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44C" w:rsidRPr="00C278B5" w:rsidRDefault="00F6344C" w:rsidP="00F6344C">
      <w:pPr>
        <w:jc w:val="center"/>
        <w:rPr>
          <w:rFonts w:asciiTheme="majorBidi" w:hAnsiTheme="majorBidi" w:cstheme="majorBidi"/>
          <w:b/>
          <w:bCs/>
        </w:rPr>
      </w:pPr>
      <w:r w:rsidRPr="00C278B5">
        <w:rPr>
          <w:rFonts w:asciiTheme="majorBidi" w:hAnsiTheme="majorBidi" w:cstheme="majorBidi"/>
          <w:b/>
          <w:bCs/>
          <w:cs/>
        </w:rPr>
        <w:t>สารบัญ</w:t>
      </w:r>
    </w:p>
    <w:p w:rsidR="00F6344C" w:rsidRPr="00C278B5" w:rsidDel="00AF382B" w:rsidRDefault="00F6344C" w:rsidP="00F6344C">
      <w:pPr>
        <w:ind w:firstLine="720"/>
        <w:rPr>
          <w:rFonts w:asciiTheme="majorBidi" w:hAnsiTheme="majorBidi" w:cstheme="majorBidi"/>
          <w:b/>
          <w:bCs/>
          <w:cs/>
        </w:rPr>
      </w:pP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  <w:r w:rsidRPr="00C278B5">
        <w:rPr>
          <w:rFonts w:asciiTheme="majorBidi" w:hAnsiTheme="majorBidi" w:cstheme="majorBidi"/>
          <w:b/>
          <w:bCs/>
          <w:cs/>
        </w:rPr>
        <w:tab/>
      </w:r>
    </w:p>
    <w:tbl>
      <w:tblPr>
        <w:tblStyle w:val="TableGrid"/>
        <w:tblW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1080"/>
      </w:tblGrid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หน้า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ส่วนที่ 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ab/>
              <w:t>การประกอบธุรกิจ</w:t>
            </w:r>
          </w:p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1.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 xml:space="preserve">  นโยบายและภาพรวมการประกอบธุรกิจ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3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2. 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ลักษณะการประกอบธุรกิจ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10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3. 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ปัจจัยความเสี่ยง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16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4. 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19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5.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 xml:space="preserve">   ข้อพิพาททางกฎหมาย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20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6.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 xml:space="preserve">   ข้อมูลทั่วไป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21</w:t>
            </w:r>
          </w:p>
        </w:tc>
      </w:tr>
      <w:tr w:rsidR="00F6344C" w:rsidRPr="00C278B5" w:rsidTr="00D50C51">
        <w:tc>
          <w:tcPr>
            <w:tcW w:w="7938" w:type="dxa"/>
            <w:vAlign w:val="center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ส่วนที่ 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2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การจัดการ และการกำกับดูแลกิจการ</w:t>
            </w:r>
          </w:p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22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7.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 xml:space="preserve">   ข้อมูลหลักทรัพย์ และผู้ถือหุ้น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22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8. 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โครงสร้างการจัดการ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24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9. 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การกำกับดูแลกิจการ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29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10.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 xml:space="preserve">ความรับผิดชอบต่อสังคม </w:t>
            </w:r>
            <w:r w:rsidRPr="00C278B5">
              <w:rPr>
                <w:rFonts w:asciiTheme="majorBidi" w:hAnsiTheme="majorBidi" w:cstheme="majorBidi"/>
                <w:szCs w:val="28"/>
              </w:rPr>
              <w:t>(Corporate Social Responsibility)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41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11.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47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  <w:cs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12.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รายการระหว่างกัน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50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ส่วนที่ 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3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ฐานะการเงิน และผลการดำเนินงาน</w:t>
            </w:r>
          </w:p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53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 xml:space="preserve">13.  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>ข้อมูลทางการเงินที่สำคัญ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53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14.</w:t>
            </w:r>
            <w:r w:rsidRPr="00C278B5">
              <w:rPr>
                <w:rFonts w:asciiTheme="majorBidi" w:hAnsiTheme="majorBidi" w:cstheme="majorBidi"/>
                <w:szCs w:val="28"/>
                <w:cs/>
              </w:rPr>
              <w:t xml:space="preserve">  การวิเคราะห์และคำอธิบายของฝ่ายจัดการ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szCs w:val="28"/>
              </w:rPr>
            </w:pPr>
            <w:r w:rsidRPr="00C278B5">
              <w:rPr>
                <w:rFonts w:asciiTheme="majorBidi" w:hAnsiTheme="majorBidi" w:cstheme="majorBidi"/>
                <w:szCs w:val="28"/>
              </w:rPr>
              <w:t>56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>การรับรองความถูกต้องของข้อมูล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59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เอกสารแนบ 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รายละเอียดเกี่ยวกับกรรมการผู้บริหาร ผู้มีอำนาจควบคุม และเลขานุการบริษัท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61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เอกสารแนบ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 xml:space="preserve"> 2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รายละเอียดเกี่ยวกับกรรมการของบริษัทย่อย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67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เอกสารแนบ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 xml:space="preserve"> 3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รายละเอียดเกี่ยวกับหัวหน้างานตรวจสอบภายใน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68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เอกสารแนบ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 xml:space="preserve"> 4 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รายละเอียดเกี่ยวกับการประเมินราคาทรัพย์สิน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69</w:t>
            </w:r>
          </w:p>
        </w:tc>
      </w:tr>
      <w:tr w:rsidR="00F6344C" w:rsidRPr="00C278B5" w:rsidTr="00D50C51">
        <w:tc>
          <w:tcPr>
            <w:tcW w:w="7938" w:type="dxa"/>
          </w:tcPr>
          <w:p w:rsidR="00F6344C" w:rsidRPr="00C278B5" w:rsidRDefault="00F6344C" w:rsidP="00D50C51">
            <w:pPr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เอกสารแนบ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 xml:space="preserve"> 5</w:t>
            </w:r>
            <w:r w:rsidRPr="00C278B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อื่น ๆ</w:t>
            </w:r>
          </w:p>
        </w:tc>
        <w:tc>
          <w:tcPr>
            <w:tcW w:w="1080" w:type="dxa"/>
          </w:tcPr>
          <w:p w:rsidR="00F6344C" w:rsidRPr="00C278B5" w:rsidRDefault="00F6344C" w:rsidP="00D50C51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278B5">
              <w:rPr>
                <w:rFonts w:asciiTheme="majorBidi" w:hAnsiTheme="majorBidi" w:cstheme="majorBidi"/>
                <w:b/>
                <w:bCs/>
                <w:szCs w:val="28"/>
              </w:rPr>
              <w:t>70</w:t>
            </w:r>
          </w:p>
        </w:tc>
      </w:tr>
    </w:tbl>
    <w:p w:rsidR="00F6344C" w:rsidRPr="00C278B5" w:rsidRDefault="00F6344C" w:rsidP="00F6344C">
      <w:pPr>
        <w:rPr>
          <w:rFonts w:asciiTheme="majorBidi" w:hAnsiTheme="majorBidi" w:cstheme="majorBidi"/>
          <w:b/>
          <w:bCs/>
          <w:cs/>
        </w:rPr>
      </w:pPr>
      <w:r w:rsidRPr="00C278B5">
        <w:rPr>
          <w:rFonts w:asciiTheme="majorBidi" w:hAnsiTheme="majorBidi" w:cstheme="majorBidi"/>
          <w:cs/>
        </w:rPr>
        <w:tab/>
      </w:r>
      <w:r w:rsidRPr="00C278B5">
        <w:rPr>
          <w:rFonts w:asciiTheme="majorBidi" w:hAnsiTheme="majorBidi" w:cstheme="majorBidi"/>
          <w:cs/>
        </w:rPr>
        <w:tab/>
      </w:r>
      <w:r w:rsidRPr="00C278B5">
        <w:rPr>
          <w:rFonts w:asciiTheme="majorBidi" w:hAnsiTheme="majorBidi" w:cstheme="majorBidi"/>
          <w:cs/>
        </w:rPr>
        <w:tab/>
      </w:r>
      <w:r w:rsidRPr="00C278B5">
        <w:rPr>
          <w:rFonts w:asciiTheme="majorBidi" w:hAnsiTheme="majorBidi" w:cstheme="majorBidi"/>
          <w:cs/>
        </w:rPr>
        <w:tab/>
      </w:r>
      <w:r w:rsidRPr="00C278B5">
        <w:rPr>
          <w:rFonts w:asciiTheme="majorBidi" w:hAnsiTheme="majorBidi" w:cstheme="majorBidi"/>
          <w:cs/>
        </w:rPr>
        <w:tab/>
      </w:r>
      <w:r w:rsidRPr="00C278B5">
        <w:rPr>
          <w:rFonts w:asciiTheme="majorBidi" w:hAnsiTheme="majorBidi" w:cstheme="majorBidi"/>
        </w:rPr>
        <w:tab/>
      </w:r>
      <w:r w:rsidRPr="00C278B5">
        <w:rPr>
          <w:rFonts w:asciiTheme="majorBidi" w:hAnsiTheme="majorBidi" w:cstheme="majorBidi"/>
        </w:rPr>
        <w:tab/>
      </w:r>
      <w:r w:rsidRPr="00C278B5">
        <w:rPr>
          <w:rFonts w:asciiTheme="majorBidi" w:hAnsiTheme="majorBidi" w:cstheme="majorBidi"/>
        </w:rPr>
        <w:tab/>
        <w:t xml:space="preserve">                   </w:t>
      </w:r>
      <w:r w:rsidRPr="00C278B5">
        <w:rPr>
          <w:rFonts w:asciiTheme="majorBidi" w:hAnsiTheme="majorBidi" w:cstheme="majorBidi"/>
          <w:cs/>
        </w:rPr>
        <w:tab/>
      </w:r>
      <w:bookmarkStart w:id="0" w:name="_GoBack"/>
      <w:bookmarkEnd w:id="0"/>
    </w:p>
    <w:p w:rsidR="00A54F4E" w:rsidRDefault="00F105B1"/>
    <w:sectPr w:rsidR="00A54F4E" w:rsidSect="0042164E">
      <w:headerReference w:type="default" r:id="rId6"/>
      <w:footerReference w:type="default" r:id="rId7"/>
      <w:pgSz w:w="11907" w:h="16839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5B1" w:rsidRDefault="00F105B1" w:rsidP="0042164E">
      <w:r>
        <w:separator/>
      </w:r>
    </w:p>
  </w:endnote>
  <w:endnote w:type="continuationSeparator" w:id="0">
    <w:p w:rsidR="00F105B1" w:rsidRDefault="00F105B1" w:rsidP="0042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64E" w:rsidRPr="0042164E" w:rsidRDefault="0042164E">
    <w:pPr>
      <w:pStyle w:val="Footer"/>
      <w:jc w:val="center"/>
      <w:rPr>
        <w:rFonts w:asciiTheme="majorBidi" w:hAnsiTheme="majorBidi" w:cstheme="majorBidi"/>
        <w:sz w:val="20"/>
        <w:szCs w:val="20"/>
      </w:rPr>
    </w:pPr>
    <w:r w:rsidRPr="0042164E">
      <w:rPr>
        <w:rFonts w:asciiTheme="majorBidi" w:hAnsiTheme="majorBidi" w:cstheme="majorBidi"/>
        <w:sz w:val="20"/>
        <w:szCs w:val="20"/>
      </w:rPr>
      <w:t>-</w:t>
    </w:r>
    <w:sdt>
      <w:sdtPr>
        <w:rPr>
          <w:rFonts w:asciiTheme="majorBidi" w:hAnsiTheme="majorBidi" w:cstheme="majorBidi"/>
          <w:sz w:val="20"/>
          <w:szCs w:val="20"/>
        </w:rPr>
        <w:id w:val="-170069624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42164E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42164E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42164E">
          <w:rPr>
            <w:rFonts w:asciiTheme="majorBidi" w:hAnsiTheme="majorBidi" w:cstheme="majorBidi"/>
            <w:sz w:val="20"/>
            <w:szCs w:val="20"/>
          </w:rPr>
          <w:fldChar w:fldCharType="separate"/>
        </w:r>
        <w:r>
          <w:rPr>
            <w:rFonts w:asciiTheme="majorBidi" w:hAnsiTheme="majorBidi" w:cstheme="majorBidi"/>
            <w:noProof/>
            <w:sz w:val="20"/>
            <w:szCs w:val="20"/>
          </w:rPr>
          <w:t>2</w:t>
        </w:r>
        <w:r w:rsidRPr="0042164E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 w:rsidRPr="0042164E">
          <w:rPr>
            <w:rFonts w:asciiTheme="majorBidi" w:hAnsiTheme="majorBidi" w:cstheme="majorBidi"/>
            <w:noProof/>
            <w:sz w:val="20"/>
            <w:szCs w:val="20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5B1" w:rsidRDefault="00F105B1" w:rsidP="0042164E">
      <w:r>
        <w:separator/>
      </w:r>
    </w:p>
  </w:footnote>
  <w:footnote w:type="continuationSeparator" w:id="0">
    <w:p w:rsidR="00F105B1" w:rsidRDefault="00F105B1" w:rsidP="00421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64E" w:rsidRPr="0042164E" w:rsidRDefault="0042164E" w:rsidP="0042164E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42164E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42164E" w:rsidRPr="0042164E" w:rsidRDefault="0042164E" w:rsidP="0042164E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42164E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42164E">
      <w:rPr>
        <w:rFonts w:ascii="Browallia New" w:hAnsi="Browallia New" w:cs="Browallia New"/>
        <w:sz w:val="20"/>
        <w:szCs w:val="20"/>
      </w:rPr>
      <w:t xml:space="preserve">56-1) </w:t>
    </w:r>
    <w:r w:rsidRPr="0042164E">
      <w:rPr>
        <w:rFonts w:ascii="Browallia New" w:hAnsi="Browallia New" w:cs="Browallia New"/>
        <w:sz w:val="20"/>
        <w:szCs w:val="20"/>
        <w:cs/>
      </w:rPr>
      <w:t>ณ สิ้นปีบัญชี 25</w:t>
    </w:r>
    <w:r w:rsidR="002D6CCD">
      <w:rPr>
        <w:rFonts w:ascii="Browallia New" w:hAnsi="Browallia New" w:cs="Browallia New"/>
        <w:sz w:val="20"/>
        <w:szCs w:val="20"/>
      </w:rPr>
      <w:t>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64E"/>
    <w:rsid w:val="000A3CE2"/>
    <w:rsid w:val="000B0146"/>
    <w:rsid w:val="001420C2"/>
    <w:rsid w:val="002D6CCD"/>
    <w:rsid w:val="0042164E"/>
    <w:rsid w:val="00D400D7"/>
    <w:rsid w:val="00DD1B5F"/>
    <w:rsid w:val="00F105B1"/>
    <w:rsid w:val="00F6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CED90"/>
  <w15:chartTrackingRefBased/>
  <w15:docId w15:val="{1FE0FDE8-2455-4840-8CC4-595DB966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344C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164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164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42164E"/>
  </w:style>
  <w:style w:type="paragraph" w:styleId="Footer">
    <w:name w:val="footer"/>
    <w:basedOn w:val="Normal"/>
    <w:link w:val="FooterChar"/>
    <w:uiPriority w:val="99"/>
    <w:unhideWhenUsed/>
    <w:rsid w:val="0042164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21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dcterms:created xsi:type="dcterms:W3CDTF">2019-03-29T10:27:00Z</dcterms:created>
  <dcterms:modified xsi:type="dcterms:W3CDTF">2019-03-29T10:27:00Z</dcterms:modified>
</cp:coreProperties>
</file>