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99FD0DC" w14:textId="30B68731" w:rsidR="001677A1" w:rsidRDefault="00BA6632" w:rsidP="006E2D05">
      <w:pPr>
        <w:jc w:val="center"/>
        <w:rPr>
          <w:rFonts w:ascii="Cordia New" w:hAnsi="Cordia New" w:cs="Cordia New"/>
          <w:b/>
          <w:bCs/>
          <w:sz w:val="72"/>
          <w:szCs w:val="72"/>
        </w:rPr>
      </w:pPr>
      <w:r w:rsidRPr="001A185C">
        <w:rPr>
          <w:rFonts w:ascii="Cordia New" w:hAnsi="Cordia New" w:cs="Cordia New"/>
          <w:b/>
          <w:bCs/>
          <w:noProof/>
          <w:sz w:val="38"/>
          <w:szCs w:val="36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52AF7AFD" wp14:editId="310E2BDB">
                <wp:simplePos x="0" y="0"/>
                <wp:positionH relativeFrom="column">
                  <wp:posOffset>5600700</wp:posOffset>
                </wp:positionH>
                <wp:positionV relativeFrom="paragraph">
                  <wp:posOffset>1205535</wp:posOffset>
                </wp:positionV>
                <wp:extent cx="563270" cy="351054"/>
                <wp:effectExtent l="0" t="0" r="27305" b="1143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3270" cy="3510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411BAB6E" id="Rectangle 2" o:spid="_x0000_s1026" style="position:absolute;margin-left:441pt;margin-top:94.9pt;width:44.35pt;height:27.65pt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" fillcolor="white [3212]" strokecolor="white [3212]" strokeweight="2pt"/>
            </w:pict>
          </mc:Fallback>
        </mc:AlternateContent>
      </w:r>
      <w:r w:rsidR="004250BA" w:rsidRPr="001A185C">
        <w:rPr>
          <w:rFonts w:ascii="Cordia New" w:hAnsi="Cordia New" w:cs="Cordia New"/>
          <w:b/>
          <w:bCs/>
          <w:noProof/>
          <w:sz w:val="38"/>
          <w:szCs w:val="36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07B53246" wp14:editId="4D56665E">
                <wp:simplePos x="0" y="0"/>
                <wp:positionH relativeFrom="column">
                  <wp:posOffset>5600700</wp:posOffset>
                </wp:positionH>
                <wp:positionV relativeFrom="paragraph">
                  <wp:posOffset>708924</wp:posOffset>
                </wp:positionV>
                <wp:extent cx="664210" cy="284480"/>
                <wp:effectExtent l="0" t="0" r="21590" b="20320"/>
                <wp:wrapNone/>
                <wp:docPr id="105" name="Rectangle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4210" cy="2844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7AA3BC05" id="Rectangle 105" o:spid="_x0000_s1026" style="position:absolute;margin-left:441pt;margin-top:55.8pt;width:52.3pt;height:22.4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" fillcolor="white [3212]" strokecolor="white [3212]" strokeweight="2pt"/>
            </w:pict>
          </mc:Fallback>
        </mc:AlternateContent>
      </w:r>
      <w:r w:rsidR="005839C9" w:rsidRPr="001A185C">
        <w:rPr>
          <w:rFonts w:ascii="Cordia New" w:hAnsi="Cordia New" w:cs="Cordia New"/>
          <w:b/>
          <w:bCs/>
          <w:noProof/>
          <w:sz w:val="72"/>
          <w:szCs w:val="72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06A2142C" wp14:editId="4C3461E2">
                <wp:simplePos x="0" y="0"/>
                <wp:positionH relativeFrom="column">
                  <wp:posOffset>5563870</wp:posOffset>
                </wp:positionH>
                <wp:positionV relativeFrom="paragraph">
                  <wp:posOffset>1138860</wp:posOffset>
                </wp:positionV>
                <wp:extent cx="512064" cy="285293"/>
                <wp:effectExtent l="0" t="0" r="2540" b="635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2064" cy="28529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40DDF8D1" id="Rectangle 56" o:spid="_x0000_s1026" style="position:absolute;margin-left:438.1pt;margin-top:89.65pt;width:40.3pt;height:22.45pt;z-index:25202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" fillcolor="white [3212]" stroked="f" strokeweight="2pt"/>
            </w:pict>
          </mc:Fallback>
        </mc:AlternateContent>
      </w:r>
      <w:r w:rsidR="001677A1" w:rsidRPr="001A185C">
        <w:rPr>
          <w:rFonts w:ascii="Cordia New" w:hAnsi="Cordia New" w:cs="Cordia New"/>
          <w:b/>
          <w:bCs/>
          <w:noProof/>
          <w:sz w:val="72"/>
          <w:szCs w:val="72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15B63128" wp14:editId="09889590">
                <wp:simplePos x="0" y="0"/>
                <wp:positionH relativeFrom="column">
                  <wp:posOffset>5518813</wp:posOffset>
                </wp:positionH>
                <wp:positionV relativeFrom="paragraph">
                  <wp:posOffset>847640</wp:posOffset>
                </wp:positionV>
                <wp:extent cx="627797" cy="327546"/>
                <wp:effectExtent l="0" t="0" r="20320" b="15875"/>
                <wp:wrapNone/>
                <wp:docPr id="9027" name="Rectangle 90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797" cy="32754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1DB57C70" id="Rectangle 9027" o:spid="_x0000_s1026" style="position:absolute;margin-left:434.55pt;margin-top:66.75pt;width:49.45pt;height:25.8pt;z-index:25200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" fillcolor="white [3212]" strokecolor="white [3212]" strokeweight="2pt"/>
            </w:pict>
          </mc:Fallback>
        </mc:AlternateContent>
      </w:r>
    </w:p>
    <w:p w14:paraId="631C777D" w14:textId="77777777" w:rsidR="001677A1" w:rsidRDefault="001677A1" w:rsidP="006E2D05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5620E202" w14:textId="77777777" w:rsidR="006E2D05" w:rsidRPr="00330FCC" w:rsidRDefault="006E2D05" w:rsidP="006E2D05">
      <w:pPr>
        <w:jc w:val="center"/>
        <w:rPr>
          <w:rFonts w:ascii="Cordia New" w:hAnsi="Cordia New" w:cs="Cordia New"/>
          <w:b/>
          <w:bCs/>
          <w:sz w:val="72"/>
          <w:szCs w:val="72"/>
        </w:rPr>
      </w:pPr>
      <w:r w:rsidRPr="00330FCC">
        <w:rPr>
          <w:rFonts w:ascii="Cordia New" w:hAnsi="Cordia New" w:cs="Cordia New"/>
          <w:b/>
          <w:bCs/>
          <w:sz w:val="72"/>
          <w:szCs w:val="72"/>
          <w:cs/>
        </w:rPr>
        <w:t xml:space="preserve">ส่วนที่ </w:t>
      </w:r>
      <w:r w:rsidRPr="00330FCC">
        <w:rPr>
          <w:rFonts w:ascii="Cordia New" w:hAnsi="Cordia New" w:cs="Cordia New"/>
          <w:b/>
          <w:bCs/>
          <w:sz w:val="72"/>
          <w:szCs w:val="72"/>
          <w:lang w:val="en-GB"/>
        </w:rPr>
        <w:t>1</w:t>
      </w:r>
    </w:p>
    <w:p w14:paraId="468B3A46" w14:textId="77777777" w:rsidR="006E2D05" w:rsidRPr="00330FCC" w:rsidRDefault="006E2D05" w:rsidP="006E2D05">
      <w:pPr>
        <w:jc w:val="center"/>
        <w:rPr>
          <w:rFonts w:ascii="Cordia New" w:hAnsi="Cordia New" w:cs="Cordia New"/>
          <w:b/>
          <w:bCs/>
          <w:sz w:val="72"/>
          <w:szCs w:val="72"/>
        </w:rPr>
      </w:pPr>
    </w:p>
    <w:p w14:paraId="66475735" w14:textId="77777777" w:rsidR="006E2D05" w:rsidRPr="00330FCC" w:rsidRDefault="006E2D05" w:rsidP="006E2D05">
      <w:pPr>
        <w:jc w:val="center"/>
        <w:rPr>
          <w:rFonts w:ascii="Cordia New" w:hAnsi="Cordia New" w:cs="Cordia New"/>
          <w:b/>
          <w:bCs/>
          <w:sz w:val="72"/>
          <w:szCs w:val="72"/>
          <w:cs/>
        </w:rPr>
      </w:pPr>
      <w:r w:rsidRPr="00330FCC">
        <w:rPr>
          <w:rFonts w:ascii="Cordia New" w:hAnsi="Cordia New" w:cs="Cordia New"/>
          <w:b/>
          <w:bCs/>
          <w:sz w:val="72"/>
          <w:szCs w:val="72"/>
          <w:cs/>
        </w:rPr>
        <w:t>การประกอบธุรกิจ</w:t>
      </w:r>
    </w:p>
    <w:p w14:paraId="59E98CE8" w14:textId="77777777" w:rsidR="006E2D05" w:rsidRPr="00330FCC" w:rsidRDefault="006E2D05">
      <w:pPr>
        <w:rPr>
          <w:rFonts w:ascii="Cordia New" w:hAnsi="Cordia New" w:cs="Cordia New"/>
        </w:rPr>
      </w:pPr>
    </w:p>
    <w:p w14:paraId="6FCF7566" w14:textId="77777777" w:rsidR="006E2D05" w:rsidRPr="00330FCC" w:rsidRDefault="006E2D05">
      <w:pPr>
        <w:rPr>
          <w:rFonts w:ascii="Cordia New" w:hAnsi="Cordia New" w:cs="Cordia New"/>
        </w:rPr>
      </w:pPr>
      <w:r w:rsidRPr="00330FCC">
        <w:rPr>
          <w:rFonts w:ascii="Cordia New" w:hAnsi="Cordia New" w:cs="Cordia New"/>
        </w:rPr>
        <w:br w:type="page"/>
      </w:r>
    </w:p>
    <w:tbl>
      <w:tblPr>
        <w:tblW w:w="0" w:type="auto"/>
        <w:tblBorders>
          <w:top w:val="single" w:sz="8" w:space="0" w:color="999999"/>
          <w:left w:val="single" w:sz="8" w:space="0" w:color="999999"/>
          <w:bottom w:val="single" w:sz="8" w:space="0" w:color="999999"/>
          <w:right w:val="single" w:sz="8" w:space="0" w:color="999999"/>
          <w:insideH w:val="single" w:sz="8" w:space="0" w:color="999999"/>
          <w:insideV w:val="single" w:sz="8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576"/>
      </w:tblGrid>
      <w:tr w:rsidR="00BD3CAA" w:rsidRPr="00330FCC" w14:paraId="61B1432D" w14:textId="77777777" w:rsidTr="00BD3CAA">
        <w:tc>
          <w:tcPr>
            <w:tcW w:w="9576" w:type="dxa"/>
            <w:shd w:val="clear" w:color="auto" w:fill="0000FF"/>
            <w:vAlign w:val="bottom"/>
          </w:tcPr>
          <w:p w14:paraId="04D7B116" w14:textId="77777777" w:rsidR="00BD3CAA" w:rsidRPr="00330FCC" w:rsidRDefault="00BD3CAA" w:rsidP="00705734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lastRenderedPageBreak/>
              <w:t>1</w:t>
            </w: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 xml:space="preserve">.   </w:t>
            </w:r>
            <w:r w:rsidR="00746F38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นโยบายและภาพรวม</w:t>
            </w:r>
            <w:r w:rsidR="00705734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การประกอบธุรกิจ</w:t>
            </w:r>
          </w:p>
        </w:tc>
      </w:tr>
    </w:tbl>
    <w:p w14:paraId="686AF94D" w14:textId="77777777" w:rsidR="00BD3CAA" w:rsidRPr="00330FCC" w:rsidRDefault="00BD3CAA" w:rsidP="00BD3CAA">
      <w:pPr>
        <w:jc w:val="center"/>
        <w:rPr>
          <w:rFonts w:ascii="Cordia New" w:hAnsi="Cordia New" w:cs="Cordia New"/>
          <w:b/>
          <w:bCs/>
          <w:sz w:val="36"/>
          <w:szCs w:val="36"/>
        </w:rPr>
      </w:pPr>
    </w:p>
    <w:p w14:paraId="6AEAE4A6" w14:textId="77777777" w:rsidR="00705734" w:rsidRPr="00330FCC" w:rsidRDefault="00705734" w:rsidP="00705734">
      <w:pPr>
        <w:ind w:left="360" w:firstLine="708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 xml:space="preserve">เมื่อวันที่ </w:t>
      </w:r>
      <w:r w:rsidRPr="00330FCC">
        <w:rPr>
          <w:rFonts w:ascii="Cordia New" w:hAnsi="Cordia New" w:cs="Cordia New"/>
          <w:sz w:val="28"/>
        </w:rPr>
        <w:t xml:space="preserve">16 </w:t>
      </w:r>
      <w:r w:rsidRPr="00330FCC">
        <w:rPr>
          <w:rFonts w:ascii="Cordia New" w:hAnsi="Cordia New" w:cs="Cordia New"/>
          <w:sz w:val="28"/>
          <w:cs/>
        </w:rPr>
        <w:t xml:space="preserve">พฤษภาคม </w:t>
      </w:r>
      <w:r w:rsidRPr="00330FCC">
        <w:rPr>
          <w:rFonts w:ascii="Cordia New" w:hAnsi="Cordia New" w:cs="Cordia New"/>
          <w:sz w:val="28"/>
        </w:rPr>
        <w:t xml:space="preserve">2526 </w:t>
      </w:r>
      <w:r w:rsidRPr="00330FCC">
        <w:rPr>
          <w:rFonts w:ascii="Cordia New" w:hAnsi="Cordia New" w:cs="Cordia New"/>
          <w:sz w:val="28"/>
          <w:cs/>
        </w:rPr>
        <w:t xml:space="preserve">บริษัท เหมืองบ้านปู จำกัด ได้รับการจดทะเบียนจัดตั้งบริษัท ด้วยทุนจดทะเบียน </w:t>
      </w:r>
      <w:r w:rsidRPr="00330FCC">
        <w:rPr>
          <w:rFonts w:ascii="Cordia New" w:hAnsi="Cordia New" w:cs="Cordia New"/>
          <w:sz w:val="28"/>
        </w:rPr>
        <w:t xml:space="preserve">25 </w:t>
      </w:r>
      <w:r w:rsidRPr="00330FCC">
        <w:rPr>
          <w:rFonts w:ascii="Cordia New" w:hAnsi="Cordia New" w:cs="Cordia New"/>
          <w:sz w:val="28"/>
          <w:cs/>
        </w:rPr>
        <w:t xml:space="preserve">ล้านบาท  โดยบุคคลในตระกูลว่องกุศลกิจและเอื้ออภิญญกุล มีวัตถุประสงค์เพื่อเข้าทำสัญญาเช่าช่วงการทำเหมืองถ่านหินที่เหมืองบ้านปู </w:t>
      </w:r>
      <w:r w:rsidRPr="00330FCC">
        <w:rPr>
          <w:rFonts w:ascii="Cordia New" w:hAnsi="Cordia New" w:cs="Cordia New"/>
          <w:sz w:val="28"/>
        </w:rPr>
        <w:t xml:space="preserve">(BP-1) </w:t>
      </w:r>
      <w:r w:rsidRPr="00330FCC">
        <w:rPr>
          <w:rFonts w:ascii="Cordia New" w:hAnsi="Cordia New" w:cs="Cordia New"/>
          <w:sz w:val="28"/>
          <w:cs/>
        </w:rPr>
        <w:t xml:space="preserve">อำเภอลี้ จังหวัดลำพูน  จากกรมพัฒนาพลังงานทดแทนและอนุรักษ์พลังงาน </w:t>
      </w:r>
    </w:p>
    <w:p w14:paraId="5052A0CD" w14:textId="77777777" w:rsidR="00705734" w:rsidRPr="00330FCC" w:rsidRDefault="00705734" w:rsidP="00705734">
      <w:pPr>
        <w:ind w:left="360"/>
        <w:jc w:val="both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  <w:cs/>
        </w:rPr>
        <w:t xml:space="preserve">เมื่อวันที่ </w:t>
      </w:r>
      <w:r w:rsidR="0054564B">
        <w:rPr>
          <w:rFonts w:ascii="Cordia New" w:hAnsi="Cordia New" w:cs="Cordia New"/>
          <w:sz w:val="28"/>
        </w:rPr>
        <w:t>4</w:t>
      </w:r>
      <w:r w:rsidRPr="00330FCC">
        <w:rPr>
          <w:rFonts w:ascii="Cordia New" w:hAnsi="Cordia New" w:cs="Cordia New"/>
          <w:sz w:val="28"/>
          <w:cs/>
        </w:rPr>
        <w:t xml:space="preserve"> พฤษภาคม </w:t>
      </w:r>
      <w:r w:rsidR="0054564B">
        <w:rPr>
          <w:rFonts w:ascii="Cordia New" w:hAnsi="Cordia New" w:cs="Cordia New"/>
          <w:sz w:val="28"/>
        </w:rPr>
        <w:t>2532</w:t>
      </w:r>
      <w:r w:rsidRPr="00330FCC">
        <w:rPr>
          <w:rFonts w:ascii="Cordia New" w:hAnsi="Cordia New" w:cs="Cordia New"/>
          <w:sz w:val="28"/>
          <w:cs/>
        </w:rPr>
        <w:t xml:space="preserve"> บริษัทฯ ได้รับอนุมัติให้เข้าเป็นบริษัทจดทะเบียนในตลาดหลักทรัพย์แห่งประเทศไทย และเมื่อวันที่ </w:t>
      </w:r>
      <w:r w:rsidR="0054564B">
        <w:rPr>
          <w:rFonts w:ascii="Cordia New" w:hAnsi="Cordia New" w:cs="Cordia New"/>
          <w:sz w:val="28"/>
        </w:rPr>
        <w:t xml:space="preserve">29 </w:t>
      </w:r>
      <w:r w:rsidRPr="00330FCC">
        <w:rPr>
          <w:rFonts w:ascii="Cordia New" w:hAnsi="Cordia New" w:cs="Cordia New"/>
          <w:sz w:val="28"/>
          <w:cs/>
        </w:rPr>
        <w:t xml:space="preserve">กรกฎาคม </w:t>
      </w:r>
      <w:r w:rsidR="0054564B">
        <w:rPr>
          <w:rFonts w:ascii="Cordia New" w:hAnsi="Cordia New" w:cs="Cordia New"/>
          <w:sz w:val="28"/>
        </w:rPr>
        <w:t>2536</w:t>
      </w:r>
      <w:r w:rsidRPr="00330FCC">
        <w:rPr>
          <w:rFonts w:ascii="Cordia New" w:hAnsi="Cordia New" w:cs="Cordia New"/>
          <w:sz w:val="28"/>
          <w:cs/>
        </w:rPr>
        <w:t xml:space="preserve"> ได้แปรสภาพเป็นบริษัทมหาชนจำกัด โดยเปลี่ยนชื่อเป็น </w:t>
      </w:r>
      <w:r w:rsidRPr="00330FCC">
        <w:rPr>
          <w:rFonts w:ascii="Cordia New" w:hAnsi="Cordia New" w:cs="Cordia New"/>
          <w:sz w:val="28"/>
        </w:rPr>
        <w:t>“</w:t>
      </w:r>
      <w:r w:rsidRPr="00330FCC">
        <w:rPr>
          <w:rFonts w:ascii="Cordia New" w:hAnsi="Cordia New" w:cs="Cordia New"/>
          <w:sz w:val="28"/>
          <w:cs/>
        </w:rPr>
        <w:t xml:space="preserve">บริษัท บ้านปู จำกัด </w:t>
      </w:r>
      <w:r w:rsidRPr="00330FCC">
        <w:rPr>
          <w:rFonts w:ascii="Cordia New" w:hAnsi="Cordia New" w:cs="Cordia New"/>
          <w:sz w:val="28"/>
        </w:rPr>
        <w:t>(</w:t>
      </w:r>
      <w:r w:rsidRPr="00330FCC">
        <w:rPr>
          <w:rFonts w:ascii="Cordia New" w:hAnsi="Cordia New" w:cs="Cordia New"/>
          <w:sz w:val="28"/>
          <w:cs/>
        </w:rPr>
        <w:t>มหาชน</w:t>
      </w:r>
      <w:r w:rsidRPr="00330FCC">
        <w:rPr>
          <w:rFonts w:ascii="Cordia New" w:hAnsi="Cordia New" w:cs="Cordia New"/>
          <w:sz w:val="28"/>
        </w:rPr>
        <w:t>)”</w:t>
      </w:r>
    </w:p>
    <w:p w14:paraId="0CEFB2EA" w14:textId="77777777" w:rsidR="00705734" w:rsidRPr="00330FCC" w:rsidRDefault="00705734" w:rsidP="00705734">
      <w:pPr>
        <w:spacing w:before="60"/>
        <w:ind w:left="360" w:firstLine="708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 xml:space="preserve">ต่อมาบริษัทฯ ได้ขยายการทำเหมืองถ่านหินเพิ่มเติมทั้งในประเทศไทยและในสาธารณรัฐอินโดนีเซีย เพื่อทำการผลิตและจำหน่ายถ่านหินทั้งในประเทศไทยและตลาดต่างประเทศ นอกจากธุรกิจผลิตและจำหน่ายถ่านหิน บริษัทฯ ได้ทำการขยายธุรกิจเข้าไปในการรับจ้างขุดขนดินและถ่านหินให้แก่การไฟฟ้าฝ่ายผลิตแห่งประเทศไทย </w:t>
      </w:r>
      <w:r w:rsidRPr="00330FCC">
        <w:rPr>
          <w:rFonts w:ascii="Cordia New" w:hAnsi="Cordia New" w:cs="Cordia New"/>
          <w:sz w:val="28"/>
        </w:rPr>
        <w:t>(</w:t>
      </w:r>
      <w:r w:rsidRPr="00330FCC">
        <w:rPr>
          <w:rFonts w:ascii="Cordia New" w:hAnsi="Cordia New" w:cs="Cordia New"/>
          <w:i/>
          <w:iCs/>
          <w:sz w:val="28"/>
          <w:cs/>
        </w:rPr>
        <w:t xml:space="preserve">สัญญาได้สิ้นสุดลงเมื่อเดือนกันยายน </w:t>
      </w:r>
      <w:r w:rsidRPr="00330FCC">
        <w:rPr>
          <w:rFonts w:ascii="Cordia New" w:hAnsi="Cordia New" w:cs="Cordia New"/>
          <w:i/>
          <w:iCs/>
          <w:sz w:val="28"/>
        </w:rPr>
        <w:t>2544</w:t>
      </w:r>
      <w:r w:rsidRPr="00330FCC">
        <w:rPr>
          <w:rFonts w:ascii="Cordia New" w:hAnsi="Cordia New" w:cs="Cordia New"/>
          <w:sz w:val="28"/>
        </w:rPr>
        <w:t xml:space="preserve">) </w:t>
      </w:r>
      <w:r w:rsidRPr="00330FCC">
        <w:rPr>
          <w:rFonts w:ascii="Cordia New" w:hAnsi="Cordia New" w:cs="Cordia New"/>
          <w:sz w:val="28"/>
          <w:cs/>
        </w:rPr>
        <w:t xml:space="preserve">การผลิตและจำหน่ายแร่อุตสาหกรรม การให้บริการท่าเรือ </w:t>
      </w:r>
      <w:r w:rsidRPr="00330FCC">
        <w:rPr>
          <w:rFonts w:ascii="Cordia New" w:hAnsi="Cordia New" w:cs="Cordia New"/>
          <w:sz w:val="28"/>
        </w:rPr>
        <w:t>(</w:t>
      </w:r>
      <w:r w:rsidRPr="00330FCC">
        <w:rPr>
          <w:rFonts w:ascii="Cordia New" w:hAnsi="Cordia New" w:cs="Cordia New"/>
          <w:i/>
          <w:iCs/>
          <w:sz w:val="28"/>
          <w:cs/>
        </w:rPr>
        <w:t>ซึ่งต่อมา บริษัทฯ ได้จำหน่ายธุรกิจท่าเรือและธุรกิจแร่</w:t>
      </w:r>
      <w:r w:rsidRPr="00330FCC">
        <w:rPr>
          <w:rFonts w:ascii="Cordia New" w:hAnsi="Cordia New" w:cs="Cordia New"/>
          <w:sz w:val="28"/>
        </w:rPr>
        <w:t>)</w:t>
      </w:r>
      <w:r w:rsidRPr="00330FCC">
        <w:rPr>
          <w:rFonts w:ascii="Cordia New" w:hAnsi="Cordia New" w:cs="Cordia New"/>
          <w:sz w:val="28"/>
          <w:cs/>
        </w:rPr>
        <w:t xml:space="preserve"> และการลงทุนในธุรกิจผลิตและจำหน่ายกระแสไฟฟ้าและไอน้ำ  </w:t>
      </w:r>
    </w:p>
    <w:p w14:paraId="62AF77B3" w14:textId="3FCED17E" w:rsidR="00705734" w:rsidRPr="00330FCC" w:rsidRDefault="00705734" w:rsidP="00705734">
      <w:pPr>
        <w:spacing w:before="60"/>
        <w:ind w:left="360" w:firstLine="720"/>
        <w:jc w:val="both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  <w:cs/>
        </w:rPr>
        <w:t>ปัจจุบันบริษัทฯ มีนโยบายที่ชัดเจนในการดำเนินธุรกิจหลักคือ ธุรกิจถ่านหิน ธุรกิจไฟฟ้า และธุรกิจพลังงานทดแทน  โดยมีการลงทุนในประเทศไทย สาธารณรัฐอินโดนีเซีย สาธารณรัฐประชาชนจีน  ประเทศออสเตรเลีย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สาธารณรัฐ</w:t>
      </w:r>
      <w:r w:rsidR="004E0C66">
        <w:rPr>
          <w:rFonts w:ascii="Cordia New" w:hAnsi="Cordia New" w:cs="Cordia New" w:hint="cs"/>
          <w:sz w:val="28"/>
          <w:cs/>
        </w:rPr>
        <w:t>ประชาธิ</w:t>
      </w:r>
      <w:r w:rsidR="00C867B5">
        <w:rPr>
          <w:rFonts w:ascii="Cordia New" w:hAnsi="Cordia New" w:cs="Cordia New" w:hint="cs"/>
          <w:sz w:val="28"/>
          <w:cs/>
        </w:rPr>
        <w:t>ป</w:t>
      </w:r>
      <w:r w:rsidR="004E0C66">
        <w:rPr>
          <w:rFonts w:ascii="Cordia New" w:hAnsi="Cordia New" w:cs="Cordia New" w:hint="cs"/>
          <w:sz w:val="28"/>
          <w:cs/>
        </w:rPr>
        <w:t>ไตย</w:t>
      </w:r>
      <w:r w:rsidRPr="00330FCC">
        <w:rPr>
          <w:rFonts w:ascii="Cordia New" w:hAnsi="Cordia New" w:cs="Cordia New"/>
          <w:sz w:val="28"/>
          <w:cs/>
        </w:rPr>
        <w:t>ประชาชนลาว ประเทศมองโกเลีย</w:t>
      </w:r>
      <w:r w:rsidR="00940623">
        <w:rPr>
          <w:rFonts w:ascii="Cordia New" w:hAnsi="Cordia New" w:cs="Cordia New"/>
          <w:sz w:val="28"/>
        </w:rPr>
        <w:t xml:space="preserve"> </w:t>
      </w:r>
      <w:r w:rsidR="00940623">
        <w:rPr>
          <w:rFonts w:ascii="Cordia New" w:hAnsi="Cordia New" w:cs="Cordia New" w:hint="cs"/>
          <w:sz w:val="28"/>
          <w:cs/>
        </w:rPr>
        <w:t>ประเทศญี่ปุ่น</w:t>
      </w:r>
      <w:r w:rsidR="00C867B5">
        <w:rPr>
          <w:rFonts w:ascii="Cordia New" w:hAnsi="Cordia New" w:cs="Cordia New" w:hint="cs"/>
          <w:sz w:val="28"/>
          <w:cs/>
        </w:rPr>
        <w:t xml:space="preserve">  </w:t>
      </w:r>
      <w:r w:rsidR="00C867B5" w:rsidRPr="00330FCC">
        <w:rPr>
          <w:rFonts w:ascii="Cordia New" w:hAnsi="Cordia New" w:cs="Cordia New"/>
          <w:sz w:val="28"/>
          <w:cs/>
        </w:rPr>
        <w:t>และ</w:t>
      </w:r>
      <w:r w:rsidR="00C867B5">
        <w:rPr>
          <w:rFonts w:ascii="Cordia New" w:hAnsi="Cordia New" w:cs="Cordia New" w:hint="cs"/>
          <w:sz w:val="28"/>
          <w:cs/>
        </w:rPr>
        <w:t>ประเทศสหรัฐอเมริกา</w:t>
      </w:r>
    </w:p>
    <w:p w14:paraId="008FECD1" w14:textId="77777777" w:rsidR="00705734" w:rsidRPr="00330FCC" w:rsidRDefault="00705734" w:rsidP="00705734">
      <w:pPr>
        <w:spacing w:before="60"/>
        <w:ind w:left="360" w:firstLine="720"/>
        <w:jc w:val="both"/>
        <w:rPr>
          <w:rFonts w:ascii="Cordia New" w:hAnsi="Cordia New" w:cs="Cordia New"/>
          <w:sz w:val="28"/>
          <w:cs/>
        </w:rPr>
      </w:pPr>
    </w:p>
    <w:p w14:paraId="2C7CB8C9" w14:textId="77777777" w:rsidR="00705734" w:rsidRPr="00330FCC" w:rsidRDefault="00705734" w:rsidP="00705734">
      <w:pPr>
        <w:tabs>
          <w:tab w:val="left" w:pos="426"/>
        </w:tabs>
        <w:spacing w:before="120"/>
        <w:ind w:left="426" w:hanging="426"/>
        <w:jc w:val="both"/>
        <w:rPr>
          <w:rFonts w:ascii="Cordia New" w:hAnsi="Cordia New" w:cs="Cordia New"/>
          <w:b/>
          <w:bCs/>
          <w:color w:val="000099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  <w:lang w:val="en-GB"/>
        </w:rPr>
        <w:t>1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>.1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 xml:space="preserve"> 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ab/>
        <w:t>วิสัยทัศน์</w:t>
      </w:r>
      <w:r w:rsidR="002F3CAC" w:rsidRPr="00330FCC">
        <w:rPr>
          <w:rFonts w:ascii="Cordia New" w:hAnsi="Cordia New" w:cs="Cordia New"/>
          <w:b/>
          <w:bCs/>
          <w:color w:val="000099"/>
          <w:sz w:val="28"/>
          <w:cs/>
        </w:rPr>
        <w:t>และพันธกิจ</w:t>
      </w:r>
    </w:p>
    <w:p w14:paraId="47C9CCF7" w14:textId="7C47ACE1" w:rsidR="002F3CAC" w:rsidRPr="00330FCC" w:rsidRDefault="002F3CAC" w:rsidP="002F3CAC">
      <w:pPr>
        <w:tabs>
          <w:tab w:val="left" w:pos="426"/>
          <w:tab w:val="left" w:pos="1418"/>
        </w:tabs>
        <w:spacing w:before="120"/>
        <w:ind w:left="1418" w:hanging="1418"/>
        <w:jc w:val="both"/>
        <w:rPr>
          <w:rFonts w:ascii="Cordia New" w:hAnsi="Cordia New" w:cs="Cordia New"/>
          <w:color w:val="666666"/>
          <w:sz w:val="16"/>
          <w:szCs w:val="16"/>
          <w:lang w:val="en-GB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 xml:space="preserve">วิสัยทัศน์ </w:t>
      </w:r>
      <w:r w:rsidRPr="00330FCC">
        <w:rPr>
          <w:rFonts w:ascii="Cordia New" w:hAnsi="Cordia New" w:cs="Cordia New"/>
          <w:color w:val="666666"/>
          <w:sz w:val="16"/>
          <w:szCs w:val="16"/>
          <w:lang w:val="en-GB"/>
        </w:rPr>
        <w:tab/>
      </w:r>
    </w:p>
    <w:p w14:paraId="23C8EBD2" w14:textId="48B4D614" w:rsidR="002F3CAC" w:rsidRPr="00330FCC" w:rsidRDefault="002F3CAC" w:rsidP="001A185C">
      <w:pPr>
        <w:tabs>
          <w:tab w:val="left" w:pos="426"/>
        </w:tabs>
        <w:spacing w:before="120"/>
        <w:ind w:left="426" w:hanging="426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  <w:lang w:val="en-GB"/>
        </w:rPr>
        <w:tab/>
      </w:r>
      <w:r w:rsidRPr="00330FCC">
        <w:rPr>
          <w:rFonts w:ascii="Cordia New" w:hAnsi="Cordia New" w:cs="Cordia New"/>
          <w:sz w:val="28"/>
          <w:cs/>
        </w:rPr>
        <w:t>เป็นบริษัทพลังงานแห่งเอเชียที่มีความฉับไวและมุ่งมั่นในการนำเสนอผลิตภัณฑ์และบริการที่มีคุณภาพ และเป็นที</w:t>
      </w:r>
      <w:r w:rsidR="004E0C66">
        <w:rPr>
          <w:rFonts w:ascii="Cordia New" w:hAnsi="Cordia New" w:cs="Cordia New" w:hint="cs"/>
          <w:sz w:val="28"/>
          <w:cs/>
        </w:rPr>
        <w:t>่</w:t>
      </w:r>
      <w:r w:rsidRPr="00330FCC">
        <w:rPr>
          <w:rFonts w:ascii="Cordia New" w:hAnsi="Cordia New" w:cs="Cordia New"/>
          <w:sz w:val="28"/>
          <w:cs/>
        </w:rPr>
        <w:t>ยอมรับในฐานะองค์กรที่มีความซื่อสัตย์ยุติธรรม</w:t>
      </w:r>
      <w:r w:rsidR="00BE26AE">
        <w:rPr>
          <w:rFonts w:ascii="Cordia New" w:hAnsi="Cordia New" w:cs="Cordia New" w:hint="cs"/>
          <w:sz w:val="28"/>
          <w:cs/>
        </w:rPr>
        <w:t xml:space="preserve">  </w:t>
      </w:r>
      <w:r w:rsidRPr="00330FCC">
        <w:rPr>
          <w:rFonts w:ascii="Cordia New" w:hAnsi="Cordia New" w:cs="Cordia New"/>
          <w:sz w:val="28"/>
          <w:cs/>
        </w:rPr>
        <w:t xml:space="preserve"> ยึดมั่นในความเป็นมืออาชีพ</w:t>
      </w:r>
      <w:r w:rsidR="00BE26AE">
        <w:rPr>
          <w:rFonts w:ascii="Cordia New" w:hAnsi="Cordia New" w:cs="Cordia New" w:hint="cs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 </w:t>
      </w:r>
      <w:r w:rsidR="00BE26AE">
        <w:rPr>
          <w:rFonts w:ascii="Cordia New" w:hAnsi="Cordia New" w:cs="Cordia New" w:hint="cs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และมีความห่วงใยต่อสังคมและสิ่งแวดล้อม</w:t>
      </w:r>
    </w:p>
    <w:p w14:paraId="6E0BAF67" w14:textId="77777777" w:rsidR="002F3CAC" w:rsidRPr="00330FCC" w:rsidRDefault="002F3CAC" w:rsidP="002F3CAC">
      <w:pPr>
        <w:spacing w:after="240" w:line="217" w:lineRule="atLeast"/>
        <w:rPr>
          <w:rFonts w:ascii="Cordia New" w:hAnsi="Cordia New" w:cs="Cordia New"/>
          <w:color w:val="666666"/>
          <w:sz w:val="16"/>
          <w:szCs w:val="16"/>
        </w:rPr>
      </w:pPr>
    </w:p>
    <w:p w14:paraId="5154F3A2" w14:textId="3D646CFD" w:rsidR="002F3CAC" w:rsidRPr="00330FCC" w:rsidRDefault="002F3CAC" w:rsidP="002F3CAC">
      <w:pPr>
        <w:spacing w:after="240" w:line="217" w:lineRule="atLeast"/>
        <w:ind w:firstLine="426"/>
        <w:rPr>
          <w:rFonts w:ascii="Cordia New" w:hAnsi="Cordia New" w:cs="Cordia New"/>
          <w:color w:val="000099"/>
          <w:sz w:val="16"/>
          <w:szCs w:val="16"/>
          <w:lang w:val="en-GB"/>
        </w:rPr>
      </w:pP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พันธกิจ</w:t>
      </w:r>
    </w:p>
    <w:p w14:paraId="43137960" w14:textId="77777777" w:rsidR="002F3CAC" w:rsidRPr="00330FCC" w:rsidRDefault="002F3CAC" w:rsidP="00452ACF">
      <w:pPr>
        <w:numPr>
          <w:ilvl w:val="0"/>
          <w:numId w:val="77"/>
        </w:numPr>
        <w:tabs>
          <w:tab w:val="clear" w:pos="720"/>
          <w:tab w:val="num" w:pos="1418"/>
        </w:tabs>
        <w:spacing w:before="100" w:beforeAutospacing="1" w:after="68" w:line="217" w:lineRule="atLeast"/>
        <w:ind w:left="1418" w:hanging="284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พัฒนาธุรกิจในสาขาพลังงาน เพื่อก้าวไปสู่ความเป็นผู้นำในภูมิภาคเอเชีย</w:t>
      </w:r>
    </w:p>
    <w:p w14:paraId="5D242473" w14:textId="77777777" w:rsidR="002F3CAC" w:rsidRPr="00330FCC" w:rsidRDefault="002F3CAC" w:rsidP="00452ACF">
      <w:pPr>
        <w:numPr>
          <w:ilvl w:val="0"/>
          <w:numId w:val="77"/>
        </w:numPr>
        <w:tabs>
          <w:tab w:val="clear" w:pos="720"/>
          <w:tab w:val="num" w:pos="1418"/>
        </w:tabs>
        <w:spacing w:before="100" w:beforeAutospacing="1" w:after="68" w:line="217" w:lineRule="atLeast"/>
        <w:ind w:left="1418" w:hanging="284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สร้างความหลากหลายและกระจายการลงทุนไปในธุรกิจที่ช่วยสร้างศักยภาพในการแข่งขัน</w:t>
      </w:r>
    </w:p>
    <w:p w14:paraId="4E97420B" w14:textId="77777777" w:rsidR="002F3CAC" w:rsidRPr="00330FCC" w:rsidRDefault="002F3CAC" w:rsidP="001A185C">
      <w:pPr>
        <w:numPr>
          <w:ilvl w:val="0"/>
          <w:numId w:val="77"/>
        </w:numPr>
        <w:tabs>
          <w:tab w:val="clear" w:pos="720"/>
          <w:tab w:val="num" w:pos="1418"/>
        </w:tabs>
        <w:spacing w:before="100" w:beforeAutospacing="1" w:after="68" w:line="217" w:lineRule="atLeast"/>
        <w:ind w:left="1418" w:hanging="284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จัดสรรผลิตภัณฑ์และบริการที่มีคุณภาพและมีความหลากหลาย โดยเน้นการรักษาพันธสัญญา การมีความน่าเชื่อถือและความยืดหยุ่นต่อลูกค้า</w:t>
      </w:r>
    </w:p>
    <w:p w14:paraId="1BCD79EA" w14:textId="77777777" w:rsidR="002F3CAC" w:rsidRPr="00330FCC" w:rsidRDefault="002F3CAC" w:rsidP="00452ACF">
      <w:pPr>
        <w:numPr>
          <w:ilvl w:val="0"/>
          <w:numId w:val="77"/>
        </w:numPr>
        <w:tabs>
          <w:tab w:val="clear" w:pos="720"/>
          <w:tab w:val="num" w:pos="1418"/>
        </w:tabs>
        <w:spacing w:before="100" w:beforeAutospacing="1" w:after="68" w:line="217" w:lineRule="atLeast"/>
        <w:ind w:left="1418" w:hanging="284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ดำเนินธุรกิจอย่างมีจริยธรรม และมีความรับผิดชอบต่อสังคมและสิ่งแวดล้อม</w:t>
      </w:r>
    </w:p>
    <w:p w14:paraId="34CAB849" w14:textId="77777777" w:rsidR="002F3CAC" w:rsidRPr="00330FCC" w:rsidRDefault="002F3CAC" w:rsidP="00452ACF">
      <w:pPr>
        <w:numPr>
          <w:ilvl w:val="0"/>
          <w:numId w:val="77"/>
        </w:numPr>
        <w:tabs>
          <w:tab w:val="clear" w:pos="720"/>
          <w:tab w:val="num" w:pos="1418"/>
        </w:tabs>
        <w:spacing w:before="100" w:beforeAutospacing="1" w:line="217" w:lineRule="atLeast"/>
        <w:ind w:left="1418" w:hanging="284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สร้างคุณค่าอย่างยั่งยืนให้กับผู้ถือหุ้น ลูกค้า พันธมิตรทางธุรกิจ พนักงาน ชุมชน และดำรงตนเป็นพลเมืองที่ดีของทุกประเทศที่เราดำเนินธุรกิจ</w:t>
      </w:r>
    </w:p>
    <w:p w14:paraId="600C9DC9" w14:textId="77777777" w:rsidR="002F3CAC" w:rsidRPr="00330FCC" w:rsidRDefault="002F3CAC" w:rsidP="002F3CAC">
      <w:pPr>
        <w:spacing w:after="240" w:line="217" w:lineRule="atLeast"/>
        <w:ind w:left="1418" w:hanging="284"/>
        <w:rPr>
          <w:rFonts w:ascii="Cordia New" w:hAnsi="Cordia New" w:cs="Cordia New"/>
          <w:sz w:val="16"/>
          <w:szCs w:val="16"/>
        </w:rPr>
      </w:pPr>
      <w:r w:rsidRPr="00330FCC">
        <w:rPr>
          <w:rFonts w:ascii="Cordia New" w:hAnsi="Cordia New" w:cs="Cordia New"/>
          <w:sz w:val="16"/>
          <w:szCs w:val="16"/>
          <w:lang w:val="en-GB"/>
        </w:rPr>
        <w:tab/>
      </w:r>
    </w:p>
    <w:p w14:paraId="5F0E1CFB" w14:textId="77777777" w:rsidR="002F3CAC" w:rsidRPr="00330FCC" w:rsidRDefault="002F3CAC" w:rsidP="002F3CAC">
      <w:pPr>
        <w:spacing w:after="240" w:line="217" w:lineRule="atLeast"/>
        <w:rPr>
          <w:rFonts w:ascii="Cordia New" w:hAnsi="Cordia New" w:cs="Cordia New"/>
          <w:color w:val="666666"/>
          <w:sz w:val="16"/>
          <w:szCs w:val="16"/>
        </w:rPr>
      </w:pPr>
      <w:r w:rsidRPr="00330FCC">
        <w:rPr>
          <w:rFonts w:ascii="Cordia New" w:hAnsi="Cordia New" w:cs="Cordia New"/>
          <w:color w:val="666666"/>
          <w:sz w:val="16"/>
          <w:szCs w:val="16"/>
        </w:rPr>
        <w:br/>
      </w:r>
    </w:p>
    <w:p w14:paraId="6DE92B07" w14:textId="16B931CC" w:rsidR="00705734" w:rsidRPr="00A04AEF" w:rsidRDefault="00705734" w:rsidP="001A185C">
      <w:pPr>
        <w:tabs>
          <w:tab w:val="left" w:pos="426"/>
        </w:tabs>
        <w:spacing w:before="120"/>
        <w:ind w:left="426" w:hanging="426"/>
        <w:jc w:val="both"/>
        <w:rPr>
          <w:rFonts w:ascii="Cordia New" w:hAnsi="Cordia New" w:cs="Cordia New"/>
          <w:b/>
          <w:bCs/>
          <w:color w:val="000099"/>
          <w:sz w:val="28"/>
        </w:rPr>
      </w:pPr>
      <w:r w:rsidRPr="00A04AEF">
        <w:rPr>
          <w:rFonts w:ascii="Cordia New" w:hAnsi="Cordia New" w:cs="Cordia New"/>
          <w:b/>
          <w:bCs/>
          <w:color w:val="000099"/>
          <w:sz w:val="28"/>
        </w:rPr>
        <w:lastRenderedPageBreak/>
        <w:t>1.2</w:t>
      </w:r>
      <w:r w:rsidRPr="00A04AEF">
        <w:rPr>
          <w:rFonts w:ascii="Cordia New" w:hAnsi="Cordia New" w:cs="Cordia New"/>
          <w:b/>
          <w:bCs/>
          <w:color w:val="000099"/>
          <w:sz w:val="28"/>
          <w:cs/>
        </w:rPr>
        <w:t xml:space="preserve"> </w:t>
      </w:r>
      <w:r w:rsidRPr="00A04AEF">
        <w:rPr>
          <w:rFonts w:ascii="Cordia New" w:hAnsi="Cordia New" w:cs="Cordia New"/>
          <w:b/>
          <w:bCs/>
          <w:color w:val="000099"/>
          <w:sz w:val="28"/>
          <w:cs/>
        </w:rPr>
        <w:tab/>
        <w:t>การเปลี่ยนแปลงและพัฒนาการที่สำคัญในรอบ</w:t>
      </w:r>
      <w:r w:rsidR="00CF627B">
        <w:rPr>
          <w:rFonts w:ascii="Cordia New" w:hAnsi="Cordia New" w:cs="Cordia New" w:hint="cs"/>
          <w:b/>
          <w:bCs/>
          <w:color w:val="000099"/>
          <w:sz w:val="28"/>
          <w:cs/>
        </w:rPr>
        <w:t xml:space="preserve"> </w:t>
      </w:r>
      <w:r w:rsidR="00CF627B">
        <w:rPr>
          <w:rFonts w:ascii="Cordia New" w:hAnsi="Cordia New" w:cs="Cordia New"/>
          <w:b/>
          <w:bCs/>
          <w:color w:val="000099"/>
          <w:sz w:val="28"/>
        </w:rPr>
        <w:t xml:space="preserve">3 </w:t>
      </w:r>
      <w:r w:rsidRPr="00A04AEF">
        <w:rPr>
          <w:rFonts w:ascii="Cordia New" w:hAnsi="Cordia New" w:cs="Cordia New"/>
          <w:b/>
          <w:bCs/>
          <w:color w:val="000099"/>
          <w:sz w:val="28"/>
          <w:cs/>
        </w:rPr>
        <w:t>ปี</w:t>
      </w:r>
      <w:r w:rsidR="00CF627B">
        <w:rPr>
          <w:rFonts w:ascii="Cordia New" w:hAnsi="Cordia New" w:cs="Cordia New" w:hint="cs"/>
          <w:b/>
          <w:bCs/>
          <w:color w:val="000099"/>
          <w:sz w:val="28"/>
          <w:cs/>
        </w:rPr>
        <w:t>ที่ผ่านมา</w:t>
      </w:r>
      <w:r w:rsidRPr="00A04AEF">
        <w:rPr>
          <w:rFonts w:ascii="Cordia New" w:hAnsi="Cordia New" w:cs="Cordia New"/>
          <w:b/>
          <w:bCs/>
          <w:color w:val="000099"/>
          <w:sz w:val="28"/>
          <w:cs/>
        </w:rPr>
        <w:t xml:space="preserve"> </w:t>
      </w:r>
      <w:r w:rsidR="00CF627B">
        <w:rPr>
          <w:rFonts w:ascii="Cordia New" w:hAnsi="Cordia New" w:cs="Cordia New" w:hint="cs"/>
          <w:b/>
          <w:bCs/>
          <w:color w:val="000099"/>
          <w:sz w:val="28"/>
          <w:cs/>
        </w:rPr>
        <w:t xml:space="preserve">(ปี </w:t>
      </w:r>
      <w:r w:rsidR="00CF627B">
        <w:rPr>
          <w:rFonts w:ascii="Cordia New" w:hAnsi="Cordia New" w:cs="Cordia New"/>
          <w:b/>
          <w:bCs/>
          <w:color w:val="000099"/>
          <w:sz w:val="28"/>
        </w:rPr>
        <w:t xml:space="preserve">2557- </w:t>
      </w:r>
      <w:r w:rsidR="00CF627B">
        <w:rPr>
          <w:rFonts w:ascii="Cordia New" w:hAnsi="Cordia New" w:cs="Cordia New" w:hint="cs"/>
          <w:b/>
          <w:bCs/>
          <w:color w:val="000099"/>
          <w:sz w:val="28"/>
          <w:cs/>
        </w:rPr>
        <w:t xml:space="preserve">ปี </w:t>
      </w:r>
      <w:r w:rsidR="00940623" w:rsidRPr="00A04AEF">
        <w:rPr>
          <w:rFonts w:ascii="Cordia New" w:hAnsi="Cordia New" w:cs="Cordia New"/>
          <w:b/>
          <w:bCs/>
          <w:color w:val="000099"/>
          <w:sz w:val="28"/>
          <w:lang w:val="en-GB"/>
        </w:rPr>
        <w:t>255</w:t>
      </w:r>
      <w:r w:rsidR="007E4049" w:rsidRPr="00A04AEF">
        <w:rPr>
          <w:rFonts w:ascii="Cordia New" w:hAnsi="Cordia New" w:cs="Cordia New"/>
          <w:b/>
          <w:bCs/>
          <w:color w:val="000099"/>
          <w:sz w:val="28"/>
          <w:lang w:val="en-GB"/>
        </w:rPr>
        <w:t>9</w:t>
      </w:r>
      <w:r w:rsidR="00CF627B">
        <w:rPr>
          <w:rFonts w:ascii="Cordia New" w:hAnsi="Cordia New" w:cs="Cordia New" w:hint="cs"/>
          <w:b/>
          <w:bCs/>
          <w:color w:val="000099"/>
          <w:sz w:val="28"/>
          <w:cs/>
          <w:lang w:val="en-GB"/>
        </w:rPr>
        <w:t>)</w:t>
      </w:r>
      <w:r w:rsidR="00940623" w:rsidRPr="00A04AEF">
        <w:rPr>
          <w:rFonts w:ascii="Cordia New" w:hAnsi="Cordia New" w:cs="Cordia New"/>
          <w:b/>
          <w:bCs/>
          <w:color w:val="000099"/>
          <w:sz w:val="28"/>
          <w:cs/>
        </w:rPr>
        <w:t xml:space="preserve"> </w:t>
      </w:r>
      <w:r w:rsidRPr="00A04AEF">
        <w:rPr>
          <w:rFonts w:ascii="Cordia New" w:hAnsi="Cordia New" w:cs="Cordia New"/>
          <w:b/>
          <w:bCs/>
          <w:color w:val="000099"/>
          <w:sz w:val="28"/>
          <w:cs/>
        </w:rPr>
        <w:t>รวมทั้งเหตุการณ์ปัจจุบัน</w:t>
      </w:r>
    </w:p>
    <w:p w14:paraId="50013DE7" w14:textId="77777777" w:rsidR="00CF627B" w:rsidRDefault="00CF627B" w:rsidP="00705734">
      <w:pPr>
        <w:ind w:left="426"/>
        <w:jc w:val="both"/>
        <w:rPr>
          <w:rFonts w:ascii="Cordia New" w:hAnsi="Cordia New" w:cs="Cordia New"/>
          <w:b/>
          <w:bCs/>
          <w:sz w:val="28"/>
          <w:u w:val="single"/>
        </w:rPr>
      </w:pPr>
    </w:p>
    <w:p w14:paraId="75678699" w14:textId="60DBD3F1" w:rsidR="00CF627B" w:rsidRPr="00995BF6" w:rsidRDefault="00CF627B" w:rsidP="00CF627B">
      <w:pPr>
        <w:ind w:left="426"/>
        <w:jc w:val="both"/>
        <w:rPr>
          <w:rFonts w:ascii="Cordia New" w:hAnsi="Cordia New" w:cs="Cordia New"/>
          <w:b/>
          <w:bCs/>
          <w:color w:val="000099"/>
          <w:sz w:val="28"/>
          <w:u w:val="single"/>
        </w:rPr>
      </w:pPr>
      <w:r w:rsidRPr="00995BF6">
        <w:rPr>
          <w:rFonts w:ascii="Cordia New" w:hAnsi="Cordia New" w:cs="Cordia New" w:hint="cs"/>
          <w:b/>
          <w:bCs/>
          <w:color w:val="000099"/>
          <w:sz w:val="28"/>
          <w:u w:val="single"/>
          <w:cs/>
        </w:rPr>
        <w:t xml:space="preserve">ปี </w:t>
      </w:r>
      <w:r w:rsidRPr="00995BF6">
        <w:rPr>
          <w:rFonts w:ascii="Cordia New" w:hAnsi="Cordia New" w:cs="Cordia New"/>
          <w:b/>
          <w:bCs/>
          <w:color w:val="000099"/>
          <w:sz w:val="28"/>
          <w:u w:val="single"/>
        </w:rPr>
        <w:t>255</w:t>
      </w:r>
      <w:r>
        <w:rPr>
          <w:rFonts w:ascii="Cordia New" w:hAnsi="Cordia New" w:cs="Cordia New"/>
          <w:b/>
          <w:bCs/>
          <w:color w:val="000099"/>
          <w:sz w:val="28"/>
          <w:u w:val="single"/>
        </w:rPr>
        <w:t>7</w:t>
      </w:r>
    </w:p>
    <w:p w14:paraId="1B2E572E" w14:textId="77777777" w:rsidR="00CF627B" w:rsidRPr="00635BE9" w:rsidRDefault="00CF627B" w:rsidP="00CF627B">
      <w:pPr>
        <w:numPr>
          <w:ilvl w:val="0"/>
          <w:numId w:val="15"/>
        </w:numPr>
        <w:tabs>
          <w:tab w:val="clear" w:pos="810"/>
        </w:tabs>
        <w:ind w:left="850" w:hanging="425"/>
        <w:jc w:val="both"/>
        <w:rPr>
          <w:rFonts w:ascii="Cordia New" w:hAnsi="Cordia New" w:cs="Cordia New"/>
          <w:sz w:val="28"/>
        </w:rPr>
      </w:pPr>
      <w:r w:rsidRPr="00635BE9">
        <w:rPr>
          <w:rFonts w:ascii="Cordia New" w:hAnsi="Cordia New" w:cs="Cordia New"/>
          <w:sz w:val="28"/>
          <w:cs/>
        </w:rPr>
        <w:t xml:space="preserve">วันที่ </w:t>
      </w:r>
      <w:r w:rsidRPr="00635BE9">
        <w:rPr>
          <w:rFonts w:ascii="Cordia New" w:hAnsi="Cordia New" w:cs="Cordia New"/>
          <w:sz w:val="28"/>
          <w:lang w:val="en-GB"/>
        </w:rPr>
        <w:t>4</w:t>
      </w:r>
      <w:r w:rsidRPr="00635BE9">
        <w:rPr>
          <w:rFonts w:ascii="Cordia New" w:hAnsi="Cordia New" w:cs="Cordia New"/>
          <w:sz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cs/>
        </w:rPr>
        <w:t xml:space="preserve">กรกฎาคม </w:t>
      </w:r>
      <w:r w:rsidRPr="00635BE9">
        <w:rPr>
          <w:rFonts w:ascii="Cordia New" w:hAnsi="Cordia New" w:cs="Cordia New"/>
          <w:sz w:val="28"/>
          <w:lang w:val="en-GB"/>
        </w:rPr>
        <w:t>2557</w:t>
      </w:r>
      <w:r w:rsidRPr="00635BE9">
        <w:rPr>
          <w:rFonts w:ascii="Cordia New" w:hAnsi="Cordia New" w:cs="Cordia New"/>
          <w:sz w:val="28"/>
          <w:cs/>
        </w:rPr>
        <w:t xml:space="preserve"> บริษัทฯ ได้ออกหุ้นกู้ในสกุลเงินบาทชนิดระบุชื่อผู้ถือแบบไม่ด้อยสิทธิและไม่มีหลักประกัน จำนวน </w:t>
      </w:r>
      <w:r w:rsidRPr="00635BE9">
        <w:rPr>
          <w:rFonts w:ascii="Cordia New" w:hAnsi="Cordia New" w:cs="Cordia New"/>
          <w:sz w:val="28"/>
          <w:lang w:val="en-GB"/>
        </w:rPr>
        <w:t xml:space="preserve">2 </w:t>
      </w:r>
      <w:r w:rsidRPr="00635BE9">
        <w:rPr>
          <w:rFonts w:ascii="Cordia New" w:hAnsi="Cordia New" w:cs="Cordia New"/>
          <w:sz w:val="28"/>
          <w:cs/>
          <w:lang w:val="en-GB"/>
        </w:rPr>
        <w:t xml:space="preserve">ชุด </w:t>
      </w:r>
      <w:r w:rsidRPr="00635BE9">
        <w:rPr>
          <w:rFonts w:ascii="Cordia New" w:hAnsi="Cordia New" w:cs="Cordia New"/>
          <w:sz w:val="28"/>
          <w:cs/>
        </w:rPr>
        <w:t xml:space="preserve">มูลค่ารวมทั้งสิ้น </w:t>
      </w:r>
      <w:r w:rsidRPr="00635BE9">
        <w:rPr>
          <w:rFonts w:ascii="Cordia New" w:hAnsi="Cordia New" w:cs="Cordia New"/>
          <w:sz w:val="28"/>
          <w:lang w:val="en-GB"/>
        </w:rPr>
        <w:t xml:space="preserve">8,000 </w:t>
      </w:r>
      <w:r w:rsidRPr="00635BE9">
        <w:rPr>
          <w:rFonts w:ascii="Cordia New" w:hAnsi="Cordia New" w:cs="Cordia New"/>
          <w:sz w:val="28"/>
          <w:cs/>
          <w:lang w:val="en-GB"/>
        </w:rPr>
        <w:t xml:space="preserve">ล้านบาทหรือเทียบเท่ากับ </w:t>
      </w:r>
      <w:r w:rsidRPr="00635BE9">
        <w:rPr>
          <w:rFonts w:ascii="Cordia New" w:hAnsi="Cordia New" w:cs="Cordia New"/>
          <w:sz w:val="28"/>
          <w:lang w:val="en-GB"/>
        </w:rPr>
        <w:t xml:space="preserve">246 </w:t>
      </w:r>
      <w:r w:rsidRPr="00635BE9">
        <w:rPr>
          <w:rFonts w:ascii="Cordia New" w:hAnsi="Cordia New" w:cs="Cordia New"/>
          <w:sz w:val="28"/>
          <w:cs/>
          <w:lang w:val="en-GB"/>
        </w:rPr>
        <w:t xml:space="preserve">ล้านเหรียญสหรัฐ </w:t>
      </w:r>
      <w:r w:rsidRPr="00635BE9">
        <w:rPr>
          <w:rFonts w:ascii="Cordia New" w:hAnsi="Cordia New" w:cs="Cordia New"/>
          <w:sz w:val="28"/>
          <w:lang w:val="en-GB"/>
        </w:rPr>
        <w:t xml:space="preserve">   </w:t>
      </w:r>
      <w:r w:rsidRPr="00635BE9">
        <w:rPr>
          <w:rFonts w:ascii="Cordia New" w:hAnsi="Cordia New" w:cs="Cordia New"/>
          <w:sz w:val="28"/>
          <w:cs/>
        </w:rPr>
        <w:t xml:space="preserve">โดยหุ้นกู้ชุดที่ </w:t>
      </w:r>
      <w:r w:rsidRPr="00635BE9">
        <w:rPr>
          <w:rFonts w:ascii="Cordia New" w:hAnsi="Cordia New" w:cs="Cordia New"/>
          <w:sz w:val="28"/>
          <w:lang w:val="en-GB"/>
        </w:rPr>
        <w:t xml:space="preserve">1 </w:t>
      </w:r>
      <w:r w:rsidRPr="00635BE9">
        <w:rPr>
          <w:rFonts w:ascii="Cordia New" w:hAnsi="Cordia New" w:cs="Cordia New"/>
          <w:sz w:val="28"/>
          <w:cs/>
          <w:lang w:val="en-GB"/>
        </w:rPr>
        <w:t xml:space="preserve">มูลค่าที่เสนอขายจำนวน </w:t>
      </w:r>
      <w:r w:rsidRPr="00635BE9">
        <w:rPr>
          <w:rFonts w:ascii="Cordia New" w:hAnsi="Cordia New" w:cs="Cordia New"/>
          <w:sz w:val="28"/>
          <w:lang w:val="en-GB"/>
        </w:rPr>
        <w:t>3</w:t>
      </w:r>
      <w:r w:rsidRPr="00635BE9">
        <w:rPr>
          <w:rFonts w:ascii="Cordia New" w:hAnsi="Cordia New" w:cs="Cordia New"/>
          <w:sz w:val="28"/>
        </w:rPr>
        <w:t>,</w:t>
      </w:r>
      <w:r w:rsidRPr="00635BE9">
        <w:rPr>
          <w:rFonts w:ascii="Cordia New" w:hAnsi="Cordia New" w:cs="Cordia New"/>
          <w:sz w:val="28"/>
          <w:lang w:val="en-GB"/>
        </w:rPr>
        <w:t>000</w:t>
      </w:r>
      <w:r w:rsidRPr="00635BE9">
        <w:rPr>
          <w:rFonts w:ascii="Cordia New" w:hAnsi="Cordia New" w:cs="Cordia New"/>
          <w:sz w:val="28"/>
          <w:cs/>
        </w:rPr>
        <w:t xml:space="preserve"> ล้านบาท มูลค่าที่ตราไว้หน่วยละ </w:t>
      </w:r>
      <w:r w:rsidRPr="00635BE9">
        <w:rPr>
          <w:rFonts w:ascii="Cordia New" w:hAnsi="Cordia New" w:cs="Cordia New"/>
          <w:sz w:val="28"/>
        </w:rPr>
        <w:t>1,000</w:t>
      </w:r>
      <w:r w:rsidRPr="00635BE9">
        <w:rPr>
          <w:rFonts w:ascii="Cordia New" w:hAnsi="Cordia New" w:cs="Cordia New"/>
          <w:sz w:val="28"/>
          <w:cs/>
        </w:rPr>
        <w:t xml:space="preserve"> บาท หุ้นกู้ดังกล่าวมีอายุ </w:t>
      </w:r>
      <w:r w:rsidRPr="00635BE9">
        <w:rPr>
          <w:rFonts w:ascii="Cordia New" w:hAnsi="Cordia New" w:cs="Cordia New"/>
          <w:sz w:val="28"/>
        </w:rPr>
        <w:t xml:space="preserve">6 </w:t>
      </w:r>
      <w:r w:rsidRPr="00635BE9">
        <w:rPr>
          <w:rFonts w:ascii="Cordia New" w:hAnsi="Cordia New" w:cs="Cordia New"/>
          <w:sz w:val="28"/>
          <w:cs/>
        </w:rPr>
        <w:t xml:space="preserve">ปี อัตราดอกเบี้ยคงที่ร้อยละ </w:t>
      </w:r>
      <w:r w:rsidRPr="00635BE9">
        <w:rPr>
          <w:rFonts w:ascii="Cordia New" w:hAnsi="Cordia New" w:cs="Cordia New"/>
          <w:sz w:val="28"/>
        </w:rPr>
        <w:t xml:space="preserve">4.36 </w:t>
      </w:r>
      <w:r w:rsidRPr="00635BE9">
        <w:rPr>
          <w:rFonts w:ascii="Cordia New" w:hAnsi="Cordia New" w:cs="Cordia New"/>
          <w:sz w:val="28"/>
          <w:cs/>
        </w:rPr>
        <w:t xml:space="preserve">ต่อปี โดยชำระทุก </w:t>
      </w:r>
      <w:r w:rsidRPr="00635BE9">
        <w:rPr>
          <w:rFonts w:ascii="Cordia New" w:hAnsi="Cordia New" w:cs="Cordia New"/>
          <w:sz w:val="28"/>
        </w:rPr>
        <w:t xml:space="preserve">6 </w:t>
      </w:r>
      <w:r w:rsidRPr="00635BE9">
        <w:rPr>
          <w:rFonts w:ascii="Cordia New" w:hAnsi="Cordia New" w:cs="Cordia New"/>
          <w:sz w:val="28"/>
          <w:cs/>
        </w:rPr>
        <w:t xml:space="preserve">เดือน ครบกำหนดไถ่ถอนวันที่ </w:t>
      </w:r>
      <w:r w:rsidRPr="00635BE9">
        <w:rPr>
          <w:rFonts w:ascii="Cordia New" w:hAnsi="Cordia New" w:cs="Cordia New"/>
          <w:sz w:val="28"/>
          <w:lang w:val="en-GB"/>
        </w:rPr>
        <w:t>4</w:t>
      </w:r>
      <w:r w:rsidRPr="00635BE9">
        <w:rPr>
          <w:rFonts w:ascii="Cordia New" w:hAnsi="Cordia New" w:cs="Cordia New"/>
          <w:sz w:val="28"/>
        </w:rPr>
        <w:t xml:space="preserve"> </w:t>
      </w:r>
      <w:r w:rsidRPr="00635BE9">
        <w:rPr>
          <w:rFonts w:ascii="Cordia New" w:hAnsi="Cordia New" w:cs="Cordia New"/>
          <w:sz w:val="28"/>
          <w:cs/>
        </w:rPr>
        <w:t>กรกฎาคม</w:t>
      </w:r>
      <w:r w:rsidRPr="00635BE9">
        <w:rPr>
          <w:rFonts w:ascii="Cordia New" w:hAnsi="Cordia New" w:cs="Cordia New"/>
          <w:sz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lang w:val="en-GB"/>
        </w:rPr>
        <w:t xml:space="preserve">2563 </w:t>
      </w:r>
      <w:r w:rsidRPr="00635BE9">
        <w:rPr>
          <w:rFonts w:ascii="Cordia New" w:hAnsi="Cordia New" w:cs="Cordia New"/>
          <w:sz w:val="28"/>
          <w:cs/>
          <w:lang w:val="en-GB"/>
        </w:rPr>
        <w:t>และ</w:t>
      </w:r>
      <w:r w:rsidRPr="00635BE9">
        <w:rPr>
          <w:rFonts w:ascii="Cordia New" w:hAnsi="Cordia New" w:cs="Cordia New"/>
          <w:sz w:val="28"/>
          <w:cs/>
        </w:rPr>
        <w:t xml:space="preserve">หุ้นกู้ชุดที่ </w:t>
      </w:r>
      <w:r w:rsidRPr="00635BE9">
        <w:rPr>
          <w:rFonts w:ascii="Cordia New" w:hAnsi="Cordia New" w:cs="Cordia New"/>
          <w:sz w:val="28"/>
          <w:lang w:val="en-GB"/>
        </w:rPr>
        <w:t xml:space="preserve">2 </w:t>
      </w:r>
      <w:r w:rsidRPr="00635BE9">
        <w:rPr>
          <w:rFonts w:ascii="Cordia New" w:hAnsi="Cordia New" w:cs="Cordia New"/>
          <w:sz w:val="28"/>
          <w:cs/>
          <w:lang w:val="en-GB"/>
        </w:rPr>
        <w:t xml:space="preserve">มูลค่าที่เสนอขายจำนวน </w:t>
      </w:r>
      <w:r w:rsidRPr="00635BE9">
        <w:rPr>
          <w:rFonts w:ascii="Cordia New" w:hAnsi="Cordia New" w:cs="Cordia New"/>
          <w:sz w:val="28"/>
          <w:lang w:val="en-GB"/>
        </w:rPr>
        <w:t>5</w:t>
      </w:r>
      <w:r w:rsidRPr="00635BE9">
        <w:rPr>
          <w:rFonts w:ascii="Cordia New" w:hAnsi="Cordia New" w:cs="Cordia New"/>
          <w:sz w:val="28"/>
        </w:rPr>
        <w:t>,</w:t>
      </w:r>
      <w:r w:rsidRPr="00635BE9">
        <w:rPr>
          <w:rFonts w:ascii="Cordia New" w:hAnsi="Cordia New" w:cs="Cordia New"/>
          <w:sz w:val="28"/>
          <w:lang w:val="en-GB"/>
        </w:rPr>
        <w:t>000</w:t>
      </w:r>
      <w:r w:rsidRPr="00635BE9">
        <w:rPr>
          <w:rFonts w:ascii="Cordia New" w:hAnsi="Cordia New" w:cs="Cordia New"/>
          <w:sz w:val="28"/>
          <w:cs/>
        </w:rPr>
        <w:t xml:space="preserve"> ล้านบาท มูลค่าที่ตราไว้หน่วยละ </w:t>
      </w:r>
      <w:r w:rsidRPr="00635BE9">
        <w:rPr>
          <w:rFonts w:ascii="Cordia New" w:hAnsi="Cordia New" w:cs="Cordia New"/>
          <w:sz w:val="28"/>
        </w:rPr>
        <w:t>1,000</w:t>
      </w:r>
      <w:r w:rsidRPr="00635BE9">
        <w:rPr>
          <w:rFonts w:ascii="Cordia New" w:hAnsi="Cordia New" w:cs="Cordia New"/>
          <w:sz w:val="28"/>
          <w:cs/>
        </w:rPr>
        <w:t xml:space="preserve"> บาท หุ้นกู้ดังกล่าวมีอายุ </w:t>
      </w:r>
      <w:r w:rsidRPr="00635BE9">
        <w:rPr>
          <w:rFonts w:ascii="Cordia New" w:hAnsi="Cordia New" w:cs="Cordia New"/>
          <w:sz w:val="28"/>
        </w:rPr>
        <w:t xml:space="preserve">10 </w:t>
      </w:r>
      <w:r w:rsidRPr="00635BE9">
        <w:rPr>
          <w:rFonts w:ascii="Cordia New" w:hAnsi="Cordia New" w:cs="Cordia New"/>
          <w:sz w:val="28"/>
          <w:cs/>
        </w:rPr>
        <w:t xml:space="preserve">ปี อัตราดอกเบี้ยคงที่ร้อยละ </w:t>
      </w:r>
      <w:r w:rsidRPr="00635BE9">
        <w:rPr>
          <w:rFonts w:ascii="Cordia New" w:hAnsi="Cordia New" w:cs="Cordia New"/>
          <w:sz w:val="28"/>
        </w:rPr>
        <w:t xml:space="preserve">4.80 </w:t>
      </w:r>
      <w:r w:rsidRPr="00635BE9">
        <w:rPr>
          <w:rFonts w:ascii="Cordia New" w:hAnsi="Cordia New" w:cs="Cordia New"/>
          <w:sz w:val="28"/>
          <w:cs/>
        </w:rPr>
        <w:t xml:space="preserve">ต่อปี โดยชำระทุก </w:t>
      </w:r>
      <w:r w:rsidRPr="00635BE9">
        <w:rPr>
          <w:rFonts w:ascii="Cordia New" w:hAnsi="Cordia New" w:cs="Cordia New"/>
          <w:sz w:val="28"/>
        </w:rPr>
        <w:t xml:space="preserve">6 </w:t>
      </w:r>
      <w:r w:rsidRPr="00635BE9">
        <w:rPr>
          <w:rFonts w:ascii="Cordia New" w:hAnsi="Cordia New" w:cs="Cordia New"/>
          <w:sz w:val="28"/>
          <w:cs/>
        </w:rPr>
        <w:t xml:space="preserve">เดือน ครบกำหนดไถ่ถอนวันที่ </w:t>
      </w:r>
      <w:r w:rsidRPr="00635BE9">
        <w:rPr>
          <w:rFonts w:ascii="Cordia New" w:hAnsi="Cordia New" w:cs="Cordia New"/>
          <w:sz w:val="28"/>
          <w:lang w:val="en-GB"/>
        </w:rPr>
        <w:t>4</w:t>
      </w:r>
      <w:r w:rsidRPr="00635BE9">
        <w:rPr>
          <w:rFonts w:ascii="Cordia New" w:hAnsi="Cordia New" w:cs="Cordia New"/>
          <w:sz w:val="28"/>
        </w:rPr>
        <w:t xml:space="preserve"> </w:t>
      </w:r>
      <w:r w:rsidRPr="00635BE9">
        <w:rPr>
          <w:rFonts w:ascii="Cordia New" w:hAnsi="Cordia New" w:cs="Cordia New"/>
          <w:sz w:val="28"/>
          <w:cs/>
        </w:rPr>
        <w:t>กรกฎาคม</w:t>
      </w:r>
      <w:r w:rsidRPr="00635BE9">
        <w:rPr>
          <w:rFonts w:ascii="Cordia New" w:hAnsi="Cordia New" w:cs="Cordia New"/>
          <w:sz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lang w:val="en-GB"/>
        </w:rPr>
        <w:t xml:space="preserve">2567  </w:t>
      </w:r>
    </w:p>
    <w:p w14:paraId="5BD33309" w14:textId="77777777" w:rsidR="00CF627B" w:rsidRPr="00635BE9" w:rsidRDefault="00CF627B" w:rsidP="00CF627B">
      <w:pPr>
        <w:pStyle w:val="ListParagraph"/>
        <w:numPr>
          <w:ilvl w:val="0"/>
          <w:numId w:val="15"/>
        </w:numPr>
        <w:tabs>
          <w:tab w:val="clear" w:pos="810"/>
          <w:tab w:val="num" w:pos="993"/>
        </w:tabs>
        <w:spacing w:before="120" w:after="120" w:line="240" w:lineRule="auto"/>
        <w:ind w:left="851" w:hanging="403"/>
        <w:jc w:val="thaiDistribute"/>
        <w:rPr>
          <w:rFonts w:ascii="Cordia New" w:hAnsi="Cordia New" w:cs="Cordia New"/>
          <w:sz w:val="28"/>
          <w:szCs w:val="28"/>
          <w:lang w:val="en-GB"/>
        </w:rPr>
      </w:pP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วันที่ </w:t>
      </w:r>
      <w:r w:rsidRPr="00635BE9">
        <w:rPr>
          <w:rFonts w:ascii="Cordia New" w:hAnsi="Cordia New" w:cs="Cordia New"/>
          <w:sz w:val="28"/>
          <w:szCs w:val="28"/>
        </w:rPr>
        <w:t>2</w:t>
      </w:r>
      <w:r w:rsidRPr="00635BE9">
        <w:rPr>
          <w:rFonts w:ascii="Cordia New" w:hAnsi="Cordia New" w:cs="Cordia New"/>
          <w:sz w:val="28"/>
          <w:szCs w:val="28"/>
          <w:lang w:val="en-GB" w:bidi="th-TH"/>
        </w:rPr>
        <w:t>7</w:t>
      </w:r>
      <w:r w:rsidRPr="00635BE9">
        <w:rPr>
          <w:rFonts w:ascii="Cordia New" w:hAnsi="Cordia New" w:cs="Cordia New"/>
          <w:sz w:val="28"/>
          <w:szCs w:val="28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สิงหาคม </w:t>
      </w:r>
      <w:r w:rsidRPr="00635BE9">
        <w:rPr>
          <w:rFonts w:ascii="Cordia New" w:hAnsi="Cordia New" w:cs="Cordia New"/>
          <w:sz w:val="28"/>
          <w:szCs w:val="28"/>
        </w:rPr>
        <w:t>2557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ที่ประชุมคณะกรรมการบริษัทได้มีมติเห็นชอบให้มีการจ่ายเงินปันผลระหว่างกาลจากกำไรสะสมและผลการดำเนินงานงวด </w:t>
      </w:r>
      <w:r w:rsidRPr="00635BE9">
        <w:rPr>
          <w:rFonts w:ascii="Cordia New" w:hAnsi="Cordia New" w:cs="Cordia New"/>
          <w:sz w:val="28"/>
          <w:szCs w:val="28"/>
          <w:lang w:val="en-GB" w:bidi="th-TH"/>
        </w:rPr>
        <w:t>6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เดือน  สิ้นสุดวันที่ </w:t>
      </w:r>
      <w:r w:rsidRPr="00635BE9">
        <w:rPr>
          <w:rFonts w:ascii="Cordia New" w:hAnsi="Cordia New" w:cs="Cordia New"/>
          <w:sz w:val="28"/>
          <w:szCs w:val="28"/>
          <w:lang w:val="en-GB" w:bidi="th-TH"/>
        </w:rPr>
        <w:t>30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มิถุนายน </w:t>
      </w:r>
      <w:r w:rsidRPr="00635BE9">
        <w:rPr>
          <w:rFonts w:ascii="Cordia New" w:hAnsi="Cordia New" w:cs="Cordia New"/>
          <w:sz w:val="28"/>
          <w:szCs w:val="28"/>
          <w:lang w:val="en-GB" w:bidi="th-TH"/>
        </w:rPr>
        <w:t>2557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ให้แก่ผู้ถือหุ้นจำนวน </w:t>
      </w:r>
      <w:r w:rsidRPr="00635BE9">
        <w:rPr>
          <w:rFonts w:ascii="Cordia New" w:hAnsi="Cordia New" w:cs="Cordia New"/>
          <w:sz w:val="28"/>
          <w:szCs w:val="28"/>
          <w:lang w:val="en-GB"/>
        </w:rPr>
        <w:t>2,581,878,550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หุ้น ในอัตราหุ้นละ </w:t>
      </w:r>
      <w:r w:rsidRPr="00635BE9">
        <w:rPr>
          <w:rFonts w:ascii="Cordia New" w:hAnsi="Cordia New" w:cs="Cordia New"/>
          <w:sz w:val="28"/>
          <w:szCs w:val="28"/>
          <w:lang w:val="en-GB" w:bidi="th-TH"/>
        </w:rPr>
        <w:t>0.</w:t>
      </w:r>
      <w:r w:rsidRPr="00635BE9">
        <w:rPr>
          <w:rFonts w:ascii="Cordia New" w:hAnsi="Cordia New" w:cs="Cordia New"/>
          <w:sz w:val="28"/>
          <w:szCs w:val="28"/>
        </w:rPr>
        <w:t xml:space="preserve">50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บาท รวมเป็นเงิน </w:t>
      </w:r>
      <w:r w:rsidRPr="00635BE9">
        <w:rPr>
          <w:rFonts w:ascii="Cordia New" w:hAnsi="Cordia New" w:cs="Cordia New"/>
          <w:sz w:val="28"/>
          <w:szCs w:val="28"/>
          <w:lang w:val="en-GB"/>
        </w:rPr>
        <w:t>1,290.94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ล้านบาท โดยจ่ายจากกำไรที่ได้ยกเว้นไม่ต้องนำมารวมคำนวณภาษีเงินได้นิติบุคคล  ซึ่งผู้รับเงินปันผลจะไม่ได้รับเครดิตภาษี จ่ายเงินปันผลระหว่างกาลในวันที่ </w:t>
      </w:r>
      <w:r w:rsidRPr="00635BE9">
        <w:rPr>
          <w:rFonts w:ascii="Cordia New" w:hAnsi="Cordia New" w:cs="Cordia New"/>
          <w:sz w:val="28"/>
          <w:szCs w:val="28"/>
        </w:rPr>
        <w:t xml:space="preserve">26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กันยายน </w:t>
      </w:r>
      <w:r w:rsidRPr="00635BE9">
        <w:rPr>
          <w:rFonts w:ascii="Cordia New" w:hAnsi="Cordia New" w:cs="Cordia New"/>
          <w:sz w:val="28"/>
          <w:szCs w:val="28"/>
        </w:rPr>
        <w:t>255</w:t>
      </w:r>
      <w:r w:rsidRPr="00635BE9">
        <w:rPr>
          <w:rFonts w:ascii="Cordia New" w:hAnsi="Cordia New" w:cs="Cordia New"/>
          <w:sz w:val="28"/>
          <w:szCs w:val="28"/>
          <w:lang w:val="en-GB"/>
        </w:rPr>
        <w:t>7</w:t>
      </w:r>
    </w:p>
    <w:p w14:paraId="5059CA5E" w14:textId="77777777" w:rsidR="00CF627B" w:rsidRPr="00BD3FE0" w:rsidRDefault="00CF627B" w:rsidP="00CF627B">
      <w:pPr>
        <w:pStyle w:val="ListParagraph"/>
        <w:numPr>
          <w:ilvl w:val="0"/>
          <w:numId w:val="15"/>
        </w:numPr>
        <w:tabs>
          <w:tab w:val="clear" w:pos="810"/>
          <w:tab w:val="num" w:pos="993"/>
        </w:tabs>
        <w:spacing w:before="120" w:after="120" w:line="240" w:lineRule="auto"/>
        <w:ind w:left="851" w:right="6" w:hanging="403"/>
        <w:jc w:val="both"/>
        <w:rPr>
          <w:rFonts w:ascii="Cordia New" w:hAnsi="Cordia New" w:cs="Cordia New"/>
          <w:sz w:val="28"/>
          <w:szCs w:val="28"/>
        </w:rPr>
      </w:pPr>
      <w:r w:rsidRPr="00635BE9">
        <w:rPr>
          <w:rFonts w:ascii="Cordia New" w:hAnsi="Cordia New" w:cs="Cordia New"/>
          <w:sz w:val="28"/>
          <w:szCs w:val="28"/>
          <w:cs/>
          <w:lang w:bidi="th-TH"/>
        </w:rPr>
        <w:t>วันที่</w:t>
      </w:r>
      <w:r w:rsidRPr="00635BE9">
        <w:rPr>
          <w:rFonts w:ascii="Cordia New" w:hAnsi="Cordia New" w:cs="Cordia New"/>
          <w:sz w:val="28"/>
          <w:szCs w:val="28"/>
          <w:cs/>
        </w:rPr>
        <w:t xml:space="preserve"> </w:t>
      </w:r>
      <w:r w:rsidRPr="00635BE9">
        <w:rPr>
          <w:rFonts w:ascii="Cordia New" w:hAnsi="Cordia New" w:cs="Cordia New"/>
          <w:sz w:val="28"/>
          <w:szCs w:val="28"/>
        </w:rPr>
        <w:t xml:space="preserve">9 </w:t>
      </w:r>
      <w:r w:rsidRPr="00635BE9">
        <w:rPr>
          <w:rFonts w:ascii="Cordia New" w:hAnsi="Cordia New" w:cs="Cordia New"/>
          <w:sz w:val="28"/>
          <w:szCs w:val="28"/>
          <w:cs/>
          <w:lang w:bidi="th-TH"/>
        </w:rPr>
        <w:t>กันยายน</w:t>
      </w:r>
      <w:r w:rsidRPr="00635BE9">
        <w:rPr>
          <w:rFonts w:ascii="Cordia New" w:hAnsi="Cordia New" w:cs="Cordia New"/>
          <w:sz w:val="28"/>
          <w:szCs w:val="28"/>
          <w:cs/>
        </w:rPr>
        <w:t xml:space="preserve"> </w:t>
      </w:r>
      <w:r w:rsidRPr="00635BE9">
        <w:rPr>
          <w:rFonts w:ascii="Cordia New" w:hAnsi="Cordia New" w:cs="Cordia New"/>
          <w:sz w:val="28"/>
          <w:szCs w:val="28"/>
          <w:lang w:val="en-GB"/>
        </w:rPr>
        <w:t xml:space="preserve">2557 </w:t>
      </w:r>
      <w:r w:rsidRPr="00635BE9">
        <w:rPr>
          <w:rFonts w:ascii="Cordia New" w:hAnsi="Cordia New" w:cs="Cordia New"/>
          <w:sz w:val="28"/>
          <w:szCs w:val="28"/>
          <w:cs/>
          <w:lang w:bidi="th-TH"/>
        </w:rPr>
        <w:t>ศาลแพ่งได้อ่านคำพิพากษาศาลอุทธรณ์ในคดีความแพ่งที่นายศิวะ</w:t>
      </w:r>
      <w:r w:rsidRPr="00635BE9">
        <w:rPr>
          <w:rFonts w:ascii="Cordia New" w:hAnsi="Cordia New" w:cs="Cordia New"/>
          <w:sz w:val="28"/>
          <w:szCs w:val="28"/>
          <w:cs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bidi="th-TH"/>
        </w:rPr>
        <w:t>งานทวีและพวกเป็นโจทก์ฟ้องบริษัทฯ</w:t>
      </w:r>
      <w:r w:rsidRPr="00635BE9">
        <w:rPr>
          <w:rFonts w:ascii="Cordia New" w:hAnsi="Cordia New" w:cs="Cordia New"/>
          <w:sz w:val="28"/>
          <w:szCs w:val="28"/>
          <w:cs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bidi="th-TH"/>
        </w:rPr>
        <w:t>บริษัทย่อยและผู้บริหารเป็นจำเลยโดยกล่าวหาว่าจำเลยหลอกลวงโจทก์โดยเข้าร่วมทำสัญญาร่วมพัฒนาโครงการ</w:t>
      </w:r>
      <w:r w:rsidRPr="00635BE9">
        <w:rPr>
          <w:rFonts w:ascii="Cordia New" w:hAnsi="Cordia New" w:cs="Cordia New"/>
          <w:sz w:val="28"/>
          <w:szCs w:val="28"/>
          <w:cs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bidi="th-TH"/>
        </w:rPr>
        <w:t>เพื่อประสงค์จะได้ข้อมูลโครงการหงสา</w:t>
      </w:r>
      <w:r w:rsidRPr="00635BE9">
        <w:rPr>
          <w:rFonts w:ascii="Cordia New" w:hAnsi="Cordia New" w:cs="Cordia New"/>
          <w:sz w:val="28"/>
          <w:szCs w:val="28"/>
          <w:cs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bidi="th-TH"/>
        </w:rPr>
        <w:t>และได้ใช้สิทธิไม่สุจริตในการรายงานเท็จทำให้รัฐบาลลาวยกเลิกสัมปทานโครงการหงสาของโจทก์</w:t>
      </w:r>
      <w:r w:rsidRPr="00635BE9">
        <w:rPr>
          <w:rFonts w:ascii="Cordia New" w:hAnsi="Cordia New" w:cs="Cordia New"/>
          <w:sz w:val="28"/>
          <w:szCs w:val="28"/>
          <w:cs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bidi="th-TH"/>
        </w:rPr>
        <w:t>เพื่อที่บริษัทจะได้เข้าทำสัญญาสัมปทานกับรัฐบาลลาวเอง</w:t>
      </w:r>
      <w:r>
        <w:rPr>
          <w:rFonts w:ascii="Cordia New" w:hAnsi="Cordia New" w:cs="Cordia New"/>
          <w:sz w:val="28"/>
          <w:szCs w:val="28"/>
          <w:lang w:val="en-GB" w:bidi="th-TH"/>
        </w:rPr>
        <w:t xml:space="preserve"> </w:t>
      </w:r>
      <w:r w:rsidRPr="00BD3FE0">
        <w:rPr>
          <w:rFonts w:ascii="Cordia New" w:hAnsi="Cordia New" w:cs="Cordia New"/>
          <w:sz w:val="28"/>
          <w:szCs w:val="28"/>
          <w:cs/>
          <w:lang w:bidi="th-TH"/>
        </w:rPr>
        <w:t>โดยศาลอุทธรณ์มีคำพิพากษายกฟ้องของโจทก์โดยให้เหตุผลว่าบริษัทฯ</w:t>
      </w:r>
      <w:r w:rsidRPr="00BD3FE0">
        <w:rPr>
          <w:rFonts w:ascii="Cordia New" w:hAnsi="Cordia New" w:cs="Cordia New"/>
          <w:sz w:val="28"/>
          <w:szCs w:val="28"/>
          <w:cs/>
        </w:rPr>
        <w:t xml:space="preserve"> </w:t>
      </w:r>
      <w:r w:rsidRPr="00BD3FE0">
        <w:rPr>
          <w:rFonts w:ascii="Cordia New" w:hAnsi="Cordia New" w:cs="Cordia New"/>
          <w:sz w:val="28"/>
          <w:szCs w:val="28"/>
          <w:cs/>
          <w:lang w:bidi="th-TH"/>
        </w:rPr>
        <w:t>กระทำการโดยสุจริตทั้งก่อนและหลังการเข้าทำสัญญาร่วมพัฒนาโครงการ</w:t>
      </w:r>
      <w:r w:rsidRPr="00BD3FE0">
        <w:rPr>
          <w:rFonts w:ascii="Cordia New" w:hAnsi="Cordia New" w:cs="Cordia New"/>
          <w:sz w:val="28"/>
          <w:szCs w:val="28"/>
          <w:cs/>
        </w:rPr>
        <w:t xml:space="preserve"> </w:t>
      </w:r>
      <w:r w:rsidRPr="00BD3FE0">
        <w:rPr>
          <w:rFonts w:ascii="Cordia New" w:hAnsi="Cordia New" w:cs="Cordia New"/>
          <w:sz w:val="28"/>
          <w:szCs w:val="28"/>
          <w:cs/>
          <w:lang w:bidi="th-TH"/>
        </w:rPr>
        <w:t>และบริษัทฯ</w:t>
      </w:r>
      <w:r w:rsidRPr="00BD3FE0">
        <w:rPr>
          <w:rFonts w:ascii="Cordia New" w:hAnsi="Cordia New" w:cs="Cordia New"/>
          <w:sz w:val="28"/>
          <w:szCs w:val="28"/>
          <w:cs/>
        </w:rPr>
        <w:t xml:space="preserve">  </w:t>
      </w:r>
      <w:r w:rsidRPr="00BD3FE0">
        <w:rPr>
          <w:rFonts w:ascii="Cordia New" w:hAnsi="Cordia New" w:cs="Cordia New"/>
          <w:sz w:val="28"/>
          <w:szCs w:val="28"/>
          <w:cs/>
          <w:lang w:bidi="th-TH"/>
        </w:rPr>
        <w:t>ไม่ได้กระทำละเมิดต่อโจทก์</w:t>
      </w:r>
      <w:r w:rsidRPr="00BD3FE0">
        <w:rPr>
          <w:rFonts w:ascii="Cordia New" w:hAnsi="Cordia New" w:cs="Cordia New"/>
          <w:sz w:val="28"/>
          <w:szCs w:val="28"/>
          <w:cs/>
        </w:rPr>
        <w:t xml:space="preserve"> </w:t>
      </w:r>
      <w:r w:rsidRPr="00BD3FE0">
        <w:rPr>
          <w:rFonts w:ascii="Cordia New" w:hAnsi="Cordia New" w:cs="Cordia New"/>
          <w:sz w:val="28"/>
          <w:szCs w:val="28"/>
          <w:cs/>
          <w:lang w:bidi="th-TH"/>
        </w:rPr>
        <w:t>แต่ฝ่ายโจทก์เป็นฝ่ายผิดสัญญา</w:t>
      </w:r>
    </w:p>
    <w:p w14:paraId="1FB559C8" w14:textId="77777777" w:rsidR="00CF627B" w:rsidRPr="00635BE9" w:rsidRDefault="00CF627B" w:rsidP="00CF627B">
      <w:pPr>
        <w:pStyle w:val="ListParagraph"/>
        <w:numPr>
          <w:ilvl w:val="0"/>
          <w:numId w:val="99"/>
        </w:numPr>
        <w:spacing w:line="240" w:lineRule="auto"/>
        <w:ind w:left="851" w:right="4" w:hanging="425"/>
        <w:jc w:val="both"/>
        <w:rPr>
          <w:rFonts w:asciiTheme="minorBidi" w:eastAsiaTheme="minorHAnsi" w:hAnsiTheme="minorBidi" w:cstheme="minorBidi"/>
          <w:sz w:val="28"/>
          <w:szCs w:val="28"/>
          <w:lang w:eastAsia="zh-CN"/>
        </w:rPr>
      </w:pPr>
      <w:r w:rsidRPr="00635BE9">
        <w:rPr>
          <w:rFonts w:ascii="Cordia New" w:hAnsi="Cordia New" w:cs="Cordia New"/>
          <w:sz w:val="28"/>
          <w:szCs w:val="28"/>
          <w:cs/>
          <w:lang w:bidi="th-TH"/>
        </w:rPr>
        <w:t xml:space="preserve">วันที่ </w:t>
      </w:r>
      <w:r w:rsidRPr="00635BE9">
        <w:rPr>
          <w:rFonts w:ascii="Cordia New" w:hAnsi="Cordia New" w:cs="Cordia New"/>
          <w:sz w:val="28"/>
          <w:szCs w:val="28"/>
          <w:lang w:bidi="th-TH"/>
        </w:rPr>
        <w:t>11</w:t>
      </w:r>
      <w:r w:rsidRPr="00635BE9">
        <w:rPr>
          <w:rFonts w:ascii="Cordia New" w:hAnsi="Cordia New" w:cs="Cordia New"/>
          <w:sz w:val="28"/>
          <w:szCs w:val="28"/>
          <w:cs/>
          <w:lang w:bidi="th-TH"/>
        </w:rPr>
        <w:t xml:space="preserve"> พฤศจิกายน </w:t>
      </w:r>
      <w:r w:rsidRPr="00635BE9">
        <w:rPr>
          <w:rFonts w:ascii="Cordia New" w:hAnsi="Cordia New" w:cs="Cordia New"/>
          <w:sz w:val="28"/>
          <w:szCs w:val="28"/>
          <w:lang w:bidi="th-TH"/>
        </w:rPr>
        <w:t>2557</w:t>
      </w:r>
      <w:r w:rsidRPr="00635BE9">
        <w:rPr>
          <w:rFonts w:ascii="Cordia New" w:hAnsi="Cordia New" w:cs="Cordia New"/>
          <w:sz w:val="28"/>
          <w:szCs w:val="28"/>
          <w:cs/>
          <w:lang w:bidi="th-TH"/>
        </w:rPr>
        <w:t xml:space="preserve"> บริษัท </w:t>
      </w:r>
      <w:r w:rsidRPr="00635BE9">
        <w:rPr>
          <w:rFonts w:ascii="Cordia New" w:hAnsi="Cordia New" w:cs="Cordia New"/>
          <w:sz w:val="28"/>
          <w:szCs w:val="28"/>
          <w:lang w:bidi="th-TH"/>
        </w:rPr>
        <w:t>Banpu Power International “</w:t>
      </w:r>
      <w:r w:rsidRPr="00635BE9">
        <w:rPr>
          <w:rFonts w:ascii="Cordia New" w:hAnsi="Cordia New" w:cs="Cordia New"/>
          <w:sz w:val="28"/>
          <w:szCs w:val="28"/>
          <w:cs/>
          <w:lang w:bidi="th-TH"/>
        </w:rPr>
        <w:t>บ้านปู พาวเวอร์</w:t>
      </w:r>
      <w:r w:rsidRPr="00635BE9">
        <w:rPr>
          <w:rFonts w:ascii="Cordia New" w:hAnsi="Cordia New" w:cs="Cordia New"/>
          <w:sz w:val="28"/>
          <w:szCs w:val="28"/>
          <w:lang w:bidi="th-TH"/>
        </w:rPr>
        <w:t xml:space="preserve">” </w:t>
      </w:r>
      <w:r w:rsidRPr="00635BE9">
        <w:rPr>
          <w:rFonts w:ascii="Cordia New" w:hAnsi="Cordia New" w:cs="Cordia New"/>
          <w:sz w:val="28"/>
          <w:szCs w:val="28"/>
          <w:cs/>
          <w:lang w:bidi="th-TH"/>
        </w:rPr>
        <w:t xml:space="preserve">ซึ่งเป็นบริษัทย่อยที่บริษัทฯ ถือหุ้นร้อยละ </w:t>
      </w:r>
      <w:r w:rsidRPr="00635BE9">
        <w:rPr>
          <w:rFonts w:ascii="Cordia New" w:hAnsi="Cordia New" w:cs="Cordia New"/>
          <w:sz w:val="28"/>
          <w:szCs w:val="28"/>
          <w:lang w:bidi="th-TH"/>
        </w:rPr>
        <w:t>100</w:t>
      </w:r>
      <w:r w:rsidRPr="00635BE9">
        <w:rPr>
          <w:rFonts w:ascii="Cordia New" w:hAnsi="Cordia New" w:cs="Cordia New"/>
          <w:sz w:val="28"/>
          <w:szCs w:val="28"/>
          <w:cs/>
          <w:lang w:bidi="th-TH"/>
        </w:rPr>
        <w:t xml:space="preserve"> ได้ลงนามในสัญญาร่วมทุนเพื่อศึกษาและร่วมพัฒนาโครงการโรงไฟฟ้า </w:t>
      </w:r>
      <w:r w:rsidRPr="00635BE9">
        <w:rPr>
          <w:rFonts w:ascii="Cordia New" w:hAnsi="Cordia New" w:cs="Cordia New"/>
          <w:sz w:val="28"/>
          <w:szCs w:val="28"/>
          <w:lang w:bidi="th-TH"/>
        </w:rPr>
        <w:t xml:space="preserve">Shanxi Lu Guang </w:t>
      </w:r>
      <w:r w:rsidRPr="00635BE9">
        <w:rPr>
          <w:rFonts w:ascii="Cordia New" w:hAnsi="Cordia New" w:cs="Cordia New"/>
          <w:sz w:val="28"/>
          <w:szCs w:val="28"/>
          <w:cs/>
          <w:lang w:bidi="th-TH"/>
        </w:rPr>
        <w:t xml:space="preserve">ซึ่งเป็นโครงการโรงไฟฟ้าถ่านหินแห่งใหม่ขนาด </w:t>
      </w:r>
      <w:r w:rsidRPr="00635BE9">
        <w:rPr>
          <w:rFonts w:ascii="Cordia New" w:hAnsi="Cordia New" w:cs="Cordia New"/>
          <w:sz w:val="28"/>
          <w:szCs w:val="28"/>
          <w:lang w:bidi="th-TH"/>
        </w:rPr>
        <w:t>1,200</w:t>
      </w:r>
      <w:r w:rsidRPr="00635BE9">
        <w:rPr>
          <w:rFonts w:ascii="Cordia New" w:hAnsi="Cordia New" w:cs="Cordia New"/>
          <w:sz w:val="28"/>
          <w:szCs w:val="28"/>
          <w:cs/>
          <w:lang w:bidi="th-TH"/>
        </w:rPr>
        <w:t xml:space="preserve"> เมกะวัตต์ ตั้งอยู่ในมณฑลซานซี สาธารณรัฐประชาชน</w:t>
      </w:r>
      <w:r w:rsidRPr="00635BE9">
        <w:rPr>
          <w:rFonts w:ascii="Cordia New" w:hAnsi="Cordia New" w:cs="Cordia New" w:hint="cs"/>
          <w:sz w:val="28"/>
          <w:szCs w:val="28"/>
          <w:cs/>
          <w:lang w:bidi="th-TH"/>
        </w:rPr>
        <w:t xml:space="preserve">จีน 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>(</w:t>
      </w:r>
      <w:r w:rsidRPr="00635BE9">
        <w:rPr>
          <w:rFonts w:asciiTheme="minorBidi" w:eastAsiaTheme="minorHAnsi" w:hAnsiTheme="minorBidi" w:cstheme="minorBidi" w:hint="cs"/>
          <w:sz w:val="28"/>
          <w:szCs w:val="28"/>
          <w:cs/>
          <w:lang w:eastAsia="zh-CN" w:bidi="th-TH"/>
        </w:rPr>
        <w:t>ห่างจากเหมืองถ่านหิน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lang w:eastAsia="zh-CN"/>
        </w:rPr>
        <w:t xml:space="preserve">Gaohe </w:t>
      </w:r>
      <w:r w:rsidRPr="00635BE9">
        <w:rPr>
          <w:rFonts w:asciiTheme="minorBidi" w:eastAsiaTheme="minorHAnsi" w:hAnsiTheme="minorBidi" w:cstheme="minorBidi" w:hint="cs"/>
          <w:sz w:val="28"/>
          <w:szCs w:val="28"/>
          <w:cs/>
          <w:lang w:eastAsia="zh-CN" w:bidi="th-TH"/>
        </w:rPr>
        <w:t>ประมาณ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lang w:eastAsia="zh-CN"/>
        </w:rPr>
        <w:t>3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 xml:space="preserve"> </w:t>
      </w:r>
      <w:r w:rsidRPr="00635BE9">
        <w:rPr>
          <w:rFonts w:asciiTheme="minorBidi" w:eastAsiaTheme="minorHAnsi" w:hAnsiTheme="minorBidi" w:cstheme="minorBidi" w:hint="cs"/>
          <w:sz w:val="28"/>
          <w:szCs w:val="28"/>
          <w:cs/>
          <w:lang w:eastAsia="zh-CN" w:bidi="th-TH"/>
        </w:rPr>
        <w:t>ก</w:t>
      </w:r>
      <w:r>
        <w:rPr>
          <w:rFonts w:ascii="Cordia New" w:eastAsiaTheme="minorHAnsi" w:hAnsiTheme="minorBidi" w:cstheme="minorBidi" w:hint="cs"/>
          <w:sz w:val="28"/>
          <w:szCs w:val="28"/>
          <w:cs/>
          <w:lang w:eastAsia="zh-CN" w:bidi="th-TH"/>
        </w:rPr>
        <w:t>ิโลเมตร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>)</w:t>
      </w:r>
      <w:r w:rsidRPr="00635BE9">
        <w:rPr>
          <w:rFonts w:ascii="Cordia New" w:hAnsi="Cordia New" w:cs="Cordia New"/>
          <w:sz w:val="28"/>
          <w:szCs w:val="28"/>
          <w:lang w:val="en-GB" w:bidi="th-TH"/>
        </w:rPr>
        <w:t xml:space="preserve"> </w:t>
      </w:r>
      <w:r>
        <w:rPr>
          <w:rFonts w:ascii="Cordia New" w:hAnsi="Cordia New" w:cs="Cordia New"/>
          <w:sz w:val="28"/>
          <w:szCs w:val="28"/>
          <w:lang w:val="en-GB" w:bidi="th-TH"/>
        </w:rPr>
        <w:t xml:space="preserve"> 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ภายใต้สัญญาร่วมทุนนี้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ผู้ถือหุ้นและสัดส่วนกา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รถือหุ้นประกอบด้วย บ้านปู พาวเว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อร์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ถือหุ้นร้อยละ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lang w:bidi="th-TH"/>
        </w:rPr>
        <w:t xml:space="preserve">30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บริษัท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lang w:bidi="th-TH"/>
        </w:rPr>
        <w:t>Gemeng International Energy Co., Ltd “Gemeng”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ถือหุ้นร้อยละ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lang w:bidi="th-TH"/>
        </w:rPr>
        <w:t xml:space="preserve">35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และ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บริษัท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lang w:bidi="th-TH"/>
        </w:rPr>
        <w:t xml:space="preserve">Shanxi Lu’an Mining Group “Lu’an”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ถือหุ้นร้อยละ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lang w:bidi="th-TH"/>
        </w:rPr>
        <w:t>35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 xml:space="preserve"> อนึ่ง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lang w:bidi="th-TH"/>
        </w:rPr>
        <w:t xml:space="preserve">Lu’an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เป็นหนึ่งในผู้ร่วมทุนในบริษัท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lang w:bidi="th-TH"/>
        </w:rPr>
        <w:t xml:space="preserve">Shanxi Gaohe Energy Co Limited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ซึ่งถือหุ้นและดำเนินการเหมืองถ่านหิน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lang w:bidi="th-TH"/>
        </w:rPr>
        <w:t>Gaohe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ในมณฑลซานซี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(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สัดส่วนการถือหุ้นประกอบด้วย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lang w:bidi="th-TH"/>
        </w:rPr>
        <w:t xml:space="preserve">Lu’an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ร้อยละ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lang w:bidi="th-TH"/>
        </w:rPr>
        <w:t xml:space="preserve">55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และบ้านปู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ร้อยละ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lang w:bidi="th-TH"/>
        </w:rPr>
        <w:t>45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)</w:t>
      </w:r>
      <w:r w:rsidRPr="00635BE9">
        <w:rPr>
          <w:rFonts w:ascii="Cordia New" w:hAnsi="Cordia New" w:cs="Cordia New"/>
          <w:sz w:val="28"/>
          <w:szCs w:val="28"/>
          <w:lang w:bidi="th-TH"/>
        </w:rPr>
        <w:t xml:space="preserve">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โครงการโรงไฟฟ้าแห่งนี้ได้รับการอนุมัติเบื้องต้นจากหน่วยงาน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lang w:bidi="th-TH"/>
        </w:rPr>
        <w:t>Shanxi Provincial Development and Reform Commission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โดยโครงการยังอยู่ในช่วงเริ่มต้นของการพัฒนา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รายละเอียดบางประการอาจมีการปรับเปลี่ยนได้ตามความเหมาะสม  และจะมีการ</w:t>
      </w:r>
      <w:r w:rsidRPr="00635BE9">
        <w:rPr>
          <w:rFonts w:ascii="Cordia New" w:hAnsi="Cordia New" w:cs="Cordia New" w:hint="cs"/>
          <w:sz w:val="28"/>
          <w:szCs w:val="28"/>
          <w:cs/>
          <w:lang w:bidi="th-TH"/>
        </w:rPr>
        <w:t>ใช้</w:t>
      </w:r>
      <w:r w:rsidRPr="00635BE9">
        <w:rPr>
          <w:rFonts w:ascii="Cordia New" w:eastAsia="Calibri" w:hAnsi="Cordia New" w:cs="Cordia New" w:hint="cs"/>
          <w:sz w:val="28"/>
          <w:szCs w:val="28"/>
          <w:cs/>
          <w:lang w:bidi="th-TH"/>
        </w:rPr>
        <w:t>เทคโนโลยีการผลิตแบบ</w:t>
      </w:r>
      <w:r w:rsidRPr="00635BE9">
        <w:rPr>
          <w:rFonts w:asciiTheme="minorBidi" w:eastAsiaTheme="minorHAnsi" w:hAnsiTheme="minorBidi" w:cstheme="minorBidi"/>
          <w:sz w:val="28"/>
          <w:szCs w:val="28"/>
          <w:lang w:eastAsia="zh-CN"/>
        </w:rPr>
        <w:t xml:space="preserve"> Ultra-super critical (high efficiency, low emissions)</w:t>
      </w:r>
      <w:r w:rsidRPr="00635BE9">
        <w:rPr>
          <w:rFonts w:asciiTheme="minorBidi" w:eastAsiaTheme="minorHAnsi" w:hAnsiTheme="minorBidi" w:cstheme="minorBidi" w:hint="cs"/>
          <w:sz w:val="28"/>
          <w:szCs w:val="28"/>
          <w:cs/>
          <w:lang w:eastAsia="zh-CN" w:bidi="th-TH"/>
        </w:rPr>
        <w:t xml:space="preserve"> </w:t>
      </w:r>
      <w:r w:rsidRPr="00635BE9">
        <w:rPr>
          <w:rFonts w:ascii="Cordia New" w:eastAsia="Calibri" w:hAnsi="Cordia New" w:cs="Cordia New" w:hint="cs"/>
          <w:sz w:val="28"/>
          <w:szCs w:val="28"/>
          <w:cs/>
          <w:lang w:bidi="th-TH"/>
        </w:rPr>
        <w:t>ปริมาณการใช้ถ่านหิน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ประมาณ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lang w:eastAsia="zh-CN"/>
        </w:rPr>
        <w:t xml:space="preserve">3.2 </w:t>
      </w:r>
      <w:r w:rsidRPr="00635BE9">
        <w:rPr>
          <w:rFonts w:asciiTheme="minorBidi" w:eastAsiaTheme="minorHAnsi" w:hAnsiTheme="minorBidi" w:cstheme="minorBidi" w:hint="cs"/>
          <w:sz w:val="28"/>
          <w:szCs w:val="28"/>
          <w:cs/>
          <w:lang w:eastAsia="zh-CN" w:bidi="th-TH"/>
        </w:rPr>
        <w:t>ถึง</w:t>
      </w:r>
      <w:r w:rsidRPr="00635BE9">
        <w:rPr>
          <w:rFonts w:ascii="Cordia New" w:eastAsiaTheme="minorHAnsi" w:hAnsiTheme="minorBidi" w:cstheme="minorBidi" w:hint="cs"/>
          <w:sz w:val="28"/>
          <w:szCs w:val="28"/>
          <w:cs/>
          <w:lang w:eastAsia="zh-CN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lang w:eastAsia="zh-CN"/>
        </w:rPr>
        <w:t xml:space="preserve">3.5 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ล้านตันต่อปี</w:t>
      </w:r>
      <w:r w:rsidRPr="00635BE9">
        <w:rPr>
          <w:rFonts w:asciiTheme="minorBidi" w:eastAsiaTheme="minorHAnsi" w:hAnsiTheme="minorBidi" w:cstheme="minorBidi" w:hint="cs"/>
          <w:sz w:val="28"/>
          <w:szCs w:val="28"/>
          <w:cs/>
          <w:lang w:eastAsia="zh-CN" w:bidi="th-TH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แหล่งถ่านหินจากเหมือง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lang w:eastAsia="zh-CN"/>
        </w:rPr>
        <w:t xml:space="preserve">Gaohe 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>(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ใช้สายพานในการลำเลียงถ่านหิน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 xml:space="preserve">) 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เหมืองของ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lang w:eastAsia="zh-CN"/>
        </w:rPr>
        <w:t>Lu’an</w:t>
      </w:r>
      <w:r w:rsidRPr="00635BE9">
        <w:rPr>
          <w:rFonts w:ascii="Cordia New" w:eastAsiaTheme="minorHAnsi" w:hAnsiTheme="minorBidi" w:cstheme="minorBidi"/>
          <w:i/>
          <w:iCs/>
          <w:sz w:val="28"/>
          <w:szCs w:val="28"/>
          <w:cs/>
          <w:lang w:eastAsia="zh-CN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และจากเหมืองอื่นๆ</w:t>
      </w:r>
      <w:r w:rsidRPr="00635BE9">
        <w:rPr>
          <w:rFonts w:asciiTheme="minorBidi" w:eastAsiaTheme="minorHAnsi" w:hAnsiTheme="minorBidi" w:cstheme="minorBidi" w:hint="cs"/>
          <w:sz w:val="28"/>
          <w:szCs w:val="28"/>
          <w:cs/>
          <w:lang w:eastAsia="zh-CN" w:bidi="th-TH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มูลค่าโครงการ</w:t>
      </w:r>
      <w:r w:rsidRPr="00635BE9">
        <w:rPr>
          <w:rFonts w:asciiTheme="minorBidi" w:eastAsiaTheme="minorHAnsi" w:hAnsiTheme="minorBidi" w:cstheme="minorBidi" w:hint="cs"/>
          <w:sz w:val="28"/>
          <w:szCs w:val="28"/>
          <w:cs/>
          <w:lang w:eastAsia="zh-CN" w:bidi="th-TH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ประมาณ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lang w:eastAsia="zh-CN"/>
        </w:rPr>
        <w:t xml:space="preserve">4,500 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ล้านหยวน</w:t>
      </w:r>
      <w:r w:rsidRPr="00635BE9">
        <w:rPr>
          <w:rFonts w:asciiTheme="minorBidi" w:eastAsiaTheme="minorHAnsi" w:hAnsiTheme="minorBidi" w:cstheme="minorBidi"/>
          <w:sz w:val="28"/>
          <w:szCs w:val="28"/>
          <w:lang w:eastAsia="zh-CN"/>
        </w:rPr>
        <w:t xml:space="preserve"> (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เทียบเท่ากับ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lang w:eastAsia="zh-CN"/>
        </w:rPr>
        <w:t>735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ล้านเหรียญสหรัฐฯ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ณ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อัตราแลกเปลี่ยนปัจจุบัน</w:t>
      </w:r>
      <w:r w:rsidRPr="00635BE9">
        <w:rPr>
          <w:rFonts w:asciiTheme="minorBidi" w:eastAsiaTheme="minorHAnsi" w:hAnsiTheme="minorBidi" w:cstheme="minorBidi"/>
          <w:sz w:val="28"/>
          <w:szCs w:val="28"/>
          <w:lang w:eastAsia="zh-CN"/>
        </w:rPr>
        <w:t>)</w:t>
      </w:r>
      <w:r w:rsidRPr="00635BE9">
        <w:rPr>
          <w:rFonts w:asciiTheme="minorBidi" w:eastAsiaTheme="minorHAnsi" w:hAnsiTheme="minorBidi" w:cstheme="minorBidi" w:hint="cs"/>
          <w:sz w:val="28"/>
          <w:szCs w:val="28"/>
          <w:cs/>
          <w:lang w:eastAsia="zh-CN" w:bidi="th-TH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โครงสร้างเงินลงทุน</w:t>
      </w:r>
      <w:r w:rsidRPr="00635BE9">
        <w:rPr>
          <w:rFonts w:asciiTheme="minorBidi" w:eastAsiaTheme="minorHAnsi" w:hAnsiTheme="minorBidi" w:cstheme="minorBidi" w:hint="cs"/>
          <w:sz w:val="28"/>
          <w:szCs w:val="28"/>
          <w:cs/>
          <w:lang w:eastAsia="zh-CN" w:bidi="th-TH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จากผู้ถือหุ้น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 xml:space="preserve"> (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ร้อยละ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lang w:eastAsia="zh-CN"/>
        </w:rPr>
        <w:t>30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 xml:space="preserve">) 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และจากเงินกู้ธนาคาร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 xml:space="preserve"> (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ร้อยละ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lang w:eastAsia="zh-CN"/>
        </w:rPr>
        <w:t>70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>)</w:t>
      </w:r>
      <w:r w:rsidRPr="00635BE9">
        <w:rPr>
          <w:rFonts w:ascii="Cordia New" w:eastAsiaTheme="minorHAnsi" w:hAnsiTheme="minorBidi" w:cstheme="minorBidi" w:hint="cs"/>
          <w:sz w:val="28"/>
          <w:szCs w:val="28"/>
          <w:cs/>
          <w:lang w:eastAsia="zh-CN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cs/>
          <w:lang w:eastAsia="zh-CN" w:bidi="th-TH"/>
        </w:rPr>
        <w:t>เริ่มดำเนินการเชิงพาณิชย์เดือนมิถุนายนและสิงหาคม</w:t>
      </w:r>
      <w:r w:rsidRPr="00635BE9">
        <w:rPr>
          <w:rFonts w:ascii="Cordia New" w:eastAsiaTheme="minorHAnsi" w:hAnsiTheme="minorBidi" w:cstheme="minorBidi"/>
          <w:sz w:val="28"/>
          <w:szCs w:val="28"/>
          <w:cs/>
          <w:lang w:eastAsia="zh-CN"/>
        </w:rPr>
        <w:t xml:space="preserve"> </w:t>
      </w:r>
      <w:r w:rsidRPr="00635BE9">
        <w:rPr>
          <w:rFonts w:asciiTheme="minorBidi" w:eastAsiaTheme="minorHAnsi" w:hAnsiTheme="minorBidi" w:cstheme="minorBidi"/>
          <w:sz w:val="28"/>
          <w:szCs w:val="28"/>
          <w:lang w:eastAsia="zh-CN"/>
        </w:rPr>
        <w:t>2560</w:t>
      </w:r>
    </w:p>
    <w:p w14:paraId="0B421B23" w14:textId="77777777" w:rsidR="00CF627B" w:rsidRPr="00635BE9" w:rsidRDefault="00CF627B" w:rsidP="00CF627B">
      <w:pPr>
        <w:ind w:right="4"/>
        <w:rPr>
          <w:rFonts w:asciiTheme="minorBidi" w:eastAsiaTheme="minorHAnsi" w:hAnsiTheme="minorBidi" w:cstheme="minorBidi"/>
          <w:sz w:val="28"/>
          <w:lang w:eastAsia="zh-CN"/>
        </w:rPr>
      </w:pPr>
    </w:p>
    <w:p w14:paraId="0217BA27" w14:textId="77777777" w:rsidR="00CF627B" w:rsidRPr="00635BE9" w:rsidRDefault="00CF627B" w:rsidP="00CF627B">
      <w:pPr>
        <w:spacing w:line="228" w:lineRule="auto"/>
        <w:ind w:right="4"/>
        <w:jc w:val="both"/>
        <w:rPr>
          <w:rFonts w:ascii="Cordia New" w:hAnsi="Cordia New" w:cs="Cordia New"/>
          <w:sz w:val="28"/>
          <w:lang w:val="en-GB"/>
        </w:rPr>
      </w:pPr>
    </w:p>
    <w:p w14:paraId="634D12A1" w14:textId="77777777" w:rsidR="00CF627B" w:rsidRPr="00635BE9" w:rsidRDefault="00CF627B" w:rsidP="00CF627B">
      <w:pPr>
        <w:pStyle w:val="ListParagraph"/>
        <w:numPr>
          <w:ilvl w:val="0"/>
          <w:numId w:val="15"/>
        </w:numPr>
        <w:tabs>
          <w:tab w:val="clear" w:pos="810"/>
        </w:tabs>
        <w:spacing w:before="120" w:after="120" w:line="240" w:lineRule="auto"/>
        <w:ind w:left="709" w:hanging="283"/>
        <w:jc w:val="both"/>
        <w:rPr>
          <w:rFonts w:ascii="Cordia New" w:hAnsi="Cordia New" w:cs="Cordia New"/>
          <w:sz w:val="28"/>
          <w:szCs w:val="28"/>
          <w:lang w:val="en-GB"/>
        </w:rPr>
      </w:pPr>
      <w:r w:rsidRPr="00635BE9">
        <w:rPr>
          <w:rFonts w:ascii="Cordia New" w:hAnsi="Cordia New" w:cs="Cordia New" w:hint="cs"/>
          <w:sz w:val="28"/>
          <w:szCs w:val="28"/>
          <w:cs/>
          <w:lang w:bidi="th-TH"/>
        </w:rPr>
        <w:t xml:space="preserve">เหมือง </w:t>
      </w:r>
      <w:r w:rsidRPr="00635BE9">
        <w:rPr>
          <w:rFonts w:ascii="Cordia New" w:hAnsi="Cordia New" w:cs="Cordia New"/>
          <w:sz w:val="28"/>
          <w:szCs w:val="28"/>
          <w:lang w:val="en-GB" w:bidi="th-TH"/>
        </w:rPr>
        <w:t xml:space="preserve">Newstan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 xml:space="preserve">และเหมือง </w:t>
      </w:r>
      <w:r w:rsidRPr="0010502F">
        <w:rPr>
          <w:rFonts w:ascii="Cordia New" w:hAnsi="Cordia New" w:cs="Cordia New"/>
          <w:sz w:val="28"/>
          <w:szCs w:val="28"/>
          <w:lang w:val="en-GB" w:bidi="th-TH"/>
        </w:rPr>
        <w:t>Angus Place</w:t>
      </w:r>
      <w:r w:rsidRPr="00635BE9">
        <w:rPr>
          <w:rFonts w:ascii="Cordia New" w:hAnsi="Cordia New" w:cs="Cordia New"/>
          <w:sz w:val="28"/>
          <w:szCs w:val="28"/>
          <w:lang w:val="en-GB" w:bidi="th-TH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ในประเทศออสเตรเลียได้หยุดการทำเหมืองเป็นการชั่วคราว</w:t>
      </w:r>
      <w:r w:rsidRPr="00635BE9">
        <w:rPr>
          <w:rFonts w:ascii="Cordia New" w:hAnsi="Cordia New" w:cs="Cordia New"/>
          <w:sz w:val="28"/>
          <w:szCs w:val="28"/>
          <w:lang w:val="en-GB" w:bidi="th-TH"/>
        </w:rPr>
        <w:t xml:space="preserve"> (</w:t>
      </w:r>
      <w:r w:rsidRPr="00635BE9">
        <w:rPr>
          <w:rFonts w:ascii="Cordia New" w:hAnsi="Cordia New" w:cs="Cordia New"/>
          <w:sz w:val="28"/>
          <w:szCs w:val="28"/>
          <w:lang w:bidi="th-TH"/>
        </w:rPr>
        <w:t xml:space="preserve">care &amp; maintenance) </w:t>
      </w:r>
      <w:r w:rsidRPr="00635BE9">
        <w:rPr>
          <w:rFonts w:ascii="Cordia New" w:hAnsi="Cordia New" w:cs="Cordia New" w:hint="cs"/>
          <w:sz w:val="28"/>
          <w:szCs w:val="28"/>
          <w:cs/>
          <w:lang w:bidi="th-TH"/>
        </w:rPr>
        <w:t xml:space="preserve">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โดยมีผลตั้งแต่เดือน</w:t>
      </w:r>
      <w:r w:rsidRPr="00635BE9">
        <w:rPr>
          <w:rFonts w:ascii="Cordia New" w:hAnsi="Cordia New" w:cs="Cordia New" w:hint="cs"/>
          <w:sz w:val="28"/>
          <w:szCs w:val="28"/>
          <w:cs/>
          <w:lang w:bidi="th-TH"/>
        </w:rPr>
        <w:t xml:space="preserve">สิงหาคม </w:t>
      </w:r>
      <w:r w:rsidRPr="00635BE9">
        <w:rPr>
          <w:rFonts w:ascii="Cordia New" w:hAnsi="Cordia New" w:cs="Cordia New"/>
          <w:sz w:val="28"/>
          <w:szCs w:val="28"/>
          <w:lang w:val="en-GB" w:bidi="th-TH"/>
        </w:rPr>
        <w:t>2557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 xml:space="preserve">  และเดือนกุมภาพันธ์ </w:t>
      </w:r>
      <w:r w:rsidRPr="00635BE9">
        <w:rPr>
          <w:rFonts w:ascii="Cordia New" w:hAnsi="Cordia New" w:cs="Cordia New"/>
          <w:sz w:val="28"/>
          <w:szCs w:val="28"/>
          <w:lang w:val="en-GB" w:bidi="th-TH"/>
        </w:rPr>
        <w:t xml:space="preserve">2558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>ตามลำดับ</w:t>
      </w:r>
    </w:p>
    <w:p w14:paraId="1ED087A1" w14:textId="77777777" w:rsidR="00CF627B" w:rsidRPr="00635BE9" w:rsidRDefault="00CF627B" w:rsidP="00CF627B">
      <w:pPr>
        <w:pStyle w:val="ListParagraph"/>
        <w:numPr>
          <w:ilvl w:val="0"/>
          <w:numId w:val="15"/>
        </w:numPr>
        <w:tabs>
          <w:tab w:val="clear" w:pos="810"/>
        </w:tabs>
        <w:spacing w:line="240" w:lineRule="auto"/>
        <w:ind w:left="709" w:hanging="259"/>
        <w:jc w:val="both"/>
        <w:rPr>
          <w:rFonts w:ascii="Cordia New" w:hAnsi="Cordia New" w:cs="Cordia New"/>
          <w:sz w:val="28"/>
          <w:szCs w:val="28"/>
          <w:lang w:val="en-GB"/>
        </w:rPr>
      </w:pP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วันที่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lang w:val="en-GB"/>
        </w:rPr>
        <w:t>9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ตุลาคม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lang w:val="en-GB"/>
        </w:rPr>
        <w:t>2557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บริษัท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บ้านปูพลังงานใหม่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โฮลดิ้งส์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จำกัด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ได้เปลี่ยนชื่อบริษัทเป็น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บริษัท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บ้านปู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เอ็นจิเนียริ่ง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เซอร์วิสเซส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จำกัด</w:t>
      </w:r>
      <w:r w:rsidRPr="00635BE9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และบริษัท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มิตรภาพพลังงานลม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จำกัด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ได้เปลี่ยนชื่อบริษัทเป็น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บริษัท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บ้านปู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เอนเนอร์จี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เซอร์วิสเซส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 (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ไทยแลนด์</w:t>
      </w:r>
      <w:r w:rsidRPr="00635BE9">
        <w:rPr>
          <w:rFonts w:ascii="Cordia New" w:hAnsi="Cordia New" w:cs="Cordia New"/>
          <w:sz w:val="28"/>
          <w:szCs w:val="28"/>
          <w:cs/>
          <w:lang w:val="en-GB"/>
        </w:rPr>
        <w:t xml:space="preserve">) </w:t>
      </w:r>
      <w:r w:rsidRPr="00635BE9">
        <w:rPr>
          <w:rFonts w:ascii="Cordia New" w:hAnsi="Cordia New" w:cs="Cordia New"/>
          <w:sz w:val="28"/>
          <w:szCs w:val="28"/>
          <w:cs/>
          <w:lang w:val="en-GB" w:bidi="th-TH"/>
        </w:rPr>
        <w:t>จำกัด</w:t>
      </w:r>
    </w:p>
    <w:p w14:paraId="40EFED80" w14:textId="77777777" w:rsidR="00CF627B" w:rsidRPr="00635BE9" w:rsidRDefault="00CF627B" w:rsidP="00CF627B">
      <w:pPr>
        <w:pStyle w:val="ListParagraph"/>
        <w:numPr>
          <w:ilvl w:val="0"/>
          <w:numId w:val="15"/>
        </w:numPr>
        <w:tabs>
          <w:tab w:val="clear" w:pos="810"/>
        </w:tabs>
        <w:spacing w:before="120" w:after="120" w:line="240" w:lineRule="auto"/>
        <w:ind w:left="709" w:hanging="283"/>
        <w:jc w:val="thaiDistribute"/>
        <w:rPr>
          <w:rFonts w:ascii="Cordia New" w:hAnsi="Cordia New" w:cs="Cordia New"/>
          <w:sz w:val="28"/>
          <w:szCs w:val="28"/>
          <w:lang w:val="en-GB"/>
        </w:rPr>
      </w:pPr>
      <w:r w:rsidRPr="00635BE9">
        <w:rPr>
          <w:rFonts w:ascii="Cordia New" w:hAnsi="Cordia New" w:cs="Cordia New" w:hint="cs"/>
          <w:sz w:val="28"/>
          <w:szCs w:val="28"/>
          <w:cs/>
          <w:lang w:bidi="th-TH"/>
        </w:rPr>
        <w:t xml:space="preserve">วันที่ </w:t>
      </w:r>
      <w:r w:rsidRPr="00635BE9">
        <w:rPr>
          <w:rFonts w:ascii="Cordia New" w:hAnsi="Cordia New" w:cs="Cordia New"/>
          <w:sz w:val="28"/>
          <w:szCs w:val="28"/>
          <w:lang w:val="en-GB" w:bidi="th-TH"/>
        </w:rPr>
        <w:t xml:space="preserve">14 </w:t>
      </w:r>
      <w:r w:rsidRPr="00635BE9">
        <w:rPr>
          <w:rFonts w:ascii="Cordia New" w:hAnsi="Cordia New" w:cs="Cordia New" w:hint="cs"/>
          <w:sz w:val="28"/>
          <w:szCs w:val="28"/>
          <w:cs/>
          <w:lang w:val="en-GB" w:bidi="th-TH"/>
        </w:rPr>
        <w:t xml:space="preserve">พฤศจิกายน </w:t>
      </w:r>
      <w:r w:rsidRPr="00635BE9">
        <w:rPr>
          <w:rFonts w:ascii="Cordia New" w:hAnsi="Cordia New" w:cs="Cordia New"/>
          <w:sz w:val="28"/>
          <w:szCs w:val="28"/>
          <w:lang w:val="en-GB" w:bidi="th-TH"/>
        </w:rPr>
        <w:t xml:space="preserve">2557 </w:t>
      </w:r>
      <w:r w:rsidRPr="00635BE9">
        <w:rPr>
          <w:rFonts w:ascii="Cordia New" w:hAnsi="Cordia New" w:cs="Cordia New"/>
          <w:sz w:val="28"/>
          <w:szCs w:val="28"/>
          <w:cs/>
          <w:lang w:bidi="th-TH"/>
        </w:rPr>
        <w:t xml:space="preserve">บริษัท </w:t>
      </w:r>
      <w:r w:rsidRPr="00635BE9">
        <w:rPr>
          <w:rFonts w:ascii="Cordia New" w:hAnsi="Cordia New" w:cs="Cordia New" w:hint="cs"/>
          <w:sz w:val="28"/>
          <w:szCs w:val="28"/>
          <w:cs/>
          <w:lang w:bidi="th-TH"/>
        </w:rPr>
        <w:t>เพชรเกษมพ</w:t>
      </w:r>
      <w:r w:rsidRPr="00635BE9">
        <w:rPr>
          <w:rFonts w:ascii="Cordia New" w:hAnsi="Cordia New" w:cs="Cordia New"/>
          <w:sz w:val="28"/>
          <w:szCs w:val="28"/>
          <w:cs/>
          <w:lang w:bidi="th-TH"/>
        </w:rPr>
        <w:t>ลังงานลม จำกัด</w:t>
      </w:r>
      <w:r w:rsidRPr="00635BE9">
        <w:rPr>
          <w:rFonts w:ascii="Cordia New" w:hAnsi="Cordia New" w:cs="Cordia New" w:hint="cs"/>
          <w:sz w:val="28"/>
          <w:szCs w:val="28"/>
          <w:cs/>
          <w:lang w:bidi="th-TH"/>
        </w:rPr>
        <w:t xml:space="preserve"> ได้จดทะเบียนเปลี่ยนชื่อเป็น </w:t>
      </w:r>
      <w:r w:rsidRPr="00635BE9">
        <w:rPr>
          <w:rFonts w:ascii="Cordia New" w:hAnsi="Cordia New" w:cs="Cordia New"/>
          <w:sz w:val="28"/>
          <w:szCs w:val="28"/>
          <w:cs/>
          <w:lang w:bidi="th-TH"/>
        </w:rPr>
        <w:t xml:space="preserve">บริษัท </w:t>
      </w:r>
      <w:r w:rsidRPr="00635BE9">
        <w:rPr>
          <w:rFonts w:ascii="Cordia New" w:hAnsi="Cordia New" w:cs="Cordia New" w:hint="cs"/>
          <w:sz w:val="28"/>
          <w:szCs w:val="28"/>
          <w:cs/>
          <w:lang w:bidi="th-TH"/>
        </w:rPr>
        <w:t>บ้านปู รีนิวเอเบิล เอนเนอร์จี</w:t>
      </w:r>
      <w:r w:rsidRPr="00635BE9">
        <w:rPr>
          <w:rFonts w:ascii="Cordia New" w:hAnsi="Cordia New" w:cs="Cordia New"/>
          <w:sz w:val="28"/>
          <w:szCs w:val="28"/>
          <w:cs/>
          <w:lang w:bidi="th-TH"/>
        </w:rPr>
        <w:t xml:space="preserve"> จำกัด</w:t>
      </w:r>
      <w:r w:rsidRPr="00635BE9">
        <w:rPr>
          <w:rFonts w:ascii="Cordia New" w:hAnsi="Cordia New" w:cs="Cordia New" w:hint="cs"/>
          <w:sz w:val="28"/>
          <w:szCs w:val="28"/>
          <w:cs/>
          <w:lang w:bidi="th-TH"/>
        </w:rPr>
        <w:t xml:space="preserve"> </w:t>
      </w:r>
    </w:p>
    <w:p w14:paraId="4F772250" w14:textId="77777777" w:rsidR="00CF627B" w:rsidRDefault="00CF627B" w:rsidP="00CF627B">
      <w:pPr>
        <w:numPr>
          <w:ilvl w:val="0"/>
          <w:numId w:val="15"/>
        </w:numPr>
        <w:tabs>
          <w:tab w:val="num" w:pos="720"/>
        </w:tabs>
        <w:spacing w:before="120" w:after="120"/>
        <w:ind w:left="720" w:right="4" w:hanging="295"/>
        <w:jc w:val="both"/>
        <w:rPr>
          <w:rFonts w:ascii="Cordia New" w:hAnsi="Cordia New" w:cs="Cordia New"/>
          <w:sz w:val="28"/>
        </w:rPr>
      </w:pPr>
      <w:r w:rsidRPr="00635BE9">
        <w:rPr>
          <w:rFonts w:ascii="Cordia New" w:hAnsi="Cordia New" w:cs="Cordia New" w:hint="cs"/>
          <w:sz w:val="28"/>
          <w:cs/>
        </w:rPr>
        <w:t xml:space="preserve">วันที่ </w:t>
      </w:r>
      <w:r w:rsidRPr="00635BE9">
        <w:rPr>
          <w:rFonts w:ascii="Cordia New" w:hAnsi="Cordia New" w:cs="Cordia New"/>
          <w:sz w:val="28"/>
          <w:lang w:val="en-GB"/>
        </w:rPr>
        <w:t xml:space="preserve">26 </w:t>
      </w:r>
      <w:r w:rsidRPr="00635BE9">
        <w:rPr>
          <w:rFonts w:ascii="Cordia New" w:hAnsi="Cordia New" w:cs="Cordia New" w:hint="cs"/>
          <w:sz w:val="28"/>
          <w:cs/>
          <w:lang w:val="en-GB"/>
        </w:rPr>
        <w:t xml:space="preserve">ธันวาคม </w:t>
      </w:r>
      <w:r w:rsidRPr="00635BE9">
        <w:rPr>
          <w:rFonts w:ascii="Cordia New" w:hAnsi="Cordia New" w:cs="Cordia New"/>
          <w:sz w:val="28"/>
          <w:lang w:val="en-GB"/>
        </w:rPr>
        <w:t xml:space="preserve">2557  </w:t>
      </w:r>
      <w:r w:rsidRPr="00635BE9">
        <w:rPr>
          <w:rFonts w:ascii="Cordia New" w:hAnsi="Cordia New" w:cs="Cordia New" w:hint="cs"/>
          <w:sz w:val="28"/>
          <w:cs/>
          <w:lang w:val="en-GB"/>
        </w:rPr>
        <w:t xml:space="preserve">บริษัท </w:t>
      </w:r>
      <w:r w:rsidRPr="00635BE9">
        <w:rPr>
          <w:rFonts w:ascii="Cordia New" w:hAnsi="Cordia New" w:cs="Cordia New"/>
          <w:sz w:val="28"/>
          <w:cs/>
        </w:rPr>
        <w:t>ทริสเรทติ้ง</w:t>
      </w:r>
      <w:r w:rsidRPr="00635BE9">
        <w:rPr>
          <w:rFonts w:ascii="Cordia New" w:hAnsi="Cordia New" w:cs="Cordia New" w:hint="cs"/>
          <w:sz w:val="28"/>
          <w:cs/>
        </w:rPr>
        <w:t xml:space="preserve"> จำกัด </w:t>
      </w:r>
      <w:r w:rsidRPr="00635BE9">
        <w:rPr>
          <w:rFonts w:ascii="Cordia New" w:hAnsi="Cordia New" w:cs="Cordia New"/>
          <w:sz w:val="28"/>
          <w:cs/>
        </w:rPr>
        <w:t>ปรับลดอันดับเครดิตองค์กรและหุ้นกู้ไม่ด้อยสิทธิ</w:t>
      </w:r>
      <w:r w:rsidRPr="00635BE9">
        <w:rPr>
          <w:rFonts w:ascii="Cordia New" w:hAnsi="Cordia New" w:cs="Cordia New"/>
          <w:sz w:val="28"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cs/>
        </w:rPr>
        <w:t>ไม่มีหลักประกันของ</w:t>
      </w:r>
      <w:r w:rsidRPr="00635BE9">
        <w:rPr>
          <w:rFonts w:ascii="Cordia New" w:hAnsi="Cordia New" w:cs="Cordia New"/>
          <w:sz w:val="28"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cs/>
        </w:rPr>
        <w:t>บริษัท</w:t>
      </w:r>
      <w:r w:rsidRPr="00635BE9">
        <w:rPr>
          <w:rFonts w:ascii="Cordia New" w:hAnsi="Cordia New" w:cs="Cordia New"/>
          <w:sz w:val="28"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cs/>
        </w:rPr>
        <w:t>บ้านปู</w:t>
      </w:r>
      <w:r w:rsidRPr="00635BE9">
        <w:rPr>
          <w:rFonts w:ascii="Cordia New" w:hAnsi="Cordia New" w:cs="Cordia New"/>
          <w:sz w:val="28"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cs/>
        </w:rPr>
        <w:t>จากัด</w:t>
      </w:r>
      <w:r w:rsidRPr="00635BE9">
        <w:rPr>
          <w:rFonts w:ascii="Cordia New" w:hAnsi="Cordia New" w:cs="Cordia New"/>
          <w:sz w:val="28"/>
          <w:lang w:val="en-GB"/>
        </w:rPr>
        <w:t xml:space="preserve"> (</w:t>
      </w:r>
      <w:r w:rsidRPr="00635BE9">
        <w:rPr>
          <w:rFonts w:ascii="Cordia New" w:hAnsi="Cordia New" w:cs="Cordia New"/>
          <w:sz w:val="28"/>
          <w:cs/>
        </w:rPr>
        <w:t>มหาชน</w:t>
      </w:r>
      <w:r w:rsidRPr="00635BE9">
        <w:rPr>
          <w:rFonts w:ascii="Cordia New" w:hAnsi="Cordia New" w:cs="Cordia New"/>
          <w:sz w:val="28"/>
          <w:lang w:val="en-GB"/>
        </w:rPr>
        <w:t xml:space="preserve">) </w:t>
      </w:r>
      <w:r w:rsidRPr="00635BE9">
        <w:rPr>
          <w:rFonts w:ascii="Cordia New" w:hAnsi="Cordia New" w:cs="Cordia New"/>
          <w:sz w:val="28"/>
          <w:cs/>
        </w:rPr>
        <w:t>เป็นระดับ</w:t>
      </w:r>
      <w:r w:rsidRPr="00635BE9">
        <w:rPr>
          <w:rFonts w:ascii="Cordia New" w:hAnsi="Cordia New" w:cs="Cordia New"/>
          <w:sz w:val="28"/>
          <w:lang w:val="en-GB"/>
        </w:rPr>
        <w:t xml:space="preserve"> “A+” </w:t>
      </w:r>
      <w:r w:rsidRPr="00635BE9">
        <w:rPr>
          <w:rFonts w:ascii="Cordia New" w:hAnsi="Cordia New" w:cs="Cordia New"/>
          <w:sz w:val="28"/>
          <w:cs/>
        </w:rPr>
        <w:t>จากเดิมที่ระดับ</w:t>
      </w:r>
      <w:r w:rsidRPr="00635BE9">
        <w:rPr>
          <w:rFonts w:ascii="Cordia New" w:hAnsi="Cordia New" w:cs="Cordia New"/>
          <w:sz w:val="28"/>
          <w:lang w:val="en-GB"/>
        </w:rPr>
        <w:t xml:space="preserve"> “AA-” </w:t>
      </w:r>
      <w:r w:rsidRPr="00635BE9">
        <w:rPr>
          <w:rFonts w:ascii="Cordia New" w:hAnsi="Cordia New" w:cs="Cordia New"/>
          <w:sz w:val="28"/>
          <w:cs/>
        </w:rPr>
        <w:t>ด้วยแนวโน้ม</w:t>
      </w:r>
      <w:r w:rsidRPr="00635BE9">
        <w:rPr>
          <w:rFonts w:ascii="Cordia New" w:hAnsi="Cordia New" w:cs="Cordia New"/>
          <w:sz w:val="28"/>
          <w:lang w:val="en-GB"/>
        </w:rPr>
        <w:t xml:space="preserve"> “Stable” </w:t>
      </w:r>
      <w:r w:rsidRPr="00635BE9">
        <w:rPr>
          <w:rFonts w:ascii="Cordia New" w:hAnsi="Cordia New" w:cs="Cordia New"/>
          <w:sz w:val="28"/>
          <w:cs/>
        </w:rPr>
        <w:t>หรือ</w:t>
      </w:r>
      <w:r w:rsidRPr="00635BE9">
        <w:rPr>
          <w:rFonts w:ascii="Cordia New" w:hAnsi="Cordia New" w:cs="Cordia New"/>
          <w:sz w:val="28"/>
          <w:lang w:val="en-GB"/>
        </w:rPr>
        <w:t xml:space="preserve"> “</w:t>
      </w:r>
      <w:r w:rsidRPr="00635BE9">
        <w:rPr>
          <w:rFonts w:ascii="Cordia New" w:hAnsi="Cordia New" w:cs="Cordia New"/>
          <w:sz w:val="28"/>
          <w:cs/>
        </w:rPr>
        <w:t>คงที่</w:t>
      </w:r>
      <w:r w:rsidRPr="00635BE9">
        <w:rPr>
          <w:rFonts w:ascii="Cordia New" w:hAnsi="Cordia New" w:cs="Cordia New"/>
          <w:sz w:val="28"/>
          <w:lang w:val="en-GB"/>
        </w:rPr>
        <w:t xml:space="preserve">” </w:t>
      </w:r>
      <w:r w:rsidRPr="00635BE9">
        <w:rPr>
          <w:rFonts w:ascii="Cordia New" w:hAnsi="Cordia New" w:cs="Cordia New" w:hint="cs"/>
          <w:sz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cs/>
        </w:rPr>
        <w:t>สืบเนื่องมาจากผลการด</w:t>
      </w:r>
      <w:r w:rsidRPr="00635BE9">
        <w:rPr>
          <w:rFonts w:ascii="Cordia New" w:hAnsi="Cordia New" w:cs="Cordia New" w:hint="cs"/>
          <w:sz w:val="28"/>
          <w:cs/>
        </w:rPr>
        <w:t>ำ</w:t>
      </w:r>
      <w:r w:rsidRPr="00635BE9">
        <w:rPr>
          <w:rFonts w:ascii="Cordia New" w:hAnsi="Cordia New" w:cs="Cordia New"/>
          <w:sz w:val="28"/>
          <w:cs/>
        </w:rPr>
        <w:t>เนินงานของบริษัทที่ชะลอตัวลงตามราคาถ่านหินที่ปรับตัวลดลงเป็นระยะเวลานานกว่าที่คาด</w:t>
      </w:r>
      <w:r w:rsidRPr="00635BE9">
        <w:rPr>
          <w:rFonts w:ascii="Cordia New" w:hAnsi="Cordia New" w:cs="Cordia New" w:hint="cs"/>
          <w:sz w:val="28"/>
          <w:cs/>
        </w:rPr>
        <w:t xml:space="preserve">  </w:t>
      </w:r>
      <w:r w:rsidRPr="00635BE9">
        <w:rPr>
          <w:rFonts w:ascii="Cordia New" w:hAnsi="Cordia New" w:cs="Cordia New"/>
          <w:sz w:val="28"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cs/>
        </w:rPr>
        <w:t>แม้ว่าบริษัทจะด</w:t>
      </w:r>
      <w:r w:rsidRPr="00635BE9">
        <w:rPr>
          <w:rFonts w:ascii="Cordia New" w:hAnsi="Cordia New" w:cs="Cordia New" w:hint="cs"/>
          <w:sz w:val="28"/>
          <w:cs/>
        </w:rPr>
        <w:t>ำ</w:t>
      </w:r>
      <w:r w:rsidRPr="00635BE9">
        <w:rPr>
          <w:rFonts w:ascii="Cordia New" w:hAnsi="Cordia New" w:cs="Cordia New"/>
          <w:sz w:val="28"/>
          <w:cs/>
        </w:rPr>
        <w:t>เนินธุรกิจอย่างระมัดระวังโดยการลดต้นทุนและชะลอการลงทุนต่างๆ</w:t>
      </w:r>
      <w:r w:rsidRPr="00635BE9">
        <w:rPr>
          <w:rFonts w:ascii="Cordia New" w:hAnsi="Cordia New" w:cs="Cordia New"/>
          <w:sz w:val="28"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cs/>
        </w:rPr>
        <w:t>ออกไป</w:t>
      </w:r>
      <w:r w:rsidRPr="00635BE9">
        <w:rPr>
          <w:rFonts w:ascii="Cordia New" w:hAnsi="Cordia New" w:cs="Cordia New"/>
          <w:sz w:val="28"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cs/>
        </w:rPr>
        <w:t>แต่ราคาถ่านหินที่ลดลงอย่างต่อเนื่องท</w:t>
      </w:r>
      <w:r w:rsidRPr="00635BE9">
        <w:rPr>
          <w:rFonts w:ascii="Cordia New" w:hAnsi="Cordia New" w:cs="Cordia New" w:hint="cs"/>
          <w:sz w:val="28"/>
          <w:cs/>
        </w:rPr>
        <w:t>ำ</w:t>
      </w:r>
      <w:r w:rsidRPr="00635BE9">
        <w:rPr>
          <w:rFonts w:ascii="Cordia New" w:hAnsi="Cordia New" w:cs="Cordia New"/>
          <w:sz w:val="28"/>
          <w:cs/>
        </w:rPr>
        <w:t>ให้ความสามารถในการท</w:t>
      </w:r>
      <w:r w:rsidRPr="00635BE9">
        <w:rPr>
          <w:rFonts w:ascii="Cordia New" w:hAnsi="Cordia New" w:cs="Cordia New" w:hint="cs"/>
          <w:sz w:val="28"/>
          <w:cs/>
        </w:rPr>
        <w:t>ำ</w:t>
      </w:r>
      <w:r w:rsidRPr="00635BE9">
        <w:rPr>
          <w:rFonts w:ascii="Cordia New" w:hAnsi="Cordia New" w:cs="Cordia New"/>
          <w:sz w:val="28"/>
          <w:cs/>
        </w:rPr>
        <w:t>ก</w:t>
      </w:r>
      <w:r w:rsidRPr="00635BE9">
        <w:rPr>
          <w:rFonts w:ascii="Cordia New" w:hAnsi="Cordia New" w:cs="Cordia New" w:hint="cs"/>
          <w:sz w:val="28"/>
          <w:cs/>
        </w:rPr>
        <w:t>ำ</w:t>
      </w:r>
      <w:r w:rsidRPr="00635BE9">
        <w:rPr>
          <w:rFonts w:ascii="Cordia New" w:hAnsi="Cordia New" w:cs="Cordia New"/>
          <w:sz w:val="28"/>
          <w:cs/>
        </w:rPr>
        <w:t>ไรและกระแสเงินสดส่วนเกินของบริษัทลดลงอย่างหลีกเลี่ยงไม่ได้</w:t>
      </w:r>
      <w:r w:rsidRPr="00635BE9">
        <w:rPr>
          <w:rFonts w:ascii="Cordia New" w:hAnsi="Cordia New" w:cs="Cordia New"/>
          <w:sz w:val="28"/>
          <w:lang w:val="en-GB"/>
        </w:rPr>
        <w:t xml:space="preserve"> </w:t>
      </w:r>
      <w:r w:rsidRPr="00635BE9">
        <w:rPr>
          <w:rFonts w:ascii="Cordia New" w:hAnsi="Cordia New" w:cs="Cordia New" w:hint="cs"/>
          <w:sz w:val="28"/>
          <w:cs/>
          <w:lang w:val="en-GB"/>
        </w:rPr>
        <w:t xml:space="preserve"> </w:t>
      </w:r>
      <w:r w:rsidRPr="00635BE9">
        <w:rPr>
          <w:rFonts w:ascii="Cordia New" w:hAnsi="Cordia New" w:cs="Cordia New"/>
          <w:sz w:val="28"/>
          <w:cs/>
        </w:rPr>
        <w:t xml:space="preserve">อันดับเครดิต </w:t>
      </w:r>
      <w:r w:rsidRPr="00635BE9">
        <w:rPr>
          <w:rFonts w:ascii="Cordia New" w:hAnsi="Cordia New" w:cs="Cordia New"/>
          <w:sz w:val="28"/>
        </w:rPr>
        <w:t xml:space="preserve">“A+” </w:t>
      </w:r>
      <w:r w:rsidRPr="00635BE9">
        <w:rPr>
          <w:rFonts w:ascii="Cordia New" w:hAnsi="Cordia New" w:cs="Cordia New"/>
          <w:sz w:val="28"/>
          <w:cs/>
        </w:rPr>
        <w:t>สะท้อนถึงความเป็นผู้น</w:t>
      </w:r>
      <w:r w:rsidRPr="00635BE9">
        <w:rPr>
          <w:rFonts w:ascii="Cordia New" w:hAnsi="Cordia New" w:cs="Cordia New" w:hint="cs"/>
          <w:sz w:val="28"/>
          <w:cs/>
        </w:rPr>
        <w:t>ำ</w:t>
      </w:r>
      <w:r w:rsidRPr="00635BE9">
        <w:rPr>
          <w:rFonts w:ascii="Cordia New" w:hAnsi="Cordia New" w:cs="Cordia New"/>
          <w:sz w:val="28"/>
          <w:cs/>
        </w:rPr>
        <w:t>ของบริษัทในอุตสาหกรรมถ่านหินในแถบเอเชียแปซิฟิก ตลอดจนความหลากหลายของแหล่งถ่านหินและฐานลูกค้า รวมถึงรายได้เงินปันผลที่แน่นอนจากธุรกิจไฟฟ้า</w:t>
      </w:r>
      <w:r w:rsidRPr="00635BE9">
        <w:rPr>
          <w:rFonts w:ascii="Cordia New" w:hAnsi="Cordia New" w:cs="Cordia New" w:hint="cs"/>
          <w:sz w:val="28"/>
          <w:cs/>
        </w:rPr>
        <w:t xml:space="preserve"> และความมีวิ</w:t>
      </w:r>
      <w:r w:rsidRPr="00635BE9">
        <w:rPr>
          <w:rFonts w:ascii="Cordia New" w:hAnsi="Cordia New" w:cs="Cordia New"/>
          <w:sz w:val="28"/>
          <w:cs/>
        </w:rPr>
        <w:t>นัยทางการเงินและการบริหารสภาพคล่องอย่างระมัดระวัง</w:t>
      </w:r>
      <w:r w:rsidRPr="00635BE9">
        <w:rPr>
          <w:rFonts w:ascii="Cordia New" w:hAnsi="Cordia New" w:cs="Cordia New" w:hint="cs"/>
          <w:sz w:val="28"/>
          <w:cs/>
        </w:rPr>
        <w:t>ที่</w:t>
      </w:r>
      <w:r w:rsidRPr="00635BE9">
        <w:rPr>
          <w:rFonts w:ascii="Cordia New" w:hAnsi="Cordia New" w:cs="Cordia New"/>
          <w:sz w:val="28"/>
          <w:cs/>
        </w:rPr>
        <w:t>จะช่วยให้บริษัทยังคงมีสภาพคล่องทางการเงินที่ดี</w:t>
      </w:r>
      <w:r w:rsidRPr="00635BE9">
        <w:rPr>
          <w:rFonts w:ascii="Cordia New" w:hAnsi="Cordia New" w:cs="Cordia New" w:hint="cs"/>
          <w:sz w:val="28"/>
          <w:cs/>
        </w:rPr>
        <w:t xml:space="preserve"> </w:t>
      </w:r>
      <w:r w:rsidRPr="00635BE9">
        <w:rPr>
          <w:rFonts w:ascii="Cordia New" w:hAnsi="Cordia New" w:cs="Cordia New"/>
          <w:sz w:val="28"/>
          <w:cs/>
        </w:rPr>
        <w:t>แม้ว่าภาวะ</w:t>
      </w:r>
      <w:r w:rsidRPr="0010502F">
        <w:rPr>
          <w:rFonts w:ascii="Cordia New" w:hAnsi="Cordia New" w:cs="Cordia New"/>
          <w:sz w:val="28"/>
          <w:cs/>
        </w:rPr>
        <w:t>แวดล้อมในการด</w:t>
      </w:r>
      <w:r w:rsidRPr="0010502F">
        <w:rPr>
          <w:rFonts w:ascii="Cordia New" w:hAnsi="Cordia New" w:cs="Cordia New" w:hint="cs"/>
          <w:sz w:val="28"/>
          <w:cs/>
        </w:rPr>
        <w:t>ำ</w:t>
      </w:r>
      <w:r w:rsidRPr="0010502F">
        <w:rPr>
          <w:rFonts w:ascii="Cordia New" w:hAnsi="Cordia New" w:cs="Cordia New"/>
          <w:sz w:val="28"/>
          <w:cs/>
        </w:rPr>
        <w:t>เนินธุรกิจถ่านหินมีความท้าทายมากขึ้น</w:t>
      </w:r>
    </w:p>
    <w:p w14:paraId="5A7755C2" w14:textId="554310B5" w:rsidR="00CF627B" w:rsidRPr="0010502F" w:rsidRDefault="00CF627B" w:rsidP="00CF627B">
      <w:pPr>
        <w:numPr>
          <w:ilvl w:val="0"/>
          <w:numId w:val="15"/>
        </w:numPr>
        <w:tabs>
          <w:tab w:val="num" w:pos="720"/>
        </w:tabs>
        <w:spacing w:before="120" w:after="120"/>
        <w:ind w:left="720" w:right="4" w:hanging="295"/>
        <w:jc w:val="both"/>
        <w:rPr>
          <w:rFonts w:ascii="Cordia New" w:hAnsi="Cordia New" w:cs="Cordia New"/>
          <w:sz w:val="28"/>
        </w:rPr>
      </w:pPr>
      <w:r w:rsidRPr="0010502F">
        <w:rPr>
          <w:rFonts w:ascii="Cordia New" w:hAnsi="Cordia New" w:cs="Cordia New"/>
          <w:sz w:val="28"/>
          <w:cs/>
        </w:rPr>
        <w:t xml:space="preserve">เมื่อวันที่ </w:t>
      </w:r>
      <w:r w:rsidRPr="0010502F">
        <w:rPr>
          <w:rFonts w:ascii="Cordia New" w:hAnsi="Cordia New" w:cs="Cordia New"/>
          <w:sz w:val="28"/>
          <w:lang w:val="en-GB"/>
        </w:rPr>
        <w:t>18</w:t>
      </w:r>
      <w:r w:rsidRPr="0010502F">
        <w:rPr>
          <w:rFonts w:ascii="Cordia New" w:hAnsi="Cordia New" w:cs="Cordia New"/>
          <w:sz w:val="28"/>
        </w:rPr>
        <w:t xml:space="preserve"> </w:t>
      </w:r>
      <w:r w:rsidRPr="0010502F">
        <w:rPr>
          <w:rFonts w:ascii="Cordia New" w:hAnsi="Cordia New" w:cs="Cordia New"/>
          <w:sz w:val="28"/>
          <w:cs/>
        </w:rPr>
        <w:t xml:space="preserve">กุมภาพันธ์ </w:t>
      </w:r>
      <w:r w:rsidRPr="0010502F">
        <w:rPr>
          <w:rFonts w:ascii="Cordia New" w:hAnsi="Cordia New" w:cs="Cordia New"/>
          <w:sz w:val="28"/>
        </w:rPr>
        <w:t>2558</w:t>
      </w:r>
      <w:r w:rsidRPr="0010502F">
        <w:rPr>
          <w:rFonts w:ascii="Cordia New" w:hAnsi="Cordia New" w:cs="Cordia New"/>
          <w:sz w:val="28"/>
          <w:cs/>
        </w:rPr>
        <w:t xml:space="preserve"> ที่ประชุมคณะกรรมการบริษัทได้มีมติอนุมัติให้บริษัทฯ จ่ายเงินปันผลในอัตราหุ้นละ </w:t>
      </w:r>
      <w:r w:rsidRPr="0010502F">
        <w:rPr>
          <w:rFonts w:ascii="Cordia New" w:hAnsi="Cordia New" w:cs="Cordia New"/>
          <w:sz w:val="28"/>
        </w:rPr>
        <w:t xml:space="preserve">1.20 </w:t>
      </w:r>
      <w:r w:rsidRPr="0010502F">
        <w:rPr>
          <w:rFonts w:ascii="Cordia New" w:hAnsi="Cordia New" w:cs="Cordia New"/>
          <w:sz w:val="28"/>
          <w:cs/>
        </w:rPr>
        <w:t>บาท</w:t>
      </w:r>
      <w:r w:rsidRPr="0010502F">
        <w:rPr>
          <w:rFonts w:ascii="Cordia New" w:hAnsi="Cordia New" w:cs="Cordia New"/>
          <w:sz w:val="28"/>
        </w:rPr>
        <w:t xml:space="preserve"> </w:t>
      </w:r>
      <w:r w:rsidRPr="0010502F">
        <w:rPr>
          <w:rFonts w:ascii="Cordia New" w:hAnsi="Cordia New" w:cs="Cordia New"/>
          <w:sz w:val="28"/>
          <w:cs/>
        </w:rPr>
        <w:t xml:space="preserve">ซึ่งเป็นการจ่ายเงินปันผลสำหรับผลการดำเนินงาน ประจำปี </w:t>
      </w:r>
      <w:r w:rsidRPr="0010502F">
        <w:rPr>
          <w:rFonts w:ascii="Cordia New" w:hAnsi="Cordia New" w:cs="Cordia New"/>
          <w:sz w:val="28"/>
        </w:rPr>
        <w:t>2557</w:t>
      </w:r>
      <w:r w:rsidRPr="0010502F">
        <w:rPr>
          <w:rFonts w:ascii="Cordia New" w:hAnsi="Cordia New" w:cs="Cordia New"/>
          <w:sz w:val="28"/>
          <w:cs/>
        </w:rPr>
        <w:t xml:space="preserve"> งวด</w:t>
      </w:r>
      <w:r w:rsidRPr="0010502F">
        <w:rPr>
          <w:rFonts w:ascii="Cordia New" w:hAnsi="Cordia New" w:cs="Cordia New"/>
          <w:sz w:val="28"/>
        </w:rPr>
        <w:t xml:space="preserve"> 1</w:t>
      </w:r>
      <w:r w:rsidRPr="0010502F">
        <w:rPr>
          <w:rFonts w:ascii="Cordia New" w:hAnsi="Cordia New" w:cs="Cordia New"/>
          <w:sz w:val="28"/>
          <w:cs/>
        </w:rPr>
        <w:t xml:space="preserve"> มกราคม – </w:t>
      </w:r>
      <w:r w:rsidRPr="0010502F">
        <w:rPr>
          <w:rFonts w:ascii="Cordia New" w:hAnsi="Cordia New" w:cs="Cordia New"/>
          <w:sz w:val="28"/>
        </w:rPr>
        <w:t>31</w:t>
      </w:r>
      <w:r w:rsidRPr="0010502F">
        <w:rPr>
          <w:rFonts w:ascii="Cordia New" w:hAnsi="Cordia New" w:cs="Cordia New"/>
          <w:sz w:val="28"/>
          <w:cs/>
        </w:rPr>
        <w:t xml:space="preserve"> ธันวาคม </w:t>
      </w:r>
      <w:r w:rsidRPr="0010502F">
        <w:rPr>
          <w:rFonts w:ascii="Cordia New" w:hAnsi="Cordia New" w:cs="Cordia New"/>
          <w:sz w:val="28"/>
        </w:rPr>
        <w:t>2557</w:t>
      </w:r>
      <w:r w:rsidRPr="0010502F">
        <w:rPr>
          <w:rFonts w:ascii="Cordia New" w:hAnsi="Cordia New" w:cs="Cordia New"/>
          <w:sz w:val="28"/>
          <w:cs/>
        </w:rPr>
        <w:t xml:space="preserve"> (ซึ่งได้จ่ายเงินปันผลระหว่างกาลไปแล้ว หุ้นละ </w:t>
      </w:r>
      <w:r w:rsidRPr="0010502F">
        <w:rPr>
          <w:rFonts w:ascii="Cordia New" w:hAnsi="Cordia New" w:cs="Cordia New"/>
          <w:sz w:val="28"/>
        </w:rPr>
        <w:t>0.50</w:t>
      </w:r>
      <w:r w:rsidRPr="0010502F">
        <w:rPr>
          <w:rFonts w:ascii="Cordia New" w:hAnsi="Cordia New" w:cs="Cordia New"/>
          <w:sz w:val="28"/>
          <w:cs/>
        </w:rPr>
        <w:t xml:space="preserve"> บาท เมื่อวันที่ </w:t>
      </w:r>
      <w:r w:rsidRPr="0010502F">
        <w:rPr>
          <w:rFonts w:ascii="Cordia New" w:hAnsi="Cordia New" w:cs="Cordia New"/>
          <w:sz w:val="28"/>
        </w:rPr>
        <w:t xml:space="preserve">26 </w:t>
      </w:r>
      <w:r w:rsidRPr="0010502F">
        <w:rPr>
          <w:rFonts w:ascii="Cordia New" w:hAnsi="Cordia New" w:cs="Cordia New"/>
          <w:sz w:val="28"/>
          <w:cs/>
        </w:rPr>
        <w:t xml:space="preserve">กันยายน </w:t>
      </w:r>
      <w:r w:rsidRPr="0010502F">
        <w:rPr>
          <w:rFonts w:ascii="Cordia New" w:hAnsi="Cordia New" w:cs="Cordia New"/>
          <w:sz w:val="28"/>
        </w:rPr>
        <w:t>2557</w:t>
      </w:r>
      <w:r w:rsidRPr="0010502F">
        <w:rPr>
          <w:rFonts w:ascii="Cordia New" w:hAnsi="Cordia New" w:cs="Cordia New"/>
          <w:sz w:val="28"/>
          <w:cs/>
        </w:rPr>
        <w:t xml:space="preserve">) ดังนั้นคงเหลือจ่ายเงินปันผลสำหรับผลการดำเนินงานประจำปี </w:t>
      </w:r>
      <w:r w:rsidRPr="0010502F">
        <w:rPr>
          <w:rFonts w:ascii="Cordia New" w:hAnsi="Cordia New" w:cs="Cordia New"/>
          <w:sz w:val="28"/>
        </w:rPr>
        <w:t>2557</w:t>
      </w:r>
      <w:r w:rsidRPr="0010502F">
        <w:rPr>
          <w:rFonts w:ascii="Cordia New" w:hAnsi="Cordia New" w:cs="Cordia New"/>
          <w:sz w:val="28"/>
          <w:cs/>
        </w:rPr>
        <w:t xml:space="preserve"> ในงวดนี้อีกหุ้นละ </w:t>
      </w:r>
      <w:r w:rsidRPr="0010502F">
        <w:rPr>
          <w:rFonts w:ascii="Cordia New" w:hAnsi="Cordia New" w:cs="Cordia New"/>
          <w:sz w:val="28"/>
        </w:rPr>
        <w:t xml:space="preserve">0.70 </w:t>
      </w:r>
      <w:r w:rsidRPr="0010502F">
        <w:rPr>
          <w:rFonts w:ascii="Cordia New" w:hAnsi="Cordia New" w:cs="Cordia New"/>
          <w:sz w:val="28"/>
          <w:cs/>
        </w:rPr>
        <w:t>บาท</w:t>
      </w:r>
      <w:r w:rsidRPr="0010502F">
        <w:rPr>
          <w:rFonts w:ascii="Cordia New" w:hAnsi="Cordia New" w:cs="Cordia New"/>
          <w:sz w:val="28"/>
        </w:rPr>
        <w:t xml:space="preserve"> </w:t>
      </w:r>
      <w:r w:rsidRPr="0010502F">
        <w:rPr>
          <w:rFonts w:ascii="Cordia New" w:hAnsi="Cordia New" w:cs="Cordia New"/>
          <w:sz w:val="28"/>
          <w:cs/>
        </w:rPr>
        <w:t xml:space="preserve">จึงเสนอให้บริษัทฯ  จ่ายเงินปันผลจากกำไรสะสมและผลการดำเนินงานงวดวันที่ </w:t>
      </w:r>
      <w:r w:rsidRPr="0010502F">
        <w:rPr>
          <w:rFonts w:ascii="Cordia New" w:hAnsi="Cordia New" w:cs="Cordia New"/>
          <w:sz w:val="28"/>
        </w:rPr>
        <w:t>1</w:t>
      </w:r>
      <w:r w:rsidRPr="0010502F">
        <w:rPr>
          <w:rFonts w:ascii="Cordia New" w:hAnsi="Cordia New" w:cs="Cordia New"/>
          <w:sz w:val="28"/>
          <w:cs/>
        </w:rPr>
        <w:t xml:space="preserve"> กรกฎาคม </w:t>
      </w:r>
      <w:r w:rsidRPr="0010502F">
        <w:rPr>
          <w:rFonts w:ascii="Cordia New" w:hAnsi="Cordia New" w:cs="Cordia New"/>
          <w:sz w:val="28"/>
        </w:rPr>
        <w:t>2557</w:t>
      </w:r>
      <w:r w:rsidRPr="0010502F">
        <w:rPr>
          <w:rFonts w:ascii="Cordia New" w:hAnsi="Cordia New" w:cs="Cordia New"/>
          <w:sz w:val="28"/>
          <w:cs/>
        </w:rPr>
        <w:t xml:space="preserve"> ถึงวันที่ </w:t>
      </w:r>
      <w:r w:rsidRPr="0010502F">
        <w:rPr>
          <w:rFonts w:ascii="Cordia New" w:hAnsi="Cordia New" w:cs="Cordia New"/>
          <w:sz w:val="28"/>
        </w:rPr>
        <w:t xml:space="preserve">31 </w:t>
      </w:r>
      <w:r w:rsidRPr="0010502F">
        <w:rPr>
          <w:rFonts w:ascii="Cordia New" w:hAnsi="Cordia New" w:cs="Cordia New"/>
          <w:sz w:val="28"/>
          <w:cs/>
        </w:rPr>
        <w:t xml:space="preserve">ธันวาคม </w:t>
      </w:r>
      <w:r w:rsidRPr="0010502F">
        <w:rPr>
          <w:rFonts w:ascii="Cordia New" w:hAnsi="Cordia New" w:cs="Cordia New"/>
          <w:sz w:val="28"/>
        </w:rPr>
        <w:t xml:space="preserve">2557 </w:t>
      </w:r>
      <w:r w:rsidRPr="0010502F">
        <w:rPr>
          <w:rFonts w:ascii="Cordia New" w:hAnsi="Cordia New" w:cs="Cordia New"/>
          <w:sz w:val="28"/>
          <w:cs/>
        </w:rPr>
        <w:t xml:space="preserve">ให้แก่ผู้ถือหุ้นในอัตราหุ้นละ </w:t>
      </w:r>
      <w:r w:rsidRPr="0010502F">
        <w:rPr>
          <w:rFonts w:ascii="Cordia New" w:hAnsi="Cordia New" w:cs="Cordia New"/>
          <w:sz w:val="28"/>
        </w:rPr>
        <w:t xml:space="preserve">0.70 </w:t>
      </w:r>
      <w:r w:rsidRPr="0010502F">
        <w:rPr>
          <w:rFonts w:ascii="Cordia New" w:hAnsi="Cordia New" w:cs="Cordia New"/>
          <w:sz w:val="28"/>
          <w:cs/>
        </w:rPr>
        <w:t xml:space="preserve">บาท โดยจ่ายจากกำไรที่ได้รับยกเว้นไม่ต้องนำมารวมคำนวณภาษีเงินได้นิติบุคคล ซึ่งผู้รับเงินปันผลจะไม่ได้รับเครดิตภาษี กำหนดจ่ายเงินปันผลในวันที่ </w:t>
      </w:r>
      <w:r w:rsidRPr="0010502F">
        <w:rPr>
          <w:rFonts w:ascii="Cordia New" w:hAnsi="Cordia New" w:cs="Cordia New"/>
          <w:sz w:val="28"/>
          <w:lang w:val="en-GB"/>
        </w:rPr>
        <w:t>29</w:t>
      </w:r>
      <w:r w:rsidRPr="0010502F">
        <w:rPr>
          <w:rFonts w:ascii="Cordia New" w:hAnsi="Cordia New" w:cs="Cordia New"/>
          <w:sz w:val="28"/>
          <w:cs/>
        </w:rPr>
        <w:t xml:space="preserve"> </w:t>
      </w:r>
      <w:r w:rsidRPr="0010502F">
        <w:rPr>
          <w:rFonts w:ascii="Cordia New" w:hAnsi="Cordia New" w:cs="Cordia New"/>
          <w:sz w:val="28"/>
        </w:rPr>
        <w:t xml:space="preserve"> </w:t>
      </w:r>
      <w:r w:rsidRPr="0010502F">
        <w:rPr>
          <w:rFonts w:ascii="Cordia New" w:hAnsi="Cordia New" w:cs="Cordia New"/>
          <w:sz w:val="28"/>
          <w:cs/>
        </w:rPr>
        <w:t xml:space="preserve">เมษายน </w:t>
      </w:r>
      <w:r w:rsidRPr="0010502F">
        <w:rPr>
          <w:rFonts w:ascii="Cordia New" w:hAnsi="Cordia New" w:cs="Cordia New"/>
          <w:sz w:val="28"/>
        </w:rPr>
        <w:t>25</w:t>
      </w:r>
      <w:r>
        <w:rPr>
          <w:rFonts w:ascii="Cordia New" w:hAnsi="Cordia New" w:cs="Cordia New"/>
          <w:sz w:val="28"/>
        </w:rPr>
        <w:t>58</w:t>
      </w:r>
    </w:p>
    <w:p w14:paraId="5B9B71BF" w14:textId="77777777" w:rsidR="00CF627B" w:rsidRPr="001A185C" w:rsidRDefault="00CF627B" w:rsidP="00CF627B">
      <w:pPr>
        <w:ind w:left="426"/>
        <w:jc w:val="both"/>
        <w:rPr>
          <w:rFonts w:ascii="Cordia New" w:hAnsi="Cordia New" w:cs="Cordia New"/>
          <w:color w:val="000099"/>
          <w:sz w:val="28"/>
        </w:rPr>
      </w:pPr>
    </w:p>
    <w:p w14:paraId="4D10B2A4" w14:textId="77777777" w:rsidR="00CF627B" w:rsidRDefault="00CF627B">
      <w:pPr>
        <w:rPr>
          <w:rFonts w:ascii="Cordia New" w:hAnsi="Cordia New" w:cs="Cordia New"/>
          <w:b/>
          <w:bCs/>
          <w:color w:val="000099"/>
          <w:sz w:val="28"/>
          <w:u w:val="single"/>
          <w:cs/>
        </w:rPr>
      </w:pPr>
      <w:r>
        <w:rPr>
          <w:rFonts w:ascii="Cordia New" w:hAnsi="Cordia New" w:cs="Cordia New"/>
          <w:b/>
          <w:bCs/>
          <w:color w:val="000099"/>
          <w:sz w:val="28"/>
          <w:u w:val="single"/>
          <w:cs/>
        </w:rPr>
        <w:br w:type="page"/>
      </w:r>
    </w:p>
    <w:p w14:paraId="49F3D24E" w14:textId="08E4D01E" w:rsidR="00CF627B" w:rsidRPr="00995BF6" w:rsidRDefault="00CF627B" w:rsidP="00CF627B">
      <w:pPr>
        <w:ind w:left="426"/>
        <w:jc w:val="both"/>
        <w:rPr>
          <w:rFonts w:ascii="Cordia New" w:hAnsi="Cordia New" w:cs="Cordia New"/>
          <w:b/>
          <w:bCs/>
          <w:color w:val="000099"/>
          <w:sz w:val="28"/>
          <w:u w:val="single"/>
        </w:rPr>
      </w:pPr>
      <w:r w:rsidRPr="00995BF6">
        <w:rPr>
          <w:rFonts w:ascii="Cordia New" w:hAnsi="Cordia New" w:cs="Cordia New" w:hint="cs"/>
          <w:b/>
          <w:bCs/>
          <w:color w:val="000099"/>
          <w:sz w:val="28"/>
          <w:u w:val="single"/>
          <w:cs/>
        </w:rPr>
        <w:lastRenderedPageBreak/>
        <w:t xml:space="preserve">ปี </w:t>
      </w:r>
      <w:r>
        <w:rPr>
          <w:rFonts w:ascii="Cordia New" w:hAnsi="Cordia New" w:cs="Cordia New"/>
          <w:b/>
          <w:bCs/>
          <w:color w:val="000099"/>
          <w:sz w:val="28"/>
          <w:u w:val="single"/>
        </w:rPr>
        <w:t>2558</w:t>
      </w:r>
    </w:p>
    <w:p w14:paraId="1E2B65ED" w14:textId="77777777" w:rsidR="00CF627B" w:rsidRPr="00F56DED" w:rsidRDefault="00CF627B" w:rsidP="00CF627B">
      <w:pPr>
        <w:numPr>
          <w:ilvl w:val="0"/>
          <w:numId w:val="15"/>
        </w:numPr>
        <w:tabs>
          <w:tab w:val="clear" w:pos="810"/>
        </w:tabs>
        <w:ind w:left="709" w:hanging="284"/>
        <w:jc w:val="both"/>
        <w:rPr>
          <w:rFonts w:ascii="Cordia New" w:hAnsi="Cordia New" w:cs="Cordia New"/>
          <w:sz w:val="28"/>
          <w:lang w:val="en-GB"/>
        </w:rPr>
      </w:pPr>
      <w:r w:rsidRPr="00F56DED">
        <w:rPr>
          <w:rFonts w:ascii="Cordia New" w:hAnsi="Cordia New" w:cs="Cordia New"/>
          <w:spacing w:val="-6"/>
          <w:sz w:val="28"/>
          <w:cs/>
          <w:lang w:val="en-GB"/>
        </w:rPr>
        <w:t xml:space="preserve">วันที่ </w:t>
      </w:r>
      <w:r w:rsidRPr="00F56DED">
        <w:rPr>
          <w:rFonts w:ascii="Cordia New" w:hAnsi="Cordia New" w:cs="Cordia New"/>
          <w:spacing w:val="-6"/>
          <w:sz w:val="28"/>
          <w:lang w:val="en-GB"/>
        </w:rPr>
        <w:t xml:space="preserve">15 </w:t>
      </w:r>
      <w:r w:rsidRPr="00F56DED">
        <w:rPr>
          <w:rFonts w:ascii="Cordia New" w:hAnsi="Cordia New" w:cs="Cordia New"/>
          <w:spacing w:val="-6"/>
          <w:sz w:val="28"/>
          <w:cs/>
          <w:lang w:val="en-GB"/>
        </w:rPr>
        <w:t xml:space="preserve">มกราคม </w:t>
      </w:r>
      <w:r w:rsidRPr="00F56DED">
        <w:rPr>
          <w:rFonts w:ascii="Cordia New" w:hAnsi="Cordia New" w:cs="Cordia New"/>
          <w:spacing w:val="-6"/>
          <w:sz w:val="28"/>
          <w:lang w:val="en-GB"/>
        </w:rPr>
        <w:t xml:space="preserve">2558 </w:t>
      </w:r>
      <w:r w:rsidRPr="00F56DED">
        <w:rPr>
          <w:rFonts w:ascii="Cordia New" w:hAnsi="Cordia New" w:cs="Cordia New"/>
          <w:spacing w:val="-6"/>
          <w:sz w:val="28"/>
          <w:cs/>
          <w:lang w:val="en-GB"/>
        </w:rPr>
        <w:t>บริษัท</w:t>
      </w:r>
      <w:r w:rsidRPr="00F56DED">
        <w:rPr>
          <w:rFonts w:ascii="Cordia New" w:hAnsi="Cordia New" w:cs="Cordia New"/>
          <w:spacing w:val="-6"/>
          <w:sz w:val="28"/>
          <w:lang w:val="en-GB"/>
        </w:rPr>
        <w:t xml:space="preserve"> Shanxi Luguang Power Co., Ltd. </w:t>
      </w:r>
      <w:r w:rsidRPr="00F56DED">
        <w:rPr>
          <w:rFonts w:ascii="Cordia New" w:hAnsi="Cordia New" w:cs="Cordia New"/>
          <w:spacing w:val="-6"/>
          <w:sz w:val="28"/>
          <w:cs/>
          <w:lang w:val="en-GB"/>
        </w:rPr>
        <w:t>ได้รับการอนุมัติให้จัดตั้งจากกระทรวงพาณิชย์ของมณฑลซานซี (</w:t>
      </w:r>
      <w:r w:rsidRPr="00F56DED">
        <w:rPr>
          <w:rFonts w:ascii="Cordia New" w:hAnsi="Cordia New" w:cs="Cordia New"/>
          <w:spacing w:val="-6"/>
          <w:sz w:val="28"/>
          <w:lang w:val="en-GB"/>
        </w:rPr>
        <w:t>Shanxi Province</w:t>
      </w:r>
      <w:r w:rsidRPr="00F56DED">
        <w:rPr>
          <w:rFonts w:ascii="Cordia New" w:hAnsi="Cordia New" w:cs="Cordia New"/>
          <w:spacing w:val="-6"/>
          <w:sz w:val="28"/>
          <w:cs/>
          <w:lang w:val="en-GB"/>
        </w:rPr>
        <w:t>)</w:t>
      </w:r>
      <w:r w:rsidRPr="00F56DED">
        <w:rPr>
          <w:rFonts w:ascii="Cordia New" w:hAnsi="Cordia New" w:cs="Cordia New"/>
          <w:spacing w:val="-6"/>
          <w:sz w:val="28"/>
          <w:lang w:val="en-GB"/>
        </w:rPr>
        <w:t xml:space="preserve"> </w:t>
      </w:r>
      <w:r w:rsidRPr="00F56DED">
        <w:rPr>
          <w:rFonts w:ascii="Cordia New" w:hAnsi="Cordia New" w:cs="Cordia New"/>
          <w:spacing w:val="-6"/>
          <w:sz w:val="28"/>
          <w:cs/>
          <w:lang w:val="en-GB"/>
        </w:rPr>
        <w:t xml:space="preserve">สาธารณรัฐประชาชนจีน โดยมีทุนจดทะเบียนจำนวน </w:t>
      </w:r>
      <w:r w:rsidRPr="00F56DED">
        <w:rPr>
          <w:rFonts w:ascii="Cordia New" w:hAnsi="Cordia New" w:cs="Cordia New"/>
          <w:spacing w:val="-6"/>
          <w:sz w:val="28"/>
          <w:lang w:val="en-GB"/>
        </w:rPr>
        <w:t xml:space="preserve">1,500 </w:t>
      </w:r>
      <w:r w:rsidRPr="00F56DED">
        <w:rPr>
          <w:rFonts w:ascii="Cordia New" w:hAnsi="Cordia New" w:cs="Cordia New"/>
          <w:spacing w:val="-6"/>
          <w:sz w:val="28"/>
          <w:cs/>
          <w:lang w:val="en-GB"/>
        </w:rPr>
        <w:t xml:space="preserve">ล้านหยวน และเป็นการร่วมทุนในธุรกิจพลังงานระหว่าง </w:t>
      </w:r>
      <w:r w:rsidRPr="00F56DED">
        <w:rPr>
          <w:rFonts w:ascii="Cordia New" w:hAnsi="Cordia New" w:cs="Cordia New"/>
          <w:spacing w:val="-6"/>
          <w:sz w:val="28"/>
          <w:lang w:val="en-GB"/>
        </w:rPr>
        <w:t xml:space="preserve">Banpu Power Investment Co., Ltd. </w:t>
      </w:r>
      <w:r w:rsidRPr="00F56DED">
        <w:rPr>
          <w:rFonts w:ascii="Cordia New" w:hAnsi="Cordia New" w:cs="Cordia New"/>
          <w:spacing w:val="-6"/>
          <w:sz w:val="28"/>
          <w:cs/>
          <w:lang w:val="en-GB"/>
        </w:rPr>
        <w:t xml:space="preserve">ซึ่งเป็นบริษัทย่อยของบริษัทฯ และ </w:t>
      </w:r>
      <w:r w:rsidRPr="00F56DED">
        <w:rPr>
          <w:rFonts w:ascii="Cordia New" w:hAnsi="Cordia New" w:cs="Cordia New"/>
          <w:spacing w:val="-6"/>
          <w:sz w:val="28"/>
          <w:lang w:val="en-GB"/>
        </w:rPr>
        <w:t>Shanxi Lu’an Mining (Group) Co.,</w:t>
      </w:r>
      <w:r w:rsidRPr="00F56DED">
        <w:rPr>
          <w:rFonts w:ascii="Cordia New" w:hAnsi="Cordia New" w:cs="Cordia New"/>
          <w:sz w:val="28"/>
          <w:lang w:val="en-GB"/>
        </w:rPr>
        <w:t xml:space="preserve"> Ltd.</w:t>
      </w:r>
      <w:r w:rsidRPr="00F56DED">
        <w:rPr>
          <w:rFonts w:ascii="Cordia New" w:hAnsi="Cordia New" w:cs="Cordia New"/>
          <w:sz w:val="28"/>
          <w:cs/>
          <w:lang w:val="en-GB"/>
        </w:rPr>
        <w:t xml:space="preserve"> และ </w:t>
      </w:r>
      <w:r w:rsidRPr="00F56DED">
        <w:rPr>
          <w:rFonts w:ascii="Cordia New" w:hAnsi="Cordia New" w:cs="Cordia New"/>
          <w:spacing w:val="-4"/>
          <w:sz w:val="28"/>
          <w:lang w:val="en-GB"/>
        </w:rPr>
        <w:t>Gemeng International Energy Co., Ltd.</w:t>
      </w:r>
      <w:r w:rsidRPr="00F56DED">
        <w:rPr>
          <w:rFonts w:ascii="Cordia New" w:hAnsi="Cordia New" w:cs="Cordia New"/>
          <w:spacing w:val="-4"/>
          <w:sz w:val="28"/>
          <w:cs/>
          <w:lang w:val="en-GB"/>
        </w:rPr>
        <w:t xml:space="preserve"> โดยกลุ่มบริษัทมีสัดส่วนการถือหุ้นร้อยละ </w:t>
      </w:r>
      <w:r w:rsidRPr="00F56DED">
        <w:rPr>
          <w:rFonts w:ascii="Cordia New" w:hAnsi="Cordia New" w:cs="Cordia New"/>
          <w:spacing w:val="-4"/>
          <w:sz w:val="28"/>
          <w:lang w:val="en-GB"/>
        </w:rPr>
        <w:t xml:space="preserve">30 </w:t>
      </w:r>
      <w:r w:rsidRPr="00F56DED">
        <w:rPr>
          <w:rFonts w:ascii="Cordia New" w:hAnsi="Cordia New" w:cs="Cordia New"/>
          <w:spacing w:val="-4"/>
          <w:sz w:val="28"/>
          <w:cs/>
          <w:lang w:val="en-GB"/>
        </w:rPr>
        <w:t>ของทุนจดทะเบียน</w:t>
      </w:r>
      <w:r w:rsidRPr="00F56DED">
        <w:rPr>
          <w:rFonts w:ascii="Cordia New" w:hAnsi="Cordia New" w:cs="Cordia New"/>
          <w:spacing w:val="-4"/>
          <w:sz w:val="28"/>
          <w:lang w:val="en-GB"/>
        </w:rPr>
        <w:t xml:space="preserve"> </w:t>
      </w:r>
      <w:r w:rsidRPr="00F56DED">
        <w:rPr>
          <w:rFonts w:ascii="Cordia New" w:hAnsi="Cordia New" w:cs="Cordia New"/>
          <w:sz w:val="28"/>
          <w:cs/>
          <w:lang w:val="en-GB"/>
        </w:rPr>
        <w:t>เป็นการร่วมทุนและ</w:t>
      </w:r>
      <w:r w:rsidRPr="00F56DED">
        <w:rPr>
          <w:rFonts w:ascii="Cordia New" w:hAnsi="Cordia New" w:cs="Cordia New"/>
          <w:sz w:val="28"/>
          <w:cs/>
        </w:rPr>
        <w:t xml:space="preserve">ร่วมพัฒนาโครงการโรงไฟฟ้า </w:t>
      </w:r>
      <w:r w:rsidRPr="00F56DED">
        <w:rPr>
          <w:rFonts w:ascii="Cordia New" w:hAnsi="Cordia New" w:cs="Cordia New"/>
          <w:sz w:val="28"/>
        </w:rPr>
        <w:t xml:space="preserve">Shanxi Lu Guang </w:t>
      </w:r>
      <w:r w:rsidRPr="00F56DED">
        <w:rPr>
          <w:rFonts w:ascii="Cordia New" w:hAnsi="Cordia New" w:cs="Cordia New"/>
          <w:sz w:val="28"/>
          <w:cs/>
        </w:rPr>
        <w:t>ซึ่งเป็นโรงไฟฟ้าถ่านหิน</w:t>
      </w:r>
      <w:r>
        <w:rPr>
          <w:rFonts w:ascii="Cordia New" w:hAnsi="Cordia New" w:cs="Cordia New" w:hint="cs"/>
          <w:sz w:val="28"/>
          <w:cs/>
        </w:rPr>
        <w:t>กำลังการผลิตติดตั้ง</w:t>
      </w:r>
      <w:r w:rsidRPr="00F56DED">
        <w:rPr>
          <w:rFonts w:ascii="Cordia New" w:hAnsi="Cordia New" w:cs="Cordia New"/>
          <w:sz w:val="28"/>
          <w:cs/>
        </w:rPr>
        <w:t xml:space="preserve"> </w:t>
      </w:r>
      <w:r w:rsidRPr="00F56DED">
        <w:rPr>
          <w:rFonts w:ascii="Cordia New" w:hAnsi="Cordia New" w:cs="Cordia New"/>
          <w:sz w:val="28"/>
        </w:rPr>
        <w:t>1,320</w:t>
      </w:r>
      <w:r w:rsidRPr="00F56DED">
        <w:rPr>
          <w:rFonts w:ascii="Cordia New" w:hAnsi="Cordia New" w:cs="Cordia New"/>
          <w:sz w:val="28"/>
          <w:cs/>
        </w:rPr>
        <w:t xml:space="preserve"> เมกะวัตต์ ตั้งอยู่ในมณฑลซานซี สาธารณรัฐประชาชนจีน</w:t>
      </w:r>
      <w:r w:rsidRPr="00F56DED">
        <w:rPr>
          <w:rFonts w:ascii="Cordia New" w:hAnsi="Cordia New" w:cs="Cordia New"/>
          <w:spacing w:val="-4"/>
          <w:sz w:val="28"/>
          <w:lang w:val="en-GB"/>
        </w:rPr>
        <w:t xml:space="preserve"> </w:t>
      </w:r>
      <w:r w:rsidRPr="00F56DED">
        <w:rPr>
          <w:rFonts w:ascii="Cordia New" w:hAnsi="Cordia New" w:cs="Cordia New"/>
          <w:spacing w:val="-4"/>
          <w:sz w:val="28"/>
          <w:cs/>
          <w:lang w:val="en-GB"/>
        </w:rPr>
        <w:t>และ</w:t>
      </w:r>
      <w:r w:rsidRPr="00F56DED">
        <w:rPr>
          <w:rFonts w:ascii="Cordia New" w:hAnsi="Cordia New" w:cs="Cordia New"/>
          <w:sz w:val="28"/>
          <w:cs/>
          <w:lang w:val="en-GB"/>
        </w:rPr>
        <w:t xml:space="preserve">เมื่อวันที่ </w:t>
      </w:r>
      <w:r w:rsidRPr="00F56DED">
        <w:rPr>
          <w:rFonts w:ascii="Cordia New" w:hAnsi="Cordia New" w:cs="Cordia New"/>
          <w:sz w:val="28"/>
        </w:rPr>
        <w:t xml:space="preserve">30 </w:t>
      </w:r>
      <w:r w:rsidRPr="00F56DED">
        <w:rPr>
          <w:rFonts w:ascii="Cordia New" w:hAnsi="Cordia New" w:cs="Cordia New"/>
          <w:sz w:val="28"/>
          <w:cs/>
          <w:lang w:val="en-GB"/>
        </w:rPr>
        <w:t xml:space="preserve">เมษายน </w:t>
      </w:r>
      <w:r w:rsidRPr="00F56DED">
        <w:rPr>
          <w:rFonts w:ascii="Cordia New" w:hAnsi="Cordia New" w:cs="Cordia New"/>
          <w:sz w:val="28"/>
          <w:lang w:val="en-GB"/>
        </w:rPr>
        <w:t xml:space="preserve">2558 </w:t>
      </w:r>
      <w:r w:rsidRPr="00F56DED">
        <w:rPr>
          <w:rFonts w:ascii="Cordia New" w:hAnsi="Cordia New" w:cs="Cordia New"/>
          <w:spacing w:val="-4"/>
          <w:sz w:val="28"/>
          <w:cs/>
          <w:lang w:val="en-GB"/>
        </w:rPr>
        <w:t>กลุ่มบริษัทได้ชำระค่าหุ้น</w:t>
      </w:r>
      <w:r w:rsidRPr="00F56DED">
        <w:rPr>
          <w:rFonts w:ascii="Cordia New" w:hAnsi="Cordia New" w:cs="Cordia New"/>
          <w:sz w:val="28"/>
          <w:cs/>
          <w:lang w:val="en-GB"/>
        </w:rPr>
        <w:t>ดังกล่าว</w:t>
      </w:r>
      <w:r>
        <w:rPr>
          <w:rFonts w:ascii="Cordia New" w:hAnsi="Cordia New" w:cs="Cordia New" w:hint="cs"/>
          <w:sz w:val="28"/>
          <w:cs/>
          <w:lang w:val="en-GB"/>
        </w:rPr>
        <w:t>แล้ว</w:t>
      </w:r>
      <w:r w:rsidRPr="00F56DED">
        <w:rPr>
          <w:rFonts w:ascii="Cordia New" w:hAnsi="Cordia New" w:cs="Cordia New"/>
          <w:sz w:val="28"/>
          <w:cs/>
          <w:lang w:val="en-GB"/>
        </w:rPr>
        <w:t xml:space="preserve">จำนวน </w:t>
      </w:r>
      <w:r w:rsidRPr="00F56DED">
        <w:rPr>
          <w:rFonts w:ascii="Cordia New" w:hAnsi="Cordia New" w:cs="Cordia New"/>
          <w:sz w:val="28"/>
          <w:lang w:val="en-GB"/>
        </w:rPr>
        <w:t>9.75</w:t>
      </w:r>
      <w:r w:rsidRPr="00F56DED">
        <w:rPr>
          <w:rFonts w:ascii="Cordia New" w:hAnsi="Cordia New" w:cs="Cordia New"/>
          <w:sz w:val="28"/>
          <w:cs/>
          <w:lang w:val="en-GB"/>
        </w:rPr>
        <w:t xml:space="preserve"> ล้านเหรียญสหรัฐ</w:t>
      </w:r>
    </w:p>
    <w:p w14:paraId="01F1E43B" w14:textId="77777777" w:rsidR="00CF627B" w:rsidRPr="00995BF6" w:rsidRDefault="00CF627B" w:rsidP="00CF627B">
      <w:pPr>
        <w:numPr>
          <w:ilvl w:val="0"/>
          <w:numId w:val="15"/>
        </w:numPr>
        <w:tabs>
          <w:tab w:val="clear" w:pos="810"/>
        </w:tabs>
        <w:ind w:left="709" w:hanging="284"/>
        <w:jc w:val="both"/>
        <w:rPr>
          <w:rFonts w:ascii="Cordia New" w:hAnsi="Cordia New" w:cs="Cordia New"/>
          <w:sz w:val="28"/>
          <w:lang w:val="en-GB"/>
        </w:rPr>
      </w:pPr>
      <w:r w:rsidRPr="00F56DED">
        <w:rPr>
          <w:rFonts w:ascii="Cordia New" w:hAnsi="Cordia New" w:cs="Cordia New"/>
          <w:sz w:val="28"/>
          <w:cs/>
        </w:rPr>
        <w:t>วันที่</w:t>
      </w:r>
      <w:r w:rsidRPr="00F56DED">
        <w:rPr>
          <w:rFonts w:ascii="Cordia New" w:hAnsi="Cordia New" w:cs="Cordia New"/>
          <w:sz w:val="28"/>
        </w:rPr>
        <w:t xml:space="preserve"> 9 </w:t>
      </w:r>
      <w:r w:rsidRPr="00F56DED">
        <w:rPr>
          <w:rFonts w:ascii="Cordia New" w:hAnsi="Cordia New" w:cs="Cordia New"/>
          <w:sz w:val="28"/>
          <w:cs/>
        </w:rPr>
        <w:t xml:space="preserve">เมษายน </w:t>
      </w:r>
      <w:r w:rsidRPr="00F56DED">
        <w:rPr>
          <w:rFonts w:ascii="Cordia New" w:hAnsi="Cordia New" w:cs="Cordia New"/>
          <w:sz w:val="28"/>
          <w:lang w:val="en-GB"/>
        </w:rPr>
        <w:t>2558</w:t>
      </w:r>
      <w:r w:rsidRPr="00F56DED">
        <w:rPr>
          <w:rFonts w:ascii="Cordia New" w:hAnsi="Cordia New" w:cs="Cordia New"/>
          <w:sz w:val="28"/>
          <w:cs/>
        </w:rPr>
        <w:t xml:space="preserve"> ที่</w:t>
      </w:r>
      <w:r w:rsidRPr="00F56DED">
        <w:rPr>
          <w:rFonts w:ascii="Cordia New" w:hAnsi="Cordia New" w:cs="Cordia New"/>
          <w:sz w:val="28"/>
          <w:cs/>
          <w:lang w:val="en-GB"/>
        </w:rPr>
        <w:t>ประชุมคณะกรรมการบริษัทได้มี</w:t>
      </w:r>
      <w:r w:rsidRPr="00F56DED">
        <w:rPr>
          <w:rFonts w:ascii="Cordia New" w:hAnsi="Cordia New" w:cs="Cordia New"/>
          <w:sz w:val="28"/>
          <w:cs/>
        </w:rPr>
        <w:t>มติแต่งตั้ง</w:t>
      </w:r>
      <w:r w:rsidRPr="00F56DED">
        <w:rPr>
          <w:rFonts w:ascii="Cordia New" w:hAnsi="Cordia New" w:cs="Cordia New"/>
          <w:sz w:val="28"/>
          <w:lang w:val="en-GB"/>
        </w:rPr>
        <w:t xml:space="preserve"> </w:t>
      </w:r>
      <w:r w:rsidRPr="00F56DED">
        <w:rPr>
          <w:rFonts w:ascii="Cordia New" w:hAnsi="Cordia New" w:cs="Cordia New"/>
          <w:sz w:val="28"/>
          <w:cs/>
        </w:rPr>
        <w:t>นางสมฤดี</w:t>
      </w:r>
      <w:r w:rsidRPr="00F56DED">
        <w:rPr>
          <w:rFonts w:ascii="Cordia New" w:hAnsi="Cordia New" w:cs="Cordia New"/>
          <w:sz w:val="28"/>
          <w:lang w:val="en-GB"/>
        </w:rPr>
        <w:t xml:space="preserve"> </w:t>
      </w:r>
      <w:r w:rsidRPr="00F56DED">
        <w:rPr>
          <w:rFonts w:ascii="Cordia New" w:hAnsi="Cordia New" w:cs="Cordia New"/>
          <w:sz w:val="28"/>
          <w:cs/>
        </w:rPr>
        <w:t>ชัยมงคล</w:t>
      </w:r>
      <w:r w:rsidRPr="00F56DED">
        <w:rPr>
          <w:rFonts w:ascii="Cordia New" w:hAnsi="Cordia New" w:cs="Cordia New"/>
          <w:sz w:val="28"/>
          <w:lang w:val="en-GB"/>
        </w:rPr>
        <w:t xml:space="preserve"> </w:t>
      </w:r>
      <w:r w:rsidRPr="00F56DED">
        <w:rPr>
          <w:rFonts w:ascii="Cordia New" w:hAnsi="Cordia New" w:cs="Cordia New"/>
          <w:sz w:val="28"/>
          <w:cs/>
        </w:rPr>
        <w:t>เป็นประธานเจ้าหน้าที่บริหาร</w:t>
      </w:r>
      <w:r w:rsidRPr="00F56DED">
        <w:rPr>
          <w:rFonts w:ascii="Cordia New" w:hAnsi="Cordia New" w:cs="Cordia New"/>
          <w:sz w:val="28"/>
          <w:lang w:val="en-GB"/>
        </w:rPr>
        <w:t xml:space="preserve"> </w:t>
      </w:r>
      <w:r w:rsidRPr="00F56DED">
        <w:rPr>
          <w:rFonts w:ascii="Cordia New" w:hAnsi="Cordia New" w:cs="Cordia New"/>
          <w:sz w:val="28"/>
          <w:cs/>
        </w:rPr>
        <w:t>แทนนายชนินท์</w:t>
      </w:r>
      <w:r w:rsidRPr="00F56DED">
        <w:rPr>
          <w:rFonts w:ascii="Cordia New" w:hAnsi="Cordia New" w:cs="Cordia New"/>
          <w:sz w:val="28"/>
          <w:lang w:val="en-GB"/>
        </w:rPr>
        <w:t xml:space="preserve"> </w:t>
      </w:r>
      <w:r w:rsidRPr="00F56DED">
        <w:rPr>
          <w:rFonts w:ascii="Cordia New" w:hAnsi="Cordia New" w:cs="Cordia New"/>
          <w:sz w:val="28"/>
          <w:cs/>
        </w:rPr>
        <w:t>ว่องกุศลกิจ</w:t>
      </w:r>
      <w:r w:rsidRPr="00F56DED">
        <w:rPr>
          <w:rFonts w:ascii="Cordia New" w:hAnsi="Cordia New" w:cs="Cordia New"/>
          <w:sz w:val="28"/>
          <w:lang w:val="en-GB"/>
        </w:rPr>
        <w:t xml:space="preserve"> </w:t>
      </w:r>
      <w:r w:rsidRPr="00F56DED">
        <w:rPr>
          <w:rFonts w:ascii="Cordia New" w:hAnsi="Cordia New" w:cs="Cordia New"/>
          <w:sz w:val="28"/>
          <w:cs/>
        </w:rPr>
        <w:t>โดยมีผลตั้งแต่วันที่</w:t>
      </w:r>
      <w:r w:rsidRPr="00F56DED">
        <w:rPr>
          <w:rFonts w:ascii="Cordia New" w:hAnsi="Cordia New" w:cs="Cordia New"/>
          <w:sz w:val="28"/>
          <w:lang w:val="en-GB"/>
        </w:rPr>
        <w:t xml:space="preserve"> 10 </w:t>
      </w:r>
      <w:r w:rsidRPr="00F56DED">
        <w:rPr>
          <w:rFonts w:ascii="Cordia New" w:hAnsi="Cordia New" w:cs="Cordia New"/>
          <w:sz w:val="28"/>
          <w:cs/>
        </w:rPr>
        <w:t>เมษายน</w:t>
      </w:r>
      <w:r w:rsidRPr="00F56DED">
        <w:rPr>
          <w:rFonts w:ascii="Cordia New" w:hAnsi="Cordia New" w:cs="Cordia New"/>
          <w:sz w:val="28"/>
          <w:lang w:val="en-GB"/>
        </w:rPr>
        <w:t xml:space="preserve"> 2558 </w:t>
      </w:r>
      <w:r w:rsidRPr="00F56DED">
        <w:rPr>
          <w:rFonts w:ascii="Cordia New" w:hAnsi="Cordia New" w:cs="Cordia New"/>
          <w:sz w:val="28"/>
          <w:cs/>
        </w:rPr>
        <w:t>เป็นต้นไป</w:t>
      </w:r>
    </w:p>
    <w:p w14:paraId="37CD6893" w14:textId="77777777" w:rsidR="00CF627B" w:rsidRDefault="00CF627B" w:rsidP="00CF627B">
      <w:pPr>
        <w:numPr>
          <w:ilvl w:val="0"/>
          <w:numId w:val="15"/>
        </w:numPr>
        <w:tabs>
          <w:tab w:val="clear" w:pos="810"/>
        </w:tabs>
        <w:ind w:left="709" w:hanging="284"/>
        <w:jc w:val="both"/>
        <w:rPr>
          <w:rFonts w:ascii="Cordia New" w:hAnsi="Cordia New" w:cs="Cordia New"/>
          <w:sz w:val="28"/>
          <w:lang w:val="en-GB"/>
        </w:rPr>
      </w:pPr>
      <w:r w:rsidRPr="00995BF6">
        <w:rPr>
          <w:rFonts w:ascii="Cordia New" w:hAnsi="Cordia New" w:cs="Cordia New"/>
          <w:sz w:val="28"/>
          <w:cs/>
          <w:lang w:val="en-GB"/>
        </w:rPr>
        <w:t xml:space="preserve">วันที่ </w:t>
      </w:r>
      <w:r w:rsidRPr="00995BF6">
        <w:rPr>
          <w:rFonts w:ascii="Cordia New" w:hAnsi="Cordia New" w:cs="Cordia New"/>
          <w:sz w:val="28"/>
          <w:lang w:val="en-GB"/>
        </w:rPr>
        <w:t xml:space="preserve">30 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มิถุนายน </w:t>
      </w:r>
      <w:r w:rsidRPr="00995BF6">
        <w:rPr>
          <w:rFonts w:ascii="Cordia New" w:hAnsi="Cordia New" w:cs="Cordia New"/>
          <w:sz w:val="28"/>
          <w:lang w:val="en-GB"/>
        </w:rPr>
        <w:t xml:space="preserve">2558 </w:t>
      </w:r>
      <w:r w:rsidRPr="00995BF6">
        <w:rPr>
          <w:rFonts w:ascii="Cordia New" w:hAnsi="Cordia New" w:cs="Cordia New"/>
          <w:sz w:val="28"/>
          <w:cs/>
          <w:lang w:val="en-GB"/>
        </w:rPr>
        <w:t>กลุ่มบริษัทซื้อเงินลงทุนเพิ่มใน</w:t>
      </w:r>
      <w:r w:rsidRPr="00995BF6">
        <w:rPr>
          <w:rFonts w:ascii="Cordia New" w:hAnsi="Cordia New" w:cs="Cordia New"/>
          <w:sz w:val="28"/>
          <w:lang w:val="en-GB"/>
        </w:rPr>
        <w:t xml:space="preserve"> Akira Energy Limited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 ในสัดส่วนร้อยละ </w:t>
      </w:r>
      <w:r w:rsidRPr="00995BF6">
        <w:rPr>
          <w:rFonts w:ascii="Cordia New" w:hAnsi="Cordia New" w:cs="Cordia New"/>
          <w:sz w:val="28"/>
          <w:lang w:val="en-GB"/>
        </w:rPr>
        <w:t>40</w:t>
      </w:r>
      <w:r w:rsidRPr="00995BF6">
        <w:rPr>
          <w:rFonts w:ascii="Cordia New" w:hAnsi="Cordia New" w:cs="Cordia New"/>
          <w:sz w:val="28"/>
          <w:cs/>
        </w:rPr>
        <w:t xml:space="preserve"> จากบุคคลภายนอก ที่ราคา </w:t>
      </w:r>
      <w:r w:rsidRPr="00995BF6">
        <w:rPr>
          <w:rFonts w:ascii="Cordia New" w:hAnsi="Cordia New" w:cs="Cordia New"/>
          <w:sz w:val="28"/>
          <w:lang w:val="en-GB"/>
        </w:rPr>
        <w:t>115</w:t>
      </w:r>
      <w:r w:rsidRPr="00995BF6">
        <w:rPr>
          <w:rFonts w:ascii="Cordia New" w:hAnsi="Cordia New" w:cs="Cordia New"/>
          <w:sz w:val="28"/>
        </w:rPr>
        <w:t xml:space="preserve"> </w:t>
      </w:r>
      <w:r w:rsidRPr="00995BF6">
        <w:rPr>
          <w:rFonts w:ascii="Cordia New" w:hAnsi="Cordia New" w:cs="Cordia New"/>
          <w:sz w:val="28"/>
          <w:cs/>
        </w:rPr>
        <w:t xml:space="preserve">ล้านบาท เทียบเท่ากับ </w:t>
      </w:r>
      <w:r w:rsidRPr="00995BF6">
        <w:rPr>
          <w:rFonts w:ascii="Cordia New" w:hAnsi="Cordia New" w:cs="Cordia New"/>
          <w:sz w:val="28"/>
          <w:lang w:val="en-GB"/>
        </w:rPr>
        <w:t>3</w:t>
      </w:r>
      <w:r w:rsidRPr="00995BF6">
        <w:rPr>
          <w:rFonts w:ascii="Cordia New" w:hAnsi="Cordia New" w:cs="Cordia New"/>
          <w:sz w:val="28"/>
        </w:rPr>
        <w:t>.</w:t>
      </w:r>
      <w:r w:rsidRPr="00995BF6">
        <w:rPr>
          <w:rFonts w:ascii="Cordia New" w:hAnsi="Cordia New" w:cs="Cordia New"/>
          <w:sz w:val="28"/>
          <w:lang w:val="en-GB"/>
        </w:rPr>
        <w:t>4</w:t>
      </w:r>
      <w:r w:rsidRPr="00995BF6">
        <w:rPr>
          <w:rFonts w:ascii="Cordia New" w:hAnsi="Cordia New" w:cs="Cordia New"/>
          <w:sz w:val="28"/>
        </w:rPr>
        <w:t xml:space="preserve"> </w:t>
      </w:r>
      <w:r w:rsidRPr="00995BF6">
        <w:rPr>
          <w:rFonts w:ascii="Cordia New" w:hAnsi="Cordia New" w:cs="Cordia New"/>
          <w:sz w:val="28"/>
          <w:cs/>
        </w:rPr>
        <w:t>ล้านเหรียญสหรัฐ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  การซื้อเงินลงทุนใน </w:t>
      </w:r>
      <w:r w:rsidRPr="00995BF6">
        <w:rPr>
          <w:rFonts w:ascii="Cordia New" w:hAnsi="Cordia New" w:cs="Cordia New"/>
          <w:sz w:val="28"/>
          <w:lang w:val="en-GB"/>
        </w:rPr>
        <w:t>Akira Energy Limited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 </w:t>
      </w:r>
      <w:r>
        <w:rPr>
          <w:rFonts w:ascii="Cordia New" w:hAnsi="Cordia New" w:cs="Cordia New" w:hint="cs"/>
          <w:sz w:val="28"/>
          <w:cs/>
          <w:lang w:val="en-GB"/>
        </w:rPr>
        <w:t>ทำให้สัดส่วน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เพิ่มจากร้อยละ </w:t>
      </w:r>
      <w:r w:rsidRPr="00995BF6">
        <w:rPr>
          <w:rFonts w:ascii="Cordia New" w:hAnsi="Cordia New" w:cs="Cordia New"/>
          <w:sz w:val="28"/>
          <w:lang w:val="en-GB"/>
        </w:rPr>
        <w:t>60</w:t>
      </w:r>
      <w:r w:rsidRPr="00995BF6">
        <w:rPr>
          <w:rFonts w:ascii="Cordia New" w:hAnsi="Cordia New" w:cs="Cordia New"/>
          <w:sz w:val="28"/>
        </w:rPr>
        <w:t xml:space="preserve"> </w:t>
      </w:r>
      <w:r w:rsidRPr="00995BF6">
        <w:rPr>
          <w:rFonts w:ascii="Cordia New" w:hAnsi="Cordia New" w:cs="Cordia New"/>
          <w:sz w:val="28"/>
          <w:cs/>
        </w:rPr>
        <w:t xml:space="preserve">เป็นร้อยละ </w:t>
      </w:r>
      <w:r w:rsidRPr="00995BF6">
        <w:rPr>
          <w:rFonts w:ascii="Cordia New" w:hAnsi="Cordia New" w:cs="Cordia New"/>
          <w:sz w:val="28"/>
          <w:lang w:val="en-GB"/>
        </w:rPr>
        <w:t>100</w:t>
      </w:r>
      <w:r w:rsidRPr="00995BF6">
        <w:rPr>
          <w:rFonts w:ascii="Cordia New" w:hAnsi="Cordia New" w:cs="Cordia New"/>
          <w:sz w:val="28"/>
          <w:cs/>
        </w:rPr>
        <w:t xml:space="preserve"> มีผลทำให้ </w:t>
      </w:r>
      <w:r w:rsidRPr="00995BF6">
        <w:rPr>
          <w:rFonts w:ascii="Cordia New" w:hAnsi="Cordia New" w:cs="Cordia New"/>
          <w:sz w:val="28"/>
          <w:lang w:val="en-GB"/>
        </w:rPr>
        <w:t>Akira Energy Limited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 เปลี่ยนสถานะจากการร่วมค้าเป็นบริษัทย่อยของกลุ่มบริษัท</w:t>
      </w:r>
    </w:p>
    <w:p w14:paraId="5E31B1A2" w14:textId="77777777" w:rsidR="00CF627B" w:rsidRPr="00995BF6" w:rsidRDefault="00CF627B" w:rsidP="00CF627B">
      <w:pPr>
        <w:numPr>
          <w:ilvl w:val="0"/>
          <w:numId w:val="15"/>
        </w:numPr>
        <w:tabs>
          <w:tab w:val="clear" w:pos="810"/>
        </w:tabs>
        <w:ind w:left="709" w:hanging="284"/>
        <w:jc w:val="both"/>
        <w:rPr>
          <w:rFonts w:ascii="Cordia New" w:hAnsi="Cordia New" w:cs="Cordia New"/>
          <w:sz w:val="28"/>
          <w:lang w:val="en-GB"/>
        </w:rPr>
      </w:pPr>
      <w:r w:rsidRPr="00D62720">
        <w:rPr>
          <w:rFonts w:ascii="Cordia New" w:hAnsi="Cordia New" w:cs="Cordia New"/>
          <w:sz w:val="28"/>
          <w:cs/>
        </w:rPr>
        <w:t>วันที่</w:t>
      </w:r>
      <w:r w:rsidRPr="00D62720">
        <w:rPr>
          <w:rFonts w:ascii="Cordia New" w:hAnsi="Cordia New" w:cs="Cordia New"/>
          <w:sz w:val="28"/>
        </w:rPr>
        <w:t xml:space="preserve"> </w:t>
      </w:r>
      <w:r w:rsidRPr="00D62720">
        <w:rPr>
          <w:rFonts w:ascii="Cordia New" w:hAnsi="Cordia New" w:cs="Cordia New"/>
          <w:sz w:val="28"/>
          <w:lang w:val="en-GB"/>
        </w:rPr>
        <w:t>2</w:t>
      </w:r>
      <w:r w:rsidRPr="00D62720">
        <w:rPr>
          <w:rFonts w:ascii="Cordia New" w:hAnsi="Cordia New" w:cs="Cordia New"/>
          <w:sz w:val="28"/>
        </w:rPr>
        <w:t xml:space="preserve"> </w:t>
      </w:r>
      <w:r w:rsidRPr="00D62720">
        <w:rPr>
          <w:rFonts w:ascii="Cordia New" w:hAnsi="Cordia New" w:cs="Cordia New"/>
          <w:sz w:val="28"/>
          <w:cs/>
        </w:rPr>
        <w:t xml:space="preserve">มิถุนายน </w:t>
      </w:r>
      <w:r w:rsidRPr="00D62720">
        <w:rPr>
          <w:rFonts w:ascii="Cordia New" w:hAnsi="Cordia New" w:cs="Cordia New"/>
          <w:sz w:val="28"/>
          <w:lang w:val="en-GB"/>
        </w:rPr>
        <w:t>2558</w:t>
      </w:r>
      <w:r w:rsidRPr="00D62720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/>
          <w:sz w:val="28"/>
        </w:rPr>
        <w:t xml:space="preserve"> </w:t>
      </w:r>
      <w:r w:rsidRPr="00D62720">
        <w:rPr>
          <w:rFonts w:ascii="Cordia New" w:hAnsi="Cordia New" w:cs="Cordia New"/>
          <w:sz w:val="28"/>
          <w:cs/>
        </w:rPr>
        <w:t>บริษัท</w:t>
      </w:r>
      <w:r w:rsidRPr="00D62720">
        <w:rPr>
          <w:rFonts w:ascii="Cordia New" w:hAnsi="Cordia New" w:cs="Cordia New"/>
          <w:sz w:val="28"/>
          <w:lang w:val="en-GB"/>
        </w:rPr>
        <w:t xml:space="preserve"> </w:t>
      </w:r>
      <w:r w:rsidRPr="00D62720">
        <w:rPr>
          <w:rFonts w:ascii="Cordia New" w:hAnsi="Cordia New" w:cs="Cordia New"/>
          <w:sz w:val="28"/>
          <w:cs/>
        </w:rPr>
        <w:t>หงสาพาวเวอร์</w:t>
      </w:r>
      <w:r w:rsidRPr="00D62720">
        <w:rPr>
          <w:rFonts w:ascii="Cordia New" w:hAnsi="Cordia New" w:cs="Cordia New"/>
          <w:sz w:val="28"/>
          <w:lang w:val="en-GB"/>
        </w:rPr>
        <w:t xml:space="preserve"> </w:t>
      </w:r>
      <w:r w:rsidRPr="00D62720">
        <w:rPr>
          <w:rFonts w:ascii="Cordia New" w:hAnsi="Cordia New" w:cs="Cordia New"/>
          <w:sz w:val="28"/>
          <w:cs/>
        </w:rPr>
        <w:t>จำกัด</w:t>
      </w:r>
      <w:r w:rsidRPr="00D62720">
        <w:rPr>
          <w:rFonts w:ascii="Cordia New" w:hAnsi="Cordia New" w:cs="Cordia New"/>
          <w:sz w:val="28"/>
          <w:lang w:val="en-GB"/>
        </w:rPr>
        <w:t xml:space="preserve"> (“</w:t>
      </w:r>
      <w:r w:rsidRPr="00D62720">
        <w:rPr>
          <w:rFonts w:ascii="Cordia New" w:hAnsi="Cordia New" w:cs="Cordia New"/>
          <w:sz w:val="28"/>
          <w:cs/>
        </w:rPr>
        <w:t>หงสา</w:t>
      </w:r>
      <w:r w:rsidRPr="00D62720">
        <w:rPr>
          <w:rFonts w:ascii="Cordia New" w:hAnsi="Cordia New" w:cs="Cordia New"/>
          <w:sz w:val="28"/>
          <w:lang w:val="en-GB"/>
        </w:rPr>
        <w:t xml:space="preserve">”)  </w:t>
      </w:r>
      <w:r>
        <w:rPr>
          <w:rFonts w:ascii="Cordia New" w:hAnsi="Cordia New" w:cs="Cordia New"/>
          <w:sz w:val="28"/>
          <w:lang w:val="en-GB"/>
        </w:rPr>
        <w:t xml:space="preserve"> </w:t>
      </w:r>
      <w:r>
        <w:rPr>
          <w:rFonts w:ascii="Cordia New" w:hAnsi="Cordia New" w:cs="Cordia New"/>
          <w:sz w:val="28"/>
          <w:cs/>
        </w:rPr>
        <w:t>ซึ่งเป็นบริษัทร่วมทุน</w:t>
      </w:r>
      <w:r>
        <w:rPr>
          <w:rFonts w:ascii="Cordia New" w:hAnsi="Cordia New" w:cs="Cordia New" w:hint="cs"/>
          <w:sz w:val="28"/>
          <w:cs/>
        </w:rPr>
        <w:t>โดย</w:t>
      </w:r>
      <w:r w:rsidRPr="00D62720">
        <w:rPr>
          <w:rFonts w:ascii="Cordia New" w:hAnsi="Cordia New" w:cs="Cordia New"/>
          <w:sz w:val="28"/>
          <w:cs/>
          <w:lang w:val="en-GB"/>
        </w:rPr>
        <w:t xml:space="preserve">บริษัทฯ </w:t>
      </w:r>
      <w:r w:rsidRPr="00D62720">
        <w:rPr>
          <w:rFonts w:ascii="Cordia New" w:hAnsi="Cordia New" w:cs="Cordia New"/>
          <w:sz w:val="28"/>
          <w:cs/>
        </w:rPr>
        <w:t>ถือหุ้นในสัดส่วนร้อยละ</w:t>
      </w:r>
      <w:r w:rsidRPr="00D62720">
        <w:rPr>
          <w:rFonts w:ascii="Cordia New" w:hAnsi="Cordia New" w:cs="Cordia New"/>
          <w:sz w:val="28"/>
          <w:lang w:val="en-GB"/>
        </w:rPr>
        <w:t xml:space="preserve"> 40 </w:t>
      </w:r>
      <w:r w:rsidRPr="00D62720">
        <w:rPr>
          <w:rFonts w:ascii="Cordia New" w:hAnsi="Cordia New" w:cs="Cordia New"/>
          <w:sz w:val="28"/>
          <w:cs/>
        </w:rPr>
        <w:t>เป็นโครงการโรงไฟฟ้าปากเหมืองใช้ถ่านหินเป็นเชื้อเพลิง</w:t>
      </w:r>
      <w:r w:rsidRPr="00D62720">
        <w:rPr>
          <w:rFonts w:ascii="Cordia New" w:hAnsi="Cordia New" w:cs="Cordia New"/>
          <w:sz w:val="28"/>
          <w:lang w:val="en-GB"/>
        </w:rPr>
        <w:t xml:space="preserve"> </w:t>
      </w:r>
      <w:r w:rsidRPr="00D62720">
        <w:rPr>
          <w:rFonts w:ascii="Cordia New" w:hAnsi="Cordia New" w:cs="Cordia New"/>
          <w:sz w:val="28"/>
          <w:cs/>
        </w:rPr>
        <w:t>ตั้งอยู่ในแขวงไชยะบุรี</w:t>
      </w:r>
      <w:r w:rsidRPr="00D62720">
        <w:rPr>
          <w:rFonts w:ascii="Cordia New" w:hAnsi="Cordia New" w:cs="Cordia New"/>
          <w:sz w:val="28"/>
          <w:lang w:val="en-GB"/>
        </w:rPr>
        <w:t xml:space="preserve"> </w:t>
      </w:r>
      <w:r w:rsidRPr="00D62720">
        <w:rPr>
          <w:rFonts w:ascii="Cordia New" w:hAnsi="Cordia New" w:cs="Cordia New"/>
          <w:sz w:val="28"/>
          <w:cs/>
        </w:rPr>
        <w:t>สาธารณรัฐประชาธิปไตยประชาชนลาว</w:t>
      </w:r>
      <w:r w:rsidRPr="00D62720">
        <w:rPr>
          <w:rFonts w:ascii="Cordia New" w:hAnsi="Cordia New" w:cs="Cordia New"/>
          <w:sz w:val="28"/>
          <w:lang w:val="en-GB"/>
        </w:rPr>
        <w:t xml:space="preserve"> </w:t>
      </w:r>
      <w:r w:rsidRPr="00D62720">
        <w:rPr>
          <w:rFonts w:ascii="Cordia New" w:hAnsi="Cordia New" w:cs="Cordia New"/>
          <w:sz w:val="28"/>
          <w:cs/>
        </w:rPr>
        <w:t>โรงไฟฟ้ามีกำลังการผลิตติดตั้ง</w:t>
      </w:r>
      <w:r w:rsidRPr="00D62720">
        <w:rPr>
          <w:rFonts w:ascii="Cordia New" w:hAnsi="Cordia New" w:cs="Cordia New"/>
          <w:sz w:val="28"/>
          <w:lang w:val="en-GB"/>
        </w:rPr>
        <w:t xml:space="preserve"> 1,878 </w:t>
      </w:r>
      <w:r w:rsidRPr="00D62720">
        <w:rPr>
          <w:rFonts w:ascii="Cordia New" w:hAnsi="Cordia New" w:cs="Cordia New"/>
          <w:sz w:val="28"/>
          <w:cs/>
        </w:rPr>
        <w:t>เมกะวัตต์</w:t>
      </w:r>
      <w:r w:rsidRPr="00D62720">
        <w:rPr>
          <w:rFonts w:ascii="Cordia New" w:hAnsi="Cordia New" w:cs="Cordia New"/>
          <w:sz w:val="28"/>
          <w:lang w:val="en-GB"/>
        </w:rPr>
        <w:t xml:space="preserve"> </w:t>
      </w:r>
      <w:r w:rsidRPr="00D62720">
        <w:rPr>
          <w:rFonts w:ascii="Cordia New" w:hAnsi="Cordia New" w:cs="Cordia New"/>
          <w:sz w:val="28"/>
          <w:cs/>
        </w:rPr>
        <w:t>ประกอบด้วย</w:t>
      </w:r>
      <w:r w:rsidRPr="00D62720">
        <w:rPr>
          <w:rFonts w:ascii="Cordia New" w:hAnsi="Cordia New" w:cs="Cordia New"/>
          <w:sz w:val="28"/>
          <w:lang w:val="en-GB"/>
        </w:rPr>
        <w:t xml:space="preserve"> </w:t>
      </w:r>
      <w:r w:rsidRPr="00D62720">
        <w:rPr>
          <w:rFonts w:ascii="Cordia New" w:hAnsi="Cordia New" w:cs="Cordia New"/>
          <w:sz w:val="28"/>
          <w:cs/>
        </w:rPr>
        <w:t>หน่วยการผลิต</w:t>
      </w:r>
      <w:r w:rsidRPr="00D62720">
        <w:rPr>
          <w:rFonts w:ascii="Cordia New" w:hAnsi="Cordia New" w:cs="Cordia New"/>
          <w:sz w:val="28"/>
          <w:lang w:val="en-GB"/>
        </w:rPr>
        <w:t xml:space="preserve"> 3</w:t>
      </w:r>
      <w:r w:rsidRPr="00D62720">
        <w:rPr>
          <w:rFonts w:ascii="Cordia New" w:hAnsi="Cordia New" w:cs="Cordia New"/>
          <w:sz w:val="28"/>
          <w:cs/>
          <w:lang w:val="en-GB"/>
        </w:rPr>
        <w:t xml:space="preserve"> </w:t>
      </w:r>
      <w:r w:rsidRPr="00D62720">
        <w:rPr>
          <w:rFonts w:ascii="Cordia New" w:hAnsi="Cordia New" w:cs="Cordia New"/>
          <w:sz w:val="28"/>
          <w:cs/>
        </w:rPr>
        <w:t>หน่วย</w:t>
      </w:r>
      <w:r w:rsidRPr="00D62720">
        <w:rPr>
          <w:rFonts w:ascii="Cordia New" w:hAnsi="Cordia New" w:cs="Cordia New"/>
          <w:sz w:val="28"/>
          <w:lang w:val="en-GB"/>
        </w:rPr>
        <w:t xml:space="preserve"> </w:t>
      </w:r>
      <w:r w:rsidRPr="00D62720">
        <w:rPr>
          <w:rFonts w:ascii="Cordia New" w:hAnsi="Cordia New" w:cs="Cordia New"/>
          <w:sz w:val="28"/>
          <w:cs/>
        </w:rPr>
        <w:t>กำลังการผลิตหน่วยละ</w:t>
      </w:r>
      <w:r w:rsidRPr="00D62720">
        <w:rPr>
          <w:rFonts w:ascii="Cordia New" w:hAnsi="Cordia New" w:cs="Cordia New"/>
          <w:sz w:val="28"/>
          <w:lang w:val="en-GB"/>
        </w:rPr>
        <w:t xml:space="preserve"> 626 </w:t>
      </w:r>
      <w:r w:rsidRPr="00D62720">
        <w:rPr>
          <w:rFonts w:ascii="Cordia New" w:hAnsi="Cordia New" w:cs="Cordia New"/>
          <w:sz w:val="28"/>
          <w:cs/>
        </w:rPr>
        <w:t>เมกะวัตต์</w:t>
      </w:r>
      <w:r w:rsidRPr="00D62720">
        <w:rPr>
          <w:rFonts w:ascii="Cordia New" w:hAnsi="Cordia New" w:cs="Cordia New"/>
          <w:sz w:val="28"/>
          <w:lang w:val="en-GB"/>
        </w:rPr>
        <w:t xml:space="preserve"> </w:t>
      </w:r>
      <w:r w:rsidRPr="00D62720">
        <w:rPr>
          <w:rFonts w:ascii="Cordia New" w:hAnsi="Cordia New" w:cs="Cordia New"/>
          <w:sz w:val="28"/>
          <w:cs/>
        </w:rPr>
        <w:t>เร</w:t>
      </w:r>
      <w:r w:rsidRPr="00D62720">
        <w:rPr>
          <w:rFonts w:ascii="Cordia New" w:hAnsi="Cordia New" w:cs="Cordia New"/>
          <w:sz w:val="28"/>
          <w:cs/>
          <w:lang w:val="en-GB"/>
        </w:rPr>
        <w:t>ิ่</w:t>
      </w:r>
      <w:r w:rsidRPr="00D62720">
        <w:rPr>
          <w:rFonts w:ascii="Cordia New" w:hAnsi="Cordia New" w:cs="Cordia New"/>
          <w:sz w:val="28"/>
          <w:cs/>
        </w:rPr>
        <w:t>มดำเนินการเชิงพาณิชย์</w:t>
      </w:r>
      <w:r>
        <w:rPr>
          <w:rFonts w:ascii="Cordia New" w:hAnsi="Cordia New" w:cs="Cordia New" w:hint="cs"/>
          <w:sz w:val="28"/>
          <w:cs/>
        </w:rPr>
        <w:t>หน่</w:t>
      </w:r>
      <w:r w:rsidRPr="00D62720">
        <w:rPr>
          <w:rFonts w:ascii="Cordia New" w:hAnsi="Cordia New" w:cs="Cordia New"/>
          <w:sz w:val="28"/>
          <w:cs/>
        </w:rPr>
        <w:t>วยการผลิตที</w:t>
      </w:r>
      <w:r w:rsidRPr="00D62720">
        <w:rPr>
          <w:rFonts w:ascii="Cordia New" w:hAnsi="Cordia New" w:cs="Cordia New"/>
          <w:sz w:val="28"/>
          <w:cs/>
          <w:lang w:val="en-GB"/>
        </w:rPr>
        <w:t>่</w:t>
      </w:r>
      <w:r w:rsidRPr="00D62720">
        <w:rPr>
          <w:rFonts w:ascii="Cordia New" w:hAnsi="Cordia New" w:cs="Cordia New"/>
          <w:sz w:val="28"/>
          <w:lang w:val="en-GB"/>
        </w:rPr>
        <w:t xml:space="preserve"> 1 </w:t>
      </w:r>
      <w:r w:rsidRPr="00D62720">
        <w:rPr>
          <w:rFonts w:ascii="Cordia New" w:hAnsi="Cordia New" w:cs="Cordia New"/>
          <w:sz w:val="28"/>
          <w:cs/>
        </w:rPr>
        <w:t>ตามกำหนดการ</w:t>
      </w:r>
      <w:r w:rsidRPr="00D62720">
        <w:rPr>
          <w:rFonts w:ascii="Cordia New" w:hAnsi="Cordia New" w:cs="Cordia New"/>
          <w:sz w:val="28"/>
          <w:lang w:val="en-GB"/>
        </w:rPr>
        <w:t xml:space="preserve">  </w:t>
      </w:r>
      <w:r w:rsidRPr="00D62720">
        <w:rPr>
          <w:rFonts w:ascii="Cordia New" w:hAnsi="Cordia New" w:cs="Cordia New"/>
          <w:sz w:val="28"/>
          <w:cs/>
        </w:rPr>
        <w:t>หน่วยการผลิตท</w:t>
      </w:r>
      <w:r w:rsidRPr="00D62720">
        <w:rPr>
          <w:rFonts w:ascii="Cordia New" w:hAnsi="Cordia New" w:cs="Cordia New"/>
          <w:sz w:val="28"/>
          <w:cs/>
          <w:lang w:val="en-GB"/>
        </w:rPr>
        <w:t>ี่</w:t>
      </w:r>
      <w:r w:rsidRPr="00D62720">
        <w:rPr>
          <w:rFonts w:ascii="Cordia New" w:hAnsi="Cordia New" w:cs="Cordia New"/>
          <w:sz w:val="28"/>
          <w:lang w:val="en-GB"/>
        </w:rPr>
        <w:t xml:space="preserve"> 2 </w:t>
      </w:r>
      <w:r w:rsidRPr="00D62720">
        <w:rPr>
          <w:rFonts w:ascii="Cordia New" w:hAnsi="Cordia New" w:cs="Cordia New"/>
          <w:sz w:val="28"/>
          <w:cs/>
        </w:rPr>
        <w:t>เร</w:t>
      </w:r>
      <w:r w:rsidRPr="00D62720">
        <w:rPr>
          <w:rFonts w:ascii="Cordia New" w:hAnsi="Cordia New" w:cs="Cordia New"/>
          <w:sz w:val="28"/>
          <w:cs/>
          <w:lang w:val="en-GB"/>
        </w:rPr>
        <w:t>ิ่</w:t>
      </w:r>
      <w:r w:rsidRPr="00D62720">
        <w:rPr>
          <w:rFonts w:ascii="Cordia New" w:hAnsi="Cordia New" w:cs="Cordia New"/>
          <w:sz w:val="28"/>
          <w:cs/>
        </w:rPr>
        <w:t xml:space="preserve">มดำเนินการเชิงพาณิชย์เมื่อวันที่ </w:t>
      </w:r>
      <w:r w:rsidRPr="00D62720">
        <w:rPr>
          <w:rFonts w:ascii="Cordia New" w:hAnsi="Cordia New" w:cs="Cordia New"/>
          <w:sz w:val="28"/>
          <w:lang w:val="en-GB"/>
        </w:rPr>
        <w:t xml:space="preserve">2 </w:t>
      </w:r>
      <w:r w:rsidRPr="00D62720">
        <w:rPr>
          <w:rFonts w:ascii="Cordia New" w:hAnsi="Cordia New" w:cs="Cordia New"/>
          <w:sz w:val="28"/>
          <w:cs/>
          <w:lang w:val="en-GB"/>
        </w:rPr>
        <w:t xml:space="preserve">พฤศจิกายน </w:t>
      </w:r>
      <w:r w:rsidRPr="00D62720">
        <w:rPr>
          <w:rFonts w:ascii="Cordia New" w:hAnsi="Cordia New" w:cs="Cordia New"/>
          <w:sz w:val="28"/>
          <w:lang w:val="en-GB"/>
        </w:rPr>
        <w:t>2558</w:t>
      </w:r>
      <w:r w:rsidRPr="00D62720">
        <w:rPr>
          <w:rFonts w:ascii="Cordia New" w:hAnsi="Cordia New" w:cs="Cordia New"/>
          <w:sz w:val="28"/>
          <w:cs/>
          <w:lang w:val="en-GB"/>
        </w:rPr>
        <w:t xml:space="preserve"> </w:t>
      </w:r>
      <w:r w:rsidRPr="00D62720">
        <w:rPr>
          <w:rFonts w:ascii="Cordia New" w:hAnsi="Cordia New" w:cs="Cordia New"/>
          <w:sz w:val="28"/>
          <w:cs/>
        </w:rPr>
        <w:t>และหน่วยการผลิตท</w:t>
      </w:r>
      <w:r w:rsidRPr="00D62720">
        <w:rPr>
          <w:rFonts w:ascii="Cordia New" w:hAnsi="Cordia New" w:cs="Cordia New"/>
          <w:sz w:val="28"/>
          <w:cs/>
          <w:lang w:val="en-GB"/>
        </w:rPr>
        <w:t>ี่</w:t>
      </w:r>
      <w:r w:rsidRPr="00D62720">
        <w:rPr>
          <w:rFonts w:ascii="Cordia New" w:hAnsi="Cordia New" w:cs="Cordia New"/>
          <w:sz w:val="28"/>
          <w:lang w:val="en-GB"/>
        </w:rPr>
        <w:t xml:space="preserve"> 3 </w:t>
      </w:r>
      <w:r>
        <w:rPr>
          <w:rFonts w:ascii="Cordia New" w:hAnsi="Cordia New" w:cs="Cordia New" w:hint="cs"/>
          <w:sz w:val="28"/>
          <w:cs/>
          <w:lang w:val="en-GB"/>
        </w:rPr>
        <w:t>จะ</w:t>
      </w:r>
      <w:r w:rsidRPr="00D62720">
        <w:rPr>
          <w:rFonts w:ascii="Cordia New" w:hAnsi="Cordia New" w:cs="Cordia New"/>
          <w:sz w:val="28"/>
          <w:cs/>
        </w:rPr>
        <w:t>เร</w:t>
      </w:r>
      <w:r w:rsidRPr="00D62720">
        <w:rPr>
          <w:rFonts w:ascii="Cordia New" w:hAnsi="Cordia New" w:cs="Cordia New"/>
          <w:sz w:val="28"/>
          <w:cs/>
          <w:lang w:val="en-GB"/>
        </w:rPr>
        <w:t>ิ่</w:t>
      </w:r>
      <w:r>
        <w:rPr>
          <w:rFonts w:ascii="Cordia New" w:hAnsi="Cordia New" w:cs="Cordia New"/>
          <w:sz w:val="28"/>
          <w:cs/>
        </w:rPr>
        <w:t>มดำเนินการเชิงพาณิชย์</w:t>
      </w:r>
      <w:r w:rsidRPr="00D62720">
        <w:rPr>
          <w:rFonts w:ascii="Cordia New" w:hAnsi="Cordia New" w:cs="Cordia New"/>
          <w:sz w:val="28"/>
          <w:cs/>
        </w:rPr>
        <w:t>ในเดือนมีนาคม</w:t>
      </w:r>
      <w:r w:rsidRPr="00D62720">
        <w:rPr>
          <w:rFonts w:ascii="Cordia New" w:hAnsi="Cordia New" w:cs="Cordia New"/>
          <w:sz w:val="28"/>
          <w:lang w:val="en-GB"/>
        </w:rPr>
        <w:t xml:space="preserve"> 2559</w:t>
      </w:r>
    </w:p>
    <w:p w14:paraId="337889B7" w14:textId="77777777" w:rsidR="00CF627B" w:rsidRPr="00F56DED" w:rsidRDefault="00CF627B" w:rsidP="00CF627B">
      <w:pPr>
        <w:numPr>
          <w:ilvl w:val="0"/>
          <w:numId w:val="15"/>
        </w:numPr>
        <w:tabs>
          <w:tab w:val="clear" w:pos="810"/>
        </w:tabs>
        <w:ind w:left="709" w:hanging="284"/>
        <w:jc w:val="both"/>
        <w:rPr>
          <w:rFonts w:ascii="Cordia New" w:hAnsi="Cordia New" w:cs="Cordia New"/>
          <w:sz w:val="28"/>
          <w:lang w:val="en-GB"/>
        </w:rPr>
      </w:pPr>
      <w:r w:rsidRPr="00F56DED">
        <w:rPr>
          <w:rFonts w:ascii="Cordia New" w:hAnsi="Cordia New" w:cs="Cordia New"/>
          <w:sz w:val="28"/>
          <w:cs/>
        </w:rPr>
        <w:t>วันที่</w:t>
      </w:r>
      <w:r w:rsidRPr="00F56DED">
        <w:rPr>
          <w:rFonts w:ascii="Cordia New" w:hAnsi="Cordia New" w:cs="Cordia New"/>
          <w:sz w:val="28"/>
        </w:rPr>
        <w:t xml:space="preserve"> </w:t>
      </w:r>
      <w:r w:rsidRPr="00F56DED">
        <w:rPr>
          <w:rFonts w:ascii="Cordia New" w:hAnsi="Cordia New" w:cs="Cordia New"/>
          <w:sz w:val="28"/>
          <w:lang w:val="en-GB"/>
        </w:rPr>
        <w:t>2</w:t>
      </w:r>
      <w:r w:rsidRPr="00F56DED">
        <w:rPr>
          <w:rFonts w:ascii="Cordia New" w:hAnsi="Cordia New" w:cs="Cordia New"/>
          <w:sz w:val="28"/>
        </w:rPr>
        <w:t xml:space="preserve">9 </w:t>
      </w:r>
      <w:r w:rsidRPr="00F56DED">
        <w:rPr>
          <w:rFonts w:ascii="Cordia New" w:hAnsi="Cordia New" w:cs="Cordia New"/>
          <w:sz w:val="28"/>
          <w:cs/>
        </w:rPr>
        <w:t xml:space="preserve">กรกฎาคม </w:t>
      </w:r>
      <w:r w:rsidRPr="00F56DED">
        <w:rPr>
          <w:rFonts w:ascii="Cordia New" w:hAnsi="Cordia New" w:cs="Cordia New"/>
          <w:sz w:val="28"/>
          <w:lang w:val="en-GB"/>
        </w:rPr>
        <w:t>2558</w:t>
      </w:r>
      <w:r w:rsidRPr="00F56DED">
        <w:rPr>
          <w:rFonts w:ascii="Cordia New" w:hAnsi="Cordia New" w:cs="Cordia New"/>
          <w:sz w:val="28"/>
          <w:cs/>
        </w:rPr>
        <w:t xml:space="preserve"> ที่ประชุมคณะกรรมการบริษัทได้มีมติอนุมัติการออกและเสนอขายหุ้นที่ออกใหม่ต่อประชาชนเป็นครั้งแรก (</w:t>
      </w:r>
      <w:r w:rsidRPr="00F56DED">
        <w:rPr>
          <w:rFonts w:ascii="Cordia New" w:hAnsi="Cordia New" w:cs="Cordia New"/>
          <w:sz w:val="28"/>
          <w:lang w:val="en-GB"/>
        </w:rPr>
        <w:t>IPO)</w:t>
      </w:r>
      <w:r w:rsidRPr="00F56DED">
        <w:rPr>
          <w:rFonts w:ascii="Cordia New" w:hAnsi="Cordia New" w:cs="Cordia New"/>
          <w:sz w:val="28"/>
          <w:cs/>
          <w:lang w:val="en-GB"/>
        </w:rPr>
        <w:t xml:space="preserve"> </w:t>
      </w:r>
      <w:r w:rsidRPr="00F56DED">
        <w:rPr>
          <w:rFonts w:ascii="Cordia New" w:hAnsi="Cordia New" w:cs="Cordia New"/>
          <w:sz w:val="28"/>
          <w:cs/>
        </w:rPr>
        <w:t>และแผนการเข้าจดทะเบียนของบริษัท บ้านปู</w:t>
      </w:r>
      <w:r w:rsidRPr="00F56DED">
        <w:rPr>
          <w:rFonts w:ascii="Cordia New" w:hAnsi="Cordia New" w:cs="Cordia New"/>
          <w:sz w:val="28"/>
          <w:lang w:val="en-GB"/>
        </w:rPr>
        <w:t xml:space="preserve"> </w:t>
      </w:r>
      <w:r w:rsidRPr="00F56DED">
        <w:rPr>
          <w:rFonts w:ascii="Cordia New" w:hAnsi="Cordia New" w:cs="Cordia New"/>
          <w:sz w:val="28"/>
          <w:cs/>
        </w:rPr>
        <w:t>เพาเวอร์ จำกัด</w:t>
      </w:r>
      <w:r w:rsidRPr="00F56DED">
        <w:rPr>
          <w:rFonts w:ascii="Cordia New" w:hAnsi="Cordia New" w:cs="Cordia New"/>
          <w:sz w:val="28"/>
          <w:lang w:val="en-GB"/>
        </w:rPr>
        <w:t xml:space="preserve"> (“BPP”)</w:t>
      </w:r>
      <w:r w:rsidRPr="00F56DED">
        <w:rPr>
          <w:rFonts w:ascii="Cordia New" w:hAnsi="Cordia New" w:cs="Cordia New"/>
          <w:sz w:val="28"/>
          <w:cs/>
        </w:rPr>
        <w:t xml:space="preserve"> </w:t>
      </w:r>
      <w:r w:rsidRPr="00F56DED">
        <w:rPr>
          <w:rFonts w:ascii="Cordia New" w:hAnsi="Cordia New" w:cs="Cordia New"/>
          <w:sz w:val="28"/>
          <w:lang w:val="en-GB"/>
        </w:rPr>
        <w:t>(“</w:t>
      </w:r>
      <w:r w:rsidRPr="00F56DED">
        <w:rPr>
          <w:rFonts w:ascii="Cordia New" w:hAnsi="Cordia New" w:cs="Cordia New"/>
          <w:sz w:val="28"/>
          <w:cs/>
        </w:rPr>
        <w:t>แผนการเข้าจดทะเบียนฯ</w:t>
      </w:r>
      <w:r w:rsidRPr="00F56DED">
        <w:rPr>
          <w:rFonts w:ascii="Cordia New" w:hAnsi="Cordia New" w:cs="Cordia New"/>
          <w:sz w:val="28"/>
          <w:lang w:val="en-GB"/>
        </w:rPr>
        <w:t>”)</w:t>
      </w:r>
      <w:r w:rsidRPr="00F56DED">
        <w:rPr>
          <w:rFonts w:ascii="Cordia New" w:hAnsi="Cordia New" w:cs="Cordia New"/>
          <w:sz w:val="28"/>
          <w:cs/>
        </w:rPr>
        <w:t xml:space="preserve"> จำนวนหุ้นที่จะเสนอขายต่อประชาชนเป็นครั้งแรกจะมีสัดส่วนไม่เกินร้อยละ </w:t>
      </w:r>
      <w:r w:rsidRPr="00F56DED">
        <w:rPr>
          <w:rFonts w:ascii="Cordia New" w:hAnsi="Cordia New" w:cs="Cordia New"/>
          <w:sz w:val="28"/>
        </w:rPr>
        <w:t>35</w:t>
      </w:r>
      <w:r w:rsidRPr="00F56DED">
        <w:rPr>
          <w:rFonts w:ascii="Cordia New" w:hAnsi="Cordia New" w:cs="Cordia New"/>
          <w:sz w:val="28"/>
          <w:cs/>
        </w:rPr>
        <w:t xml:space="preserve"> ของทุนจดทะเบียนภายหลังการเพิ่มทุน</w:t>
      </w:r>
      <w:r w:rsidRPr="00F56DED">
        <w:rPr>
          <w:rFonts w:ascii="Cordia New" w:hAnsi="Cordia New" w:cs="Cordia New"/>
          <w:sz w:val="28"/>
        </w:rPr>
        <w:t xml:space="preserve">  </w:t>
      </w:r>
      <w:r w:rsidRPr="00F56DED">
        <w:rPr>
          <w:rFonts w:ascii="Cordia New" w:hAnsi="Cordia New" w:cs="Cordia New"/>
          <w:sz w:val="28"/>
          <w:cs/>
        </w:rPr>
        <w:t xml:space="preserve">และบริษัทฯ จะยังคงเป็นผู้ถือหุ้นที่มีอำนาจควบคุมใน </w:t>
      </w:r>
      <w:r w:rsidRPr="00F56DED">
        <w:rPr>
          <w:rFonts w:ascii="Cordia New" w:hAnsi="Cordia New" w:cs="Cordia New"/>
          <w:sz w:val="28"/>
          <w:lang w:val="en-GB"/>
        </w:rPr>
        <w:t xml:space="preserve">BPP </w:t>
      </w:r>
      <w:r w:rsidRPr="00F56DED">
        <w:rPr>
          <w:rFonts w:ascii="Cordia New" w:hAnsi="Cordia New" w:cs="Cordia New"/>
          <w:sz w:val="28"/>
          <w:cs/>
        </w:rPr>
        <w:t xml:space="preserve">ในสัดส่วนที่ไม่ต่ำกว่าร้อยละ </w:t>
      </w:r>
      <w:r w:rsidRPr="00F56DED">
        <w:rPr>
          <w:rFonts w:ascii="Cordia New" w:hAnsi="Cordia New" w:cs="Cordia New"/>
          <w:sz w:val="28"/>
        </w:rPr>
        <w:t>65</w:t>
      </w:r>
      <w:r w:rsidRPr="00F56DED">
        <w:rPr>
          <w:rFonts w:ascii="Cordia New" w:hAnsi="Cordia New" w:cs="Cordia New"/>
          <w:sz w:val="28"/>
          <w:cs/>
        </w:rPr>
        <w:t xml:space="preserve"> ของทุนจดทะเบียนภายหลังการเพิ่มทุน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F56DED">
        <w:rPr>
          <w:rFonts w:ascii="Cordia New" w:hAnsi="Cordia New" w:cs="Cordia New"/>
          <w:sz w:val="28"/>
          <w:cs/>
        </w:rPr>
        <w:t>การเสนอขายหุ้นภายใต้แผนการเข้าจดทะเบียนฯ ข้างต้นจะส่งผลกระทบ (</w:t>
      </w:r>
      <w:r w:rsidRPr="00F56DED">
        <w:rPr>
          <w:rFonts w:ascii="Cordia New" w:hAnsi="Cordia New" w:cs="Cordia New"/>
          <w:sz w:val="28"/>
          <w:lang w:val="en-GB"/>
        </w:rPr>
        <w:t xml:space="preserve">Dilution) </w:t>
      </w:r>
      <w:r w:rsidRPr="00F56DED">
        <w:rPr>
          <w:rFonts w:ascii="Cordia New" w:hAnsi="Cordia New" w:cs="Cordia New"/>
          <w:sz w:val="28"/>
          <w:cs/>
        </w:rPr>
        <w:t xml:space="preserve">ต่อสัดส่วนการถือครองหุ้นของบริษัทฯ ใน </w:t>
      </w:r>
      <w:r w:rsidRPr="00F56DED">
        <w:rPr>
          <w:rFonts w:ascii="Cordia New" w:hAnsi="Cordia New" w:cs="Cordia New"/>
          <w:sz w:val="28"/>
          <w:lang w:val="en-GB"/>
        </w:rPr>
        <w:t>BPP</w:t>
      </w:r>
    </w:p>
    <w:p w14:paraId="3248009B" w14:textId="77777777" w:rsidR="00CF627B" w:rsidRPr="00995BF6" w:rsidRDefault="00CF627B" w:rsidP="00CF627B">
      <w:pPr>
        <w:ind w:left="709"/>
        <w:jc w:val="both"/>
        <w:rPr>
          <w:rFonts w:ascii="Cordia New" w:hAnsi="Cordia New" w:cs="Cordia New"/>
          <w:sz w:val="28"/>
          <w:lang w:val="en-GB"/>
        </w:rPr>
      </w:pPr>
      <w:r w:rsidRPr="00995BF6">
        <w:rPr>
          <w:rFonts w:ascii="Cordia New" w:hAnsi="Cordia New" w:cs="Cordia New"/>
          <w:sz w:val="28"/>
          <w:cs/>
          <w:lang w:val="en-GB"/>
        </w:rPr>
        <w:t xml:space="preserve">เมื่อวันที่ </w:t>
      </w:r>
      <w:r w:rsidRPr="00995BF6">
        <w:rPr>
          <w:rFonts w:ascii="Cordia New" w:hAnsi="Cordia New" w:cs="Cordia New"/>
          <w:sz w:val="28"/>
          <w:lang w:val="en-GB"/>
        </w:rPr>
        <w:t>10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 กันยายน </w:t>
      </w:r>
      <w:r w:rsidRPr="00995BF6">
        <w:rPr>
          <w:rFonts w:ascii="Cordia New" w:hAnsi="Cordia New" w:cs="Cordia New"/>
          <w:sz w:val="28"/>
          <w:lang w:val="en-GB"/>
        </w:rPr>
        <w:t>2558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 </w:t>
      </w:r>
      <w:r w:rsidRPr="00995BF6">
        <w:rPr>
          <w:rFonts w:ascii="Cordia New" w:hAnsi="Cordia New" w:cs="Cordia New"/>
          <w:sz w:val="28"/>
          <w:cs/>
        </w:rPr>
        <w:t>บริษัท บ้านปู เพาเวอร์ จำกัด</w:t>
      </w:r>
      <w:r w:rsidRPr="00995BF6">
        <w:rPr>
          <w:rFonts w:ascii="Cordia New" w:hAnsi="Cordia New" w:cs="Cordia New"/>
          <w:sz w:val="28"/>
        </w:rPr>
        <w:t xml:space="preserve"> </w:t>
      </w:r>
      <w:r w:rsidRPr="00995BF6">
        <w:rPr>
          <w:rFonts w:ascii="Cordia New" w:hAnsi="Cordia New" w:cs="Cordia New"/>
          <w:sz w:val="28"/>
          <w:cs/>
        </w:rPr>
        <w:t>ได้จดทะเบียนแปรสภาพเป็น บริษัท บ้านปู เพาเวอร์ จำกัด (มหาชน)</w:t>
      </w:r>
    </w:p>
    <w:p w14:paraId="0F4C0CF5" w14:textId="77777777" w:rsidR="00CF627B" w:rsidRDefault="00CF627B" w:rsidP="00CF627B">
      <w:pPr>
        <w:ind w:left="709"/>
        <w:jc w:val="both"/>
        <w:rPr>
          <w:rFonts w:ascii="Cordia New" w:hAnsi="Cordia New" w:cs="Cordia New"/>
          <w:sz w:val="28"/>
          <w:lang w:val="en-GB"/>
        </w:rPr>
      </w:pPr>
      <w:r w:rsidRPr="00995BF6">
        <w:rPr>
          <w:rFonts w:ascii="Cordia New" w:hAnsi="Cordia New" w:cs="Cordia New"/>
          <w:sz w:val="28"/>
          <w:cs/>
          <w:lang w:val="en-GB"/>
        </w:rPr>
        <w:t xml:space="preserve">วันที่ </w:t>
      </w:r>
      <w:r w:rsidRPr="00995BF6">
        <w:rPr>
          <w:rFonts w:ascii="Cordia New" w:hAnsi="Cordia New" w:cs="Cordia New"/>
          <w:sz w:val="28"/>
          <w:lang w:val="en-GB"/>
        </w:rPr>
        <w:t xml:space="preserve">27 </w:t>
      </w:r>
      <w:r w:rsidRPr="00995BF6">
        <w:rPr>
          <w:rFonts w:ascii="Cordia New" w:hAnsi="Cordia New" w:cs="Cordia New"/>
          <w:sz w:val="28"/>
          <w:cs/>
        </w:rPr>
        <w:t>ตุลาคม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 </w:t>
      </w:r>
      <w:r w:rsidRPr="00995BF6">
        <w:rPr>
          <w:rFonts w:ascii="Cordia New" w:hAnsi="Cordia New" w:cs="Cordia New"/>
          <w:sz w:val="28"/>
          <w:lang w:val="en-GB"/>
        </w:rPr>
        <w:t xml:space="preserve">2558 BPP </w:t>
      </w:r>
      <w:r w:rsidRPr="00995BF6">
        <w:rPr>
          <w:rFonts w:ascii="Cordia New" w:hAnsi="Cordia New" w:cs="Cordia New"/>
          <w:sz w:val="28"/>
          <w:cs/>
          <w:lang w:val="en-GB"/>
        </w:rPr>
        <w:t>ได้ยื่นคำขออนุญาตเสนอขายหุ้นที่ออกใหม่ แบบแสดงรายการข้อมูลการเสนอขายหลักทรัพย์ และร่างหนังสือชี้ชวนสำหรับการเสนอขายหุ้นที่ออกใหม่ต่อประชาชนเป็นครั้งแรก (</w:t>
      </w:r>
      <w:r w:rsidRPr="00995BF6">
        <w:rPr>
          <w:rFonts w:ascii="Cordia New" w:hAnsi="Cordia New" w:cs="Cordia New"/>
          <w:sz w:val="28"/>
          <w:lang w:val="en-GB"/>
        </w:rPr>
        <w:t xml:space="preserve">IPO) 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ต่อสำนักงาน ก.ล.ต. </w:t>
      </w:r>
      <w:r>
        <w:rPr>
          <w:rFonts w:ascii="Cordia New" w:hAnsi="Cordia New" w:cs="Cordia New" w:hint="cs"/>
          <w:sz w:val="28"/>
          <w:cs/>
          <w:lang w:val="en-GB"/>
        </w:rPr>
        <w:t xml:space="preserve"> เป็นการ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เสนอขายหุ้นสามัญเพิ่มทุนจำนวนไม่เกิน </w:t>
      </w:r>
      <w:r w:rsidRPr="00995BF6">
        <w:rPr>
          <w:rFonts w:ascii="Cordia New" w:hAnsi="Cordia New" w:cs="Cordia New"/>
          <w:sz w:val="28"/>
          <w:lang w:val="en-GB"/>
        </w:rPr>
        <w:t>648,492,500</w:t>
      </w:r>
      <w:r>
        <w:rPr>
          <w:rFonts w:ascii="Cordia New" w:hAnsi="Cordia New" w:cs="Cordia New"/>
          <w:sz w:val="28"/>
          <w:cs/>
          <w:lang w:val="en-GB"/>
        </w:rPr>
        <w:t xml:space="preserve"> หุ้น  (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ในจำนวนดังกล่าว </w:t>
      </w:r>
      <w:r w:rsidRPr="00995BF6">
        <w:rPr>
          <w:rFonts w:ascii="Cordia New" w:hAnsi="Cordia New" w:cs="Cordia New"/>
          <w:sz w:val="28"/>
          <w:lang w:val="en-GB"/>
        </w:rPr>
        <w:t xml:space="preserve">BPP 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จะเสนอขายหุ้นสามัญเพิ่มทุนจำนวนไม่เกิน </w:t>
      </w:r>
      <w:r w:rsidRPr="00995BF6">
        <w:rPr>
          <w:rFonts w:ascii="Cordia New" w:hAnsi="Cordia New" w:cs="Cordia New"/>
          <w:sz w:val="28"/>
          <w:lang w:val="en-GB"/>
        </w:rPr>
        <w:t>210,000,000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 หุ้น ให้แก่ผู้ถือหุ้นของบริษัทฯ ตามสัดส่วนการถือหุ้น (</w:t>
      </w:r>
      <w:r w:rsidRPr="00995BF6">
        <w:rPr>
          <w:rFonts w:ascii="Cordia New" w:hAnsi="Cordia New" w:cs="Cordia New"/>
          <w:sz w:val="28"/>
          <w:lang w:val="en-GB"/>
        </w:rPr>
        <w:t xml:space="preserve">pre-emptive rights)) 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และจัดสรรหุ้นสามัญเพิ่มทุนจำนวนไม่เกิน </w:t>
      </w:r>
      <w:r w:rsidRPr="00995BF6">
        <w:rPr>
          <w:rFonts w:ascii="Cordia New" w:hAnsi="Cordia New" w:cs="Cordia New"/>
          <w:sz w:val="28"/>
          <w:lang w:val="en-GB"/>
        </w:rPr>
        <w:t>50,000,000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 หุ้น เพื่อรองรับการใช้สิทธิของใบสำคัญแสดงสิทธิที่จะซื้อหุ้นสามัญของ </w:t>
      </w:r>
      <w:r w:rsidRPr="00995BF6">
        <w:rPr>
          <w:rFonts w:ascii="Cordia New" w:hAnsi="Cordia New" w:cs="Cordia New"/>
          <w:sz w:val="28"/>
          <w:lang w:val="en-GB"/>
        </w:rPr>
        <w:t xml:space="preserve">BPP 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ที่จะออกและเสนอขายให้แก่กรรมการและพนักงานของกลุ่มบริษัทฯ ทั้งนี้ </w:t>
      </w:r>
      <w:r w:rsidRPr="00995BF6">
        <w:rPr>
          <w:rFonts w:ascii="Cordia New" w:hAnsi="Cordia New" w:cs="Cordia New"/>
          <w:sz w:val="28"/>
          <w:lang w:val="en-GB"/>
        </w:rPr>
        <w:t xml:space="preserve">BPP 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มีวัตถุประสงค์ที่จะใช้เงินที่ได้จากการเสนอขายหุ้นที่ออกใหม่ต่อประชาชนเป็นครั้งแรก </w:t>
      </w:r>
      <w:r w:rsidRPr="00995BF6">
        <w:rPr>
          <w:rFonts w:ascii="Cordia New" w:hAnsi="Cordia New" w:cs="Cordia New"/>
          <w:sz w:val="28"/>
          <w:lang w:val="en-GB"/>
        </w:rPr>
        <w:t xml:space="preserve">IPO  </w:t>
      </w:r>
      <w:r w:rsidRPr="00995BF6">
        <w:rPr>
          <w:rFonts w:ascii="Cordia New" w:hAnsi="Cordia New" w:cs="Cordia New"/>
          <w:sz w:val="28"/>
          <w:cs/>
          <w:lang w:val="en-GB"/>
        </w:rPr>
        <w:t>เพื่อ (ก) การชำระคืนเงินกู้ยืม  (ข) การลงทุนขยายธุรกิจทั้งในและต่างประเทศ และ  (ค) เป็นเงินทุนหมุนเวียนในการดำเนินงาน</w:t>
      </w:r>
    </w:p>
    <w:p w14:paraId="391B3CF4" w14:textId="77777777" w:rsidR="00CF627B" w:rsidRPr="00995BF6" w:rsidRDefault="00CF627B" w:rsidP="00CF627B">
      <w:pPr>
        <w:pStyle w:val="ListParagraph"/>
        <w:numPr>
          <w:ilvl w:val="0"/>
          <w:numId w:val="15"/>
        </w:numPr>
        <w:tabs>
          <w:tab w:val="clear" w:pos="810"/>
          <w:tab w:val="num" w:pos="993"/>
        </w:tabs>
        <w:spacing w:before="120" w:after="120" w:line="240" w:lineRule="auto"/>
        <w:ind w:left="709" w:hanging="284"/>
        <w:jc w:val="thaiDistribute"/>
        <w:rPr>
          <w:rFonts w:ascii="Cordia New" w:hAnsi="Cordia New" w:cs="Cordia New"/>
          <w:sz w:val="28"/>
          <w:szCs w:val="28"/>
          <w:lang w:val="en-GB"/>
        </w:rPr>
      </w:pPr>
      <w:r w:rsidRPr="00F56DED">
        <w:rPr>
          <w:rFonts w:ascii="Cordia New" w:hAnsi="Cordia New" w:cs="Cordia New"/>
          <w:sz w:val="28"/>
          <w:szCs w:val="28"/>
          <w:cs/>
          <w:lang w:val="en-GB" w:bidi="th-TH"/>
        </w:rPr>
        <w:lastRenderedPageBreak/>
        <w:t xml:space="preserve">วันที่ </w:t>
      </w:r>
      <w:r w:rsidRPr="00995BF6">
        <w:rPr>
          <w:rFonts w:ascii="Cordia New" w:hAnsi="Cordia New" w:cs="Cordia New"/>
          <w:sz w:val="28"/>
          <w:szCs w:val="28"/>
        </w:rPr>
        <w:t>2</w:t>
      </w:r>
      <w:r w:rsidRPr="00995BF6">
        <w:rPr>
          <w:rFonts w:ascii="Cordia New" w:hAnsi="Cordia New" w:cs="Cordia New"/>
          <w:sz w:val="28"/>
          <w:szCs w:val="28"/>
          <w:lang w:val="en-GB" w:bidi="th-TH"/>
        </w:rPr>
        <w:t>6</w:t>
      </w:r>
      <w:r w:rsidRPr="00995BF6">
        <w:rPr>
          <w:rFonts w:ascii="Cordia New" w:hAnsi="Cordia New" w:cs="Cordia New"/>
          <w:sz w:val="28"/>
          <w:szCs w:val="28"/>
        </w:rPr>
        <w:t xml:space="preserve"> </w:t>
      </w:r>
      <w:r w:rsidRPr="00F56DED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สิงหาคม </w:t>
      </w:r>
      <w:r w:rsidRPr="00995BF6">
        <w:rPr>
          <w:rFonts w:ascii="Cordia New" w:hAnsi="Cordia New" w:cs="Cordia New"/>
          <w:sz w:val="28"/>
          <w:szCs w:val="28"/>
        </w:rPr>
        <w:t>2558</w:t>
      </w:r>
      <w:r w:rsidRPr="00F56DED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ที่ประชุมคณะกรรมการบริษัทได้มีมติเห็นชอบให้มีการจ่ายเงินปันผลระหว่างกาลจากกำไรสะสมและผลการดำเนินงานงวด </w:t>
      </w:r>
      <w:r w:rsidRPr="00F56DED">
        <w:rPr>
          <w:rFonts w:ascii="Cordia New" w:hAnsi="Cordia New" w:cs="Cordia New"/>
          <w:sz w:val="28"/>
          <w:szCs w:val="28"/>
          <w:lang w:val="en-GB" w:bidi="th-TH"/>
        </w:rPr>
        <w:t>6</w:t>
      </w:r>
      <w:r w:rsidRPr="00F56DED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เดือน  สิ้นสุดวันที่ </w:t>
      </w:r>
      <w:r w:rsidRPr="00F56DED">
        <w:rPr>
          <w:rFonts w:ascii="Cordia New" w:hAnsi="Cordia New" w:cs="Cordia New"/>
          <w:sz w:val="28"/>
          <w:szCs w:val="28"/>
          <w:lang w:val="en-GB" w:bidi="th-TH"/>
        </w:rPr>
        <w:t>30</w:t>
      </w:r>
      <w:r w:rsidRPr="00F56DED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มิถุนายน </w:t>
      </w:r>
      <w:r w:rsidRPr="00F56DED">
        <w:rPr>
          <w:rFonts w:ascii="Cordia New" w:hAnsi="Cordia New" w:cs="Cordia New"/>
          <w:sz w:val="28"/>
          <w:szCs w:val="28"/>
          <w:lang w:val="en-GB" w:bidi="th-TH"/>
        </w:rPr>
        <w:t>255</w:t>
      </w:r>
      <w:r w:rsidRPr="00995BF6">
        <w:rPr>
          <w:rFonts w:ascii="Cordia New" w:hAnsi="Cordia New" w:cs="Cordia New"/>
          <w:sz w:val="28"/>
          <w:szCs w:val="28"/>
          <w:lang w:val="en-GB" w:bidi="th-TH"/>
        </w:rPr>
        <w:t>8</w:t>
      </w:r>
      <w:r w:rsidRPr="00F56DED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ให้แก่ผู้ถือหุ้นจำนวน </w:t>
      </w:r>
      <w:r w:rsidRPr="00995BF6">
        <w:rPr>
          <w:rFonts w:ascii="Cordia New" w:hAnsi="Cordia New" w:cs="Cordia New"/>
          <w:sz w:val="28"/>
          <w:szCs w:val="28"/>
          <w:lang w:val="en-GB"/>
        </w:rPr>
        <w:t>2,581,878,550</w:t>
      </w:r>
      <w:r w:rsidRPr="00F56DED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หุ้น ในอัตราหุ้นละ </w:t>
      </w:r>
      <w:r w:rsidRPr="00F56DED">
        <w:rPr>
          <w:rFonts w:ascii="Cordia New" w:hAnsi="Cordia New" w:cs="Cordia New"/>
          <w:sz w:val="28"/>
          <w:szCs w:val="28"/>
          <w:lang w:val="en-GB" w:bidi="th-TH"/>
        </w:rPr>
        <w:t>0.</w:t>
      </w:r>
      <w:r w:rsidRPr="00995BF6">
        <w:rPr>
          <w:rFonts w:ascii="Cordia New" w:hAnsi="Cordia New" w:cs="Cordia New"/>
          <w:sz w:val="28"/>
          <w:szCs w:val="28"/>
        </w:rPr>
        <w:t xml:space="preserve">50 </w:t>
      </w:r>
      <w:r w:rsidRPr="00F56DED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บาท รวมเป็นเงิน </w:t>
      </w:r>
      <w:r w:rsidRPr="00995BF6">
        <w:rPr>
          <w:rFonts w:ascii="Cordia New" w:hAnsi="Cordia New" w:cs="Cordia New"/>
          <w:sz w:val="28"/>
          <w:szCs w:val="28"/>
          <w:lang w:val="en-GB"/>
        </w:rPr>
        <w:t>1,290.94</w:t>
      </w:r>
      <w:r w:rsidRPr="00F56DED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ล้านบาท โดยจ่ายจากกำไรที่ได้ยกเว้นไม่ต้องนำมารวมคำนวณภาษีเงินได้นิติบุคคล  ซึ่งผู้รับเงินปันผลจะไม่ได้รับเครดิตภาษี จ่ายเงินปันผลระหว่างกาลในวันที่ </w:t>
      </w:r>
      <w:r w:rsidRPr="00995BF6">
        <w:rPr>
          <w:rFonts w:ascii="Cordia New" w:hAnsi="Cordia New" w:cs="Cordia New"/>
          <w:sz w:val="28"/>
          <w:szCs w:val="28"/>
        </w:rPr>
        <w:t xml:space="preserve">25 </w:t>
      </w:r>
      <w:r w:rsidRPr="00F56DED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กันยายน </w:t>
      </w:r>
      <w:r w:rsidRPr="00995BF6">
        <w:rPr>
          <w:rFonts w:ascii="Cordia New" w:hAnsi="Cordia New" w:cs="Cordia New"/>
          <w:sz w:val="28"/>
          <w:szCs w:val="28"/>
        </w:rPr>
        <w:t>255</w:t>
      </w:r>
      <w:r w:rsidRPr="00995BF6">
        <w:rPr>
          <w:rFonts w:ascii="Cordia New" w:hAnsi="Cordia New" w:cs="Cordia New"/>
          <w:sz w:val="28"/>
          <w:szCs w:val="28"/>
          <w:lang w:val="en-GB"/>
        </w:rPr>
        <w:t>8</w:t>
      </w:r>
    </w:p>
    <w:p w14:paraId="64FE283E" w14:textId="77777777" w:rsidR="00CF627B" w:rsidRPr="00995BF6" w:rsidRDefault="00CF627B" w:rsidP="00CF627B">
      <w:pPr>
        <w:pStyle w:val="ListParagraph"/>
        <w:numPr>
          <w:ilvl w:val="0"/>
          <w:numId w:val="15"/>
        </w:numPr>
        <w:tabs>
          <w:tab w:val="clear" w:pos="810"/>
          <w:tab w:val="num" w:pos="993"/>
        </w:tabs>
        <w:spacing w:before="0" w:after="0" w:line="240" w:lineRule="auto"/>
        <w:ind w:left="709" w:right="6" w:hanging="284"/>
        <w:jc w:val="both"/>
        <w:rPr>
          <w:rFonts w:ascii="Cordia New" w:hAnsi="Cordia New" w:cs="Cordia New"/>
          <w:spacing w:val="-10"/>
          <w:sz w:val="28"/>
          <w:szCs w:val="28"/>
        </w:rPr>
      </w:pPr>
      <w:r w:rsidRPr="00995BF6">
        <w:rPr>
          <w:rFonts w:ascii="Cordia New" w:hAnsi="Cordia New" w:cs="Cordia New"/>
          <w:sz w:val="28"/>
          <w:szCs w:val="28"/>
          <w:cs/>
          <w:lang w:bidi="th-TH"/>
        </w:rPr>
        <w:t>วันที่</w:t>
      </w:r>
      <w:r w:rsidRPr="00995BF6">
        <w:rPr>
          <w:rFonts w:ascii="Cordia New" w:hAnsi="Cordia New" w:cs="Cordia New"/>
          <w:sz w:val="28"/>
          <w:szCs w:val="28"/>
        </w:rPr>
        <w:t xml:space="preserve"> 30 </w:t>
      </w:r>
      <w:r w:rsidRPr="00995BF6">
        <w:rPr>
          <w:rFonts w:ascii="Cordia New" w:hAnsi="Cordia New" w:cs="Cordia New"/>
          <w:sz w:val="28"/>
          <w:szCs w:val="28"/>
          <w:cs/>
          <w:lang w:bidi="th-TH"/>
        </w:rPr>
        <w:t>ตุลา</w:t>
      </w:r>
      <w:r w:rsidRPr="00995BF6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คม </w:t>
      </w:r>
      <w:r w:rsidRPr="00995BF6">
        <w:rPr>
          <w:rFonts w:ascii="Cordia New" w:hAnsi="Cordia New" w:cs="Cordia New"/>
          <w:sz w:val="28"/>
          <w:szCs w:val="28"/>
        </w:rPr>
        <w:t>2558</w:t>
      </w:r>
      <w:r w:rsidRPr="00995BF6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val="en-GB" w:bidi="th-TH"/>
        </w:rPr>
        <w:t>บริษัท</w:t>
      </w:r>
      <w:r w:rsidRPr="00995BF6">
        <w:rPr>
          <w:rFonts w:ascii="Cordia New" w:hAnsi="Cordia New" w:cs="Cordia New"/>
          <w:sz w:val="28"/>
          <w:szCs w:val="28"/>
          <w:lang w:val="en-GB"/>
        </w:rPr>
        <w:t xml:space="preserve"> Banpu Coal LLC (“BLLC”) </w:t>
      </w:r>
      <w:r w:rsidRPr="00995BF6">
        <w:rPr>
          <w:rFonts w:ascii="Cordia New" w:hAnsi="Cordia New" w:cs="Cordia New"/>
          <w:sz w:val="28"/>
          <w:szCs w:val="28"/>
          <w:cs/>
          <w:lang w:val="en-GB" w:bidi="th-TH"/>
        </w:rPr>
        <w:t>เป็นบริษัทย่อย</w:t>
      </w:r>
      <w:r w:rsidRPr="00995BF6">
        <w:rPr>
          <w:rFonts w:ascii="Cordia New" w:hAnsi="Cordia New" w:cs="Cordia New"/>
          <w:sz w:val="40"/>
          <w:szCs w:val="28"/>
          <w:cs/>
          <w:lang w:val="en-GB" w:bidi="th-TH"/>
        </w:rPr>
        <w:t>ที่</w:t>
      </w:r>
      <w:r w:rsidRPr="00995BF6">
        <w:rPr>
          <w:rFonts w:ascii="Cordia New" w:hAnsi="Cordia New" w:cs="Cordia New"/>
          <w:sz w:val="28"/>
          <w:szCs w:val="28"/>
          <w:cs/>
          <w:lang w:val="en-GB" w:bidi="th-TH"/>
        </w:rPr>
        <w:t>บริษัทฯ</w:t>
      </w:r>
      <w:r w:rsidRPr="00B614A8">
        <w:rPr>
          <w:rFonts w:ascii="Cordia New" w:hAnsi="Cordia New" w:cs="Cordia New"/>
          <w:sz w:val="28"/>
          <w:cs/>
          <w:lang w:val="en-GB" w:bidi="th-TH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ถือหุ้นในสัดส่วนร้อยละ </w:t>
      </w:r>
      <w:r w:rsidRPr="00995BF6">
        <w:rPr>
          <w:rFonts w:ascii="Cordia New" w:hAnsi="Cordia New" w:cs="Cordia New"/>
          <w:sz w:val="28"/>
          <w:szCs w:val="28"/>
          <w:lang w:val="en-GB"/>
        </w:rPr>
        <w:t xml:space="preserve">100  </w:t>
      </w:r>
      <w:r w:rsidRPr="00995BF6">
        <w:rPr>
          <w:rFonts w:ascii="Cordia New" w:hAnsi="Cordia New" w:cs="Cordia New"/>
          <w:sz w:val="28"/>
          <w:szCs w:val="28"/>
          <w:cs/>
          <w:lang w:val="en-GB" w:bidi="th-TH"/>
        </w:rPr>
        <w:t>จดทะเบียนในประเทศมองโกเลีย</w:t>
      </w:r>
      <w:r w:rsidRPr="00995BF6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val="en-GB" w:bidi="th-TH"/>
        </w:rPr>
        <w:t>ได้จดทะเบียนเลิกบริษัทต่อกรมทะเบียนการค้าและธุรกิจ</w:t>
      </w:r>
      <w:r w:rsidRPr="00995BF6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val="en-GB" w:bidi="th-TH"/>
        </w:rPr>
        <w:t>ประเทศมองโกเลีย</w:t>
      </w:r>
      <w:r w:rsidRPr="00995BF6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bidi="th-TH"/>
        </w:rPr>
        <w:t>และ</w:t>
      </w:r>
      <w:r w:rsidRPr="00995BF6">
        <w:rPr>
          <w:rFonts w:ascii="Cordia New" w:hAnsi="Cordia New" w:cs="Cordia New"/>
          <w:sz w:val="28"/>
          <w:szCs w:val="28"/>
          <w:cs/>
          <w:lang w:val="en-GB" w:bidi="th-TH"/>
        </w:rPr>
        <w:t>ได้ชำระบัญชีเสร็จสิ้นแล้ว</w:t>
      </w:r>
      <w:r w:rsidRPr="00995BF6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val="en-GB" w:bidi="th-TH"/>
        </w:rPr>
        <w:t>ทั้งนี้บริษัท</w:t>
      </w:r>
      <w:r w:rsidRPr="00995BF6">
        <w:rPr>
          <w:rFonts w:ascii="Cordia New" w:hAnsi="Cordia New" w:cs="Cordia New"/>
          <w:sz w:val="28"/>
          <w:szCs w:val="28"/>
          <w:lang w:val="en-GB"/>
        </w:rPr>
        <w:t xml:space="preserve"> BLLC </w:t>
      </w:r>
      <w:r w:rsidRPr="00995BF6">
        <w:rPr>
          <w:rFonts w:ascii="Cordia New" w:hAnsi="Cordia New" w:cs="Cordia New"/>
          <w:sz w:val="28"/>
          <w:szCs w:val="28"/>
          <w:cs/>
          <w:lang w:val="en-GB" w:bidi="th-TH"/>
        </w:rPr>
        <w:t>มิได้ดำเนินธุรกิจธุรกิจไฟฟ้าและพลังงาน</w:t>
      </w:r>
      <w:r w:rsidRPr="00995BF6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val="en-GB" w:bidi="th-TH"/>
        </w:rPr>
        <w:t>และธุรกิจใดๆ</w:t>
      </w:r>
      <w:r w:rsidRPr="00995BF6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val="en-GB" w:bidi="th-TH"/>
        </w:rPr>
        <w:t>มานานหลายปีแล้ว</w:t>
      </w:r>
      <w:r w:rsidRPr="00995BF6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val="en-GB" w:bidi="th-TH"/>
        </w:rPr>
        <w:t>ดังนั้นการเลิกบริษัทดังกล่าวจึงไม่มีผลกระทบต่อบริษัทฯ</w:t>
      </w:r>
      <w:r w:rsidRPr="00995BF6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val="en-GB" w:bidi="th-TH"/>
        </w:rPr>
        <w:t>แต่ประการใด</w:t>
      </w:r>
    </w:p>
    <w:p w14:paraId="055AB6EE" w14:textId="77777777" w:rsidR="00CF627B" w:rsidRPr="00995BF6" w:rsidRDefault="00CF627B" w:rsidP="00CF627B">
      <w:pPr>
        <w:pStyle w:val="ListParagraph"/>
        <w:numPr>
          <w:ilvl w:val="0"/>
          <w:numId w:val="15"/>
        </w:numPr>
        <w:spacing w:before="0" w:after="0" w:line="240" w:lineRule="auto"/>
        <w:ind w:left="709" w:hanging="284"/>
        <w:jc w:val="both"/>
        <w:rPr>
          <w:rFonts w:ascii="Cordia New" w:hAnsi="Cordia New" w:cs="Cordia New"/>
          <w:spacing w:val="-10"/>
          <w:sz w:val="28"/>
          <w:szCs w:val="28"/>
        </w:rPr>
      </w:pPr>
      <w:r w:rsidRPr="00F56DED">
        <w:rPr>
          <w:rFonts w:ascii="Cordia New" w:hAnsi="Cordia New" w:cs="Cordia New"/>
          <w:sz w:val="28"/>
          <w:szCs w:val="28"/>
          <w:cs/>
          <w:lang w:val="en-GB" w:bidi="th-TH"/>
        </w:rPr>
        <w:t>กลุ่มบริษัทเพิ่มสัดส่วนการลงทุนใน</w:t>
      </w:r>
      <w:r w:rsidRPr="00F56DED">
        <w:rPr>
          <w:rFonts w:ascii="Cordia New" w:hAnsi="Cordia New" w:cs="Cordia New"/>
          <w:sz w:val="28"/>
          <w:szCs w:val="28"/>
          <w:lang w:val="en-GB"/>
        </w:rPr>
        <w:t xml:space="preserve"> PT</w:t>
      </w:r>
      <w:r w:rsidRPr="00F56DED">
        <w:rPr>
          <w:rFonts w:ascii="Cordia New" w:hAnsi="Cordia New" w:cs="Cordia New"/>
          <w:sz w:val="28"/>
          <w:szCs w:val="28"/>
          <w:lang w:val="en-GB" w:bidi="th-TH"/>
        </w:rPr>
        <w:t>.</w:t>
      </w:r>
      <w:r w:rsidRPr="00F56DED">
        <w:rPr>
          <w:rFonts w:ascii="Cordia New" w:hAnsi="Cordia New" w:cs="Cordia New"/>
          <w:sz w:val="28"/>
          <w:szCs w:val="28"/>
          <w:lang w:val="en-GB"/>
        </w:rPr>
        <w:t xml:space="preserve"> Indo Tambangraya Mekah Tbk ("ITM")</w:t>
      </w:r>
      <w:r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F56DED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F56DED">
        <w:rPr>
          <w:rFonts w:ascii="Cordia New" w:hAnsi="Cordia New" w:cs="Cordia New"/>
          <w:sz w:val="28"/>
          <w:szCs w:val="28"/>
          <w:cs/>
          <w:lang w:val="en-GB" w:bidi="th-TH"/>
        </w:rPr>
        <w:t>ซึ่งเป็นบริษัทย่อยทางอ้อมของบริษัทฯ</w:t>
      </w:r>
      <w:r w:rsidRPr="00F56DED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F56DED">
        <w:rPr>
          <w:rFonts w:ascii="Cordia New" w:hAnsi="Cordia New" w:cs="Cordia New"/>
          <w:sz w:val="28"/>
          <w:szCs w:val="28"/>
          <w:cs/>
          <w:lang w:val="en-GB" w:bidi="th-TH"/>
        </w:rPr>
        <w:t>จากร้อยละ</w:t>
      </w:r>
      <w:r w:rsidRPr="00F56DED">
        <w:rPr>
          <w:rFonts w:ascii="Cordia New" w:hAnsi="Cordia New" w:cs="Cordia New"/>
          <w:sz w:val="28"/>
          <w:szCs w:val="28"/>
          <w:lang w:val="en-GB"/>
        </w:rPr>
        <w:t xml:space="preserve"> 65</w:t>
      </w:r>
      <w:r w:rsidRPr="00F56DED">
        <w:rPr>
          <w:rFonts w:ascii="Cordia New" w:hAnsi="Cordia New" w:cs="Cordia New"/>
          <w:sz w:val="28"/>
          <w:szCs w:val="28"/>
          <w:lang w:val="en-GB" w:bidi="th-TH"/>
        </w:rPr>
        <w:t>.00</w:t>
      </w:r>
      <w:r w:rsidRPr="00F56DED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F56DED">
        <w:rPr>
          <w:rFonts w:ascii="Cordia New" w:hAnsi="Cordia New" w:cs="Cordia New"/>
          <w:sz w:val="28"/>
          <w:szCs w:val="28"/>
          <w:cs/>
          <w:lang w:val="en-GB" w:bidi="th-TH"/>
        </w:rPr>
        <w:t>เป็นร้อยละ</w:t>
      </w:r>
      <w:r w:rsidRPr="00F56DED">
        <w:rPr>
          <w:rFonts w:ascii="Cordia New" w:hAnsi="Cordia New" w:cs="Cordia New"/>
          <w:sz w:val="28"/>
          <w:szCs w:val="28"/>
          <w:lang w:val="en-GB"/>
        </w:rPr>
        <w:t xml:space="preserve"> 65.14 </w:t>
      </w:r>
    </w:p>
    <w:p w14:paraId="04288B3A" w14:textId="77777777" w:rsidR="00CF627B" w:rsidRPr="00995BF6" w:rsidRDefault="00CF627B" w:rsidP="00CF627B">
      <w:pPr>
        <w:pStyle w:val="ListParagraph"/>
        <w:numPr>
          <w:ilvl w:val="0"/>
          <w:numId w:val="15"/>
        </w:numPr>
        <w:spacing w:before="0" w:after="0" w:line="240" w:lineRule="auto"/>
        <w:ind w:left="709" w:hanging="284"/>
        <w:jc w:val="both"/>
        <w:rPr>
          <w:rFonts w:ascii="Cordia New" w:hAnsi="Cordia New" w:cs="Cordia New"/>
          <w:spacing w:val="-10"/>
          <w:sz w:val="28"/>
          <w:szCs w:val="28"/>
        </w:rPr>
      </w:pPr>
      <w:r w:rsidRPr="00F56DED">
        <w:rPr>
          <w:rFonts w:ascii="Cordia New" w:hAnsi="Cordia New" w:cs="Cordia New"/>
          <w:sz w:val="28"/>
          <w:szCs w:val="28"/>
          <w:cs/>
          <w:lang w:bidi="th-TH"/>
        </w:rPr>
        <w:t xml:space="preserve">ในระหว่างปี </w:t>
      </w:r>
      <w:r w:rsidRPr="00995BF6">
        <w:rPr>
          <w:rFonts w:ascii="Cordia New" w:hAnsi="Cordia New" w:cs="Cordia New"/>
          <w:sz w:val="28"/>
          <w:szCs w:val="28"/>
          <w:lang w:val="en-GB" w:bidi="th-TH"/>
        </w:rPr>
        <w:t>2558</w:t>
      </w:r>
      <w:r w:rsidRPr="00995BF6">
        <w:rPr>
          <w:rFonts w:ascii="Cordia New" w:hAnsi="Cordia New" w:cs="Cordia New"/>
          <w:sz w:val="28"/>
          <w:szCs w:val="28"/>
          <w:lang w:bidi="th-TH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bidi="th-TH"/>
        </w:rPr>
        <w:t xml:space="preserve">กลุ่มบริษัทได้ทำสัญญาร่วมทุนเพื่อจัดตั้งบริษัท บีพีพีอาร์ จำกัด โดยมีสัดส่วนการถือหุ้นร้อยละ </w:t>
      </w:r>
      <w:r w:rsidRPr="00995BF6">
        <w:rPr>
          <w:rFonts w:ascii="Cordia New" w:hAnsi="Cordia New" w:cs="Cordia New"/>
          <w:sz w:val="28"/>
          <w:szCs w:val="28"/>
          <w:lang w:val="en-GB" w:bidi="th-TH"/>
        </w:rPr>
        <w:t>75</w:t>
      </w:r>
      <w:r w:rsidRPr="00995BF6">
        <w:rPr>
          <w:rFonts w:ascii="Cordia New" w:hAnsi="Cordia New" w:cs="Cordia New"/>
          <w:sz w:val="28"/>
          <w:szCs w:val="28"/>
          <w:lang w:bidi="th-TH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bidi="th-TH"/>
        </w:rPr>
        <w:t xml:space="preserve">ของทุนจดทะเบียน โดยมีมูลค่าตามราคาทุนจำนวน </w:t>
      </w:r>
      <w:r w:rsidRPr="00995BF6">
        <w:rPr>
          <w:rFonts w:ascii="Cordia New" w:hAnsi="Cordia New" w:cs="Cordia New"/>
          <w:sz w:val="28"/>
          <w:szCs w:val="28"/>
          <w:lang w:val="en-GB" w:bidi="th-TH"/>
        </w:rPr>
        <w:t>2</w:t>
      </w:r>
      <w:r w:rsidRPr="00995BF6">
        <w:rPr>
          <w:rFonts w:ascii="Cordia New" w:hAnsi="Cordia New" w:cs="Cordia New"/>
          <w:sz w:val="28"/>
          <w:szCs w:val="28"/>
          <w:lang w:bidi="th-TH"/>
        </w:rPr>
        <w:t>,</w:t>
      </w:r>
      <w:r w:rsidRPr="00995BF6">
        <w:rPr>
          <w:rFonts w:ascii="Cordia New" w:hAnsi="Cordia New" w:cs="Cordia New"/>
          <w:sz w:val="28"/>
          <w:szCs w:val="28"/>
          <w:lang w:val="en-GB" w:bidi="th-TH"/>
        </w:rPr>
        <w:t>078</w:t>
      </w:r>
      <w:r w:rsidRPr="00995BF6">
        <w:rPr>
          <w:rFonts w:ascii="Cordia New" w:hAnsi="Cordia New" w:cs="Cordia New"/>
          <w:sz w:val="28"/>
          <w:szCs w:val="28"/>
          <w:lang w:bidi="th-TH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bidi="th-TH"/>
        </w:rPr>
        <w:t>เหรียญสหรัฐ</w:t>
      </w:r>
    </w:p>
    <w:p w14:paraId="2271DD7B" w14:textId="77777777" w:rsidR="00CF627B" w:rsidRPr="00995BF6" w:rsidRDefault="00CF627B" w:rsidP="00CF627B">
      <w:pPr>
        <w:pStyle w:val="ListParagraph"/>
        <w:numPr>
          <w:ilvl w:val="0"/>
          <w:numId w:val="15"/>
        </w:numPr>
        <w:spacing w:before="0" w:after="0" w:line="240" w:lineRule="auto"/>
        <w:ind w:left="709" w:hanging="284"/>
        <w:jc w:val="thaiDistribute"/>
        <w:rPr>
          <w:rFonts w:ascii="Cordia New" w:hAnsi="Cordia New" w:cs="Cordia New"/>
          <w:spacing w:val="-10"/>
          <w:sz w:val="28"/>
          <w:szCs w:val="28"/>
        </w:rPr>
      </w:pPr>
      <w:r w:rsidRPr="00995BF6">
        <w:rPr>
          <w:rFonts w:ascii="Cordia New" w:hAnsi="Cordia New" w:cs="Cordia New"/>
          <w:sz w:val="28"/>
          <w:szCs w:val="28"/>
          <w:cs/>
          <w:lang w:bidi="th-TH"/>
        </w:rPr>
        <w:t>ในระหว่างปี</w:t>
      </w:r>
      <w:r w:rsidRPr="00995BF6">
        <w:rPr>
          <w:rFonts w:ascii="Cordia New" w:hAnsi="Cordia New" w:cs="Cordia New"/>
          <w:sz w:val="28"/>
          <w:szCs w:val="28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lang w:val="en-GB"/>
        </w:rPr>
        <w:t>2558</w:t>
      </w:r>
      <w:r w:rsidRPr="00995BF6">
        <w:rPr>
          <w:rFonts w:ascii="Cordia New" w:hAnsi="Cordia New" w:cs="Cordia New"/>
          <w:sz w:val="28"/>
          <w:szCs w:val="28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bidi="th-TH"/>
        </w:rPr>
        <w:t>กลุ่มบริษัทได้ซื้อเงินลงทุนใน</w:t>
      </w:r>
      <w:r>
        <w:rPr>
          <w:rFonts w:ascii="Cordia New" w:hAnsi="Cordia New" w:cs="Cordia New"/>
          <w:sz w:val="28"/>
          <w:szCs w:val="28"/>
        </w:rPr>
        <w:t xml:space="preserve"> Hokkaido Solar Estate </w:t>
      </w:r>
      <w:r w:rsidRPr="00995BF6">
        <w:rPr>
          <w:rFonts w:ascii="Cordia New" w:hAnsi="Cordia New" w:cs="Cordia New"/>
          <w:sz w:val="28"/>
          <w:szCs w:val="28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bidi="th-TH"/>
        </w:rPr>
        <w:t>จากบุคคลภายนอกเป็นจำนวนเงิน</w:t>
      </w:r>
      <w:r w:rsidRPr="00995BF6">
        <w:rPr>
          <w:rFonts w:ascii="Cordia New" w:hAnsi="Cordia New" w:cs="Cordia New"/>
          <w:sz w:val="28"/>
          <w:szCs w:val="28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lang w:val="en-GB"/>
        </w:rPr>
        <w:t>1</w:t>
      </w:r>
      <w:r w:rsidRPr="00995BF6">
        <w:rPr>
          <w:rFonts w:ascii="Cordia New" w:hAnsi="Cordia New" w:cs="Cordia New"/>
          <w:sz w:val="28"/>
          <w:szCs w:val="28"/>
        </w:rPr>
        <w:t>.</w:t>
      </w:r>
      <w:r w:rsidRPr="00995BF6">
        <w:rPr>
          <w:rFonts w:ascii="Cordia New" w:hAnsi="Cordia New" w:cs="Cordia New"/>
          <w:sz w:val="28"/>
          <w:szCs w:val="28"/>
          <w:lang w:val="en-GB"/>
        </w:rPr>
        <w:t>67</w:t>
      </w:r>
      <w:r w:rsidRPr="00995BF6">
        <w:rPr>
          <w:rFonts w:ascii="Cordia New" w:hAnsi="Cordia New" w:cs="Cordia New"/>
          <w:sz w:val="28"/>
          <w:szCs w:val="28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bidi="th-TH"/>
        </w:rPr>
        <w:t>ล้านเหรียญสหรัฐ</w:t>
      </w:r>
      <w:r w:rsidRPr="00995BF6">
        <w:rPr>
          <w:rFonts w:ascii="Cordia New" w:hAnsi="Cordia New" w:cs="Cordia New"/>
          <w:sz w:val="28"/>
          <w:szCs w:val="28"/>
        </w:rPr>
        <w:t xml:space="preserve"> </w:t>
      </w:r>
      <w:r>
        <w:rPr>
          <w:rFonts w:ascii="Cordia New" w:hAnsi="Cordia New" w:cs="Cordia New"/>
          <w:sz w:val="28"/>
          <w:szCs w:val="28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bidi="th-TH"/>
        </w:rPr>
        <w:t>มีสัดส่วนการถือหุ้นร้อยละ</w:t>
      </w:r>
      <w:r w:rsidRPr="00995BF6">
        <w:rPr>
          <w:rFonts w:ascii="Cordia New" w:hAnsi="Cordia New" w:cs="Cordia New"/>
          <w:sz w:val="28"/>
          <w:szCs w:val="28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lang w:val="en-GB"/>
        </w:rPr>
        <w:t>60</w:t>
      </w:r>
      <w:r w:rsidRPr="00995BF6">
        <w:rPr>
          <w:rFonts w:ascii="Cordia New" w:hAnsi="Cordia New" w:cs="Cordia New"/>
          <w:sz w:val="28"/>
          <w:szCs w:val="28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bidi="th-TH"/>
        </w:rPr>
        <w:t>ของทุนจดทะเบียน</w:t>
      </w:r>
      <w:r>
        <w:rPr>
          <w:rFonts w:ascii="Cordia New" w:hAnsi="Cordia New" w:cs="Cordia New"/>
          <w:sz w:val="28"/>
          <w:szCs w:val="28"/>
          <w:lang w:bidi="th-TH"/>
        </w:rPr>
        <w:t xml:space="preserve">    </w:t>
      </w:r>
      <w:r w:rsidRPr="00995BF6">
        <w:rPr>
          <w:rFonts w:ascii="Cordia New" w:hAnsi="Cordia New" w:cs="Cordia New"/>
          <w:sz w:val="28"/>
          <w:szCs w:val="28"/>
        </w:rPr>
        <w:t xml:space="preserve"> </w:t>
      </w:r>
      <w:r w:rsidRPr="00995BF6">
        <w:rPr>
          <w:rFonts w:ascii="Cordia New" w:hAnsi="Cordia New" w:cs="Cordia New"/>
          <w:sz w:val="28"/>
          <w:szCs w:val="28"/>
          <w:cs/>
          <w:lang w:bidi="th-TH"/>
        </w:rPr>
        <w:t>โดยเงินลงทุนดังกล่าวเป็นเงินลงทุนในการร่วมค้า</w:t>
      </w:r>
    </w:p>
    <w:p w14:paraId="054A6E03" w14:textId="77777777" w:rsidR="00CF627B" w:rsidRPr="00995BF6" w:rsidRDefault="00CF627B" w:rsidP="00CF627B">
      <w:pPr>
        <w:numPr>
          <w:ilvl w:val="0"/>
          <w:numId w:val="15"/>
        </w:numPr>
        <w:tabs>
          <w:tab w:val="clear" w:pos="810"/>
          <w:tab w:val="num" w:pos="851"/>
        </w:tabs>
        <w:ind w:left="709" w:right="6" w:hanging="284"/>
        <w:jc w:val="both"/>
        <w:rPr>
          <w:rFonts w:ascii="Cordia New" w:hAnsi="Cordia New" w:cs="Cordia New"/>
          <w:sz w:val="28"/>
        </w:rPr>
      </w:pPr>
      <w:r w:rsidRPr="00995BF6">
        <w:rPr>
          <w:rFonts w:ascii="Cordia New" w:hAnsi="Cordia New" w:cs="Cordia New"/>
          <w:sz w:val="28"/>
          <w:cs/>
        </w:rPr>
        <w:t xml:space="preserve">วันที่ </w:t>
      </w:r>
      <w:r w:rsidRPr="00995BF6">
        <w:rPr>
          <w:rFonts w:ascii="Cordia New" w:hAnsi="Cordia New" w:cs="Cordia New"/>
          <w:sz w:val="28"/>
          <w:lang w:val="en-GB"/>
        </w:rPr>
        <w:t xml:space="preserve">25 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ธันวาคม </w:t>
      </w:r>
      <w:r w:rsidRPr="00995BF6">
        <w:rPr>
          <w:rFonts w:ascii="Cordia New" w:hAnsi="Cordia New" w:cs="Cordia New"/>
          <w:sz w:val="28"/>
          <w:lang w:val="en-GB"/>
        </w:rPr>
        <w:t xml:space="preserve">2558  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บริษัท </w:t>
      </w:r>
      <w:r w:rsidRPr="00995BF6">
        <w:rPr>
          <w:rFonts w:ascii="Cordia New" w:hAnsi="Cordia New" w:cs="Cordia New"/>
          <w:sz w:val="28"/>
          <w:cs/>
        </w:rPr>
        <w:t>ทริสเรทติ้ง</w:t>
      </w:r>
      <w:r w:rsidRPr="00995BF6">
        <w:rPr>
          <w:rFonts w:ascii="Cordia New" w:hAnsi="Cordia New" w:cs="Cordia New"/>
          <w:sz w:val="28"/>
        </w:rPr>
        <w:t xml:space="preserve"> </w:t>
      </w:r>
      <w:r w:rsidRPr="00995BF6">
        <w:rPr>
          <w:rFonts w:ascii="Cordia New" w:hAnsi="Cordia New" w:cs="Cordia New"/>
          <w:sz w:val="28"/>
          <w:cs/>
        </w:rPr>
        <w:t>จำกัด</w:t>
      </w:r>
      <w:r w:rsidRPr="00995BF6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>ประกาศ</w:t>
      </w:r>
      <w:r w:rsidRPr="00995BF6">
        <w:rPr>
          <w:rFonts w:ascii="Cordia New" w:hAnsi="Cordia New" w:cs="Cordia New"/>
          <w:sz w:val="28"/>
          <w:cs/>
        </w:rPr>
        <w:t>คงอันดับเครดิตองค์กรและหุ้นกู้ไม่ด้อยสิทธิ</w:t>
      </w:r>
      <w:r w:rsidRPr="00995BF6">
        <w:rPr>
          <w:rFonts w:ascii="Cordia New" w:hAnsi="Cordia New" w:cs="Cordia New"/>
          <w:sz w:val="28"/>
          <w:lang w:val="en-GB"/>
        </w:rPr>
        <w:t xml:space="preserve"> </w:t>
      </w:r>
      <w:r w:rsidRPr="00995BF6">
        <w:rPr>
          <w:rFonts w:ascii="Cordia New" w:hAnsi="Cordia New" w:cs="Cordia New"/>
          <w:sz w:val="28"/>
          <w:cs/>
        </w:rPr>
        <w:t>ไม่มีหลักประกันของ</w:t>
      </w:r>
      <w:r w:rsidRPr="00995BF6">
        <w:rPr>
          <w:rFonts w:ascii="Cordia New" w:hAnsi="Cordia New" w:cs="Cordia New"/>
          <w:sz w:val="28"/>
          <w:lang w:val="en-GB"/>
        </w:rPr>
        <w:t xml:space="preserve"> </w:t>
      </w:r>
      <w:r w:rsidRPr="00995BF6">
        <w:rPr>
          <w:rFonts w:ascii="Cordia New" w:hAnsi="Cordia New" w:cs="Cordia New"/>
          <w:sz w:val="28"/>
          <w:cs/>
        </w:rPr>
        <w:t>บริษัท</w:t>
      </w:r>
      <w:r w:rsidRPr="00995BF6">
        <w:rPr>
          <w:rFonts w:ascii="Cordia New" w:hAnsi="Cordia New" w:cs="Cordia New"/>
          <w:sz w:val="28"/>
          <w:lang w:val="en-GB"/>
        </w:rPr>
        <w:t xml:space="preserve"> </w:t>
      </w:r>
      <w:r w:rsidRPr="00995BF6">
        <w:rPr>
          <w:rFonts w:ascii="Cordia New" w:hAnsi="Cordia New" w:cs="Cordia New"/>
          <w:sz w:val="28"/>
          <w:cs/>
        </w:rPr>
        <w:t>บ้านปู</w:t>
      </w:r>
      <w:r w:rsidRPr="00995BF6">
        <w:rPr>
          <w:rFonts w:ascii="Cordia New" w:hAnsi="Cordia New" w:cs="Cordia New"/>
          <w:sz w:val="28"/>
          <w:lang w:val="en-GB"/>
        </w:rPr>
        <w:t xml:space="preserve"> </w:t>
      </w:r>
      <w:r w:rsidRPr="00995BF6">
        <w:rPr>
          <w:rFonts w:ascii="Cordia New" w:hAnsi="Cordia New" w:cs="Cordia New"/>
          <w:sz w:val="28"/>
          <w:cs/>
        </w:rPr>
        <w:t>จ</w:t>
      </w:r>
      <w:r>
        <w:rPr>
          <w:rFonts w:ascii="Cordia New" w:hAnsi="Cordia New" w:cs="Cordia New" w:hint="cs"/>
          <w:sz w:val="28"/>
          <w:cs/>
        </w:rPr>
        <w:t>ำ</w:t>
      </w:r>
      <w:r w:rsidRPr="00995BF6">
        <w:rPr>
          <w:rFonts w:ascii="Cordia New" w:hAnsi="Cordia New" w:cs="Cordia New"/>
          <w:sz w:val="28"/>
          <w:cs/>
        </w:rPr>
        <w:t>กัด</w:t>
      </w:r>
      <w:r w:rsidRPr="00995BF6">
        <w:rPr>
          <w:rFonts w:ascii="Cordia New" w:hAnsi="Cordia New" w:cs="Cordia New"/>
          <w:sz w:val="28"/>
          <w:lang w:val="en-GB"/>
        </w:rPr>
        <w:t xml:space="preserve"> (</w:t>
      </w:r>
      <w:r w:rsidRPr="00995BF6">
        <w:rPr>
          <w:rFonts w:ascii="Cordia New" w:hAnsi="Cordia New" w:cs="Cordia New"/>
          <w:sz w:val="28"/>
          <w:cs/>
        </w:rPr>
        <w:t>มหาชน</w:t>
      </w:r>
      <w:r w:rsidRPr="00995BF6">
        <w:rPr>
          <w:rFonts w:ascii="Cordia New" w:hAnsi="Cordia New" w:cs="Cordia New"/>
          <w:sz w:val="28"/>
          <w:lang w:val="en-GB"/>
        </w:rPr>
        <w:t xml:space="preserve">) </w:t>
      </w:r>
      <w:r w:rsidRPr="00995BF6">
        <w:rPr>
          <w:rFonts w:ascii="Cordia New" w:hAnsi="Cordia New" w:cs="Cordia New"/>
          <w:sz w:val="28"/>
          <w:cs/>
        </w:rPr>
        <w:t>ที่ระดับ</w:t>
      </w:r>
      <w:r w:rsidRPr="00995BF6">
        <w:rPr>
          <w:rFonts w:ascii="Cordia New" w:hAnsi="Cordia New" w:cs="Cordia New"/>
          <w:sz w:val="28"/>
          <w:lang w:val="en-GB"/>
        </w:rPr>
        <w:t xml:space="preserve"> “A+” </w:t>
      </w:r>
      <w:r w:rsidRPr="00995BF6">
        <w:rPr>
          <w:rFonts w:ascii="Cordia New" w:hAnsi="Cordia New" w:cs="Cordia New"/>
          <w:sz w:val="28"/>
          <w:cs/>
          <w:lang w:val="en-GB"/>
        </w:rPr>
        <w:t>ซึ่งอันดับเครดิตสะท้อนถึงความเป็นผู้นำของบริษัทในอุตสาหกรรมถ่านหินในแถบเอเชียแปซิฟิกตลอดจนความหลากหลายของแหล่งถ่านหินและฐานลูกค้า สภาพคล่องทางการเงินที่ดี ตลอดจนรายได้เงินปันผลที</w:t>
      </w:r>
      <w:r w:rsidRPr="00652CF4">
        <w:rPr>
          <w:rFonts w:ascii="Cordia New" w:hAnsi="Cordia New" w:cs="Cordia New"/>
          <w:sz w:val="28"/>
          <w:cs/>
          <w:lang w:val="en-GB"/>
        </w:rPr>
        <w:t>่</w:t>
      </w:r>
      <w:r w:rsidRPr="00995BF6">
        <w:rPr>
          <w:rFonts w:ascii="Cordia New" w:hAnsi="Cordia New" w:cs="Cordia New"/>
          <w:sz w:val="28"/>
          <w:cs/>
          <w:lang w:val="en-GB"/>
        </w:rPr>
        <w:t>แน่นอนจากธุรกิจไฟฟ้า อันดับเครดิตยัง</w:t>
      </w:r>
      <w:r>
        <w:rPr>
          <w:rFonts w:ascii="Cordia New" w:hAnsi="Cordia New" w:cs="Cordia New"/>
          <w:sz w:val="28"/>
          <w:cs/>
          <w:lang w:val="en-GB"/>
        </w:rPr>
        <w:t>พิจารณาถึงแผนการนำบร</w:t>
      </w:r>
      <w:r>
        <w:rPr>
          <w:rFonts w:ascii="Cordia New" w:hAnsi="Cordia New" w:cs="Cordia New" w:hint="cs"/>
          <w:sz w:val="28"/>
          <w:cs/>
          <w:lang w:val="en-GB"/>
        </w:rPr>
        <w:t xml:space="preserve">ิษัท </w:t>
      </w:r>
      <w:r w:rsidRPr="00995BF6">
        <w:rPr>
          <w:rFonts w:ascii="Cordia New" w:hAnsi="Cordia New" w:cs="Cordia New"/>
          <w:sz w:val="28"/>
          <w:cs/>
          <w:lang w:val="en-GB"/>
        </w:rPr>
        <w:t xml:space="preserve">บ้านปู เพาเวอร์ </w:t>
      </w:r>
      <w:r w:rsidRPr="003F4FBA">
        <w:rPr>
          <w:rFonts w:ascii="Cordia New" w:hAnsi="Cordia New" w:cs="Cordia New"/>
          <w:sz w:val="28"/>
          <w:cs/>
        </w:rPr>
        <w:t>จ</w:t>
      </w:r>
      <w:r>
        <w:rPr>
          <w:rFonts w:ascii="Cordia New" w:hAnsi="Cordia New" w:cs="Cordia New" w:hint="cs"/>
          <w:sz w:val="28"/>
          <w:cs/>
        </w:rPr>
        <w:t>ำ</w:t>
      </w:r>
      <w:r w:rsidRPr="003F4FBA">
        <w:rPr>
          <w:rFonts w:ascii="Cordia New" w:hAnsi="Cordia New" w:cs="Cordia New"/>
          <w:sz w:val="28"/>
          <w:cs/>
        </w:rPr>
        <w:t>กัด</w:t>
      </w:r>
      <w:r w:rsidRPr="003F4FBA">
        <w:rPr>
          <w:rFonts w:ascii="Cordia New" w:hAnsi="Cordia New" w:cs="Cordia New"/>
          <w:sz w:val="28"/>
          <w:lang w:val="en-GB"/>
        </w:rPr>
        <w:t xml:space="preserve"> (</w:t>
      </w:r>
      <w:r w:rsidRPr="003F4FBA">
        <w:rPr>
          <w:rFonts w:ascii="Cordia New" w:hAnsi="Cordia New" w:cs="Cordia New"/>
          <w:sz w:val="28"/>
          <w:cs/>
        </w:rPr>
        <w:t>มหาชน</w:t>
      </w:r>
      <w:r w:rsidRPr="003F4FBA">
        <w:rPr>
          <w:rFonts w:ascii="Cordia New" w:hAnsi="Cordia New" w:cs="Cordia New"/>
          <w:sz w:val="28"/>
          <w:lang w:val="en-GB"/>
        </w:rPr>
        <w:t xml:space="preserve">) </w:t>
      </w:r>
      <w:r w:rsidRPr="00995BF6">
        <w:rPr>
          <w:rFonts w:ascii="Cordia New" w:hAnsi="Cordia New" w:cs="Cordia New"/>
          <w:sz w:val="28"/>
          <w:cs/>
          <w:lang w:val="en-GB"/>
        </w:rPr>
        <w:t>เข้าจดทะเบียนในตลาดหลักทรัพย์แห่งประเทศไทย และความสำเร็จในการลด</w:t>
      </w:r>
      <w:r w:rsidRPr="00652CF4">
        <w:rPr>
          <w:rFonts w:ascii="Cordia New" w:hAnsi="Cordia New" w:cs="Cordia New"/>
          <w:sz w:val="28"/>
          <w:cs/>
          <w:lang w:val="en-GB"/>
        </w:rPr>
        <w:t>ภาระหนี้</w:t>
      </w:r>
      <w:r w:rsidRPr="00995BF6">
        <w:rPr>
          <w:rFonts w:ascii="Cordia New" w:hAnsi="Cordia New" w:cs="Cordia New"/>
          <w:sz w:val="28"/>
          <w:cs/>
          <w:lang w:val="en-GB"/>
        </w:rPr>
        <w:t>ของบริษัทด้วย</w:t>
      </w:r>
      <w:r w:rsidRPr="00995BF6">
        <w:rPr>
          <w:rFonts w:ascii="Cordia New" w:hAnsi="Cordia New" w:cs="Cordia New"/>
          <w:sz w:val="28"/>
          <w:lang w:val="en-GB"/>
        </w:rPr>
        <w:t xml:space="preserve"> </w:t>
      </w:r>
      <w:r w:rsidRPr="00995BF6">
        <w:rPr>
          <w:rFonts w:ascii="Cordia New" w:hAnsi="Cordia New" w:cs="Cordia New"/>
          <w:sz w:val="28"/>
          <w:cs/>
          <w:lang w:val="en-GB"/>
        </w:rPr>
        <w:t>ในขณะที่ภาวะอุปทานส่วนเกินในอุตสาหกรรมถ่านหิ</w:t>
      </w:r>
      <w:r>
        <w:rPr>
          <w:rFonts w:ascii="Cordia New" w:hAnsi="Cordia New" w:cs="Cordia New"/>
          <w:sz w:val="28"/>
          <w:cs/>
          <w:lang w:val="en-GB"/>
        </w:rPr>
        <w:t>น</w:t>
      </w:r>
      <w:r>
        <w:rPr>
          <w:rFonts w:ascii="Cordia New" w:hAnsi="Cordia New" w:cs="Cordia New" w:hint="cs"/>
          <w:sz w:val="28"/>
          <w:cs/>
          <w:lang w:val="en-GB"/>
        </w:rPr>
        <w:t>ทำให้</w:t>
      </w:r>
      <w:r>
        <w:rPr>
          <w:rFonts w:ascii="Cordia New" w:hAnsi="Cordia New" w:cs="Cordia New"/>
          <w:sz w:val="28"/>
          <w:cs/>
          <w:lang w:val="en-GB"/>
        </w:rPr>
        <w:t>ความต้องการใช้ถ่านหินทั่วโลก</w:t>
      </w:r>
      <w:r w:rsidRPr="00995BF6">
        <w:rPr>
          <w:rFonts w:ascii="Cordia New" w:hAnsi="Cordia New" w:cs="Cordia New"/>
          <w:sz w:val="28"/>
          <w:cs/>
          <w:lang w:val="en-GB"/>
        </w:rPr>
        <w:t>ชะลอตัว</w:t>
      </w:r>
      <w:r>
        <w:rPr>
          <w:rFonts w:ascii="Cordia New" w:hAnsi="Cordia New" w:cs="Cordia New" w:hint="cs"/>
          <w:sz w:val="28"/>
          <w:cs/>
          <w:lang w:val="en-GB"/>
        </w:rPr>
        <w:t>ลง</w:t>
      </w:r>
      <w:r w:rsidRPr="00995BF6">
        <w:rPr>
          <w:rFonts w:ascii="Cordia New" w:hAnsi="Cordia New" w:cs="Cordia New"/>
          <w:sz w:val="28"/>
          <w:cs/>
          <w:lang w:val="en-GB"/>
        </w:rPr>
        <w:t>โดยเฉพาะในประเทศจีนซึ่งเป็นผู้ใช้ถ่านหินรายใหญ่ที่สุดในโลก ตลอดจนมาตรการที่เข้มงวดของประเทศต่างๆ ที่จะกำหนดใช้เพื่อลดก๊าซเรือนกระจกเป็นปัจจัยเสี่ยงต่ออันดับเครดิตของบริษัท</w:t>
      </w:r>
      <w:r w:rsidRPr="00652CF4">
        <w:rPr>
          <w:rFonts w:ascii="Cordia New" w:hAnsi="Cordia New" w:cs="Cordia New"/>
          <w:sz w:val="28"/>
          <w:cs/>
          <w:lang w:val="en-GB"/>
        </w:rPr>
        <w:t>ฯ</w:t>
      </w:r>
    </w:p>
    <w:p w14:paraId="136B10A8" w14:textId="77777777" w:rsidR="00CF627B" w:rsidRPr="00995BF6" w:rsidRDefault="00CF627B" w:rsidP="00CF627B">
      <w:pPr>
        <w:numPr>
          <w:ilvl w:val="0"/>
          <w:numId w:val="15"/>
        </w:numPr>
        <w:tabs>
          <w:tab w:val="clear" w:pos="810"/>
          <w:tab w:val="num" w:pos="851"/>
        </w:tabs>
        <w:spacing w:after="120"/>
        <w:ind w:left="709" w:right="6" w:hanging="284"/>
        <w:jc w:val="both"/>
        <w:rPr>
          <w:rFonts w:ascii="Cordia New" w:hAnsi="Cordia New" w:cs="Cordia New"/>
          <w:sz w:val="27"/>
          <w:szCs w:val="27"/>
        </w:rPr>
      </w:pPr>
      <w:r w:rsidRPr="00F56DED">
        <w:rPr>
          <w:rFonts w:ascii="Cordia New" w:hAnsi="Cordia New" w:cs="Cordia New"/>
          <w:sz w:val="28"/>
          <w:cs/>
        </w:rPr>
        <w:t xml:space="preserve">เมื่อวันที่ </w:t>
      </w:r>
      <w:r w:rsidRPr="00F56DED">
        <w:rPr>
          <w:rFonts w:ascii="Cordia New" w:hAnsi="Cordia New" w:cs="Cordia New"/>
          <w:sz w:val="28"/>
        </w:rPr>
        <w:t xml:space="preserve">18 </w:t>
      </w:r>
      <w:r w:rsidRPr="00F56DED">
        <w:rPr>
          <w:rFonts w:ascii="Cordia New" w:hAnsi="Cordia New" w:cs="Cordia New"/>
          <w:sz w:val="28"/>
          <w:cs/>
        </w:rPr>
        <w:t xml:space="preserve">กุมภาพันธ์ </w:t>
      </w:r>
      <w:r w:rsidRPr="00F56DED">
        <w:rPr>
          <w:rFonts w:ascii="Cordia New" w:hAnsi="Cordia New" w:cs="Cordia New"/>
          <w:sz w:val="28"/>
        </w:rPr>
        <w:t>255</w:t>
      </w:r>
      <w:r w:rsidRPr="00F56DED">
        <w:rPr>
          <w:rFonts w:ascii="Cordia New" w:hAnsi="Cordia New" w:cs="Cordia New"/>
          <w:sz w:val="28"/>
          <w:lang w:val="en-GB"/>
        </w:rPr>
        <w:t>9</w:t>
      </w:r>
      <w:r w:rsidRPr="00F56DED">
        <w:rPr>
          <w:rFonts w:ascii="Cordia New" w:hAnsi="Cordia New" w:cs="Cordia New"/>
          <w:sz w:val="28"/>
          <w:cs/>
        </w:rPr>
        <w:t xml:space="preserve"> ที่ประชุมคณะกรรมการบริษัทได้มีมติอนุมัติให้บริษัทฯ จ่ายเงินปันผลในอัตราหุ้นละ </w:t>
      </w:r>
      <w:r w:rsidRPr="00F56DED">
        <w:rPr>
          <w:rFonts w:ascii="Cordia New" w:hAnsi="Cordia New" w:cs="Cordia New"/>
          <w:sz w:val="28"/>
        </w:rPr>
        <w:t xml:space="preserve">1.00 </w:t>
      </w:r>
      <w:r w:rsidRPr="00F56DED">
        <w:rPr>
          <w:rFonts w:ascii="Cordia New" w:hAnsi="Cordia New" w:cs="Cordia New"/>
          <w:sz w:val="28"/>
          <w:cs/>
        </w:rPr>
        <w:t>บาท</w:t>
      </w:r>
      <w:r w:rsidRPr="00F56DED">
        <w:rPr>
          <w:rFonts w:ascii="Cordia New" w:hAnsi="Cordia New" w:cs="Cordia New"/>
          <w:sz w:val="28"/>
        </w:rPr>
        <w:t xml:space="preserve"> </w:t>
      </w:r>
      <w:r w:rsidRPr="00F56DED">
        <w:rPr>
          <w:rFonts w:ascii="Cordia New" w:hAnsi="Cordia New" w:cs="Cordia New"/>
          <w:sz w:val="28"/>
          <w:cs/>
        </w:rPr>
        <w:t xml:space="preserve">ซึ่งเป็นการจ่ายเงินปันผลสำหรับผลการดำเนินงาน ประจำปี </w:t>
      </w:r>
      <w:r w:rsidRPr="00F56DED">
        <w:rPr>
          <w:rFonts w:ascii="Cordia New" w:hAnsi="Cordia New" w:cs="Cordia New"/>
          <w:sz w:val="28"/>
        </w:rPr>
        <w:t xml:space="preserve">2558 </w:t>
      </w:r>
      <w:r w:rsidRPr="00F56DED">
        <w:rPr>
          <w:rFonts w:ascii="Cordia New" w:hAnsi="Cordia New" w:cs="Cordia New"/>
          <w:sz w:val="28"/>
          <w:cs/>
        </w:rPr>
        <w:t>งวด</w:t>
      </w:r>
      <w:r w:rsidRPr="00F56DED">
        <w:rPr>
          <w:rFonts w:ascii="Cordia New" w:hAnsi="Cordia New" w:cs="Cordia New"/>
          <w:sz w:val="28"/>
        </w:rPr>
        <w:t xml:space="preserve"> 1</w:t>
      </w:r>
      <w:r w:rsidRPr="00F56DED">
        <w:rPr>
          <w:rFonts w:ascii="Cordia New" w:hAnsi="Cordia New" w:cs="Cordia New"/>
          <w:sz w:val="28"/>
          <w:cs/>
        </w:rPr>
        <w:t xml:space="preserve"> มกราคม </w:t>
      </w:r>
      <w:r w:rsidRPr="00F56DED">
        <w:rPr>
          <w:rFonts w:ascii="Cordia New" w:hAnsi="Cordia New" w:cs="Cordia New"/>
          <w:sz w:val="28"/>
        </w:rPr>
        <w:t>– 31</w:t>
      </w:r>
      <w:r w:rsidRPr="00F56DED">
        <w:rPr>
          <w:rFonts w:ascii="Cordia New" w:hAnsi="Cordia New" w:cs="Cordia New"/>
          <w:sz w:val="28"/>
          <w:cs/>
        </w:rPr>
        <w:t xml:space="preserve"> ธันวาคม </w:t>
      </w:r>
      <w:r w:rsidRPr="00F56DED">
        <w:rPr>
          <w:rFonts w:ascii="Cordia New" w:hAnsi="Cordia New" w:cs="Cordia New"/>
          <w:sz w:val="28"/>
        </w:rPr>
        <w:t xml:space="preserve">2558 </w:t>
      </w:r>
      <w:r w:rsidRPr="00F56DED">
        <w:rPr>
          <w:rFonts w:ascii="Cordia New" w:hAnsi="Cordia New" w:cs="Cordia New"/>
          <w:sz w:val="28"/>
          <w:cs/>
        </w:rPr>
        <w:t xml:space="preserve">ซึ่งได้จ่ายเงินปันผลระหว่างกาลไปแล้ว หุ้นละ </w:t>
      </w:r>
      <w:r w:rsidRPr="00F56DED">
        <w:rPr>
          <w:rFonts w:ascii="Cordia New" w:hAnsi="Cordia New" w:cs="Cordia New"/>
          <w:sz w:val="28"/>
        </w:rPr>
        <w:t>0.50</w:t>
      </w:r>
      <w:r w:rsidRPr="00F56DED">
        <w:rPr>
          <w:rFonts w:ascii="Cordia New" w:hAnsi="Cordia New" w:cs="Cordia New"/>
          <w:sz w:val="28"/>
          <w:cs/>
        </w:rPr>
        <w:t xml:space="preserve"> บาท เมื่อวันที่ </w:t>
      </w:r>
      <w:r w:rsidRPr="00F56DED">
        <w:rPr>
          <w:rFonts w:ascii="Cordia New" w:hAnsi="Cordia New" w:cs="Cordia New"/>
          <w:sz w:val="28"/>
        </w:rPr>
        <w:t xml:space="preserve">25 </w:t>
      </w:r>
      <w:r w:rsidRPr="00F56DED">
        <w:rPr>
          <w:rFonts w:ascii="Cordia New" w:hAnsi="Cordia New" w:cs="Cordia New"/>
          <w:sz w:val="28"/>
          <w:cs/>
        </w:rPr>
        <w:t xml:space="preserve">กันยายน </w:t>
      </w:r>
      <w:r w:rsidRPr="00F56DED">
        <w:rPr>
          <w:rFonts w:ascii="Cordia New" w:hAnsi="Cordia New" w:cs="Cordia New"/>
          <w:sz w:val="28"/>
        </w:rPr>
        <w:t>2558</w:t>
      </w:r>
      <w:r w:rsidRPr="00F56DED">
        <w:rPr>
          <w:rFonts w:ascii="Cordia New" w:hAnsi="Cordia New" w:cs="Cordia New"/>
          <w:sz w:val="28"/>
          <w:cs/>
        </w:rPr>
        <w:t xml:space="preserve"> ดังนั้นคงเหลือจ่ายเงินปันผลสำหรับผลการดำเนินงานประจำปี </w:t>
      </w:r>
      <w:r w:rsidRPr="00F56DED">
        <w:rPr>
          <w:rFonts w:ascii="Cordia New" w:hAnsi="Cordia New" w:cs="Cordia New"/>
          <w:sz w:val="28"/>
        </w:rPr>
        <w:t>2558</w:t>
      </w:r>
      <w:r w:rsidRPr="00F56DED">
        <w:rPr>
          <w:rFonts w:ascii="Cordia New" w:hAnsi="Cordia New" w:cs="Cordia New"/>
          <w:sz w:val="28"/>
          <w:cs/>
        </w:rPr>
        <w:t xml:space="preserve"> ในงวดนี้อีกหุ้นละ </w:t>
      </w:r>
      <w:r w:rsidRPr="00F56DED">
        <w:rPr>
          <w:rFonts w:ascii="Cordia New" w:hAnsi="Cordia New" w:cs="Cordia New"/>
          <w:sz w:val="28"/>
        </w:rPr>
        <w:t xml:space="preserve">0.50 </w:t>
      </w:r>
      <w:r w:rsidRPr="00F56DED">
        <w:rPr>
          <w:rFonts w:ascii="Cordia New" w:hAnsi="Cordia New" w:cs="Cordia New"/>
          <w:sz w:val="28"/>
          <w:cs/>
        </w:rPr>
        <w:t>บาท</w:t>
      </w:r>
      <w:r w:rsidRPr="00F56DED">
        <w:rPr>
          <w:rFonts w:ascii="Cordia New" w:hAnsi="Cordia New" w:cs="Cordia New"/>
          <w:sz w:val="28"/>
        </w:rPr>
        <w:t xml:space="preserve"> </w:t>
      </w:r>
      <w:r w:rsidRPr="00F56DED">
        <w:rPr>
          <w:rFonts w:ascii="Cordia New" w:hAnsi="Cordia New" w:cs="Cordia New"/>
          <w:sz w:val="28"/>
          <w:cs/>
        </w:rPr>
        <w:t xml:space="preserve">จึงเสนอให้บริษัทฯ  จ่ายเงินปันผลจากกำไรสะสมและผลการดำเนินงานงวดวันที่ </w:t>
      </w:r>
      <w:r w:rsidRPr="00F56DED">
        <w:rPr>
          <w:rFonts w:ascii="Cordia New" w:hAnsi="Cordia New" w:cs="Cordia New"/>
          <w:sz w:val="28"/>
        </w:rPr>
        <w:t>1</w:t>
      </w:r>
      <w:r w:rsidRPr="00F56DED">
        <w:rPr>
          <w:rFonts w:ascii="Cordia New" w:hAnsi="Cordia New" w:cs="Cordia New"/>
          <w:sz w:val="28"/>
          <w:cs/>
        </w:rPr>
        <w:t xml:space="preserve"> กรกฎาคม </w:t>
      </w:r>
      <w:r w:rsidRPr="00F56DED">
        <w:rPr>
          <w:rFonts w:ascii="Cordia New" w:hAnsi="Cordia New" w:cs="Cordia New"/>
          <w:sz w:val="28"/>
        </w:rPr>
        <w:t>2558</w:t>
      </w:r>
      <w:r w:rsidRPr="00F56DED">
        <w:rPr>
          <w:rFonts w:ascii="Cordia New" w:hAnsi="Cordia New" w:cs="Cordia New"/>
          <w:sz w:val="28"/>
          <w:cs/>
        </w:rPr>
        <w:t xml:space="preserve"> ถึงวันที่ </w:t>
      </w:r>
      <w:r w:rsidRPr="00F56DED">
        <w:rPr>
          <w:rFonts w:ascii="Cordia New" w:hAnsi="Cordia New" w:cs="Cordia New"/>
          <w:sz w:val="28"/>
        </w:rPr>
        <w:t xml:space="preserve">31 </w:t>
      </w:r>
      <w:r w:rsidRPr="00F56DED">
        <w:rPr>
          <w:rFonts w:ascii="Cordia New" w:hAnsi="Cordia New" w:cs="Cordia New"/>
          <w:sz w:val="28"/>
          <w:cs/>
        </w:rPr>
        <w:t xml:space="preserve">ธันวาคม </w:t>
      </w:r>
      <w:r w:rsidRPr="00F56DED">
        <w:rPr>
          <w:rFonts w:ascii="Cordia New" w:hAnsi="Cordia New" w:cs="Cordia New"/>
          <w:sz w:val="28"/>
        </w:rPr>
        <w:t xml:space="preserve">2558 </w:t>
      </w:r>
      <w:r w:rsidRPr="00F56DED">
        <w:rPr>
          <w:rFonts w:ascii="Cordia New" w:hAnsi="Cordia New" w:cs="Cordia New"/>
          <w:sz w:val="28"/>
          <w:cs/>
        </w:rPr>
        <w:t xml:space="preserve">ให้แก่ผู้ถือหุ้นในอัตราหุ้นละ </w:t>
      </w:r>
      <w:r w:rsidRPr="00F56DED">
        <w:rPr>
          <w:rFonts w:ascii="Cordia New" w:hAnsi="Cordia New" w:cs="Cordia New"/>
          <w:sz w:val="28"/>
        </w:rPr>
        <w:t xml:space="preserve">0.50 </w:t>
      </w:r>
      <w:r w:rsidRPr="00F56DED">
        <w:rPr>
          <w:rFonts w:ascii="Cordia New" w:hAnsi="Cordia New" w:cs="Cordia New"/>
          <w:sz w:val="28"/>
          <w:cs/>
        </w:rPr>
        <w:t>บาท</w:t>
      </w:r>
      <w:r w:rsidRPr="00F56DED">
        <w:rPr>
          <w:rFonts w:ascii="Cordia New" w:hAnsi="Cordia New" w:cs="Cordia New"/>
          <w:sz w:val="28"/>
        </w:rPr>
        <w:t xml:space="preserve"> </w:t>
      </w:r>
      <w:r w:rsidRPr="00F56DED">
        <w:rPr>
          <w:rFonts w:ascii="Cordia New" w:hAnsi="Cordia New" w:cs="Cordia New"/>
          <w:sz w:val="28"/>
          <w:cs/>
        </w:rPr>
        <w:t>โดยจ่ายจากกำไรที่ได้รับยกเว้นไม่ต้องนำมารวมคำนวณภาษีเงินได้นิติบุคคล</w:t>
      </w:r>
      <w:r w:rsidRPr="00F56DED">
        <w:rPr>
          <w:rFonts w:ascii="Cordia New" w:hAnsi="Cordia New" w:cs="Cordia New"/>
          <w:sz w:val="28"/>
        </w:rPr>
        <w:t xml:space="preserve"> </w:t>
      </w:r>
      <w:r w:rsidRPr="00F56DED">
        <w:rPr>
          <w:rFonts w:ascii="Cordia New" w:hAnsi="Cordia New" w:cs="Cordia New"/>
          <w:sz w:val="28"/>
          <w:cs/>
        </w:rPr>
        <w:t>ซึ่งผู้รับเงินปันผลจะไม่ได้รับเครดิตภาษี</w:t>
      </w:r>
      <w:r w:rsidRPr="00F56DED">
        <w:rPr>
          <w:rFonts w:ascii="Cordia New" w:hAnsi="Cordia New" w:cs="Cordia New"/>
          <w:sz w:val="28"/>
        </w:rPr>
        <w:t xml:space="preserve"> </w:t>
      </w:r>
      <w:r w:rsidRPr="00F56DED">
        <w:rPr>
          <w:rFonts w:ascii="Cordia New" w:hAnsi="Cordia New" w:cs="Cordia New"/>
          <w:sz w:val="28"/>
          <w:cs/>
        </w:rPr>
        <w:t xml:space="preserve">กำหนดจ่ายเงินปันผลในวันที่ </w:t>
      </w:r>
      <w:r w:rsidRPr="00F56DED">
        <w:rPr>
          <w:rFonts w:ascii="Cordia New" w:hAnsi="Cordia New" w:cs="Cordia New"/>
          <w:sz w:val="28"/>
          <w:lang w:val="en-GB"/>
        </w:rPr>
        <w:t xml:space="preserve">13 </w:t>
      </w:r>
      <w:r w:rsidRPr="00F56DED">
        <w:rPr>
          <w:rFonts w:ascii="Cordia New" w:hAnsi="Cordia New" w:cs="Cordia New"/>
          <w:sz w:val="28"/>
          <w:cs/>
          <w:lang w:val="en-GB"/>
        </w:rPr>
        <w:t>พฤษภาคม</w:t>
      </w:r>
      <w:r w:rsidRPr="00F56DED">
        <w:rPr>
          <w:rFonts w:ascii="Cordia New" w:hAnsi="Cordia New" w:cs="Cordia New"/>
          <w:sz w:val="28"/>
          <w:cs/>
        </w:rPr>
        <w:t xml:space="preserve"> </w:t>
      </w:r>
      <w:r w:rsidRPr="00F56DED">
        <w:rPr>
          <w:rFonts w:ascii="Cordia New" w:hAnsi="Cordia New" w:cs="Cordia New"/>
          <w:sz w:val="28"/>
        </w:rPr>
        <w:t>2559</w:t>
      </w:r>
    </w:p>
    <w:p w14:paraId="5AB0B7E9" w14:textId="77777777" w:rsidR="00CF627B" w:rsidRPr="001A185C" w:rsidRDefault="00CF627B" w:rsidP="00705734">
      <w:pPr>
        <w:ind w:left="426"/>
        <w:jc w:val="both"/>
        <w:rPr>
          <w:rFonts w:ascii="Cordia New" w:hAnsi="Cordia New" w:cs="Cordia New"/>
          <w:sz w:val="28"/>
        </w:rPr>
      </w:pPr>
    </w:p>
    <w:p w14:paraId="488C3C30" w14:textId="77777777" w:rsidR="00CF627B" w:rsidRPr="001A185C" w:rsidRDefault="00CF627B" w:rsidP="00705734">
      <w:pPr>
        <w:ind w:left="426"/>
        <w:jc w:val="both"/>
        <w:rPr>
          <w:rFonts w:ascii="Cordia New" w:hAnsi="Cordia New" w:cs="Cordia New"/>
          <w:sz w:val="28"/>
        </w:rPr>
      </w:pPr>
    </w:p>
    <w:p w14:paraId="275B2D36" w14:textId="77777777" w:rsidR="00CF627B" w:rsidRDefault="00CF627B">
      <w:pPr>
        <w:rPr>
          <w:rFonts w:ascii="Cordia New" w:hAnsi="Cordia New" w:cs="Cordia New"/>
          <w:b/>
          <w:bCs/>
          <w:color w:val="000099"/>
          <w:sz w:val="28"/>
          <w:u w:val="single"/>
          <w:cs/>
        </w:rPr>
      </w:pPr>
      <w:r>
        <w:rPr>
          <w:rFonts w:ascii="Cordia New" w:hAnsi="Cordia New" w:cs="Cordia New"/>
          <w:b/>
          <w:bCs/>
          <w:color w:val="000099"/>
          <w:sz w:val="28"/>
          <w:u w:val="single"/>
          <w:cs/>
        </w:rPr>
        <w:br w:type="page"/>
      </w:r>
    </w:p>
    <w:p w14:paraId="561516E3" w14:textId="59B8155B" w:rsidR="00561D64" w:rsidRPr="001A185C" w:rsidRDefault="00CF627B" w:rsidP="00705734">
      <w:pPr>
        <w:ind w:left="426"/>
        <w:jc w:val="both"/>
        <w:rPr>
          <w:rFonts w:ascii="Cordia New" w:hAnsi="Cordia New" w:cs="Cordia New"/>
          <w:b/>
          <w:bCs/>
          <w:color w:val="000099"/>
          <w:sz w:val="28"/>
          <w:u w:val="single"/>
        </w:rPr>
      </w:pPr>
      <w:r w:rsidRPr="001A185C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lastRenderedPageBreak/>
        <w:t xml:space="preserve">ปี </w:t>
      </w:r>
      <w:r w:rsidRPr="001A185C">
        <w:rPr>
          <w:rFonts w:ascii="Cordia New" w:hAnsi="Cordia New" w:cs="Cordia New"/>
          <w:b/>
          <w:bCs/>
          <w:color w:val="000099"/>
          <w:sz w:val="28"/>
          <w:u w:val="single"/>
        </w:rPr>
        <w:t>2559</w:t>
      </w:r>
    </w:p>
    <w:p w14:paraId="5816F103" w14:textId="2FAC5AAE" w:rsidR="00604648" w:rsidRPr="001A185C" w:rsidRDefault="00EC0F12" w:rsidP="001A185C">
      <w:pPr>
        <w:numPr>
          <w:ilvl w:val="0"/>
          <w:numId w:val="15"/>
        </w:numPr>
        <w:jc w:val="thaiDistribute"/>
        <w:rPr>
          <w:rFonts w:ascii="Cordia New" w:hAnsi="Cordia New" w:cs="Cordia New"/>
          <w:sz w:val="28"/>
          <w:lang w:val="en-GB"/>
        </w:rPr>
      </w:pPr>
      <w:r w:rsidRPr="001A185C">
        <w:rPr>
          <w:rFonts w:ascii="Cordia New" w:hAnsi="Cordia New" w:cs="Cordia New"/>
          <w:sz w:val="28"/>
          <w:cs/>
          <w:lang w:val="en-GB"/>
        </w:rPr>
        <w:t>ตามมติที่ประชุมคณะอนุกรรมการ (</w:t>
      </w:r>
      <w:r w:rsidRPr="001A185C">
        <w:rPr>
          <w:rFonts w:ascii="Cordia New" w:hAnsi="Cordia New" w:cs="Cordia New"/>
          <w:sz w:val="28"/>
          <w:lang w:val="en-GB"/>
        </w:rPr>
        <w:t xml:space="preserve">Board of Commissioners)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ของ </w:t>
      </w:r>
      <w:r w:rsidRPr="001A185C">
        <w:rPr>
          <w:rFonts w:ascii="Cordia New" w:hAnsi="Cordia New" w:cs="Cordia New"/>
          <w:sz w:val="28"/>
          <w:lang w:val="en-GB"/>
        </w:rPr>
        <w:t>PT. Indo Tambangraya Megak Tbk.</w:t>
      </w:r>
      <w:r w:rsidR="00604648" w:rsidRPr="001A185C">
        <w:rPr>
          <w:rFonts w:ascii="Cordia New" w:hAnsi="Cordia New" w:cs="Cordia New"/>
          <w:sz w:val="28"/>
          <w:cs/>
          <w:lang w:val="en-GB"/>
        </w:rPr>
        <w:t xml:space="preserve"> </w:t>
      </w:r>
      <w:r w:rsidR="00166884" w:rsidRPr="001A185C">
        <w:rPr>
          <w:rFonts w:ascii="Cordia New" w:hAnsi="Cordia New" w:cs="Cordia New"/>
          <w:sz w:val="28"/>
          <w:cs/>
          <w:lang w:val="en-GB"/>
        </w:rPr>
        <w:t>(</w:t>
      </w:r>
      <w:r w:rsidR="00166884" w:rsidRPr="001A185C">
        <w:rPr>
          <w:rFonts w:ascii="Cordia New" w:hAnsi="Cordia New" w:cs="Cordia New"/>
          <w:sz w:val="28"/>
          <w:lang w:val="en-GB"/>
        </w:rPr>
        <w:t xml:space="preserve">ITM)  </w:t>
      </w:r>
      <w:r w:rsidR="00344944">
        <w:rPr>
          <w:rFonts w:ascii="Cordia New" w:hAnsi="Cordia New" w:cs="Cordia New"/>
          <w:sz w:val="28"/>
          <w:cs/>
          <w:lang w:val="en-GB"/>
        </w:rPr>
        <w:t>ซ</w:t>
      </w:r>
      <w:r w:rsidR="00344944">
        <w:rPr>
          <w:rFonts w:ascii="Cordia New" w:hAnsi="Cordia New" w:cs="Cordia New" w:hint="cs"/>
          <w:sz w:val="28"/>
          <w:cs/>
          <w:lang w:val="en-GB"/>
        </w:rPr>
        <w:t>ึ่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งเป็นบริษัทย่อยของบริษัทในสาธารณรัฐอินโดนีเซีย คณะอนุกรรมการมีมติอนุมัติให้ซื้อหุ้นคืนจากตลาดหลักทรัพย์แห่งสาธารณรัฐอินโดนีเซียดังนี้ </w:t>
      </w:r>
    </w:p>
    <w:p w14:paraId="55989EF4" w14:textId="2C9930BE" w:rsidR="00604648" w:rsidRPr="001A185C" w:rsidRDefault="00EC0F12" w:rsidP="001A185C">
      <w:pPr>
        <w:ind w:left="1260" w:hanging="450"/>
        <w:jc w:val="both"/>
        <w:rPr>
          <w:rFonts w:ascii="Cordia New" w:hAnsi="Cordia New" w:cs="Cordia New"/>
          <w:sz w:val="28"/>
          <w:lang w:val="en-GB"/>
        </w:rPr>
      </w:pPr>
      <w:r w:rsidRPr="001A185C">
        <w:rPr>
          <w:rFonts w:ascii="Cordia New" w:hAnsi="Cordia New" w:cs="Cordia New"/>
          <w:sz w:val="28"/>
          <w:cs/>
          <w:lang w:val="en-GB"/>
        </w:rPr>
        <w:t xml:space="preserve">ก) </w:t>
      </w:r>
      <w:r w:rsidR="00604648" w:rsidRPr="001A185C">
        <w:rPr>
          <w:rFonts w:ascii="Cordia New" w:hAnsi="Cordia New" w:cs="Cordia New"/>
          <w:sz w:val="28"/>
          <w:cs/>
          <w:lang w:val="en-GB"/>
        </w:rPr>
        <w:tab/>
      </w:r>
      <w:r w:rsidRPr="001A185C">
        <w:rPr>
          <w:rFonts w:ascii="Cordia New" w:hAnsi="Cordia New" w:cs="Cordia New"/>
          <w:sz w:val="28"/>
          <w:cs/>
          <w:lang w:val="en-GB"/>
        </w:rPr>
        <w:t xml:space="preserve">ในระหว่างวันที่ </w:t>
      </w:r>
      <w:r w:rsidRPr="001A185C">
        <w:rPr>
          <w:rFonts w:ascii="Cordia New" w:hAnsi="Cordia New" w:cs="Cordia New"/>
          <w:sz w:val="28"/>
          <w:lang w:val="en-GB"/>
        </w:rPr>
        <w:t>25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กุมภาพันธ์ </w:t>
      </w:r>
      <w:r w:rsidRPr="001A185C">
        <w:rPr>
          <w:rFonts w:ascii="Cordia New" w:hAnsi="Cordia New" w:cs="Cordia New"/>
          <w:sz w:val="28"/>
          <w:lang w:val="en-GB"/>
        </w:rPr>
        <w:t>2559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ถึงวันที่ </w:t>
      </w:r>
      <w:r w:rsidRPr="001A185C">
        <w:rPr>
          <w:rFonts w:ascii="Cordia New" w:hAnsi="Cordia New" w:cs="Cordia New"/>
          <w:sz w:val="28"/>
          <w:lang w:val="en-GB"/>
        </w:rPr>
        <w:t>25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พฤษภาคม </w:t>
      </w:r>
      <w:r w:rsidRPr="001A185C">
        <w:rPr>
          <w:rFonts w:ascii="Cordia New" w:hAnsi="Cordia New" w:cs="Cordia New"/>
          <w:sz w:val="28"/>
          <w:lang w:val="en-GB"/>
        </w:rPr>
        <w:t>2559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สำหรับหุ้นทุนซื้อคืนจำนวน </w:t>
      </w:r>
      <w:r w:rsidRPr="001A185C">
        <w:rPr>
          <w:rFonts w:ascii="Cordia New" w:hAnsi="Cordia New" w:cs="Cordia New"/>
          <w:sz w:val="28"/>
          <w:lang w:val="en-GB"/>
        </w:rPr>
        <w:t>112,992,500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หุ้น รวมเป็นเงินทั้งสิ้นไม่เกินจำนวน </w:t>
      </w:r>
      <w:r w:rsidRPr="001A185C">
        <w:rPr>
          <w:rFonts w:ascii="Cordia New" w:hAnsi="Cordia New" w:cs="Cordia New"/>
          <w:sz w:val="28"/>
          <w:lang w:val="en-GB"/>
        </w:rPr>
        <w:t>1</w:t>
      </w:r>
      <w:r w:rsidRPr="001A185C">
        <w:rPr>
          <w:rFonts w:ascii="Cordia New" w:hAnsi="Cordia New" w:cs="Cordia New"/>
          <w:sz w:val="28"/>
          <w:cs/>
          <w:lang w:val="en-GB"/>
        </w:rPr>
        <w:t>.</w:t>
      </w:r>
      <w:r w:rsidRPr="001A185C">
        <w:rPr>
          <w:rFonts w:ascii="Cordia New" w:hAnsi="Cordia New" w:cs="Cordia New"/>
          <w:sz w:val="28"/>
          <w:lang w:val="en-GB"/>
        </w:rPr>
        <w:t>36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ล้านล้านรูเปียห์อินโดนีเซีย และ </w:t>
      </w:r>
    </w:p>
    <w:p w14:paraId="2D960165" w14:textId="2A2918ED" w:rsidR="00604648" w:rsidRPr="001A185C" w:rsidRDefault="00EC0F12" w:rsidP="001A185C">
      <w:pPr>
        <w:ind w:left="1260" w:hanging="450"/>
        <w:jc w:val="both"/>
        <w:rPr>
          <w:rFonts w:ascii="Cordia New" w:hAnsi="Cordia New" w:cs="Cordia New"/>
          <w:sz w:val="28"/>
          <w:lang w:val="en-GB"/>
        </w:rPr>
      </w:pPr>
      <w:r w:rsidRPr="001A185C">
        <w:rPr>
          <w:rFonts w:ascii="Cordia New" w:hAnsi="Cordia New" w:cs="Cordia New"/>
          <w:sz w:val="28"/>
          <w:cs/>
          <w:lang w:val="en-GB"/>
        </w:rPr>
        <w:t>ข)</w:t>
      </w:r>
      <w:r w:rsidR="00604648" w:rsidRPr="001A185C">
        <w:rPr>
          <w:rFonts w:ascii="Cordia New" w:hAnsi="Cordia New" w:cs="Cordia New"/>
          <w:sz w:val="28"/>
          <w:cs/>
          <w:lang w:val="en-GB"/>
        </w:rPr>
        <w:tab/>
      </w:r>
      <w:r w:rsidRPr="001A185C">
        <w:rPr>
          <w:rFonts w:ascii="Cordia New" w:hAnsi="Cordia New" w:cs="Cordia New"/>
          <w:sz w:val="28"/>
          <w:cs/>
          <w:lang w:val="en-GB"/>
        </w:rPr>
        <w:t xml:space="preserve">ในระหว่างวันที่ </w:t>
      </w:r>
      <w:r w:rsidRPr="001A185C">
        <w:rPr>
          <w:rFonts w:ascii="Cordia New" w:hAnsi="Cordia New" w:cs="Cordia New"/>
          <w:sz w:val="28"/>
          <w:lang w:val="en-GB"/>
        </w:rPr>
        <w:t>26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พฤษภาคม </w:t>
      </w:r>
      <w:r w:rsidRPr="001A185C">
        <w:rPr>
          <w:rFonts w:ascii="Cordia New" w:hAnsi="Cordia New" w:cs="Cordia New"/>
          <w:sz w:val="28"/>
          <w:lang w:val="en-GB"/>
        </w:rPr>
        <w:t>2559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ถึงวันที่ </w:t>
      </w:r>
      <w:r w:rsidRPr="001A185C">
        <w:rPr>
          <w:rFonts w:ascii="Cordia New" w:hAnsi="Cordia New" w:cs="Cordia New"/>
          <w:sz w:val="28"/>
          <w:lang w:val="en-GB"/>
        </w:rPr>
        <w:t>25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สิงหาคม </w:t>
      </w:r>
      <w:r w:rsidRPr="001A185C">
        <w:rPr>
          <w:rFonts w:ascii="Cordia New" w:hAnsi="Cordia New" w:cs="Cordia New"/>
          <w:sz w:val="28"/>
          <w:lang w:val="en-GB"/>
        </w:rPr>
        <w:t>2559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สำหรับหุ้นทุนซื้อคืนจำนวน </w:t>
      </w:r>
      <w:r w:rsidRPr="001A185C">
        <w:rPr>
          <w:rFonts w:ascii="Cordia New" w:hAnsi="Cordia New" w:cs="Cordia New"/>
          <w:sz w:val="28"/>
          <w:lang w:val="en-GB"/>
        </w:rPr>
        <w:t>89,678,400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หุ้น รวมเป็นเงินทั้งสิ้นไม่เกินจำนวน </w:t>
      </w:r>
      <w:r w:rsidRPr="001A185C">
        <w:rPr>
          <w:rFonts w:ascii="Cordia New" w:hAnsi="Cordia New" w:cs="Cordia New"/>
          <w:sz w:val="28"/>
          <w:lang w:val="en-GB"/>
        </w:rPr>
        <w:t>1</w:t>
      </w:r>
      <w:r w:rsidRPr="001A185C">
        <w:rPr>
          <w:rFonts w:ascii="Cordia New" w:hAnsi="Cordia New" w:cs="Cordia New"/>
          <w:sz w:val="28"/>
          <w:cs/>
          <w:lang w:val="en-GB"/>
        </w:rPr>
        <w:t>.</w:t>
      </w:r>
      <w:r w:rsidRPr="001A185C">
        <w:rPr>
          <w:rFonts w:ascii="Cordia New" w:hAnsi="Cordia New" w:cs="Cordia New"/>
          <w:sz w:val="28"/>
          <w:lang w:val="en-GB"/>
        </w:rPr>
        <w:t>19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ล้านล้านรูเปียห์อินโดนีเซีย </w:t>
      </w:r>
    </w:p>
    <w:p w14:paraId="5F8A5DCB" w14:textId="3D566F4F" w:rsidR="00EC0F12" w:rsidRPr="001A185C" w:rsidRDefault="00EC0F12" w:rsidP="001A185C">
      <w:pPr>
        <w:ind w:left="810"/>
        <w:jc w:val="both"/>
        <w:rPr>
          <w:rFonts w:ascii="Cordia New" w:hAnsi="Cordia New" w:cs="Cordia New"/>
          <w:sz w:val="28"/>
          <w:lang w:val="en-GB"/>
        </w:rPr>
      </w:pPr>
      <w:r w:rsidRPr="001A185C">
        <w:rPr>
          <w:rFonts w:ascii="Cordia New" w:hAnsi="Cordia New" w:cs="Cordia New"/>
          <w:sz w:val="28"/>
          <w:cs/>
          <w:lang w:val="en-GB"/>
        </w:rPr>
        <w:t>บริษัท</w:t>
      </w:r>
      <w:r w:rsidR="00604648" w:rsidRPr="001A185C">
        <w:rPr>
          <w:rFonts w:ascii="Cordia New" w:hAnsi="Cordia New" w:cs="Cordia New"/>
          <w:sz w:val="28"/>
          <w:lang w:val="en-GB"/>
        </w:rPr>
        <w:t xml:space="preserve"> ITM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ดำเนินการซื้อหุ้นคืนจำนวน </w:t>
      </w:r>
      <w:r w:rsidRPr="001A185C">
        <w:rPr>
          <w:rFonts w:ascii="Cordia New" w:hAnsi="Cordia New" w:cs="Cordia New"/>
          <w:sz w:val="28"/>
          <w:lang w:val="en-GB"/>
        </w:rPr>
        <w:t>33,369,100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หุ้น เป็นจำนวนเงินทั้งสิ้น </w:t>
      </w:r>
      <w:r w:rsidRPr="001A185C">
        <w:rPr>
          <w:rFonts w:ascii="Cordia New" w:hAnsi="Cordia New" w:cs="Cordia New"/>
          <w:sz w:val="28"/>
          <w:lang w:val="en-GB"/>
        </w:rPr>
        <w:t>0.26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ล้านล้านรูเปียห์อินโดนีเซีย หรือเทียบเท่ากับ </w:t>
      </w:r>
      <w:r w:rsidRPr="001A185C">
        <w:rPr>
          <w:rFonts w:ascii="Cordia New" w:hAnsi="Cordia New" w:cs="Cordia New"/>
          <w:sz w:val="28"/>
          <w:lang w:val="en-GB"/>
        </w:rPr>
        <w:t xml:space="preserve">19.21 </w:t>
      </w:r>
      <w:r w:rsidRPr="001A185C">
        <w:rPr>
          <w:rFonts w:ascii="Cordia New" w:hAnsi="Cordia New" w:cs="Cordia New"/>
          <w:sz w:val="28"/>
          <w:cs/>
          <w:lang w:val="en-GB"/>
        </w:rPr>
        <w:t>ล้านเหรียญสหรัฐ จากตลาดหลักทรัพย์แห่งสาธารณรัฐอินโดนีเซีย</w:t>
      </w:r>
      <w:r w:rsidR="00604648" w:rsidRPr="001A185C">
        <w:rPr>
          <w:rFonts w:ascii="Cordia New" w:hAnsi="Cordia New" w:cs="Cordia New"/>
          <w:sz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cs/>
          <w:lang w:val="en-GB"/>
        </w:rPr>
        <w:t>ซึ่งทำให้สัดส่วนการลงทุนของกลุ่มบริษัทเพิ่มขึ้นจากเดิม</w:t>
      </w:r>
      <w:r w:rsidRPr="001A185C">
        <w:rPr>
          <w:rFonts w:ascii="Cordia New" w:hAnsi="Cordia New" w:cs="Cordia New"/>
          <w:spacing w:val="-4"/>
          <w:sz w:val="28"/>
          <w:cs/>
          <w:lang w:val="en-GB"/>
        </w:rPr>
        <w:t xml:space="preserve">ร้อยละ </w:t>
      </w:r>
      <w:r w:rsidRPr="001A185C">
        <w:rPr>
          <w:rFonts w:ascii="Cordia New" w:hAnsi="Cordia New" w:cs="Cordia New"/>
          <w:spacing w:val="-4"/>
          <w:sz w:val="28"/>
          <w:lang w:val="en-GB"/>
        </w:rPr>
        <w:t xml:space="preserve">65.14 </w:t>
      </w:r>
      <w:r w:rsidRPr="001A185C">
        <w:rPr>
          <w:rFonts w:ascii="Cordia New" w:hAnsi="Cordia New" w:cs="Cordia New"/>
          <w:spacing w:val="-4"/>
          <w:sz w:val="28"/>
          <w:cs/>
          <w:lang w:val="en-GB"/>
        </w:rPr>
        <w:t xml:space="preserve"> เป็นร้อยละ </w:t>
      </w:r>
      <w:r w:rsidRPr="001A185C">
        <w:rPr>
          <w:rFonts w:ascii="Cordia New" w:hAnsi="Cordia New" w:cs="Cordia New"/>
          <w:spacing w:val="-4"/>
          <w:sz w:val="28"/>
          <w:lang w:val="en-GB"/>
        </w:rPr>
        <w:t>68.09</w:t>
      </w:r>
    </w:p>
    <w:p w14:paraId="0F181872" w14:textId="64F91668" w:rsidR="002125B3" w:rsidRPr="001A185C" w:rsidRDefault="00561D64" w:rsidP="001A185C">
      <w:pPr>
        <w:numPr>
          <w:ilvl w:val="0"/>
          <w:numId w:val="15"/>
        </w:numPr>
        <w:jc w:val="both"/>
        <w:rPr>
          <w:rFonts w:ascii="Cordia New" w:hAnsi="Cordia New" w:cs="Cordia New"/>
          <w:sz w:val="28"/>
          <w:lang w:val="en-GB"/>
        </w:rPr>
      </w:pPr>
      <w:r w:rsidRPr="006D1C8E">
        <w:rPr>
          <w:rFonts w:ascii="Cordia New" w:hAnsi="Cordia New" w:cs="Cordia New"/>
          <w:spacing w:val="-6"/>
          <w:sz w:val="28"/>
          <w:cs/>
          <w:lang w:val="en-GB"/>
        </w:rPr>
        <w:t xml:space="preserve">วันที่ </w:t>
      </w:r>
      <w:r w:rsidRPr="006D1C8E">
        <w:rPr>
          <w:rFonts w:ascii="Cordia New" w:hAnsi="Cordia New" w:cs="Cordia New"/>
          <w:spacing w:val="-6"/>
          <w:sz w:val="28"/>
        </w:rPr>
        <w:t>2</w:t>
      </w:r>
      <w:r w:rsidRPr="006D1C8E">
        <w:rPr>
          <w:rFonts w:ascii="Cordia New" w:hAnsi="Cordia New" w:cs="Cordia New"/>
          <w:spacing w:val="-6"/>
          <w:sz w:val="28"/>
          <w:lang w:val="en-GB"/>
        </w:rPr>
        <w:t xml:space="preserve"> </w:t>
      </w:r>
      <w:r w:rsidRPr="006D1C8E">
        <w:rPr>
          <w:rFonts w:ascii="Cordia New" w:hAnsi="Cordia New" w:cs="Cordia New"/>
          <w:spacing w:val="-6"/>
          <w:sz w:val="28"/>
          <w:cs/>
          <w:lang w:val="en-GB"/>
        </w:rPr>
        <w:t xml:space="preserve">มีนาคม </w:t>
      </w:r>
      <w:r w:rsidRPr="006D1C8E">
        <w:rPr>
          <w:rFonts w:ascii="Cordia New" w:hAnsi="Cordia New" w:cs="Cordia New"/>
          <w:spacing w:val="-6"/>
          <w:sz w:val="28"/>
          <w:lang w:val="en-GB"/>
        </w:rPr>
        <w:t>255</w:t>
      </w:r>
      <w:r w:rsidRPr="006D1C8E">
        <w:rPr>
          <w:rFonts w:ascii="Cordia New" w:hAnsi="Cordia New" w:cs="Cordia New"/>
          <w:spacing w:val="-6"/>
          <w:sz w:val="28"/>
        </w:rPr>
        <w:t xml:space="preserve">9 </w:t>
      </w:r>
      <w:r w:rsidRPr="006D1C8E">
        <w:rPr>
          <w:rFonts w:ascii="Cordia New" w:hAnsi="Cordia New" w:cs="Cordia New"/>
          <w:sz w:val="28"/>
          <w:cs/>
        </w:rPr>
        <w:t>บริษัท</w:t>
      </w:r>
      <w:r w:rsidRPr="006D1C8E">
        <w:rPr>
          <w:rFonts w:ascii="Cordia New" w:hAnsi="Cordia New" w:cs="Cordia New"/>
          <w:sz w:val="28"/>
          <w:lang w:val="en-GB"/>
        </w:rPr>
        <w:t xml:space="preserve"> </w:t>
      </w:r>
      <w:r w:rsidRPr="006D1C8E">
        <w:rPr>
          <w:rFonts w:ascii="Cordia New" w:hAnsi="Cordia New" w:cs="Cordia New"/>
          <w:sz w:val="28"/>
          <w:cs/>
        </w:rPr>
        <w:t>หงสาพาวเวอร์</w:t>
      </w:r>
      <w:r w:rsidRPr="006D1C8E">
        <w:rPr>
          <w:rFonts w:ascii="Cordia New" w:hAnsi="Cordia New" w:cs="Cordia New"/>
          <w:sz w:val="28"/>
          <w:lang w:val="en-GB"/>
        </w:rPr>
        <w:t xml:space="preserve"> </w:t>
      </w:r>
      <w:r w:rsidRPr="006D1C8E">
        <w:rPr>
          <w:rFonts w:ascii="Cordia New" w:hAnsi="Cordia New" w:cs="Cordia New"/>
          <w:sz w:val="28"/>
          <w:cs/>
        </w:rPr>
        <w:t>จำกัด</w:t>
      </w:r>
      <w:r w:rsidR="00FD2116">
        <w:rPr>
          <w:rFonts w:ascii="Cordia New" w:hAnsi="Cordia New" w:cs="Cordia New"/>
          <w:sz w:val="28"/>
          <w:lang w:val="en-GB"/>
        </w:rPr>
        <w:t xml:space="preserve"> (</w:t>
      </w:r>
      <w:r w:rsidRPr="006D1C8E">
        <w:rPr>
          <w:rFonts w:ascii="Cordia New" w:hAnsi="Cordia New" w:cs="Cordia New"/>
          <w:sz w:val="28"/>
          <w:cs/>
        </w:rPr>
        <w:t>หงสา</w:t>
      </w:r>
      <w:r w:rsidRPr="006D1C8E">
        <w:rPr>
          <w:rFonts w:ascii="Cordia New" w:hAnsi="Cordia New" w:cs="Cordia New"/>
          <w:sz w:val="28"/>
          <w:lang w:val="en-GB"/>
        </w:rPr>
        <w:t xml:space="preserve">)   </w:t>
      </w:r>
      <w:r w:rsidRPr="006D1C8E">
        <w:rPr>
          <w:rFonts w:ascii="Cordia New" w:hAnsi="Cordia New" w:cs="Cordia New"/>
          <w:sz w:val="28"/>
          <w:cs/>
        </w:rPr>
        <w:t>ซึ่งเป็นบริษัทร่วมทุนโดย</w:t>
      </w:r>
      <w:r w:rsidR="00ED7603" w:rsidRPr="006D1C8E">
        <w:rPr>
          <w:rFonts w:ascii="Cordia New" w:hAnsi="Cordia New" w:cs="Cordia New"/>
          <w:sz w:val="28"/>
          <w:cs/>
          <w:lang w:val="en-GB"/>
        </w:rPr>
        <w:t>บริษัท</w:t>
      </w:r>
      <w:r w:rsidR="00FD2116">
        <w:rPr>
          <w:rFonts w:ascii="Cordia New" w:hAnsi="Cordia New" w:cs="Cordia New"/>
          <w:sz w:val="28"/>
          <w:cs/>
          <w:lang w:val="en-GB"/>
        </w:rPr>
        <w:t xml:space="preserve"> บ้านปู</w:t>
      </w:r>
      <w:r w:rsidR="00C76D15">
        <w:rPr>
          <w:rFonts w:ascii="Cordia New" w:hAnsi="Cordia New" w:cs="Cordia New" w:hint="cs"/>
          <w:sz w:val="28"/>
          <w:cs/>
          <w:lang w:val="en-GB"/>
        </w:rPr>
        <w:t xml:space="preserve"> </w:t>
      </w:r>
      <w:r w:rsidR="00FD2116">
        <w:rPr>
          <w:rFonts w:ascii="Cordia New" w:hAnsi="Cordia New" w:cs="Cordia New"/>
          <w:sz w:val="28"/>
          <w:cs/>
          <w:lang w:val="en-GB"/>
        </w:rPr>
        <w:t>เพาเวอร์ จำกัด (มหาชน) (</w:t>
      </w:r>
      <w:r w:rsidR="00ED7603" w:rsidRPr="006D1C8E">
        <w:rPr>
          <w:rFonts w:ascii="Cordia New" w:hAnsi="Cordia New" w:cs="Cordia New"/>
          <w:sz w:val="28"/>
          <w:lang w:val="en-GB"/>
        </w:rPr>
        <w:t>BPP) (</w:t>
      </w:r>
      <w:r w:rsidR="00ED7603" w:rsidRPr="006D1C8E">
        <w:rPr>
          <w:rFonts w:ascii="Cordia New" w:hAnsi="Cordia New" w:cs="Cordia New"/>
          <w:sz w:val="28"/>
          <w:cs/>
          <w:lang w:val="en-GB"/>
        </w:rPr>
        <w:t xml:space="preserve">ซึ่งเป็นบริษัทย่อยที่บริษัทฯ ถือหุ้นร้อยละ </w:t>
      </w:r>
      <w:r w:rsidR="00ED7603" w:rsidRPr="006D1C8E">
        <w:rPr>
          <w:rFonts w:ascii="Cordia New" w:hAnsi="Cordia New" w:cs="Cordia New"/>
          <w:sz w:val="28"/>
          <w:lang w:val="en-GB"/>
        </w:rPr>
        <w:t>100</w:t>
      </w:r>
      <w:r w:rsidR="00870246">
        <w:rPr>
          <w:rFonts w:ascii="Cordia New" w:hAnsi="Cordia New" w:cs="Cordia New"/>
          <w:sz w:val="28"/>
          <w:lang w:val="en-GB"/>
        </w:rPr>
        <w:t xml:space="preserve"> </w:t>
      </w:r>
      <w:r w:rsidR="00870246">
        <w:rPr>
          <w:rFonts w:ascii="Cordia New" w:hAnsi="Cordia New" w:cs="Cordia New" w:hint="cs"/>
          <w:sz w:val="28"/>
          <w:cs/>
          <w:lang w:val="en-GB"/>
        </w:rPr>
        <w:t>ในขณะนั้น</w:t>
      </w:r>
      <w:r w:rsidR="00ED7603" w:rsidRPr="006D1C8E">
        <w:rPr>
          <w:rFonts w:ascii="Cordia New" w:hAnsi="Cordia New" w:cs="Cordia New"/>
          <w:sz w:val="28"/>
          <w:cs/>
          <w:lang w:val="en-GB"/>
        </w:rPr>
        <w:t xml:space="preserve">)  </w:t>
      </w:r>
      <w:r w:rsidRPr="006D1C8E">
        <w:rPr>
          <w:rFonts w:ascii="Cordia New" w:hAnsi="Cordia New" w:cs="Cordia New"/>
          <w:sz w:val="28"/>
          <w:cs/>
        </w:rPr>
        <w:t>ถือหุ้นในสัดส่วนร้อยละ</w:t>
      </w:r>
      <w:r w:rsidRPr="006D1C8E">
        <w:rPr>
          <w:rFonts w:ascii="Cordia New" w:hAnsi="Cordia New" w:cs="Cordia New"/>
          <w:sz w:val="28"/>
          <w:lang w:val="en-GB"/>
        </w:rPr>
        <w:t xml:space="preserve"> 40 </w:t>
      </w:r>
      <w:r w:rsidR="00ED7603" w:rsidRPr="006D1C8E">
        <w:rPr>
          <w:rFonts w:ascii="Cordia New" w:hAnsi="Cordia New" w:cs="Cordia New"/>
          <w:sz w:val="28"/>
          <w:cs/>
          <w:lang w:val="en-GB"/>
        </w:rPr>
        <w:t xml:space="preserve">ได้เริ่มดำเนินการเชิงพาณิชย์สำหรับหน่วยการผลิตไฟฟ้าหน่วยที่ </w:t>
      </w:r>
      <w:r w:rsidR="00ED7603" w:rsidRPr="006D1C8E">
        <w:rPr>
          <w:rFonts w:ascii="Cordia New" w:hAnsi="Cordia New" w:cs="Cordia New"/>
          <w:sz w:val="28"/>
          <w:lang w:val="en-GB"/>
        </w:rPr>
        <w:t xml:space="preserve">3 </w:t>
      </w:r>
      <w:r w:rsidR="00ED7603" w:rsidRPr="006D1C8E">
        <w:rPr>
          <w:rFonts w:ascii="Cordia New" w:hAnsi="Cordia New" w:cs="Cordia New"/>
          <w:sz w:val="28"/>
          <w:cs/>
          <w:lang w:val="en-GB"/>
        </w:rPr>
        <w:t>เป็นไปตามกำหนดการ และเป็นการเริ่มดำเนินการเชิงพาณิชย์อย่างสมบูรณ์ของโรงไฟฟ้าหงสา</w:t>
      </w:r>
      <w:r w:rsidR="00ED7603" w:rsidRPr="006D1C8E">
        <w:rPr>
          <w:rFonts w:ascii="Cordia New" w:hAnsi="Cordia New" w:cs="Cordia New"/>
          <w:sz w:val="28"/>
          <w:cs/>
        </w:rPr>
        <w:t>ทั้ง</w:t>
      </w:r>
      <w:r w:rsidR="00ED7603" w:rsidRPr="006D1C8E">
        <w:rPr>
          <w:rFonts w:ascii="Cordia New" w:hAnsi="Cordia New" w:cs="Cordia New"/>
          <w:sz w:val="28"/>
          <w:lang w:val="en-GB"/>
        </w:rPr>
        <w:t xml:space="preserve"> 3</w:t>
      </w:r>
      <w:r w:rsidR="00ED7603" w:rsidRPr="006D1C8E">
        <w:rPr>
          <w:rFonts w:ascii="Cordia New" w:hAnsi="Cordia New" w:cs="Cordia New"/>
          <w:sz w:val="28"/>
          <w:cs/>
          <w:lang w:val="en-GB"/>
        </w:rPr>
        <w:t xml:space="preserve"> </w:t>
      </w:r>
      <w:r w:rsidR="00ED7603" w:rsidRPr="006D1C8E">
        <w:rPr>
          <w:rFonts w:ascii="Cordia New" w:hAnsi="Cordia New" w:cs="Cordia New"/>
          <w:sz w:val="28"/>
          <w:cs/>
        </w:rPr>
        <w:t>หน่วยการผลิต</w:t>
      </w:r>
      <w:r w:rsidR="00713249" w:rsidRPr="006D1C8E">
        <w:rPr>
          <w:rFonts w:ascii="Cordia New" w:hAnsi="Cordia New" w:cs="Cordia New"/>
          <w:sz w:val="28"/>
          <w:lang w:val="en-GB"/>
        </w:rPr>
        <w:t xml:space="preserve"> </w:t>
      </w:r>
      <w:r w:rsidR="00713249" w:rsidRPr="006D1C8E">
        <w:rPr>
          <w:rFonts w:ascii="Cordia New" w:hAnsi="Cordia New" w:cs="Cordia New"/>
          <w:sz w:val="28"/>
          <w:cs/>
          <w:lang w:val="en-GB"/>
        </w:rPr>
        <w:t>ซึ่ง</w:t>
      </w:r>
      <w:r w:rsidR="00ED7603" w:rsidRPr="006D1C8E">
        <w:rPr>
          <w:rFonts w:ascii="Cordia New" w:hAnsi="Cordia New" w:cs="Cordia New"/>
          <w:sz w:val="28"/>
          <w:cs/>
        </w:rPr>
        <w:t>โรงไฟฟ้ามีกำลังการผลิตติดตั้ง</w:t>
      </w:r>
      <w:r w:rsidR="00ED7603" w:rsidRPr="006D1C8E">
        <w:rPr>
          <w:rFonts w:ascii="Cordia New" w:hAnsi="Cordia New" w:cs="Cordia New"/>
          <w:sz w:val="28"/>
          <w:lang w:val="en-GB"/>
        </w:rPr>
        <w:t xml:space="preserve"> 1,878 </w:t>
      </w:r>
      <w:r w:rsidR="00ED7603" w:rsidRPr="006D1C8E">
        <w:rPr>
          <w:rFonts w:ascii="Cordia New" w:hAnsi="Cordia New" w:cs="Cordia New"/>
          <w:sz w:val="28"/>
          <w:cs/>
        </w:rPr>
        <w:t>เมกะวัตต์</w:t>
      </w:r>
      <w:r w:rsidR="00ED7603" w:rsidRPr="006D1C8E">
        <w:rPr>
          <w:rFonts w:ascii="Cordia New" w:hAnsi="Cordia New" w:cs="Cordia New"/>
          <w:sz w:val="28"/>
          <w:lang w:val="en-GB"/>
        </w:rPr>
        <w:t xml:space="preserve"> </w:t>
      </w:r>
      <w:r w:rsidR="00ED7603" w:rsidRPr="006D1C8E">
        <w:rPr>
          <w:rFonts w:ascii="Cordia New" w:hAnsi="Cordia New" w:cs="Cordia New"/>
          <w:sz w:val="28"/>
          <w:cs/>
        </w:rPr>
        <w:t>ประกอบด้วย</w:t>
      </w:r>
      <w:r w:rsidR="00ED7603" w:rsidRPr="006D1C8E">
        <w:rPr>
          <w:rFonts w:ascii="Cordia New" w:hAnsi="Cordia New" w:cs="Cordia New"/>
          <w:sz w:val="28"/>
          <w:lang w:val="en-GB"/>
        </w:rPr>
        <w:t xml:space="preserve"> </w:t>
      </w:r>
      <w:r w:rsidR="00ED7603" w:rsidRPr="006D1C8E">
        <w:rPr>
          <w:rFonts w:ascii="Cordia New" w:hAnsi="Cordia New" w:cs="Cordia New"/>
          <w:sz w:val="28"/>
          <w:cs/>
        </w:rPr>
        <w:t>หน่วยการผลิต</w:t>
      </w:r>
      <w:r w:rsidR="00ED7603" w:rsidRPr="006D1C8E">
        <w:rPr>
          <w:rFonts w:ascii="Cordia New" w:hAnsi="Cordia New" w:cs="Cordia New"/>
          <w:sz w:val="28"/>
          <w:lang w:val="en-GB"/>
        </w:rPr>
        <w:t xml:space="preserve"> 3</w:t>
      </w:r>
      <w:r w:rsidR="00ED7603" w:rsidRPr="006D1C8E">
        <w:rPr>
          <w:rFonts w:ascii="Cordia New" w:hAnsi="Cordia New" w:cs="Cordia New"/>
          <w:sz w:val="28"/>
          <w:cs/>
          <w:lang w:val="en-GB"/>
        </w:rPr>
        <w:t xml:space="preserve"> </w:t>
      </w:r>
      <w:r w:rsidR="00ED7603" w:rsidRPr="006D1C8E">
        <w:rPr>
          <w:rFonts w:ascii="Cordia New" w:hAnsi="Cordia New" w:cs="Cordia New"/>
          <w:sz w:val="28"/>
          <w:cs/>
        </w:rPr>
        <w:t>หน่วย</w:t>
      </w:r>
      <w:r w:rsidR="00ED7603" w:rsidRPr="006D1C8E">
        <w:rPr>
          <w:rFonts w:ascii="Cordia New" w:hAnsi="Cordia New" w:cs="Cordia New"/>
          <w:sz w:val="28"/>
          <w:lang w:val="en-GB"/>
        </w:rPr>
        <w:t xml:space="preserve"> </w:t>
      </w:r>
      <w:r w:rsidR="00ED7603" w:rsidRPr="006D1C8E">
        <w:rPr>
          <w:rFonts w:ascii="Cordia New" w:hAnsi="Cordia New" w:cs="Cordia New"/>
          <w:sz w:val="28"/>
          <w:cs/>
        </w:rPr>
        <w:t>กำลังการผลิตหน่วยละ</w:t>
      </w:r>
      <w:r w:rsidR="00ED7603" w:rsidRPr="006D1C8E">
        <w:rPr>
          <w:rFonts w:ascii="Cordia New" w:hAnsi="Cordia New" w:cs="Cordia New"/>
          <w:sz w:val="28"/>
          <w:lang w:val="en-GB"/>
        </w:rPr>
        <w:t xml:space="preserve"> 626 </w:t>
      </w:r>
      <w:r w:rsidR="00ED7603" w:rsidRPr="006D1C8E">
        <w:rPr>
          <w:rFonts w:ascii="Cordia New" w:hAnsi="Cordia New" w:cs="Cordia New"/>
          <w:sz w:val="28"/>
          <w:cs/>
        </w:rPr>
        <w:t>เมกะวัตต์</w:t>
      </w:r>
      <w:r w:rsidR="00ED7603" w:rsidRPr="006D1C8E">
        <w:rPr>
          <w:rFonts w:ascii="Cordia New" w:hAnsi="Cordia New" w:cs="Cordia New"/>
          <w:sz w:val="28"/>
          <w:lang w:val="en-GB"/>
        </w:rPr>
        <w:t xml:space="preserve"> </w:t>
      </w:r>
    </w:p>
    <w:p w14:paraId="6DA4F1E5" w14:textId="1E292B2C" w:rsidR="00660A01" w:rsidRPr="001A185C" w:rsidRDefault="00660A01">
      <w:pPr>
        <w:numPr>
          <w:ilvl w:val="0"/>
          <w:numId w:val="15"/>
        </w:numPr>
        <w:jc w:val="both"/>
        <w:rPr>
          <w:rFonts w:ascii="Cordia New" w:hAnsi="Cordia New" w:cs="Cordia New"/>
          <w:sz w:val="28"/>
          <w:lang w:val="en-GB"/>
        </w:rPr>
      </w:pPr>
      <w:r w:rsidRPr="001A185C">
        <w:rPr>
          <w:rFonts w:ascii="Cordia New" w:hAnsi="Cordia New" w:cs="Cordia New"/>
          <w:sz w:val="28"/>
          <w:cs/>
        </w:rPr>
        <w:t>วันที่</w:t>
      </w:r>
      <w:r w:rsidRPr="001A185C">
        <w:rPr>
          <w:rFonts w:ascii="Cordia New" w:hAnsi="Cordia New" w:cs="Cordia New"/>
          <w:sz w:val="28"/>
        </w:rPr>
        <w:t xml:space="preserve"> 10 </w:t>
      </w:r>
      <w:r w:rsidRPr="001A185C">
        <w:rPr>
          <w:rFonts w:ascii="Cordia New" w:hAnsi="Cordia New" w:cs="Cordia New"/>
          <w:spacing w:val="-6"/>
          <w:sz w:val="28"/>
          <w:cs/>
          <w:lang w:val="en-GB"/>
        </w:rPr>
        <w:t>มีนาคม</w:t>
      </w:r>
      <w:r w:rsidRPr="001A185C">
        <w:rPr>
          <w:rFonts w:ascii="Cordia New" w:hAnsi="Cordia New" w:cs="Cordia New"/>
          <w:sz w:val="28"/>
          <w:cs/>
        </w:rPr>
        <w:t xml:space="preserve"> </w:t>
      </w:r>
      <w:r w:rsidRPr="001A185C">
        <w:rPr>
          <w:rFonts w:ascii="Cordia New" w:hAnsi="Cordia New" w:cs="Cordia New"/>
          <w:sz w:val="28"/>
          <w:lang w:val="en-GB"/>
        </w:rPr>
        <w:t xml:space="preserve">2559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ที่ประชุมคณะกรรมการบริษัทมีมติเสนอให้ที่ประชุมสามัญผู้ถือหุ้นประจำปี </w:t>
      </w:r>
      <w:r w:rsidRPr="001A185C">
        <w:rPr>
          <w:rFonts w:ascii="Cordia New" w:hAnsi="Cordia New" w:cs="Cordia New"/>
          <w:sz w:val="28"/>
        </w:rPr>
        <w:t>2559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(</w:t>
      </w:r>
      <w:r w:rsidRPr="001A185C">
        <w:rPr>
          <w:rFonts w:ascii="Cordia New" w:hAnsi="Cordia New" w:cs="Cordia New"/>
          <w:sz w:val="28"/>
          <w:lang w:val="en-GB"/>
        </w:rPr>
        <w:t>“</w:t>
      </w:r>
      <w:r w:rsidRPr="001A185C">
        <w:rPr>
          <w:rFonts w:ascii="Cordia New" w:hAnsi="Cordia New" w:cs="Cordia New"/>
          <w:sz w:val="28"/>
          <w:cs/>
          <w:lang w:val="en-GB"/>
        </w:rPr>
        <w:t>ที่ประชุมสามัญ</w:t>
      </w:r>
      <w:r w:rsidRPr="001A185C">
        <w:rPr>
          <w:rFonts w:ascii="Cordia New" w:hAnsi="Cordia New" w:cs="Cordia New"/>
          <w:sz w:val="28"/>
          <w:lang w:val="en-GB"/>
        </w:rPr>
        <w:t xml:space="preserve">”) </w:t>
      </w:r>
      <w:r w:rsidRPr="001A185C">
        <w:rPr>
          <w:rFonts w:ascii="Cordia New" w:hAnsi="Cordia New" w:cs="Cordia New"/>
          <w:sz w:val="28"/>
          <w:cs/>
          <w:lang w:val="en-GB"/>
        </w:rPr>
        <w:t>พิจารณาอนุมัติดังนี้</w:t>
      </w:r>
    </w:p>
    <w:p w14:paraId="5C643BB6" w14:textId="183B6846" w:rsidR="00660A01" w:rsidRPr="001A185C" w:rsidRDefault="00660A01" w:rsidP="001A185C">
      <w:pPr>
        <w:ind w:left="1260" w:hanging="450"/>
        <w:jc w:val="both"/>
        <w:rPr>
          <w:rFonts w:ascii="Cordia New" w:hAnsi="Cordia New" w:cs="Cordia New"/>
          <w:sz w:val="28"/>
          <w:lang w:val="en-GB"/>
        </w:rPr>
      </w:pPr>
      <w:r w:rsidRPr="001A185C">
        <w:rPr>
          <w:rFonts w:ascii="Cordia New" w:hAnsi="Cordia New" w:cs="Cordia New"/>
          <w:sz w:val="28"/>
          <w:lang w:val="en-GB"/>
        </w:rPr>
        <w:t xml:space="preserve">1.)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การลดทุนจดทะเบียนของบริษัทจำนวน </w:t>
      </w:r>
      <w:r w:rsidRPr="001A185C">
        <w:rPr>
          <w:rFonts w:ascii="Cordia New" w:hAnsi="Cordia New" w:cs="Cordia New"/>
          <w:sz w:val="28"/>
          <w:lang w:val="en-GB"/>
        </w:rPr>
        <w:t xml:space="preserve">823,026,240 </w:t>
      </w:r>
      <w:r w:rsidRPr="001A185C">
        <w:rPr>
          <w:rFonts w:ascii="Cordia New" w:hAnsi="Cordia New" w:cs="Cordia New"/>
          <w:sz w:val="28"/>
          <w:cs/>
          <w:lang w:val="en-GB"/>
        </w:rPr>
        <w:t>บาท จากเดิม</w:t>
      </w:r>
      <w:r w:rsidRPr="001A185C">
        <w:rPr>
          <w:rFonts w:ascii="Cordia New" w:hAnsi="Cordia New" w:cs="Cordia New"/>
          <w:sz w:val="28"/>
          <w:lang w:val="en-GB"/>
        </w:rPr>
        <w:t xml:space="preserve"> 3,404,904,790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</w:t>
      </w:r>
      <w:r w:rsidR="0020707F">
        <w:rPr>
          <w:rFonts w:ascii="Cordia New" w:hAnsi="Cordia New" w:cs="Cordia New" w:hint="cs"/>
          <w:sz w:val="28"/>
          <w:cs/>
          <w:lang w:val="en-GB"/>
        </w:rPr>
        <w:t xml:space="preserve">บาท </w:t>
      </w:r>
      <w:r w:rsidRPr="001A185C">
        <w:rPr>
          <w:rFonts w:ascii="Cordia New" w:hAnsi="Cordia New" w:cs="Cordia New"/>
          <w:sz w:val="28"/>
          <w:cs/>
          <w:lang w:val="en-GB"/>
        </w:rPr>
        <w:t>เป็นจำนวน</w:t>
      </w:r>
      <w:r w:rsidRPr="001A185C">
        <w:rPr>
          <w:rFonts w:ascii="Cordia New" w:hAnsi="Cordia New" w:cs="Cordia New"/>
          <w:sz w:val="28"/>
          <w:lang w:val="en-GB"/>
        </w:rPr>
        <w:t xml:space="preserve"> 2,581,878,550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บาท  โดยการตัดหุ้นสามัญที่ได้จดทะเบียนไว้แล้วแต่ยังมิได้ออกจำหน่ายของบริษัทจำนวน </w:t>
      </w:r>
      <w:r w:rsidRPr="001A185C">
        <w:rPr>
          <w:rFonts w:ascii="Cordia New" w:hAnsi="Cordia New" w:cs="Cordia New"/>
          <w:sz w:val="28"/>
          <w:lang w:val="en-GB"/>
        </w:rPr>
        <w:t xml:space="preserve">823,026,240 </w:t>
      </w:r>
      <w:r w:rsidRPr="001A185C">
        <w:rPr>
          <w:rFonts w:ascii="Cordia New" w:hAnsi="Cordia New" w:cs="Cordia New"/>
          <w:sz w:val="28"/>
          <w:cs/>
          <w:lang w:val="en-GB"/>
        </w:rPr>
        <w:t>หุ้น มูลค่าที่ตราไว้หุ้นละ</w:t>
      </w:r>
      <w:r w:rsidRPr="001A185C">
        <w:rPr>
          <w:rFonts w:ascii="Cordia New" w:hAnsi="Cordia New" w:cs="Cordia New"/>
          <w:sz w:val="28"/>
          <w:lang w:val="en-GB"/>
        </w:rPr>
        <w:t xml:space="preserve"> 1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บาท </w:t>
      </w:r>
      <w:r w:rsidRPr="001A185C">
        <w:rPr>
          <w:rFonts w:ascii="Cordia New" w:hAnsi="Cordia New" w:cs="Cordia New"/>
          <w:sz w:val="28"/>
          <w:lang w:val="en-GB"/>
        </w:rPr>
        <w:t xml:space="preserve"> </w:t>
      </w:r>
    </w:p>
    <w:p w14:paraId="278725B4" w14:textId="3F6A6DC5" w:rsidR="00660A01" w:rsidRPr="001A185C" w:rsidRDefault="00660A01" w:rsidP="001A185C">
      <w:pPr>
        <w:tabs>
          <w:tab w:val="left" w:pos="1276"/>
        </w:tabs>
        <w:ind w:left="1260" w:hanging="450"/>
        <w:jc w:val="both"/>
        <w:rPr>
          <w:rFonts w:ascii="Cordia New" w:hAnsi="Cordia New" w:cs="Cordia New"/>
          <w:sz w:val="28"/>
          <w:lang w:val="en-GB"/>
        </w:rPr>
      </w:pPr>
      <w:r w:rsidRPr="001A185C">
        <w:rPr>
          <w:rFonts w:ascii="Cordia New" w:hAnsi="Cordia New" w:cs="Cordia New"/>
          <w:sz w:val="28"/>
          <w:cs/>
          <w:lang w:val="en-GB"/>
        </w:rPr>
        <w:t>2.</w:t>
      </w:r>
      <w:r w:rsidRPr="001A185C">
        <w:rPr>
          <w:rFonts w:ascii="Cordia New" w:hAnsi="Cordia New" w:cs="Cordia New"/>
          <w:sz w:val="28"/>
          <w:lang w:val="en-GB"/>
        </w:rPr>
        <w:t>)</w:t>
      </w:r>
      <w:r w:rsidR="00B1578E">
        <w:rPr>
          <w:rFonts w:ascii="Cordia New" w:hAnsi="Cordia New" w:cs="Cordia New"/>
          <w:sz w:val="28"/>
          <w:lang w:val="en-GB"/>
        </w:rPr>
        <w:tab/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การออกและจัดสรรใบสำคัญแสดงสิทธิที่จะซื้อหุ้นสามัญของบริษัทครั้งที่ </w:t>
      </w:r>
      <w:r w:rsidRPr="001A185C">
        <w:rPr>
          <w:rFonts w:ascii="Cordia New" w:hAnsi="Cordia New" w:cs="Cordia New"/>
          <w:sz w:val="28"/>
          <w:lang w:val="en-GB"/>
        </w:rPr>
        <w:t>3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(ใบสำคัญแสดงสิทธิ </w:t>
      </w:r>
      <w:r w:rsidRPr="001A185C">
        <w:rPr>
          <w:rFonts w:ascii="Cordia New" w:hAnsi="Cordia New" w:cs="Cordia New"/>
          <w:sz w:val="28"/>
          <w:lang w:val="en-GB"/>
        </w:rPr>
        <w:t>BANPU-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lang w:val="en-GB"/>
        </w:rPr>
        <w:t xml:space="preserve">W3)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จำนวนไม่เกิน </w:t>
      </w:r>
      <w:r w:rsidRPr="001A185C">
        <w:rPr>
          <w:rFonts w:ascii="Cordia New" w:hAnsi="Cordia New" w:cs="Cordia New"/>
          <w:sz w:val="28"/>
          <w:lang w:val="en-GB"/>
        </w:rPr>
        <w:t xml:space="preserve">1,290,939,275 </w:t>
      </w:r>
      <w:r w:rsidRPr="001A185C">
        <w:rPr>
          <w:rFonts w:ascii="Cordia New" w:hAnsi="Cordia New" w:cs="Cordia New"/>
          <w:sz w:val="28"/>
          <w:cs/>
          <w:lang w:val="en-GB"/>
        </w:rPr>
        <w:t>หน่วย ให้แก่ผู้ถือหุ้นเดิมของบริษัทที่จองซื้อและได้รับจัดสรรหุ้นสามัญเพิ่มทุนที่ออกและเสนอขายให้แก่ผู้ถือหุ้นเดิมตามสัดส่วน (</w:t>
      </w:r>
      <w:r w:rsidRPr="001A185C">
        <w:rPr>
          <w:rFonts w:ascii="Cordia New" w:hAnsi="Cordia New" w:cs="Cordia New"/>
          <w:sz w:val="28"/>
          <w:lang w:val="en-GB"/>
        </w:rPr>
        <w:t xml:space="preserve">Right Offering)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ในอัตราส่วน </w:t>
      </w:r>
      <w:r w:rsidRPr="001A185C">
        <w:rPr>
          <w:rFonts w:ascii="Cordia New" w:hAnsi="Cordia New" w:cs="Cordia New"/>
          <w:sz w:val="28"/>
          <w:lang w:val="en-GB"/>
        </w:rPr>
        <w:t>1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หุ้นเพิ่มทุน ต่อ </w:t>
      </w:r>
      <w:r w:rsidRPr="001A185C">
        <w:rPr>
          <w:rFonts w:ascii="Cordia New" w:hAnsi="Cordia New" w:cs="Cordia New"/>
          <w:sz w:val="28"/>
          <w:lang w:val="en-GB"/>
        </w:rPr>
        <w:t>1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หน่วยใบสำคัญแสดงสิทธิ โดยไม่คิดมูลค่าและมีราคาใช้สิทธิซื้อหุ้นตามใบสำคัญแสดงสิทธิ </w:t>
      </w:r>
      <w:r w:rsidRPr="001A185C">
        <w:rPr>
          <w:rFonts w:ascii="Cordia New" w:hAnsi="Cordia New" w:cs="Cordia New"/>
          <w:sz w:val="28"/>
          <w:lang w:val="en-GB"/>
        </w:rPr>
        <w:t>BANPU-W3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ดังกล่าว เท่ากับ </w:t>
      </w:r>
      <w:r w:rsidRPr="001A185C">
        <w:rPr>
          <w:rFonts w:ascii="Cordia New" w:hAnsi="Cordia New" w:cs="Cordia New"/>
          <w:sz w:val="28"/>
          <w:lang w:val="en-GB"/>
        </w:rPr>
        <w:t>5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บาทต่อหุ้น</w:t>
      </w:r>
    </w:p>
    <w:p w14:paraId="3F75DC09" w14:textId="54EE01AC" w:rsidR="00660A01" w:rsidRPr="001A185C" w:rsidRDefault="00660A01" w:rsidP="001A185C">
      <w:pPr>
        <w:ind w:left="1260" w:hanging="450"/>
        <w:jc w:val="both"/>
        <w:rPr>
          <w:rFonts w:ascii="Cordia New" w:hAnsi="Cordia New" w:cs="Cordia New"/>
          <w:sz w:val="28"/>
          <w:lang w:val="en-GB"/>
        </w:rPr>
      </w:pPr>
      <w:r w:rsidRPr="001A185C">
        <w:rPr>
          <w:rFonts w:ascii="Cordia New" w:hAnsi="Cordia New" w:cs="Cordia New"/>
          <w:sz w:val="28"/>
          <w:lang w:val="en-GB"/>
        </w:rPr>
        <w:t>3.</w:t>
      </w:r>
      <w:r w:rsidR="00344944">
        <w:rPr>
          <w:rFonts w:ascii="Cordia New" w:hAnsi="Cordia New" w:cs="Cordia New"/>
          <w:sz w:val="28"/>
          <w:lang w:val="en-GB"/>
        </w:rPr>
        <w:t>)</w:t>
      </w:r>
      <w:r w:rsidRPr="001A185C">
        <w:rPr>
          <w:rFonts w:ascii="Cordia New" w:hAnsi="Cordia New" w:cs="Cordia New"/>
          <w:sz w:val="28"/>
          <w:lang w:val="en-GB"/>
        </w:rPr>
        <w:tab/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การเพิ่มทุนจดทะเบียนของบริษัทจำนวน </w:t>
      </w:r>
      <w:r w:rsidRPr="001A185C">
        <w:rPr>
          <w:rFonts w:ascii="Cordia New" w:hAnsi="Cordia New" w:cs="Cordia New"/>
          <w:sz w:val="28"/>
          <w:lang w:val="en-GB"/>
        </w:rPr>
        <w:t>2,581,878,550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บาท จากเดิม </w:t>
      </w:r>
      <w:r w:rsidRPr="001A185C">
        <w:rPr>
          <w:rFonts w:ascii="Cordia New" w:hAnsi="Cordia New" w:cs="Cordia New"/>
          <w:sz w:val="28"/>
          <w:lang w:val="en-GB"/>
        </w:rPr>
        <w:t>2,581,878,550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บาท เป็นจำนวน </w:t>
      </w:r>
      <w:r w:rsidRPr="001A185C">
        <w:rPr>
          <w:rFonts w:ascii="Cordia New" w:hAnsi="Cordia New" w:cs="Cordia New"/>
          <w:sz w:val="28"/>
          <w:lang w:val="en-GB"/>
        </w:rPr>
        <w:t>5,163,757,100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บาท โดยการออกหุ้นสามัญเพิ่มทุนที่ออกใหม่จำนวน </w:t>
      </w:r>
      <w:r w:rsidRPr="001A185C">
        <w:rPr>
          <w:rFonts w:ascii="Cordia New" w:hAnsi="Cordia New" w:cs="Cordia New"/>
          <w:sz w:val="28"/>
          <w:lang w:val="en-GB"/>
        </w:rPr>
        <w:t>2,581,878,550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หุ้น ในมูลค่าที่ตราไว้หุ้นละ </w:t>
      </w:r>
      <w:r w:rsidRPr="001A185C">
        <w:rPr>
          <w:rFonts w:ascii="Cordia New" w:hAnsi="Cordia New" w:cs="Cordia New"/>
          <w:sz w:val="28"/>
          <w:lang w:val="en-GB"/>
        </w:rPr>
        <w:t>1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บาท</w:t>
      </w:r>
      <w:r w:rsidR="00FC4E90" w:rsidRPr="001A185C">
        <w:rPr>
          <w:rFonts w:ascii="Cordia New" w:hAnsi="Cordia New" w:cs="Cordia New"/>
          <w:sz w:val="28"/>
          <w:cs/>
          <w:lang w:val="en-GB"/>
        </w:rPr>
        <w:t xml:space="preserve"> </w:t>
      </w:r>
      <w:r w:rsidR="00597AA9" w:rsidRPr="001A185C">
        <w:rPr>
          <w:rFonts w:ascii="Cordia New" w:hAnsi="Cordia New" w:cs="Cordia New"/>
          <w:sz w:val="28"/>
          <w:lang w:val="en-GB"/>
        </w:rPr>
        <w:t xml:space="preserve"> </w:t>
      </w:r>
      <w:r w:rsidR="00FC4E90" w:rsidRPr="001A185C">
        <w:rPr>
          <w:rFonts w:ascii="Cordia New" w:hAnsi="Cordia New" w:cs="Cordia New"/>
          <w:sz w:val="28"/>
          <w:cs/>
          <w:lang w:val="en-GB"/>
        </w:rPr>
        <w:t xml:space="preserve">โดยจัดสรรหุ้นเพิ่มทุนจำนวนไม่เกิน </w:t>
      </w:r>
      <w:r w:rsidR="00FC4E90" w:rsidRPr="001A185C">
        <w:rPr>
          <w:rFonts w:ascii="Cordia New" w:hAnsi="Cordia New" w:cs="Cordia New"/>
          <w:sz w:val="28"/>
          <w:lang w:val="en-GB"/>
        </w:rPr>
        <w:t xml:space="preserve">1,290,939,275 </w:t>
      </w:r>
      <w:r w:rsidR="00FC4E90" w:rsidRPr="001A185C">
        <w:rPr>
          <w:rFonts w:ascii="Cordia New" w:hAnsi="Cordia New" w:cs="Cordia New"/>
          <w:sz w:val="28"/>
          <w:cs/>
          <w:lang w:val="en-GB"/>
        </w:rPr>
        <w:t xml:space="preserve">หุ้น มูลค่าที่ตราไว้หุ้นละ </w:t>
      </w:r>
      <w:r w:rsidR="00FC4E90" w:rsidRPr="001A185C">
        <w:rPr>
          <w:rFonts w:ascii="Cordia New" w:hAnsi="Cordia New" w:cs="Cordia New"/>
          <w:sz w:val="28"/>
        </w:rPr>
        <w:t>1</w:t>
      </w:r>
      <w:r w:rsidR="00FC4E90" w:rsidRPr="001A185C">
        <w:rPr>
          <w:rFonts w:ascii="Cordia New" w:hAnsi="Cordia New" w:cs="Cordia New"/>
          <w:sz w:val="28"/>
          <w:cs/>
          <w:lang w:val="en-GB"/>
        </w:rPr>
        <w:t xml:space="preserve"> บาท เพื่อเสนอขายให้แก่ผู้ถือหุ้นเดิมของบริษัทตามสัดส่วนการถือหุ้น (</w:t>
      </w:r>
      <w:r w:rsidR="00FC4E90" w:rsidRPr="001A185C">
        <w:rPr>
          <w:rFonts w:ascii="Cordia New" w:hAnsi="Cordia New" w:cs="Cordia New"/>
          <w:sz w:val="28"/>
          <w:lang w:val="en-GB"/>
        </w:rPr>
        <w:t xml:space="preserve">Right Offering) </w:t>
      </w:r>
      <w:r w:rsidR="00FC4E90" w:rsidRPr="001A185C">
        <w:rPr>
          <w:rFonts w:ascii="Cordia New" w:hAnsi="Cordia New" w:cs="Cordia New"/>
          <w:sz w:val="28"/>
          <w:cs/>
          <w:lang w:val="en-GB"/>
        </w:rPr>
        <w:t xml:space="preserve">ในอัตราส่วน </w:t>
      </w:r>
      <w:r w:rsidR="00FC4E90" w:rsidRPr="001A185C">
        <w:rPr>
          <w:rFonts w:ascii="Cordia New" w:hAnsi="Cordia New" w:cs="Cordia New"/>
          <w:sz w:val="28"/>
          <w:lang w:val="en-GB"/>
        </w:rPr>
        <w:t xml:space="preserve">2 </w:t>
      </w:r>
      <w:r w:rsidR="00FC4E90" w:rsidRPr="001A185C">
        <w:rPr>
          <w:rFonts w:ascii="Cordia New" w:hAnsi="Cordia New" w:cs="Cordia New"/>
          <w:sz w:val="28"/>
          <w:cs/>
          <w:lang w:val="en-GB"/>
        </w:rPr>
        <w:t xml:space="preserve">หุ้นเดิมต่อ </w:t>
      </w:r>
      <w:r w:rsidR="00FC4E90" w:rsidRPr="001A185C">
        <w:rPr>
          <w:rFonts w:ascii="Cordia New" w:hAnsi="Cordia New" w:cs="Cordia New"/>
          <w:sz w:val="28"/>
          <w:lang w:val="en-GB"/>
        </w:rPr>
        <w:t xml:space="preserve">1 </w:t>
      </w:r>
      <w:r w:rsidR="00FC4E90" w:rsidRPr="001A185C">
        <w:rPr>
          <w:rFonts w:ascii="Cordia New" w:hAnsi="Cordia New" w:cs="Cordia New"/>
          <w:sz w:val="28"/>
          <w:cs/>
          <w:lang w:val="en-GB"/>
        </w:rPr>
        <w:t xml:space="preserve">หุ้นเพิ่มทุน ในราคาเสนอขายหุ้นละ </w:t>
      </w:r>
      <w:r w:rsidR="00FC4E90" w:rsidRPr="001A185C">
        <w:rPr>
          <w:rFonts w:ascii="Cordia New" w:hAnsi="Cordia New" w:cs="Cordia New"/>
          <w:sz w:val="28"/>
          <w:lang w:val="en-GB"/>
        </w:rPr>
        <w:t xml:space="preserve">5 </w:t>
      </w:r>
      <w:r w:rsidR="00FC4E90" w:rsidRPr="001A185C">
        <w:rPr>
          <w:rFonts w:ascii="Cordia New" w:hAnsi="Cordia New" w:cs="Cordia New"/>
          <w:sz w:val="28"/>
          <w:cs/>
          <w:lang w:val="en-GB"/>
        </w:rPr>
        <w:t>บาท</w:t>
      </w:r>
      <w:r w:rsidR="00FC4E90" w:rsidRPr="001A185C">
        <w:rPr>
          <w:rFonts w:ascii="Cordia New" w:hAnsi="Cordia New" w:cs="Cordia New"/>
          <w:sz w:val="28"/>
          <w:lang w:val="en-GB"/>
        </w:rPr>
        <w:t xml:space="preserve">  </w:t>
      </w:r>
      <w:r w:rsidR="00FC4E90" w:rsidRPr="001A185C">
        <w:rPr>
          <w:rFonts w:ascii="Cordia New" w:hAnsi="Cordia New" w:cs="Cordia New"/>
          <w:sz w:val="28"/>
          <w:cs/>
          <w:lang w:val="en-GB"/>
        </w:rPr>
        <w:t xml:space="preserve">และจัดสรรหุ้นเพิ่มทุนจำนวนไม่เกิน </w:t>
      </w:r>
      <w:r w:rsidR="00FC4E90" w:rsidRPr="001A185C">
        <w:rPr>
          <w:rFonts w:ascii="Cordia New" w:hAnsi="Cordia New" w:cs="Cordia New"/>
          <w:sz w:val="28"/>
          <w:lang w:val="en-GB"/>
        </w:rPr>
        <w:t xml:space="preserve">1,290,939,275 </w:t>
      </w:r>
      <w:r w:rsidR="00FC4E90" w:rsidRPr="001A185C">
        <w:rPr>
          <w:rFonts w:ascii="Cordia New" w:hAnsi="Cordia New" w:cs="Cordia New"/>
          <w:sz w:val="28"/>
          <w:cs/>
          <w:lang w:val="en-GB"/>
        </w:rPr>
        <w:t xml:space="preserve">หุ้น มูลค่าที่ตราไว้หุ้นละ </w:t>
      </w:r>
      <w:r w:rsidR="00FC4E90" w:rsidRPr="001A185C">
        <w:rPr>
          <w:rFonts w:ascii="Cordia New" w:hAnsi="Cordia New" w:cs="Cordia New"/>
          <w:sz w:val="28"/>
        </w:rPr>
        <w:t>1</w:t>
      </w:r>
      <w:r w:rsidR="00FC4E90" w:rsidRPr="001A185C">
        <w:rPr>
          <w:rFonts w:ascii="Cordia New" w:hAnsi="Cordia New" w:cs="Cordia New"/>
          <w:sz w:val="28"/>
          <w:cs/>
          <w:lang w:val="en-GB"/>
        </w:rPr>
        <w:t xml:space="preserve"> บาท เพื่อรองรับการใช้สิทธิของใบสำคัญแสดงสิทธิ </w:t>
      </w:r>
      <w:r w:rsidR="00FC4E90" w:rsidRPr="001A185C">
        <w:rPr>
          <w:rFonts w:ascii="Cordia New" w:hAnsi="Cordia New" w:cs="Cordia New"/>
          <w:sz w:val="28"/>
          <w:lang w:val="en-GB"/>
        </w:rPr>
        <w:t>BANPU-W3</w:t>
      </w:r>
      <w:r w:rsidR="00FC4E90" w:rsidRPr="001A185C">
        <w:rPr>
          <w:rFonts w:ascii="Cordia New" w:hAnsi="Cordia New" w:cs="Cordia New"/>
          <w:sz w:val="28"/>
          <w:cs/>
          <w:lang w:val="en-GB"/>
        </w:rPr>
        <w:t xml:space="preserve"> ที่บริษัทจะออกให้แก่ผู้ถือหุ้นเดิมของบริษัทที่จองซื้อและได้รับจัดสรรหุ้นเพิ่มทุนที่ออกและเสนอขายให้แก่ผู้ถือหุ้นเดิมตามสัดส่วน (</w:t>
      </w:r>
      <w:r w:rsidR="00FC4E90" w:rsidRPr="001A185C">
        <w:rPr>
          <w:rFonts w:ascii="Cordia New" w:hAnsi="Cordia New" w:cs="Cordia New"/>
          <w:sz w:val="28"/>
          <w:lang w:val="en-GB"/>
        </w:rPr>
        <w:t>Right Offering)</w:t>
      </w:r>
    </w:p>
    <w:p w14:paraId="66371DB5" w14:textId="77777777" w:rsidR="00166884" w:rsidRPr="001A185C" w:rsidRDefault="00166884" w:rsidP="001A185C">
      <w:pPr>
        <w:ind w:left="1260" w:hanging="450"/>
        <w:jc w:val="both"/>
        <w:rPr>
          <w:rFonts w:ascii="Cordia New" w:hAnsi="Cordia New" w:cs="Cordia New"/>
          <w:sz w:val="28"/>
          <w:lang w:val="en-GB"/>
        </w:rPr>
      </w:pPr>
    </w:p>
    <w:p w14:paraId="14A5A9D8" w14:textId="5D093AE2" w:rsidR="00270243" w:rsidRPr="001A185C" w:rsidRDefault="00270243" w:rsidP="001A185C">
      <w:pPr>
        <w:numPr>
          <w:ilvl w:val="0"/>
          <w:numId w:val="15"/>
        </w:numPr>
        <w:jc w:val="both"/>
        <w:rPr>
          <w:rFonts w:ascii="Cordia New" w:hAnsi="Cordia New" w:cs="Cordia New"/>
          <w:sz w:val="28"/>
          <w:lang w:val="en-GB"/>
        </w:rPr>
      </w:pPr>
      <w:r w:rsidRPr="006D1C8E">
        <w:rPr>
          <w:rFonts w:ascii="Cordia New" w:hAnsi="Cordia New" w:cs="Cordia New"/>
          <w:sz w:val="28"/>
          <w:cs/>
        </w:rPr>
        <w:lastRenderedPageBreak/>
        <w:t>วันที่</w:t>
      </w:r>
      <w:r w:rsidRPr="006D1C8E">
        <w:rPr>
          <w:rFonts w:ascii="Cordia New" w:hAnsi="Cordia New" w:cs="Cordia New"/>
          <w:sz w:val="28"/>
        </w:rPr>
        <w:t xml:space="preserve"> 11 </w:t>
      </w:r>
      <w:r w:rsidRPr="001A185C">
        <w:rPr>
          <w:rFonts w:ascii="Cordia New" w:hAnsi="Cordia New" w:cs="Cordia New"/>
          <w:spacing w:val="-6"/>
          <w:sz w:val="28"/>
          <w:cs/>
          <w:lang w:val="en-GB"/>
        </w:rPr>
        <w:t>มีนาคม</w:t>
      </w:r>
      <w:r w:rsidRPr="006D1C8E">
        <w:rPr>
          <w:rFonts w:ascii="Cordia New" w:hAnsi="Cordia New" w:cs="Cordia New"/>
          <w:sz w:val="28"/>
          <w:cs/>
        </w:rPr>
        <w:t xml:space="preserve"> </w:t>
      </w:r>
      <w:r w:rsidRPr="006D1C8E">
        <w:rPr>
          <w:rFonts w:ascii="Cordia New" w:hAnsi="Cordia New" w:cs="Cordia New"/>
          <w:sz w:val="28"/>
          <w:lang w:val="en-GB"/>
        </w:rPr>
        <w:t>2559</w:t>
      </w:r>
      <w:r w:rsidR="00A3379A" w:rsidRPr="006D1C8E">
        <w:rPr>
          <w:rFonts w:ascii="Cordia New" w:hAnsi="Cordia New" w:cs="Cordia New"/>
          <w:sz w:val="28"/>
          <w:cs/>
        </w:rPr>
        <w:t xml:space="preserve"> </w:t>
      </w:r>
      <w:r w:rsidR="00A3379A" w:rsidRPr="006D1C8E">
        <w:rPr>
          <w:rFonts w:ascii="Cordia New" w:hAnsi="Cordia New" w:cs="Cordia New"/>
          <w:sz w:val="28"/>
          <w:cs/>
          <w:lang w:val="en-GB"/>
        </w:rPr>
        <w:t>บริษัทฯ</w:t>
      </w:r>
      <w:r w:rsidR="00A3379A" w:rsidRPr="006D1C8E">
        <w:rPr>
          <w:rFonts w:ascii="Cordia New" w:hAnsi="Cordia New" w:cs="Cordia New"/>
          <w:sz w:val="28"/>
          <w:lang w:val="en-GB"/>
        </w:rPr>
        <w:t xml:space="preserve"> </w:t>
      </w:r>
      <w:r w:rsidR="0020707F">
        <w:rPr>
          <w:rFonts w:ascii="Cordia New" w:hAnsi="Cordia New" w:cs="Cordia New"/>
          <w:sz w:val="28"/>
          <w:cs/>
          <w:lang w:val="en-GB"/>
        </w:rPr>
        <w:t>ได้รับทราบการลาออกของนาย</w:t>
      </w:r>
      <w:r w:rsidR="00A3379A" w:rsidRPr="006D1C8E">
        <w:rPr>
          <w:rFonts w:ascii="Cordia New" w:hAnsi="Cordia New" w:cs="Cordia New"/>
          <w:sz w:val="28"/>
          <w:cs/>
          <w:lang w:val="en-GB"/>
        </w:rPr>
        <w:t>เกริกไกร จีระแพทย์ ประธานคณะกรรมการบริษัทฯ และนายอโนทัย เตชะมนตรีกุล</w:t>
      </w:r>
      <w:r w:rsidR="00A3379A" w:rsidRPr="006D1C8E">
        <w:rPr>
          <w:rFonts w:ascii="Cordia New" w:hAnsi="Cordia New" w:cs="Cordia New"/>
          <w:sz w:val="28"/>
          <w:lang w:val="en-GB"/>
        </w:rPr>
        <w:t xml:space="preserve"> </w:t>
      </w:r>
      <w:r w:rsidR="00A3379A" w:rsidRPr="006D1C8E">
        <w:rPr>
          <w:rFonts w:ascii="Cordia New" w:hAnsi="Cordia New" w:cs="Cordia New"/>
          <w:sz w:val="28"/>
          <w:cs/>
          <w:lang w:val="en-GB"/>
        </w:rPr>
        <w:t xml:space="preserve">รองประธานกรรมการ ประธานคณะกรรมการบรรษัทภิบาลและสรรหา โดยการลาออกจากการเป็นกรรมการบริษัทฯ มีผลตั้งแต่หลังจากวันที่ </w:t>
      </w:r>
      <w:r w:rsidR="00A3379A" w:rsidRPr="006D1C8E">
        <w:rPr>
          <w:rFonts w:ascii="Cordia New" w:hAnsi="Cordia New" w:cs="Cordia New"/>
          <w:sz w:val="28"/>
        </w:rPr>
        <w:t xml:space="preserve">20 </w:t>
      </w:r>
      <w:r w:rsidR="00A3379A" w:rsidRPr="006D1C8E">
        <w:rPr>
          <w:rFonts w:ascii="Cordia New" w:hAnsi="Cordia New" w:cs="Cordia New"/>
          <w:sz w:val="28"/>
          <w:cs/>
          <w:lang w:val="en-GB"/>
        </w:rPr>
        <w:t xml:space="preserve">เมษายน </w:t>
      </w:r>
      <w:r w:rsidR="00A3379A" w:rsidRPr="006D1C8E">
        <w:rPr>
          <w:rFonts w:ascii="Cordia New" w:hAnsi="Cordia New" w:cs="Cordia New"/>
          <w:sz w:val="28"/>
          <w:lang w:val="en-GB"/>
        </w:rPr>
        <w:t>2559</w:t>
      </w:r>
      <w:r w:rsidR="00A3379A" w:rsidRPr="006D1C8E">
        <w:rPr>
          <w:rFonts w:ascii="Cordia New" w:hAnsi="Cordia New" w:cs="Cordia New"/>
          <w:sz w:val="28"/>
          <w:cs/>
          <w:lang w:val="en-GB"/>
        </w:rPr>
        <w:t xml:space="preserve"> เป็นต้นไป</w:t>
      </w:r>
      <w:r w:rsidR="00A3379A" w:rsidRPr="001A185C">
        <w:rPr>
          <w:rFonts w:ascii="Cordia New" w:hAnsi="Cordia New" w:cs="Cordia New"/>
          <w:sz w:val="28"/>
          <w:lang w:val="en-GB"/>
        </w:rPr>
        <w:t xml:space="preserve"> </w:t>
      </w:r>
      <w:r w:rsidR="00167BA8" w:rsidRPr="001A185C">
        <w:rPr>
          <w:rFonts w:ascii="Cordia New" w:hAnsi="Cordia New" w:cs="Cordia New"/>
          <w:sz w:val="28"/>
          <w:lang w:val="en-GB"/>
        </w:rPr>
        <w:t xml:space="preserve"> </w:t>
      </w:r>
      <w:r w:rsidR="00A3379A" w:rsidRPr="001A185C">
        <w:rPr>
          <w:rFonts w:ascii="Cordia New" w:hAnsi="Cordia New" w:cs="Cordia New"/>
          <w:sz w:val="28"/>
          <w:cs/>
          <w:lang w:val="en-GB"/>
        </w:rPr>
        <w:t xml:space="preserve">ซึ่งเป็นตามหลักบรรษัทภิบาลที่ดีของบริษัทฯ ที่กำหนดให้กรรมการเกษียณเมื่ออายุครบ </w:t>
      </w:r>
      <w:r w:rsidR="00A3379A" w:rsidRPr="001A185C">
        <w:rPr>
          <w:rFonts w:ascii="Cordia New" w:hAnsi="Cordia New" w:cs="Cordia New"/>
          <w:sz w:val="28"/>
        </w:rPr>
        <w:t xml:space="preserve">72 </w:t>
      </w:r>
      <w:r w:rsidR="00A3379A" w:rsidRPr="001A185C">
        <w:rPr>
          <w:rFonts w:ascii="Cordia New" w:hAnsi="Cordia New" w:cs="Cordia New"/>
          <w:sz w:val="28"/>
          <w:cs/>
        </w:rPr>
        <w:t>ปีบริบูรณ์</w:t>
      </w:r>
    </w:p>
    <w:p w14:paraId="52A5FE68" w14:textId="1214F5D1" w:rsidR="0071228B" w:rsidRPr="001A185C" w:rsidRDefault="001B22F7" w:rsidP="001A185C">
      <w:pPr>
        <w:numPr>
          <w:ilvl w:val="0"/>
          <w:numId w:val="15"/>
        </w:numPr>
        <w:jc w:val="both"/>
        <w:rPr>
          <w:rFonts w:ascii="Cordia New" w:hAnsi="Cordia New" w:cs="Cordia New"/>
          <w:sz w:val="28"/>
          <w:lang w:val="en-GB"/>
        </w:rPr>
      </w:pPr>
      <w:r w:rsidRPr="006D1C8E">
        <w:rPr>
          <w:rFonts w:ascii="Cordia New" w:hAnsi="Cordia New" w:cs="Cordia New"/>
          <w:spacing w:val="-6"/>
          <w:sz w:val="28"/>
          <w:cs/>
          <w:lang w:val="en-GB"/>
        </w:rPr>
        <w:t xml:space="preserve">วันที่ </w:t>
      </w:r>
      <w:r w:rsidRPr="006D1C8E">
        <w:rPr>
          <w:rFonts w:ascii="Cordia New" w:hAnsi="Cordia New" w:cs="Cordia New"/>
          <w:spacing w:val="-6"/>
          <w:sz w:val="28"/>
          <w:lang w:val="en-GB"/>
        </w:rPr>
        <w:t>1</w:t>
      </w:r>
      <w:r w:rsidR="002125B3" w:rsidRPr="006D1C8E">
        <w:rPr>
          <w:rFonts w:ascii="Cordia New" w:hAnsi="Cordia New" w:cs="Cordia New"/>
          <w:spacing w:val="-6"/>
          <w:sz w:val="28"/>
          <w:lang w:val="en-GB"/>
        </w:rPr>
        <w:t>9</w:t>
      </w:r>
      <w:r w:rsidRPr="006D1C8E">
        <w:rPr>
          <w:rFonts w:ascii="Cordia New" w:hAnsi="Cordia New" w:cs="Cordia New"/>
          <w:spacing w:val="-6"/>
          <w:sz w:val="28"/>
          <w:lang w:val="en-GB"/>
        </w:rPr>
        <w:t xml:space="preserve"> </w:t>
      </w:r>
      <w:r w:rsidR="002125B3" w:rsidRPr="006D1C8E">
        <w:rPr>
          <w:rFonts w:ascii="Cordia New" w:hAnsi="Cordia New" w:cs="Cordia New"/>
          <w:spacing w:val="-6"/>
          <w:sz w:val="28"/>
          <w:cs/>
          <w:lang w:val="en-GB"/>
        </w:rPr>
        <w:t>เมษายน</w:t>
      </w:r>
      <w:r w:rsidRPr="006D1C8E">
        <w:rPr>
          <w:rFonts w:ascii="Cordia New" w:hAnsi="Cordia New" w:cs="Cordia New"/>
          <w:spacing w:val="-6"/>
          <w:sz w:val="28"/>
          <w:cs/>
          <w:lang w:val="en-GB"/>
        </w:rPr>
        <w:t xml:space="preserve"> </w:t>
      </w:r>
      <w:r w:rsidRPr="006D1C8E">
        <w:rPr>
          <w:rFonts w:ascii="Cordia New" w:hAnsi="Cordia New" w:cs="Cordia New"/>
          <w:spacing w:val="-6"/>
          <w:sz w:val="28"/>
          <w:lang w:val="en-GB"/>
        </w:rPr>
        <w:t>255</w:t>
      </w:r>
      <w:r w:rsidR="002125B3" w:rsidRPr="006D1C8E">
        <w:rPr>
          <w:rFonts w:ascii="Cordia New" w:hAnsi="Cordia New" w:cs="Cordia New"/>
          <w:spacing w:val="-6"/>
          <w:sz w:val="28"/>
        </w:rPr>
        <w:t>9</w:t>
      </w:r>
      <w:r w:rsidR="00B1578E">
        <w:rPr>
          <w:rFonts w:ascii="Cordia New" w:hAnsi="Cordia New" w:cs="Cordia New" w:hint="cs"/>
          <w:spacing w:val="-6"/>
          <w:sz w:val="28"/>
          <w:cs/>
          <w:lang w:val="en-GB"/>
        </w:rPr>
        <w:t xml:space="preserve"> </w:t>
      </w:r>
      <w:r w:rsidRPr="006D1C8E">
        <w:rPr>
          <w:rFonts w:ascii="Cordia New" w:hAnsi="Cordia New" w:cs="Cordia New"/>
          <w:spacing w:val="-6"/>
          <w:sz w:val="28"/>
          <w:lang w:val="en-GB"/>
        </w:rPr>
        <w:t xml:space="preserve"> </w:t>
      </w:r>
      <w:r w:rsidR="002125B3" w:rsidRPr="001A185C">
        <w:rPr>
          <w:rFonts w:ascii="Cordia New" w:hAnsi="Cordia New" w:cs="Cordia New"/>
          <w:sz w:val="28"/>
          <w:cs/>
          <w:lang w:val="en-GB"/>
        </w:rPr>
        <w:t xml:space="preserve">บริษัทฯ </w:t>
      </w:r>
      <w:r w:rsidR="002125B3" w:rsidRPr="006D1C8E">
        <w:rPr>
          <w:rFonts w:ascii="Cordia New" w:hAnsi="Cordia New" w:cs="Cordia New"/>
          <w:spacing w:val="-6"/>
          <w:sz w:val="28"/>
          <w:cs/>
          <w:lang w:val="en-GB"/>
        </w:rPr>
        <w:t>ได้นำเสนอพัฒนาการของแผนกลยุทธ์</w:t>
      </w:r>
      <w:r w:rsidR="0071228B" w:rsidRPr="006D1C8E">
        <w:rPr>
          <w:rFonts w:ascii="Cordia New" w:hAnsi="Cordia New" w:cs="Cordia New"/>
          <w:spacing w:val="-6"/>
          <w:sz w:val="28"/>
          <w:cs/>
          <w:lang w:val="en-GB"/>
        </w:rPr>
        <w:t>และการลงทุนในธุรกิจก๊าซธรรมชาติ</w:t>
      </w:r>
      <w:r w:rsidR="002125B3" w:rsidRPr="006D1C8E">
        <w:rPr>
          <w:rFonts w:ascii="Cordia New" w:hAnsi="Cordia New" w:cs="Cordia New"/>
          <w:spacing w:val="-6"/>
          <w:sz w:val="28"/>
          <w:cs/>
          <w:lang w:val="en-GB"/>
        </w:rPr>
        <w:t xml:space="preserve"> </w:t>
      </w:r>
      <w:r w:rsidR="0071228B" w:rsidRPr="006D1C8E">
        <w:rPr>
          <w:rFonts w:ascii="Cordia New" w:hAnsi="Cordia New" w:cs="Cordia New"/>
          <w:spacing w:val="-6"/>
          <w:sz w:val="28"/>
          <w:cs/>
          <w:lang w:val="en-GB"/>
        </w:rPr>
        <w:t>โดย</w:t>
      </w:r>
      <w:r w:rsidR="002125B3" w:rsidRPr="006D1C8E">
        <w:rPr>
          <w:rFonts w:ascii="Cordia New" w:hAnsi="Cordia New" w:cs="Cordia New"/>
          <w:spacing w:val="-6"/>
          <w:sz w:val="28"/>
          <w:cs/>
          <w:lang w:val="en-GB"/>
        </w:rPr>
        <w:t>ที่</w:t>
      </w:r>
      <w:r w:rsidR="0071228B" w:rsidRPr="001A185C">
        <w:rPr>
          <w:rFonts w:ascii="Cordia New" w:hAnsi="Cordia New" w:cs="Cordia New"/>
          <w:sz w:val="28"/>
          <w:cs/>
          <w:lang w:val="en-GB"/>
        </w:rPr>
        <w:t>บริษัท</w:t>
      </w:r>
      <w:r w:rsidR="002125B3" w:rsidRPr="006D1C8E">
        <w:rPr>
          <w:rFonts w:ascii="Cordia New" w:hAnsi="Cordia New" w:cs="Cordia New"/>
          <w:spacing w:val="-6"/>
          <w:sz w:val="28"/>
          <w:cs/>
          <w:lang w:val="en-GB"/>
        </w:rPr>
        <w:t>ยังคงเสริมสร้างความแข็งแกร่งในธุรกิจถ่านหินและโรงไฟฟ้าถ่านหินอย่างต่อเนื่อง แผนกลยุทธ์ที่ได้พัฒนาเพิ่มเติมให้ความสำคัญมากขึ้นกับนวัตกรรมของเทคโนโลยีพลังงาน การพัฒนาแหล่งพลังงานที่เป็นมิตรต่อสิ่งแวดล้อม และการสร้างความเชื่อมโยงของระบบห่วงโซ่อุปทานพลังงาน เพื่อให้สอดคล้องกับแผนงานดังกล่าว ธุรกิจไฟฟ้าของ</w:t>
      </w:r>
      <w:r w:rsidR="0071228B" w:rsidRPr="001A185C">
        <w:rPr>
          <w:rFonts w:ascii="Cordia New" w:hAnsi="Cordia New" w:cs="Cordia New"/>
          <w:sz w:val="28"/>
          <w:cs/>
          <w:lang w:val="en-GB"/>
        </w:rPr>
        <w:t xml:space="preserve">บริษัทฯ </w:t>
      </w:r>
      <w:r w:rsidR="002125B3" w:rsidRPr="006D1C8E">
        <w:rPr>
          <w:rFonts w:ascii="Cordia New" w:hAnsi="Cordia New" w:cs="Cordia New"/>
          <w:spacing w:val="-6"/>
          <w:sz w:val="28"/>
          <w:cs/>
          <w:lang w:val="en-GB"/>
        </w:rPr>
        <w:t>จะยังคงเน้นการลงทุนในโครงการโรงไฟฟ้าที่มีประสิทธิภาพสูงและปริมาณการปลดปล่อยก๊าซที่ต่ำ (</w:t>
      </w:r>
      <w:r w:rsidR="002125B3" w:rsidRPr="006D1C8E">
        <w:rPr>
          <w:rFonts w:ascii="Cordia New" w:hAnsi="Cordia New" w:cs="Cordia New"/>
          <w:spacing w:val="-6"/>
          <w:sz w:val="28"/>
          <w:lang w:val="en-GB"/>
        </w:rPr>
        <w:t xml:space="preserve">High-efficiency, low-emissions : HELE) </w:t>
      </w:r>
      <w:r w:rsidR="002125B3" w:rsidRPr="006D1C8E">
        <w:rPr>
          <w:rFonts w:ascii="Cordia New" w:hAnsi="Cordia New" w:cs="Cordia New"/>
          <w:spacing w:val="-6"/>
          <w:sz w:val="28"/>
          <w:cs/>
          <w:lang w:val="en-GB"/>
        </w:rPr>
        <w:t xml:space="preserve">รวมถึงการลงทุนในธุรกิจไฟฟ้าพลังงานหมุนเวียนควบคู่ไปด้วยกัน </w:t>
      </w:r>
      <w:r w:rsidR="0071228B" w:rsidRPr="001A185C">
        <w:rPr>
          <w:rFonts w:ascii="Cordia New" w:hAnsi="Cordia New" w:cs="Cordia New"/>
          <w:sz w:val="28"/>
          <w:cs/>
          <w:lang w:val="en-GB"/>
        </w:rPr>
        <w:t xml:space="preserve">  </w:t>
      </w:r>
      <w:r w:rsidR="002125B3" w:rsidRPr="006D1C8E">
        <w:rPr>
          <w:rFonts w:ascii="Cordia New" w:hAnsi="Cordia New" w:cs="Cordia New"/>
          <w:spacing w:val="-6"/>
          <w:sz w:val="28"/>
          <w:cs/>
          <w:lang w:val="en-GB"/>
        </w:rPr>
        <w:t>นอกจากนี้ธุรกิจใหม่ที่</w:t>
      </w:r>
      <w:r w:rsidR="0071228B" w:rsidRPr="001A185C">
        <w:rPr>
          <w:rFonts w:ascii="Cordia New" w:hAnsi="Cordia New" w:cs="Cordia New"/>
          <w:sz w:val="28"/>
          <w:cs/>
          <w:lang w:val="en-GB"/>
        </w:rPr>
        <w:t xml:space="preserve">บริษัทฯ </w:t>
      </w:r>
      <w:r w:rsidR="002125B3" w:rsidRPr="006D1C8E">
        <w:rPr>
          <w:rFonts w:ascii="Cordia New" w:hAnsi="Cordia New" w:cs="Cordia New"/>
          <w:spacing w:val="-6"/>
          <w:sz w:val="28"/>
          <w:cs/>
          <w:lang w:val="en-GB"/>
        </w:rPr>
        <w:t xml:space="preserve">ให้ความสนใจในการศึกษาลงทุนจะครอบคลุมถึงธุรกิจก๊าซธรรมชาติต้นน้ำที่ใช้เทคโนโลยีสำรวจและขุดเจาะแบบ </w:t>
      </w:r>
      <w:r w:rsidR="002125B3" w:rsidRPr="006D1C8E">
        <w:rPr>
          <w:rFonts w:ascii="Cordia New" w:hAnsi="Cordia New" w:cs="Cordia New"/>
          <w:spacing w:val="-6"/>
          <w:sz w:val="28"/>
          <w:lang w:val="en-GB"/>
        </w:rPr>
        <w:t>unconventional</w:t>
      </w:r>
      <w:r w:rsidR="00AE1878">
        <w:rPr>
          <w:rFonts w:ascii="Cordia New" w:hAnsi="Cordia New" w:cs="Cordia New" w:hint="cs"/>
          <w:spacing w:val="-6"/>
          <w:sz w:val="28"/>
          <w:cs/>
          <w:lang w:val="en-GB"/>
        </w:rPr>
        <w:t xml:space="preserve"> </w:t>
      </w:r>
      <w:r w:rsidR="002125B3" w:rsidRPr="006D1C8E">
        <w:rPr>
          <w:rFonts w:ascii="Cordia New" w:hAnsi="Cordia New" w:cs="Cordia New"/>
          <w:spacing w:val="-6"/>
          <w:sz w:val="28"/>
          <w:cs/>
          <w:lang w:val="en-GB"/>
        </w:rPr>
        <w:t>รวมถึงธุรกิจที่สามารถสร้างมูลค่าเพิ่ม</w:t>
      </w:r>
      <w:r w:rsidR="00AE1878">
        <w:rPr>
          <w:rFonts w:ascii="Cordia New" w:hAnsi="Cordia New" w:cs="Cordia New" w:hint="cs"/>
          <w:spacing w:val="-6"/>
          <w:sz w:val="28"/>
          <w:cs/>
          <w:lang w:val="en-GB"/>
        </w:rPr>
        <w:t xml:space="preserve"> </w:t>
      </w:r>
      <w:r w:rsidR="002125B3" w:rsidRPr="006D1C8E">
        <w:rPr>
          <w:rFonts w:ascii="Cordia New" w:hAnsi="Cordia New" w:cs="Cordia New"/>
          <w:spacing w:val="-6"/>
          <w:sz w:val="28"/>
          <w:cs/>
          <w:lang w:val="en-GB"/>
        </w:rPr>
        <w:t>ตลอดห่วงโซ่อุปทานพลังงานและนวัตกรรมของเทคโนโลยีพลังงานอื่นๆ ด้วย</w:t>
      </w:r>
    </w:p>
    <w:p w14:paraId="08B3D6F5" w14:textId="3B0504A3" w:rsidR="002125B3" w:rsidRPr="001A185C" w:rsidRDefault="0071228B" w:rsidP="001A185C">
      <w:pPr>
        <w:ind w:left="810"/>
        <w:jc w:val="both"/>
        <w:rPr>
          <w:rFonts w:ascii="Cordia New" w:hAnsi="Cordia New" w:cs="Cordia New"/>
          <w:spacing w:val="-6"/>
          <w:sz w:val="28"/>
          <w:lang w:val="en-GB"/>
        </w:rPr>
      </w:pPr>
      <w:r w:rsidRPr="006D1C8E">
        <w:rPr>
          <w:rFonts w:ascii="Cordia New" w:hAnsi="Cordia New" w:cs="Cordia New"/>
          <w:spacing w:val="-6"/>
          <w:sz w:val="28"/>
          <w:cs/>
          <w:lang w:val="en-GB"/>
        </w:rPr>
        <w:t xml:space="preserve">การลงทุนในธุรกิจก๊าซธรรมชาตินั้น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บริษัทฯ </w:t>
      </w:r>
      <w:r w:rsidR="00092C84" w:rsidRPr="001A185C">
        <w:rPr>
          <w:rFonts w:ascii="Cordia New" w:hAnsi="Cordia New" w:cs="Cordia New"/>
          <w:spacing w:val="-6"/>
          <w:sz w:val="28"/>
          <w:cs/>
          <w:lang w:val="en-GB"/>
        </w:rPr>
        <w:t>ได้</w:t>
      </w:r>
      <w:r w:rsidRPr="006D1C8E">
        <w:rPr>
          <w:rFonts w:ascii="Cordia New" w:hAnsi="Cordia New" w:cs="Cordia New"/>
          <w:spacing w:val="-6"/>
          <w:sz w:val="28"/>
          <w:cs/>
          <w:lang w:val="en-GB"/>
        </w:rPr>
        <w:t xml:space="preserve">ลงทุนในกองทุนที่มีนโยบายการลงทุนด้วยการถือหุ้นในสัดส่วนร้อยละ </w:t>
      </w:r>
      <w:r w:rsidRPr="006D1C8E">
        <w:rPr>
          <w:rFonts w:ascii="Cordia New" w:hAnsi="Cordia New" w:cs="Cordia New"/>
          <w:spacing w:val="-6"/>
          <w:sz w:val="28"/>
        </w:rPr>
        <w:t>29.4</w:t>
      </w:r>
      <w:r w:rsidRPr="006D1C8E">
        <w:rPr>
          <w:rFonts w:ascii="Cordia New" w:hAnsi="Cordia New" w:cs="Cordia New"/>
          <w:spacing w:val="-6"/>
          <w:sz w:val="28"/>
          <w:cs/>
          <w:lang w:val="en-GB"/>
        </w:rPr>
        <w:t xml:space="preserve"> ในสินทรัพย์ </w:t>
      </w:r>
      <w:r w:rsidRPr="006D1C8E">
        <w:rPr>
          <w:rFonts w:ascii="Cordia New" w:hAnsi="Cordia New" w:cs="Cordia New"/>
          <w:spacing w:val="-6"/>
          <w:sz w:val="28"/>
          <w:lang w:val="en-GB"/>
        </w:rPr>
        <w:t xml:space="preserve">Chaffee Corners Joint Exploration Agreement (JEA) </w:t>
      </w:r>
      <w:r w:rsidRPr="006D1C8E">
        <w:rPr>
          <w:rFonts w:ascii="Cordia New" w:hAnsi="Cordia New" w:cs="Cordia New"/>
          <w:spacing w:val="-6"/>
          <w:sz w:val="28"/>
          <w:cs/>
          <w:lang w:val="en-GB"/>
        </w:rPr>
        <w:t xml:space="preserve">ซึ่งเป็นผู้ผลิตก๊าซที่มีต้นทุนการผลิตต่ำ มีแหล่งผลิตอยู่ทางทิศตะวันออกเฉียงเหนือของแหล่ง </w:t>
      </w:r>
      <w:r w:rsidRPr="006D1C8E">
        <w:rPr>
          <w:rFonts w:ascii="Cordia New" w:hAnsi="Cordia New" w:cs="Cordia New"/>
          <w:spacing w:val="-6"/>
          <w:sz w:val="28"/>
          <w:lang w:val="en-GB"/>
        </w:rPr>
        <w:t xml:space="preserve">Marcellus Shale </w:t>
      </w:r>
      <w:r w:rsidRPr="006D1C8E">
        <w:rPr>
          <w:rFonts w:ascii="Cordia New" w:hAnsi="Cordia New" w:cs="Cordia New"/>
          <w:spacing w:val="-6"/>
          <w:sz w:val="28"/>
          <w:cs/>
          <w:lang w:val="en-GB"/>
        </w:rPr>
        <w:t xml:space="preserve">ในมลรัฐเพนซิลเวเนีย ประเทศสหรัฐอเมริกา มูลค่าการลงทุนจำนวน </w:t>
      </w:r>
      <w:r w:rsidRPr="006D1C8E">
        <w:rPr>
          <w:rFonts w:ascii="Cordia New" w:hAnsi="Cordia New" w:cs="Cordia New"/>
          <w:spacing w:val="-6"/>
          <w:sz w:val="28"/>
          <w:lang w:val="en-GB"/>
        </w:rPr>
        <w:t>1</w:t>
      </w:r>
      <w:r w:rsidR="002564DC" w:rsidRPr="001A185C">
        <w:rPr>
          <w:rFonts w:ascii="Cordia New" w:hAnsi="Cordia New" w:cs="Cordia New"/>
          <w:spacing w:val="-6"/>
          <w:sz w:val="28"/>
        </w:rPr>
        <w:t>09.53</w:t>
      </w:r>
      <w:r w:rsidRPr="006D1C8E">
        <w:rPr>
          <w:rFonts w:ascii="Cordia New" w:hAnsi="Cordia New" w:cs="Cordia New"/>
          <w:spacing w:val="-6"/>
          <w:sz w:val="28"/>
          <w:cs/>
          <w:lang w:val="en-GB"/>
        </w:rPr>
        <w:t xml:space="preserve"> ล้านเหรียญสหรัฐฯ  อนึ่งแหล่ง </w:t>
      </w:r>
      <w:r w:rsidRPr="006D1C8E">
        <w:rPr>
          <w:rFonts w:ascii="Cordia New" w:hAnsi="Cordia New" w:cs="Cordia New"/>
          <w:spacing w:val="-6"/>
          <w:sz w:val="28"/>
          <w:lang w:val="en-GB"/>
        </w:rPr>
        <w:t xml:space="preserve">Marcellus </w:t>
      </w:r>
      <w:r w:rsidRPr="006D1C8E">
        <w:rPr>
          <w:rFonts w:ascii="Cordia New" w:hAnsi="Cordia New" w:cs="Cordia New"/>
          <w:spacing w:val="-6"/>
          <w:sz w:val="28"/>
          <w:cs/>
          <w:lang w:val="en-GB"/>
        </w:rPr>
        <w:t>เป็นแหล่งก๊าซธรรมชาติที่ใหญ่ที่สุดในสหรัฐอเมริกาและมีขนาดใหญ่เป็นอันดับต้นๆ</w:t>
      </w:r>
      <w:r w:rsidRPr="006D1C8E">
        <w:rPr>
          <w:rFonts w:ascii="Cordia New" w:hAnsi="Cordia New" w:cs="Cordia New"/>
          <w:spacing w:val="-6"/>
          <w:sz w:val="28"/>
          <w:lang w:val="en-GB"/>
        </w:rPr>
        <w:t xml:space="preserve"> </w:t>
      </w:r>
      <w:r w:rsidRPr="006D1C8E">
        <w:rPr>
          <w:rFonts w:ascii="Cordia New" w:hAnsi="Cordia New" w:cs="Cordia New"/>
          <w:spacing w:val="-6"/>
          <w:sz w:val="28"/>
          <w:cs/>
          <w:lang w:val="en-GB"/>
        </w:rPr>
        <w:t xml:space="preserve">ของทั่วโลกด้วยเช่นกัน ส่วนสินทรัพย์ </w:t>
      </w:r>
      <w:r w:rsidRPr="006D1C8E">
        <w:rPr>
          <w:rFonts w:ascii="Cordia New" w:hAnsi="Cordia New" w:cs="Cordia New"/>
          <w:spacing w:val="-6"/>
          <w:sz w:val="28"/>
          <w:lang w:val="en-GB"/>
        </w:rPr>
        <w:t xml:space="preserve">Chaffee Corners JEA </w:t>
      </w:r>
      <w:r w:rsidR="00344944">
        <w:rPr>
          <w:rFonts w:ascii="Cordia New" w:hAnsi="Cordia New" w:cs="Cordia New"/>
          <w:spacing w:val="-6"/>
          <w:sz w:val="28"/>
          <w:cs/>
          <w:lang w:val="en-GB"/>
        </w:rPr>
        <w:t>นั้นมีปริมาณสำรองก๊าซธรรม</w:t>
      </w:r>
      <w:r w:rsidRPr="006D1C8E">
        <w:rPr>
          <w:rFonts w:ascii="Cordia New" w:hAnsi="Cordia New" w:cs="Cordia New"/>
          <w:spacing w:val="-6"/>
          <w:sz w:val="28"/>
          <w:cs/>
          <w:lang w:val="en-GB"/>
        </w:rPr>
        <w:t>ชาติ “</w:t>
      </w:r>
      <w:r w:rsidRPr="006D1C8E">
        <w:rPr>
          <w:rFonts w:ascii="Cordia New" w:hAnsi="Cordia New" w:cs="Cordia New"/>
          <w:spacing w:val="-6"/>
          <w:sz w:val="28"/>
          <w:lang w:val="en-GB"/>
        </w:rPr>
        <w:t>P</w:t>
      </w:r>
      <w:r w:rsidR="00A3379A" w:rsidRPr="001A185C">
        <w:rPr>
          <w:rFonts w:ascii="Cordia New" w:hAnsi="Cordia New" w:cs="Cordia New"/>
          <w:spacing w:val="-6"/>
          <w:sz w:val="28"/>
          <w:lang w:val="en-GB"/>
        </w:rPr>
        <w:t>1</w:t>
      </w:r>
      <w:r w:rsidRPr="006D1C8E">
        <w:rPr>
          <w:rFonts w:ascii="Cordia New" w:hAnsi="Cordia New" w:cs="Cordia New"/>
          <w:spacing w:val="-6"/>
          <w:sz w:val="28"/>
          <w:cs/>
          <w:lang w:val="en-GB"/>
        </w:rPr>
        <w:t>”</w:t>
      </w:r>
      <w:r w:rsidR="00167BA8" w:rsidRPr="001A185C">
        <w:rPr>
          <w:rFonts w:ascii="Cordia New" w:hAnsi="Cordia New" w:cs="Cordia New"/>
          <w:spacing w:val="-6"/>
          <w:sz w:val="28"/>
          <w:lang w:val="en-GB"/>
        </w:rPr>
        <w:t xml:space="preserve"> </w:t>
      </w:r>
      <w:r w:rsidRPr="006D1C8E">
        <w:rPr>
          <w:rFonts w:ascii="Cordia New" w:hAnsi="Cordia New" w:cs="Cordia New"/>
          <w:spacing w:val="-6"/>
          <w:sz w:val="28"/>
          <w:cs/>
          <w:lang w:val="en-GB"/>
        </w:rPr>
        <w:t xml:space="preserve"> จำนวน </w:t>
      </w:r>
      <w:r w:rsidRPr="006D1C8E">
        <w:rPr>
          <w:rFonts w:ascii="Cordia New" w:hAnsi="Cordia New" w:cs="Cordia New"/>
          <w:spacing w:val="-6"/>
          <w:sz w:val="28"/>
          <w:lang w:val="en-GB"/>
        </w:rPr>
        <w:t>156</w:t>
      </w:r>
      <w:r w:rsidRPr="006D1C8E">
        <w:rPr>
          <w:rFonts w:ascii="Cordia New" w:hAnsi="Cordia New" w:cs="Cordia New"/>
          <w:spacing w:val="-6"/>
          <w:sz w:val="28"/>
          <w:cs/>
          <w:lang w:val="en-GB"/>
        </w:rPr>
        <w:t xml:space="preserve"> พันล้านลูกบาศก์ฟุต</w:t>
      </w:r>
      <w:r w:rsidRPr="006D1C8E">
        <w:rPr>
          <w:rFonts w:ascii="Cordia New" w:hAnsi="Cordia New" w:cs="Cordia New"/>
          <w:spacing w:val="-6"/>
          <w:sz w:val="28"/>
          <w:lang w:val="en-GB"/>
        </w:rPr>
        <w:t xml:space="preserve"> </w:t>
      </w:r>
      <w:r w:rsidRPr="006D1C8E">
        <w:rPr>
          <w:rFonts w:ascii="Cordia New" w:hAnsi="Cordia New" w:cs="Cordia New"/>
          <w:spacing w:val="-6"/>
          <w:sz w:val="28"/>
          <w:cs/>
          <w:lang w:val="en-GB"/>
        </w:rPr>
        <w:t xml:space="preserve"> </w:t>
      </w:r>
    </w:p>
    <w:p w14:paraId="00A9FCFC" w14:textId="109703DC" w:rsidR="0030091A" w:rsidRPr="001A185C" w:rsidRDefault="00597AA9" w:rsidP="001A185C">
      <w:pPr>
        <w:numPr>
          <w:ilvl w:val="0"/>
          <w:numId w:val="15"/>
        </w:numPr>
        <w:jc w:val="both"/>
        <w:rPr>
          <w:rFonts w:ascii="Cordia New" w:hAnsi="Cordia New" w:cs="Cordia New"/>
          <w:sz w:val="28"/>
          <w:lang w:val="en-GB"/>
        </w:rPr>
      </w:pPr>
      <w:r w:rsidRPr="001A185C">
        <w:rPr>
          <w:rFonts w:ascii="Cordia New" w:hAnsi="Cordia New" w:cs="Cordia New"/>
          <w:sz w:val="28"/>
          <w:cs/>
        </w:rPr>
        <w:t>วันที่</w:t>
      </w:r>
      <w:r w:rsidRPr="001A185C">
        <w:rPr>
          <w:rFonts w:ascii="Cordia New" w:hAnsi="Cordia New" w:cs="Cordia New"/>
          <w:sz w:val="28"/>
        </w:rPr>
        <w:t xml:space="preserve"> 19 </w:t>
      </w:r>
      <w:r w:rsidRPr="001A185C">
        <w:rPr>
          <w:rFonts w:ascii="Cordia New" w:hAnsi="Cordia New" w:cs="Cordia New"/>
          <w:sz w:val="28"/>
          <w:cs/>
        </w:rPr>
        <w:t xml:space="preserve">เมษายน </w:t>
      </w:r>
      <w:r w:rsidRPr="001A185C">
        <w:rPr>
          <w:rFonts w:ascii="Cordia New" w:hAnsi="Cordia New" w:cs="Cordia New"/>
          <w:sz w:val="28"/>
          <w:lang w:val="en-GB"/>
        </w:rPr>
        <w:t xml:space="preserve">2559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ที่ประชุมสามัญผู้ถือหุ้นประจำปี </w:t>
      </w:r>
      <w:r w:rsidRPr="001A185C">
        <w:rPr>
          <w:rFonts w:ascii="Cordia New" w:hAnsi="Cordia New" w:cs="Cordia New"/>
          <w:sz w:val="28"/>
        </w:rPr>
        <w:t xml:space="preserve">2559 </w:t>
      </w:r>
      <w:r w:rsidR="0030091A" w:rsidRPr="001A185C">
        <w:rPr>
          <w:rFonts w:ascii="Cordia New" w:hAnsi="Cordia New" w:cs="Cordia New"/>
          <w:sz w:val="28"/>
          <w:cs/>
          <w:lang w:val="en-GB"/>
        </w:rPr>
        <w:t>มีมติอนุมัติการลดทุนจดทะเบียนและการ</w:t>
      </w:r>
      <w:r w:rsidR="0030091A" w:rsidRPr="001A185C">
        <w:rPr>
          <w:rFonts w:ascii="Cordia New" w:hAnsi="Cordia New" w:cs="Cordia New"/>
          <w:sz w:val="28"/>
          <w:cs/>
          <w:lang w:val="en-GB"/>
        </w:rPr>
        <w:br/>
        <w:t>เพิ่มทุนจดทะเบียนและการเสนอขายหุ้นเพิ่มทุนและการออกใบสำคัญแสดงสิทธิซื้อหุ้น โดยมีรายละเอียดดังนี้</w:t>
      </w:r>
    </w:p>
    <w:p w14:paraId="01875AC1" w14:textId="282C416C" w:rsidR="0030091A" w:rsidRPr="001A185C" w:rsidRDefault="0030091A" w:rsidP="001A185C">
      <w:pPr>
        <w:ind w:left="1260" w:hanging="450"/>
        <w:jc w:val="thaiDistribute"/>
        <w:rPr>
          <w:rFonts w:ascii="Cordia New" w:hAnsi="Cordia New" w:cs="Cordia New"/>
          <w:sz w:val="28"/>
          <w:lang w:val="en-GB"/>
        </w:rPr>
      </w:pPr>
      <w:r w:rsidRPr="001A185C">
        <w:rPr>
          <w:rFonts w:ascii="Cordia New" w:hAnsi="Cordia New" w:cs="Cordia New"/>
          <w:sz w:val="28"/>
          <w:cs/>
          <w:lang w:val="en-GB"/>
        </w:rPr>
        <w:t>ก)</w:t>
      </w:r>
      <w:r w:rsidRPr="001A185C">
        <w:rPr>
          <w:rFonts w:ascii="Cordia New" w:hAnsi="Cordia New" w:cs="Cordia New"/>
          <w:sz w:val="28"/>
          <w:cs/>
          <w:lang w:val="en-GB"/>
        </w:rPr>
        <w:tab/>
        <w:t xml:space="preserve">ให้ลดทุนจดทะเบียนของบริษัทจำนวน </w:t>
      </w:r>
      <w:r w:rsidRPr="001A185C">
        <w:rPr>
          <w:rFonts w:ascii="Cordia New" w:hAnsi="Cordia New" w:cs="Cordia New"/>
          <w:sz w:val="28"/>
          <w:lang w:val="en-GB"/>
        </w:rPr>
        <w:t xml:space="preserve">823,026,240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บาท จากทุนจดทะเบียนเดิมจำนวน </w:t>
      </w:r>
      <w:r w:rsidRPr="001A185C">
        <w:rPr>
          <w:rFonts w:ascii="Cordia New" w:hAnsi="Cordia New" w:cs="Cordia New"/>
          <w:sz w:val="28"/>
          <w:lang w:val="en-GB"/>
        </w:rPr>
        <w:t>3,404,904,790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บาท เป็นทุนจดทะเบียนใหม่จำนวน </w:t>
      </w:r>
      <w:r w:rsidRPr="001A185C">
        <w:rPr>
          <w:rFonts w:ascii="Cordia New" w:hAnsi="Cordia New" w:cs="Cordia New"/>
          <w:sz w:val="28"/>
          <w:lang w:val="en-GB"/>
        </w:rPr>
        <w:t>2,581,878,550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บาท โดยเป็นการลดหุ้นสามัญจดทะเบียนเดิมที่ยังไม่ได้จำหน่ายจำนวน </w:t>
      </w:r>
      <w:r w:rsidRPr="001A185C">
        <w:rPr>
          <w:rFonts w:ascii="Cordia New" w:hAnsi="Cordia New" w:cs="Cordia New"/>
          <w:sz w:val="28"/>
          <w:lang w:val="en-GB"/>
        </w:rPr>
        <w:t xml:space="preserve">823,026,240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หุ้น มูลค่าที่ตราไว้หุ้นละ </w:t>
      </w:r>
      <w:r w:rsidRPr="001A185C">
        <w:rPr>
          <w:rFonts w:ascii="Cordia New" w:hAnsi="Cordia New" w:cs="Cordia New"/>
          <w:sz w:val="28"/>
          <w:lang w:val="en-GB"/>
        </w:rPr>
        <w:t>1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บาท </w:t>
      </w:r>
    </w:p>
    <w:p w14:paraId="6E8F6436" w14:textId="594C875B" w:rsidR="0030091A" w:rsidRPr="001A185C" w:rsidRDefault="0030091A" w:rsidP="001A185C">
      <w:pPr>
        <w:ind w:left="1260" w:hanging="450"/>
        <w:jc w:val="thaiDistribute"/>
        <w:rPr>
          <w:rFonts w:ascii="Cordia New" w:hAnsi="Cordia New" w:cs="Cordia New"/>
          <w:sz w:val="28"/>
          <w:lang w:val="en-GB"/>
        </w:rPr>
      </w:pPr>
      <w:r w:rsidRPr="001A185C">
        <w:rPr>
          <w:rFonts w:ascii="Cordia New" w:hAnsi="Cordia New" w:cs="Cordia New"/>
          <w:sz w:val="28"/>
          <w:cs/>
          <w:lang w:val="en-GB"/>
        </w:rPr>
        <w:t>ข)</w:t>
      </w:r>
      <w:r w:rsidRPr="001A185C">
        <w:rPr>
          <w:rFonts w:ascii="Cordia New" w:hAnsi="Cordia New" w:cs="Cordia New"/>
          <w:sz w:val="28"/>
          <w:cs/>
          <w:lang w:val="en-GB"/>
        </w:rPr>
        <w:tab/>
        <w:t xml:space="preserve">ให้เพิ่มทุนจดทะเบียนของบริษัทจำนวน </w:t>
      </w:r>
      <w:r w:rsidRPr="001A185C">
        <w:rPr>
          <w:rFonts w:ascii="Cordia New" w:hAnsi="Cordia New" w:cs="Cordia New"/>
          <w:sz w:val="28"/>
          <w:lang w:val="en-GB"/>
        </w:rPr>
        <w:t xml:space="preserve">2,581,878,550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บาท โดยการออกหุ้นสามัญเพิ่มจำนวน </w:t>
      </w:r>
      <w:r w:rsidRPr="001A185C">
        <w:rPr>
          <w:rFonts w:ascii="Cordia New" w:hAnsi="Cordia New" w:cs="Cordia New"/>
          <w:sz w:val="28"/>
          <w:lang w:val="en-GB"/>
        </w:rPr>
        <w:t xml:space="preserve">2,581,878,550 </w:t>
      </w:r>
      <w:r w:rsidRPr="001A185C">
        <w:rPr>
          <w:rFonts w:ascii="Cordia New" w:hAnsi="Cordia New" w:cs="Cordia New"/>
          <w:sz w:val="28"/>
          <w:cs/>
          <w:lang w:val="en-GB"/>
        </w:rPr>
        <w:t>หุ้น</w:t>
      </w:r>
      <w:r w:rsidR="00152C62">
        <w:rPr>
          <w:rFonts w:ascii="Cordia New" w:hAnsi="Cordia New" w:cs="Cordia New" w:hint="cs"/>
          <w:sz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มูลค่าที่ตราไว้หุ้นละ </w:t>
      </w:r>
      <w:r w:rsidRPr="001A185C">
        <w:rPr>
          <w:rFonts w:ascii="Cordia New" w:hAnsi="Cordia New" w:cs="Cordia New"/>
          <w:sz w:val="28"/>
          <w:lang w:val="en-GB"/>
        </w:rPr>
        <w:t xml:space="preserve">1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บาท โดยหุ้นสามัญเพิ่มทุนจำนวน </w:t>
      </w:r>
      <w:r w:rsidRPr="001A185C">
        <w:rPr>
          <w:rFonts w:ascii="Cordia New" w:hAnsi="Cordia New" w:cs="Cordia New"/>
          <w:sz w:val="28"/>
          <w:lang w:val="en-GB"/>
        </w:rPr>
        <w:t xml:space="preserve">1,290,939,275 </w:t>
      </w:r>
      <w:r w:rsidRPr="001A185C">
        <w:rPr>
          <w:rFonts w:ascii="Cordia New" w:hAnsi="Cordia New" w:cs="Cordia New"/>
          <w:sz w:val="28"/>
          <w:cs/>
          <w:lang w:val="en-GB"/>
        </w:rPr>
        <w:t>หุ้น เสนอขายให้แก่ผู้ถือหุ้นเดิม</w:t>
      </w:r>
      <w:r w:rsidRPr="001A185C">
        <w:rPr>
          <w:rFonts w:ascii="Cordia New" w:hAnsi="Cordia New" w:cs="Cordia New"/>
          <w:sz w:val="28"/>
          <w:lang w:val="en-GB"/>
        </w:rPr>
        <w:t xml:space="preserve"> (Right Offering)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ในอัตราส่วน </w:t>
      </w:r>
      <w:r w:rsidRPr="001A185C">
        <w:rPr>
          <w:rFonts w:ascii="Cordia New" w:hAnsi="Cordia New" w:cs="Cordia New"/>
          <w:sz w:val="28"/>
          <w:lang w:val="en-GB"/>
        </w:rPr>
        <w:t xml:space="preserve">1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หุ้นเพิ่มทุนต่อ </w:t>
      </w:r>
      <w:r w:rsidRPr="001A185C">
        <w:rPr>
          <w:rFonts w:ascii="Cordia New" w:hAnsi="Cordia New" w:cs="Cordia New"/>
          <w:sz w:val="28"/>
          <w:lang w:val="en-GB"/>
        </w:rPr>
        <w:t xml:space="preserve">2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หุ้นเดิมในราคาหุ้นละ </w:t>
      </w:r>
      <w:r w:rsidRPr="001A185C">
        <w:rPr>
          <w:rFonts w:ascii="Cordia New" w:hAnsi="Cordia New" w:cs="Cordia New"/>
          <w:sz w:val="28"/>
          <w:lang w:val="en-GB"/>
        </w:rPr>
        <w:t xml:space="preserve">5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บาท </w:t>
      </w:r>
    </w:p>
    <w:p w14:paraId="57257197" w14:textId="421E76AF" w:rsidR="0030091A" w:rsidRPr="001A185C" w:rsidRDefault="0030091A" w:rsidP="001A185C">
      <w:pPr>
        <w:ind w:left="1260"/>
        <w:jc w:val="thaiDistribute"/>
        <w:rPr>
          <w:rFonts w:ascii="Cordia New" w:hAnsi="Cordia New" w:cs="Cordia New"/>
          <w:sz w:val="28"/>
          <w:lang w:val="en-GB"/>
        </w:rPr>
      </w:pPr>
      <w:r w:rsidRPr="001A185C">
        <w:rPr>
          <w:rFonts w:ascii="Cordia New" w:hAnsi="Cordia New" w:cs="Cordia New"/>
          <w:sz w:val="28"/>
          <w:cs/>
          <w:lang w:val="en-GB"/>
        </w:rPr>
        <w:t xml:space="preserve">หุ้นสามัญจำนวนไม่เกิน </w:t>
      </w:r>
      <w:r w:rsidRPr="001A185C">
        <w:rPr>
          <w:rFonts w:ascii="Cordia New" w:hAnsi="Cordia New" w:cs="Cordia New"/>
          <w:sz w:val="28"/>
          <w:lang w:val="en-GB"/>
        </w:rPr>
        <w:t xml:space="preserve">1,290,939,275 </w:t>
      </w:r>
      <w:r w:rsidRPr="001A185C">
        <w:rPr>
          <w:rFonts w:ascii="Cordia New" w:hAnsi="Cordia New" w:cs="Cordia New"/>
          <w:sz w:val="28"/>
          <w:cs/>
          <w:lang w:val="en-GB"/>
        </w:rPr>
        <w:t>หุ้น จะถูกจัดสรรโดยการออกใบสำคัญแสดงสิทธิซื้อหุ้นสามัญ</w:t>
      </w:r>
      <w:r w:rsidRPr="001A185C">
        <w:rPr>
          <w:rFonts w:ascii="Cordia New" w:hAnsi="Cordia New" w:cs="Cordia New"/>
          <w:sz w:val="28"/>
          <w:lang w:val="en-GB"/>
        </w:rPr>
        <w:t xml:space="preserve"> (BANPU-W3) </w:t>
      </w:r>
      <w:r w:rsidRPr="001A185C">
        <w:rPr>
          <w:rFonts w:ascii="Cordia New" w:hAnsi="Cordia New" w:cs="Cordia New"/>
          <w:sz w:val="28"/>
          <w:cs/>
          <w:lang w:val="en-GB"/>
        </w:rPr>
        <w:t>ให้แก่ผู้ถือหุ้นเดิมของบริษัทที่จองซื้อและได้รับจัดสรรหุ้นสามัญเพิ่มทุนตามการเสนอขายโดยไม่คิดมูลค่า</w:t>
      </w:r>
      <w:r w:rsidR="000A786E" w:rsidRPr="001A185C">
        <w:rPr>
          <w:rFonts w:ascii="Cordia New" w:hAnsi="Cordia New" w:cs="Cordia New"/>
          <w:sz w:val="28"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ในอัตราส่วน </w:t>
      </w:r>
      <w:r w:rsidRPr="001A185C">
        <w:rPr>
          <w:rFonts w:ascii="Cordia New" w:hAnsi="Cordia New" w:cs="Cordia New"/>
          <w:sz w:val="28"/>
          <w:lang w:val="en-GB"/>
        </w:rPr>
        <w:t xml:space="preserve">1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ใบสำคัญแสดงสิทธิซื้อหุ้นสามัญต่อ </w:t>
      </w:r>
      <w:r w:rsidRPr="001A185C">
        <w:rPr>
          <w:rFonts w:ascii="Cordia New" w:hAnsi="Cordia New" w:cs="Cordia New"/>
          <w:sz w:val="28"/>
          <w:lang w:val="en-GB"/>
        </w:rPr>
        <w:t xml:space="preserve">1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หุ้นเพิ่มทุน ในจำนวนใบสำคัญแสดงสิทธิไม่เกิน </w:t>
      </w:r>
      <w:r w:rsidRPr="001A185C">
        <w:rPr>
          <w:rFonts w:ascii="Cordia New" w:hAnsi="Cordia New" w:cs="Cordia New"/>
          <w:sz w:val="28"/>
          <w:lang w:val="en-GB"/>
        </w:rPr>
        <w:t xml:space="preserve">1,290,939,275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หน่วย โดยมีราคาใช้สิทธิซื้อหุ้นสามัญในราคา </w:t>
      </w:r>
      <w:r w:rsidRPr="001A185C">
        <w:rPr>
          <w:rFonts w:ascii="Cordia New" w:hAnsi="Cordia New" w:cs="Cordia New"/>
          <w:sz w:val="28"/>
          <w:lang w:val="en-GB"/>
        </w:rPr>
        <w:t xml:space="preserve">5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บาทต่อหุ้น </w:t>
      </w:r>
    </w:p>
    <w:p w14:paraId="5B1F5974" w14:textId="65F62273" w:rsidR="000A786E" w:rsidRPr="001A185C" w:rsidRDefault="0030091A" w:rsidP="001A185C">
      <w:pPr>
        <w:ind w:left="810"/>
        <w:jc w:val="thaiDistribute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sz w:val="28"/>
          <w:cs/>
          <w:lang w:val="en-GB"/>
        </w:rPr>
        <w:t xml:space="preserve">บริษัทได้รับชำระค่าหุ้นสำหรับหุ้นสามัญเพิ่มทุนจำนวน </w:t>
      </w:r>
      <w:r w:rsidRPr="001A185C">
        <w:rPr>
          <w:rFonts w:ascii="Cordia New" w:hAnsi="Cordia New" w:cs="Cordia New"/>
          <w:sz w:val="28"/>
          <w:lang w:val="en-GB"/>
        </w:rPr>
        <w:t>1</w:t>
      </w:r>
      <w:r w:rsidRPr="001A185C">
        <w:rPr>
          <w:rFonts w:ascii="Cordia New" w:hAnsi="Cordia New" w:cs="Cordia New"/>
          <w:sz w:val="28"/>
        </w:rPr>
        <w:t>,</w:t>
      </w:r>
      <w:r w:rsidRPr="001A185C">
        <w:rPr>
          <w:rFonts w:ascii="Cordia New" w:hAnsi="Cordia New" w:cs="Cordia New"/>
          <w:sz w:val="28"/>
          <w:lang w:val="en-GB"/>
        </w:rPr>
        <w:t>290</w:t>
      </w:r>
      <w:r w:rsidRPr="001A185C">
        <w:rPr>
          <w:rFonts w:ascii="Cordia New" w:hAnsi="Cordia New" w:cs="Cordia New"/>
          <w:sz w:val="28"/>
        </w:rPr>
        <w:t>,</w:t>
      </w:r>
      <w:r w:rsidRPr="001A185C">
        <w:rPr>
          <w:rFonts w:ascii="Cordia New" w:hAnsi="Cordia New" w:cs="Cordia New"/>
          <w:sz w:val="28"/>
          <w:lang w:val="en-GB"/>
        </w:rPr>
        <w:t>939</w:t>
      </w:r>
      <w:r w:rsidRPr="001A185C">
        <w:rPr>
          <w:rFonts w:ascii="Cordia New" w:hAnsi="Cordia New" w:cs="Cordia New"/>
          <w:sz w:val="28"/>
        </w:rPr>
        <w:t>,</w:t>
      </w:r>
      <w:r w:rsidRPr="001A185C">
        <w:rPr>
          <w:rFonts w:ascii="Cordia New" w:hAnsi="Cordia New" w:cs="Cordia New"/>
          <w:sz w:val="28"/>
          <w:lang w:val="en-GB"/>
        </w:rPr>
        <w:t xml:space="preserve">725 </w:t>
      </w:r>
      <w:r w:rsidRPr="001A185C">
        <w:rPr>
          <w:rFonts w:ascii="Cordia New" w:hAnsi="Cordia New" w:cs="Cordia New"/>
          <w:sz w:val="28"/>
          <w:cs/>
        </w:rPr>
        <w:t>หุ้น</w:t>
      </w:r>
      <w:r w:rsidR="00AB12FE" w:rsidRPr="006D1C8E">
        <w:rPr>
          <w:rFonts w:ascii="Cordia New" w:hAnsi="Cordia New" w:cs="Cordia New"/>
          <w:sz w:val="28"/>
        </w:rPr>
        <w:t xml:space="preserve"> </w:t>
      </w:r>
      <w:r w:rsidRPr="001A185C">
        <w:rPr>
          <w:rFonts w:ascii="Cordia New" w:hAnsi="Cordia New" w:cs="Cordia New"/>
          <w:sz w:val="28"/>
          <w:cs/>
        </w:rPr>
        <w:t xml:space="preserve"> </w:t>
      </w:r>
      <w:r w:rsidR="00AB12FE" w:rsidRPr="006D1C8E">
        <w:rPr>
          <w:rFonts w:ascii="Cordia New" w:hAnsi="Cordia New" w:cs="Cordia New"/>
          <w:sz w:val="28"/>
        </w:rPr>
        <w:t xml:space="preserve"> </w:t>
      </w:r>
      <w:r w:rsidRPr="001A185C">
        <w:rPr>
          <w:rFonts w:ascii="Cordia New" w:hAnsi="Cordia New" w:cs="Cordia New"/>
          <w:sz w:val="28"/>
          <w:cs/>
        </w:rPr>
        <w:t xml:space="preserve">จากผู้ถือหุ้นเดิม </w:t>
      </w:r>
      <w:r w:rsidRPr="001A185C">
        <w:rPr>
          <w:rFonts w:ascii="Cordia New" w:hAnsi="Cordia New" w:cs="Cordia New"/>
          <w:sz w:val="28"/>
        </w:rPr>
        <w:t>(Right offering)</w:t>
      </w:r>
      <w:r w:rsidR="00AB12FE" w:rsidRPr="006D1C8E">
        <w:rPr>
          <w:rFonts w:ascii="Cordia New" w:hAnsi="Cordia New" w:cs="Cordia New"/>
          <w:sz w:val="28"/>
        </w:rPr>
        <w:t xml:space="preserve"> </w:t>
      </w:r>
      <w:r w:rsidRPr="001A185C">
        <w:rPr>
          <w:rFonts w:ascii="Cordia New" w:hAnsi="Cordia New" w:cs="Cordia New"/>
          <w:sz w:val="28"/>
        </w:rPr>
        <w:t xml:space="preserve">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รวมเป็นจำนวนเงินทั้งสิ้น </w:t>
      </w:r>
      <w:r w:rsidRPr="006D1C8E">
        <w:rPr>
          <w:rFonts w:ascii="Cordia New" w:hAnsi="Cordia New" w:cs="Cordia New"/>
          <w:sz w:val="28"/>
          <w:lang w:val="en-GB"/>
        </w:rPr>
        <w:t>6,454.7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ล้านบาท</w:t>
      </w:r>
      <w:r w:rsidR="00AB12FE" w:rsidRPr="006D1C8E">
        <w:rPr>
          <w:rFonts w:ascii="Cordia New" w:hAnsi="Cordia New" w:cs="Cordia New"/>
          <w:sz w:val="28"/>
          <w:lang w:val="en-GB"/>
        </w:rPr>
        <w:t xml:space="preserve">   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และบริษัทดำเนินการจดทะเบียนกับกระทรวงพาณิชย์แล้วเมื่อวันที่ </w:t>
      </w:r>
      <w:r w:rsidRPr="001A185C">
        <w:rPr>
          <w:rFonts w:ascii="Cordia New" w:hAnsi="Cordia New" w:cs="Cordia New"/>
          <w:sz w:val="28"/>
          <w:lang w:val="en-GB"/>
        </w:rPr>
        <w:t xml:space="preserve">7 </w:t>
      </w:r>
      <w:r w:rsidRPr="001A185C">
        <w:rPr>
          <w:rFonts w:ascii="Cordia New" w:hAnsi="Cordia New" w:cs="Cordia New"/>
          <w:sz w:val="28"/>
          <w:cs/>
        </w:rPr>
        <w:t>มิถุนายน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lang w:val="en-GB"/>
        </w:rPr>
        <w:t>2559</w:t>
      </w:r>
      <w:r w:rsidR="00977A1C" w:rsidRPr="001A185C">
        <w:rPr>
          <w:rFonts w:ascii="Cordia New" w:hAnsi="Cordia New" w:cs="Cordia New"/>
          <w:sz w:val="28"/>
          <w:cs/>
          <w:lang w:val="en-GB"/>
        </w:rPr>
        <w:t xml:space="preserve"> </w:t>
      </w:r>
      <w:r w:rsidR="00977A1C" w:rsidRPr="001A185C">
        <w:rPr>
          <w:rFonts w:ascii="Cordia New" w:hAnsi="Cordia New" w:cs="Cordia New"/>
          <w:sz w:val="28"/>
          <w:lang w:val="en-GB"/>
        </w:rPr>
        <w:t xml:space="preserve">   </w:t>
      </w:r>
      <w:r w:rsidR="00977A1C" w:rsidRPr="001A185C">
        <w:rPr>
          <w:rFonts w:ascii="Cordia New" w:hAnsi="Cordia New" w:cs="Cordia New"/>
          <w:sz w:val="28"/>
          <w:cs/>
          <w:lang w:val="en-GB"/>
        </w:rPr>
        <w:t xml:space="preserve">มีผลทำให้ทุนที่ชำระแล้วของบริษัทเพิ่มขึ้นเป็น </w:t>
      </w:r>
      <w:r w:rsidR="00977A1C" w:rsidRPr="001A185C">
        <w:rPr>
          <w:rFonts w:ascii="Cordia New" w:hAnsi="Cordia New" w:cs="Cordia New"/>
          <w:sz w:val="28"/>
        </w:rPr>
        <w:t>3</w:t>
      </w:r>
      <w:r w:rsidR="00977A1C" w:rsidRPr="001A185C">
        <w:rPr>
          <w:rFonts w:ascii="Cordia New" w:hAnsi="Cordia New" w:cs="Cordia New"/>
          <w:sz w:val="28"/>
          <w:lang w:val="en-GB"/>
        </w:rPr>
        <w:t>,</w:t>
      </w:r>
      <w:r w:rsidR="00152C62">
        <w:rPr>
          <w:rFonts w:ascii="Cordia New" w:hAnsi="Cordia New" w:cs="Cordia New"/>
          <w:sz w:val="28"/>
          <w:lang w:val="en-GB"/>
        </w:rPr>
        <w:t>872</w:t>
      </w:r>
      <w:r w:rsidR="00977A1C" w:rsidRPr="001A185C">
        <w:rPr>
          <w:rFonts w:ascii="Cordia New" w:hAnsi="Cordia New" w:cs="Cordia New"/>
          <w:sz w:val="28"/>
          <w:lang w:val="en-GB"/>
        </w:rPr>
        <w:t>,</w:t>
      </w:r>
      <w:r w:rsidR="00152C62">
        <w:rPr>
          <w:rFonts w:ascii="Cordia New" w:hAnsi="Cordia New" w:cs="Cordia New"/>
          <w:sz w:val="28"/>
          <w:lang w:val="en-GB"/>
        </w:rPr>
        <w:t>817</w:t>
      </w:r>
      <w:r w:rsidR="00977A1C" w:rsidRPr="001A185C">
        <w:rPr>
          <w:rFonts w:ascii="Cordia New" w:hAnsi="Cordia New" w:cs="Cordia New"/>
          <w:sz w:val="28"/>
          <w:lang w:val="en-GB"/>
        </w:rPr>
        <w:t>,825</w:t>
      </w:r>
      <w:r w:rsidR="00977A1C" w:rsidRPr="001A185C">
        <w:rPr>
          <w:rFonts w:ascii="Cordia New" w:hAnsi="Cordia New" w:cs="Cordia New"/>
          <w:sz w:val="28"/>
          <w:cs/>
          <w:lang w:val="en-GB"/>
        </w:rPr>
        <w:t xml:space="preserve"> บาท</w:t>
      </w:r>
      <w:r w:rsidR="00977A1C" w:rsidRPr="001A185C">
        <w:rPr>
          <w:rFonts w:ascii="Cordia New" w:hAnsi="Cordia New" w:cs="Cordia New"/>
          <w:sz w:val="28"/>
          <w:lang w:val="en-GB"/>
        </w:rPr>
        <w:t xml:space="preserve">   </w:t>
      </w:r>
      <w:r w:rsidR="00977A1C" w:rsidRPr="001A185C">
        <w:rPr>
          <w:rFonts w:ascii="Cordia New" w:hAnsi="Cordia New" w:cs="Cordia New"/>
          <w:sz w:val="28"/>
          <w:cs/>
          <w:lang w:val="en-GB"/>
        </w:rPr>
        <w:t xml:space="preserve"> (มูลค่าที่ตราไว้ </w:t>
      </w:r>
      <w:r w:rsidR="00977A1C" w:rsidRPr="001A185C">
        <w:rPr>
          <w:rFonts w:ascii="Cordia New" w:hAnsi="Cordia New" w:cs="Cordia New"/>
          <w:sz w:val="28"/>
          <w:lang w:val="en-GB"/>
        </w:rPr>
        <w:t>1</w:t>
      </w:r>
      <w:r w:rsidR="00977A1C" w:rsidRPr="001A185C">
        <w:rPr>
          <w:rFonts w:ascii="Cordia New" w:hAnsi="Cordia New" w:cs="Cordia New"/>
          <w:sz w:val="28"/>
          <w:cs/>
          <w:lang w:val="en-GB"/>
        </w:rPr>
        <w:t xml:space="preserve"> บาทต่อหุ้น)</w:t>
      </w:r>
    </w:p>
    <w:p w14:paraId="26D9998D" w14:textId="76A017D0" w:rsidR="001B22F7" w:rsidRPr="001A185C" w:rsidRDefault="001B22F7" w:rsidP="001A185C">
      <w:pPr>
        <w:numPr>
          <w:ilvl w:val="0"/>
          <w:numId w:val="15"/>
        </w:numPr>
        <w:jc w:val="both"/>
        <w:rPr>
          <w:rFonts w:ascii="Cordia New" w:hAnsi="Cordia New" w:cs="Cordia New"/>
          <w:sz w:val="28"/>
          <w:lang w:val="en-GB"/>
        </w:rPr>
      </w:pPr>
      <w:r w:rsidRPr="006D1C8E">
        <w:rPr>
          <w:rFonts w:ascii="Cordia New" w:hAnsi="Cordia New" w:cs="Cordia New"/>
          <w:sz w:val="28"/>
          <w:cs/>
        </w:rPr>
        <w:lastRenderedPageBreak/>
        <w:t>วันที่</w:t>
      </w:r>
      <w:r w:rsidRPr="006D1C8E">
        <w:rPr>
          <w:rFonts w:ascii="Cordia New" w:hAnsi="Cordia New" w:cs="Cordia New"/>
          <w:sz w:val="28"/>
        </w:rPr>
        <w:t xml:space="preserve"> </w:t>
      </w:r>
      <w:r w:rsidR="00270243" w:rsidRPr="006D1C8E">
        <w:rPr>
          <w:rFonts w:ascii="Cordia New" w:hAnsi="Cordia New" w:cs="Cordia New"/>
          <w:sz w:val="28"/>
        </w:rPr>
        <w:t>28</w:t>
      </w:r>
      <w:r w:rsidRPr="006D1C8E">
        <w:rPr>
          <w:rFonts w:ascii="Cordia New" w:hAnsi="Cordia New" w:cs="Cordia New"/>
          <w:sz w:val="28"/>
        </w:rPr>
        <w:t xml:space="preserve"> </w:t>
      </w:r>
      <w:r w:rsidRPr="006D1C8E">
        <w:rPr>
          <w:rFonts w:ascii="Cordia New" w:hAnsi="Cordia New" w:cs="Cordia New"/>
          <w:sz w:val="28"/>
          <w:cs/>
        </w:rPr>
        <w:t xml:space="preserve">เมษายน </w:t>
      </w:r>
      <w:r w:rsidRPr="006D1C8E">
        <w:rPr>
          <w:rFonts w:ascii="Cordia New" w:hAnsi="Cordia New" w:cs="Cordia New"/>
          <w:sz w:val="28"/>
          <w:lang w:val="en-GB"/>
        </w:rPr>
        <w:t>255</w:t>
      </w:r>
      <w:r w:rsidR="00270243" w:rsidRPr="006D1C8E">
        <w:rPr>
          <w:rFonts w:ascii="Cordia New" w:hAnsi="Cordia New" w:cs="Cordia New"/>
          <w:sz w:val="28"/>
          <w:lang w:val="en-GB"/>
        </w:rPr>
        <w:t>9</w:t>
      </w:r>
      <w:r w:rsidRPr="006D1C8E">
        <w:rPr>
          <w:rFonts w:ascii="Cordia New" w:hAnsi="Cordia New" w:cs="Cordia New"/>
          <w:sz w:val="28"/>
          <w:cs/>
        </w:rPr>
        <w:t xml:space="preserve"> ที่</w:t>
      </w:r>
      <w:r w:rsidRPr="006D1C8E">
        <w:rPr>
          <w:rFonts w:ascii="Cordia New" w:hAnsi="Cordia New" w:cs="Cordia New"/>
          <w:sz w:val="28"/>
          <w:cs/>
          <w:lang w:val="en-GB"/>
        </w:rPr>
        <w:t>ประชุมคณะกรรมการบริษัทได้มี</w:t>
      </w:r>
      <w:r w:rsidRPr="006D1C8E">
        <w:rPr>
          <w:rFonts w:ascii="Cordia New" w:hAnsi="Cordia New" w:cs="Cordia New"/>
          <w:sz w:val="28"/>
          <w:cs/>
        </w:rPr>
        <w:t>มติแต่งตั้ง</w:t>
      </w:r>
      <w:r w:rsidRPr="006D1C8E">
        <w:rPr>
          <w:rFonts w:ascii="Cordia New" w:hAnsi="Cordia New" w:cs="Cordia New"/>
          <w:sz w:val="28"/>
          <w:lang w:val="en-GB"/>
        </w:rPr>
        <w:t xml:space="preserve"> </w:t>
      </w:r>
      <w:r w:rsidR="00270243" w:rsidRPr="006D1C8E">
        <w:rPr>
          <w:rFonts w:ascii="Cordia New" w:hAnsi="Cordia New" w:cs="Cordia New"/>
          <w:sz w:val="28"/>
          <w:cs/>
          <w:lang w:val="en-GB"/>
        </w:rPr>
        <w:t>นายชนินท์ ว่องกุศลกิจ</w:t>
      </w:r>
      <w:r w:rsidR="00270243" w:rsidRPr="006D1C8E">
        <w:rPr>
          <w:rFonts w:ascii="Cordia New" w:hAnsi="Cordia New" w:cs="Cordia New"/>
          <w:sz w:val="28"/>
          <w:lang w:val="en-GB"/>
        </w:rPr>
        <w:t xml:space="preserve"> </w:t>
      </w:r>
      <w:r w:rsidR="00270243" w:rsidRPr="006D1C8E">
        <w:rPr>
          <w:rFonts w:ascii="Cordia New" w:hAnsi="Cordia New" w:cs="Cordia New"/>
          <w:sz w:val="28"/>
          <w:cs/>
          <w:lang w:val="en-GB"/>
        </w:rPr>
        <w:t>ให้ดำรงตำแหน่ง</w:t>
      </w:r>
      <w:r w:rsidRPr="006D1C8E">
        <w:rPr>
          <w:rFonts w:ascii="Cordia New" w:hAnsi="Cordia New" w:cs="Cordia New"/>
          <w:sz w:val="28"/>
          <w:cs/>
        </w:rPr>
        <w:t>ประธาน</w:t>
      </w:r>
      <w:r w:rsidR="0020707F">
        <w:rPr>
          <w:rFonts w:ascii="Cordia New" w:hAnsi="Cordia New" w:cs="Cordia New"/>
          <w:sz w:val="28"/>
          <w:cs/>
        </w:rPr>
        <w:t>กรรมการ และแต่งตั้ง</w:t>
      </w:r>
      <w:r w:rsidR="00270243" w:rsidRPr="006D1C8E">
        <w:rPr>
          <w:rFonts w:ascii="Cordia New" w:hAnsi="Cordia New" w:cs="Cordia New"/>
          <w:sz w:val="28"/>
          <w:cs/>
        </w:rPr>
        <w:t xml:space="preserve">นายรัตน์ พานิชพันธ์ เป็นรองประธานกรรมการ </w:t>
      </w:r>
      <w:r w:rsidRPr="006D1C8E">
        <w:rPr>
          <w:rFonts w:ascii="Cordia New" w:hAnsi="Cordia New" w:cs="Cordia New"/>
          <w:sz w:val="28"/>
          <w:lang w:val="en-GB"/>
        </w:rPr>
        <w:t xml:space="preserve"> </w:t>
      </w:r>
      <w:r w:rsidRPr="006D1C8E">
        <w:rPr>
          <w:rFonts w:ascii="Cordia New" w:hAnsi="Cordia New" w:cs="Cordia New"/>
          <w:sz w:val="28"/>
          <w:cs/>
        </w:rPr>
        <w:t>โดยมีผลตั้งแต่วันที่</w:t>
      </w:r>
      <w:r w:rsidRPr="006D1C8E">
        <w:rPr>
          <w:rFonts w:ascii="Cordia New" w:hAnsi="Cordia New" w:cs="Cordia New"/>
          <w:sz w:val="28"/>
          <w:lang w:val="en-GB"/>
        </w:rPr>
        <w:t xml:space="preserve"> </w:t>
      </w:r>
      <w:r w:rsidR="00270243" w:rsidRPr="006D1C8E">
        <w:rPr>
          <w:rFonts w:ascii="Cordia New" w:hAnsi="Cordia New" w:cs="Cordia New"/>
          <w:sz w:val="28"/>
          <w:lang w:val="en-GB"/>
        </w:rPr>
        <w:t>28</w:t>
      </w:r>
      <w:r w:rsidRPr="006D1C8E">
        <w:rPr>
          <w:rFonts w:ascii="Cordia New" w:hAnsi="Cordia New" w:cs="Cordia New"/>
          <w:sz w:val="28"/>
          <w:lang w:val="en-GB"/>
        </w:rPr>
        <w:t xml:space="preserve"> </w:t>
      </w:r>
      <w:r w:rsidRPr="006D1C8E">
        <w:rPr>
          <w:rFonts w:ascii="Cordia New" w:hAnsi="Cordia New" w:cs="Cordia New"/>
          <w:sz w:val="28"/>
          <w:cs/>
        </w:rPr>
        <w:t>เมษายน</w:t>
      </w:r>
      <w:r w:rsidRPr="006D1C8E">
        <w:rPr>
          <w:rFonts w:ascii="Cordia New" w:hAnsi="Cordia New" w:cs="Cordia New"/>
          <w:sz w:val="28"/>
          <w:lang w:val="en-GB"/>
        </w:rPr>
        <w:t xml:space="preserve"> 255</w:t>
      </w:r>
      <w:r w:rsidR="00270243" w:rsidRPr="006D1C8E">
        <w:rPr>
          <w:rFonts w:ascii="Cordia New" w:hAnsi="Cordia New" w:cs="Cordia New"/>
          <w:sz w:val="28"/>
          <w:lang w:val="en-GB"/>
        </w:rPr>
        <w:t>9</w:t>
      </w:r>
      <w:r w:rsidRPr="006D1C8E">
        <w:rPr>
          <w:rFonts w:ascii="Cordia New" w:hAnsi="Cordia New" w:cs="Cordia New"/>
          <w:sz w:val="28"/>
          <w:lang w:val="en-GB"/>
        </w:rPr>
        <w:t xml:space="preserve"> </w:t>
      </w:r>
      <w:r w:rsidRPr="006D1C8E">
        <w:rPr>
          <w:rFonts w:ascii="Cordia New" w:hAnsi="Cordia New" w:cs="Cordia New"/>
          <w:sz w:val="28"/>
          <w:cs/>
        </w:rPr>
        <w:t>เป็นต้นไป</w:t>
      </w:r>
    </w:p>
    <w:p w14:paraId="23B314CD" w14:textId="46B23A07" w:rsidR="00E448B6" w:rsidRPr="006D1C8E" w:rsidRDefault="00C311A2">
      <w:pPr>
        <w:numPr>
          <w:ilvl w:val="0"/>
          <w:numId w:val="15"/>
        </w:numPr>
        <w:jc w:val="both"/>
        <w:rPr>
          <w:rFonts w:ascii="Cordia New" w:hAnsi="Cordia New" w:cs="Cordia New"/>
          <w:sz w:val="28"/>
          <w:lang w:val="en-GB"/>
        </w:rPr>
      </w:pPr>
      <w:r w:rsidRPr="001A185C">
        <w:rPr>
          <w:rFonts w:ascii="Cordia New" w:hAnsi="Cordia New" w:cs="Cordia New"/>
          <w:sz w:val="28"/>
          <w:cs/>
          <w:lang w:val="en-GB"/>
        </w:rPr>
        <w:t xml:space="preserve">วันที่ </w:t>
      </w:r>
      <w:r w:rsidRPr="001A185C">
        <w:rPr>
          <w:rFonts w:ascii="Cordia New" w:hAnsi="Cordia New" w:cs="Cordia New"/>
          <w:sz w:val="28"/>
          <w:lang w:val="en-GB"/>
        </w:rPr>
        <w:t xml:space="preserve">3 </w:t>
      </w:r>
      <w:r w:rsidR="000F2A8D" w:rsidRPr="006D1C8E">
        <w:rPr>
          <w:rFonts w:ascii="Cordia New" w:hAnsi="Cordia New" w:cs="Cordia New"/>
          <w:sz w:val="28"/>
          <w:cs/>
          <w:lang w:val="en-GB"/>
        </w:rPr>
        <w:t>พฤษภาคม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lang w:val="en-GB"/>
        </w:rPr>
        <w:t>255</w:t>
      </w:r>
      <w:r w:rsidR="000F2A8D" w:rsidRPr="006D1C8E">
        <w:rPr>
          <w:rFonts w:ascii="Cordia New" w:hAnsi="Cordia New" w:cs="Cordia New"/>
          <w:sz w:val="28"/>
        </w:rPr>
        <w:t>9</w:t>
      </w:r>
      <w:r w:rsidRPr="001A185C">
        <w:rPr>
          <w:rFonts w:ascii="Cordia New" w:hAnsi="Cordia New" w:cs="Cordia New"/>
          <w:sz w:val="28"/>
          <w:lang w:val="en-GB"/>
        </w:rPr>
        <w:t xml:space="preserve"> </w:t>
      </w:r>
      <w:r w:rsidR="00080201" w:rsidRPr="001A185C">
        <w:rPr>
          <w:rFonts w:ascii="Cordia New" w:hAnsi="Cordia New" w:cs="Cordia New"/>
          <w:sz w:val="28"/>
          <w:cs/>
          <w:lang w:val="en-GB"/>
        </w:rPr>
        <w:t xml:space="preserve"> </w:t>
      </w:r>
      <w:r w:rsidR="00BC2796" w:rsidRPr="006D1C8E">
        <w:rPr>
          <w:rFonts w:ascii="Cordia New" w:hAnsi="Cordia New" w:cs="Cordia New"/>
          <w:sz w:val="28"/>
          <w:cs/>
          <w:lang w:val="en-GB"/>
        </w:rPr>
        <w:t>บริษัทฯ ได้ดําเนินการจดทะเบียนลดทุนจดทะเบียน</w:t>
      </w:r>
      <w:r w:rsidR="00BC2796" w:rsidRPr="006D1C8E">
        <w:rPr>
          <w:rFonts w:ascii="Cordia New" w:hAnsi="Cordia New" w:cs="Cordia New"/>
          <w:sz w:val="28"/>
          <w:lang w:val="en-GB"/>
        </w:rPr>
        <w:t xml:space="preserve"> </w:t>
      </w:r>
      <w:r w:rsidR="00BC2796" w:rsidRPr="006D1C8E">
        <w:rPr>
          <w:rFonts w:ascii="Cordia New" w:hAnsi="Cordia New" w:cs="Cordia New"/>
          <w:sz w:val="28"/>
          <w:cs/>
          <w:lang w:val="en-GB"/>
        </w:rPr>
        <w:t xml:space="preserve"> จํานวน </w:t>
      </w:r>
      <w:r w:rsidR="00BC2796" w:rsidRPr="006D1C8E">
        <w:rPr>
          <w:rFonts w:ascii="Cordia New" w:hAnsi="Cordia New" w:cs="Cordia New"/>
          <w:sz w:val="28"/>
          <w:lang w:val="en-GB"/>
        </w:rPr>
        <w:t xml:space="preserve">823,026,240 </w:t>
      </w:r>
      <w:r w:rsidR="00BC2796" w:rsidRPr="006D1C8E">
        <w:rPr>
          <w:rFonts w:ascii="Cordia New" w:hAnsi="Cordia New" w:cs="Cordia New"/>
          <w:sz w:val="28"/>
          <w:cs/>
          <w:lang w:val="en-GB"/>
        </w:rPr>
        <w:t>บาท</w:t>
      </w:r>
      <w:r w:rsidR="00BC2796" w:rsidRPr="006D1C8E">
        <w:rPr>
          <w:rFonts w:ascii="Cordia New" w:hAnsi="Cordia New" w:cs="Cordia New"/>
          <w:sz w:val="28"/>
          <w:lang w:val="en-GB"/>
        </w:rPr>
        <w:t xml:space="preserve"> </w:t>
      </w:r>
      <w:r w:rsidR="00BC2796" w:rsidRPr="006D1C8E">
        <w:rPr>
          <w:rFonts w:ascii="Cordia New" w:hAnsi="Cordia New" w:cs="Cordia New"/>
          <w:sz w:val="28"/>
          <w:cs/>
          <w:lang w:val="en-GB"/>
        </w:rPr>
        <w:t>จากทุนจดทะเบียนจํานวน</w:t>
      </w:r>
      <w:r w:rsidR="00BC2796" w:rsidRPr="006D1C8E">
        <w:rPr>
          <w:rFonts w:ascii="Cordia New" w:hAnsi="Cordia New" w:cs="Cordia New"/>
          <w:sz w:val="28"/>
          <w:lang w:val="en-GB"/>
        </w:rPr>
        <w:t xml:space="preserve"> </w:t>
      </w:r>
      <w:r w:rsidR="00152C62">
        <w:rPr>
          <w:rFonts w:ascii="Cordia New" w:hAnsi="Cordia New" w:cs="Cordia New"/>
          <w:sz w:val="28"/>
          <w:lang w:val="en-GB"/>
        </w:rPr>
        <w:t>3</w:t>
      </w:r>
      <w:r w:rsidR="00BC2796" w:rsidRPr="006D1C8E">
        <w:rPr>
          <w:rFonts w:ascii="Cordia New" w:hAnsi="Cordia New" w:cs="Cordia New"/>
          <w:sz w:val="28"/>
          <w:lang w:val="en-GB"/>
        </w:rPr>
        <w:t>,</w:t>
      </w:r>
      <w:r w:rsidR="00152C62">
        <w:rPr>
          <w:rFonts w:ascii="Cordia New" w:hAnsi="Cordia New" w:cs="Cordia New"/>
          <w:sz w:val="28"/>
          <w:lang w:val="en-GB"/>
        </w:rPr>
        <w:t>404</w:t>
      </w:r>
      <w:r w:rsidR="00BC2796" w:rsidRPr="006D1C8E">
        <w:rPr>
          <w:rFonts w:ascii="Cordia New" w:hAnsi="Cordia New" w:cs="Cordia New"/>
          <w:sz w:val="28"/>
          <w:lang w:val="en-GB"/>
        </w:rPr>
        <w:t>,</w:t>
      </w:r>
      <w:r w:rsidR="00152C62">
        <w:rPr>
          <w:rFonts w:ascii="Cordia New" w:hAnsi="Cordia New" w:cs="Cordia New"/>
          <w:sz w:val="28"/>
          <w:lang w:val="en-GB"/>
        </w:rPr>
        <w:t>904</w:t>
      </w:r>
      <w:r w:rsidR="00BC2796" w:rsidRPr="006D1C8E">
        <w:rPr>
          <w:rFonts w:ascii="Cordia New" w:hAnsi="Cordia New" w:cs="Cordia New"/>
          <w:sz w:val="28"/>
          <w:lang w:val="en-GB"/>
        </w:rPr>
        <w:t>,790</w:t>
      </w:r>
      <w:r w:rsidR="00BC2796" w:rsidRPr="006D1C8E">
        <w:rPr>
          <w:rFonts w:ascii="Cordia New" w:hAnsi="Cordia New" w:cs="Cordia New"/>
          <w:sz w:val="28"/>
          <w:cs/>
          <w:lang w:val="en-GB"/>
        </w:rPr>
        <w:t xml:space="preserve"> บาท เป็นทุนจดทะเบียนใหม่จำนวน </w:t>
      </w:r>
      <w:r w:rsidR="00152C62" w:rsidRPr="006D1C8E">
        <w:rPr>
          <w:rFonts w:ascii="Cordia New" w:hAnsi="Cordia New" w:cs="Cordia New"/>
          <w:sz w:val="28"/>
        </w:rPr>
        <w:t xml:space="preserve">2,581,878,550 </w:t>
      </w:r>
      <w:r w:rsidR="00BC2796" w:rsidRPr="006D1C8E">
        <w:rPr>
          <w:rFonts w:ascii="Cordia New" w:hAnsi="Cordia New" w:cs="Cordia New"/>
          <w:sz w:val="28"/>
          <w:cs/>
          <w:lang w:val="en-GB"/>
        </w:rPr>
        <w:t>บาท</w:t>
      </w:r>
      <w:r w:rsidR="00BC2796" w:rsidRPr="006D1C8E">
        <w:rPr>
          <w:rFonts w:ascii="Cordia New" w:hAnsi="Cordia New" w:cs="Cordia New"/>
          <w:sz w:val="28"/>
          <w:lang w:val="en-GB"/>
        </w:rPr>
        <w:t xml:space="preserve"> </w:t>
      </w:r>
      <w:r w:rsidR="00080201" w:rsidRPr="001A185C">
        <w:rPr>
          <w:rFonts w:ascii="Cordia New" w:hAnsi="Cordia New" w:cs="Cordia New"/>
          <w:sz w:val="28"/>
          <w:cs/>
          <w:lang w:val="en-GB"/>
        </w:rPr>
        <w:t xml:space="preserve"> โดยการตัดหุ้นสามัญที่</w:t>
      </w:r>
      <w:r w:rsidR="00BC2796" w:rsidRPr="006D1C8E">
        <w:rPr>
          <w:rFonts w:ascii="Cordia New" w:hAnsi="Cordia New" w:cs="Cordia New"/>
          <w:sz w:val="28"/>
          <w:cs/>
          <w:lang w:val="en-GB"/>
        </w:rPr>
        <w:t xml:space="preserve">ยังไม่ได้จําหน่าย จํานวน </w:t>
      </w:r>
      <w:r w:rsidR="00BC2796" w:rsidRPr="006D1C8E">
        <w:rPr>
          <w:rFonts w:ascii="Cordia New" w:hAnsi="Cordia New" w:cs="Cordia New"/>
          <w:sz w:val="28"/>
        </w:rPr>
        <w:t>823</w:t>
      </w:r>
      <w:r w:rsidR="00BC2796" w:rsidRPr="006D1C8E">
        <w:rPr>
          <w:rFonts w:ascii="Cordia New" w:hAnsi="Cordia New" w:cs="Cordia New"/>
          <w:sz w:val="28"/>
          <w:lang w:val="en-GB"/>
        </w:rPr>
        <w:t>,</w:t>
      </w:r>
      <w:r w:rsidR="00152C62">
        <w:rPr>
          <w:rFonts w:ascii="Cordia New" w:hAnsi="Cordia New" w:cs="Cordia New"/>
          <w:sz w:val="28"/>
          <w:lang w:val="en-GB"/>
        </w:rPr>
        <w:t>026</w:t>
      </w:r>
      <w:r w:rsidR="00BC2796" w:rsidRPr="006D1C8E">
        <w:rPr>
          <w:rFonts w:ascii="Cordia New" w:hAnsi="Cordia New" w:cs="Cordia New"/>
          <w:sz w:val="28"/>
          <w:lang w:val="en-GB"/>
        </w:rPr>
        <w:t>,240</w:t>
      </w:r>
      <w:r w:rsidR="00BC2796" w:rsidRPr="006D1C8E">
        <w:rPr>
          <w:rFonts w:ascii="Cordia New" w:hAnsi="Cordia New" w:cs="Cordia New"/>
          <w:sz w:val="28"/>
          <w:cs/>
          <w:lang w:val="en-GB"/>
        </w:rPr>
        <w:t xml:space="preserve"> หุ้น</w:t>
      </w:r>
      <w:r w:rsidR="00BC2796" w:rsidRPr="006D1C8E">
        <w:rPr>
          <w:rFonts w:ascii="Cordia New" w:hAnsi="Cordia New" w:cs="Cordia New"/>
          <w:sz w:val="28"/>
          <w:lang w:val="en-GB"/>
        </w:rPr>
        <w:t xml:space="preserve"> </w:t>
      </w:r>
      <w:r w:rsidR="00BC2796" w:rsidRPr="006D1C8E">
        <w:rPr>
          <w:rFonts w:ascii="Cordia New" w:hAnsi="Cordia New" w:cs="Cordia New"/>
          <w:sz w:val="28"/>
          <w:cs/>
          <w:lang w:val="en-GB"/>
        </w:rPr>
        <w:t xml:space="preserve">ซึ่งมีมูลค่าที่ตราไว้หุ้นละ </w:t>
      </w:r>
      <w:r w:rsidR="0020707F">
        <w:rPr>
          <w:rFonts w:ascii="Cordia New" w:hAnsi="Cordia New" w:cs="Cordia New"/>
          <w:sz w:val="28"/>
        </w:rPr>
        <w:t>1</w:t>
      </w:r>
      <w:r w:rsidR="00BC2796" w:rsidRPr="006D1C8E">
        <w:rPr>
          <w:rFonts w:ascii="Cordia New" w:hAnsi="Cordia New" w:cs="Cordia New"/>
          <w:sz w:val="28"/>
        </w:rPr>
        <w:t xml:space="preserve"> </w:t>
      </w:r>
      <w:r w:rsidR="00BC2796" w:rsidRPr="006D1C8E">
        <w:rPr>
          <w:rFonts w:ascii="Cordia New" w:hAnsi="Cordia New" w:cs="Cordia New"/>
          <w:sz w:val="28"/>
          <w:cs/>
        </w:rPr>
        <w:t xml:space="preserve">บาท และได้ดำเนินการเพิ่มทุนจดทะเบียนจำนวน </w:t>
      </w:r>
      <w:r w:rsidR="00BC2796" w:rsidRPr="006D1C8E">
        <w:rPr>
          <w:rFonts w:ascii="Cordia New" w:hAnsi="Cordia New" w:cs="Cordia New"/>
          <w:sz w:val="28"/>
        </w:rPr>
        <w:t xml:space="preserve">2,581,878,550 </w:t>
      </w:r>
      <w:r w:rsidR="00BC2796" w:rsidRPr="006D1C8E">
        <w:rPr>
          <w:rFonts w:ascii="Cordia New" w:hAnsi="Cordia New" w:cs="Cordia New"/>
          <w:sz w:val="28"/>
          <w:cs/>
        </w:rPr>
        <w:t xml:space="preserve">บาท จากทุนจดทะเบียนจำนวน </w:t>
      </w:r>
      <w:r w:rsidR="00BC2796" w:rsidRPr="006D1C8E">
        <w:rPr>
          <w:rFonts w:ascii="Cordia New" w:hAnsi="Cordia New" w:cs="Cordia New"/>
          <w:sz w:val="28"/>
        </w:rPr>
        <w:t xml:space="preserve">2,581,878,550 </w:t>
      </w:r>
      <w:r w:rsidR="00BC2796" w:rsidRPr="006D1C8E">
        <w:rPr>
          <w:rFonts w:ascii="Cordia New" w:hAnsi="Cordia New" w:cs="Cordia New"/>
          <w:sz w:val="28"/>
          <w:cs/>
        </w:rPr>
        <w:t xml:space="preserve">บาท  เป็นทุนจดทะเบียนใหม่จำนวน </w:t>
      </w:r>
      <w:r w:rsidR="00BC2796" w:rsidRPr="006D1C8E">
        <w:rPr>
          <w:rFonts w:ascii="Cordia New" w:hAnsi="Cordia New" w:cs="Cordia New"/>
          <w:sz w:val="28"/>
        </w:rPr>
        <w:t xml:space="preserve">5,163,757,100 </w:t>
      </w:r>
      <w:r w:rsidR="00BC2796" w:rsidRPr="006D1C8E">
        <w:rPr>
          <w:rFonts w:ascii="Cordia New" w:hAnsi="Cordia New" w:cs="Cordia New"/>
          <w:sz w:val="28"/>
          <w:cs/>
        </w:rPr>
        <w:t>บาท</w:t>
      </w:r>
      <w:r w:rsidR="00080201" w:rsidRPr="006D1C8E">
        <w:rPr>
          <w:rFonts w:ascii="Cordia New" w:hAnsi="Cordia New" w:cs="Cordia New"/>
          <w:sz w:val="28"/>
          <w:cs/>
        </w:rPr>
        <w:t xml:space="preserve">  </w:t>
      </w:r>
      <w:r w:rsidR="00080201" w:rsidRPr="006D1C8E">
        <w:rPr>
          <w:rFonts w:ascii="Cordia New" w:hAnsi="Cordia New" w:cs="Cordia New"/>
          <w:sz w:val="28"/>
          <w:cs/>
          <w:lang w:val="en-GB"/>
        </w:rPr>
        <w:t xml:space="preserve">ซึ่งมีมูลค่าที่ตราไว้หุ้นละ </w:t>
      </w:r>
      <w:r w:rsidR="0020707F">
        <w:rPr>
          <w:rFonts w:ascii="Cordia New" w:hAnsi="Cordia New" w:cs="Cordia New"/>
          <w:sz w:val="28"/>
        </w:rPr>
        <w:t>1</w:t>
      </w:r>
      <w:r w:rsidR="00080201" w:rsidRPr="006D1C8E">
        <w:rPr>
          <w:rFonts w:ascii="Cordia New" w:hAnsi="Cordia New" w:cs="Cordia New"/>
          <w:sz w:val="28"/>
        </w:rPr>
        <w:t xml:space="preserve"> </w:t>
      </w:r>
      <w:r w:rsidR="00080201" w:rsidRPr="006D1C8E">
        <w:rPr>
          <w:rFonts w:ascii="Cordia New" w:hAnsi="Cordia New" w:cs="Cordia New"/>
          <w:sz w:val="28"/>
          <w:cs/>
        </w:rPr>
        <w:t xml:space="preserve">บาท </w:t>
      </w:r>
    </w:p>
    <w:p w14:paraId="12F005C0" w14:textId="46F4C6A3" w:rsidR="00D45CE7" w:rsidRPr="001A185C" w:rsidRDefault="00E448B6">
      <w:pPr>
        <w:numPr>
          <w:ilvl w:val="0"/>
          <w:numId w:val="15"/>
        </w:numPr>
        <w:jc w:val="both"/>
        <w:rPr>
          <w:rFonts w:ascii="Cordia New" w:hAnsi="Cordia New" w:cs="Cordia New"/>
          <w:sz w:val="28"/>
          <w:lang w:val="en-GB"/>
        </w:rPr>
      </w:pPr>
      <w:r w:rsidRPr="001A185C">
        <w:rPr>
          <w:rFonts w:ascii="Cordia New" w:hAnsi="Cordia New" w:cs="Cordia New"/>
          <w:sz w:val="28"/>
          <w:cs/>
          <w:lang w:val="en-GB"/>
        </w:rPr>
        <w:t xml:space="preserve">วันที่ </w:t>
      </w:r>
      <w:r w:rsidR="00612C70" w:rsidRPr="001A185C">
        <w:rPr>
          <w:rFonts w:ascii="Cordia New" w:hAnsi="Cordia New" w:cs="Cordia New"/>
          <w:sz w:val="28"/>
        </w:rPr>
        <w:t>10</w:t>
      </w:r>
      <w:r w:rsidRPr="001A185C">
        <w:rPr>
          <w:rFonts w:ascii="Cordia New" w:hAnsi="Cordia New" w:cs="Cordia New"/>
          <w:sz w:val="28"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พฤษภาคม </w:t>
      </w:r>
      <w:r w:rsidRPr="001A185C">
        <w:rPr>
          <w:rFonts w:ascii="Cordia New" w:hAnsi="Cordia New" w:cs="Cordia New"/>
          <w:sz w:val="28"/>
          <w:lang w:val="en-GB"/>
        </w:rPr>
        <w:t>255</w:t>
      </w:r>
      <w:r w:rsidRPr="001A185C">
        <w:rPr>
          <w:rFonts w:ascii="Cordia New" w:hAnsi="Cordia New" w:cs="Cordia New"/>
          <w:sz w:val="28"/>
        </w:rPr>
        <w:t>9</w:t>
      </w:r>
      <w:r w:rsidRPr="001A185C">
        <w:rPr>
          <w:rFonts w:ascii="Cordia New" w:hAnsi="Cordia New" w:cs="Cordia New"/>
          <w:sz w:val="28"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</w:t>
      </w:r>
      <w:r w:rsidR="004A2D69" w:rsidRPr="006D1C8E">
        <w:rPr>
          <w:rFonts w:ascii="Cordia New" w:hAnsi="Cordia New" w:cs="Cordia New"/>
          <w:sz w:val="28"/>
          <w:cs/>
          <w:lang w:val="en-GB"/>
        </w:rPr>
        <w:t xml:space="preserve">บริษัท </w:t>
      </w:r>
      <w:r w:rsidR="004A2D69" w:rsidRPr="006D1C8E">
        <w:rPr>
          <w:rFonts w:ascii="Cordia New" w:hAnsi="Cordia New" w:cs="Cordia New"/>
          <w:sz w:val="28"/>
          <w:lang w:val="en-GB"/>
        </w:rPr>
        <w:t xml:space="preserve">BPP Renewable Investment (China) Co., Ltd. </w:t>
      </w:r>
      <w:r w:rsidR="004D45C6" w:rsidRPr="001A185C">
        <w:rPr>
          <w:rFonts w:ascii="Cordia New" w:hAnsi="Cordia New" w:cs="Cordia New"/>
          <w:sz w:val="28"/>
          <w:cs/>
        </w:rPr>
        <w:t>ซึ่งเป็น</w:t>
      </w:r>
      <w:r w:rsidR="004A2D69" w:rsidRPr="006D1C8E">
        <w:rPr>
          <w:rFonts w:ascii="Cordia New" w:hAnsi="Cordia New" w:cs="Cordia New"/>
          <w:sz w:val="28"/>
          <w:cs/>
          <w:lang w:val="en-GB"/>
        </w:rPr>
        <w:t>บริษัทในเครือของ</w:t>
      </w:r>
      <w:r w:rsidR="004D45C6" w:rsidRPr="001A185C">
        <w:rPr>
          <w:rFonts w:ascii="Cordia New" w:hAnsi="Cordia New" w:cs="Cordia New"/>
          <w:sz w:val="28"/>
          <w:cs/>
          <w:lang w:val="en-GB"/>
        </w:rPr>
        <w:t>บริษัท</w:t>
      </w:r>
      <w:r w:rsidR="0020707F">
        <w:rPr>
          <w:rFonts w:ascii="Cordia New" w:hAnsi="Cordia New" w:cs="Cordia New" w:hint="cs"/>
          <w:sz w:val="28"/>
          <w:cs/>
          <w:lang w:val="en-GB"/>
        </w:rPr>
        <w:t>ฯ</w:t>
      </w:r>
      <w:r w:rsidR="004D45C6" w:rsidRPr="001A185C">
        <w:rPr>
          <w:rFonts w:ascii="Cordia New" w:hAnsi="Cordia New" w:cs="Cordia New"/>
          <w:sz w:val="28"/>
          <w:cs/>
          <w:lang w:val="en-GB"/>
        </w:rPr>
        <w:t xml:space="preserve"> </w:t>
      </w:r>
      <w:r w:rsidR="00A92713" w:rsidRPr="006D1C8E">
        <w:rPr>
          <w:rFonts w:ascii="Cordia New" w:hAnsi="Cordia New" w:cs="Cordia New"/>
          <w:sz w:val="28"/>
          <w:cs/>
          <w:lang w:val="en-GB"/>
        </w:rPr>
        <w:t xml:space="preserve">ได้ทำสัญญาเพื่อครอบครองสิทธิในการซื้อหุ้นในอนาคตในสัดส่วนร้อยละ </w:t>
      </w:r>
      <w:r w:rsidR="00A92713" w:rsidRPr="006D1C8E">
        <w:rPr>
          <w:rFonts w:ascii="Cordia New" w:hAnsi="Cordia New" w:cs="Cordia New"/>
          <w:sz w:val="28"/>
          <w:lang w:val="en-GB"/>
        </w:rPr>
        <w:t xml:space="preserve">100 </w:t>
      </w:r>
      <w:r w:rsidR="00A92713" w:rsidRPr="006D1C8E">
        <w:rPr>
          <w:rFonts w:ascii="Cordia New" w:hAnsi="Cordia New" w:cs="Cordia New"/>
          <w:sz w:val="28"/>
          <w:cs/>
          <w:lang w:val="en-GB"/>
        </w:rPr>
        <w:t xml:space="preserve">ในโรงไฟฟ้าพลังงานแสงอาทิตย์ในสาธารณรัฐประชาชนจีนจำนวน </w:t>
      </w:r>
      <w:r w:rsidR="00A92713" w:rsidRPr="006D1C8E">
        <w:rPr>
          <w:rFonts w:ascii="Cordia New" w:hAnsi="Cordia New" w:cs="Cordia New"/>
          <w:sz w:val="28"/>
          <w:lang w:val="en-GB"/>
        </w:rPr>
        <w:t xml:space="preserve">4 </w:t>
      </w:r>
      <w:r w:rsidR="00A92713" w:rsidRPr="006D1C8E">
        <w:rPr>
          <w:rFonts w:ascii="Cordia New" w:hAnsi="Cordia New" w:cs="Cordia New"/>
          <w:sz w:val="28"/>
          <w:cs/>
          <w:lang w:val="en-GB"/>
        </w:rPr>
        <w:t xml:space="preserve">โครงการในมณฑลซานตง  ซึ่งมีกำลังการผลิตไฟฟ้ารวมทั้งหมด </w:t>
      </w:r>
      <w:r w:rsidR="00A92713" w:rsidRPr="006D1C8E">
        <w:rPr>
          <w:rFonts w:ascii="Cordia New" w:hAnsi="Cordia New" w:cs="Cordia New"/>
          <w:sz w:val="28"/>
          <w:lang w:val="en-GB"/>
        </w:rPr>
        <w:t xml:space="preserve">78.5 </w:t>
      </w:r>
      <w:r w:rsidR="00A92713" w:rsidRPr="006D1C8E">
        <w:rPr>
          <w:rFonts w:ascii="Cordia New" w:hAnsi="Cordia New" w:cs="Cordia New"/>
          <w:sz w:val="28"/>
          <w:cs/>
          <w:lang w:val="en-GB"/>
        </w:rPr>
        <w:t>เมกะวัตต์ การซื้อหุ้นภายใต้สัญญานี้จะกระทำบนเงื่อนไขที่โครงการโรงไฟฟ้าทั้งหมดได้ก่อสร้างเสร็จสมบูรณ์และเริ่มจ่ายกระแสไฟฟ้าเข้าสู่เครือข่ายสายส่งเรียบร้อยแล้ว</w:t>
      </w:r>
    </w:p>
    <w:p w14:paraId="098FA664" w14:textId="734B744D" w:rsidR="00D45CE7" w:rsidRPr="001A185C" w:rsidRDefault="00D45CE7" w:rsidP="00D45CE7">
      <w:pPr>
        <w:ind w:left="810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sz w:val="28"/>
          <w:cs/>
          <w:lang w:val="en-GB"/>
        </w:rPr>
        <w:t xml:space="preserve">วันที่ </w:t>
      </w:r>
      <w:r w:rsidRPr="001A185C">
        <w:rPr>
          <w:rFonts w:ascii="Cordia New" w:hAnsi="Cordia New" w:cs="Cordia New"/>
          <w:sz w:val="28"/>
        </w:rPr>
        <w:t xml:space="preserve">7 </w:t>
      </w:r>
      <w:r w:rsidRPr="001A185C">
        <w:rPr>
          <w:rFonts w:ascii="Cordia New" w:hAnsi="Cordia New" w:cs="Cordia New"/>
          <w:sz w:val="28"/>
          <w:cs/>
        </w:rPr>
        <w:t>กรกฎา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คม </w:t>
      </w:r>
      <w:r w:rsidRPr="001A185C">
        <w:rPr>
          <w:rFonts w:ascii="Cordia New" w:hAnsi="Cordia New" w:cs="Cordia New"/>
          <w:sz w:val="28"/>
          <w:lang w:val="en-GB"/>
        </w:rPr>
        <w:t>255</w:t>
      </w:r>
      <w:r w:rsidRPr="001A185C">
        <w:rPr>
          <w:rFonts w:ascii="Cordia New" w:hAnsi="Cordia New" w:cs="Cordia New"/>
          <w:sz w:val="28"/>
        </w:rPr>
        <w:t>9</w:t>
      </w:r>
      <w:r w:rsidRPr="001A185C">
        <w:rPr>
          <w:rFonts w:ascii="Cordia New" w:hAnsi="Cordia New" w:cs="Cordia New"/>
          <w:sz w:val="28"/>
          <w:cs/>
        </w:rPr>
        <w:t xml:space="preserve"> </w:t>
      </w:r>
      <w:r w:rsidR="00EF672A" w:rsidRPr="001A185C">
        <w:rPr>
          <w:rFonts w:ascii="Cordia New" w:hAnsi="Cordia New" w:cs="Cordia New"/>
          <w:sz w:val="28"/>
        </w:rPr>
        <w:t xml:space="preserve"> </w:t>
      </w:r>
      <w:r w:rsidRPr="001A185C">
        <w:rPr>
          <w:rFonts w:ascii="Cordia New" w:hAnsi="Cordia New" w:cs="Cordia New"/>
          <w:sz w:val="28"/>
          <w:cs/>
        </w:rPr>
        <w:t xml:space="preserve">โครงการทั้ง </w:t>
      </w:r>
      <w:r w:rsidR="0014273F" w:rsidRPr="001A185C">
        <w:rPr>
          <w:rFonts w:ascii="Cordia New" w:hAnsi="Cordia New" w:cs="Cordia New"/>
          <w:sz w:val="28"/>
        </w:rPr>
        <w:t>4</w:t>
      </w:r>
      <w:r w:rsidRPr="001A185C">
        <w:rPr>
          <w:rFonts w:ascii="Cordia New" w:hAnsi="Cordia New" w:cs="Cordia New"/>
          <w:sz w:val="28"/>
          <w:cs/>
        </w:rPr>
        <w:t xml:space="preserve"> ซึ่งตั้งอยู่ในมณฑลซานตง มีกำลังการผลิตไฟฟ้ารวมทั้งหมด </w:t>
      </w:r>
      <w:r w:rsidR="0014273F" w:rsidRPr="001A185C">
        <w:rPr>
          <w:rFonts w:ascii="Cordia New" w:hAnsi="Cordia New" w:cs="Cordia New"/>
          <w:sz w:val="28"/>
        </w:rPr>
        <w:t>90</w:t>
      </w:r>
      <w:r w:rsidR="00EF672A" w:rsidRPr="001A185C">
        <w:rPr>
          <w:rFonts w:ascii="Cordia New" w:hAnsi="Cordia New" w:cs="Cordia New"/>
          <w:sz w:val="28"/>
          <w:cs/>
        </w:rPr>
        <w:t xml:space="preserve"> เมกะวัตต์ </w:t>
      </w:r>
      <w:r w:rsidR="00EF672A" w:rsidRPr="001A185C">
        <w:rPr>
          <w:rFonts w:ascii="Cordia New" w:hAnsi="Cordia New" w:cs="Cordia New"/>
          <w:sz w:val="28"/>
        </w:rPr>
        <w:t xml:space="preserve"> </w:t>
      </w:r>
      <w:r w:rsidRPr="001A185C">
        <w:rPr>
          <w:rFonts w:ascii="Cordia New" w:hAnsi="Cordia New" w:cs="Cordia New"/>
          <w:sz w:val="28"/>
          <w:cs/>
        </w:rPr>
        <w:t xml:space="preserve">ได้เริ่มดำเนินการเชิงพาณิชย์ตามกำหนดการแล้วจำนวน </w:t>
      </w:r>
      <w:r w:rsidR="0014273F" w:rsidRPr="001A185C">
        <w:rPr>
          <w:rFonts w:ascii="Cordia New" w:hAnsi="Cordia New" w:cs="Cordia New"/>
          <w:sz w:val="28"/>
        </w:rPr>
        <w:t>3</w:t>
      </w:r>
      <w:r w:rsidRPr="001A185C">
        <w:rPr>
          <w:rFonts w:ascii="Cordia New" w:hAnsi="Cordia New" w:cs="Cordia New"/>
          <w:sz w:val="28"/>
          <w:cs/>
        </w:rPr>
        <w:t xml:space="preserve"> โครงการ รวมเป็น </w:t>
      </w:r>
      <w:r w:rsidR="0014273F" w:rsidRPr="001A185C">
        <w:rPr>
          <w:rFonts w:ascii="Cordia New" w:hAnsi="Cordia New" w:cs="Cordia New"/>
          <w:sz w:val="28"/>
        </w:rPr>
        <w:t>70</w:t>
      </w:r>
      <w:r w:rsidRPr="001A185C">
        <w:rPr>
          <w:rFonts w:ascii="Cordia New" w:hAnsi="Cordia New" w:cs="Cordia New"/>
          <w:sz w:val="28"/>
          <w:cs/>
        </w:rPr>
        <w:t xml:space="preserve"> เมกะวัตต์ ดังนี้</w:t>
      </w:r>
    </w:p>
    <w:p w14:paraId="66EEED64" w14:textId="7E76E220" w:rsidR="00D45CE7" w:rsidRPr="001A185C" w:rsidRDefault="00432906" w:rsidP="0014273F">
      <w:pPr>
        <w:ind w:left="1440" w:hanging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1</w:t>
      </w:r>
      <w:r w:rsidR="00D45CE7" w:rsidRPr="001A185C">
        <w:rPr>
          <w:rFonts w:ascii="Cordia New" w:hAnsi="Cordia New" w:cs="Cordia New"/>
          <w:sz w:val="28"/>
          <w:cs/>
        </w:rPr>
        <w:t xml:space="preserve">) </w:t>
      </w:r>
      <w:r w:rsidR="0014273F" w:rsidRPr="001A185C">
        <w:rPr>
          <w:rFonts w:ascii="Cordia New" w:hAnsi="Cordia New" w:cs="Cordia New"/>
          <w:sz w:val="28"/>
        </w:rPr>
        <w:tab/>
      </w:r>
      <w:r w:rsidR="00D45CE7" w:rsidRPr="001A185C">
        <w:rPr>
          <w:rFonts w:ascii="Cordia New" w:hAnsi="Cordia New" w:cs="Cordia New"/>
          <w:sz w:val="28"/>
          <w:cs/>
        </w:rPr>
        <w:t xml:space="preserve">โครงการ </w:t>
      </w:r>
      <w:r w:rsidR="00D45CE7" w:rsidRPr="001A185C">
        <w:rPr>
          <w:rFonts w:ascii="Cordia New" w:hAnsi="Cordia New" w:cs="Cordia New"/>
          <w:sz w:val="28"/>
        </w:rPr>
        <w:t xml:space="preserve">Jinshan </w:t>
      </w:r>
      <w:r w:rsidR="00D45CE7" w:rsidRPr="001A185C">
        <w:rPr>
          <w:rFonts w:ascii="Cordia New" w:hAnsi="Cordia New" w:cs="Cordia New"/>
          <w:sz w:val="28"/>
          <w:cs/>
        </w:rPr>
        <w:t xml:space="preserve">ขนาด </w:t>
      </w:r>
      <w:r w:rsidR="0014273F" w:rsidRPr="001A185C">
        <w:rPr>
          <w:rFonts w:ascii="Cordia New" w:hAnsi="Cordia New" w:cs="Cordia New"/>
          <w:sz w:val="28"/>
        </w:rPr>
        <w:t>30</w:t>
      </w:r>
      <w:r w:rsidR="00D45CE7" w:rsidRPr="001A185C">
        <w:rPr>
          <w:rFonts w:ascii="Cordia New" w:hAnsi="Cordia New" w:cs="Cordia New"/>
          <w:sz w:val="28"/>
          <w:cs/>
        </w:rPr>
        <w:t xml:space="preserve"> เมกะวัตต์ เริ่มดำเนินการเชิงพาณิชย์ วันที่ </w:t>
      </w:r>
      <w:r w:rsidR="0014273F" w:rsidRPr="001A185C">
        <w:rPr>
          <w:rFonts w:ascii="Cordia New" w:hAnsi="Cordia New" w:cs="Cordia New"/>
          <w:sz w:val="28"/>
        </w:rPr>
        <w:t>29</w:t>
      </w:r>
      <w:r w:rsidR="00D45CE7" w:rsidRPr="001A185C">
        <w:rPr>
          <w:rFonts w:ascii="Cordia New" w:hAnsi="Cordia New" w:cs="Cordia New"/>
          <w:sz w:val="28"/>
          <w:cs/>
        </w:rPr>
        <w:t xml:space="preserve"> เมษายน </w:t>
      </w:r>
      <w:r w:rsidR="0014273F" w:rsidRPr="001A185C">
        <w:rPr>
          <w:rFonts w:ascii="Cordia New" w:hAnsi="Cordia New" w:cs="Cordia New"/>
          <w:sz w:val="28"/>
        </w:rPr>
        <w:t>2559</w:t>
      </w:r>
    </w:p>
    <w:p w14:paraId="771615D4" w14:textId="6EBE79BF" w:rsidR="00D45CE7" w:rsidRPr="001A185C" w:rsidRDefault="00432906" w:rsidP="0014273F">
      <w:pPr>
        <w:ind w:left="1440" w:hanging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2</w:t>
      </w:r>
      <w:r w:rsidR="00D45CE7" w:rsidRPr="001A185C">
        <w:rPr>
          <w:rFonts w:ascii="Cordia New" w:hAnsi="Cordia New" w:cs="Cordia New"/>
          <w:sz w:val="28"/>
          <w:cs/>
        </w:rPr>
        <w:t xml:space="preserve">) </w:t>
      </w:r>
      <w:r w:rsidR="0014273F" w:rsidRPr="001A185C">
        <w:rPr>
          <w:rFonts w:ascii="Cordia New" w:hAnsi="Cordia New" w:cs="Cordia New"/>
          <w:sz w:val="28"/>
        </w:rPr>
        <w:tab/>
      </w:r>
      <w:r w:rsidR="00D45CE7" w:rsidRPr="001A185C">
        <w:rPr>
          <w:rFonts w:ascii="Cordia New" w:hAnsi="Cordia New" w:cs="Cordia New"/>
          <w:sz w:val="28"/>
          <w:cs/>
        </w:rPr>
        <w:t xml:space="preserve">โครงการ </w:t>
      </w:r>
      <w:r w:rsidR="00D45CE7" w:rsidRPr="001A185C">
        <w:rPr>
          <w:rFonts w:ascii="Cordia New" w:hAnsi="Cordia New" w:cs="Cordia New"/>
          <w:sz w:val="28"/>
        </w:rPr>
        <w:t xml:space="preserve">Huineng </w:t>
      </w:r>
      <w:r w:rsidR="00D45CE7" w:rsidRPr="001A185C">
        <w:rPr>
          <w:rFonts w:ascii="Cordia New" w:hAnsi="Cordia New" w:cs="Cordia New"/>
          <w:sz w:val="28"/>
          <w:cs/>
        </w:rPr>
        <w:t xml:space="preserve">โครงการที่ </w:t>
      </w:r>
      <w:r w:rsidR="0014273F" w:rsidRPr="001A185C">
        <w:rPr>
          <w:rFonts w:ascii="Cordia New" w:hAnsi="Cordia New" w:cs="Cordia New"/>
          <w:sz w:val="28"/>
        </w:rPr>
        <w:t>1</w:t>
      </w:r>
      <w:r w:rsidR="00D45CE7" w:rsidRPr="001A185C">
        <w:rPr>
          <w:rFonts w:ascii="Cordia New" w:hAnsi="Cordia New" w:cs="Cordia New"/>
          <w:sz w:val="28"/>
          <w:cs/>
        </w:rPr>
        <w:t xml:space="preserve"> ขนาด </w:t>
      </w:r>
      <w:r w:rsidR="0014273F" w:rsidRPr="001A185C">
        <w:rPr>
          <w:rFonts w:ascii="Cordia New" w:hAnsi="Cordia New" w:cs="Cordia New"/>
          <w:sz w:val="28"/>
        </w:rPr>
        <w:t>10</w:t>
      </w:r>
      <w:r w:rsidR="00D45CE7" w:rsidRPr="001A185C">
        <w:rPr>
          <w:rFonts w:ascii="Cordia New" w:hAnsi="Cordia New" w:cs="Cordia New"/>
          <w:sz w:val="28"/>
          <w:cs/>
        </w:rPr>
        <w:t xml:space="preserve"> เมกะวัตต์ เริ่มดำเนินการเชิงพาณิชย์ วันที่ </w:t>
      </w:r>
      <w:r w:rsidR="00EF672A" w:rsidRPr="001A185C">
        <w:rPr>
          <w:rFonts w:ascii="Cordia New" w:hAnsi="Cordia New" w:cs="Cordia New"/>
          <w:sz w:val="28"/>
        </w:rPr>
        <w:t>29</w:t>
      </w:r>
      <w:r w:rsidR="00EF672A" w:rsidRPr="001A185C">
        <w:rPr>
          <w:rFonts w:ascii="Cordia New" w:hAnsi="Cordia New" w:cs="Cordia New"/>
          <w:sz w:val="28"/>
          <w:cs/>
        </w:rPr>
        <w:t xml:space="preserve"> เมษายน </w:t>
      </w:r>
      <w:r w:rsidR="00EF672A" w:rsidRPr="001A185C">
        <w:rPr>
          <w:rFonts w:ascii="Cordia New" w:hAnsi="Cordia New" w:cs="Cordia New"/>
          <w:sz w:val="28"/>
        </w:rPr>
        <w:t>2559</w:t>
      </w:r>
    </w:p>
    <w:p w14:paraId="25505390" w14:textId="4FE291FF" w:rsidR="00D45CE7" w:rsidRPr="001A185C" w:rsidRDefault="00D45CE7" w:rsidP="0014273F">
      <w:pPr>
        <w:ind w:left="1440" w:hanging="360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sz w:val="28"/>
          <w:cs/>
        </w:rPr>
        <w:t xml:space="preserve">    </w:t>
      </w:r>
      <w:r w:rsidR="0014273F" w:rsidRPr="001A185C">
        <w:rPr>
          <w:rFonts w:ascii="Cordia New" w:hAnsi="Cordia New" w:cs="Cordia New"/>
          <w:sz w:val="28"/>
        </w:rPr>
        <w:tab/>
      </w:r>
      <w:r w:rsidRPr="001A185C">
        <w:rPr>
          <w:rFonts w:ascii="Cordia New" w:hAnsi="Cordia New" w:cs="Cordia New"/>
          <w:sz w:val="28"/>
          <w:cs/>
        </w:rPr>
        <w:t xml:space="preserve">และโครงการที่ </w:t>
      </w:r>
      <w:r w:rsidR="0014273F" w:rsidRPr="001A185C">
        <w:rPr>
          <w:rFonts w:ascii="Cordia New" w:hAnsi="Cordia New" w:cs="Cordia New"/>
          <w:sz w:val="28"/>
        </w:rPr>
        <w:t>2</w:t>
      </w:r>
      <w:r w:rsidR="0014273F" w:rsidRPr="001A185C">
        <w:rPr>
          <w:rFonts w:ascii="Cordia New" w:hAnsi="Cordia New" w:cs="Cordia New"/>
          <w:sz w:val="28"/>
          <w:cs/>
        </w:rPr>
        <w:t xml:space="preserve"> ขนาด </w:t>
      </w:r>
      <w:r w:rsidR="0014273F" w:rsidRPr="001A185C">
        <w:rPr>
          <w:rFonts w:ascii="Cordia New" w:hAnsi="Cordia New" w:cs="Cordia New"/>
          <w:sz w:val="28"/>
        </w:rPr>
        <w:t>10</w:t>
      </w:r>
      <w:r w:rsidRPr="001A185C">
        <w:rPr>
          <w:rFonts w:ascii="Cordia New" w:hAnsi="Cordia New" w:cs="Cordia New"/>
          <w:sz w:val="28"/>
          <w:cs/>
        </w:rPr>
        <w:t xml:space="preserve"> เมกะวัตต์ เริ่มดำเนินการเชิงพาณิชย์ วันที่ </w:t>
      </w:r>
      <w:r w:rsidR="00EF672A" w:rsidRPr="001A185C">
        <w:rPr>
          <w:rFonts w:ascii="Cordia New" w:hAnsi="Cordia New" w:cs="Cordia New"/>
          <w:sz w:val="28"/>
        </w:rPr>
        <w:t>8</w:t>
      </w:r>
      <w:r w:rsidRPr="001A185C">
        <w:rPr>
          <w:rFonts w:ascii="Cordia New" w:hAnsi="Cordia New" w:cs="Cordia New"/>
          <w:sz w:val="28"/>
          <w:cs/>
        </w:rPr>
        <w:t xml:space="preserve"> มิถุนายน </w:t>
      </w:r>
      <w:r w:rsidR="00870246" w:rsidRPr="00022E49">
        <w:rPr>
          <w:rFonts w:ascii="Cordia New" w:hAnsi="Cordia New" w:cs="Cordia New"/>
          <w:sz w:val="28"/>
        </w:rPr>
        <w:t>2559</w:t>
      </w:r>
    </w:p>
    <w:p w14:paraId="15A2845F" w14:textId="3FD0352F" w:rsidR="00D45CE7" w:rsidRPr="001A185C" w:rsidRDefault="00432906" w:rsidP="00EF672A">
      <w:pPr>
        <w:ind w:left="1440" w:hanging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3</w:t>
      </w:r>
      <w:r w:rsidR="00D45CE7" w:rsidRPr="001A185C">
        <w:rPr>
          <w:rFonts w:ascii="Cordia New" w:hAnsi="Cordia New" w:cs="Cordia New"/>
          <w:sz w:val="28"/>
          <w:cs/>
        </w:rPr>
        <w:t xml:space="preserve">) </w:t>
      </w:r>
      <w:r w:rsidR="0014273F" w:rsidRPr="001A185C">
        <w:rPr>
          <w:rFonts w:ascii="Cordia New" w:hAnsi="Cordia New" w:cs="Cordia New"/>
          <w:sz w:val="28"/>
        </w:rPr>
        <w:tab/>
      </w:r>
      <w:r w:rsidR="00D45CE7" w:rsidRPr="001A185C">
        <w:rPr>
          <w:rFonts w:ascii="Cordia New" w:hAnsi="Cordia New" w:cs="Cordia New"/>
          <w:sz w:val="28"/>
          <w:cs/>
        </w:rPr>
        <w:t xml:space="preserve">โครงการ </w:t>
      </w:r>
      <w:r w:rsidR="00D45CE7" w:rsidRPr="001A185C">
        <w:rPr>
          <w:rFonts w:ascii="Cordia New" w:hAnsi="Cordia New" w:cs="Cordia New"/>
          <w:sz w:val="28"/>
        </w:rPr>
        <w:t xml:space="preserve">Haoyuan </w:t>
      </w:r>
      <w:r w:rsidR="00D45CE7" w:rsidRPr="001A185C">
        <w:rPr>
          <w:rFonts w:ascii="Cordia New" w:hAnsi="Cordia New" w:cs="Cordia New"/>
          <w:sz w:val="28"/>
          <w:cs/>
        </w:rPr>
        <w:t xml:space="preserve">ขนาด </w:t>
      </w:r>
      <w:r w:rsidR="00EF672A" w:rsidRPr="001A185C">
        <w:rPr>
          <w:rFonts w:ascii="Cordia New" w:hAnsi="Cordia New" w:cs="Cordia New"/>
          <w:sz w:val="28"/>
        </w:rPr>
        <w:t>20</w:t>
      </w:r>
      <w:r w:rsidR="00D45CE7" w:rsidRPr="001A185C">
        <w:rPr>
          <w:rFonts w:ascii="Cordia New" w:hAnsi="Cordia New" w:cs="Cordia New"/>
          <w:sz w:val="28"/>
          <w:cs/>
        </w:rPr>
        <w:t xml:space="preserve"> เมกะวัตต์ เริ่มดำเนินการเชิงพาณิชย์ วันที่ </w:t>
      </w:r>
      <w:r w:rsidR="00EF672A" w:rsidRPr="001A185C">
        <w:rPr>
          <w:rFonts w:ascii="Cordia New" w:hAnsi="Cordia New" w:cs="Cordia New"/>
          <w:sz w:val="28"/>
        </w:rPr>
        <w:t>30</w:t>
      </w:r>
      <w:r w:rsidR="00D45CE7" w:rsidRPr="001A185C">
        <w:rPr>
          <w:rFonts w:ascii="Cordia New" w:hAnsi="Cordia New" w:cs="Cordia New"/>
          <w:sz w:val="28"/>
          <w:cs/>
        </w:rPr>
        <w:t xml:space="preserve"> มิถุนายน </w:t>
      </w:r>
      <w:r w:rsidR="00870246" w:rsidRPr="00022E49">
        <w:rPr>
          <w:rFonts w:ascii="Cordia New" w:hAnsi="Cordia New" w:cs="Cordia New"/>
          <w:sz w:val="28"/>
        </w:rPr>
        <w:t>2559</w:t>
      </w:r>
    </w:p>
    <w:p w14:paraId="2FBDB729" w14:textId="25D76E73" w:rsidR="00943755" w:rsidRPr="001A185C" w:rsidRDefault="00D45CE7" w:rsidP="001A185C">
      <w:pPr>
        <w:ind w:left="1440" w:hanging="360"/>
        <w:jc w:val="both"/>
        <w:rPr>
          <w:rFonts w:ascii="Cordia New" w:hAnsi="Cordia New" w:cs="Cordia New"/>
          <w:sz w:val="28"/>
          <w:lang w:val="en-GB"/>
        </w:rPr>
      </w:pPr>
      <w:r w:rsidRPr="001A185C">
        <w:rPr>
          <w:rFonts w:ascii="Cordia New" w:hAnsi="Cordia New" w:cs="Cordia New"/>
          <w:sz w:val="28"/>
          <w:cs/>
        </w:rPr>
        <w:t xml:space="preserve">       โครงการที่ </w:t>
      </w:r>
      <w:r w:rsidR="00045A89" w:rsidRPr="001A185C">
        <w:rPr>
          <w:rFonts w:ascii="Cordia New" w:hAnsi="Cordia New" w:cs="Cordia New"/>
          <w:sz w:val="28"/>
        </w:rPr>
        <w:t>4</w:t>
      </w:r>
      <w:r w:rsidRPr="001A185C">
        <w:rPr>
          <w:rFonts w:ascii="Cordia New" w:hAnsi="Cordia New" w:cs="Cordia New"/>
          <w:sz w:val="28"/>
          <w:cs/>
        </w:rPr>
        <w:t xml:space="preserve"> คือ โครงการ </w:t>
      </w:r>
      <w:r w:rsidRPr="001A185C">
        <w:rPr>
          <w:rFonts w:ascii="Cordia New" w:hAnsi="Cordia New" w:cs="Cordia New"/>
          <w:sz w:val="28"/>
        </w:rPr>
        <w:t xml:space="preserve">Hui’en </w:t>
      </w:r>
      <w:r w:rsidRPr="001A185C">
        <w:rPr>
          <w:rFonts w:ascii="Cordia New" w:hAnsi="Cordia New" w:cs="Cordia New"/>
          <w:sz w:val="28"/>
          <w:cs/>
        </w:rPr>
        <w:t xml:space="preserve">ขนาด </w:t>
      </w:r>
      <w:r w:rsidR="00045A89" w:rsidRPr="001A185C">
        <w:rPr>
          <w:rFonts w:ascii="Cordia New" w:hAnsi="Cordia New" w:cs="Cordia New"/>
          <w:sz w:val="28"/>
        </w:rPr>
        <w:t>20</w:t>
      </w:r>
      <w:r w:rsidRPr="001A185C">
        <w:rPr>
          <w:rFonts w:ascii="Cordia New" w:hAnsi="Cordia New" w:cs="Cordia New"/>
          <w:sz w:val="28"/>
          <w:cs/>
        </w:rPr>
        <w:t xml:space="preserve"> เมกะวัตต์ เริ่มดำเนินการเชิงพาณิชย์ใน</w:t>
      </w:r>
      <w:r w:rsidR="00CD4CCA">
        <w:rPr>
          <w:rFonts w:ascii="Cordia New" w:hAnsi="Cordia New" w:cs="Cordia New" w:hint="cs"/>
          <w:sz w:val="28"/>
          <w:cs/>
        </w:rPr>
        <w:t>เดือนธันวาคม</w:t>
      </w:r>
      <w:r w:rsidR="00870246" w:rsidRPr="00022E49">
        <w:rPr>
          <w:rFonts w:ascii="Cordia New" w:hAnsi="Cordia New" w:cs="Cordia New"/>
          <w:sz w:val="28"/>
        </w:rPr>
        <w:t xml:space="preserve"> 2559</w:t>
      </w:r>
      <w:r w:rsidRPr="001A185C">
        <w:rPr>
          <w:rFonts w:ascii="Cordia New" w:hAnsi="Cordia New" w:cs="Cordia New"/>
          <w:sz w:val="28"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</w:t>
      </w:r>
    </w:p>
    <w:p w14:paraId="1314D492" w14:textId="1CA88ECD" w:rsidR="000C513A" w:rsidRPr="006D1C8E" w:rsidRDefault="006D0214" w:rsidP="001A185C">
      <w:pPr>
        <w:pStyle w:val="ListParagraph"/>
        <w:numPr>
          <w:ilvl w:val="0"/>
          <w:numId w:val="15"/>
        </w:numPr>
        <w:spacing w:before="120" w:after="120" w:line="240" w:lineRule="auto"/>
        <w:jc w:val="both"/>
        <w:rPr>
          <w:rFonts w:ascii="Cordia New" w:hAnsi="Cordia New" w:cs="Cordia New"/>
          <w:sz w:val="28"/>
          <w:szCs w:val="28"/>
          <w:lang w:val="en-GB"/>
        </w:rPr>
      </w:pP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วันที่ 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6 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มิถุนายน 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2559 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>บริษัทออกใบสำคัญแสดงสิทธิซื้อหุ้นสามัญ (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BANPU-W3) 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มีระยะเวลาในการใช้สิทธิตามใบสำคัญแสดงสิทธิภายในระยะเวลา 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1 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ปี นับจากวันที่ออกใบสำคัญแสดงสิทธิ </w:t>
      </w:r>
      <w:r w:rsidR="00A30ADC" w:rsidRPr="006D1C8E">
        <w:rPr>
          <w:rFonts w:ascii="Cordia New" w:hAnsi="Cordia New" w:cs="Cordia New"/>
          <w:sz w:val="28"/>
          <w:szCs w:val="28"/>
          <w:cs/>
          <w:lang w:val="en-GB" w:bidi="th-TH"/>
        </w:rPr>
        <w:t>ซึ่งกำหนดการใช้สิทธิ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>ซื้อหุ้นสามัญ</w:t>
      </w:r>
      <w:r w:rsidR="00A30ADC" w:rsidRPr="006D1C8E">
        <w:rPr>
          <w:rFonts w:ascii="Cordia New" w:hAnsi="Cordia New" w:cs="Cordia New"/>
          <w:sz w:val="28"/>
          <w:szCs w:val="28"/>
          <w:cs/>
          <w:lang w:val="en-GB" w:bidi="th-TH"/>
        </w:rPr>
        <w:t>ในวันที่</w:t>
      </w:r>
      <w:r w:rsidR="00A30ADC" w:rsidRPr="006D1C8E">
        <w:rPr>
          <w:rFonts w:ascii="Cordia New" w:hAnsi="Cordia New" w:cs="Cordia New"/>
          <w:sz w:val="28"/>
          <w:szCs w:val="28"/>
          <w:cs/>
          <w:lang w:val="en-GB" w:bidi="th-TH"/>
        </w:rPr>
        <w:tab/>
      </w:r>
      <w:r w:rsidR="00A30ADC" w:rsidRPr="006D1C8E">
        <w:rPr>
          <w:rFonts w:ascii="Cordia New" w:hAnsi="Cordia New" w:cs="Cordia New"/>
          <w:sz w:val="28"/>
          <w:szCs w:val="28"/>
          <w:lang w:val="en-GB" w:bidi="th-TH"/>
        </w:rPr>
        <w:t>5</w:t>
      </w:r>
      <w:r w:rsidR="00A30ADC" w:rsidRPr="006D1C8E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กันยายน </w:t>
      </w:r>
      <w:r w:rsidR="00A30ADC" w:rsidRPr="006D1C8E">
        <w:rPr>
          <w:rFonts w:ascii="Cordia New" w:hAnsi="Cordia New" w:cs="Cordia New"/>
          <w:sz w:val="28"/>
          <w:szCs w:val="28"/>
          <w:lang w:val="en-GB" w:bidi="th-TH"/>
        </w:rPr>
        <w:t>2559,</w:t>
      </w:r>
      <w:r w:rsidR="00A30ADC" w:rsidRPr="006D1C8E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วันที่</w:t>
      </w:r>
      <w:r w:rsidR="00A30ADC" w:rsidRPr="006D1C8E">
        <w:rPr>
          <w:rFonts w:ascii="Cordia New" w:hAnsi="Cordia New" w:cs="Cordia New"/>
          <w:sz w:val="28"/>
          <w:szCs w:val="28"/>
          <w:lang w:val="en-GB" w:bidi="th-TH"/>
        </w:rPr>
        <w:t xml:space="preserve"> 2</w:t>
      </w:r>
      <w:r w:rsidR="00A30ADC" w:rsidRPr="006D1C8E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ธันวาคม </w:t>
      </w:r>
      <w:r w:rsidR="00A30ADC" w:rsidRPr="006D1C8E">
        <w:rPr>
          <w:rFonts w:ascii="Cordia New" w:hAnsi="Cordia New" w:cs="Cordia New"/>
          <w:sz w:val="28"/>
          <w:szCs w:val="28"/>
          <w:lang w:val="en-GB" w:bidi="th-TH"/>
        </w:rPr>
        <w:t xml:space="preserve">2559, </w:t>
      </w:r>
      <w:r w:rsidR="00A30ADC" w:rsidRPr="006D1C8E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วันที่ </w:t>
      </w:r>
      <w:r w:rsidR="00A30ADC" w:rsidRPr="006D1C8E">
        <w:rPr>
          <w:rFonts w:ascii="Cordia New" w:hAnsi="Cordia New" w:cs="Cordia New"/>
          <w:sz w:val="28"/>
          <w:szCs w:val="28"/>
          <w:lang w:val="en-GB" w:bidi="th-TH"/>
        </w:rPr>
        <w:t>3</w:t>
      </w:r>
      <w:r w:rsidR="00A30ADC" w:rsidRPr="006D1C8E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มีนาคม </w:t>
      </w:r>
      <w:r w:rsidR="00A30ADC" w:rsidRPr="006D1C8E">
        <w:rPr>
          <w:rFonts w:ascii="Cordia New" w:hAnsi="Cordia New" w:cs="Cordia New"/>
          <w:sz w:val="28"/>
          <w:szCs w:val="28"/>
          <w:lang w:val="en-GB" w:bidi="th-TH"/>
        </w:rPr>
        <w:t xml:space="preserve">2560, </w:t>
      </w:r>
      <w:r w:rsidR="00A30ADC" w:rsidRPr="006D1C8E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และวันที่ </w:t>
      </w:r>
      <w:r w:rsidR="00A30ADC" w:rsidRPr="006D1C8E">
        <w:rPr>
          <w:rFonts w:ascii="Cordia New" w:hAnsi="Cordia New" w:cs="Cordia New"/>
          <w:sz w:val="28"/>
          <w:szCs w:val="28"/>
          <w:lang w:val="en-GB" w:bidi="th-TH"/>
        </w:rPr>
        <w:t>5</w:t>
      </w:r>
      <w:r w:rsidR="00A30ADC" w:rsidRPr="006D1C8E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มิถุนายน </w:t>
      </w:r>
      <w:r w:rsidR="00A30ADC" w:rsidRPr="006D1C8E">
        <w:rPr>
          <w:rFonts w:ascii="Cordia New" w:hAnsi="Cordia New" w:cs="Cordia New"/>
          <w:sz w:val="28"/>
          <w:szCs w:val="28"/>
          <w:lang w:val="en-GB" w:bidi="th-TH"/>
        </w:rPr>
        <w:t>2560</w:t>
      </w:r>
      <w:r w:rsidR="00A30ADC" w:rsidRPr="006D1C8E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โดยมีราคาใช้สิทธิซื้อหุ้นสามัญในราคา</w:t>
      </w:r>
      <w:r w:rsidR="00A30ADC" w:rsidRPr="001A185C">
        <w:rPr>
          <w:rFonts w:ascii="Cordia New" w:hAnsi="Cordia New" w:cs="Cordia New"/>
          <w:sz w:val="28"/>
          <w:szCs w:val="28"/>
          <w:lang w:val="en-GB"/>
        </w:rPr>
        <w:t xml:space="preserve"> 5 </w:t>
      </w:r>
      <w:r w:rsidR="00A30ADC" w:rsidRPr="001A185C">
        <w:rPr>
          <w:rFonts w:ascii="Cordia New" w:hAnsi="Cordia New" w:cs="Cordia New"/>
          <w:sz w:val="28"/>
          <w:szCs w:val="28"/>
          <w:cs/>
          <w:lang w:val="en-GB" w:bidi="th-TH"/>
        </w:rPr>
        <w:t>บาทต่อหุ้น</w:t>
      </w:r>
    </w:p>
    <w:p w14:paraId="7833121F" w14:textId="33CC9F41" w:rsidR="00977A1C" w:rsidRPr="001A185C" w:rsidRDefault="006D0214" w:rsidP="001A185C">
      <w:pPr>
        <w:ind w:left="810"/>
        <w:jc w:val="both"/>
        <w:rPr>
          <w:rFonts w:ascii="Cordia New" w:hAnsi="Cordia New" w:cs="Cordia New"/>
          <w:sz w:val="28"/>
        </w:rPr>
      </w:pPr>
      <w:r w:rsidRPr="006D1C8E">
        <w:rPr>
          <w:rFonts w:ascii="Cordia New" w:hAnsi="Cordia New" w:cs="Cordia New"/>
          <w:sz w:val="28"/>
          <w:cs/>
          <w:lang w:val="en-GB"/>
        </w:rPr>
        <w:t xml:space="preserve">เมื่อวันที่ </w:t>
      </w:r>
      <w:r w:rsidRPr="006D1C8E">
        <w:rPr>
          <w:rFonts w:ascii="Cordia New" w:hAnsi="Cordia New" w:cs="Cordia New"/>
          <w:sz w:val="28"/>
          <w:lang w:val="en-GB"/>
        </w:rPr>
        <w:t xml:space="preserve">5 </w:t>
      </w:r>
      <w:r w:rsidRPr="006D1C8E">
        <w:rPr>
          <w:rFonts w:ascii="Cordia New" w:hAnsi="Cordia New" w:cs="Cordia New"/>
          <w:sz w:val="28"/>
          <w:cs/>
          <w:lang w:val="en-GB"/>
        </w:rPr>
        <w:t xml:space="preserve">กันยายน </w:t>
      </w:r>
      <w:r w:rsidRPr="006D1C8E">
        <w:rPr>
          <w:rFonts w:ascii="Cordia New" w:hAnsi="Cordia New" w:cs="Cordia New"/>
          <w:sz w:val="28"/>
          <w:lang w:val="en-GB"/>
        </w:rPr>
        <w:t xml:space="preserve">2559 </w:t>
      </w:r>
      <w:r w:rsidRPr="006D1C8E">
        <w:rPr>
          <w:rFonts w:ascii="Cordia New" w:hAnsi="Cordia New" w:cs="Cordia New"/>
          <w:sz w:val="28"/>
          <w:cs/>
          <w:lang w:val="en-GB"/>
        </w:rPr>
        <w:t>ผู้ถือ</w:t>
      </w:r>
      <w:r w:rsidR="00DA1141" w:rsidRPr="001A185C">
        <w:rPr>
          <w:rFonts w:ascii="Cordia New" w:hAnsi="Cordia New" w:cs="Cordia New"/>
          <w:sz w:val="28"/>
          <w:cs/>
          <w:lang w:val="en-GB"/>
        </w:rPr>
        <w:t>ใบสำคัญแสดงสิทธิซื้อหุ้นสามัญ</w:t>
      </w:r>
      <w:r w:rsidR="00DA1141" w:rsidRPr="001A185C">
        <w:rPr>
          <w:rFonts w:ascii="Cordia New" w:hAnsi="Cordia New" w:cs="Cordia New"/>
          <w:sz w:val="28"/>
          <w:lang w:val="en-GB"/>
        </w:rPr>
        <w:t xml:space="preserve"> (BANPU-W3) </w:t>
      </w:r>
      <w:r w:rsidRPr="006D1C8E">
        <w:rPr>
          <w:rFonts w:ascii="Cordia New" w:hAnsi="Cordia New" w:cs="Cordia New"/>
          <w:sz w:val="28"/>
          <w:cs/>
          <w:lang w:val="en-GB"/>
        </w:rPr>
        <w:t>ได้มีการใช้สิทธิครั้งแรก</w:t>
      </w:r>
      <w:r w:rsidR="00B82340" w:rsidRPr="001A185C">
        <w:rPr>
          <w:rFonts w:ascii="Cordia New" w:hAnsi="Cordia New" w:cs="Cordia New"/>
          <w:sz w:val="28"/>
          <w:cs/>
          <w:lang w:val="en-GB"/>
        </w:rPr>
        <w:t>จำนวน</w:t>
      </w:r>
      <w:r w:rsidRPr="006D1C8E">
        <w:rPr>
          <w:rFonts w:ascii="Cordia New" w:hAnsi="Cordia New" w:cs="Cordia New"/>
          <w:sz w:val="28"/>
          <w:cs/>
          <w:lang w:val="en-GB"/>
        </w:rPr>
        <w:t xml:space="preserve"> </w:t>
      </w:r>
      <w:r w:rsidRPr="006D1C8E">
        <w:rPr>
          <w:rFonts w:ascii="Cordia New" w:hAnsi="Cordia New" w:cs="Cordia New"/>
          <w:sz w:val="28"/>
          <w:lang w:val="en-GB"/>
        </w:rPr>
        <w:t xml:space="preserve">993,887,223 </w:t>
      </w:r>
      <w:r w:rsidRPr="006D1C8E">
        <w:rPr>
          <w:rFonts w:ascii="Cordia New" w:hAnsi="Cordia New" w:cs="Cordia New"/>
          <w:sz w:val="28"/>
          <w:cs/>
          <w:lang w:val="en-GB"/>
        </w:rPr>
        <w:t xml:space="preserve">หน่วย คิดเป็นสัดส่วนร้อยละ </w:t>
      </w:r>
      <w:r w:rsidRPr="006D1C8E">
        <w:rPr>
          <w:rFonts w:ascii="Cordia New" w:hAnsi="Cordia New" w:cs="Cordia New"/>
          <w:sz w:val="28"/>
          <w:lang w:val="en-GB"/>
        </w:rPr>
        <w:t xml:space="preserve">76.99 </w:t>
      </w:r>
      <w:r w:rsidRPr="006D1C8E">
        <w:rPr>
          <w:rFonts w:ascii="Cordia New" w:hAnsi="Cordia New" w:cs="Cordia New"/>
          <w:sz w:val="28"/>
          <w:cs/>
          <w:lang w:val="en-GB"/>
        </w:rPr>
        <w:t xml:space="preserve">ของใบสำคัญแสดงสิทธิทั้งหมดที่ออกและเสนอขาย มูลค่ารวมทั้งสิ้นจำนวน </w:t>
      </w:r>
      <w:r w:rsidRPr="006D1C8E">
        <w:rPr>
          <w:rFonts w:ascii="Cordia New" w:hAnsi="Cordia New" w:cs="Cordia New"/>
          <w:sz w:val="28"/>
          <w:lang w:val="en-GB"/>
        </w:rPr>
        <w:t xml:space="preserve">4,969.44 </w:t>
      </w:r>
      <w:r w:rsidRPr="006D1C8E">
        <w:rPr>
          <w:rFonts w:ascii="Cordia New" w:hAnsi="Cordia New" w:cs="Cordia New"/>
          <w:sz w:val="28"/>
          <w:cs/>
          <w:lang w:val="en-GB"/>
        </w:rPr>
        <w:t xml:space="preserve">ล้านบาท ส่งผลให้ทุนที่ออกและชำระแล้วของบริษัทเพิ่มขึ้นจำนวน </w:t>
      </w:r>
      <w:r w:rsidRPr="006D1C8E">
        <w:rPr>
          <w:rFonts w:ascii="Cordia New" w:hAnsi="Cordia New" w:cs="Cordia New"/>
          <w:sz w:val="28"/>
          <w:lang w:val="en-GB"/>
        </w:rPr>
        <w:t xml:space="preserve">993.89 </w:t>
      </w:r>
      <w:r w:rsidRPr="006D1C8E">
        <w:rPr>
          <w:rFonts w:ascii="Cordia New" w:hAnsi="Cordia New" w:cs="Cordia New"/>
          <w:sz w:val="28"/>
          <w:cs/>
          <w:lang w:val="en-GB"/>
        </w:rPr>
        <w:t xml:space="preserve">ล้านบาท </w:t>
      </w:r>
      <w:r w:rsidR="00977A1C" w:rsidRPr="001A185C">
        <w:rPr>
          <w:rFonts w:ascii="Cordia New" w:hAnsi="Cordia New" w:cs="Cordia New"/>
          <w:sz w:val="28"/>
          <w:cs/>
          <w:lang w:val="en-GB"/>
        </w:rPr>
        <w:t xml:space="preserve">และบริษัทดำเนินการจดทะเบียนกับกระทรวงพาณิชย์แล้วเมื่อวันที่ </w:t>
      </w:r>
      <w:r w:rsidR="00977A1C" w:rsidRPr="001A185C">
        <w:rPr>
          <w:rFonts w:ascii="Cordia New" w:hAnsi="Cordia New" w:cs="Cordia New"/>
          <w:sz w:val="28"/>
          <w:lang w:val="en-GB"/>
        </w:rPr>
        <w:t xml:space="preserve">8 </w:t>
      </w:r>
      <w:r w:rsidR="00977A1C" w:rsidRPr="001A185C">
        <w:rPr>
          <w:rFonts w:ascii="Cordia New" w:hAnsi="Cordia New" w:cs="Cordia New"/>
          <w:sz w:val="28"/>
          <w:cs/>
          <w:lang w:val="en-GB"/>
        </w:rPr>
        <w:t xml:space="preserve">กันยายน </w:t>
      </w:r>
      <w:r w:rsidR="00977A1C" w:rsidRPr="001A185C">
        <w:rPr>
          <w:rFonts w:ascii="Cordia New" w:hAnsi="Cordia New" w:cs="Cordia New"/>
          <w:sz w:val="28"/>
          <w:lang w:val="en-GB"/>
        </w:rPr>
        <w:t xml:space="preserve">2559     </w:t>
      </w:r>
      <w:r w:rsidR="00977A1C" w:rsidRPr="001A185C">
        <w:rPr>
          <w:rFonts w:ascii="Cordia New" w:hAnsi="Cordia New" w:cs="Cordia New"/>
          <w:sz w:val="28"/>
          <w:cs/>
          <w:lang w:val="en-GB"/>
        </w:rPr>
        <w:t xml:space="preserve">มีผลทำให้ทุนที่ชำระแล้วของบริษัทเพิ่มขึ้นเป็น </w:t>
      </w:r>
      <w:r w:rsidR="00977A1C" w:rsidRPr="001A185C">
        <w:rPr>
          <w:rFonts w:ascii="Cordia New" w:hAnsi="Cordia New" w:cs="Cordia New"/>
          <w:sz w:val="28"/>
          <w:lang w:val="en-GB"/>
        </w:rPr>
        <w:t>4,866,705,048</w:t>
      </w:r>
      <w:r w:rsidR="00977A1C" w:rsidRPr="001A185C">
        <w:rPr>
          <w:rFonts w:ascii="Cordia New" w:hAnsi="Cordia New" w:cs="Cordia New"/>
          <w:sz w:val="28"/>
          <w:cs/>
          <w:lang w:val="en-GB"/>
        </w:rPr>
        <w:t xml:space="preserve"> บาท</w:t>
      </w:r>
      <w:r w:rsidR="00977A1C" w:rsidRPr="001A185C">
        <w:rPr>
          <w:rFonts w:ascii="Cordia New" w:hAnsi="Cordia New" w:cs="Cordia New"/>
          <w:sz w:val="28"/>
          <w:lang w:val="en-GB"/>
        </w:rPr>
        <w:t xml:space="preserve">  (</w:t>
      </w:r>
      <w:r w:rsidR="00977A1C" w:rsidRPr="001A185C">
        <w:rPr>
          <w:rFonts w:ascii="Cordia New" w:hAnsi="Cordia New" w:cs="Cordia New"/>
          <w:sz w:val="28"/>
          <w:cs/>
          <w:lang w:val="en-GB"/>
        </w:rPr>
        <w:t xml:space="preserve">มูลค่าที่ตราไว้ </w:t>
      </w:r>
      <w:r w:rsidR="00977A1C" w:rsidRPr="001A185C">
        <w:rPr>
          <w:rFonts w:ascii="Cordia New" w:hAnsi="Cordia New" w:cs="Cordia New"/>
          <w:sz w:val="28"/>
          <w:lang w:val="en-GB"/>
        </w:rPr>
        <w:t>1</w:t>
      </w:r>
      <w:r w:rsidR="00977A1C" w:rsidRPr="001A185C">
        <w:rPr>
          <w:rFonts w:ascii="Cordia New" w:hAnsi="Cordia New" w:cs="Cordia New"/>
          <w:sz w:val="28"/>
          <w:cs/>
          <w:lang w:val="en-GB"/>
        </w:rPr>
        <w:t xml:space="preserve"> บาทต่อหุ้น)</w:t>
      </w:r>
    </w:p>
    <w:p w14:paraId="55031C64" w14:textId="492C78CB" w:rsidR="009E2E66" w:rsidRPr="001A185C" w:rsidRDefault="00DA1141" w:rsidP="001A185C">
      <w:pPr>
        <w:pStyle w:val="ListParagraph"/>
        <w:spacing w:before="120" w:after="120" w:line="240" w:lineRule="auto"/>
        <w:ind w:left="810"/>
        <w:jc w:val="both"/>
        <w:rPr>
          <w:rFonts w:ascii="Cordia New" w:hAnsi="Cordia New" w:cs="Cordia New"/>
          <w:sz w:val="28"/>
          <w:szCs w:val="28"/>
          <w:lang w:val="en-GB" w:bidi="th-TH"/>
        </w:rPr>
      </w:pP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ต่อมาเมื่อวันที่ </w:t>
      </w:r>
      <w:r w:rsidRPr="001A185C">
        <w:rPr>
          <w:rFonts w:ascii="Cordia New" w:hAnsi="Cordia New" w:cs="Cordia New"/>
          <w:sz w:val="28"/>
          <w:szCs w:val="28"/>
          <w:lang w:bidi="th-TH"/>
        </w:rPr>
        <w:t>2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ธันวาคม 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2559 </w:t>
      </w:r>
      <w:r w:rsidR="00B82340"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จำนวนการใช้สิทธิในครั้งที่ </w:t>
      </w:r>
      <w:r w:rsidR="00B82340" w:rsidRPr="001A185C">
        <w:rPr>
          <w:rFonts w:ascii="Cordia New" w:hAnsi="Cordia New" w:cs="Cordia New"/>
          <w:sz w:val="28"/>
          <w:szCs w:val="28"/>
          <w:lang w:bidi="th-TH"/>
        </w:rPr>
        <w:t>2</w:t>
      </w:r>
      <w:r w:rsidR="00B82340" w:rsidRPr="001A185C">
        <w:rPr>
          <w:rFonts w:ascii="Cordia New" w:hAnsi="Cordia New" w:cs="Cordia New"/>
          <w:sz w:val="28"/>
          <w:szCs w:val="28"/>
          <w:cs/>
          <w:lang w:bidi="th-TH"/>
        </w:rPr>
        <w:t xml:space="preserve"> จำนวน </w:t>
      </w:r>
      <w:r w:rsidR="00B82340" w:rsidRPr="001A185C">
        <w:rPr>
          <w:rFonts w:ascii="Cordia New" w:hAnsi="Cordia New" w:cs="Cordia New"/>
          <w:sz w:val="28"/>
          <w:szCs w:val="28"/>
          <w:lang w:bidi="th-TH"/>
        </w:rPr>
        <w:t xml:space="preserve">70,464,974 </w:t>
      </w:r>
      <w:r w:rsidR="00B82340" w:rsidRPr="001A185C">
        <w:rPr>
          <w:rFonts w:ascii="Cordia New" w:hAnsi="Cordia New" w:cs="Cordia New"/>
          <w:sz w:val="28"/>
          <w:szCs w:val="28"/>
          <w:cs/>
          <w:lang w:bidi="th-TH"/>
        </w:rPr>
        <w:t xml:space="preserve">หน่วย 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คิดเป็นสัดส่วนร้อยละ 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5.46 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>ของใบสำคัญแสดงสิทธิทั้งหมดที่ได้ออก</w:t>
      </w:r>
      <w:r w:rsidR="00B82340" w:rsidRPr="001A185C">
        <w:rPr>
          <w:rFonts w:ascii="Cordia New" w:hAnsi="Cordia New" w:cs="Cordia New"/>
          <w:sz w:val="28"/>
          <w:szCs w:val="28"/>
          <w:cs/>
          <w:lang w:val="en-GB" w:bidi="th-TH"/>
        </w:rPr>
        <w:t>และเสนอขาย เป็นมูลค่ารวมทั้งสิ้นจำนวน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352.32 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ล้านบาท </w:t>
      </w:r>
      <w:r w:rsidR="00B82340"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เมื่อรวม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>การใช้สิทธิ</w:t>
      </w:r>
      <w:r w:rsidR="00B82340"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ทั้ง </w:t>
      </w:r>
      <w:r w:rsidR="00B82340" w:rsidRPr="001A185C">
        <w:rPr>
          <w:rFonts w:ascii="Cordia New" w:hAnsi="Cordia New" w:cs="Cordia New"/>
          <w:sz w:val="28"/>
          <w:szCs w:val="28"/>
          <w:lang w:bidi="th-TH"/>
        </w:rPr>
        <w:t xml:space="preserve">2 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ครั้ง มีผลทำให้จำนวนการใช้สิทธิคิดเป็นร้อยละ 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82.45 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ของใบสำคัญแสดงสิทธิทั้งหมด </w:t>
      </w:r>
      <w:r w:rsidR="004A6F9D"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หรือ 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1,064,352,197 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>หน่วย</w:t>
      </w:r>
      <w:r w:rsidR="004A6F9D"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 ส่งผลให้ทุนที่ออกและชำระแล้วของบริษัทเพิ่มขึ้นจำนวน </w:t>
      </w:r>
      <w:r w:rsidR="004A6F9D" w:rsidRPr="001A185C">
        <w:rPr>
          <w:rFonts w:ascii="Cordia New" w:hAnsi="Cordia New" w:cs="Cordia New"/>
          <w:sz w:val="28"/>
          <w:szCs w:val="28"/>
          <w:lang w:bidi="th-TH"/>
        </w:rPr>
        <w:t>70.46</w:t>
      </w:r>
      <w:r w:rsidR="004A6F9D"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ล้านบาท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 </w:t>
      </w:r>
      <w:r w:rsidR="00977A1C"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และบริษัทดำเนินการจดทะเบียนกับกระทรวงพาณิชย์แล้วเมื่อวันที่ </w:t>
      </w:r>
      <w:r w:rsidR="00977A1C" w:rsidRPr="001A185C">
        <w:rPr>
          <w:rFonts w:ascii="Cordia New" w:hAnsi="Cordia New" w:cs="Cordia New"/>
          <w:sz w:val="28"/>
          <w:szCs w:val="28"/>
          <w:lang w:val="en-GB"/>
        </w:rPr>
        <w:t xml:space="preserve">8 </w:t>
      </w:r>
      <w:r w:rsidR="00977A1C"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ธันวาคม </w:t>
      </w:r>
      <w:r w:rsidR="00977A1C" w:rsidRPr="001A185C">
        <w:rPr>
          <w:rFonts w:ascii="Cordia New" w:hAnsi="Cordia New" w:cs="Cordia New"/>
          <w:sz w:val="28"/>
          <w:szCs w:val="28"/>
          <w:lang w:val="en-GB"/>
        </w:rPr>
        <w:t xml:space="preserve">2559     </w:t>
      </w:r>
      <w:r w:rsidR="00977A1C"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มีผลทำให้ทุนที่ชำระแล้วของบริษัทเพิ่มขึ้นเป็น </w:t>
      </w:r>
      <w:r w:rsidR="00977A1C" w:rsidRPr="001A185C">
        <w:rPr>
          <w:rFonts w:ascii="Cordia New" w:hAnsi="Cordia New" w:cs="Cordia New"/>
          <w:sz w:val="28"/>
          <w:szCs w:val="28"/>
          <w:lang w:val="en-GB"/>
        </w:rPr>
        <w:t xml:space="preserve">4,937,170,022 </w:t>
      </w:r>
      <w:r w:rsidR="00977A1C"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บาท  (มูลค่าที่ตราไว้ </w:t>
      </w:r>
      <w:r w:rsidR="00977A1C" w:rsidRPr="001A185C">
        <w:rPr>
          <w:rFonts w:ascii="Cordia New" w:hAnsi="Cordia New" w:cs="Cordia New"/>
          <w:sz w:val="28"/>
          <w:szCs w:val="28"/>
          <w:lang w:val="en-GB"/>
        </w:rPr>
        <w:t xml:space="preserve">1 </w:t>
      </w:r>
      <w:r w:rsidR="00977A1C" w:rsidRPr="001A185C">
        <w:rPr>
          <w:rFonts w:ascii="Cordia New" w:hAnsi="Cordia New" w:cs="Cordia New"/>
          <w:sz w:val="28"/>
          <w:szCs w:val="28"/>
          <w:cs/>
          <w:lang w:val="en-GB" w:bidi="th-TH"/>
        </w:rPr>
        <w:t>บาทต่อหุ้น)</w:t>
      </w:r>
    </w:p>
    <w:p w14:paraId="0EAB8CDB" w14:textId="1A8227E0" w:rsidR="009E2E66" w:rsidRPr="001A185C" w:rsidRDefault="009E2E66" w:rsidP="001A185C">
      <w:pPr>
        <w:pStyle w:val="ListParagraph"/>
        <w:numPr>
          <w:ilvl w:val="0"/>
          <w:numId w:val="15"/>
        </w:numPr>
        <w:spacing w:before="0" w:after="0" w:line="240" w:lineRule="auto"/>
        <w:jc w:val="both"/>
        <w:rPr>
          <w:rFonts w:ascii="Cordia New" w:hAnsi="Cordia New" w:cs="Cordia New"/>
          <w:spacing w:val="-10"/>
          <w:sz w:val="28"/>
          <w:szCs w:val="28"/>
        </w:rPr>
      </w:pP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lastRenderedPageBreak/>
        <w:t xml:space="preserve">วันที่ </w:t>
      </w:r>
      <w:r w:rsidRPr="001A185C">
        <w:rPr>
          <w:rFonts w:ascii="Cordia New" w:hAnsi="Cordia New" w:cs="Cordia New"/>
          <w:sz w:val="28"/>
          <w:szCs w:val="28"/>
        </w:rPr>
        <w:t>2</w:t>
      </w:r>
      <w:r w:rsidRPr="001A185C">
        <w:rPr>
          <w:rFonts w:ascii="Cordia New" w:hAnsi="Cordia New" w:cs="Cordia New"/>
          <w:sz w:val="28"/>
          <w:szCs w:val="28"/>
          <w:lang w:val="en-GB"/>
        </w:rPr>
        <w:t>5</w:t>
      </w:r>
      <w:r w:rsidRPr="001A185C">
        <w:rPr>
          <w:rFonts w:ascii="Cordia New" w:hAnsi="Cordia New" w:cs="Cordia New"/>
          <w:sz w:val="28"/>
          <w:szCs w:val="28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สิงหาคม </w:t>
      </w:r>
      <w:r w:rsidRPr="001A185C">
        <w:rPr>
          <w:rFonts w:ascii="Cordia New" w:hAnsi="Cordia New" w:cs="Cordia New"/>
          <w:sz w:val="28"/>
          <w:szCs w:val="28"/>
        </w:rPr>
        <w:t>2559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ที่ประชุมคณะกรรมการบริษัทได้มีมติเห็นชอบให้มีการจ่ายเงินปันผลระหว่างกาลจากกำไรสะสมและผลการดำเนินงานงวด </w:t>
      </w:r>
      <w:r w:rsidRPr="001A185C">
        <w:rPr>
          <w:rFonts w:ascii="Cordia New" w:hAnsi="Cordia New" w:cs="Cordia New"/>
          <w:sz w:val="28"/>
          <w:szCs w:val="28"/>
          <w:lang w:val="en-GB"/>
        </w:rPr>
        <w:t>6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เดือน  สิ้นสุดวันที่ </w:t>
      </w:r>
      <w:r w:rsidRPr="001A185C">
        <w:rPr>
          <w:rFonts w:ascii="Cordia New" w:hAnsi="Cordia New" w:cs="Cordia New"/>
          <w:sz w:val="28"/>
          <w:szCs w:val="28"/>
          <w:lang w:val="en-GB"/>
        </w:rPr>
        <w:t>30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มิถุนายน </w:t>
      </w:r>
      <w:r w:rsidRPr="001A185C">
        <w:rPr>
          <w:rFonts w:ascii="Cordia New" w:hAnsi="Cordia New" w:cs="Cordia New"/>
          <w:sz w:val="28"/>
          <w:szCs w:val="28"/>
          <w:lang w:val="en-GB"/>
        </w:rPr>
        <w:t>2559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ในอัตราหุ้นละ </w:t>
      </w:r>
      <w:r w:rsidRPr="001A185C">
        <w:rPr>
          <w:rFonts w:ascii="Cordia New" w:hAnsi="Cordia New" w:cs="Cordia New"/>
          <w:sz w:val="28"/>
          <w:szCs w:val="28"/>
          <w:lang w:val="en-GB"/>
        </w:rPr>
        <w:t>0.2</w:t>
      </w:r>
      <w:r w:rsidRPr="001A185C">
        <w:rPr>
          <w:rFonts w:ascii="Cordia New" w:hAnsi="Cordia New" w:cs="Cordia New"/>
          <w:sz w:val="28"/>
          <w:szCs w:val="28"/>
        </w:rPr>
        <w:t xml:space="preserve">5 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>บาท</w:t>
      </w:r>
      <w:r w:rsidR="008E488C" w:rsidRPr="001A185C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="008E488C"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สำหรับหุ้นจำนวน </w:t>
      </w:r>
      <w:r w:rsidR="008E488C" w:rsidRPr="001A185C">
        <w:rPr>
          <w:rFonts w:ascii="Cordia New" w:hAnsi="Cordia New" w:cs="Cordia New"/>
          <w:sz w:val="28"/>
          <w:szCs w:val="28"/>
        </w:rPr>
        <w:t xml:space="preserve">4,866,705,048 </w:t>
      </w:r>
      <w:r w:rsidR="008E488C" w:rsidRPr="001A185C">
        <w:rPr>
          <w:rFonts w:ascii="Cordia New" w:hAnsi="Cordia New" w:cs="Cordia New"/>
          <w:sz w:val="28"/>
          <w:szCs w:val="28"/>
          <w:cs/>
          <w:lang w:bidi="th-TH"/>
        </w:rPr>
        <w:t xml:space="preserve">หุ้น รวมเป็นเงินทั้งสิ้นจำนวน </w:t>
      </w:r>
      <w:r w:rsidR="008E488C" w:rsidRPr="001A185C">
        <w:rPr>
          <w:rFonts w:ascii="Cordia New" w:hAnsi="Cordia New" w:cs="Cordia New"/>
          <w:sz w:val="28"/>
          <w:szCs w:val="28"/>
        </w:rPr>
        <w:t xml:space="preserve">1,216.64 </w:t>
      </w:r>
      <w:r w:rsidR="008E488C" w:rsidRPr="001A185C">
        <w:rPr>
          <w:rFonts w:ascii="Cordia New" w:hAnsi="Cordia New" w:cs="Cordia New"/>
          <w:sz w:val="28"/>
          <w:szCs w:val="28"/>
          <w:cs/>
          <w:lang w:bidi="th-TH"/>
        </w:rPr>
        <w:t>ล้านบาท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โดยจ่ายจากกำไรที่ได้ยกเว้นไม่ต้องนำมารวมคำนวณภาษีเงินได้นิติบุคคล  ซึ่งผู้รับเงินปันผลจะไม่ได้รับเครดิตภาษี และจ่ายเงินปันผลระหว่างกาลในวันที่ </w:t>
      </w:r>
      <w:r w:rsidRPr="001A185C">
        <w:rPr>
          <w:rFonts w:ascii="Cordia New" w:hAnsi="Cordia New" w:cs="Cordia New"/>
          <w:sz w:val="28"/>
          <w:szCs w:val="28"/>
        </w:rPr>
        <w:t xml:space="preserve">23 </w:t>
      </w: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 xml:space="preserve">กันยายน </w:t>
      </w:r>
      <w:r w:rsidRPr="001A185C">
        <w:rPr>
          <w:rFonts w:ascii="Cordia New" w:hAnsi="Cordia New" w:cs="Cordia New"/>
          <w:sz w:val="28"/>
          <w:szCs w:val="28"/>
        </w:rPr>
        <w:t>2559</w:t>
      </w:r>
      <w:r w:rsidR="0050618E" w:rsidRPr="001A185C">
        <w:rPr>
          <w:rFonts w:ascii="Cordia New" w:hAnsi="Cordia New" w:cs="Cordia New"/>
          <w:sz w:val="28"/>
          <w:szCs w:val="28"/>
          <w:lang w:val="en-GB"/>
        </w:rPr>
        <w:t xml:space="preserve"> </w:t>
      </w:r>
    </w:p>
    <w:p w14:paraId="6B9F898D" w14:textId="0AF8AC09" w:rsidR="008E488C" w:rsidRPr="001A185C" w:rsidRDefault="008E488C" w:rsidP="001A185C">
      <w:pPr>
        <w:pStyle w:val="ListParagraph"/>
        <w:numPr>
          <w:ilvl w:val="0"/>
          <w:numId w:val="15"/>
        </w:numPr>
        <w:jc w:val="both"/>
        <w:rPr>
          <w:rFonts w:ascii="Cordia New" w:hAnsi="Cordia New" w:cs="Cordia New"/>
          <w:spacing w:val="-10"/>
          <w:sz w:val="28"/>
          <w:szCs w:val="28"/>
        </w:rPr>
      </w:pPr>
      <w:r w:rsidRPr="006D1C8E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เมื่อวันที่ </w:t>
      </w:r>
      <w:r w:rsidRPr="006D1C8E">
        <w:rPr>
          <w:rFonts w:ascii="Cordia New" w:hAnsi="Cordia New" w:cs="Cordia New"/>
          <w:spacing w:val="-10"/>
          <w:sz w:val="28"/>
          <w:szCs w:val="28"/>
        </w:rPr>
        <w:t>28</w:t>
      </w:r>
      <w:r w:rsidRPr="006D1C8E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ตุลาคม </w:t>
      </w:r>
      <w:r w:rsidRPr="006D1C8E">
        <w:rPr>
          <w:rFonts w:ascii="Cordia New" w:hAnsi="Cordia New" w:cs="Cordia New"/>
          <w:spacing w:val="-10"/>
          <w:sz w:val="28"/>
          <w:szCs w:val="28"/>
        </w:rPr>
        <w:t>2559</w:t>
      </w:r>
      <w:r w:rsidRPr="006D1C8E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บริษัท บ้านปู เพาเวอร์ จำกัด (มหาชน) ซึ่งเป็นบริษัทย่อยของบริษัทได้ทำการซื้อขายในตลาดหลักทรัพย์แห่งประเทศไทยเป็นวันแรก โดยออกและเสนอขายหุ้นที่ออกใหม่ต่อประชาชน จำนวน </w:t>
      </w:r>
      <w:r w:rsidRPr="006D1C8E">
        <w:rPr>
          <w:rFonts w:ascii="Cordia New" w:hAnsi="Cordia New" w:cs="Cordia New"/>
          <w:spacing w:val="-10"/>
          <w:sz w:val="28"/>
          <w:szCs w:val="28"/>
        </w:rPr>
        <w:t>648,492,500</w:t>
      </w:r>
      <w:r w:rsidRPr="006D1C8E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หุ้น ด้วยราคาเสนอขายที่ </w:t>
      </w:r>
      <w:r w:rsidRPr="006D1C8E">
        <w:rPr>
          <w:rFonts w:ascii="Cordia New" w:hAnsi="Cordia New" w:cs="Cordia New"/>
          <w:spacing w:val="-10"/>
          <w:sz w:val="28"/>
          <w:szCs w:val="28"/>
        </w:rPr>
        <w:t>21</w:t>
      </w:r>
      <w:r w:rsidRPr="006D1C8E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บาทต่อหุ้น</w:t>
      </w:r>
      <w:r w:rsidRPr="006D1C8E">
        <w:rPr>
          <w:rFonts w:ascii="Cordia New" w:hAnsi="Cordia New" w:cs="Cordia New"/>
          <w:spacing w:val="-10"/>
          <w:sz w:val="28"/>
          <w:szCs w:val="28"/>
          <w:lang w:bidi="th-TH"/>
        </w:rPr>
        <w:t xml:space="preserve"> </w:t>
      </w:r>
      <w:r w:rsidRPr="006D1C8E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โดยการเสนอขายหุ้นสามัญครั้งนี้แบ่งเป็นหุ้นสามัญจำนวน </w:t>
      </w:r>
      <w:r w:rsidRPr="006D1C8E">
        <w:rPr>
          <w:rFonts w:ascii="Cordia New" w:hAnsi="Cordia New" w:cs="Cordia New"/>
          <w:spacing w:val="-10"/>
          <w:sz w:val="28"/>
          <w:szCs w:val="28"/>
        </w:rPr>
        <w:t>195,072,871</w:t>
      </w:r>
      <w:r w:rsidRPr="006D1C8E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หุ้น เสนอขายให้แก่ผู้ถือหุ้นเดิมของบริษัทที่มีสิทธิได้รับการจัดสรรหุ้น และหุ้นสามัญจำนวน </w:t>
      </w:r>
      <w:r w:rsidRPr="001A185C">
        <w:rPr>
          <w:rFonts w:ascii="Cordia New" w:hAnsi="Cordia New" w:cs="Cordia New"/>
          <w:spacing w:val="-10"/>
          <w:sz w:val="28"/>
          <w:szCs w:val="28"/>
        </w:rPr>
        <w:t>453,419,629</w:t>
      </w:r>
      <w:r w:rsidRPr="001A185C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หุ้น เพื่อเสนอขายต่อประชาชนทั่วไป หลังจากการเสนอขายหุ้นแล้วบริษัทมีสัดส่วนการถือหุ้นในบริษัทย่อยดังกล่าวลดลงจากร้อยละ </w:t>
      </w:r>
      <w:r w:rsidRPr="006D1C8E">
        <w:rPr>
          <w:rFonts w:ascii="Cordia New" w:hAnsi="Cordia New" w:cs="Cordia New"/>
          <w:spacing w:val="-10"/>
          <w:sz w:val="28"/>
          <w:szCs w:val="28"/>
          <w:lang w:bidi="th-TH"/>
        </w:rPr>
        <w:t>100</w:t>
      </w:r>
      <w:r w:rsidR="0004083C" w:rsidRPr="001A185C">
        <w:rPr>
          <w:rFonts w:ascii="Cordia New" w:hAnsi="Cordia New" w:cs="Cordia New"/>
          <w:spacing w:val="-10"/>
          <w:sz w:val="28"/>
          <w:szCs w:val="28"/>
          <w:lang w:bidi="th-TH"/>
        </w:rPr>
        <w:t xml:space="preserve"> </w:t>
      </w:r>
      <w:r w:rsidRPr="001A185C">
        <w:rPr>
          <w:rFonts w:ascii="Cordia New" w:hAnsi="Cordia New" w:cs="Cordia New"/>
          <w:spacing w:val="-10"/>
          <w:sz w:val="28"/>
          <w:szCs w:val="28"/>
        </w:rPr>
        <w:t xml:space="preserve"> </w:t>
      </w:r>
      <w:r w:rsidRPr="001A185C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เป็นร้อยละ </w:t>
      </w:r>
      <w:r w:rsidRPr="001A185C">
        <w:rPr>
          <w:rFonts w:ascii="Cordia New" w:hAnsi="Cordia New" w:cs="Cordia New"/>
          <w:spacing w:val="-10"/>
          <w:sz w:val="28"/>
          <w:szCs w:val="28"/>
        </w:rPr>
        <w:t>78.71</w:t>
      </w:r>
    </w:p>
    <w:p w14:paraId="2FECA6D0" w14:textId="71CB82B9" w:rsidR="00F34088" w:rsidRDefault="00F34088" w:rsidP="001A185C">
      <w:pPr>
        <w:pStyle w:val="ListParagraph"/>
        <w:numPr>
          <w:ilvl w:val="0"/>
          <w:numId w:val="15"/>
        </w:numPr>
        <w:jc w:val="both"/>
        <w:rPr>
          <w:rFonts w:ascii="Cordia New" w:hAnsi="Cordia New" w:cs="Cordia New"/>
          <w:spacing w:val="-10"/>
          <w:sz w:val="28"/>
          <w:szCs w:val="28"/>
        </w:rPr>
      </w:pPr>
      <w:r w:rsidRPr="001A185C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วันที่ </w:t>
      </w:r>
      <w:r w:rsidRPr="001A185C">
        <w:rPr>
          <w:rFonts w:ascii="Cordia New" w:hAnsi="Cordia New" w:cs="Cordia New"/>
          <w:spacing w:val="-10"/>
          <w:sz w:val="28"/>
          <w:szCs w:val="28"/>
        </w:rPr>
        <w:t xml:space="preserve">27 </w:t>
      </w:r>
      <w:r w:rsidRPr="001A185C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ธันวาคม </w:t>
      </w:r>
      <w:r w:rsidRPr="001A185C">
        <w:rPr>
          <w:rFonts w:ascii="Cordia New" w:hAnsi="Cordia New" w:cs="Cordia New"/>
          <w:spacing w:val="-10"/>
          <w:sz w:val="28"/>
          <w:szCs w:val="28"/>
        </w:rPr>
        <w:t xml:space="preserve">2559 </w:t>
      </w:r>
      <w:r w:rsidRPr="001A185C">
        <w:rPr>
          <w:rFonts w:ascii="Cordia New" w:hAnsi="Cordia New" w:cs="Cordia New"/>
          <w:spacing w:val="-10"/>
          <w:sz w:val="28"/>
          <w:szCs w:val="28"/>
          <w:cs/>
          <w:lang w:bidi="th-TH"/>
        </w:rPr>
        <w:t>บริษัท ทริสเรทติ้ง จำกัด ประกาศคงอันดับเครดิตองค์กรและหุ้นกู้ไม่ด้อยสิทธิ ไม่มีหลักประกันของ บริษัท บ้านปู จำกัด (มหาชน) ที่ระดับ “</w:t>
      </w:r>
      <w:r w:rsidRPr="001A185C">
        <w:rPr>
          <w:rFonts w:ascii="Cordia New" w:hAnsi="Cordia New" w:cs="Cordia New"/>
          <w:spacing w:val="-10"/>
          <w:sz w:val="28"/>
          <w:szCs w:val="28"/>
        </w:rPr>
        <w:t>A+”</w:t>
      </w:r>
      <w:r w:rsidR="00870246">
        <w:rPr>
          <w:rFonts w:ascii="Cordia New" w:hAnsi="Cordia New" w:cs="Cordia New"/>
          <w:spacing w:val="-10"/>
          <w:sz w:val="28"/>
          <w:szCs w:val="28"/>
          <w:cs/>
        </w:rPr>
        <w:t xml:space="preserve"> </w:t>
      </w:r>
      <w:r w:rsidR="00870246">
        <w:rPr>
          <w:rFonts w:ascii="Cordia New" w:hAnsi="Cordia New" w:cs="Cordia New" w:hint="cs"/>
          <w:spacing w:val="-10"/>
          <w:sz w:val="28"/>
          <w:szCs w:val="28"/>
          <w:cs/>
          <w:lang w:bidi="th-TH"/>
        </w:rPr>
        <w:t>ด้วย</w:t>
      </w:r>
      <w:r w:rsidR="00870246" w:rsidRPr="00083BE8">
        <w:rPr>
          <w:rFonts w:ascii="Cordia New" w:hAnsi="Cordia New" w:cs="Cordia New"/>
          <w:spacing w:val="-10"/>
          <w:sz w:val="28"/>
          <w:szCs w:val="28"/>
          <w:cs/>
          <w:lang w:bidi="th-TH"/>
        </w:rPr>
        <w:t>แนวโน้มอันดับเครดิต "</w:t>
      </w:r>
      <w:r w:rsidR="00870246" w:rsidRPr="00083BE8">
        <w:rPr>
          <w:rFonts w:ascii="Cordia New" w:hAnsi="Cordia New" w:cs="Cordia New"/>
          <w:spacing w:val="-10"/>
          <w:sz w:val="28"/>
          <w:szCs w:val="28"/>
        </w:rPr>
        <w:t xml:space="preserve">Stable" </w:t>
      </w:r>
      <w:r w:rsidR="00870246" w:rsidRPr="00083BE8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หรือ "คงที่" </w:t>
      </w:r>
      <w:r w:rsidRPr="001A185C">
        <w:rPr>
          <w:rFonts w:ascii="Cordia New" w:hAnsi="Cordia New" w:cs="Cordia New"/>
          <w:spacing w:val="-10"/>
          <w:sz w:val="28"/>
          <w:szCs w:val="28"/>
        </w:rPr>
        <w:t xml:space="preserve">  </w:t>
      </w:r>
      <w:r w:rsidRPr="001A185C">
        <w:rPr>
          <w:rFonts w:ascii="Cordia New" w:hAnsi="Cordia New" w:cs="Cordia New"/>
          <w:spacing w:val="-10"/>
          <w:sz w:val="28"/>
          <w:szCs w:val="28"/>
          <w:cs/>
          <w:lang w:bidi="th-TH"/>
        </w:rPr>
        <w:t>ซึ่งอันดับเครดิตสะท้อนถึงความเป็นผู้นำของบริษัทในอุตสาหกรรมถ่านหินในภูมิภาคเอเชียแปซิฟิก</w:t>
      </w:r>
      <w:r w:rsidR="00BC6EB6">
        <w:rPr>
          <w:rFonts w:ascii="Cordia New" w:hAnsi="Cordia New" w:cs="Cordia New" w:hint="cs"/>
          <w:spacing w:val="-10"/>
          <w:sz w:val="28"/>
          <w:szCs w:val="28"/>
          <w:cs/>
          <w:lang w:bidi="th-TH"/>
        </w:rPr>
        <w:t xml:space="preserve"> </w:t>
      </w:r>
      <w:r w:rsidR="00742650">
        <w:rPr>
          <w:rFonts w:ascii="Cordia New" w:hAnsi="Cordia New" w:cs="Cordia New" w:hint="cs"/>
          <w:spacing w:val="-10"/>
          <w:sz w:val="28"/>
          <w:szCs w:val="28"/>
          <w:cs/>
          <w:lang w:bidi="th-TH"/>
        </w:rPr>
        <w:t xml:space="preserve">   </w:t>
      </w:r>
      <w:r w:rsidRPr="001A185C">
        <w:rPr>
          <w:rFonts w:ascii="Cordia New" w:hAnsi="Cordia New" w:cs="Cordia New"/>
          <w:spacing w:val="-10"/>
          <w:sz w:val="28"/>
          <w:szCs w:val="28"/>
          <w:cs/>
          <w:lang w:bidi="th-TH"/>
        </w:rPr>
        <w:t>ตลอดจนความ</w:t>
      </w:r>
      <w:r w:rsidR="00BC6EB6">
        <w:rPr>
          <w:rFonts w:ascii="Cordia New" w:hAnsi="Cordia New" w:cs="Cordia New"/>
          <w:spacing w:val="-10"/>
          <w:sz w:val="28"/>
          <w:szCs w:val="28"/>
          <w:cs/>
          <w:lang w:bidi="th-TH"/>
        </w:rPr>
        <w:t>หลากหลายของฐานลูกค้าและแหล่งถ่า</w:t>
      </w:r>
      <w:r w:rsidR="00BC6EB6">
        <w:rPr>
          <w:rFonts w:ascii="Cordia New" w:hAnsi="Cordia New" w:cs="Cordia New" w:hint="cs"/>
          <w:spacing w:val="-10"/>
          <w:sz w:val="28"/>
          <w:szCs w:val="28"/>
          <w:cs/>
          <w:lang w:bidi="th-TH"/>
        </w:rPr>
        <w:t>น</w:t>
      </w:r>
      <w:r w:rsidRPr="001A185C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หิน ความยืดหยุ่นทางการเงินที่เพิ่มขึ้นหลังการนำบริษัทย่อยจดทะเบียนในตลาดหลักทรัพย์ และรายได้เงินปันผลที่แน่นอนจากธุรกิจไฟฟ้า </w:t>
      </w:r>
    </w:p>
    <w:p w14:paraId="476D0B2C" w14:textId="77445BFB" w:rsidR="00BE7B0B" w:rsidRPr="001A185C" w:rsidRDefault="00FD2116">
      <w:pPr>
        <w:pStyle w:val="ListParagraph"/>
        <w:numPr>
          <w:ilvl w:val="0"/>
          <w:numId w:val="15"/>
        </w:numPr>
        <w:jc w:val="both"/>
        <w:rPr>
          <w:rFonts w:ascii="Cordia New" w:hAnsi="Cordia New" w:cs="Cordia New"/>
          <w:spacing w:val="-10"/>
          <w:sz w:val="28"/>
          <w:szCs w:val="28"/>
        </w:rPr>
      </w:pPr>
      <w:r>
        <w:rPr>
          <w:rFonts w:ascii="Cordia New" w:hAnsi="Cordia New" w:cs="Cordia New" w:hint="cs"/>
          <w:spacing w:val="-10"/>
          <w:sz w:val="28"/>
          <w:szCs w:val="28"/>
          <w:cs/>
          <w:lang w:bidi="th-TH"/>
        </w:rPr>
        <w:t xml:space="preserve">เมื่อวันที่ </w:t>
      </w:r>
      <w:r>
        <w:rPr>
          <w:rFonts w:ascii="Cordia New" w:hAnsi="Cordia New" w:cs="Cordia New"/>
          <w:spacing w:val="-10"/>
          <w:sz w:val="28"/>
          <w:szCs w:val="28"/>
          <w:lang w:bidi="th-TH"/>
        </w:rPr>
        <w:t xml:space="preserve">16 </w:t>
      </w:r>
      <w:r>
        <w:rPr>
          <w:rFonts w:ascii="Cordia New" w:hAnsi="Cordia New" w:cs="Cordia New" w:hint="cs"/>
          <w:spacing w:val="-10"/>
          <w:sz w:val="28"/>
          <w:szCs w:val="28"/>
          <w:cs/>
          <w:lang w:bidi="th-TH"/>
        </w:rPr>
        <w:t xml:space="preserve">มกราคม </w:t>
      </w:r>
      <w:r>
        <w:rPr>
          <w:rFonts w:ascii="Cordia New" w:hAnsi="Cordia New" w:cs="Cordia New"/>
          <w:spacing w:val="-10"/>
          <w:sz w:val="28"/>
          <w:szCs w:val="28"/>
          <w:lang w:bidi="th-TH"/>
        </w:rPr>
        <w:t xml:space="preserve">2560 </w:t>
      </w:r>
      <w:r w:rsidR="00BE7B0B">
        <w:rPr>
          <w:rFonts w:ascii="Cordia New" w:hAnsi="Cordia New" w:cs="Cordia New" w:hint="cs"/>
          <w:spacing w:val="-10"/>
          <w:sz w:val="28"/>
          <w:szCs w:val="28"/>
          <w:cs/>
          <w:lang w:bidi="th-TH"/>
        </w:rPr>
        <w:t>บริษัทฯ ได้เข้าไปซื้อสิทธิการได้รับผลประโยชน์</w:t>
      </w:r>
      <w:r w:rsidR="00BE7B0B" w:rsidRPr="00631AE9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ในสัดส่วนร้อยละ </w:t>
      </w:r>
      <w:r w:rsidR="00BE7B0B" w:rsidRPr="00631AE9">
        <w:rPr>
          <w:rFonts w:ascii="Cordia New" w:hAnsi="Cordia New" w:cs="Cordia New"/>
          <w:spacing w:val="-10"/>
          <w:sz w:val="28"/>
          <w:szCs w:val="28"/>
        </w:rPr>
        <w:t>10.24</w:t>
      </w:r>
      <w:r w:rsidR="00BE7B0B">
        <w:rPr>
          <w:rFonts w:ascii="Cordia New" w:hAnsi="Cordia New" w:cs="Cordia New" w:hint="cs"/>
          <w:spacing w:val="-10"/>
          <w:sz w:val="28"/>
          <w:szCs w:val="28"/>
          <w:cs/>
          <w:lang w:bidi="th-TH"/>
        </w:rPr>
        <w:t xml:space="preserve"> ใน</w:t>
      </w:r>
      <w:r w:rsidR="00BE7B0B" w:rsidRPr="001A185C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แหล่งก๊าซธรรมชาติ </w:t>
      </w:r>
      <w:r w:rsidR="00BE7B0B" w:rsidRPr="001A185C">
        <w:rPr>
          <w:rFonts w:ascii="Cordia New" w:hAnsi="Cordia New" w:cs="Cordia New"/>
          <w:spacing w:val="-10"/>
          <w:sz w:val="28"/>
          <w:szCs w:val="28"/>
        </w:rPr>
        <w:t xml:space="preserve">Marcellus shale </w:t>
      </w:r>
      <w:r w:rsidR="00BE7B0B" w:rsidRPr="001A185C">
        <w:rPr>
          <w:rFonts w:ascii="Cordia New" w:hAnsi="Cordia New" w:cs="Cordia New"/>
          <w:spacing w:val="-10"/>
          <w:sz w:val="28"/>
          <w:szCs w:val="28"/>
          <w:cs/>
          <w:lang w:bidi="th-TH"/>
        </w:rPr>
        <w:t>ในมลรัฐเพนซิลเวเนีย ประเทศสหรัฐอเมริกา</w:t>
      </w:r>
      <w:r w:rsidR="00BE7B0B">
        <w:rPr>
          <w:rFonts w:ascii="Cordia New" w:hAnsi="Cordia New" w:cs="Cordia New"/>
          <w:spacing w:val="-10"/>
          <w:sz w:val="28"/>
          <w:szCs w:val="28"/>
          <w:lang w:bidi="th-TH"/>
        </w:rPr>
        <w:t xml:space="preserve"> </w:t>
      </w:r>
      <w:r w:rsidR="00BE7B0B" w:rsidRPr="00BE7B0B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โดยมีมูลค่าการลงทุนจำนวน </w:t>
      </w:r>
      <w:r w:rsidR="00BE7B0B" w:rsidRPr="00BE7B0B">
        <w:rPr>
          <w:rFonts w:ascii="Cordia New" w:hAnsi="Cordia New" w:cs="Cordia New"/>
          <w:spacing w:val="-10"/>
          <w:sz w:val="28"/>
          <w:szCs w:val="28"/>
        </w:rPr>
        <w:t xml:space="preserve">63 </w:t>
      </w:r>
      <w:r w:rsidR="00BE7B0B" w:rsidRPr="00BE7B0B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ล้านเหรียญสหรัฐฯ หรือเทียบเท่าประมาณ </w:t>
      </w:r>
      <w:r w:rsidR="00BE7B0B" w:rsidRPr="00BE7B0B">
        <w:rPr>
          <w:rFonts w:ascii="Cordia New" w:hAnsi="Cordia New" w:cs="Cordia New"/>
          <w:spacing w:val="-10"/>
          <w:sz w:val="28"/>
          <w:szCs w:val="28"/>
        </w:rPr>
        <w:t xml:space="preserve">2,230 </w:t>
      </w:r>
      <w:r w:rsidR="00BE7B0B" w:rsidRPr="00BE7B0B">
        <w:rPr>
          <w:rFonts w:ascii="Cordia New" w:hAnsi="Cordia New" w:cs="Cordia New"/>
          <w:spacing w:val="-10"/>
          <w:sz w:val="28"/>
          <w:szCs w:val="28"/>
          <w:cs/>
          <w:lang w:bidi="th-TH"/>
        </w:rPr>
        <w:t>ล้านบาท</w:t>
      </w:r>
      <w:r w:rsidR="00BE7B0B">
        <w:rPr>
          <w:rFonts w:ascii="Cordia New" w:hAnsi="Cordia New" w:cs="Cordia New"/>
          <w:spacing w:val="-10"/>
          <w:sz w:val="28"/>
          <w:szCs w:val="28"/>
        </w:rPr>
        <w:t xml:space="preserve">  </w:t>
      </w:r>
      <w:r w:rsidR="00BE7B0B">
        <w:rPr>
          <w:rFonts w:ascii="Cordia New" w:hAnsi="Cordia New" w:cs="Cordia New" w:hint="cs"/>
          <w:spacing w:val="-10"/>
          <w:sz w:val="28"/>
          <w:szCs w:val="28"/>
          <w:cs/>
          <w:lang w:bidi="th-TH"/>
        </w:rPr>
        <w:t>ซึ่งรายละเอียดของแหล่งดังกล่าวตามสัดส่วนที่บริษัทลงทุน  มี</w:t>
      </w:r>
      <w:r w:rsidR="00BE7B0B" w:rsidRPr="00BE7B0B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ปริมาณสำรองก๊าซธรรมชาติ </w:t>
      </w:r>
      <w:r w:rsidR="00BE7B0B" w:rsidRPr="00BE7B0B">
        <w:rPr>
          <w:rFonts w:ascii="Cordia New" w:hAnsi="Cordia New" w:cs="Cordia New"/>
          <w:spacing w:val="-10"/>
          <w:sz w:val="28"/>
          <w:szCs w:val="28"/>
        </w:rPr>
        <w:t xml:space="preserve">1P </w:t>
      </w:r>
      <w:r w:rsidR="00BE7B0B" w:rsidRPr="00BE7B0B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จำนวน </w:t>
      </w:r>
      <w:r w:rsidR="00BE7B0B" w:rsidRPr="00BE7B0B">
        <w:rPr>
          <w:rFonts w:ascii="Cordia New" w:hAnsi="Cordia New" w:cs="Cordia New"/>
          <w:spacing w:val="-10"/>
          <w:sz w:val="28"/>
          <w:szCs w:val="28"/>
        </w:rPr>
        <w:t>133</w:t>
      </w:r>
      <w:r w:rsidR="00BE7B0B" w:rsidRPr="00BE7B0B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พันล้านลูกบาศก์ฟุตจากการประเมินโดยบริษัทที่ปรึกษา</w:t>
      </w:r>
      <w:r w:rsidR="008143CA">
        <w:rPr>
          <w:rFonts w:ascii="Cordia New" w:hAnsi="Cordia New" w:cs="Cordia New" w:hint="cs"/>
          <w:spacing w:val="-10"/>
          <w:sz w:val="28"/>
          <w:szCs w:val="28"/>
          <w:cs/>
          <w:lang w:bidi="th-TH"/>
        </w:rPr>
        <w:t xml:space="preserve"> </w:t>
      </w:r>
      <w:r w:rsidR="008143CA">
        <w:rPr>
          <w:rFonts w:ascii="Cordia New" w:hAnsi="Cordia New" w:cs="Cordia New"/>
          <w:spacing w:val="-10"/>
          <w:sz w:val="28"/>
          <w:szCs w:val="28"/>
          <w:cs/>
          <w:lang w:bidi="th-TH"/>
        </w:rPr>
        <w:t>ปริมาณการผลิตก๊าซธรรมชาติ</w:t>
      </w:r>
      <w:r w:rsidR="00BE7B0B" w:rsidRPr="001A185C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คิดตามสัดส่วนการลงทุน ประมาณ </w:t>
      </w:r>
      <w:r w:rsidR="00BE7B0B" w:rsidRPr="001A185C">
        <w:rPr>
          <w:rFonts w:ascii="Cordia New" w:hAnsi="Cordia New" w:cs="Cordia New"/>
          <w:spacing w:val="-10"/>
          <w:sz w:val="28"/>
          <w:szCs w:val="28"/>
        </w:rPr>
        <w:t>18</w:t>
      </w:r>
      <w:r w:rsidR="00BE7B0B" w:rsidRPr="001A185C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ล้านลูกบาศก์ฟุตต่อวัน โดยปริมาณการผลิตที่คิดเป็นรายได้สุทธิเท่ากับ </w:t>
      </w:r>
      <w:r w:rsidR="00BE7B0B" w:rsidRPr="001A185C">
        <w:rPr>
          <w:rFonts w:ascii="Cordia New" w:hAnsi="Cordia New" w:cs="Cordia New"/>
          <w:spacing w:val="-10"/>
          <w:sz w:val="28"/>
          <w:szCs w:val="28"/>
        </w:rPr>
        <w:t>15</w:t>
      </w:r>
      <w:r w:rsidR="00BE7B0B" w:rsidRPr="001A185C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ล้านลูกบาศก์ฟุตต่อวัน</w:t>
      </w:r>
      <w:r w:rsidR="008143CA">
        <w:rPr>
          <w:rFonts w:ascii="Cordia New" w:hAnsi="Cordia New" w:cs="Cordia New" w:hint="cs"/>
          <w:spacing w:val="-10"/>
          <w:sz w:val="28"/>
          <w:szCs w:val="28"/>
          <w:cs/>
          <w:lang w:bidi="th-TH"/>
        </w:rPr>
        <w:t xml:space="preserve">   </w:t>
      </w:r>
      <w:r w:rsidR="00BE7B0B" w:rsidRPr="001A185C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จำนวนหลุมเจาะมากกว่า </w:t>
      </w:r>
      <w:r w:rsidR="00BE7B0B" w:rsidRPr="001A185C">
        <w:rPr>
          <w:rFonts w:ascii="Cordia New" w:hAnsi="Cordia New" w:cs="Cordia New"/>
          <w:spacing w:val="-10"/>
          <w:sz w:val="28"/>
          <w:szCs w:val="28"/>
        </w:rPr>
        <w:t>170</w:t>
      </w:r>
      <w:r w:rsidR="00BE7B0B" w:rsidRPr="001A185C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หลุมเจาะ บนเนื้อที่ประมาณ </w:t>
      </w:r>
      <w:r w:rsidR="00BE7B0B" w:rsidRPr="001A185C">
        <w:rPr>
          <w:rFonts w:ascii="Cordia New" w:hAnsi="Cordia New" w:cs="Cordia New"/>
          <w:spacing w:val="-10"/>
          <w:sz w:val="28"/>
          <w:szCs w:val="28"/>
        </w:rPr>
        <w:t>10,000</w:t>
      </w:r>
      <w:r w:rsidR="00BE7B0B" w:rsidRPr="001A185C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เอเคอร์</w:t>
      </w:r>
    </w:p>
    <w:p w14:paraId="131D8F91" w14:textId="22A3A1E6" w:rsidR="00BE7B0B" w:rsidRPr="001A185C" w:rsidRDefault="008143CA" w:rsidP="001A185C">
      <w:pPr>
        <w:pStyle w:val="ListParagraph"/>
        <w:numPr>
          <w:ilvl w:val="0"/>
          <w:numId w:val="15"/>
        </w:numPr>
        <w:jc w:val="both"/>
        <w:rPr>
          <w:rFonts w:ascii="Cordia New" w:hAnsi="Cordia New" w:cs="Cordia New"/>
          <w:spacing w:val="-10"/>
          <w:sz w:val="28"/>
          <w:szCs w:val="28"/>
        </w:rPr>
      </w:pPr>
      <w:r w:rsidRPr="008143CA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เมื่อวันที่ </w:t>
      </w:r>
      <w:r>
        <w:rPr>
          <w:rFonts w:ascii="Cordia New" w:hAnsi="Cordia New" w:cs="Cordia New"/>
          <w:spacing w:val="-10"/>
          <w:sz w:val="28"/>
          <w:szCs w:val="28"/>
        </w:rPr>
        <w:t>23</w:t>
      </w:r>
      <w:r w:rsidRPr="008143CA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กุมภาพันธ์ </w:t>
      </w:r>
      <w:r w:rsidRPr="008143CA">
        <w:rPr>
          <w:rFonts w:ascii="Cordia New" w:hAnsi="Cordia New" w:cs="Cordia New"/>
          <w:spacing w:val="-10"/>
          <w:sz w:val="28"/>
          <w:szCs w:val="28"/>
        </w:rPr>
        <w:t>25</w:t>
      </w:r>
      <w:r>
        <w:rPr>
          <w:rFonts w:ascii="Cordia New" w:hAnsi="Cordia New" w:cs="Cordia New"/>
          <w:spacing w:val="-10"/>
          <w:sz w:val="28"/>
          <w:szCs w:val="28"/>
        </w:rPr>
        <w:t>60</w:t>
      </w:r>
      <w:r w:rsidRPr="008143CA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ที่ประชุมคณะกรรมการบริษัทได้มีมติอนุมัติให้บริษัทฯ จ่ายเงินปันผลในอัตราหุ้นละ </w:t>
      </w:r>
      <w:r w:rsidR="00A36D1F">
        <w:rPr>
          <w:rFonts w:ascii="Cordia New" w:hAnsi="Cordia New" w:cs="Cordia New"/>
          <w:spacing w:val="-10"/>
          <w:sz w:val="28"/>
          <w:szCs w:val="28"/>
          <w:lang w:bidi="th-TH"/>
        </w:rPr>
        <w:t>0.50</w:t>
      </w:r>
      <w:r w:rsidRPr="008143CA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บาท ซึ่งเป็นการจ่ายเงินปันผลสำหรับผลการดำเนินงาน ประจำปี </w:t>
      </w:r>
      <w:r>
        <w:rPr>
          <w:rFonts w:ascii="Cordia New" w:hAnsi="Cordia New" w:cs="Cordia New"/>
          <w:spacing w:val="-10"/>
          <w:sz w:val="28"/>
          <w:szCs w:val="28"/>
        </w:rPr>
        <w:t>2559</w:t>
      </w:r>
      <w:r w:rsidRPr="008143CA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งวด </w:t>
      </w:r>
      <w:r w:rsidRPr="008143CA">
        <w:rPr>
          <w:rFonts w:ascii="Cordia New" w:hAnsi="Cordia New" w:cs="Cordia New"/>
          <w:spacing w:val="-10"/>
          <w:sz w:val="28"/>
          <w:szCs w:val="28"/>
        </w:rPr>
        <w:t>1</w:t>
      </w:r>
      <w:r w:rsidRPr="008143CA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มกราคม </w:t>
      </w:r>
      <w:r w:rsidRPr="008143CA">
        <w:rPr>
          <w:rFonts w:ascii="Cordia New" w:hAnsi="Cordia New" w:cs="Cordia New"/>
          <w:spacing w:val="-10"/>
          <w:sz w:val="28"/>
          <w:szCs w:val="28"/>
        </w:rPr>
        <w:t>– 31</w:t>
      </w:r>
      <w:r w:rsidRPr="008143CA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ธันวาคม </w:t>
      </w:r>
      <w:r w:rsidRPr="008143CA">
        <w:rPr>
          <w:rFonts w:ascii="Cordia New" w:hAnsi="Cordia New" w:cs="Cordia New"/>
          <w:spacing w:val="-10"/>
          <w:sz w:val="28"/>
          <w:szCs w:val="28"/>
        </w:rPr>
        <w:t>255</w:t>
      </w:r>
      <w:r>
        <w:rPr>
          <w:rFonts w:ascii="Cordia New" w:hAnsi="Cordia New" w:cs="Cordia New"/>
          <w:spacing w:val="-10"/>
          <w:sz w:val="28"/>
          <w:szCs w:val="28"/>
        </w:rPr>
        <w:t>9</w:t>
      </w:r>
      <w:r w:rsidRPr="008143CA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ซึ่งได้จ่ายเงินปันผลระหว่างกาลไปแล้ว หุ้นละ </w:t>
      </w:r>
      <w:r w:rsidRPr="008143CA">
        <w:rPr>
          <w:rFonts w:ascii="Cordia New" w:hAnsi="Cordia New" w:cs="Cordia New"/>
          <w:spacing w:val="-10"/>
          <w:sz w:val="28"/>
          <w:szCs w:val="28"/>
        </w:rPr>
        <w:t>0.</w:t>
      </w:r>
      <w:r w:rsidRPr="00A36D1F">
        <w:rPr>
          <w:rFonts w:ascii="Cordia New" w:hAnsi="Cordia New" w:cs="Cordia New"/>
          <w:spacing w:val="-10"/>
          <w:sz w:val="28"/>
          <w:szCs w:val="28"/>
        </w:rPr>
        <w:t>25</w:t>
      </w:r>
      <w:r w:rsidRPr="00A36D1F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บาท เมื่อวันที่ </w:t>
      </w:r>
      <w:r w:rsidRPr="00A36D1F">
        <w:rPr>
          <w:rFonts w:ascii="Cordia New" w:hAnsi="Cordia New" w:cs="Cordia New"/>
          <w:spacing w:val="-10"/>
          <w:sz w:val="28"/>
          <w:szCs w:val="28"/>
        </w:rPr>
        <w:t>23</w:t>
      </w:r>
      <w:r w:rsidRPr="00A36D1F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กันยายน </w:t>
      </w:r>
      <w:r w:rsidRPr="00A36D1F">
        <w:rPr>
          <w:rFonts w:ascii="Cordia New" w:hAnsi="Cordia New" w:cs="Cordia New"/>
          <w:spacing w:val="-10"/>
          <w:sz w:val="28"/>
          <w:szCs w:val="28"/>
        </w:rPr>
        <w:t>2559</w:t>
      </w:r>
      <w:r w:rsidRPr="00A36D1F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ดังนั้นคงเหลือจ่ายเงินปันผลสำหรับผลการดำเนินงานประจำปี </w:t>
      </w:r>
      <w:r w:rsidRPr="00A36D1F">
        <w:rPr>
          <w:rFonts w:ascii="Cordia New" w:hAnsi="Cordia New" w:cs="Cordia New"/>
          <w:spacing w:val="-10"/>
          <w:sz w:val="28"/>
          <w:szCs w:val="28"/>
        </w:rPr>
        <w:t>255</w:t>
      </w:r>
      <w:r w:rsidRPr="00A36D1F">
        <w:rPr>
          <w:rFonts w:ascii="Cordia New" w:hAnsi="Cordia New" w:cs="Cordia New"/>
          <w:spacing w:val="-10"/>
          <w:sz w:val="28"/>
          <w:szCs w:val="28"/>
          <w:lang w:bidi="th-TH"/>
        </w:rPr>
        <w:t>9</w:t>
      </w:r>
      <w:r w:rsidRPr="00A36D1F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ในงวดนี้อีกหุ้นละ </w:t>
      </w:r>
      <w:r w:rsidRPr="00A36D1F">
        <w:rPr>
          <w:rFonts w:ascii="Cordia New" w:hAnsi="Cordia New" w:cs="Cordia New"/>
          <w:spacing w:val="-10"/>
          <w:sz w:val="28"/>
          <w:szCs w:val="28"/>
        </w:rPr>
        <w:t>0.</w:t>
      </w:r>
      <w:r w:rsidR="00A36D1F" w:rsidRPr="00A36D1F">
        <w:rPr>
          <w:rFonts w:ascii="Cordia New" w:hAnsi="Cordia New" w:cs="Cordia New"/>
          <w:spacing w:val="-10"/>
          <w:sz w:val="28"/>
          <w:szCs w:val="28"/>
        </w:rPr>
        <w:t>25</w:t>
      </w:r>
      <w:r w:rsidRPr="00A36D1F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บาท จึงเสนอให้บริษัทฯ  จ่ายเงินปันผลจากกำไรสะสมและผลการดำเนินงานงวดวันที่ </w:t>
      </w:r>
      <w:r w:rsidRPr="00A36D1F">
        <w:rPr>
          <w:rFonts w:ascii="Cordia New" w:hAnsi="Cordia New" w:cs="Cordia New"/>
          <w:spacing w:val="-10"/>
          <w:sz w:val="28"/>
          <w:szCs w:val="28"/>
        </w:rPr>
        <w:t>1</w:t>
      </w:r>
      <w:r w:rsidRPr="00A36D1F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กรกฎาคม </w:t>
      </w:r>
      <w:r w:rsidRPr="00A36D1F">
        <w:rPr>
          <w:rFonts w:ascii="Cordia New" w:hAnsi="Cordia New" w:cs="Cordia New"/>
          <w:spacing w:val="-10"/>
          <w:sz w:val="28"/>
          <w:szCs w:val="28"/>
        </w:rPr>
        <w:t>2559</w:t>
      </w:r>
      <w:r w:rsidRPr="00A36D1F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ถึงวันที่ </w:t>
      </w:r>
      <w:r w:rsidRPr="00A36D1F">
        <w:rPr>
          <w:rFonts w:ascii="Cordia New" w:hAnsi="Cordia New" w:cs="Cordia New"/>
          <w:spacing w:val="-10"/>
          <w:sz w:val="28"/>
          <w:szCs w:val="28"/>
        </w:rPr>
        <w:t>31</w:t>
      </w:r>
      <w:r w:rsidRPr="00A36D1F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ธันวาคม </w:t>
      </w:r>
      <w:r w:rsidRPr="00A36D1F">
        <w:rPr>
          <w:rFonts w:ascii="Cordia New" w:hAnsi="Cordia New" w:cs="Cordia New"/>
          <w:spacing w:val="-10"/>
          <w:sz w:val="28"/>
          <w:szCs w:val="28"/>
        </w:rPr>
        <w:t>2559</w:t>
      </w:r>
      <w:r w:rsidRPr="00A36D1F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ให้แก่ผู้ถือหุ้นในอัตราหุ้นละ </w:t>
      </w:r>
      <w:r w:rsidRPr="001A185C">
        <w:rPr>
          <w:rFonts w:ascii="Cordia New" w:hAnsi="Cordia New" w:cs="Cordia New"/>
          <w:spacing w:val="-10"/>
          <w:sz w:val="28"/>
          <w:szCs w:val="28"/>
        </w:rPr>
        <w:t>0</w:t>
      </w:r>
      <w:r w:rsidR="00A36D1F" w:rsidRPr="00A36D1F">
        <w:rPr>
          <w:rFonts w:ascii="Cordia New" w:hAnsi="Cordia New" w:cs="Cordia New"/>
          <w:spacing w:val="-10"/>
          <w:sz w:val="28"/>
          <w:szCs w:val="28"/>
          <w:lang w:bidi="th-TH"/>
        </w:rPr>
        <w:t>.25</w:t>
      </w:r>
      <w:r w:rsidRPr="00A36D1F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บาท โดยจ่ายจากกำไรที่ได้รับยกเว้นไม่ต้องนำมารวมคำนวณภาษีเงินได้นิติบุคคล ซึ่งผู้รับเงินปันผลจะไม่ได้รับเครดิตภาษี กำหนดจ่ายเงินปันผลในวันที่</w:t>
      </w:r>
      <w:r w:rsidR="00A36D1F" w:rsidRPr="001A185C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</w:t>
      </w:r>
      <w:r w:rsidR="00A36D1F" w:rsidRPr="001A185C">
        <w:rPr>
          <w:rFonts w:ascii="Cordia New" w:hAnsi="Cordia New" w:cs="Cordia New"/>
          <w:spacing w:val="-10"/>
          <w:sz w:val="28"/>
          <w:szCs w:val="28"/>
          <w:lang w:bidi="th-TH"/>
        </w:rPr>
        <w:t xml:space="preserve">28 </w:t>
      </w:r>
      <w:r w:rsidR="00A36D1F" w:rsidRPr="001A185C">
        <w:rPr>
          <w:rFonts w:ascii="Cordia New" w:hAnsi="Cordia New" w:cs="Cordia New"/>
          <w:spacing w:val="-10"/>
          <w:sz w:val="28"/>
          <w:szCs w:val="28"/>
          <w:cs/>
          <w:lang w:bidi="th-TH"/>
        </w:rPr>
        <w:t>เมษายน</w:t>
      </w:r>
      <w:r w:rsidRPr="00A36D1F">
        <w:rPr>
          <w:rFonts w:ascii="Cordia New" w:hAnsi="Cordia New" w:cs="Cordia New"/>
          <w:spacing w:val="-10"/>
          <w:sz w:val="28"/>
          <w:szCs w:val="28"/>
          <w:cs/>
          <w:lang w:bidi="th-TH"/>
        </w:rPr>
        <w:t xml:space="preserve"> </w:t>
      </w:r>
      <w:r w:rsidRPr="00A36D1F">
        <w:rPr>
          <w:rFonts w:ascii="Cordia New" w:hAnsi="Cordia New" w:cs="Cordia New"/>
          <w:spacing w:val="-10"/>
          <w:sz w:val="28"/>
          <w:szCs w:val="28"/>
        </w:rPr>
        <w:t>2560</w:t>
      </w:r>
    </w:p>
    <w:p w14:paraId="72AA7C51" w14:textId="77777777" w:rsidR="00593EB4" w:rsidRDefault="00593EB4">
      <w:pPr>
        <w:rPr>
          <w:rFonts w:ascii="Cordia New" w:hAnsi="Cordia New" w:cs="Cordia New"/>
          <w:color w:val="FF0000"/>
          <w:sz w:val="28"/>
          <w:cs/>
        </w:rPr>
      </w:pPr>
      <w:r>
        <w:rPr>
          <w:rFonts w:ascii="Cordia New" w:hAnsi="Cordia New" w:cs="Cordia New"/>
          <w:color w:val="FF0000"/>
          <w:sz w:val="28"/>
          <w:cs/>
        </w:rPr>
        <w:br w:type="page"/>
      </w:r>
    </w:p>
    <w:p w14:paraId="4C9ECBFC" w14:textId="68A5E539" w:rsidR="00705734" w:rsidRPr="00330FCC" w:rsidRDefault="00705734" w:rsidP="001A185C">
      <w:pPr>
        <w:rPr>
          <w:rFonts w:ascii="Cordia New" w:hAnsi="Cordia New" w:cs="Cordia New"/>
          <w:b/>
          <w:bCs/>
          <w:color w:val="000099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lastRenderedPageBreak/>
        <w:t>1.3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 xml:space="preserve"> โครงสร้างการถือหุ้นของกลุ่มบริษัท</w:t>
      </w:r>
    </w:p>
    <w:p w14:paraId="03045BDE" w14:textId="77777777" w:rsidR="00705734" w:rsidRPr="00330FCC" w:rsidRDefault="00705734" w:rsidP="00705734">
      <w:pPr>
        <w:tabs>
          <w:tab w:val="left" w:pos="360"/>
        </w:tabs>
        <w:ind w:left="360" w:hanging="360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ab/>
        <w:t>ภาพรวมการประกอบธุรกิจของกลุ่มบริษัท</w:t>
      </w:r>
    </w:p>
    <w:p w14:paraId="5944F48A" w14:textId="214428AD" w:rsidR="00705734" w:rsidRPr="00330FCC" w:rsidRDefault="00705734" w:rsidP="00705734">
      <w:pPr>
        <w:ind w:left="36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 xml:space="preserve">ปัจจุบันบริษัท บ้านปู จำกัด </w:t>
      </w:r>
      <w:r w:rsidRPr="00330FCC">
        <w:rPr>
          <w:rFonts w:ascii="Cordia New" w:hAnsi="Cordia New" w:cs="Cordia New"/>
          <w:sz w:val="28"/>
        </w:rPr>
        <w:t>(</w:t>
      </w:r>
      <w:r w:rsidRPr="00330FCC">
        <w:rPr>
          <w:rFonts w:ascii="Cordia New" w:hAnsi="Cordia New" w:cs="Cordia New"/>
          <w:sz w:val="28"/>
          <w:cs/>
        </w:rPr>
        <w:t>มหาชน</w:t>
      </w:r>
      <w:r w:rsidRPr="00330FCC">
        <w:rPr>
          <w:rFonts w:ascii="Cordia New" w:hAnsi="Cordia New" w:cs="Cordia New"/>
          <w:sz w:val="28"/>
        </w:rPr>
        <w:t xml:space="preserve">) </w:t>
      </w:r>
      <w:r w:rsidRPr="00330FCC">
        <w:rPr>
          <w:rFonts w:ascii="Cordia New" w:hAnsi="Cordia New" w:cs="Cordia New"/>
          <w:sz w:val="28"/>
          <w:cs/>
        </w:rPr>
        <w:t xml:space="preserve">บริษัทย่อยและบริษัทร่วม ดำเนินธุรกิจหลักที่สำคัญ คือ ธุรกิจถ่านหิน </w:t>
      </w:r>
      <w:r w:rsidRPr="00330FCC">
        <w:rPr>
          <w:rFonts w:ascii="Cordia New" w:hAnsi="Cordia New" w:cs="Cordia New"/>
          <w:sz w:val="28"/>
        </w:rPr>
        <w:t xml:space="preserve">(Coal Business) </w:t>
      </w:r>
      <w:r w:rsidRPr="00330FCC">
        <w:rPr>
          <w:rFonts w:ascii="Cordia New" w:hAnsi="Cordia New" w:cs="Cordia New"/>
          <w:sz w:val="28"/>
          <w:cs/>
        </w:rPr>
        <w:t xml:space="preserve">ธุรกิจไฟฟ้า </w:t>
      </w:r>
      <w:r w:rsidRPr="00330FCC">
        <w:rPr>
          <w:rFonts w:ascii="Cordia New" w:hAnsi="Cordia New" w:cs="Cordia New"/>
          <w:sz w:val="28"/>
        </w:rPr>
        <w:t>(Power Business)</w:t>
      </w:r>
      <w:r w:rsidRPr="00330FCC">
        <w:rPr>
          <w:rFonts w:ascii="Cordia New" w:hAnsi="Cordia New" w:cs="Cordia New"/>
          <w:sz w:val="28"/>
          <w:cs/>
        </w:rPr>
        <w:t xml:space="preserve"> และธุรกิจพลังงานทดแทน</w:t>
      </w:r>
      <w:r w:rsidR="003F6754">
        <w:rPr>
          <w:rFonts w:ascii="Cordia New" w:hAnsi="Cordia New" w:cs="Cordia New" w:hint="cs"/>
          <w:sz w:val="28"/>
          <w:cs/>
        </w:rPr>
        <w:t>และพลังงานอื่น</w:t>
      </w:r>
      <w:r w:rsidRPr="00330FCC">
        <w:rPr>
          <w:rFonts w:ascii="Cordia New" w:hAnsi="Cordia New" w:cs="Cordia New"/>
          <w:sz w:val="28"/>
          <w:cs/>
        </w:rPr>
        <w:t xml:space="preserve"> (</w:t>
      </w:r>
      <w:r w:rsidR="00CC42AD">
        <w:rPr>
          <w:rFonts w:ascii="Cordia New" w:hAnsi="Cordia New" w:cs="Cordia New"/>
          <w:sz w:val="28"/>
        </w:rPr>
        <w:t>Renewable</w:t>
      </w:r>
      <w:r w:rsidR="003F6754">
        <w:rPr>
          <w:rFonts w:ascii="Cordia New" w:hAnsi="Cordia New" w:cs="Cordia New" w:hint="cs"/>
          <w:sz w:val="28"/>
          <w:cs/>
        </w:rPr>
        <w:t xml:space="preserve"> </w:t>
      </w:r>
      <w:r w:rsidR="003F6754">
        <w:rPr>
          <w:rFonts w:ascii="Cordia New" w:hAnsi="Cordia New" w:cs="Cordia New"/>
          <w:sz w:val="28"/>
          <w:lang w:val="en-GB"/>
        </w:rPr>
        <w:t>and Other</w:t>
      </w:r>
      <w:r w:rsidR="00CC42AD">
        <w:rPr>
          <w:rFonts w:ascii="Cordia New" w:hAnsi="Cordia New" w:cs="Cordia New"/>
          <w:sz w:val="28"/>
        </w:rPr>
        <w:t xml:space="preserve"> E</w:t>
      </w:r>
      <w:r w:rsidRPr="00330FCC">
        <w:rPr>
          <w:rFonts w:ascii="Cordia New" w:hAnsi="Cordia New" w:cs="Cordia New"/>
          <w:sz w:val="28"/>
        </w:rPr>
        <w:t xml:space="preserve">nergy Business) </w:t>
      </w:r>
      <w:r w:rsidRPr="00330FCC">
        <w:rPr>
          <w:rFonts w:ascii="Cordia New" w:hAnsi="Cordia New" w:cs="Cordia New"/>
          <w:sz w:val="28"/>
          <w:cs/>
        </w:rPr>
        <w:t>รายละเอียดดังนี้</w:t>
      </w:r>
    </w:p>
    <w:p w14:paraId="4566485F" w14:textId="77777777" w:rsidR="00705734" w:rsidRPr="00330FCC" w:rsidRDefault="00705734" w:rsidP="00705734">
      <w:pPr>
        <w:ind w:left="360"/>
        <w:jc w:val="both"/>
        <w:rPr>
          <w:rFonts w:ascii="Cordia New" w:hAnsi="Cordia New" w:cs="Cordia New"/>
          <w:sz w:val="28"/>
        </w:rPr>
      </w:pPr>
    </w:p>
    <w:p w14:paraId="7FF3471D" w14:textId="77777777" w:rsidR="00705734" w:rsidRPr="00330FCC" w:rsidRDefault="00705734" w:rsidP="00705734">
      <w:pPr>
        <w:ind w:left="36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1786240" behindDoc="0" locked="0" layoutInCell="1" allowOverlap="1" wp14:anchorId="57DE7A78" wp14:editId="0D0D408A">
            <wp:simplePos x="0" y="0"/>
            <wp:positionH relativeFrom="column">
              <wp:posOffset>2606206</wp:posOffset>
            </wp:positionH>
            <wp:positionV relativeFrom="page">
              <wp:posOffset>2043486</wp:posOffset>
            </wp:positionV>
            <wp:extent cx="879447" cy="612250"/>
            <wp:effectExtent l="19050" t="0" r="0" b="0"/>
            <wp:wrapNone/>
            <wp:docPr id="30" name="Picture 8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8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447" cy="612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2FC253D" w14:textId="77777777" w:rsidR="00705734" w:rsidRPr="00330FCC" w:rsidRDefault="00705734" w:rsidP="00705734">
      <w:pPr>
        <w:ind w:left="360"/>
        <w:jc w:val="both"/>
        <w:rPr>
          <w:rFonts w:ascii="Cordia New" w:hAnsi="Cordia New" w:cs="Cordia New"/>
          <w:sz w:val="28"/>
          <w:cs/>
        </w:rPr>
      </w:pPr>
    </w:p>
    <w:p w14:paraId="0E2D58D3" w14:textId="77777777" w:rsidR="00705734" w:rsidRPr="00330FCC" w:rsidRDefault="0026028A" w:rsidP="00705734">
      <w:pPr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b/>
          <w:bCs/>
          <w:noProof/>
          <w:sz w:val="28"/>
        </w:rPr>
        <mc:AlternateContent>
          <mc:Choice Requires="wps">
            <w:drawing>
              <wp:anchor distT="0" distB="0" distL="114299" distR="114299" simplePos="0" relativeHeight="251785216" behindDoc="0" locked="0" layoutInCell="1" allowOverlap="1" wp14:anchorId="507193AC" wp14:editId="303B0766">
                <wp:simplePos x="0" y="0"/>
                <wp:positionH relativeFrom="column">
                  <wp:posOffset>3019424</wp:posOffset>
                </wp:positionH>
                <wp:positionV relativeFrom="page">
                  <wp:posOffset>2659380</wp:posOffset>
                </wp:positionV>
                <wp:extent cx="0" cy="1078865"/>
                <wp:effectExtent l="0" t="0" r="19050" b="26035"/>
                <wp:wrapNone/>
                <wp:docPr id="8775" name="Line 9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7886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AC99416" id="Line 9054" o:spid="_x0000_s1026" style="position:absolute;z-index:25178521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page;mso-width-percent:0;mso-height-percent:0;mso-width-relative:page;mso-height-relative:page" from="237.75pt,209.4pt" to="237.75pt,29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">
                <w10:wrap anchory="page"/>
              </v:line>
            </w:pict>
          </mc:Fallback>
        </mc:AlternateContent>
      </w:r>
    </w:p>
    <w:p w14:paraId="7CB54AF3" w14:textId="77777777" w:rsidR="00705734" w:rsidRPr="00330FCC" w:rsidRDefault="00705734" w:rsidP="00705734">
      <w:pPr>
        <w:rPr>
          <w:rFonts w:ascii="Cordia New" w:hAnsi="Cordia New" w:cs="Cordia New"/>
          <w:sz w:val="28"/>
        </w:rPr>
      </w:pPr>
    </w:p>
    <w:p w14:paraId="5209443D" w14:textId="77777777" w:rsidR="00705734" w:rsidRPr="00330FCC" w:rsidRDefault="0026028A" w:rsidP="00705734">
      <w:pPr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b/>
          <w:bCs/>
          <w:noProof/>
          <w:sz w:val="28"/>
        </w:rPr>
        <mc:AlternateContent>
          <mc:Choice Requires="wps">
            <w:drawing>
              <wp:anchor distT="0" distB="0" distL="114299" distR="114299" simplePos="0" relativeHeight="251790336" behindDoc="0" locked="0" layoutInCell="1" allowOverlap="1" wp14:anchorId="6397ACB1" wp14:editId="4CC8FDEF">
                <wp:simplePos x="0" y="0"/>
                <wp:positionH relativeFrom="column">
                  <wp:posOffset>5210809</wp:posOffset>
                </wp:positionH>
                <wp:positionV relativeFrom="paragraph">
                  <wp:posOffset>37465</wp:posOffset>
                </wp:positionV>
                <wp:extent cx="0" cy="525145"/>
                <wp:effectExtent l="0" t="0" r="19050" b="27305"/>
                <wp:wrapNone/>
                <wp:docPr id="8774" name="AutoShape 9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251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type w14:anchorId="6E9399CF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9058" o:spid="_x0000_s1026" type="#_x0000_t32" style="position:absolute;margin-left:410.3pt;margin-top:2.95pt;width:0;height:41.35pt;z-index:25179033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"/>
            </w:pict>
          </mc:Fallback>
        </mc:AlternateContent>
      </w:r>
      <w:r>
        <w:rPr>
          <w:rFonts w:ascii="Cordia New" w:hAnsi="Cordia New" w:cs="Cordia New"/>
          <w:b/>
          <w:bCs/>
          <w:noProof/>
          <w:sz w:val="28"/>
        </w:rPr>
        <mc:AlternateContent>
          <mc:Choice Requires="wps">
            <w:drawing>
              <wp:anchor distT="4294967295" distB="4294967295" distL="114300" distR="114300" simplePos="0" relativeHeight="251788288" behindDoc="0" locked="0" layoutInCell="1" allowOverlap="1" wp14:anchorId="55C2886C" wp14:editId="22F885D5">
                <wp:simplePos x="0" y="0"/>
                <wp:positionH relativeFrom="column">
                  <wp:posOffset>904240</wp:posOffset>
                </wp:positionH>
                <wp:positionV relativeFrom="paragraph">
                  <wp:posOffset>38099</wp:posOffset>
                </wp:positionV>
                <wp:extent cx="4306570" cy="0"/>
                <wp:effectExtent l="0" t="0" r="17780" b="19050"/>
                <wp:wrapNone/>
                <wp:docPr id="8773" name="AutoShape 9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065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59F7D20" id="AutoShape 9056" o:spid="_x0000_s1026" type="#_x0000_t32" style="position:absolute;margin-left:71.2pt;margin-top:3pt;width:339.1pt;height:0;z-index:251788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"/>
            </w:pict>
          </mc:Fallback>
        </mc:AlternateContent>
      </w:r>
      <w:r>
        <w:rPr>
          <w:rFonts w:ascii="Cordia New" w:hAnsi="Cordia New" w:cs="Cordia New"/>
          <w:b/>
          <w:bCs/>
          <w:noProof/>
          <w:sz w:val="28"/>
        </w:rPr>
        <mc:AlternateContent>
          <mc:Choice Requires="wps">
            <w:drawing>
              <wp:anchor distT="0" distB="0" distL="114299" distR="114299" simplePos="0" relativeHeight="251789312" behindDoc="0" locked="0" layoutInCell="1" allowOverlap="1" wp14:anchorId="3332F3C1" wp14:editId="44BDEF81">
                <wp:simplePos x="0" y="0"/>
                <wp:positionH relativeFrom="column">
                  <wp:posOffset>904239</wp:posOffset>
                </wp:positionH>
                <wp:positionV relativeFrom="paragraph">
                  <wp:posOffset>45720</wp:posOffset>
                </wp:positionV>
                <wp:extent cx="0" cy="525145"/>
                <wp:effectExtent l="0" t="0" r="19050" b="27305"/>
                <wp:wrapNone/>
                <wp:docPr id="8771" name="AutoShape 9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251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E6FA1BE" id="AutoShape 9057" o:spid="_x0000_s1026" type="#_x0000_t32" style="position:absolute;margin-left:71.2pt;margin-top:3.6pt;width:0;height:41.35pt;z-index:25178931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"/>
            </w:pict>
          </mc:Fallback>
        </mc:AlternateContent>
      </w:r>
    </w:p>
    <w:p w14:paraId="488BAAA8" w14:textId="77777777" w:rsidR="00705734" w:rsidRPr="00330FCC" w:rsidRDefault="00F54B86" w:rsidP="00705734">
      <w:pPr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noProof/>
          <w:sz w:val="28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459A1123" wp14:editId="558180C7">
                <wp:simplePos x="0" y="0"/>
                <wp:positionH relativeFrom="column">
                  <wp:posOffset>4532630</wp:posOffset>
                </wp:positionH>
                <wp:positionV relativeFrom="page">
                  <wp:posOffset>3591560</wp:posOffset>
                </wp:positionV>
                <wp:extent cx="1389380" cy="607060"/>
                <wp:effectExtent l="19050" t="19050" r="20320" b="21590"/>
                <wp:wrapNone/>
                <wp:docPr id="8770" name="Text Box 9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9380" cy="60706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ffectLst>
                          <a:prstShdw prst="shdw17" dist="17961" dir="2700000">
                            <a:srgbClr val="99CCFF">
                              <a:gamma/>
                              <a:shade val="60000"/>
                              <a:invGamma/>
                            </a:srgbClr>
                          </a:prst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8092FB" w14:textId="3CA4EF28" w:rsidR="00025779" w:rsidRPr="00F54B86" w:rsidRDefault="00025779" w:rsidP="005E322E">
                            <w:pPr>
                              <w:spacing w:line="380" w:lineRule="exact"/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cs/>
                              </w:rPr>
                            </w:pPr>
                            <w:r w:rsidRPr="00611953">
                              <w:rPr>
                                <w:rFonts w:ascii="Cordia New" w:hAnsi="Cordia New" w:cs="Cordia New"/>
                                <w:b/>
                                <w:bCs/>
                                <w:cs/>
                              </w:rPr>
                              <w:t>ธุรกิจ</w:t>
                            </w:r>
                            <w:r w:rsidRPr="001A185C">
                              <w:rPr>
                                <w:rFonts w:ascii="Cordia New" w:hAnsi="Cordia New" w:cs="Cordia New"/>
                                <w:b/>
                                <w:bCs/>
                                <w:cs/>
                              </w:rPr>
                              <w:t>อื่น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060" o:spid="_x0000_s1026" type="#_x0000_t202" style="position:absolute;margin-left:356.9pt;margin-top:282.8pt;width:109.4pt;height:47.8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" fillcolor="#9cf" stroked="f">
                <v:imagedata embosscolor="shadow add(51)"/>
                <v:shadow on="t" type="emboss" color="#5c7a99" color2="shadow add(102)" offset="1pt,1pt" offset2="-1pt,-1pt"/>
                <v:textbox>
                  <w:txbxContent>
                    <w:p w14:paraId="258092FB" w14:textId="3CA4EF28" w:rsidR="00025779" w:rsidRPr="00F54B86" w:rsidRDefault="00025779" w:rsidP="005E322E">
                      <w:pPr>
                        <w:spacing w:line="380" w:lineRule="exact"/>
                        <w:jc w:val="center"/>
                        <w:rPr>
                          <w:rFonts w:ascii="Cordia New" w:hAnsi="Cordia New" w:cs="Cordia New"/>
                          <w:b/>
                          <w:bCs/>
                          <w:cs/>
                        </w:rPr>
                      </w:pPr>
                      <w:r w:rsidRPr="00611953">
                        <w:rPr>
                          <w:rFonts w:ascii="Cordia New" w:hAnsi="Cordia New" w:cs="Cordia New"/>
                          <w:b/>
                          <w:bCs/>
                          <w:cs/>
                        </w:rPr>
                        <w:t>ธุรกิจ</w:t>
                      </w:r>
                      <w:r w:rsidRPr="001A185C">
                        <w:rPr>
                          <w:rFonts w:ascii="Cordia New" w:hAnsi="Cordia New" w:cs="Cordia New"/>
                          <w:b/>
                          <w:bCs/>
                          <w:cs/>
                        </w:rPr>
                        <w:t>อื่น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="Cordia New" w:hAnsi="Cordia New" w:cs="Cordia New"/>
          <w:noProof/>
          <w:sz w:val="28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34F6FCAE" wp14:editId="4D534AA2">
                <wp:simplePos x="0" y="0"/>
                <wp:positionH relativeFrom="column">
                  <wp:posOffset>2338070</wp:posOffset>
                </wp:positionH>
                <wp:positionV relativeFrom="page">
                  <wp:posOffset>3591560</wp:posOffset>
                </wp:positionV>
                <wp:extent cx="1390015" cy="569595"/>
                <wp:effectExtent l="19050" t="19050" r="19685" b="20955"/>
                <wp:wrapNone/>
                <wp:docPr id="31" name="Text Box 9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015" cy="569595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ffectLst>
                          <a:prstShdw prst="shdw17" dist="17961" dir="2700000">
                            <a:srgbClr val="99CCFF">
                              <a:gamma/>
                              <a:shade val="60000"/>
                              <a:invGamma/>
                            </a:srgbClr>
                          </a:prst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4328F8" w14:textId="77777777" w:rsidR="00025779" w:rsidRPr="00D93235" w:rsidRDefault="00025779" w:rsidP="00705734">
                            <w:pPr>
                              <w:spacing w:line="380" w:lineRule="exact"/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  <w:cs/>
                              </w:rPr>
                            </w:pPr>
                            <w:r>
                              <w:rPr>
                                <w:rFonts w:ascii="Cordia New" w:hAnsi="Cordia New" w:cs="Cordia New" w:hint="cs"/>
                                <w:b/>
                                <w:bCs/>
                                <w:cs/>
                              </w:rPr>
                              <w:t>ธุรกิจไฟฟ้า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4F6FCAE" id="Text Box 9055" o:spid="_x0000_s1027" type="#_x0000_t202" style="position:absolute;margin-left:184.1pt;margin-top:282.8pt;width:109.45pt;height:44.8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" fillcolor="#9cf" stroked="f">
                <v:imagedata embosscolor="shadow add(51)"/>
                <v:shadow on="t" type="emboss" color="#5c7a99" color2="shadow add(102)" offset="1pt,1pt" offset2="-1pt,-1pt"/>
                <v:textbox>
                  <w:txbxContent>
                    <w:p w14:paraId="414328F8" w14:textId="77777777" w:rsidR="00025779" w:rsidRPr="00D93235" w:rsidRDefault="00025779" w:rsidP="00705734">
                      <w:pPr>
                        <w:spacing w:line="380" w:lineRule="exact"/>
                        <w:jc w:val="center"/>
                        <w:rPr>
                          <w:rFonts w:ascii="Cordia New" w:hAnsi="Cordia New" w:cs="Cordia New"/>
                          <w:b/>
                          <w:bCs/>
                          <w:cs/>
                        </w:rPr>
                      </w:pPr>
                      <w:r>
                        <w:rPr>
                          <w:rFonts w:ascii="Cordia New" w:hAnsi="Cordia New" w:cs="Cordia New" w:hint="cs"/>
                          <w:b/>
                          <w:bCs/>
                          <w:cs/>
                        </w:rPr>
                        <w:t>ธุรกิจไฟฟ้า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rFonts w:ascii="Cordia New" w:hAnsi="Cordia New" w:cs="Cordia New"/>
          <w:noProof/>
          <w:sz w:val="28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2FAC6CAA" wp14:editId="7AC24629">
                <wp:simplePos x="0" y="0"/>
                <wp:positionH relativeFrom="column">
                  <wp:posOffset>216535</wp:posOffset>
                </wp:positionH>
                <wp:positionV relativeFrom="page">
                  <wp:posOffset>3576955</wp:posOffset>
                </wp:positionV>
                <wp:extent cx="1390015" cy="584835"/>
                <wp:effectExtent l="19050" t="19050" r="19685" b="24765"/>
                <wp:wrapNone/>
                <wp:docPr id="24" name="Text Box 9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015" cy="584835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ffectLst>
                          <a:prstShdw prst="shdw17" dist="17961" dir="2700000">
                            <a:srgbClr val="99CCFF">
                              <a:gamma/>
                              <a:shade val="60000"/>
                              <a:invGamma/>
                            </a:srgbClr>
                          </a:prstShdw>
                        </a:effectLst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AB2F01" w14:textId="77777777" w:rsidR="00025779" w:rsidRPr="00D93235" w:rsidRDefault="00025779" w:rsidP="00705734">
                            <w:pPr>
                              <w:spacing w:line="380" w:lineRule="exact"/>
                              <w:jc w:val="center"/>
                              <w:rPr>
                                <w:rFonts w:ascii="Cordia New" w:hAnsi="Cordia New" w:cs="Cordia New"/>
                                <w:b/>
                                <w:bCs/>
                              </w:rPr>
                            </w:pPr>
                            <w:r w:rsidRPr="00D93235">
                              <w:rPr>
                                <w:rFonts w:ascii="Cordia New" w:hAnsi="Cordia New" w:cs="Cordia New" w:hint="cs"/>
                                <w:b/>
                                <w:bCs/>
                                <w:cs/>
                              </w:rPr>
                              <w:t>ธุรกิจถ่านหิน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FAC6CAA" id="Text Box 9059" o:spid="_x0000_s1028" type="#_x0000_t202" style="position:absolute;margin-left:17.05pt;margin-top:281.65pt;width:109.45pt;height:46.0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" fillcolor="#9cf" stroked="f">
                <v:imagedata embosscolor="shadow add(51)"/>
                <v:shadow on="t" type="emboss" color="#5c7a99" color2="shadow add(102)" offset="1pt,1pt" offset2="-1pt,-1pt"/>
                <v:textbox>
                  <w:txbxContent>
                    <w:p w14:paraId="14AB2F01" w14:textId="77777777" w:rsidR="00025779" w:rsidRPr="00D93235" w:rsidRDefault="00025779" w:rsidP="00705734">
                      <w:pPr>
                        <w:spacing w:line="380" w:lineRule="exact"/>
                        <w:jc w:val="center"/>
                        <w:rPr>
                          <w:rFonts w:ascii="Cordia New" w:hAnsi="Cordia New" w:cs="Cordia New"/>
                          <w:b/>
                          <w:bCs/>
                        </w:rPr>
                      </w:pPr>
                      <w:r w:rsidRPr="00D93235">
                        <w:rPr>
                          <w:rFonts w:ascii="Cordia New" w:hAnsi="Cordia New" w:cs="Cordia New" w:hint="cs"/>
                          <w:b/>
                          <w:bCs/>
                          <w:cs/>
                        </w:rPr>
                        <w:t>ธุรกิจถ่านหิน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311EC859" w14:textId="77777777" w:rsidR="00705734" w:rsidRPr="00330FCC" w:rsidRDefault="00705734" w:rsidP="00705734">
      <w:pPr>
        <w:rPr>
          <w:rFonts w:ascii="Cordia New" w:hAnsi="Cordia New" w:cs="Cordia New"/>
          <w:sz w:val="28"/>
        </w:rPr>
      </w:pPr>
    </w:p>
    <w:p w14:paraId="04F8C598" w14:textId="77777777" w:rsidR="00705734" w:rsidRPr="00330FCC" w:rsidRDefault="00705734" w:rsidP="00705734">
      <w:pPr>
        <w:rPr>
          <w:rFonts w:ascii="Cordia New" w:hAnsi="Cordia New" w:cs="Cordia New"/>
          <w:sz w:val="28"/>
        </w:rPr>
      </w:pPr>
    </w:p>
    <w:p w14:paraId="56C101BA" w14:textId="77777777" w:rsidR="00705734" w:rsidRPr="001A185C" w:rsidRDefault="00705734" w:rsidP="00705734">
      <w:pPr>
        <w:rPr>
          <w:rFonts w:ascii="Cordia New" w:hAnsi="Cordia New" w:cs="Cordia New"/>
          <w:sz w:val="32"/>
          <w:szCs w:val="32"/>
        </w:rPr>
      </w:pPr>
    </w:p>
    <w:p w14:paraId="6242222C" w14:textId="77777777" w:rsidR="00F54B86" w:rsidRPr="001A185C" w:rsidRDefault="00F54B86" w:rsidP="00705734">
      <w:pPr>
        <w:rPr>
          <w:rFonts w:ascii="Cordia New" w:hAnsi="Cordia New" w:cs="Cordia New"/>
          <w:sz w:val="22"/>
          <w:szCs w:val="22"/>
        </w:rPr>
      </w:pPr>
    </w:p>
    <w:p w14:paraId="10246C17" w14:textId="77777777" w:rsidR="003D2A43" w:rsidRPr="00330FCC" w:rsidRDefault="003D2A43" w:rsidP="003D2A43">
      <w:pPr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>ธุรกิจถ่านหิน (</w:t>
      </w:r>
      <w:r w:rsidRPr="00330FCC">
        <w:rPr>
          <w:rFonts w:ascii="Cordia New" w:hAnsi="Cordia New" w:cs="Cordia New"/>
          <w:b/>
          <w:bCs/>
          <w:sz w:val="28"/>
        </w:rPr>
        <w:t xml:space="preserve">Coal Business) </w:t>
      </w:r>
      <w:r w:rsidRPr="00330FCC">
        <w:rPr>
          <w:rFonts w:ascii="Cordia New" w:hAnsi="Cordia New" w:cs="Cordia New"/>
          <w:sz w:val="28"/>
          <w:cs/>
        </w:rPr>
        <w:t>ประกอบด้วยบริษัทย่อยและบริษัทร่วม ดังนี้</w:t>
      </w:r>
    </w:p>
    <w:p w14:paraId="6053777C" w14:textId="77777777" w:rsidR="003D2A43" w:rsidRPr="00330FCC" w:rsidRDefault="003D2A43" w:rsidP="003D2A43">
      <w:pPr>
        <w:rPr>
          <w:rFonts w:ascii="Cordia New" w:hAnsi="Cordia New" w:cs="Cordia New"/>
          <w:sz w:val="20"/>
          <w:szCs w:val="20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3686"/>
        <w:gridCol w:w="2409"/>
        <w:gridCol w:w="3231"/>
      </w:tblGrid>
      <w:tr w:rsidR="003D2A43" w:rsidRPr="00330FCC" w14:paraId="6977023B" w14:textId="77777777" w:rsidTr="001A185C">
        <w:trPr>
          <w:tblHeader/>
        </w:trPr>
        <w:tc>
          <w:tcPr>
            <w:tcW w:w="3686" w:type="dxa"/>
            <w:shd w:val="clear" w:color="auto" w:fill="B8CCE4" w:themeFill="accent1" w:themeFillTint="66"/>
          </w:tcPr>
          <w:p w14:paraId="7D1BB4AC" w14:textId="77777777" w:rsidR="003D2A43" w:rsidRPr="00330FCC" w:rsidRDefault="003D2A43" w:rsidP="00FF31AF">
            <w:pPr>
              <w:pStyle w:val="ListParagraph"/>
              <w:spacing w:before="20" w:after="20" w:line="240" w:lineRule="auto"/>
              <w:ind w:left="176"/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  <w:lang w:bidi="th-TH"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  <w:lang w:bidi="th-TH"/>
              </w:rPr>
              <w:t>บริษัท</w:t>
            </w:r>
          </w:p>
        </w:tc>
        <w:tc>
          <w:tcPr>
            <w:tcW w:w="2409" w:type="dxa"/>
            <w:shd w:val="clear" w:color="auto" w:fill="B8CCE4" w:themeFill="accent1" w:themeFillTint="66"/>
          </w:tcPr>
          <w:p w14:paraId="2AEF2884" w14:textId="77777777" w:rsidR="003D2A43" w:rsidRPr="00330FCC" w:rsidRDefault="003D2A43" w:rsidP="00FF31AF">
            <w:pPr>
              <w:tabs>
                <w:tab w:val="left" w:pos="601"/>
              </w:tabs>
              <w:spacing w:before="20" w:after="20"/>
              <w:ind w:left="176"/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ลักษณะธุรกิจ</w:t>
            </w:r>
          </w:p>
        </w:tc>
        <w:tc>
          <w:tcPr>
            <w:tcW w:w="3231" w:type="dxa"/>
            <w:shd w:val="clear" w:color="auto" w:fill="B8CCE4" w:themeFill="accent1" w:themeFillTint="66"/>
          </w:tcPr>
          <w:p w14:paraId="33F2175C" w14:textId="77777777" w:rsidR="003D2A43" w:rsidRPr="00330FCC" w:rsidRDefault="003D2A43" w:rsidP="00FF31AF">
            <w:pPr>
              <w:tabs>
                <w:tab w:val="left" w:pos="601"/>
              </w:tabs>
              <w:spacing w:before="20" w:after="20"/>
              <w:ind w:left="33"/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สัดส่วนการถือหุ้น</w:t>
            </w:r>
          </w:p>
        </w:tc>
      </w:tr>
      <w:tr w:rsidR="003D2A43" w:rsidRPr="00330FCC" w14:paraId="2BF36EF5" w14:textId="77777777" w:rsidTr="001A185C">
        <w:tc>
          <w:tcPr>
            <w:tcW w:w="3686" w:type="dxa"/>
          </w:tcPr>
          <w:p w14:paraId="159D7B29" w14:textId="4249187B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บริษัท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บ้านปู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จำกัด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 (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มหาชน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) </w:t>
            </w:r>
          </w:p>
        </w:tc>
        <w:tc>
          <w:tcPr>
            <w:tcW w:w="2409" w:type="dxa"/>
          </w:tcPr>
          <w:p w14:paraId="558A92AF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176" w:hanging="143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พลังงาน</w:t>
            </w:r>
          </w:p>
        </w:tc>
        <w:tc>
          <w:tcPr>
            <w:tcW w:w="3231" w:type="dxa"/>
          </w:tcPr>
          <w:p w14:paraId="402A25A8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3D2A43" w:rsidRPr="00330FCC" w14:paraId="35EFC7D9" w14:textId="77777777" w:rsidTr="001A185C">
        <w:tc>
          <w:tcPr>
            <w:tcW w:w="3686" w:type="dxa"/>
          </w:tcPr>
          <w:p w14:paraId="34F46713" w14:textId="3EBA2526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บริษัท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บ้านปู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มินเนอรัล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จำกัด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</w:p>
        </w:tc>
        <w:tc>
          <w:tcPr>
            <w:tcW w:w="2409" w:type="dxa"/>
          </w:tcPr>
          <w:p w14:paraId="1F2314FA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ผลิตและจำหน่ายถ่านหิน</w:t>
            </w:r>
          </w:p>
        </w:tc>
        <w:tc>
          <w:tcPr>
            <w:tcW w:w="3231" w:type="dxa"/>
          </w:tcPr>
          <w:p w14:paraId="131AB57F" w14:textId="77777777" w:rsidR="003D2A43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99.99%</w:t>
            </w:r>
          </w:p>
          <w:p w14:paraId="1FE882D4" w14:textId="591D0208" w:rsidR="00F71E5E" w:rsidRPr="001A185C" w:rsidRDefault="00F71E5E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บริษัท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บ้านปู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จำกัด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(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มหาชน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>)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702782DC" w14:textId="77777777" w:rsidTr="001A185C">
        <w:tc>
          <w:tcPr>
            <w:tcW w:w="3686" w:type="dxa"/>
          </w:tcPr>
          <w:p w14:paraId="4C7DE0FC" w14:textId="16851366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บริษัท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บ้านปู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อินเตอร์เนชั่นแนล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จำกัด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</w:p>
        </w:tc>
        <w:tc>
          <w:tcPr>
            <w:tcW w:w="2409" w:type="dxa"/>
          </w:tcPr>
          <w:p w14:paraId="142CF0E0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ลงทุนในธุรกิจถ่านหิน</w:t>
            </w:r>
          </w:p>
        </w:tc>
        <w:tc>
          <w:tcPr>
            <w:tcW w:w="3231" w:type="dxa"/>
          </w:tcPr>
          <w:p w14:paraId="2009FEB5" w14:textId="77777777" w:rsidR="003D2A43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99.99%</w:t>
            </w:r>
          </w:p>
          <w:p w14:paraId="1B21863D" w14:textId="3A7D28D1" w:rsidR="00F71E5E" w:rsidRPr="001A185C" w:rsidRDefault="00F71E5E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บริษัท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บ้านปู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จำกัด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(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มหาชน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>)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7C650591" w14:textId="77777777" w:rsidTr="001A185C">
        <w:tc>
          <w:tcPr>
            <w:tcW w:w="3686" w:type="dxa"/>
          </w:tcPr>
          <w:p w14:paraId="36D434AC" w14:textId="079E61E0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บริษัท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เหมืองเชียงม่วน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จำกัด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</w:p>
        </w:tc>
        <w:tc>
          <w:tcPr>
            <w:tcW w:w="2409" w:type="dxa"/>
          </w:tcPr>
          <w:p w14:paraId="05F582FB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ผลิตและจำหน่ายถ่านหิน</w:t>
            </w:r>
          </w:p>
        </w:tc>
        <w:tc>
          <w:tcPr>
            <w:tcW w:w="3231" w:type="dxa"/>
          </w:tcPr>
          <w:p w14:paraId="36AE7827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99.99%</w:t>
            </w:r>
          </w:p>
          <w:p w14:paraId="5E444702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2"/>
                <w:szCs w:val="22"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>(ถือหุ้นโดย บจก.บ้านปู มินเนอรัล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3649C491" w14:textId="77777777" w:rsidTr="001A185C">
        <w:tc>
          <w:tcPr>
            <w:tcW w:w="3686" w:type="dxa"/>
          </w:tcPr>
          <w:p w14:paraId="4A9396D1" w14:textId="5C33BB36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Banpu Singapore Pte.Ltd. </w:t>
            </w:r>
          </w:p>
        </w:tc>
        <w:tc>
          <w:tcPr>
            <w:tcW w:w="2409" w:type="dxa"/>
          </w:tcPr>
          <w:p w14:paraId="1B0DB59B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ค้าถ่านหิน</w:t>
            </w:r>
          </w:p>
        </w:tc>
        <w:tc>
          <w:tcPr>
            <w:tcW w:w="3231" w:type="dxa"/>
          </w:tcPr>
          <w:p w14:paraId="77FCC170" w14:textId="77777777" w:rsidR="003D2A43" w:rsidRPr="001A185C" w:rsidRDefault="003D2A43" w:rsidP="001A185C">
            <w:pPr>
              <w:tabs>
                <w:tab w:val="left" w:pos="601"/>
              </w:tabs>
              <w:spacing w:before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75.00%</w:t>
            </w:r>
          </w:p>
          <w:p w14:paraId="3695E67D" w14:textId="77777777" w:rsidR="003D2A43" w:rsidRPr="001A185C" w:rsidRDefault="003D2A43" w:rsidP="001A185C">
            <w:pPr>
              <w:tabs>
                <w:tab w:val="left" w:pos="601"/>
              </w:tabs>
              <w:spacing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Cs w:val="24"/>
              </w:rPr>
              <w:t>Asian American Coal, Inc.)</w:t>
            </w:r>
          </w:p>
          <w:p w14:paraId="2FB82C8B" w14:textId="77777777" w:rsidR="003D2A43" w:rsidRPr="001A185C" w:rsidRDefault="003D2A43" w:rsidP="001A185C">
            <w:pPr>
              <w:tabs>
                <w:tab w:val="left" w:pos="601"/>
              </w:tabs>
              <w:spacing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25.00%</w:t>
            </w:r>
          </w:p>
          <w:p w14:paraId="47918FE3" w14:textId="77777777" w:rsidR="003D2A43" w:rsidRPr="001A185C" w:rsidRDefault="003D2A43" w:rsidP="001A185C">
            <w:pPr>
              <w:tabs>
                <w:tab w:val="left" w:pos="601"/>
              </w:tabs>
              <w:spacing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>(ถือหุ้นโดย บจก.บ้านปู มินเนอรัล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622C95E0" w14:textId="77777777" w:rsidTr="001A185C">
        <w:tc>
          <w:tcPr>
            <w:tcW w:w="3686" w:type="dxa"/>
          </w:tcPr>
          <w:p w14:paraId="4706C4FE" w14:textId="321A1320" w:rsidR="003D2A43" w:rsidRPr="00561445" w:rsidRDefault="003D2A43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 xml:space="preserve">Banpu Minerals (Singapore) Pte.Ltd. </w:t>
            </w:r>
          </w:p>
        </w:tc>
        <w:tc>
          <w:tcPr>
            <w:tcW w:w="2409" w:type="dxa"/>
          </w:tcPr>
          <w:p w14:paraId="69C027B3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ลงทุนในธุรกิจถ่านหินในต่างประเทศ</w:t>
            </w:r>
          </w:p>
        </w:tc>
        <w:tc>
          <w:tcPr>
            <w:tcW w:w="3231" w:type="dxa"/>
          </w:tcPr>
          <w:p w14:paraId="0BBFFFA8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50.00%</w:t>
            </w:r>
          </w:p>
          <w:p w14:paraId="5FBF8CA6" w14:textId="77777777" w:rsidR="003D2A43" w:rsidRPr="001A185C" w:rsidRDefault="003D2A43" w:rsidP="001A185C">
            <w:pPr>
              <w:tabs>
                <w:tab w:val="left" w:pos="601"/>
              </w:tabs>
              <w:spacing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>(ถือหุ้นโดย บจก.บ้านปู มินเนอรัล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  <w:p w14:paraId="5283941F" w14:textId="77777777" w:rsidR="003D2A43" w:rsidRPr="001A185C" w:rsidRDefault="003D2A43" w:rsidP="001A185C">
            <w:pPr>
              <w:tabs>
                <w:tab w:val="left" w:pos="601"/>
              </w:tabs>
              <w:spacing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50.00%</w:t>
            </w:r>
          </w:p>
          <w:p w14:paraId="1CD63E9C" w14:textId="77777777" w:rsidR="003D2A43" w:rsidRPr="001A185C" w:rsidRDefault="003D2A43" w:rsidP="001A185C">
            <w:pPr>
              <w:tabs>
                <w:tab w:val="left" w:pos="601"/>
              </w:tabs>
              <w:spacing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Cs w:val="24"/>
              </w:rPr>
              <w:t>Banpu Coal Investment Co.,Ltd.)</w:t>
            </w:r>
          </w:p>
        </w:tc>
      </w:tr>
      <w:tr w:rsidR="003D2A43" w:rsidRPr="00330FCC" w14:paraId="4EE9AC84" w14:textId="77777777" w:rsidTr="001A185C">
        <w:tc>
          <w:tcPr>
            <w:tcW w:w="3686" w:type="dxa"/>
          </w:tcPr>
          <w:p w14:paraId="637E9CD9" w14:textId="093D0C97" w:rsidR="003D2A43" w:rsidRPr="00561445" w:rsidRDefault="003D2A43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 xml:space="preserve">PT.Indo Tambangraya Megah Tbk </w:t>
            </w:r>
          </w:p>
        </w:tc>
        <w:tc>
          <w:tcPr>
            <w:tcW w:w="2409" w:type="dxa"/>
          </w:tcPr>
          <w:p w14:paraId="22DC9A08" w14:textId="77777777" w:rsidR="0038427F" w:rsidRPr="0038427F" w:rsidRDefault="0038427F" w:rsidP="001A185C">
            <w:pPr>
              <w:tabs>
                <w:tab w:val="left" w:pos="601"/>
              </w:tabs>
              <w:spacing w:before="20" w:after="20" w:line="280" w:lineRule="exact"/>
              <w:ind w:left="34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8427F">
              <w:rPr>
                <w:rFonts w:ascii="Cordia New" w:hAnsi="Cordia New" w:cs="Cordia New"/>
                <w:sz w:val="26"/>
                <w:szCs w:val="26"/>
              </w:rPr>
              <w:t>Construction, trading, transportation,</w:t>
            </w:r>
          </w:p>
          <w:p w14:paraId="0B540EF2" w14:textId="6AB5054B" w:rsidR="00561445" w:rsidRPr="00561445" w:rsidRDefault="0038427F" w:rsidP="001A185C">
            <w:pPr>
              <w:tabs>
                <w:tab w:val="left" w:pos="601"/>
              </w:tabs>
              <w:spacing w:before="20" w:after="20" w:line="280" w:lineRule="exact"/>
              <w:ind w:left="34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8427F">
              <w:rPr>
                <w:rFonts w:ascii="Cordia New" w:hAnsi="Cordia New" w:cs="Cordia New"/>
                <w:sz w:val="26"/>
                <w:szCs w:val="26"/>
              </w:rPr>
              <w:t>industry, repair and services related to coal mining and electricity business</w:t>
            </w:r>
          </w:p>
        </w:tc>
        <w:tc>
          <w:tcPr>
            <w:tcW w:w="3231" w:type="dxa"/>
          </w:tcPr>
          <w:p w14:paraId="32CE12C9" w14:textId="0A68BBC3" w:rsidR="003D2A43" w:rsidRPr="001A185C" w:rsidRDefault="00457940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68.09</w:t>
            </w:r>
            <w:r w:rsidR="003D2A43" w:rsidRPr="00561445">
              <w:rPr>
                <w:rFonts w:ascii="Cordia New" w:hAnsi="Cordia New" w:cs="Cordia New"/>
                <w:sz w:val="26"/>
                <w:szCs w:val="26"/>
              </w:rPr>
              <w:t>%</w:t>
            </w:r>
          </w:p>
          <w:p w14:paraId="26B37DB1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Cs w:val="24"/>
              </w:rPr>
              <w:t>Banpu Minerals (Singapore) Pte. Ltd.)</w:t>
            </w:r>
          </w:p>
        </w:tc>
      </w:tr>
      <w:tr w:rsidR="003D2A43" w:rsidRPr="00330FCC" w14:paraId="5BA82EF6" w14:textId="77777777" w:rsidTr="001A185C">
        <w:tc>
          <w:tcPr>
            <w:tcW w:w="3686" w:type="dxa"/>
          </w:tcPr>
          <w:p w14:paraId="758C2D26" w14:textId="209ECCF2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PT.Indominco Mandiri </w:t>
            </w:r>
          </w:p>
        </w:tc>
        <w:tc>
          <w:tcPr>
            <w:tcW w:w="2409" w:type="dxa"/>
          </w:tcPr>
          <w:p w14:paraId="1DAD0BE9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ผลิตถ่านหินในประเทศอินโดนีเซีย</w:t>
            </w:r>
          </w:p>
        </w:tc>
        <w:tc>
          <w:tcPr>
            <w:tcW w:w="3231" w:type="dxa"/>
          </w:tcPr>
          <w:p w14:paraId="12AE9BED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99.99%</w:t>
            </w:r>
          </w:p>
          <w:p w14:paraId="4FA08201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</w:rPr>
              <w:t>PT.Indo Tambangraya Megah Tbk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1A44D32F" w14:textId="77777777" w:rsidTr="001A185C">
        <w:tc>
          <w:tcPr>
            <w:tcW w:w="3686" w:type="dxa"/>
          </w:tcPr>
          <w:p w14:paraId="5E1E81F6" w14:textId="127DB0ED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lastRenderedPageBreak/>
              <w:t xml:space="preserve">PT.Kitadin </w:t>
            </w:r>
          </w:p>
        </w:tc>
        <w:tc>
          <w:tcPr>
            <w:tcW w:w="2409" w:type="dxa"/>
          </w:tcPr>
          <w:p w14:paraId="536C981A" w14:textId="5B7E6126" w:rsidR="003D2A43" w:rsidRPr="001A185C" w:rsidRDefault="003D2A43" w:rsidP="001A185C">
            <w:pPr>
              <w:tabs>
                <w:tab w:val="left" w:pos="601"/>
              </w:tabs>
              <w:spacing w:before="20" w:after="20"/>
              <w:ind w:left="33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ผลิตถ่านหิน</w:t>
            </w:r>
            <w:r w:rsidRPr="00561445">
              <w:rPr>
                <w:rFonts w:ascii="Cordia New" w:hAnsi="Cordia New" w:cs="Cordia New"/>
                <w:sz w:val="26"/>
                <w:szCs w:val="26"/>
              </w:rPr>
              <w:t xml:space="preserve">,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จำหน่าย และให้บริการ  ทำเหมืองถ่านหิน</w:t>
            </w:r>
            <w:r w:rsidR="007E5BE5"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ในประเทศอินโดนีเซีย</w:t>
            </w:r>
          </w:p>
        </w:tc>
        <w:tc>
          <w:tcPr>
            <w:tcW w:w="3231" w:type="dxa"/>
          </w:tcPr>
          <w:p w14:paraId="08140034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99.99%</w:t>
            </w:r>
          </w:p>
          <w:p w14:paraId="02588DCE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</w:rPr>
              <w:t>PT.Indo Tambangraya Megah Tbk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5B308D7E" w14:textId="77777777" w:rsidTr="001A185C">
        <w:tc>
          <w:tcPr>
            <w:tcW w:w="3686" w:type="dxa"/>
          </w:tcPr>
          <w:p w14:paraId="5D666028" w14:textId="7708924C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PT.Trubaindo Coal Mining </w:t>
            </w:r>
          </w:p>
        </w:tc>
        <w:tc>
          <w:tcPr>
            <w:tcW w:w="2409" w:type="dxa"/>
          </w:tcPr>
          <w:p w14:paraId="3B83C436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ผลิตถ่านหินในประเทศอินโดนีเซีย</w:t>
            </w:r>
          </w:p>
        </w:tc>
        <w:tc>
          <w:tcPr>
            <w:tcW w:w="3231" w:type="dxa"/>
          </w:tcPr>
          <w:p w14:paraId="490B11C0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99.99%</w:t>
            </w:r>
          </w:p>
          <w:p w14:paraId="48B4CD30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</w:rPr>
              <w:t>PT.Indo Tambangraya Megah Tbk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22CEB43B" w14:textId="77777777" w:rsidTr="001A185C">
        <w:tc>
          <w:tcPr>
            <w:tcW w:w="3686" w:type="dxa"/>
          </w:tcPr>
          <w:p w14:paraId="70B0F98E" w14:textId="20CCC63E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PT.Jorong Barutama Greston </w:t>
            </w:r>
          </w:p>
        </w:tc>
        <w:tc>
          <w:tcPr>
            <w:tcW w:w="2409" w:type="dxa"/>
          </w:tcPr>
          <w:p w14:paraId="5062B42C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ผลิตถ่านหินในประเทศอินโดนีเซีย</w:t>
            </w:r>
          </w:p>
        </w:tc>
        <w:tc>
          <w:tcPr>
            <w:tcW w:w="3231" w:type="dxa"/>
          </w:tcPr>
          <w:p w14:paraId="75A6D1ED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99.99%</w:t>
            </w:r>
          </w:p>
          <w:p w14:paraId="1BD0580D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</w:rPr>
              <w:t>PT.Indo Tambangraya Megah Tbk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60331E9A" w14:textId="77777777" w:rsidTr="001A185C">
        <w:tc>
          <w:tcPr>
            <w:tcW w:w="3686" w:type="dxa"/>
          </w:tcPr>
          <w:p w14:paraId="6EE4F62D" w14:textId="77777777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PT.Bharinto Ekatama</w:t>
            </w:r>
          </w:p>
        </w:tc>
        <w:tc>
          <w:tcPr>
            <w:tcW w:w="2409" w:type="dxa"/>
          </w:tcPr>
          <w:p w14:paraId="60C505C5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ผลิตถ่านหินในประเทศอินโดนีเซีย</w:t>
            </w:r>
          </w:p>
        </w:tc>
        <w:tc>
          <w:tcPr>
            <w:tcW w:w="3231" w:type="dxa"/>
          </w:tcPr>
          <w:p w14:paraId="017B464A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99.00%</w:t>
            </w:r>
          </w:p>
          <w:p w14:paraId="714431B0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</w:rPr>
              <w:t>PT.Indo Tambangraya Megah Tbk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6D0012E2" w14:textId="77777777" w:rsidTr="001A185C">
        <w:tc>
          <w:tcPr>
            <w:tcW w:w="3686" w:type="dxa"/>
          </w:tcPr>
          <w:p w14:paraId="2429F44E" w14:textId="77777777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PT Tambang  Raya Usaha Tama</w:t>
            </w:r>
          </w:p>
        </w:tc>
        <w:tc>
          <w:tcPr>
            <w:tcW w:w="2409" w:type="dxa"/>
          </w:tcPr>
          <w:p w14:paraId="788E1F90" w14:textId="6CE97424" w:rsidR="003D2A43" w:rsidRPr="001A185C" w:rsidRDefault="0038427F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8427F">
              <w:rPr>
                <w:rFonts w:ascii="Cordia New" w:hAnsi="Cordia New" w:cs="Cordia New"/>
                <w:sz w:val="26"/>
                <w:szCs w:val="26"/>
              </w:rPr>
              <w:t>Mining Support services</w:t>
            </w:r>
          </w:p>
        </w:tc>
        <w:tc>
          <w:tcPr>
            <w:tcW w:w="3231" w:type="dxa"/>
          </w:tcPr>
          <w:p w14:paraId="7F5DBF3C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99.99%</w:t>
            </w:r>
          </w:p>
          <w:p w14:paraId="4A7E5E9A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</w:rPr>
              <w:t>PT.Indo Tambangraya Megah Tbk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6BC8BF35" w14:textId="77777777" w:rsidTr="001A185C">
        <w:tc>
          <w:tcPr>
            <w:tcW w:w="3686" w:type="dxa"/>
          </w:tcPr>
          <w:p w14:paraId="36E1593F" w14:textId="77777777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PT. ITM Indonesia </w:t>
            </w:r>
          </w:p>
        </w:tc>
        <w:tc>
          <w:tcPr>
            <w:tcW w:w="2409" w:type="dxa"/>
          </w:tcPr>
          <w:p w14:paraId="66A30800" w14:textId="77777777" w:rsidR="0038427F" w:rsidRPr="0038427F" w:rsidRDefault="0038427F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60" w:lineRule="exact"/>
              <w:ind w:right="-57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8427F">
              <w:rPr>
                <w:rFonts w:ascii="Cordia New" w:hAnsi="Cordia New" w:cs="Cordia New"/>
                <w:sz w:val="26"/>
                <w:szCs w:val="26"/>
              </w:rPr>
              <w:t>Trading, land transportation,</w:t>
            </w:r>
          </w:p>
          <w:p w14:paraId="7E298400" w14:textId="1776D792" w:rsidR="003D2A43" w:rsidRPr="001A185C" w:rsidRDefault="0038427F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60" w:lineRule="exact"/>
              <w:ind w:right="-57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8427F">
              <w:rPr>
                <w:rFonts w:ascii="Cordia New" w:hAnsi="Cordia New" w:cs="Cordia New"/>
                <w:sz w:val="26"/>
                <w:szCs w:val="26"/>
              </w:rPr>
              <w:t>industry, agriculture, construction, repair and services</w:t>
            </w:r>
          </w:p>
        </w:tc>
        <w:tc>
          <w:tcPr>
            <w:tcW w:w="3231" w:type="dxa"/>
          </w:tcPr>
          <w:p w14:paraId="19B9E418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99.99%</w:t>
            </w:r>
          </w:p>
          <w:p w14:paraId="0B703C5F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</w:rPr>
              <w:t>PT.Indo Tambangraya Megah Tbk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3FAF5768" w14:textId="77777777" w:rsidTr="001A185C">
        <w:tc>
          <w:tcPr>
            <w:tcW w:w="3686" w:type="dxa"/>
          </w:tcPr>
          <w:p w14:paraId="0F5C4506" w14:textId="77777777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PT. ITM Energi Utma</w:t>
            </w:r>
          </w:p>
        </w:tc>
        <w:tc>
          <w:tcPr>
            <w:tcW w:w="2409" w:type="dxa"/>
          </w:tcPr>
          <w:p w14:paraId="61D0B8E4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rPr>
                <w:rFonts w:ascii="Cordia New" w:hAnsi="Cordia New" w:cs="Cordia New"/>
                <w:sz w:val="26"/>
                <w:szCs w:val="26"/>
                <w:highlight w:val="yellow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Energy business</w:t>
            </w:r>
          </w:p>
        </w:tc>
        <w:tc>
          <w:tcPr>
            <w:tcW w:w="3231" w:type="dxa"/>
          </w:tcPr>
          <w:p w14:paraId="1F51E822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99.99%</w:t>
            </w:r>
          </w:p>
          <w:p w14:paraId="24432A02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</w:rPr>
              <w:t>PT.Indo Tambangraya Megah Tbk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439E65AB" w14:textId="77777777" w:rsidTr="001A185C">
        <w:tc>
          <w:tcPr>
            <w:tcW w:w="3686" w:type="dxa"/>
          </w:tcPr>
          <w:p w14:paraId="44B911F7" w14:textId="77777777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PT. ITM Batubara Utama</w:t>
            </w:r>
          </w:p>
        </w:tc>
        <w:tc>
          <w:tcPr>
            <w:tcW w:w="2409" w:type="dxa"/>
          </w:tcPr>
          <w:p w14:paraId="0AF2FAC3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rPr>
                <w:rFonts w:ascii="Cordia New" w:hAnsi="Cordia New" w:cs="Cordia New"/>
                <w:sz w:val="26"/>
                <w:szCs w:val="26"/>
                <w:highlight w:val="yellow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Coal mining business</w:t>
            </w:r>
          </w:p>
        </w:tc>
        <w:tc>
          <w:tcPr>
            <w:tcW w:w="3231" w:type="dxa"/>
          </w:tcPr>
          <w:p w14:paraId="268AD000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99.99%</w:t>
            </w:r>
          </w:p>
          <w:p w14:paraId="365A5C94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</w:rPr>
              <w:t>PT.Indo Tambangraya Megah Tbk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280032E8" w14:textId="77777777" w:rsidTr="001A185C">
        <w:tc>
          <w:tcPr>
            <w:tcW w:w="3686" w:type="dxa"/>
          </w:tcPr>
          <w:p w14:paraId="2EAF2B09" w14:textId="77777777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Banpu Coal Sales Co., Ltd  </w:t>
            </w:r>
          </w:p>
        </w:tc>
        <w:tc>
          <w:tcPr>
            <w:tcW w:w="2409" w:type="dxa"/>
          </w:tcPr>
          <w:p w14:paraId="1112D0EA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ค้าถ่านหิน</w:t>
            </w:r>
          </w:p>
        </w:tc>
        <w:tc>
          <w:tcPr>
            <w:tcW w:w="3231" w:type="dxa"/>
          </w:tcPr>
          <w:p w14:paraId="19E54FEA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99.99%</w:t>
            </w:r>
          </w:p>
          <w:p w14:paraId="0D37929C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>(ถือหุ้นโดย บจก.บ้านปู มินเนอรัล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76162B44" w14:textId="77777777" w:rsidTr="001A185C">
        <w:tc>
          <w:tcPr>
            <w:tcW w:w="3686" w:type="dxa"/>
          </w:tcPr>
          <w:p w14:paraId="2AADA5A8" w14:textId="77777777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BMS Coal Sales  Pte. Ltd.</w:t>
            </w:r>
          </w:p>
        </w:tc>
        <w:tc>
          <w:tcPr>
            <w:tcW w:w="2409" w:type="dxa"/>
          </w:tcPr>
          <w:p w14:paraId="044421AC" w14:textId="77777777" w:rsidR="003D2A43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Coal trading inclouding coal agent and coal blending</w:t>
            </w:r>
          </w:p>
          <w:p w14:paraId="62B8DA6C" w14:textId="77777777" w:rsidR="00F71E5E" w:rsidRPr="001A185C" w:rsidRDefault="00F71E5E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3231" w:type="dxa"/>
          </w:tcPr>
          <w:p w14:paraId="68A04A82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68573EEE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Cs w:val="24"/>
              </w:rPr>
              <w:t>Banpu Minerals (Singapore) Pte. Ltd.)</w:t>
            </w:r>
          </w:p>
        </w:tc>
      </w:tr>
      <w:tr w:rsidR="003D2A43" w:rsidRPr="00330FCC" w14:paraId="7309DCEB" w14:textId="77777777" w:rsidTr="001A185C">
        <w:tc>
          <w:tcPr>
            <w:tcW w:w="3686" w:type="dxa"/>
          </w:tcPr>
          <w:p w14:paraId="4B86C4BE" w14:textId="77777777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BP Overseas Development Co., Ltd</w:t>
            </w:r>
          </w:p>
        </w:tc>
        <w:tc>
          <w:tcPr>
            <w:tcW w:w="2409" w:type="dxa"/>
          </w:tcPr>
          <w:p w14:paraId="0C367C3A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ลงทุนในธุรกิจถ่านหิน</w:t>
            </w:r>
          </w:p>
        </w:tc>
        <w:tc>
          <w:tcPr>
            <w:tcW w:w="3231" w:type="dxa"/>
          </w:tcPr>
          <w:p w14:paraId="6E93A334" w14:textId="77777777" w:rsidR="003D2A43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21487053" w14:textId="30E8F475" w:rsidR="00F71E5E" w:rsidRPr="001A185C" w:rsidRDefault="00F71E5E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บริษัท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บ้านปู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จำกัด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(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มหาชน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>)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5ED58574" w14:textId="77777777" w:rsidTr="001A185C">
        <w:tc>
          <w:tcPr>
            <w:tcW w:w="3686" w:type="dxa"/>
          </w:tcPr>
          <w:p w14:paraId="5C6D091F" w14:textId="77777777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Banpu Coal Investment Co., Ltd.</w:t>
            </w:r>
          </w:p>
        </w:tc>
        <w:tc>
          <w:tcPr>
            <w:tcW w:w="2409" w:type="dxa"/>
          </w:tcPr>
          <w:p w14:paraId="5E03DDBA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ลงทุนในธุรกิจถ่านหิน</w:t>
            </w:r>
          </w:p>
        </w:tc>
        <w:tc>
          <w:tcPr>
            <w:tcW w:w="3231" w:type="dxa"/>
          </w:tcPr>
          <w:p w14:paraId="555DFEE3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12082DE6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 xml:space="preserve"> (ถือหุ้นโดย บจก.บ้านปู มินเนอรัล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1B0407A3" w14:textId="77777777" w:rsidTr="001A185C">
        <w:tc>
          <w:tcPr>
            <w:tcW w:w="3686" w:type="dxa"/>
          </w:tcPr>
          <w:p w14:paraId="406D961F" w14:textId="05ABFBBC" w:rsidR="003D2A43" w:rsidRPr="00561445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Asian American Coal Inc. </w:t>
            </w:r>
          </w:p>
        </w:tc>
        <w:tc>
          <w:tcPr>
            <w:tcW w:w="2409" w:type="dxa"/>
          </w:tcPr>
          <w:p w14:paraId="4724FB14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ลงทุนในธุรกิจถ่านหิน</w:t>
            </w:r>
          </w:p>
        </w:tc>
        <w:tc>
          <w:tcPr>
            <w:tcW w:w="3231" w:type="dxa"/>
          </w:tcPr>
          <w:p w14:paraId="70C1039B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37B44D3E" w14:textId="07E1ADE8" w:rsidR="003D2A43" w:rsidRPr="001A185C" w:rsidRDefault="003D2A43" w:rsidP="001A185C">
            <w:pPr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</w:rPr>
              <w:t>BP Overseas Development Co., Ltd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7419A53B" w14:textId="77777777" w:rsidTr="001A185C">
        <w:tc>
          <w:tcPr>
            <w:tcW w:w="3686" w:type="dxa"/>
          </w:tcPr>
          <w:p w14:paraId="04A5AFF7" w14:textId="77777777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AACI SAADEC (BVI) Holdings Limited</w:t>
            </w:r>
          </w:p>
        </w:tc>
        <w:tc>
          <w:tcPr>
            <w:tcW w:w="2409" w:type="dxa"/>
          </w:tcPr>
          <w:p w14:paraId="635C4F99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ลงทุนในธุรกิจถ่านหิน</w:t>
            </w:r>
          </w:p>
        </w:tc>
        <w:tc>
          <w:tcPr>
            <w:tcW w:w="3231" w:type="dxa"/>
          </w:tcPr>
          <w:p w14:paraId="67669B9D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666CB99D" w14:textId="77777777" w:rsidR="003D2A43" w:rsidRPr="001A185C" w:rsidRDefault="003D2A43" w:rsidP="001A185C">
            <w:pPr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</w:rPr>
              <w:t>Asian American Coal Inc.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5E8C1967" w14:textId="77777777" w:rsidTr="001A185C">
        <w:tc>
          <w:tcPr>
            <w:tcW w:w="3686" w:type="dxa"/>
          </w:tcPr>
          <w:p w14:paraId="16E4C98A" w14:textId="365CEA49" w:rsidR="003D2A43" w:rsidRPr="00561445" w:rsidRDefault="003D2A43" w:rsidP="001A185C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80" w:lineRule="exact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Shanx</w:t>
            </w:r>
            <w:r w:rsidR="00133807">
              <w:rPr>
                <w:rFonts w:ascii="Cordia New" w:hAnsi="Cordia New" w:cs="Cordia New"/>
                <w:sz w:val="26"/>
                <w:szCs w:val="26"/>
              </w:rPr>
              <w:t xml:space="preserve">i Gaohe Energy Co., Ltd. </w:t>
            </w:r>
          </w:p>
        </w:tc>
        <w:tc>
          <w:tcPr>
            <w:tcW w:w="2409" w:type="dxa"/>
          </w:tcPr>
          <w:p w14:paraId="62146568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9F7E7E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ลงทุนในธุรกิจถ่านหิน</w:t>
            </w:r>
          </w:p>
        </w:tc>
        <w:tc>
          <w:tcPr>
            <w:tcW w:w="3231" w:type="dxa"/>
          </w:tcPr>
          <w:p w14:paraId="4383426A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4</w:t>
            </w:r>
            <w:r w:rsidRPr="00561445">
              <w:rPr>
                <w:rFonts w:ascii="Cordia New" w:hAnsi="Cordia New" w:cs="Cordia New"/>
                <w:sz w:val="26"/>
                <w:szCs w:val="26"/>
                <w:lang w:val="en-GB"/>
              </w:rPr>
              <w:t>5</w:t>
            </w:r>
            <w:r w:rsidRPr="00561445">
              <w:rPr>
                <w:rFonts w:ascii="Cordia New" w:hAnsi="Cordia New" w:cs="Cordia New"/>
                <w:sz w:val="26"/>
                <w:szCs w:val="26"/>
              </w:rPr>
              <w:t>.00%</w:t>
            </w:r>
          </w:p>
          <w:p w14:paraId="1D97AB1C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ind w:left="51" w:right="-57" w:hanging="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</w:rPr>
              <w:t>Asian American Coal Inc.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5DE36FA3" w14:textId="77777777" w:rsidTr="001A185C">
        <w:tc>
          <w:tcPr>
            <w:tcW w:w="3686" w:type="dxa"/>
          </w:tcPr>
          <w:p w14:paraId="3FB76227" w14:textId="2654E957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Hebi</w:t>
            </w:r>
            <w:r w:rsidR="00133807" w:rsidRPr="001A185C">
              <w:rPr>
                <w:rFonts w:ascii="Cordia New" w:hAnsi="Cordia New" w:cs="Cordia New"/>
                <w:sz w:val="26"/>
                <w:szCs w:val="26"/>
              </w:rPr>
              <w:t xml:space="preserve"> Zhong Tai Mining Co.Ltd. </w:t>
            </w:r>
          </w:p>
        </w:tc>
        <w:tc>
          <w:tcPr>
            <w:tcW w:w="2409" w:type="dxa"/>
          </w:tcPr>
          <w:p w14:paraId="793D54EC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ลงทุนในธุรกิจถ่านหิน</w:t>
            </w:r>
          </w:p>
        </w:tc>
        <w:tc>
          <w:tcPr>
            <w:tcW w:w="3231" w:type="dxa"/>
          </w:tcPr>
          <w:p w14:paraId="40EFCB02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40.00%</w:t>
            </w:r>
          </w:p>
          <w:p w14:paraId="4A4BED82" w14:textId="77777777" w:rsidR="003D2A43" w:rsidRPr="001A185C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Cs w:val="24"/>
                <w:cs/>
              </w:rPr>
              <w:t>(ถือหุ้นโดย บจก.บ้านปู มินเนอรัล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361BAC67" w14:textId="77777777" w:rsidTr="001A185C">
        <w:tc>
          <w:tcPr>
            <w:tcW w:w="3686" w:type="dxa"/>
          </w:tcPr>
          <w:p w14:paraId="793EB121" w14:textId="77777777" w:rsidR="003D2A43" w:rsidRPr="00561445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Phu Fai Mining Company Limited</w:t>
            </w:r>
          </w:p>
        </w:tc>
        <w:tc>
          <w:tcPr>
            <w:tcW w:w="2409" w:type="dxa"/>
          </w:tcPr>
          <w:p w14:paraId="751E34EC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ลงทุนในธุรกิจถ่านหิน</w:t>
            </w:r>
          </w:p>
        </w:tc>
        <w:tc>
          <w:tcPr>
            <w:tcW w:w="3231" w:type="dxa"/>
          </w:tcPr>
          <w:p w14:paraId="546BE100" w14:textId="1195DF8A" w:rsidR="003D2A43" w:rsidRDefault="003D2A4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3</w:t>
            </w:r>
            <w:r w:rsidR="00133807">
              <w:rPr>
                <w:rFonts w:ascii="Cordia New" w:hAnsi="Cordia New" w:cs="Cordia New"/>
                <w:sz w:val="26"/>
                <w:szCs w:val="26"/>
              </w:rPr>
              <w:t>7.50</w:t>
            </w:r>
            <w:r w:rsidRPr="00561445">
              <w:rPr>
                <w:rFonts w:ascii="Cordia New" w:hAnsi="Cordia New" w:cs="Cordia New"/>
                <w:sz w:val="26"/>
                <w:szCs w:val="26"/>
              </w:rPr>
              <w:t>%</w:t>
            </w:r>
          </w:p>
          <w:p w14:paraId="22E13E31" w14:textId="5353325C" w:rsidR="004C7803" w:rsidRPr="001A185C" w:rsidRDefault="004C7803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F10A33">
              <w:rPr>
                <w:rFonts w:ascii="Cordia New" w:hAnsi="Cordia New" w:cs="Cordia New"/>
                <w:szCs w:val="24"/>
                <w:cs/>
              </w:rPr>
              <w:t>(ถือหุ้น</w:t>
            </w:r>
            <w:r w:rsidRPr="00F10A33">
              <w:rPr>
                <w:rFonts w:ascii="Cordia New" w:hAnsi="Cordia New" w:cs="Cordia New" w:hint="cs"/>
                <w:szCs w:val="24"/>
                <w:cs/>
              </w:rPr>
              <w:t>โดย</w:t>
            </w:r>
            <w:r>
              <w:rPr>
                <w:rFonts w:ascii="Cordia New" w:hAnsi="Cordia New" w:cs="Cordia New"/>
                <w:szCs w:val="24"/>
                <w:cs/>
              </w:rPr>
              <w:t xml:space="preserve"> บ</w:t>
            </w:r>
            <w:r>
              <w:rPr>
                <w:rFonts w:ascii="Cordia New" w:hAnsi="Cordia New" w:cs="Cordia New" w:hint="cs"/>
                <w:szCs w:val="24"/>
                <w:cs/>
              </w:rPr>
              <w:t>มจ</w:t>
            </w:r>
            <w:r w:rsidRPr="00F10A33">
              <w:rPr>
                <w:rFonts w:ascii="Cordia New" w:hAnsi="Cordia New" w:cs="Cordia New"/>
                <w:szCs w:val="24"/>
                <w:cs/>
              </w:rPr>
              <w:t xml:space="preserve">.บ้านปู </w:t>
            </w:r>
            <w:r>
              <w:rPr>
                <w:rFonts w:ascii="Cordia New" w:hAnsi="Cordia New" w:cs="Cordia New" w:hint="cs"/>
                <w:szCs w:val="24"/>
                <w:cs/>
              </w:rPr>
              <w:t>เพาเวอร์</w:t>
            </w:r>
            <w:r w:rsidRPr="00F10A33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596E33DE" w14:textId="77777777" w:rsidTr="001A185C">
        <w:tc>
          <w:tcPr>
            <w:tcW w:w="3686" w:type="dxa"/>
          </w:tcPr>
          <w:p w14:paraId="5EB1B3A6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Banpu Australia Co. Pty Ltd.</w:t>
            </w:r>
          </w:p>
        </w:tc>
        <w:tc>
          <w:tcPr>
            <w:tcW w:w="2409" w:type="dxa"/>
          </w:tcPr>
          <w:p w14:paraId="6245C50A" w14:textId="7D55C1BF" w:rsidR="00561445" w:rsidRPr="001A185C" w:rsidRDefault="003D2A43" w:rsidP="001A185C">
            <w:pPr>
              <w:tabs>
                <w:tab w:val="left" w:pos="601"/>
              </w:tabs>
              <w:spacing w:before="20" w:after="20" w:line="280" w:lineRule="exact"/>
              <w:ind w:left="34" w:right="-40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Investment incoal mining in Australia</w:t>
            </w:r>
          </w:p>
        </w:tc>
        <w:tc>
          <w:tcPr>
            <w:tcW w:w="3231" w:type="dxa"/>
          </w:tcPr>
          <w:p w14:paraId="29A4F364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381A063D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</w:rPr>
              <w:t>Banpu Singapore Pte.,Ltd.)</w:t>
            </w:r>
          </w:p>
        </w:tc>
      </w:tr>
      <w:tr w:rsidR="003D2A43" w:rsidRPr="00330FCC" w14:paraId="2A9F020E" w14:textId="77777777" w:rsidTr="001A185C">
        <w:tc>
          <w:tcPr>
            <w:tcW w:w="3686" w:type="dxa"/>
          </w:tcPr>
          <w:p w14:paraId="73C8A017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lastRenderedPageBreak/>
              <w:t>Banpu Australia Resources Pty. Ltd.</w:t>
            </w:r>
          </w:p>
        </w:tc>
        <w:tc>
          <w:tcPr>
            <w:tcW w:w="2409" w:type="dxa"/>
          </w:tcPr>
          <w:p w14:paraId="72B28764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Investment in coal mining</w:t>
            </w:r>
          </w:p>
        </w:tc>
        <w:tc>
          <w:tcPr>
            <w:tcW w:w="3231" w:type="dxa"/>
          </w:tcPr>
          <w:p w14:paraId="4600FCE4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2EF29085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Banpu Australia Co. Pty Ltd.)</w:t>
            </w:r>
          </w:p>
        </w:tc>
      </w:tr>
      <w:tr w:rsidR="003D2A43" w:rsidRPr="00330FCC" w14:paraId="4DBE7895" w14:textId="77777777" w:rsidTr="001A185C">
        <w:tc>
          <w:tcPr>
            <w:tcW w:w="3686" w:type="dxa"/>
          </w:tcPr>
          <w:p w14:paraId="311E8E5B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Centennial Coal Company Ltd</w:t>
            </w:r>
          </w:p>
        </w:tc>
        <w:tc>
          <w:tcPr>
            <w:tcW w:w="2409" w:type="dxa"/>
          </w:tcPr>
          <w:p w14:paraId="7C480688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Coal Mining and Marketing</w:t>
            </w:r>
          </w:p>
        </w:tc>
        <w:tc>
          <w:tcPr>
            <w:tcW w:w="3231" w:type="dxa"/>
          </w:tcPr>
          <w:p w14:paraId="722F8890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2496F194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Banpu Australia Co. Pty Ltd.)</w:t>
            </w:r>
          </w:p>
        </w:tc>
      </w:tr>
      <w:tr w:rsidR="003D2A43" w:rsidRPr="00330FCC" w14:paraId="62E19D7D" w14:textId="77777777" w:rsidTr="001A185C">
        <w:tc>
          <w:tcPr>
            <w:tcW w:w="3686" w:type="dxa"/>
          </w:tcPr>
          <w:p w14:paraId="1F24C05A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Centennial Inglenook P</w:t>
            </w:r>
            <w:r w:rsidRPr="001A185C">
              <w:rPr>
                <w:rFonts w:ascii="Cordia New" w:hAnsi="Cordia New" w:cs="Cordia New"/>
                <w:sz w:val="26"/>
                <w:szCs w:val="26"/>
                <w:lang w:bidi="th-TH"/>
              </w:rPr>
              <w:t>ty Ltd.</w:t>
            </w:r>
          </w:p>
        </w:tc>
        <w:tc>
          <w:tcPr>
            <w:tcW w:w="2409" w:type="dxa"/>
          </w:tcPr>
          <w:p w14:paraId="5FF3F677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Coal Mining </w:t>
            </w:r>
          </w:p>
        </w:tc>
        <w:tc>
          <w:tcPr>
            <w:tcW w:w="3231" w:type="dxa"/>
          </w:tcPr>
          <w:p w14:paraId="2D430ECB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009B5A3E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176D89" w:rsidRPr="00330FCC" w14:paraId="637D5D23" w14:textId="77777777" w:rsidTr="001A185C">
        <w:tc>
          <w:tcPr>
            <w:tcW w:w="3686" w:type="dxa"/>
          </w:tcPr>
          <w:p w14:paraId="0463C19F" w14:textId="77777777" w:rsidR="00176D89" w:rsidRPr="001A185C" w:rsidRDefault="00176D89" w:rsidP="001A185C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80" w:lineRule="exact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Centennial Coal Sales &amp; Marketing Pty Ltd</w:t>
            </w:r>
          </w:p>
        </w:tc>
        <w:tc>
          <w:tcPr>
            <w:tcW w:w="2409" w:type="dxa"/>
          </w:tcPr>
          <w:p w14:paraId="02079D59" w14:textId="77777777" w:rsidR="00176D89" w:rsidRPr="001A185C" w:rsidRDefault="00176D89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Coal Mining </w:t>
            </w:r>
          </w:p>
        </w:tc>
        <w:tc>
          <w:tcPr>
            <w:tcW w:w="3231" w:type="dxa"/>
          </w:tcPr>
          <w:p w14:paraId="2DD8984A" w14:textId="77777777" w:rsidR="00176D89" w:rsidRPr="001A185C" w:rsidRDefault="00176D89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2B4A7BD5" w14:textId="69572233" w:rsidR="00176D89" w:rsidRPr="001A185C" w:rsidRDefault="00176D89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34E12DAA" w14:textId="77777777" w:rsidTr="001A185C">
        <w:tc>
          <w:tcPr>
            <w:tcW w:w="3686" w:type="dxa"/>
          </w:tcPr>
          <w:p w14:paraId="5B6B01D9" w14:textId="77777777" w:rsidR="003D2A43" w:rsidRPr="001A185C" w:rsidRDefault="003D2A43" w:rsidP="001A185C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80" w:lineRule="exact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Centennial Northern Coal Services Pty Ltd.</w:t>
            </w:r>
          </w:p>
        </w:tc>
        <w:tc>
          <w:tcPr>
            <w:tcW w:w="2409" w:type="dxa"/>
          </w:tcPr>
          <w:p w14:paraId="3332BE85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80" w:lineRule="exact"/>
              <w:ind w:left="34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Employer Company for Newstan Washery</w:t>
            </w:r>
          </w:p>
        </w:tc>
        <w:tc>
          <w:tcPr>
            <w:tcW w:w="3231" w:type="dxa"/>
          </w:tcPr>
          <w:p w14:paraId="3CC3C23E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3CFF9AC4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1FE4E7C9" w14:textId="77777777" w:rsidTr="001A185C">
        <w:tc>
          <w:tcPr>
            <w:tcW w:w="3686" w:type="dxa"/>
          </w:tcPr>
          <w:p w14:paraId="3DA1B224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Centennial Airly Pty Ltd.</w:t>
            </w:r>
          </w:p>
        </w:tc>
        <w:tc>
          <w:tcPr>
            <w:tcW w:w="2409" w:type="dxa"/>
          </w:tcPr>
          <w:p w14:paraId="7F3BF1AE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Coal Mining </w:t>
            </w:r>
          </w:p>
        </w:tc>
        <w:tc>
          <w:tcPr>
            <w:tcW w:w="3231" w:type="dxa"/>
          </w:tcPr>
          <w:p w14:paraId="39B3A1EA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3B5751AB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0B7B4EB9" w14:textId="77777777" w:rsidTr="001A185C">
        <w:tc>
          <w:tcPr>
            <w:tcW w:w="3686" w:type="dxa"/>
          </w:tcPr>
          <w:p w14:paraId="2B9CDB9E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Berrima Coal Pty Ltd.</w:t>
            </w:r>
          </w:p>
        </w:tc>
        <w:tc>
          <w:tcPr>
            <w:tcW w:w="2409" w:type="dxa"/>
          </w:tcPr>
          <w:p w14:paraId="3BA20ED2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Dormant</w:t>
            </w:r>
          </w:p>
        </w:tc>
        <w:tc>
          <w:tcPr>
            <w:tcW w:w="3231" w:type="dxa"/>
          </w:tcPr>
          <w:p w14:paraId="531F60A2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75CB1897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6AA7322B" w14:textId="77777777" w:rsidTr="001A185C">
        <w:tc>
          <w:tcPr>
            <w:tcW w:w="3686" w:type="dxa"/>
          </w:tcPr>
          <w:p w14:paraId="1487B80C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Centennial Angus Place Pty Ltd.</w:t>
            </w:r>
          </w:p>
        </w:tc>
        <w:tc>
          <w:tcPr>
            <w:tcW w:w="2409" w:type="dxa"/>
          </w:tcPr>
          <w:p w14:paraId="35AC579C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Coal Mining </w:t>
            </w:r>
          </w:p>
        </w:tc>
        <w:tc>
          <w:tcPr>
            <w:tcW w:w="3231" w:type="dxa"/>
          </w:tcPr>
          <w:p w14:paraId="2FA9DECE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22D5443A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43D9E09E" w14:textId="77777777" w:rsidTr="001A185C">
        <w:tc>
          <w:tcPr>
            <w:tcW w:w="3686" w:type="dxa"/>
          </w:tcPr>
          <w:p w14:paraId="2B3C984E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Centennial Coal Infrastructure Pty Ltd.</w:t>
            </w:r>
          </w:p>
        </w:tc>
        <w:tc>
          <w:tcPr>
            <w:tcW w:w="2409" w:type="dxa"/>
          </w:tcPr>
          <w:p w14:paraId="4EABA567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80" w:lineRule="exact"/>
              <w:ind w:left="34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Coal exporting logistics and infrastructure</w:t>
            </w:r>
          </w:p>
        </w:tc>
        <w:tc>
          <w:tcPr>
            <w:tcW w:w="3231" w:type="dxa"/>
          </w:tcPr>
          <w:p w14:paraId="29F53BAF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3FFF6531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3D32285C" w14:textId="77777777" w:rsidTr="001A185C">
        <w:tc>
          <w:tcPr>
            <w:tcW w:w="3686" w:type="dxa"/>
          </w:tcPr>
          <w:p w14:paraId="188AE2BF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Centennial Fassifern Pty Ltd.</w:t>
            </w:r>
          </w:p>
        </w:tc>
        <w:tc>
          <w:tcPr>
            <w:tcW w:w="2409" w:type="dxa"/>
          </w:tcPr>
          <w:p w14:paraId="23296898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Coal Mining </w:t>
            </w:r>
          </w:p>
        </w:tc>
        <w:tc>
          <w:tcPr>
            <w:tcW w:w="3231" w:type="dxa"/>
          </w:tcPr>
          <w:p w14:paraId="069E5355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02EF9BA1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229CB730" w14:textId="77777777" w:rsidTr="001A185C">
        <w:tc>
          <w:tcPr>
            <w:tcW w:w="3686" w:type="dxa"/>
          </w:tcPr>
          <w:p w14:paraId="48432618" w14:textId="77777777" w:rsidR="003D2A43" w:rsidRPr="001A185C" w:rsidRDefault="003D2A43" w:rsidP="001A185C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80" w:lineRule="exact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Centennial Northern Mining Services Pty Ltd.</w:t>
            </w:r>
          </w:p>
        </w:tc>
        <w:tc>
          <w:tcPr>
            <w:tcW w:w="2409" w:type="dxa"/>
          </w:tcPr>
          <w:p w14:paraId="53193AF0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80" w:lineRule="exact"/>
              <w:ind w:left="34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Employer Company for Newstan</w:t>
            </w:r>
          </w:p>
        </w:tc>
        <w:tc>
          <w:tcPr>
            <w:tcW w:w="3231" w:type="dxa"/>
          </w:tcPr>
          <w:p w14:paraId="09F6E953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6061CA5A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0D2B1D6A" w14:textId="77777777" w:rsidTr="001A185C">
        <w:tc>
          <w:tcPr>
            <w:tcW w:w="3686" w:type="dxa"/>
          </w:tcPr>
          <w:p w14:paraId="712C73C4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Centennial Mandalong Pty Ltd.</w:t>
            </w:r>
          </w:p>
        </w:tc>
        <w:tc>
          <w:tcPr>
            <w:tcW w:w="2409" w:type="dxa"/>
          </w:tcPr>
          <w:p w14:paraId="51622368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Coal Mining </w:t>
            </w:r>
          </w:p>
        </w:tc>
        <w:tc>
          <w:tcPr>
            <w:tcW w:w="3231" w:type="dxa"/>
          </w:tcPr>
          <w:p w14:paraId="3CF53AB4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26D9D0C7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5BE087D8" w14:textId="77777777" w:rsidTr="001A185C">
        <w:tc>
          <w:tcPr>
            <w:tcW w:w="3686" w:type="dxa"/>
          </w:tcPr>
          <w:p w14:paraId="4A142B0C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Centennial Mannering Pty Ltd.</w:t>
            </w:r>
          </w:p>
        </w:tc>
        <w:tc>
          <w:tcPr>
            <w:tcW w:w="2409" w:type="dxa"/>
          </w:tcPr>
          <w:p w14:paraId="02C44667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Coal Mining </w:t>
            </w:r>
          </w:p>
        </w:tc>
        <w:tc>
          <w:tcPr>
            <w:tcW w:w="3231" w:type="dxa"/>
          </w:tcPr>
          <w:p w14:paraId="3ECD8521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6D79272B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60A9C1E9" w14:textId="77777777" w:rsidTr="001A185C">
        <w:tc>
          <w:tcPr>
            <w:tcW w:w="3686" w:type="dxa"/>
          </w:tcPr>
          <w:p w14:paraId="4FC8409C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Centennial Munmorah Pty Ltd.</w:t>
            </w:r>
          </w:p>
        </w:tc>
        <w:tc>
          <w:tcPr>
            <w:tcW w:w="2409" w:type="dxa"/>
          </w:tcPr>
          <w:p w14:paraId="50638407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Coal Mining </w:t>
            </w:r>
          </w:p>
        </w:tc>
        <w:tc>
          <w:tcPr>
            <w:tcW w:w="3231" w:type="dxa"/>
          </w:tcPr>
          <w:p w14:paraId="14CCD4D7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110DFCD9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64E0C306" w14:textId="77777777" w:rsidTr="001A185C">
        <w:tc>
          <w:tcPr>
            <w:tcW w:w="3686" w:type="dxa"/>
          </w:tcPr>
          <w:p w14:paraId="6B80E082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Centennial Myuna Pty Ltd.</w:t>
            </w:r>
          </w:p>
        </w:tc>
        <w:tc>
          <w:tcPr>
            <w:tcW w:w="2409" w:type="dxa"/>
          </w:tcPr>
          <w:p w14:paraId="4A31C566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Coal Mining </w:t>
            </w:r>
          </w:p>
        </w:tc>
        <w:tc>
          <w:tcPr>
            <w:tcW w:w="3231" w:type="dxa"/>
          </w:tcPr>
          <w:p w14:paraId="726EC2BA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1E315042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561445" w:rsidRPr="00330FCC" w14:paraId="142858F8" w14:textId="77777777" w:rsidTr="001A185C">
        <w:tc>
          <w:tcPr>
            <w:tcW w:w="3686" w:type="dxa"/>
          </w:tcPr>
          <w:p w14:paraId="1DA6AF39" w14:textId="77777777" w:rsidR="00561445" w:rsidRPr="001A185C" w:rsidRDefault="00561445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Centennial Newstan Pty Ltd.</w:t>
            </w:r>
          </w:p>
        </w:tc>
        <w:tc>
          <w:tcPr>
            <w:tcW w:w="2409" w:type="dxa"/>
          </w:tcPr>
          <w:p w14:paraId="1E9CE2B8" w14:textId="77777777" w:rsidR="00561445" w:rsidRPr="001A185C" w:rsidRDefault="00561445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Coal Mining </w:t>
            </w:r>
          </w:p>
        </w:tc>
        <w:tc>
          <w:tcPr>
            <w:tcW w:w="3231" w:type="dxa"/>
          </w:tcPr>
          <w:p w14:paraId="3011199A" w14:textId="77777777" w:rsidR="00561445" w:rsidRPr="001A185C" w:rsidRDefault="00561445" w:rsidP="00801541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6ED24830" w14:textId="1B0FE916" w:rsidR="00561445" w:rsidRPr="001A185C" w:rsidRDefault="00561445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561445" w:rsidRPr="00330FCC" w14:paraId="5B1247F2" w14:textId="77777777" w:rsidTr="001A185C">
        <w:tc>
          <w:tcPr>
            <w:tcW w:w="3686" w:type="dxa"/>
          </w:tcPr>
          <w:p w14:paraId="6AE9DB69" w14:textId="3DAD711F" w:rsidR="00561445" w:rsidRPr="001A185C" w:rsidRDefault="00561445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Centennial Springvale</w:t>
            </w:r>
            <w:r w:rsidR="00133807">
              <w:rPr>
                <w:rFonts w:ascii="Cordia New" w:hAnsi="Cordia New" w:cs="Cordia New"/>
                <w:sz w:val="26"/>
                <w:szCs w:val="26"/>
              </w:rPr>
              <w:t xml:space="preserve"> Holding</w:t>
            </w: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 Pty Ltd.</w:t>
            </w:r>
          </w:p>
        </w:tc>
        <w:tc>
          <w:tcPr>
            <w:tcW w:w="2409" w:type="dxa"/>
          </w:tcPr>
          <w:p w14:paraId="289349A0" w14:textId="77777777" w:rsidR="00561445" w:rsidRPr="001A185C" w:rsidRDefault="00561445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Coal Mining </w:t>
            </w:r>
          </w:p>
        </w:tc>
        <w:tc>
          <w:tcPr>
            <w:tcW w:w="3231" w:type="dxa"/>
          </w:tcPr>
          <w:p w14:paraId="1FDF382E" w14:textId="77777777" w:rsidR="00561445" w:rsidRPr="001A185C" w:rsidRDefault="00561445" w:rsidP="00801541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2E6B07AD" w14:textId="517B11C1" w:rsidR="00561445" w:rsidRPr="001A185C" w:rsidRDefault="00561445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1300DB1C" w14:textId="77777777" w:rsidTr="001A185C">
        <w:tc>
          <w:tcPr>
            <w:tcW w:w="3686" w:type="dxa"/>
          </w:tcPr>
          <w:p w14:paraId="675EEF6B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Charbon Coal Pty Ltd.</w:t>
            </w:r>
          </w:p>
        </w:tc>
        <w:tc>
          <w:tcPr>
            <w:tcW w:w="2409" w:type="dxa"/>
          </w:tcPr>
          <w:p w14:paraId="4013DA47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Coal Mining </w:t>
            </w:r>
          </w:p>
        </w:tc>
        <w:tc>
          <w:tcPr>
            <w:tcW w:w="3231" w:type="dxa"/>
          </w:tcPr>
          <w:p w14:paraId="54A999AD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0979716B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031DA93B" w14:textId="77777777" w:rsidTr="001A185C">
        <w:tc>
          <w:tcPr>
            <w:tcW w:w="3686" w:type="dxa"/>
          </w:tcPr>
          <w:p w14:paraId="22E26E5B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Iva</w:t>
            </w:r>
            <w:r w:rsidRPr="001A185C">
              <w:rPr>
                <w:rFonts w:ascii="Cordia New" w:hAnsi="Cordia New" w:cs="Cordia New"/>
                <w:sz w:val="26"/>
                <w:szCs w:val="26"/>
                <w:lang w:val="en-GB" w:bidi="th-TH"/>
              </w:rPr>
              <w:t>n</w:t>
            </w:r>
            <w:r w:rsidRPr="001A185C">
              <w:rPr>
                <w:rFonts w:ascii="Cordia New" w:hAnsi="Cordia New" w:cs="Cordia New"/>
                <w:sz w:val="26"/>
                <w:szCs w:val="26"/>
              </w:rPr>
              <w:t>hoe Coal Pty Ltd.</w:t>
            </w:r>
          </w:p>
        </w:tc>
        <w:tc>
          <w:tcPr>
            <w:tcW w:w="2409" w:type="dxa"/>
          </w:tcPr>
          <w:p w14:paraId="63B060D7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Coal Mining </w:t>
            </w:r>
          </w:p>
        </w:tc>
        <w:tc>
          <w:tcPr>
            <w:tcW w:w="3231" w:type="dxa"/>
          </w:tcPr>
          <w:p w14:paraId="007FF266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4782E1CF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120875B0" w14:textId="77777777" w:rsidTr="001A185C">
        <w:tc>
          <w:tcPr>
            <w:tcW w:w="3686" w:type="dxa"/>
          </w:tcPr>
          <w:p w14:paraId="23F1F202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Coalex Pty Ltd.</w:t>
            </w:r>
          </w:p>
        </w:tc>
        <w:tc>
          <w:tcPr>
            <w:tcW w:w="2409" w:type="dxa"/>
          </w:tcPr>
          <w:p w14:paraId="13DE0BB3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Coal Mining - Clarence JV</w:t>
            </w:r>
          </w:p>
        </w:tc>
        <w:tc>
          <w:tcPr>
            <w:tcW w:w="3231" w:type="dxa"/>
          </w:tcPr>
          <w:p w14:paraId="48739BC2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162B3121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704F6E05" w14:textId="77777777" w:rsidTr="001A185C">
        <w:tc>
          <w:tcPr>
            <w:tcW w:w="3686" w:type="dxa"/>
          </w:tcPr>
          <w:p w14:paraId="6997AB57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Centennial Clarence Pty Ltd.</w:t>
            </w:r>
          </w:p>
        </w:tc>
        <w:tc>
          <w:tcPr>
            <w:tcW w:w="2409" w:type="dxa"/>
          </w:tcPr>
          <w:p w14:paraId="7A95109A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Coal Mining - Clarence JV</w:t>
            </w:r>
          </w:p>
        </w:tc>
        <w:tc>
          <w:tcPr>
            <w:tcW w:w="3231" w:type="dxa"/>
          </w:tcPr>
          <w:p w14:paraId="43AAE8A5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0EABCFCC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626A3644" w14:textId="77777777" w:rsidTr="001A185C">
        <w:tc>
          <w:tcPr>
            <w:tcW w:w="3686" w:type="dxa"/>
          </w:tcPr>
          <w:p w14:paraId="323C9666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Hartley Valley Coal Company Pty Ltd.</w:t>
            </w:r>
          </w:p>
        </w:tc>
        <w:tc>
          <w:tcPr>
            <w:tcW w:w="2409" w:type="dxa"/>
          </w:tcPr>
          <w:p w14:paraId="5962A623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Dormant </w:t>
            </w:r>
          </w:p>
        </w:tc>
        <w:tc>
          <w:tcPr>
            <w:tcW w:w="3231" w:type="dxa"/>
          </w:tcPr>
          <w:p w14:paraId="388C79D0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0029E606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2A13293A" w14:textId="77777777" w:rsidTr="001A185C">
        <w:tc>
          <w:tcPr>
            <w:tcW w:w="3686" w:type="dxa"/>
          </w:tcPr>
          <w:p w14:paraId="1FB0B07D" w14:textId="77777777" w:rsidR="003D2A43" w:rsidRPr="001A185C" w:rsidRDefault="003D2A43" w:rsidP="001A185C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80" w:lineRule="exact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Powercoal Employee Entitlements Company Pty Ltd.</w:t>
            </w:r>
          </w:p>
        </w:tc>
        <w:tc>
          <w:tcPr>
            <w:tcW w:w="2409" w:type="dxa"/>
          </w:tcPr>
          <w:p w14:paraId="586F6ED8" w14:textId="77777777" w:rsidR="003D2A43" w:rsidRPr="001A185C" w:rsidRDefault="003D2A43" w:rsidP="001A185C">
            <w:pPr>
              <w:autoSpaceDE w:val="0"/>
              <w:autoSpaceDN w:val="0"/>
              <w:adjustRightInd w:val="0"/>
              <w:spacing w:before="20" w:after="20" w:line="280" w:lineRule="exact"/>
              <w:ind w:left="34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Employee Trust Company Ex Powercoal</w:t>
            </w:r>
          </w:p>
        </w:tc>
        <w:tc>
          <w:tcPr>
            <w:tcW w:w="3231" w:type="dxa"/>
          </w:tcPr>
          <w:p w14:paraId="45FC4097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7946BED0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3D2A43" w:rsidRPr="00330FCC" w14:paraId="49FC037E" w14:textId="77777777" w:rsidTr="001A185C">
        <w:tc>
          <w:tcPr>
            <w:tcW w:w="3686" w:type="dxa"/>
          </w:tcPr>
          <w:p w14:paraId="3C214CB2" w14:textId="77777777" w:rsidR="003D2A43" w:rsidRPr="001A185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Centennial Drilling Services Pty Ltd.</w:t>
            </w:r>
          </w:p>
        </w:tc>
        <w:tc>
          <w:tcPr>
            <w:tcW w:w="2409" w:type="dxa"/>
          </w:tcPr>
          <w:p w14:paraId="64880C19" w14:textId="77777777" w:rsidR="003D2A43" w:rsidRPr="001A185C" w:rsidRDefault="003D2A43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Dormant </w:t>
            </w:r>
          </w:p>
        </w:tc>
        <w:tc>
          <w:tcPr>
            <w:tcW w:w="3231" w:type="dxa"/>
          </w:tcPr>
          <w:p w14:paraId="52450734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3D3233DA" w14:textId="77777777" w:rsidR="003D2A43" w:rsidRPr="001A185C" w:rsidRDefault="003D2A43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58E3956B" w14:textId="77777777" w:rsidTr="00561445">
        <w:tc>
          <w:tcPr>
            <w:tcW w:w="3686" w:type="dxa"/>
          </w:tcPr>
          <w:p w14:paraId="0F030D10" w14:textId="3EB6D54D" w:rsidR="00133807" w:rsidRPr="00561445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F10A33">
              <w:rPr>
                <w:rFonts w:ascii="Cordia New" w:hAnsi="Cordia New" w:cs="Cordia New"/>
                <w:sz w:val="26"/>
                <w:szCs w:val="26"/>
              </w:rPr>
              <w:lastRenderedPageBreak/>
              <w:t>Powercoal Pty Ltd.</w:t>
            </w:r>
          </w:p>
        </w:tc>
        <w:tc>
          <w:tcPr>
            <w:tcW w:w="2409" w:type="dxa"/>
          </w:tcPr>
          <w:p w14:paraId="0318DB95" w14:textId="0721B934" w:rsidR="00133807" w:rsidRPr="001A185C" w:rsidRDefault="00133807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F10A33">
              <w:rPr>
                <w:rFonts w:ascii="Cordia New" w:hAnsi="Cordia New" w:cs="Cordia New"/>
                <w:sz w:val="26"/>
                <w:szCs w:val="26"/>
              </w:rPr>
              <w:t>Dormant Holding company</w:t>
            </w:r>
          </w:p>
        </w:tc>
        <w:tc>
          <w:tcPr>
            <w:tcW w:w="3231" w:type="dxa"/>
          </w:tcPr>
          <w:p w14:paraId="33CAA548" w14:textId="77777777" w:rsidR="00133807" w:rsidRPr="00F10A33" w:rsidRDefault="00133807" w:rsidP="00133807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F10A33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6BACA284" w14:textId="63437637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F10A33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F10A33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F10A33">
              <w:rPr>
                <w:rFonts w:ascii="Cordia New" w:hAnsi="Cordia New" w:cs="Cordia New"/>
                <w:sz w:val="26"/>
                <w:szCs w:val="26"/>
                <w:lang w:bidi="en-US"/>
              </w:rPr>
              <w:t xml:space="preserve">Centennial </w:t>
            </w:r>
            <w:r>
              <w:rPr>
                <w:rFonts w:ascii="Cordia New" w:hAnsi="Cordia New" w:cs="Cordia New"/>
                <w:sz w:val="26"/>
                <w:szCs w:val="26"/>
                <w:lang w:bidi="en-US"/>
              </w:rPr>
              <w:t>Fassifern Pty.</w:t>
            </w:r>
            <w:r w:rsidRPr="00F10A33">
              <w:rPr>
                <w:rFonts w:ascii="Cordia New" w:hAnsi="Cordia New" w:cs="Cordia New"/>
                <w:sz w:val="26"/>
                <w:szCs w:val="26"/>
                <w:lang w:bidi="en-US"/>
              </w:rPr>
              <w:t>,Ltd.</w:t>
            </w:r>
            <w:r w:rsidRPr="00F10A33"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59F3A765" w14:textId="77777777" w:rsidTr="00561445">
        <w:tc>
          <w:tcPr>
            <w:tcW w:w="3686" w:type="dxa"/>
          </w:tcPr>
          <w:p w14:paraId="4AAFCFC9" w14:textId="41D545AE" w:rsidR="00133807" w:rsidRPr="00F10A33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F10A33">
              <w:rPr>
                <w:rFonts w:ascii="Cordia New" w:hAnsi="Cordia New" w:cs="Cordia New"/>
                <w:sz w:val="26"/>
                <w:szCs w:val="26"/>
              </w:rPr>
              <w:t>Elcom Collieries Pty Ltd.</w:t>
            </w:r>
          </w:p>
        </w:tc>
        <w:tc>
          <w:tcPr>
            <w:tcW w:w="2409" w:type="dxa"/>
          </w:tcPr>
          <w:p w14:paraId="55C33A65" w14:textId="2DDEF06A" w:rsidR="00133807" w:rsidRPr="00F10A33" w:rsidRDefault="00133807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F10A33">
              <w:rPr>
                <w:rFonts w:ascii="Cordia New" w:hAnsi="Cordia New" w:cs="Cordia New"/>
                <w:sz w:val="26"/>
                <w:szCs w:val="26"/>
              </w:rPr>
              <w:t xml:space="preserve">Dormant </w:t>
            </w:r>
          </w:p>
        </w:tc>
        <w:tc>
          <w:tcPr>
            <w:tcW w:w="3231" w:type="dxa"/>
          </w:tcPr>
          <w:p w14:paraId="5CB9E1EE" w14:textId="77777777" w:rsidR="00133807" w:rsidRPr="00F10A33" w:rsidRDefault="00133807" w:rsidP="00133807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F10A33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3DA40F81" w14:textId="32EE2A92" w:rsidR="00133807" w:rsidRPr="00F10A33" w:rsidRDefault="00133807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F10A33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F10A33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F10A33">
              <w:rPr>
                <w:rFonts w:ascii="Cordia New" w:hAnsi="Cordia New" w:cs="Cordia New"/>
                <w:sz w:val="26"/>
                <w:szCs w:val="26"/>
              </w:rPr>
              <w:t>Powercoal Pty Ltd.</w:t>
            </w:r>
            <w:r w:rsidRPr="00F10A33"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13EB22D5" w14:textId="77777777" w:rsidTr="001A185C">
        <w:tc>
          <w:tcPr>
            <w:tcW w:w="3686" w:type="dxa"/>
          </w:tcPr>
          <w:p w14:paraId="4CA6F384" w14:textId="77777777" w:rsidR="00133807" w:rsidRPr="001A185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Huntley Colliery Pty Ltd.</w:t>
            </w:r>
          </w:p>
        </w:tc>
        <w:tc>
          <w:tcPr>
            <w:tcW w:w="2409" w:type="dxa"/>
          </w:tcPr>
          <w:p w14:paraId="3BD8EFE9" w14:textId="77777777" w:rsidR="00133807" w:rsidRPr="001A185C" w:rsidRDefault="00133807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Dormant </w:t>
            </w:r>
          </w:p>
        </w:tc>
        <w:tc>
          <w:tcPr>
            <w:tcW w:w="3231" w:type="dxa"/>
          </w:tcPr>
          <w:p w14:paraId="0C789923" w14:textId="77777777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09977EE1" w14:textId="42474501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F10A33">
              <w:rPr>
                <w:rFonts w:ascii="Cordia New" w:hAnsi="Cordia New" w:cs="Cordia New"/>
                <w:sz w:val="26"/>
                <w:szCs w:val="26"/>
              </w:rPr>
              <w:t>Powercoal Pty 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23ECBAE3" w14:textId="77777777" w:rsidTr="001A185C">
        <w:tc>
          <w:tcPr>
            <w:tcW w:w="3686" w:type="dxa"/>
          </w:tcPr>
          <w:p w14:paraId="3EA3F57C" w14:textId="77777777" w:rsidR="00133807" w:rsidRPr="001A185C" w:rsidRDefault="00133807" w:rsidP="001A185C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80" w:lineRule="exact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Mandalong Pastoral Management Pty Ltd.</w:t>
            </w:r>
          </w:p>
        </w:tc>
        <w:tc>
          <w:tcPr>
            <w:tcW w:w="2409" w:type="dxa"/>
          </w:tcPr>
          <w:p w14:paraId="330D610D" w14:textId="77777777" w:rsidR="00133807" w:rsidRPr="001A185C" w:rsidRDefault="00133807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Dormant </w:t>
            </w:r>
          </w:p>
        </w:tc>
        <w:tc>
          <w:tcPr>
            <w:tcW w:w="3231" w:type="dxa"/>
          </w:tcPr>
          <w:p w14:paraId="235102BF" w14:textId="77777777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75E316C0" w14:textId="379EB19A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F10A33">
              <w:rPr>
                <w:rFonts w:ascii="Cordia New" w:hAnsi="Cordia New" w:cs="Cordia New"/>
                <w:sz w:val="26"/>
                <w:szCs w:val="26"/>
              </w:rPr>
              <w:t>Powercoal Pty 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1E485BBF" w14:textId="77777777" w:rsidTr="001A185C">
        <w:tc>
          <w:tcPr>
            <w:tcW w:w="3686" w:type="dxa"/>
          </w:tcPr>
          <w:p w14:paraId="1E1D9876" w14:textId="77777777" w:rsidR="00133807" w:rsidRPr="001A185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Collieries Superannuation Pty Ltd.</w:t>
            </w:r>
          </w:p>
        </w:tc>
        <w:tc>
          <w:tcPr>
            <w:tcW w:w="2409" w:type="dxa"/>
          </w:tcPr>
          <w:p w14:paraId="706EB0AB" w14:textId="77777777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80" w:lineRule="exact"/>
              <w:ind w:right="-74" w:firstLine="34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Superannuation Company    (Dormant)</w:t>
            </w:r>
          </w:p>
        </w:tc>
        <w:tc>
          <w:tcPr>
            <w:tcW w:w="3231" w:type="dxa"/>
          </w:tcPr>
          <w:p w14:paraId="617C8D1A" w14:textId="77777777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023DF764" w14:textId="2C6ADE45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F10A33">
              <w:rPr>
                <w:rFonts w:ascii="Cordia New" w:hAnsi="Cordia New" w:cs="Cordia New"/>
                <w:sz w:val="26"/>
                <w:szCs w:val="26"/>
              </w:rPr>
              <w:t>Powercoal Pty 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1713C3C6" w14:textId="77777777" w:rsidTr="001A185C">
        <w:tc>
          <w:tcPr>
            <w:tcW w:w="3686" w:type="dxa"/>
          </w:tcPr>
          <w:p w14:paraId="58F46C81" w14:textId="77777777" w:rsidR="00133807" w:rsidRPr="001A185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Powercoal Superannuation Pty Ltd.</w:t>
            </w:r>
          </w:p>
        </w:tc>
        <w:tc>
          <w:tcPr>
            <w:tcW w:w="2409" w:type="dxa"/>
          </w:tcPr>
          <w:p w14:paraId="33F37199" w14:textId="77777777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80" w:lineRule="exact"/>
              <w:ind w:right="-74" w:firstLine="34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Superannuation Company    (Dormant)</w:t>
            </w:r>
          </w:p>
        </w:tc>
        <w:tc>
          <w:tcPr>
            <w:tcW w:w="3231" w:type="dxa"/>
          </w:tcPr>
          <w:p w14:paraId="1D59C12B" w14:textId="77777777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17544625" w14:textId="4C172D9E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F10A33">
              <w:rPr>
                <w:rFonts w:ascii="Cordia New" w:hAnsi="Cordia New" w:cs="Cordia New"/>
                <w:sz w:val="26"/>
                <w:szCs w:val="26"/>
              </w:rPr>
              <w:t>Powercoal Pty 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222234E7" w14:textId="77777777" w:rsidTr="001A185C">
        <w:tc>
          <w:tcPr>
            <w:tcW w:w="3686" w:type="dxa"/>
          </w:tcPr>
          <w:p w14:paraId="6C4A3D99" w14:textId="77777777" w:rsidR="00133807" w:rsidRPr="001A185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Centennial Springvale Pty Ltd.</w:t>
            </w:r>
          </w:p>
        </w:tc>
        <w:tc>
          <w:tcPr>
            <w:tcW w:w="2409" w:type="dxa"/>
          </w:tcPr>
          <w:p w14:paraId="7729F909" w14:textId="77777777" w:rsidR="00133807" w:rsidRPr="001A185C" w:rsidRDefault="00133807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Coal Mining </w:t>
            </w:r>
          </w:p>
        </w:tc>
        <w:tc>
          <w:tcPr>
            <w:tcW w:w="3231" w:type="dxa"/>
          </w:tcPr>
          <w:p w14:paraId="2043C209" w14:textId="77777777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62779F2C" w14:textId="1F9A4C79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F10A33">
              <w:rPr>
                <w:rFonts w:ascii="Cordia New" w:hAnsi="Cordia New" w:cs="Cordia New"/>
                <w:sz w:val="26"/>
                <w:szCs w:val="26"/>
              </w:rPr>
              <w:t xml:space="preserve">Centennial Springvale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Holding </w:t>
            </w:r>
            <w:r w:rsidRPr="00F10A33">
              <w:rPr>
                <w:rFonts w:ascii="Cordia New" w:hAnsi="Cordia New" w:cs="Cordia New"/>
                <w:sz w:val="26"/>
                <w:szCs w:val="26"/>
              </w:rPr>
              <w:t>Pty 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58A21340" w14:textId="77777777" w:rsidTr="001A185C">
        <w:tc>
          <w:tcPr>
            <w:tcW w:w="3686" w:type="dxa"/>
          </w:tcPr>
          <w:p w14:paraId="15543433" w14:textId="77777777" w:rsidR="00133807" w:rsidRPr="001A185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Springvale Coal Pty Ltd.</w:t>
            </w:r>
          </w:p>
        </w:tc>
        <w:tc>
          <w:tcPr>
            <w:tcW w:w="2409" w:type="dxa"/>
          </w:tcPr>
          <w:p w14:paraId="5A63376E" w14:textId="77777777" w:rsidR="00133807" w:rsidRPr="001A185C" w:rsidRDefault="00133807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Coal Mining </w:t>
            </w:r>
          </w:p>
        </w:tc>
        <w:tc>
          <w:tcPr>
            <w:tcW w:w="3231" w:type="dxa"/>
          </w:tcPr>
          <w:p w14:paraId="2B526BED" w14:textId="77777777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14032B55" w14:textId="518E3B8C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F10A33">
              <w:rPr>
                <w:rFonts w:ascii="Cordia New" w:hAnsi="Cordia New" w:cs="Cordia New"/>
                <w:sz w:val="26"/>
                <w:szCs w:val="26"/>
              </w:rPr>
              <w:t>Centennial Springvale Pty Ltd.</w:t>
            </w:r>
          </w:p>
        </w:tc>
      </w:tr>
      <w:tr w:rsidR="00133807" w:rsidRPr="00330FCC" w14:paraId="2E4A9763" w14:textId="77777777" w:rsidTr="001A185C">
        <w:tc>
          <w:tcPr>
            <w:tcW w:w="3686" w:type="dxa"/>
          </w:tcPr>
          <w:p w14:paraId="5CC96101" w14:textId="77777777" w:rsidR="00133807" w:rsidRPr="001A185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Boulder Mining Pty Ltd</w:t>
            </w:r>
          </w:p>
        </w:tc>
        <w:tc>
          <w:tcPr>
            <w:tcW w:w="2409" w:type="dxa"/>
          </w:tcPr>
          <w:p w14:paraId="349B4CA3" w14:textId="77777777" w:rsidR="00133807" w:rsidRPr="001A185C" w:rsidRDefault="00133807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Coal Mining </w:t>
            </w:r>
          </w:p>
        </w:tc>
        <w:tc>
          <w:tcPr>
            <w:tcW w:w="3231" w:type="dxa"/>
          </w:tcPr>
          <w:p w14:paraId="44D7EAEC" w14:textId="77777777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2A5C342E" w14:textId="2C5933B4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F10A33">
              <w:rPr>
                <w:rFonts w:ascii="Cordia New" w:hAnsi="Cordia New" w:cs="Cordia New"/>
                <w:sz w:val="26"/>
                <w:szCs w:val="26"/>
              </w:rPr>
              <w:t>Centennial Springvale Pty Ltd.</w:t>
            </w:r>
          </w:p>
        </w:tc>
      </w:tr>
      <w:tr w:rsidR="00133807" w:rsidRPr="00330FCC" w14:paraId="2D250C7B" w14:textId="77777777" w:rsidTr="001A185C">
        <w:tc>
          <w:tcPr>
            <w:tcW w:w="3686" w:type="dxa"/>
          </w:tcPr>
          <w:p w14:paraId="7E9E8029" w14:textId="77777777" w:rsidR="00133807" w:rsidRPr="001A185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Springvale Coal Sales Pty Ltd.</w:t>
            </w:r>
          </w:p>
        </w:tc>
        <w:tc>
          <w:tcPr>
            <w:tcW w:w="2409" w:type="dxa"/>
          </w:tcPr>
          <w:p w14:paraId="21A7A4E0" w14:textId="77777777" w:rsidR="00133807" w:rsidRPr="001A185C" w:rsidRDefault="00133807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Coal Marketing</w:t>
            </w:r>
          </w:p>
        </w:tc>
        <w:tc>
          <w:tcPr>
            <w:tcW w:w="3231" w:type="dxa"/>
          </w:tcPr>
          <w:p w14:paraId="376CE225" w14:textId="7952A86C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5</w:t>
            </w:r>
            <w:r w:rsidRPr="001A185C">
              <w:rPr>
                <w:rFonts w:ascii="Cordia New" w:hAnsi="Cordia New" w:cs="Cordia New"/>
                <w:sz w:val="26"/>
                <w:szCs w:val="26"/>
              </w:rPr>
              <w:t>0.00%</w:t>
            </w:r>
          </w:p>
          <w:p w14:paraId="672C64D4" w14:textId="6B853F77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F10A33">
              <w:rPr>
                <w:rFonts w:ascii="Cordia New" w:hAnsi="Cordia New" w:cs="Cordia New"/>
                <w:sz w:val="26"/>
                <w:szCs w:val="26"/>
              </w:rPr>
              <w:t>Centennial Springvale Pty Ltd.</w:t>
            </w:r>
          </w:p>
        </w:tc>
      </w:tr>
      <w:tr w:rsidR="00133807" w:rsidRPr="00330FCC" w14:paraId="3118CBF8" w14:textId="77777777" w:rsidTr="001A185C">
        <w:tc>
          <w:tcPr>
            <w:tcW w:w="3686" w:type="dxa"/>
          </w:tcPr>
          <w:p w14:paraId="015CA101" w14:textId="77777777" w:rsidR="00133807" w:rsidRPr="001A185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Clarence Coal Investments Pty Ltd.</w:t>
            </w:r>
          </w:p>
        </w:tc>
        <w:tc>
          <w:tcPr>
            <w:tcW w:w="2409" w:type="dxa"/>
          </w:tcPr>
          <w:p w14:paraId="5999606E" w14:textId="77777777" w:rsidR="00133807" w:rsidRPr="001A185C" w:rsidRDefault="00133807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Coal Mining - Clarence JV</w:t>
            </w:r>
          </w:p>
        </w:tc>
        <w:tc>
          <w:tcPr>
            <w:tcW w:w="3231" w:type="dxa"/>
          </w:tcPr>
          <w:p w14:paraId="6C153739" w14:textId="77777777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04F47428" w14:textId="2DB76E34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F10A33">
              <w:rPr>
                <w:rFonts w:ascii="Cordia New" w:hAnsi="Cordia New" w:cs="Cordia New"/>
                <w:sz w:val="26"/>
                <w:szCs w:val="26"/>
              </w:rPr>
              <w:t>Coalex Pty 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20588778" w14:textId="77777777" w:rsidTr="001A185C">
        <w:tc>
          <w:tcPr>
            <w:tcW w:w="3686" w:type="dxa"/>
          </w:tcPr>
          <w:p w14:paraId="1F55ADBB" w14:textId="77777777" w:rsidR="00133807" w:rsidRPr="001A185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Clarence Colliery Pty Ltd.</w:t>
            </w:r>
          </w:p>
        </w:tc>
        <w:tc>
          <w:tcPr>
            <w:tcW w:w="2409" w:type="dxa"/>
          </w:tcPr>
          <w:p w14:paraId="34F6A119" w14:textId="77777777" w:rsidR="00133807" w:rsidRPr="001A185C" w:rsidRDefault="00133807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Coal Mining - Clarence JV</w:t>
            </w:r>
          </w:p>
        </w:tc>
        <w:tc>
          <w:tcPr>
            <w:tcW w:w="3231" w:type="dxa"/>
          </w:tcPr>
          <w:p w14:paraId="748EFE77" w14:textId="77777777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2CC518E3" w14:textId="5796CE41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F10A33">
              <w:rPr>
                <w:rFonts w:ascii="Cordia New" w:hAnsi="Cordia New" w:cs="Cordia New"/>
                <w:sz w:val="26"/>
                <w:szCs w:val="26"/>
              </w:rPr>
              <w:t>Coalex Pty 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43F324A2" w14:textId="77777777" w:rsidTr="001A185C">
        <w:tc>
          <w:tcPr>
            <w:tcW w:w="3686" w:type="dxa"/>
          </w:tcPr>
          <w:p w14:paraId="7F51D99C" w14:textId="77777777" w:rsidR="00133807" w:rsidRPr="001A185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Clarence Coal Pty Ltd.</w:t>
            </w:r>
          </w:p>
        </w:tc>
        <w:tc>
          <w:tcPr>
            <w:tcW w:w="2409" w:type="dxa"/>
          </w:tcPr>
          <w:p w14:paraId="02163FC5" w14:textId="77777777" w:rsidR="00133807" w:rsidRPr="001A185C" w:rsidRDefault="00133807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Coal Mining - Clarence JV</w:t>
            </w:r>
          </w:p>
        </w:tc>
        <w:tc>
          <w:tcPr>
            <w:tcW w:w="3231" w:type="dxa"/>
          </w:tcPr>
          <w:p w14:paraId="2A99130D" w14:textId="77777777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4D7CB330" w14:textId="1F4D1FBB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F10A33">
              <w:rPr>
                <w:rFonts w:ascii="Cordia New" w:hAnsi="Cordia New" w:cs="Cordia New"/>
                <w:sz w:val="26"/>
                <w:szCs w:val="26"/>
              </w:rPr>
              <w:t>Coalex Pty 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03F00CD1" w14:textId="77777777" w:rsidTr="001A185C">
        <w:tc>
          <w:tcPr>
            <w:tcW w:w="3686" w:type="dxa"/>
          </w:tcPr>
          <w:p w14:paraId="61D13FC7" w14:textId="77777777" w:rsidR="00133807" w:rsidRPr="001A185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AFE Investments Pty Limited</w:t>
            </w:r>
          </w:p>
        </w:tc>
        <w:tc>
          <w:tcPr>
            <w:tcW w:w="2409" w:type="dxa"/>
          </w:tcPr>
          <w:p w14:paraId="3388A8D5" w14:textId="77777777" w:rsidR="00133807" w:rsidRPr="001A185C" w:rsidRDefault="00133807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Mining Investment</w:t>
            </w:r>
          </w:p>
        </w:tc>
        <w:tc>
          <w:tcPr>
            <w:tcW w:w="3231" w:type="dxa"/>
          </w:tcPr>
          <w:p w14:paraId="1CC1D0AB" w14:textId="77777777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526EE911" w14:textId="77777777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Banpu Australia Co. Pty Ltd.)</w:t>
            </w:r>
          </w:p>
        </w:tc>
      </w:tr>
      <w:tr w:rsidR="00133807" w:rsidRPr="00330FCC" w14:paraId="14FB5D77" w14:textId="77777777" w:rsidTr="001A185C">
        <w:tc>
          <w:tcPr>
            <w:tcW w:w="3686" w:type="dxa"/>
          </w:tcPr>
          <w:p w14:paraId="2B286706" w14:textId="77777777" w:rsidR="00133807" w:rsidRPr="001A185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Port Kembla Coal Terminal Ltd.</w:t>
            </w:r>
          </w:p>
        </w:tc>
        <w:tc>
          <w:tcPr>
            <w:tcW w:w="2409" w:type="dxa"/>
          </w:tcPr>
          <w:p w14:paraId="48051464" w14:textId="77777777" w:rsidR="00133807" w:rsidRPr="001A185C" w:rsidRDefault="00133807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Shiploading Coal Port</w:t>
            </w:r>
          </w:p>
        </w:tc>
        <w:tc>
          <w:tcPr>
            <w:tcW w:w="3231" w:type="dxa"/>
          </w:tcPr>
          <w:p w14:paraId="05EC178C" w14:textId="77777777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16.66%</w:t>
            </w:r>
          </w:p>
          <w:p w14:paraId="4D5019D2" w14:textId="77777777" w:rsidR="00133807" w:rsidRPr="001A185C" w:rsidRDefault="00133807" w:rsidP="001A185C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ถือหุ้นโดย </w:t>
            </w:r>
            <w:r w:rsidRPr="001A185C">
              <w:rPr>
                <w:rFonts w:ascii="Cordia New" w:hAnsi="Cordia New" w:cs="Cordia New"/>
                <w:sz w:val="26"/>
                <w:szCs w:val="26"/>
                <w:lang w:bidi="en-US"/>
              </w:rPr>
              <w:t>Centennial Coal Co.,Ltd.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67BFD37E" w14:textId="77777777" w:rsidTr="001A185C">
        <w:tc>
          <w:tcPr>
            <w:tcW w:w="3686" w:type="dxa"/>
          </w:tcPr>
          <w:p w14:paraId="0A3D5F59" w14:textId="77777777" w:rsidR="00133807" w:rsidRPr="00561445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Hunnu Coal Pty Ltd</w:t>
            </w:r>
          </w:p>
        </w:tc>
        <w:tc>
          <w:tcPr>
            <w:tcW w:w="2409" w:type="dxa"/>
          </w:tcPr>
          <w:p w14:paraId="6F7F86E3" w14:textId="77777777" w:rsidR="00133807" w:rsidRPr="001A185C" w:rsidRDefault="00133807" w:rsidP="00FF31AF">
            <w:pPr>
              <w:tabs>
                <w:tab w:val="left" w:pos="601"/>
              </w:tabs>
              <w:autoSpaceDE w:val="0"/>
              <w:autoSpaceDN w:val="0"/>
              <w:adjustRightInd w:val="0"/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Coal mining and trading</w:t>
            </w:r>
          </w:p>
        </w:tc>
        <w:tc>
          <w:tcPr>
            <w:tcW w:w="3231" w:type="dxa"/>
          </w:tcPr>
          <w:p w14:paraId="0A669D17" w14:textId="77777777" w:rsidR="00133807" w:rsidRPr="001A185C" w:rsidRDefault="00133807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1DA5411E" w14:textId="77777777" w:rsidR="00133807" w:rsidRPr="001A185C" w:rsidRDefault="00133807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</w:rPr>
              <w:t>Banpu Minerals (Singapore) Pte. Ltd.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2771D0BC" w14:textId="77777777" w:rsidTr="001A185C">
        <w:tc>
          <w:tcPr>
            <w:tcW w:w="3686" w:type="dxa"/>
          </w:tcPr>
          <w:p w14:paraId="4521806F" w14:textId="77777777" w:rsidR="00133807" w:rsidRPr="00330FC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Hunnu Investment Pty Ltd.</w:t>
            </w:r>
          </w:p>
        </w:tc>
        <w:tc>
          <w:tcPr>
            <w:tcW w:w="2409" w:type="dxa"/>
          </w:tcPr>
          <w:p w14:paraId="3148FF3D" w14:textId="77777777" w:rsidR="00133807" w:rsidRPr="00330FCC" w:rsidRDefault="00133807" w:rsidP="00FF31AF">
            <w:pPr>
              <w:tabs>
                <w:tab w:val="left" w:pos="601"/>
              </w:tabs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Foreign Trade</w:t>
            </w:r>
          </w:p>
        </w:tc>
        <w:tc>
          <w:tcPr>
            <w:tcW w:w="3231" w:type="dxa"/>
          </w:tcPr>
          <w:p w14:paraId="587483A0" w14:textId="77777777" w:rsidR="00133807" w:rsidRDefault="00133807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08EA815F" w14:textId="77777777" w:rsidR="00133807" w:rsidRPr="00330FCC" w:rsidRDefault="00133807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Hunnu Coal Pty Ltd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292F98A0" w14:textId="77777777" w:rsidTr="001A185C">
        <w:tc>
          <w:tcPr>
            <w:tcW w:w="3686" w:type="dxa"/>
          </w:tcPr>
          <w:p w14:paraId="5461911D" w14:textId="77777777" w:rsidR="00133807" w:rsidRPr="00330FC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Hunnu Resources LLC</w:t>
            </w:r>
          </w:p>
        </w:tc>
        <w:tc>
          <w:tcPr>
            <w:tcW w:w="2409" w:type="dxa"/>
          </w:tcPr>
          <w:p w14:paraId="3E08F70D" w14:textId="77777777" w:rsidR="00133807" w:rsidRPr="00330FCC" w:rsidRDefault="00133807" w:rsidP="00FF31AF">
            <w:pPr>
              <w:tabs>
                <w:tab w:val="left" w:pos="601"/>
              </w:tabs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Foreign Trade</w:t>
            </w:r>
          </w:p>
        </w:tc>
        <w:tc>
          <w:tcPr>
            <w:tcW w:w="3231" w:type="dxa"/>
          </w:tcPr>
          <w:p w14:paraId="78FA8EAD" w14:textId="77777777" w:rsidR="00133807" w:rsidRDefault="00133807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3F4084B3" w14:textId="77777777" w:rsidR="00133807" w:rsidRPr="00330FCC" w:rsidRDefault="00133807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Hunnu Coal Pty Ltd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118A2AE6" w14:textId="77777777" w:rsidTr="001A185C">
        <w:tc>
          <w:tcPr>
            <w:tcW w:w="3686" w:type="dxa"/>
          </w:tcPr>
          <w:p w14:paraId="21FF048C" w14:textId="77777777" w:rsidR="00133807" w:rsidRPr="00330FC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Munkh Sumber Uul LLC</w:t>
            </w:r>
          </w:p>
        </w:tc>
        <w:tc>
          <w:tcPr>
            <w:tcW w:w="2409" w:type="dxa"/>
          </w:tcPr>
          <w:p w14:paraId="4F5E4134" w14:textId="77777777" w:rsidR="00133807" w:rsidRPr="00330FCC" w:rsidRDefault="00133807" w:rsidP="00FF31AF">
            <w:pPr>
              <w:tabs>
                <w:tab w:val="left" w:pos="601"/>
              </w:tabs>
              <w:spacing w:before="20" w:after="20"/>
              <w:ind w:left="33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Foreign Trade</w:t>
            </w:r>
          </w:p>
        </w:tc>
        <w:tc>
          <w:tcPr>
            <w:tcW w:w="3231" w:type="dxa"/>
          </w:tcPr>
          <w:p w14:paraId="6DF859A1" w14:textId="77777777" w:rsidR="00133807" w:rsidRDefault="00133807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6B936B59" w14:textId="77777777" w:rsidR="00133807" w:rsidRPr="00330FCC" w:rsidRDefault="00133807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Hunnu Resources LLC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23A5DB7E" w14:textId="77777777" w:rsidTr="001A185C">
        <w:tc>
          <w:tcPr>
            <w:tcW w:w="3686" w:type="dxa"/>
          </w:tcPr>
          <w:p w14:paraId="7C9C6CE1" w14:textId="77777777" w:rsidR="00133807" w:rsidRPr="00330FC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Golden Gobi Mining LLC</w:t>
            </w:r>
          </w:p>
        </w:tc>
        <w:tc>
          <w:tcPr>
            <w:tcW w:w="2409" w:type="dxa"/>
          </w:tcPr>
          <w:p w14:paraId="1809DDD7" w14:textId="77777777" w:rsidR="00133807" w:rsidRPr="00330FCC" w:rsidRDefault="00133807" w:rsidP="001A185C">
            <w:pPr>
              <w:tabs>
                <w:tab w:val="left" w:pos="601"/>
              </w:tabs>
              <w:spacing w:before="20" w:after="20" w:line="280" w:lineRule="exact"/>
              <w:ind w:left="34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Foreign Trade Mineral exploration</w:t>
            </w:r>
          </w:p>
        </w:tc>
        <w:tc>
          <w:tcPr>
            <w:tcW w:w="3231" w:type="dxa"/>
          </w:tcPr>
          <w:p w14:paraId="4D903C60" w14:textId="77777777" w:rsidR="00133807" w:rsidRDefault="00133807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3168FC5A" w14:textId="77777777" w:rsidR="00133807" w:rsidRPr="00330FCC" w:rsidRDefault="00133807" w:rsidP="001A185C">
            <w:pPr>
              <w:tabs>
                <w:tab w:val="left" w:pos="601"/>
              </w:tabs>
              <w:spacing w:before="20" w:after="20" w:line="24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Hunnu Resources LLC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5CDCB8A1" w14:textId="77777777" w:rsidTr="001A185C">
        <w:tc>
          <w:tcPr>
            <w:tcW w:w="3686" w:type="dxa"/>
          </w:tcPr>
          <w:p w14:paraId="2CE23F99" w14:textId="77777777" w:rsidR="00133807" w:rsidRPr="00330FC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Great East Minerals LLC</w:t>
            </w:r>
          </w:p>
        </w:tc>
        <w:tc>
          <w:tcPr>
            <w:tcW w:w="2409" w:type="dxa"/>
          </w:tcPr>
          <w:p w14:paraId="7EAEADB7" w14:textId="77777777" w:rsidR="00133807" w:rsidRPr="00330FCC" w:rsidRDefault="00133807" w:rsidP="001A185C">
            <w:pPr>
              <w:tabs>
                <w:tab w:val="left" w:pos="601"/>
              </w:tabs>
              <w:spacing w:before="20" w:after="20" w:line="280" w:lineRule="exact"/>
              <w:ind w:left="33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Foreign Trade Mineral exploration</w:t>
            </w:r>
          </w:p>
        </w:tc>
        <w:tc>
          <w:tcPr>
            <w:tcW w:w="3231" w:type="dxa"/>
          </w:tcPr>
          <w:p w14:paraId="0E4B3D38" w14:textId="77777777" w:rsidR="00133807" w:rsidRDefault="00133807" w:rsidP="001A185C">
            <w:pPr>
              <w:tabs>
                <w:tab w:val="left" w:pos="601"/>
              </w:tabs>
              <w:spacing w:before="20" w:after="20" w:line="28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99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.</w:t>
            </w:r>
            <w:r>
              <w:rPr>
                <w:rFonts w:ascii="Cordia New" w:hAnsi="Cordia New" w:cs="Cordia New"/>
                <w:sz w:val="26"/>
                <w:szCs w:val="26"/>
              </w:rPr>
              <w:t>99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%</w:t>
            </w:r>
          </w:p>
          <w:p w14:paraId="77784ADB" w14:textId="77777777" w:rsidR="00133807" w:rsidRPr="00330FCC" w:rsidRDefault="00133807" w:rsidP="001A185C">
            <w:pPr>
              <w:tabs>
                <w:tab w:val="left" w:pos="601"/>
              </w:tabs>
              <w:spacing w:before="20" w:after="20" w:line="28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Hunnu Resources LLC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7D329172" w14:textId="77777777" w:rsidTr="001A185C">
        <w:tc>
          <w:tcPr>
            <w:tcW w:w="3686" w:type="dxa"/>
          </w:tcPr>
          <w:p w14:paraId="1AA3E91C" w14:textId="77777777" w:rsidR="00133807" w:rsidRPr="00330FC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Bilegt Khairkhan Uul LLC</w:t>
            </w:r>
          </w:p>
        </w:tc>
        <w:tc>
          <w:tcPr>
            <w:tcW w:w="2409" w:type="dxa"/>
          </w:tcPr>
          <w:p w14:paraId="1D328AE0" w14:textId="77777777" w:rsidR="00133807" w:rsidRPr="00330FCC" w:rsidRDefault="00133807" w:rsidP="001A185C">
            <w:pPr>
              <w:tabs>
                <w:tab w:val="left" w:pos="601"/>
              </w:tabs>
              <w:spacing w:before="20" w:after="20" w:line="280" w:lineRule="exact"/>
              <w:ind w:left="33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Foreign Trade Mineral exploration</w:t>
            </w:r>
          </w:p>
        </w:tc>
        <w:tc>
          <w:tcPr>
            <w:tcW w:w="3231" w:type="dxa"/>
          </w:tcPr>
          <w:p w14:paraId="37067397" w14:textId="77777777" w:rsidR="00133807" w:rsidRDefault="00133807" w:rsidP="001A185C">
            <w:pPr>
              <w:tabs>
                <w:tab w:val="left" w:pos="601"/>
              </w:tabs>
              <w:spacing w:before="20" w:after="20" w:line="28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0D8D34E3" w14:textId="77777777" w:rsidR="00133807" w:rsidRPr="00330FCC" w:rsidRDefault="00133807" w:rsidP="001A185C">
            <w:pPr>
              <w:tabs>
                <w:tab w:val="left" w:pos="601"/>
              </w:tabs>
              <w:spacing w:before="20" w:after="20" w:line="28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Hunnu Resources LLC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069CB838" w14:textId="77777777" w:rsidTr="001A185C">
        <w:tc>
          <w:tcPr>
            <w:tcW w:w="3686" w:type="dxa"/>
          </w:tcPr>
          <w:p w14:paraId="1802D055" w14:textId="77777777" w:rsidR="00133807" w:rsidRPr="00330FC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Hunnu Power LLC</w:t>
            </w:r>
          </w:p>
        </w:tc>
        <w:tc>
          <w:tcPr>
            <w:tcW w:w="2409" w:type="dxa"/>
          </w:tcPr>
          <w:p w14:paraId="3EFF0167" w14:textId="77777777" w:rsidR="00133807" w:rsidRPr="00330FCC" w:rsidRDefault="00133807" w:rsidP="001A185C">
            <w:pPr>
              <w:tabs>
                <w:tab w:val="left" w:pos="601"/>
              </w:tabs>
              <w:spacing w:before="20" w:after="20" w:line="280" w:lineRule="exact"/>
              <w:ind w:left="33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Foreign Trade</w:t>
            </w:r>
          </w:p>
        </w:tc>
        <w:tc>
          <w:tcPr>
            <w:tcW w:w="3231" w:type="dxa"/>
          </w:tcPr>
          <w:p w14:paraId="57E5B2EB" w14:textId="77777777" w:rsidR="00133807" w:rsidRDefault="00133807" w:rsidP="001A185C">
            <w:pPr>
              <w:tabs>
                <w:tab w:val="left" w:pos="601"/>
              </w:tabs>
              <w:spacing w:before="20" w:after="20" w:line="26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220DCDCB" w14:textId="77777777" w:rsidR="00133807" w:rsidRPr="00330FCC" w:rsidRDefault="00133807" w:rsidP="001A185C">
            <w:pPr>
              <w:tabs>
                <w:tab w:val="left" w:pos="601"/>
              </w:tabs>
              <w:spacing w:before="20" w:after="20" w:line="26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Hunnu Resources LLC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2E6E56D3" w14:textId="77777777" w:rsidTr="001A185C">
        <w:tc>
          <w:tcPr>
            <w:tcW w:w="3686" w:type="dxa"/>
          </w:tcPr>
          <w:p w14:paraId="4553FD28" w14:textId="77777777" w:rsidR="00133807" w:rsidRPr="00330FC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lastRenderedPageBreak/>
              <w:t>Borganchan LLC</w:t>
            </w:r>
          </w:p>
        </w:tc>
        <w:tc>
          <w:tcPr>
            <w:tcW w:w="2409" w:type="dxa"/>
          </w:tcPr>
          <w:p w14:paraId="4223C5F1" w14:textId="77777777" w:rsidR="00133807" w:rsidRPr="00330FCC" w:rsidRDefault="00133807" w:rsidP="001A185C">
            <w:pPr>
              <w:tabs>
                <w:tab w:val="left" w:pos="601"/>
              </w:tabs>
              <w:spacing w:before="20" w:after="20" w:line="280" w:lineRule="exact"/>
              <w:ind w:left="33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Foreign Trade</w:t>
            </w:r>
          </w:p>
        </w:tc>
        <w:tc>
          <w:tcPr>
            <w:tcW w:w="3231" w:type="dxa"/>
          </w:tcPr>
          <w:p w14:paraId="716D834B" w14:textId="77777777" w:rsidR="00133807" w:rsidRDefault="00133807" w:rsidP="001A185C">
            <w:pPr>
              <w:tabs>
                <w:tab w:val="left" w:pos="601"/>
              </w:tabs>
              <w:spacing w:before="20" w:after="20" w:line="28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1152BECC" w14:textId="77777777" w:rsidR="00133807" w:rsidRPr="00330FCC" w:rsidRDefault="00133807" w:rsidP="001A185C">
            <w:pPr>
              <w:tabs>
                <w:tab w:val="left" w:pos="601"/>
              </w:tabs>
              <w:spacing w:before="20" w:after="20" w:line="28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Hunnu Resources LLC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133807" w:rsidRPr="00330FCC" w14:paraId="3D0FB014" w14:textId="77777777" w:rsidTr="00561445">
        <w:tc>
          <w:tcPr>
            <w:tcW w:w="3686" w:type="dxa"/>
          </w:tcPr>
          <w:p w14:paraId="0BFAD390" w14:textId="2BC8A786" w:rsidR="00133807" w:rsidRPr="00330FCC" w:rsidRDefault="00133807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Munkhnoyon Suvraga LLC</w:t>
            </w:r>
          </w:p>
        </w:tc>
        <w:tc>
          <w:tcPr>
            <w:tcW w:w="2409" w:type="dxa"/>
          </w:tcPr>
          <w:p w14:paraId="3092FED3" w14:textId="4BCF7A33" w:rsidR="00133807" w:rsidRPr="00330FCC" w:rsidRDefault="00133807" w:rsidP="00801541">
            <w:pPr>
              <w:tabs>
                <w:tab w:val="left" w:pos="601"/>
              </w:tabs>
              <w:spacing w:before="20" w:after="20" w:line="280" w:lineRule="exact"/>
              <w:ind w:left="33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Foreign Trade, Minerals mining,  Tourism and Construction</w:t>
            </w:r>
          </w:p>
        </w:tc>
        <w:tc>
          <w:tcPr>
            <w:tcW w:w="3231" w:type="dxa"/>
          </w:tcPr>
          <w:p w14:paraId="718FCB0B" w14:textId="77777777" w:rsidR="00133807" w:rsidRDefault="00133807" w:rsidP="00133807">
            <w:pPr>
              <w:tabs>
                <w:tab w:val="left" w:pos="601"/>
              </w:tabs>
              <w:spacing w:before="20" w:after="20" w:line="28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10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0.00%</w:t>
            </w:r>
          </w:p>
          <w:p w14:paraId="1246B162" w14:textId="346D6101" w:rsidR="00133807" w:rsidRPr="00330FCC" w:rsidRDefault="00133807" w:rsidP="00801541">
            <w:pPr>
              <w:tabs>
                <w:tab w:val="left" w:pos="601"/>
              </w:tabs>
              <w:spacing w:before="20" w:after="20" w:line="28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Hunnu Resources LLC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A97AA0" w:rsidRPr="00330FCC" w14:paraId="0640513B" w14:textId="77777777" w:rsidTr="00561445">
        <w:tc>
          <w:tcPr>
            <w:tcW w:w="3686" w:type="dxa"/>
          </w:tcPr>
          <w:p w14:paraId="1826AC74" w14:textId="6A03ADB1" w:rsidR="00A97AA0" w:rsidRPr="00330FCC" w:rsidRDefault="00A97AA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Hunnu Altai LLC</w:t>
            </w:r>
          </w:p>
        </w:tc>
        <w:tc>
          <w:tcPr>
            <w:tcW w:w="2409" w:type="dxa"/>
          </w:tcPr>
          <w:p w14:paraId="1EB294D7" w14:textId="2A2B57DD" w:rsidR="00A97AA0" w:rsidRPr="00330FCC" w:rsidRDefault="00A97AA0" w:rsidP="00801541">
            <w:pPr>
              <w:tabs>
                <w:tab w:val="left" w:pos="601"/>
              </w:tabs>
              <w:spacing w:before="20" w:after="20" w:line="280" w:lineRule="exact"/>
              <w:ind w:left="33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Foreign Trade,  Minerals Mining</w:t>
            </w:r>
          </w:p>
        </w:tc>
        <w:tc>
          <w:tcPr>
            <w:tcW w:w="3231" w:type="dxa"/>
          </w:tcPr>
          <w:p w14:paraId="5BD676BA" w14:textId="77777777" w:rsidR="00A97AA0" w:rsidRDefault="00A97AA0" w:rsidP="00F1088C">
            <w:pPr>
              <w:tabs>
                <w:tab w:val="left" w:pos="601"/>
              </w:tabs>
              <w:spacing w:before="20" w:after="20" w:line="28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4404C682" w14:textId="4D959550" w:rsidR="00A97AA0" w:rsidRDefault="00A97AA0" w:rsidP="00133807">
            <w:pPr>
              <w:tabs>
                <w:tab w:val="left" w:pos="601"/>
              </w:tabs>
              <w:spacing w:before="20" w:after="20" w:line="28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/>
                <w:sz w:val="26"/>
                <w:szCs w:val="26"/>
              </w:rPr>
              <w:t>Hunnu Investment Pte. 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A97AA0" w:rsidRPr="00330FCC" w14:paraId="3AD94AD7" w14:textId="77777777" w:rsidTr="001A185C">
        <w:tc>
          <w:tcPr>
            <w:tcW w:w="3686" w:type="dxa"/>
          </w:tcPr>
          <w:p w14:paraId="5A05B7C4" w14:textId="77777777" w:rsidR="00A97AA0" w:rsidRPr="00330FCC" w:rsidRDefault="00A97AA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Hunnu Altai Minerals LLC</w:t>
            </w:r>
          </w:p>
        </w:tc>
        <w:tc>
          <w:tcPr>
            <w:tcW w:w="2409" w:type="dxa"/>
          </w:tcPr>
          <w:p w14:paraId="2867AF40" w14:textId="77777777" w:rsidR="00A97AA0" w:rsidRPr="00330FCC" w:rsidRDefault="00A97AA0" w:rsidP="001A185C">
            <w:pPr>
              <w:tabs>
                <w:tab w:val="left" w:pos="601"/>
              </w:tabs>
              <w:spacing w:before="20" w:after="20" w:line="280" w:lineRule="exact"/>
              <w:ind w:left="33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Foreign Trade Mineral exploration</w:t>
            </w:r>
          </w:p>
        </w:tc>
        <w:tc>
          <w:tcPr>
            <w:tcW w:w="3231" w:type="dxa"/>
          </w:tcPr>
          <w:p w14:paraId="2CBAE3F2" w14:textId="77777777" w:rsidR="00A97AA0" w:rsidRDefault="00A97AA0" w:rsidP="001A185C">
            <w:pPr>
              <w:tabs>
                <w:tab w:val="left" w:pos="601"/>
              </w:tabs>
              <w:spacing w:before="20" w:after="20" w:line="28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18C78F83" w14:textId="77777777" w:rsidR="00A97AA0" w:rsidRPr="00330FCC" w:rsidRDefault="00A97AA0" w:rsidP="001A185C">
            <w:pPr>
              <w:tabs>
                <w:tab w:val="left" w:pos="601"/>
              </w:tabs>
              <w:spacing w:before="20" w:after="20" w:line="28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Hunnu </w:t>
            </w:r>
            <w:r>
              <w:rPr>
                <w:rFonts w:ascii="Cordia New" w:hAnsi="Cordia New" w:cs="Cordia New"/>
                <w:sz w:val="26"/>
                <w:szCs w:val="26"/>
              </w:rPr>
              <w:t>Altai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LLC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A97AA0" w:rsidRPr="00330FCC" w14:paraId="73305720" w14:textId="77777777" w:rsidTr="001A185C">
        <w:tc>
          <w:tcPr>
            <w:tcW w:w="3686" w:type="dxa"/>
          </w:tcPr>
          <w:p w14:paraId="25A21E79" w14:textId="77777777" w:rsidR="00A97AA0" w:rsidRPr="00330FCC" w:rsidRDefault="00A97AA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Hunnu Gobi Altai LLC</w:t>
            </w:r>
          </w:p>
        </w:tc>
        <w:tc>
          <w:tcPr>
            <w:tcW w:w="2409" w:type="dxa"/>
          </w:tcPr>
          <w:p w14:paraId="5777C52C" w14:textId="77777777" w:rsidR="00A97AA0" w:rsidRPr="00330FCC" w:rsidRDefault="00A97AA0" w:rsidP="001A185C">
            <w:pPr>
              <w:tabs>
                <w:tab w:val="left" w:pos="601"/>
              </w:tabs>
              <w:spacing w:before="20" w:after="20" w:line="280" w:lineRule="exact"/>
              <w:ind w:left="33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Foreign Trade Mineral exploration</w:t>
            </w:r>
          </w:p>
        </w:tc>
        <w:tc>
          <w:tcPr>
            <w:tcW w:w="3231" w:type="dxa"/>
          </w:tcPr>
          <w:p w14:paraId="28D4122F" w14:textId="77777777" w:rsidR="00A97AA0" w:rsidRDefault="00A97AA0" w:rsidP="001A185C">
            <w:pPr>
              <w:tabs>
                <w:tab w:val="left" w:pos="601"/>
              </w:tabs>
              <w:spacing w:before="20" w:after="20" w:line="28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80.00%</w:t>
            </w:r>
          </w:p>
          <w:p w14:paraId="6ACA6FCF" w14:textId="77777777" w:rsidR="00A97AA0" w:rsidRPr="00330FCC" w:rsidRDefault="00A97AA0" w:rsidP="001A185C">
            <w:pPr>
              <w:tabs>
                <w:tab w:val="left" w:pos="601"/>
              </w:tabs>
              <w:spacing w:before="20" w:after="20" w:line="280" w:lineRule="exact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Hunnu </w:t>
            </w:r>
            <w:r>
              <w:rPr>
                <w:rFonts w:ascii="Cordia New" w:hAnsi="Cordia New" w:cs="Cordia New"/>
                <w:sz w:val="26"/>
                <w:szCs w:val="26"/>
              </w:rPr>
              <w:t>Altai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LLC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</w:tbl>
    <w:p w14:paraId="208B5B4A" w14:textId="77777777" w:rsidR="003D2A43" w:rsidRDefault="003D2A43" w:rsidP="003D2A43">
      <w:pPr>
        <w:ind w:left="360"/>
        <w:jc w:val="both"/>
        <w:rPr>
          <w:rFonts w:ascii="Cordia New" w:hAnsi="Cordia New" w:cs="Cordia New"/>
          <w:b/>
          <w:bCs/>
          <w:sz w:val="28"/>
        </w:rPr>
      </w:pPr>
    </w:p>
    <w:p w14:paraId="1D39F8AE" w14:textId="77777777" w:rsidR="003D2A43" w:rsidRDefault="003D2A43" w:rsidP="003D2A43">
      <w:pPr>
        <w:ind w:left="360"/>
        <w:jc w:val="both"/>
        <w:rPr>
          <w:rFonts w:ascii="Cordia New" w:hAnsi="Cordia New" w:cs="Cordia New"/>
          <w:b/>
          <w:bCs/>
          <w:sz w:val="28"/>
        </w:rPr>
      </w:pPr>
    </w:p>
    <w:p w14:paraId="72B561F1" w14:textId="77777777" w:rsidR="00763E15" w:rsidRPr="00330FCC" w:rsidRDefault="00763E15" w:rsidP="003D2A43">
      <w:pPr>
        <w:ind w:left="360"/>
        <w:jc w:val="both"/>
        <w:rPr>
          <w:rFonts w:ascii="Cordia New" w:hAnsi="Cordia New" w:cs="Cordia New"/>
          <w:b/>
          <w:bCs/>
          <w:sz w:val="28"/>
        </w:rPr>
      </w:pPr>
    </w:p>
    <w:p w14:paraId="5405FA09" w14:textId="77777777" w:rsidR="003D2A43" w:rsidRPr="00330FCC" w:rsidRDefault="003D2A43" w:rsidP="003D2A43">
      <w:pPr>
        <w:ind w:left="36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>ธุรกิจไฟฟ้า (</w:t>
      </w:r>
      <w:r w:rsidRPr="00330FCC">
        <w:rPr>
          <w:rFonts w:ascii="Cordia New" w:hAnsi="Cordia New" w:cs="Cordia New"/>
          <w:b/>
          <w:bCs/>
          <w:sz w:val="28"/>
        </w:rPr>
        <w:t>Power Business)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ประกอบด้วยบริษัทย่อยและบริษัทร่วม ดังนี้</w:t>
      </w: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3686"/>
        <w:gridCol w:w="2409"/>
        <w:gridCol w:w="3231"/>
      </w:tblGrid>
      <w:tr w:rsidR="003D2A43" w:rsidRPr="00330FCC" w14:paraId="370AFE25" w14:textId="77777777" w:rsidTr="001A185C">
        <w:trPr>
          <w:tblHeader/>
        </w:trPr>
        <w:tc>
          <w:tcPr>
            <w:tcW w:w="3686" w:type="dxa"/>
            <w:shd w:val="clear" w:color="auto" w:fill="B8CCE4" w:themeFill="accent1" w:themeFillTint="66"/>
          </w:tcPr>
          <w:p w14:paraId="04560869" w14:textId="77777777" w:rsidR="003D2A43" w:rsidRPr="00330FCC" w:rsidRDefault="003D2A43" w:rsidP="00FF31AF">
            <w:pPr>
              <w:pStyle w:val="ListParagraph"/>
              <w:spacing w:before="20" w:after="20" w:line="240" w:lineRule="auto"/>
              <w:ind w:left="176"/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  <w:lang w:bidi="th-TH"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  <w:lang w:bidi="th-TH"/>
              </w:rPr>
              <w:t>บริษัท</w:t>
            </w:r>
          </w:p>
        </w:tc>
        <w:tc>
          <w:tcPr>
            <w:tcW w:w="2409" w:type="dxa"/>
            <w:shd w:val="clear" w:color="auto" w:fill="B8CCE4" w:themeFill="accent1" w:themeFillTint="66"/>
          </w:tcPr>
          <w:p w14:paraId="738D4F27" w14:textId="77777777" w:rsidR="003D2A43" w:rsidRPr="00330FCC" w:rsidRDefault="003D2A43" w:rsidP="00FF31AF">
            <w:pPr>
              <w:tabs>
                <w:tab w:val="left" w:pos="601"/>
              </w:tabs>
              <w:spacing w:before="20" w:after="20"/>
              <w:ind w:left="176"/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ลักษณะธุรกิจ</w:t>
            </w:r>
          </w:p>
        </w:tc>
        <w:tc>
          <w:tcPr>
            <w:tcW w:w="3231" w:type="dxa"/>
            <w:shd w:val="clear" w:color="auto" w:fill="B8CCE4" w:themeFill="accent1" w:themeFillTint="66"/>
          </w:tcPr>
          <w:p w14:paraId="0F226F0D" w14:textId="77777777" w:rsidR="003D2A43" w:rsidRPr="00330FCC" w:rsidRDefault="003D2A43" w:rsidP="00FF31AF">
            <w:pPr>
              <w:tabs>
                <w:tab w:val="left" w:pos="601"/>
              </w:tabs>
              <w:spacing w:before="20" w:after="20"/>
              <w:ind w:left="33"/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สัดส่วนการถือหุ้น</w:t>
            </w:r>
          </w:p>
        </w:tc>
      </w:tr>
      <w:tr w:rsidR="003D2A43" w:rsidRPr="00330FCC" w14:paraId="37E4CCB1" w14:textId="77777777" w:rsidTr="001A185C">
        <w:tc>
          <w:tcPr>
            <w:tcW w:w="3686" w:type="dxa"/>
          </w:tcPr>
          <w:p w14:paraId="3BC4A2AA" w14:textId="46007A2C" w:rsidR="003D2A43" w:rsidRPr="00330FC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/>
              <w:ind w:left="459" w:hanging="425"/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บริษัท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บ้านปู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เพาเวอร์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(มหาชน)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</w:t>
            </w:r>
          </w:p>
        </w:tc>
        <w:tc>
          <w:tcPr>
            <w:tcW w:w="2409" w:type="dxa"/>
          </w:tcPr>
          <w:p w14:paraId="01A129B4" w14:textId="77777777" w:rsidR="003D2A43" w:rsidRPr="00330FCC" w:rsidRDefault="003D2A43" w:rsidP="00FF31AF">
            <w:pPr>
              <w:tabs>
                <w:tab w:val="left" w:pos="459"/>
              </w:tabs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</w:t>
            </w:r>
          </w:p>
        </w:tc>
        <w:tc>
          <w:tcPr>
            <w:tcW w:w="3231" w:type="dxa"/>
          </w:tcPr>
          <w:p w14:paraId="765D9824" w14:textId="77777777" w:rsidR="003D2A43" w:rsidRDefault="003D2A43" w:rsidP="001A185C">
            <w:pPr>
              <w:tabs>
                <w:tab w:val="left" w:pos="459"/>
              </w:tabs>
              <w:spacing w:before="20" w:after="20" w:line="280" w:lineRule="exact"/>
              <w:ind w:left="34" w:right="6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78.71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%</w:t>
            </w:r>
          </w:p>
          <w:p w14:paraId="1EC99EFB" w14:textId="7FA28D64" w:rsidR="00F71E5E" w:rsidRPr="00F71E5E" w:rsidRDefault="00F71E5E" w:rsidP="001A185C">
            <w:pPr>
              <w:tabs>
                <w:tab w:val="left" w:pos="459"/>
              </w:tabs>
              <w:spacing w:before="20" w:after="20" w:line="280" w:lineRule="exact"/>
              <w:ind w:left="34" w:right="6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บริษัท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บ้านปู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จำกัด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(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มหาชน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>)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3D2A43" w:rsidRPr="00330FCC" w14:paraId="02A34D47" w14:textId="77777777" w:rsidTr="001A185C">
        <w:tc>
          <w:tcPr>
            <w:tcW w:w="3686" w:type="dxa"/>
          </w:tcPr>
          <w:p w14:paraId="5F8D688B" w14:textId="50B1ABDB" w:rsidR="003D2A43" w:rsidRPr="00330FCC" w:rsidRDefault="003D2A43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บริษัท </w:t>
            </w:r>
            <w:r w:rsidR="00794831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บ้านปู โคล เพาเวอร์ จำกัด </w:t>
            </w:r>
          </w:p>
        </w:tc>
        <w:tc>
          <w:tcPr>
            <w:tcW w:w="2409" w:type="dxa"/>
          </w:tcPr>
          <w:p w14:paraId="4EF0949B" w14:textId="77777777" w:rsidR="003D2A43" w:rsidRPr="00330FCC" w:rsidRDefault="003D2A43" w:rsidP="00FF31AF">
            <w:pPr>
              <w:tabs>
                <w:tab w:val="left" w:pos="459"/>
              </w:tabs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</w:t>
            </w:r>
          </w:p>
        </w:tc>
        <w:tc>
          <w:tcPr>
            <w:tcW w:w="3231" w:type="dxa"/>
          </w:tcPr>
          <w:p w14:paraId="7E81DEAA" w14:textId="77777777" w:rsidR="003D2A43" w:rsidRDefault="003D2A43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99.99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%</w:t>
            </w:r>
          </w:p>
          <w:p w14:paraId="57481039" w14:textId="77777777" w:rsidR="003D2A43" w:rsidRPr="00330FCC" w:rsidRDefault="003D2A43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 บมจ.บ้านปู เพาเวอร์)</w:t>
            </w:r>
          </w:p>
        </w:tc>
      </w:tr>
      <w:tr w:rsidR="00A97AA0" w:rsidRPr="00330FCC" w14:paraId="15D3EE5C" w14:textId="77777777" w:rsidTr="00435266">
        <w:tc>
          <w:tcPr>
            <w:tcW w:w="3686" w:type="dxa"/>
          </w:tcPr>
          <w:p w14:paraId="239F0328" w14:textId="2BA9E9DA" w:rsidR="00A97AA0" w:rsidRPr="00330FCC" w:rsidRDefault="00A97AA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บริษัท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บ้านปู รีนิวเอเบิล เอนเนอร์จี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 จำกัด</w:t>
            </w:r>
          </w:p>
        </w:tc>
        <w:tc>
          <w:tcPr>
            <w:tcW w:w="2409" w:type="dxa"/>
          </w:tcPr>
          <w:p w14:paraId="2648D359" w14:textId="307D0F10" w:rsidR="00A97AA0" w:rsidRPr="00330FCC" w:rsidRDefault="00A97AA0" w:rsidP="00FF31AF">
            <w:pPr>
              <w:tabs>
                <w:tab w:val="left" w:pos="459"/>
              </w:tabs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ลงทุนในธุรกิจพลังงานทดแทน</w:t>
            </w:r>
          </w:p>
        </w:tc>
        <w:tc>
          <w:tcPr>
            <w:tcW w:w="3231" w:type="dxa"/>
          </w:tcPr>
          <w:p w14:paraId="48B79B80" w14:textId="77777777" w:rsidR="00A97AA0" w:rsidRDefault="00A97AA0" w:rsidP="00F1088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99.99%</w:t>
            </w:r>
          </w:p>
          <w:p w14:paraId="52E0D18D" w14:textId="46D54A4D" w:rsidR="00A97AA0" w:rsidRDefault="00A97AA0" w:rsidP="00801541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 บมจ.บ้านปู เพาเวอร์)</w:t>
            </w:r>
          </w:p>
        </w:tc>
      </w:tr>
      <w:tr w:rsidR="00A97AA0" w:rsidRPr="00330FCC" w14:paraId="77FEA122" w14:textId="77777777" w:rsidTr="001A185C">
        <w:tc>
          <w:tcPr>
            <w:tcW w:w="3686" w:type="dxa"/>
          </w:tcPr>
          <w:p w14:paraId="4DD845DA" w14:textId="45F85D23" w:rsidR="00A97AA0" w:rsidRPr="00330FCC" w:rsidRDefault="00A97AA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Banpu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Power International Ltd. </w:t>
            </w:r>
          </w:p>
        </w:tc>
        <w:tc>
          <w:tcPr>
            <w:tcW w:w="2409" w:type="dxa"/>
          </w:tcPr>
          <w:p w14:paraId="7CFCAAB7" w14:textId="77777777" w:rsidR="00A97AA0" w:rsidRPr="00330FCC" w:rsidRDefault="00A97AA0" w:rsidP="00FF31AF">
            <w:pPr>
              <w:tabs>
                <w:tab w:val="left" w:pos="459"/>
              </w:tabs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</w:t>
            </w:r>
          </w:p>
        </w:tc>
        <w:tc>
          <w:tcPr>
            <w:tcW w:w="3231" w:type="dxa"/>
          </w:tcPr>
          <w:p w14:paraId="448BA176" w14:textId="77777777" w:rsidR="00A97AA0" w:rsidRDefault="00A97AA0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100.00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%</w:t>
            </w:r>
          </w:p>
          <w:p w14:paraId="042E1C41" w14:textId="3BBE027C" w:rsidR="00A97AA0" w:rsidRPr="00330FCC" w:rsidRDefault="00A97AA0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 บมจ.บ้านปู เพาเวอร์)</w:t>
            </w:r>
          </w:p>
        </w:tc>
      </w:tr>
      <w:tr w:rsidR="00A97AA0" w:rsidRPr="00330FCC" w14:paraId="44B71D59" w14:textId="77777777" w:rsidTr="001A185C">
        <w:tc>
          <w:tcPr>
            <w:tcW w:w="3686" w:type="dxa"/>
          </w:tcPr>
          <w:p w14:paraId="7E78860A" w14:textId="7B69E083" w:rsidR="00A97AA0" w:rsidRPr="00330FCC" w:rsidRDefault="00A97AA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Banpu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Power Investment Co., Ltd. </w:t>
            </w:r>
          </w:p>
        </w:tc>
        <w:tc>
          <w:tcPr>
            <w:tcW w:w="2409" w:type="dxa"/>
          </w:tcPr>
          <w:p w14:paraId="70BB3507" w14:textId="77777777" w:rsidR="00A97AA0" w:rsidRPr="00330FCC" w:rsidRDefault="00A97AA0" w:rsidP="00FF31AF">
            <w:pPr>
              <w:tabs>
                <w:tab w:val="left" w:pos="459"/>
              </w:tabs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ลงทุนในธุรกิจพลังงานไฟฟ้า</w:t>
            </w:r>
          </w:p>
        </w:tc>
        <w:tc>
          <w:tcPr>
            <w:tcW w:w="3231" w:type="dxa"/>
          </w:tcPr>
          <w:p w14:paraId="6EE51B68" w14:textId="77777777" w:rsidR="00A97AA0" w:rsidRDefault="00A97AA0" w:rsidP="001A185C">
            <w:pPr>
              <w:tabs>
                <w:tab w:val="left" w:pos="459"/>
              </w:tabs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25374E91" w14:textId="77777777" w:rsidR="00A97AA0" w:rsidRDefault="00A97AA0" w:rsidP="001A185C">
            <w:pPr>
              <w:tabs>
                <w:tab w:val="left" w:pos="459"/>
              </w:tabs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</w:t>
            </w:r>
            <w:r>
              <w:rPr>
                <w:rFonts w:ascii="Cordia New" w:hAnsi="Cordia New" w:cs="Cordia New"/>
                <w:sz w:val="26"/>
                <w:szCs w:val="26"/>
              </w:rPr>
              <w:t>Banpu Power</w:t>
            </w:r>
          </w:p>
          <w:p w14:paraId="58EE3013" w14:textId="55CDD4DC" w:rsidR="00A97AA0" w:rsidRPr="00330FCC" w:rsidRDefault="00A97AA0" w:rsidP="001A185C">
            <w:pPr>
              <w:tabs>
                <w:tab w:val="left" w:pos="459"/>
              </w:tabs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 International 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)</w:t>
            </w:r>
          </w:p>
        </w:tc>
      </w:tr>
      <w:tr w:rsidR="00A97AA0" w:rsidRPr="00330FCC" w14:paraId="66782C57" w14:textId="77777777" w:rsidTr="001A185C">
        <w:tc>
          <w:tcPr>
            <w:tcW w:w="3686" w:type="dxa"/>
          </w:tcPr>
          <w:p w14:paraId="76CBD5A3" w14:textId="7A97DD33" w:rsidR="00A97AA0" w:rsidRPr="00330FCC" w:rsidRDefault="00A97AA0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Shijiazhuang Chengfeng Cogen Co., Ltd </w:t>
            </w:r>
          </w:p>
        </w:tc>
        <w:tc>
          <w:tcPr>
            <w:tcW w:w="2409" w:type="dxa"/>
          </w:tcPr>
          <w:p w14:paraId="04CFC1AF" w14:textId="77777777" w:rsidR="00A97AA0" w:rsidRPr="001A185C" w:rsidRDefault="00A97AA0" w:rsidP="001A185C">
            <w:pPr>
              <w:tabs>
                <w:tab w:val="left" w:pos="459"/>
              </w:tabs>
              <w:spacing w:before="20" w:after="20" w:line="300" w:lineRule="exact"/>
              <w:ind w:left="34" w:right="-57" w:hanging="34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ผลิตและจำหน่าย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พลังงาน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ไฟฟ้าและไอน้ำ</w:t>
            </w:r>
          </w:p>
        </w:tc>
        <w:tc>
          <w:tcPr>
            <w:tcW w:w="3231" w:type="dxa"/>
          </w:tcPr>
          <w:p w14:paraId="5E632920" w14:textId="77777777" w:rsidR="00A97AA0" w:rsidRDefault="00A97AA0" w:rsidP="001A185C">
            <w:pPr>
              <w:tabs>
                <w:tab w:val="left" w:pos="459"/>
              </w:tabs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0DDF6A1E" w14:textId="77777777" w:rsidR="00A97AA0" w:rsidRDefault="00A97AA0" w:rsidP="001A185C">
            <w:pPr>
              <w:tabs>
                <w:tab w:val="left" w:pos="459"/>
              </w:tabs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Banpu Power Investment </w:t>
            </w:r>
          </w:p>
          <w:p w14:paraId="3146069B" w14:textId="4EF6C502" w:rsidR="00A97AA0" w:rsidRPr="00330FCC" w:rsidRDefault="00A97AA0" w:rsidP="001A185C">
            <w:pPr>
              <w:tabs>
                <w:tab w:val="left" w:pos="459"/>
              </w:tabs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Co., 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)</w:t>
            </w:r>
          </w:p>
        </w:tc>
      </w:tr>
      <w:tr w:rsidR="00A97AA0" w:rsidRPr="00330FCC" w14:paraId="0A0AC959" w14:textId="77777777" w:rsidTr="001A185C">
        <w:tc>
          <w:tcPr>
            <w:tcW w:w="3686" w:type="dxa"/>
          </w:tcPr>
          <w:p w14:paraId="2B4A031D" w14:textId="77777777" w:rsidR="00A97AA0" w:rsidRPr="00330FCC" w:rsidRDefault="00A97AA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Banpu Investment (China) Co., Ltd.</w:t>
            </w:r>
          </w:p>
        </w:tc>
        <w:tc>
          <w:tcPr>
            <w:tcW w:w="2409" w:type="dxa"/>
          </w:tcPr>
          <w:p w14:paraId="51662C87" w14:textId="77777777" w:rsidR="00A97AA0" w:rsidRPr="00330FCC" w:rsidRDefault="00A97AA0" w:rsidP="00FF31AF">
            <w:pPr>
              <w:tabs>
                <w:tab w:val="left" w:pos="459"/>
              </w:tabs>
              <w:spacing w:before="20" w:after="20"/>
              <w:ind w:left="34" w:hanging="34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ลงทุนในธุรกิจพลังงานไฟฟ้า</w:t>
            </w:r>
          </w:p>
        </w:tc>
        <w:tc>
          <w:tcPr>
            <w:tcW w:w="3231" w:type="dxa"/>
          </w:tcPr>
          <w:p w14:paraId="4D465321" w14:textId="77777777" w:rsidR="00A97AA0" w:rsidRDefault="00A97AA0" w:rsidP="001A185C">
            <w:pPr>
              <w:tabs>
                <w:tab w:val="left" w:pos="459"/>
              </w:tabs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4EE420F4" w14:textId="77777777" w:rsidR="00A97AA0" w:rsidRDefault="00A97AA0" w:rsidP="001A185C">
            <w:pPr>
              <w:tabs>
                <w:tab w:val="left" w:pos="459"/>
              </w:tabs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Banpu Power Investment </w:t>
            </w:r>
          </w:p>
          <w:p w14:paraId="57C70B56" w14:textId="20D105FC" w:rsidR="00A97AA0" w:rsidRPr="00330FCC" w:rsidRDefault="00A97AA0" w:rsidP="001A185C">
            <w:pPr>
              <w:tabs>
                <w:tab w:val="left" w:pos="459"/>
              </w:tabs>
              <w:spacing w:before="20" w:after="20" w:line="24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Co., 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)</w:t>
            </w:r>
          </w:p>
        </w:tc>
      </w:tr>
      <w:tr w:rsidR="00A97AA0" w:rsidRPr="00330FCC" w14:paraId="3F193728" w14:textId="77777777" w:rsidTr="001A185C">
        <w:tc>
          <w:tcPr>
            <w:tcW w:w="3686" w:type="dxa"/>
          </w:tcPr>
          <w:p w14:paraId="5ADB0C69" w14:textId="77777777" w:rsidR="00A97AA0" w:rsidRPr="00330FCC" w:rsidRDefault="00A97AA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Zouping Peak Pte. Ltd.</w:t>
            </w:r>
          </w:p>
        </w:tc>
        <w:tc>
          <w:tcPr>
            <w:tcW w:w="2409" w:type="dxa"/>
          </w:tcPr>
          <w:p w14:paraId="2077F103" w14:textId="77777777" w:rsidR="00A97AA0" w:rsidRPr="00330FCC" w:rsidRDefault="00A97AA0" w:rsidP="00FF31AF">
            <w:pPr>
              <w:tabs>
                <w:tab w:val="left" w:pos="459"/>
              </w:tabs>
              <w:spacing w:before="20" w:after="20"/>
              <w:ind w:left="34" w:hanging="34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ลงทุนในธุรกิจพลังงานไฟฟ้า</w:t>
            </w:r>
          </w:p>
        </w:tc>
        <w:tc>
          <w:tcPr>
            <w:tcW w:w="3231" w:type="dxa"/>
          </w:tcPr>
          <w:p w14:paraId="179733F6" w14:textId="77777777" w:rsidR="00A97AA0" w:rsidRDefault="00A97AA0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37D8EC54" w14:textId="77777777" w:rsidR="00A97AA0" w:rsidRDefault="00A97AA0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Banpu Power Investment  </w:t>
            </w:r>
          </w:p>
          <w:p w14:paraId="3465C3E7" w14:textId="1EB1179F" w:rsidR="00A97AA0" w:rsidRPr="00330FCC" w:rsidRDefault="00A97AA0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Co., 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)</w:t>
            </w:r>
          </w:p>
        </w:tc>
      </w:tr>
      <w:tr w:rsidR="00A97AA0" w:rsidRPr="00330FCC" w14:paraId="1404A7ED" w14:textId="77777777" w:rsidTr="001A185C">
        <w:tc>
          <w:tcPr>
            <w:tcW w:w="3686" w:type="dxa"/>
          </w:tcPr>
          <w:p w14:paraId="4565C2E3" w14:textId="74083A38" w:rsidR="00A97AA0" w:rsidRPr="00330FCC" w:rsidRDefault="00A97AA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Pan-</w:t>
            </w:r>
            <w:r w:rsidR="007C0EDE">
              <w:rPr>
                <w:rFonts w:ascii="Cordia New" w:hAnsi="Cordia New" w:cs="Cordia New"/>
                <w:sz w:val="26"/>
                <w:szCs w:val="26"/>
              </w:rPr>
              <w:t>Western Energy corporation LLC</w:t>
            </w:r>
          </w:p>
        </w:tc>
        <w:tc>
          <w:tcPr>
            <w:tcW w:w="2409" w:type="dxa"/>
          </w:tcPr>
          <w:p w14:paraId="6BF251A2" w14:textId="77777777" w:rsidR="00A97AA0" w:rsidRPr="00330FCC" w:rsidRDefault="00A97AA0" w:rsidP="00FF31AF">
            <w:pPr>
              <w:tabs>
                <w:tab w:val="left" w:pos="459"/>
              </w:tabs>
              <w:spacing w:before="20" w:after="20"/>
              <w:ind w:left="34" w:hanging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</w:t>
            </w:r>
          </w:p>
        </w:tc>
        <w:tc>
          <w:tcPr>
            <w:tcW w:w="3231" w:type="dxa"/>
          </w:tcPr>
          <w:p w14:paraId="0AE3EB88" w14:textId="77777777" w:rsidR="00A97AA0" w:rsidRDefault="00A97AA0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1D901EC4" w14:textId="77777777" w:rsidR="00A97AA0" w:rsidRDefault="00A97AA0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</w:t>
            </w:r>
            <w:r>
              <w:rPr>
                <w:rFonts w:ascii="Cordia New" w:hAnsi="Cordia New" w:cs="Cordia New"/>
                <w:sz w:val="26"/>
                <w:szCs w:val="26"/>
              </w:rPr>
              <w:t>Banpu Power Investment</w:t>
            </w:r>
          </w:p>
          <w:p w14:paraId="4A32A584" w14:textId="3CF90245" w:rsidR="00A97AA0" w:rsidRPr="00330FCC" w:rsidRDefault="00A97AA0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 Co., 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)</w:t>
            </w:r>
          </w:p>
        </w:tc>
      </w:tr>
      <w:tr w:rsidR="00A97AA0" w:rsidRPr="00330FCC" w14:paraId="632D117C" w14:textId="77777777" w:rsidTr="001A185C">
        <w:tc>
          <w:tcPr>
            <w:tcW w:w="3686" w:type="dxa"/>
          </w:tcPr>
          <w:p w14:paraId="11AAE2F4" w14:textId="77777777" w:rsidR="00A97AA0" w:rsidRPr="00330FCC" w:rsidRDefault="00A97AA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BPP Renewable Investment (China) Co., Ltd.</w:t>
            </w:r>
          </w:p>
        </w:tc>
        <w:tc>
          <w:tcPr>
            <w:tcW w:w="2409" w:type="dxa"/>
          </w:tcPr>
          <w:p w14:paraId="63D1526D" w14:textId="77777777" w:rsidR="00A97AA0" w:rsidRPr="00330FCC" w:rsidRDefault="00A97AA0" w:rsidP="00FF31AF">
            <w:pPr>
              <w:tabs>
                <w:tab w:val="left" w:pos="459"/>
              </w:tabs>
              <w:spacing w:before="20" w:after="20"/>
              <w:ind w:left="34" w:right="-57" w:hanging="34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ลงทุนในธุรกิจพลังงานทดแทน</w:t>
            </w:r>
          </w:p>
        </w:tc>
        <w:tc>
          <w:tcPr>
            <w:tcW w:w="3231" w:type="dxa"/>
          </w:tcPr>
          <w:p w14:paraId="4E2CF8CF" w14:textId="77777777" w:rsidR="00A97AA0" w:rsidRDefault="00A97AA0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100.00%</w:t>
            </w:r>
          </w:p>
          <w:p w14:paraId="6BF0BBD6" w14:textId="77777777" w:rsidR="00A97AA0" w:rsidRDefault="00A97AA0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บจก.บ้านปู รีนิวเอเบิล </w:t>
            </w:r>
          </w:p>
          <w:p w14:paraId="70540ABE" w14:textId="0D62DFFB" w:rsidR="00A97AA0" w:rsidRPr="00330FCC" w:rsidRDefault="00A97AA0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เอนเนอร์จี)</w:t>
            </w:r>
          </w:p>
        </w:tc>
      </w:tr>
      <w:tr w:rsidR="00A97AA0" w:rsidRPr="00330FCC" w14:paraId="67D9DCBA" w14:textId="77777777" w:rsidTr="001A185C">
        <w:tc>
          <w:tcPr>
            <w:tcW w:w="3686" w:type="dxa"/>
          </w:tcPr>
          <w:p w14:paraId="0A93F53B" w14:textId="6F3FB2D2" w:rsidR="00A97AA0" w:rsidRDefault="00A97AA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Zouping Peak CHP Co.,Ltd. </w:t>
            </w:r>
          </w:p>
        </w:tc>
        <w:tc>
          <w:tcPr>
            <w:tcW w:w="2409" w:type="dxa"/>
          </w:tcPr>
          <w:p w14:paraId="69337EF2" w14:textId="2247A1A1" w:rsidR="00A97AA0" w:rsidRPr="00330FCC" w:rsidRDefault="00A97AA0" w:rsidP="001A185C">
            <w:pPr>
              <w:tabs>
                <w:tab w:val="left" w:pos="459"/>
              </w:tabs>
              <w:spacing w:before="100" w:beforeAutospacing="1"/>
              <w:ind w:left="34" w:right="-57" w:hanging="34"/>
              <w:jc w:val="both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ผลิตและจำหน่าย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พลังงาน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ไฟฟ้าและไอน้ำ</w:t>
            </w:r>
          </w:p>
        </w:tc>
        <w:tc>
          <w:tcPr>
            <w:tcW w:w="3231" w:type="dxa"/>
          </w:tcPr>
          <w:p w14:paraId="3E95E621" w14:textId="77777777" w:rsidR="00A97AA0" w:rsidRDefault="00A97AA0" w:rsidP="004C7803">
            <w:pPr>
              <w:tabs>
                <w:tab w:val="left" w:pos="459"/>
              </w:tabs>
              <w:spacing w:before="20" w:after="20" w:line="260" w:lineRule="exact"/>
              <w:ind w:left="34" w:right="4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7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0.00%</w:t>
            </w:r>
          </w:p>
          <w:p w14:paraId="7799F1B0" w14:textId="39BFC94A" w:rsidR="00A97AA0" w:rsidRPr="001A185C" w:rsidRDefault="00A97AA0" w:rsidP="001A185C">
            <w:pPr>
              <w:tabs>
                <w:tab w:val="left" w:pos="459"/>
              </w:tabs>
              <w:spacing w:before="20" w:after="20" w:line="28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Zouping Peak Pte. 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A97AA0" w:rsidRPr="00330FCC" w14:paraId="57FAD15B" w14:textId="77777777" w:rsidTr="001A185C">
        <w:tc>
          <w:tcPr>
            <w:tcW w:w="3686" w:type="dxa"/>
          </w:tcPr>
          <w:p w14:paraId="653900F9" w14:textId="77777777" w:rsidR="00D254A7" w:rsidRDefault="00A97AA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lastRenderedPageBreak/>
              <w:t>Tangshan Banpu He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at and Power </w:t>
            </w:r>
          </w:p>
          <w:p w14:paraId="5304A2A1" w14:textId="56E739F4" w:rsidR="00A97AA0" w:rsidRPr="00330FCC" w:rsidRDefault="00A97AA0" w:rsidP="001A185C">
            <w:pPr>
              <w:pStyle w:val="ListParagraph"/>
              <w:tabs>
                <w:tab w:val="left" w:pos="459"/>
              </w:tabs>
              <w:spacing w:before="20" w:after="20" w:line="240" w:lineRule="auto"/>
              <w:ind w:left="459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Co., Ltd. </w:t>
            </w:r>
          </w:p>
        </w:tc>
        <w:tc>
          <w:tcPr>
            <w:tcW w:w="2409" w:type="dxa"/>
          </w:tcPr>
          <w:p w14:paraId="73DFD97F" w14:textId="77777777" w:rsidR="00A97AA0" w:rsidRPr="00330FCC" w:rsidRDefault="00A97AA0" w:rsidP="00FF31AF">
            <w:pPr>
              <w:tabs>
                <w:tab w:val="left" w:pos="459"/>
              </w:tabs>
              <w:spacing w:before="20" w:after="20"/>
              <w:ind w:left="34" w:right="-57" w:hanging="34"/>
              <w:jc w:val="both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ผลิตและจำหน่าย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พลังงาน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ไฟฟ้าและไอน้ำ</w:t>
            </w:r>
          </w:p>
        </w:tc>
        <w:tc>
          <w:tcPr>
            <w:tcW w:w="3231" w:type="dxa"/>
          </w:tcPr>
          <w:p w14:paraId="3A23A063" w14:textId="1C7326B7" w:rsidR="00A97AA0" w:rsidRDefault="00A97AA0" w:rsidP="001A185C">
            <w:pPr>
              <w:tabs>
                <w:tab w:val="left" w:pos="459"/>
              </w:tabs>
              <w:spacing w:before="20" w:after="20"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87.92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%</w:t>
            </w:r>
          </w:p>
          <w:p w14:paraId="1D04F21F" w14:textId="77777777" w:rsidR="00A97AA0" w:rsidRDefault="00A97AA0" w:rsidP="001A185C">
            <w:pPr>
              <w:tabs>
                <w:tab w:val="left" w:pos="459"/>
              </w:tabs>
              <w:spacing w:before="20" w:after="20"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Pan-Western Energy corporation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  <w:p w14:paraId="0E4033C9" w14:textId="24167C0B" w:rsidR="00A97AA0" w:rsidRDefault="00A97AA0" w:rsidP="001A185C">
            <w:pPr>
              <w:tabs>
                <w:tab w:val="left" w:pos="459"/>
              </w:tabs>
              <w:spacing w:before="20" w:after="20"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12.08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%</w:t>
            </w:r>
          </w:p>
          <w:p w14:paraId="6DA7C343" w14:textId="310FDE32" w:rsidR="00A97AA0" w:rsidRPr="00330FCC" w:rsidRDefault="00A97AA0" w:rsidP="001A185C">
            <w:pPr>
              <w:tabs>
                <w:tab w:val="left" w:pos="459"/>
              </w:tabs>
              <w:spacing w:before="20" w:after="20"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Banpu Investment (China) Co., Ltd</w:t>
            </w:r>
            <w:r>
              <w:rPr>
                <w:rFonts w:ascii="Cordia New" w:hAnsi="Cordia New" w:cs="Cordia New"/>
                <w:sz w:val="26"/>
                <w:szCs w:val="26"/>
              </w:rPr>
              <w:t>.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88527B" w:rsidRPr="00330FCC" w14:paraId="4F5BF6AD" w14:textId="77777777" w:rsidTr="001A185C">
        <w:tc>
          <w:tcPr>
            <w:tcW w:w="3686" w:type="dxa"/>
          </w:tcPr>
          <w:p w14:paraId="4C3E7F2D" w14:textId="0A1E74A7" w:rsidR="0088527B" w:rsidRPr="00330FCC" w:rsidRDefault="0088527B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บริษัท บ้านปู เพาเวอร์ (เจแปน) จำกัด</w:t>
            </w:r>
          </w:p>
        </w:tc>
        <w:tc>
          <w:tcPr>
            <w:tcW w:w="2409" w:type="dxa"/>
          </w:tcPr>
          <w:p w14:paraId="14A1C980" w14:textId="2E2B9D84" w:rsidR="0088527B" w:rsidRPr="00330FCC" w:rsidRDefault="0088527B" w:rsidP="00FF31AF">
            <w:pPr>
              <w:tabs>
                <w:tab w:val="left" w:pos="459"/>
              </w:tabs>
              <w:spacing w:before="20" w:after="20"/>
              <w:ind w:left="34" w:right="-57" w:hanging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ลงทุนในธุรกิจพลังงานทดแทน</w:t>
            </w:r>
          </w:p>
        </w:tc>
        <w:tc>
          <w:tcPr>
            <w:tcW w:w="3231" w:type="dxa"/>
          </w:tcPr>
          <w:p w14:paraId="5062D134" w14:textId="77777777" w:rsidR="0088527B" w:rsidRDefault="0088527B" w:rsidP="00794831">
            <w:pPr>
              <w:tabs>
                <w:tab w:val="left" w:pos="459"/>
              </w:tabs>
              <w:spacing w:before="20" w:after="20"/>
              <w:ind w:left="34" w:right="4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100.00%</w:t>
            </w:r>
          </w:p>
          <w:p w14:paraId="03B3CB2B" w14:textId="77777777" w:rsidR="0088527B" w:rsidRDefault="0088527B" w:rsidP="001A185C">
            <w:pPr>
              <w:tabs>
                <w:tab w:val="left" w:pos="459"/>
              </w:tabs>
              <w:spacing w:before="20" w:after="20"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บจก.บ้านปู รีนิวเอเบิล  </w:t>
            </w:r>
          </w:p>
          <w:p w14:paraId="1DBBF969" w14:textId="7A00A788" w:rsidR="0088527B" w:rsidRPr="00330FCC" w:rsidRDefault="0088527B" w:rsidP="001A185C">
            <w:pPr>
              <w:tabs>
                <w:tab w:val="left" w:pos="459"/>
              </w:tabs>
              <w:spacing w:before="20" w:after="20"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เอนเนอร์จี)</w:t>
            </w:r>
          </w:p>
        </w:tc>
      </w:tr>
      <w:tr w:rsidR="0088527B" w:rsidRPr="00330FCC" w14:paraId="6C20AD82" w14:textId="77777777" w:rsidTr="001A185C">
        <w:tc>
          <w:tcPr>
            <w:tcW w:w="3686" w:type="dxa"/>
          </w:tcPr>
          <w:p w14:paraId="16133A45" w14:textId="0801ADC9" w:rsidR="0088527B" w:rsidRPr="001A185C" w:rsidRDefault="0088527B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  <w:lang w:bidi="th-TH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  <w:lang w:bidi="th-TH"/>
              </w:rPr>
              <w:t xml:space="preserve">PT ITM Banpu Power </w:t>
            </w:r>
          </w:p>
        </w:tc>
        <w:tc>
          <w:tcPr>
            <w:tcW w:w="2409" w:type="dxa"/>
          </w:tcPr>
          <w:p w14:paraId="7AAF205C" w14:textId="1C253C21" w:rsidR="0088527B" w:rsidRPr="001A185C" w:rsidRDefault="0088527B" w:rsidP="00FF31AF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/>
              <w:ind w:left="34" w:right="-57" w:hanging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</w:t>
            </w:r>
          </w:p>
        </w:tc>
        <w:tc>
          <w:tcPr>
            <w:tcW w:w="3231" w:type="dxa"/>
          </w:tcPr>
          <w:p w14:paraId="327EDE18" w14:textId="431EC140" w:rsidR="0088527B" w:rsidRDefault="0088527B" w:rsidP="001A185C">
            <w:pPr>
              <w:tabs>
                <w:tab w:val="left" w:pos="459"/>
              </w:tabs>
              <w:spacing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70.00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%</w:t>
            </w:r>
          </w:p>
          <w:p w14:paraId="60533E5C" w14:textId="77777777" w:rsidR="0088527B" w:rsidRDefault="0088527B" w:rsidP="001A185C">
            <w:pPr>
              <w:tabs>
                <w:tab w:val="left" w:pos="459"/>
              </w:tabs>
              <w:spacing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</w:t>
            </w:r>
            <w:r w:rsidRPr="00F10A33">
              <w:rPr>
                <w:rFonts w:ascii="Cordia New" w:hAnsi="Cordia New" w:cs="Cordia New"/>
                <w:sz w:val="26"/>
                <w:szCs w:val="26"/>
              </w:rPr>
              <w:t>PT.Indo Tambangraya</w:t>
            </w:r>
          </w:p>
          <w:p w14:paraId="481B1243" w14:textId="748C3326" w:rsidR="0088527B" w:rsidRDefault="0088527B" w:rsidP="001A185C">
            <w:pPr>
              <w:tabs>
                <w:tab w:val="left" w:pos="459"/>
              </w:tabs>
              <w:spacing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F10A33">
              <w:rPr>
                <w:rFonts w:ascii="Cordia New" w:hAnsi="Cordia New" w:cs="Cordia New"/>
                <w:sz w:val="26"/>
                <w:szCs w:val="26"/>
              </w:rPr>
              <w:t xml:space="preserve"> Megah Tbk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  <w:p w14:paraId="5198827C" w14:textId="0C7F9D63" w:rsidR="0088527B" w:rsidRDefault="0088527B" w:rsidP="001A185C">
            <w:pPr>
              <w:tabs>
                <w:tab w:val="left" w:pos="459"/>
              </w:tabs>
              <w:spacing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30.00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%</w:t>
            </w:r>
          </w:p>
          <w:p w14:paraId="2B796B93" w14:textId="57FF858C" w:rsidR="0088527B" w:rsidRPr="001A185C" w:rsidRDefault="0088527B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ind w:left="34" w:right="4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 บมจ.บ้านปู เพาเวอร์)</w:t>
            </w:r>
          </w:p>
        </w:tc>
      </w:tr>
      <w:tr w:rsidR="0088527B" w:rsidRPr="00330FCC" w14:paraId="1217E112" w14:textId="77777777" w:rsidTr="001A185C">
        <w:tc>
          <w:tcPr>
            <w:tcW w:w="3686" w:type="dxa"/>
          </w:tcPr>
          <w:p w14:paraId="3CAD3C87" w14:textId="77777777" w:rsidR="0088527B" w:rsidRDefault="0088527B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  <w:lang w:bidi="th-TH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บริษัท ไทย โซล่าร์ คอนซัลแตนท์ จำกัด</w:t>
            </w:r>
          </w:p>
        </w:tc>
        <w:tc>
          <w:tcPr>
            <w:tcW w:w="2409" w:type="dxa"/>
          </w:tcPr>
          <w:p w14:paraId="5CF7DAE3" w14:textId="761249CC" w:rsidR="0088527B" w:rsidRPr="00330FCC" w:rsidRDefault="00B72340" w:rsidP="00FF31AF">
            <w:pPr>
              <w:tabs>
                <w:tab w:val="left" w:pos="459"/>
              </w:tabs>
              <w:spacing w:before="20" w:after="20"/>
              <w:ind w:left="34" w:right="-57" w:hanging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ผลิตและจำหน่ายพลังงานแส</w:t>
            </w:r>
            <w:r w:rsidR="0088527B">
              <w:rPr>
                <w:rFonts w:ascii="Cordia New" w:hAnsi="Cordia New" w:cs="Cordia New" w:hint="cs"/>
                <w:sz w:val="26"/>
                <w:szCs w:val="26"/>
                <w:cs/>
              </w:rPr>
              <w:t>งอาทิตย์ที่ติดตั้งบนหลังคา</w:t>
            </w:r>
          </w:p>
        </w:tc>
        <w:tc>
          <w:tcPr>
            <w:tcW w:w="3231" w:type="dxa"/>
          </w:tcPr>
          <w:p w14:paraId="755D2DA1" w14:textId="15708649" w:rsidR="0088527B" w:rsidRDefault="0088527B" w:rsidP="001A185C">
            <w:pPr>
              <w:tabs>
                <w:tab w:val="left" w:pos="459"/>
              </w:tabs>
              <w:spacing w:before="20" w:after="20" w:line="300" w:lineRule="exact"/>
              <w:ind w:left="34" w:right="6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99.99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%</w:t>
            </w:r>
          </w:p>
          <w:p w14:paraId="41932FF1" w14:textId="77777777" w:rsidR="0088527B" w:rsidRDefault="0088527B" w:rsidP="001A185C">
            <w:pPr>
              <w:tabs>
                <w:tab w:val="left" w:pos="459"/>
              </w:tabs>
              <w:spacing w:before="20" w:after="20" w:line="300" w:lineRule="exact"/>
              <w:ind w:left="34" w:right="6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บจก.บ้านปู รีนิวเอเบิล </w:t>
            </w:r>
          </w:p>
          <w:p w14:paraId="2B951A1F" w14:textId="46A3030C" w:rsidR="0088527B" w:rsidRPr="00330FCC" w:rsidRDefault="0088527B" w:rsidP="001A185C">
            <w:pPr>
              <w:tabs>
                <w:tab w:val="left" w:pos="459"/>
              </w:tabs>
              <w:spacing w:before="20" w:after="20" w:line="300" w:lineRule="exact"/>
              <w:ind w:left="34" w:right="6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เอนเนอร์จี)</w:t>
            </w:r>
          </w:p>
        </w:tc>
      </w:tr>
      <w:tr w:rsidR="0088527B" w:rsidRPr="005401CB" w14:paraId="1CE93D0B" w14:textId="77777777" w:rsidTr="001A185C">
        <w:tc>
          <w:tcPr>
            <w:tcW w:w="3686" w:type="dxa"/>
          </w:tcPr>
          <w:p w14:paraId="26C55419" w14:textId="58E74B03" w:rsidR="0088527B" w:rsidRPr="00C26A3C" w:rsidRDefault="0088527B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บริษัท บีแอลซีพี เพาเวอร์ จำกัด </w:t>
            </w:r>
          </w:p>
        </w:tc>
        <w:tc>
          <w:tcPr>
            <w:tcW w:w="2409" w:type="dxa"/>
          </w:tcPr>
          <w:p w14:paraId="7B3812BA" w14:textId="77777777" w:rsidR="0088527B" w:rsidRPr="00C26A3C" w:rsidRDefault="0088527B" w:rsidP="00FF31AF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  <w:cs/>
              </w:rPr>
              <w:t>ผลิตและจำหน่าย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พลังงาน</w:t>
            </w:r>
            <w:r w:rsidRPr="005401CB">
              <w:rPr>
                <w:rFonts w:ascii="Cordia New" w:hAnsi="Cordia New" w:cs="Cordia New"/>
                <w:sz w:val="26"/>
                <w:szCs w:val="26"/>
                <w:cs/>
              </w:rPr>
              <w:t>ไฟฟ้า</w:t>
            </w:r>
          </w:p>
        </w:tc>
        <w:tc>
          <w:tcPr>
            <w:tcW w:w="3231" w:type="dxa"/>
          </w:tcPr>
          <w:p w14:paraId="2BEE16D8" w14:textId="77777777" w:rsidR="0088527B" w:rsidRDefault="0088527B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30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</w:rPr>
              <w:t>50.00%</w:t>
            </w:r>
          </w:p>
          <w:p w14:paraId="31336CFF" w14:textId="650A39D1" w:rsidR="0088527B" w:rsidRPr="00C26A3C" w:rsidRDefault="0088527B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30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บริษัท </w:t>
            </w:r>
            <w:r>
              <w:rPr>
                <w:rFonts w:ascii="Cordia New" w:hAnsi="Cordia New" w:cs="Cordia New"/>
                <w:sz w:val="26"/>
                <w:szCs w:val="26"/>
                <w:cs/>
              </w:rPr>
              <w:t>บ้านปู โคล เพาเวอร์ จำกัด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88527B" w:rsidRPr="005401CB" w14:paraId="7F638648" w14:textId="77777777" w:rsidTr="001A185C">
        <w:tc>
          <w:tcPr>
            <w:tcW w:w="3686" w:type="dxa"/>
          </w:tcPr>
          <w:p w14:paraId="3AD790A2" w14:textId="77777777" w:rsidR="0088527B" w:rsidRPr="00C26A3C" w:rsidRDefault="0088527B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C26A3C">
              <w:rPr>
                <w:rFonts w:ascii="Cordia New" w:hAnsi="Cordia New" w:cs="Cordia New"/>
                <w:sz w:val="26"/>
                <w:szCs w:val="26"/>
              </w:rPr>
              <w:t>Hongsa Power Company Limited</w:t>
            </w:r>
          </w:p>
        </w:tc>
        <w:tc>
          <w:tcPr>
            <w:tcW w:w="2409" w:type="dxa"/>
          </w:tcPr>
          <w:p w14:paraId="7AD4752F" w14:textId="77777777" w:rsidR="0088527B" w:rsidRPr="00C26A3C" w:rsidRDefault="0088527B" w:rsidP="00FF31AF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  <w:cs/>
              </w:rPr>
              <w:t>ผลิตและจำหน่าย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พลังงาน</w:t>
            </w:r>
            <w:r w:rsidRPr="005401CB">
              <w:rPr>
                <w:rFonts w:ascii="Cordia New" w:hAnsi="Cordia New" w:cs="Cordia New"/>
                <w:sz w:val="26"/>
                <w:szCs w:val="26"/>
                <w:cs/>
              </w:rPr>
              <w:t>ไฟฟ้า</w:t>
            </w:r>
          </w:p>
        </w:tc>
        <w:tc>
          <w:tcPr>
            <w:tcW w:w="3231" w:type="dxa"/>
          </w:tcPr>
          <w:p w14:paraId="037227FE" w14:textId="77777777" w:rsidR="0088527B" w:rsidRDefault="0088527B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34" w:right="6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</w:rPr>
              <w:t>40.00%</w:t>
            </w:r>
          </w:p>
          <w:p w14:paraId="43A08037" w14:textId="4D74DFB0" w:rsidR="0088527B" w:rsidRPr="00C26A3C" w:rsidRDefault="0088527B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 บมจ.บ้านปู เพาเวอร์)</w:t>
            </w:r>
          </w:p>
        </w:tc>
      </w:tr>
      <w:tr w:rsidR="0088527B" w:rsidRPr="00330FCC" w14:paraId="36F3E2CD" w14:textId="77777777" w:rsidTr="001A185C">
        <w:tc>
          <w:tcPr>
            <w:tcW w:w="3686" w:type="dxa"/>
          </w:tcPr>
          <w:p w14:paraId="2823833A" w14:textId="77777777" w:rsidR="0088527B" w:rsidRPr="00C26A3C" w:rsidRDefault="0088527B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C26A3C">
              <w:rPr>
                <w:rFonts w:ascii="Cordia New" w:hAnsi="Cordia New" w:cs="Cordia New"/>
                <w:sz w:val="26"/>
                <w:szCs w:val="26"/>
              </w:rPr>
              <w:t xml:space="preserve">Shanxi Lu Guang Power Co., Ltd. </w:t>
            </w:r>
          </w:p>
        </w:tc>
        <w:tc>
          <w:tcPr>
            <w:tcW w:w="2409" w:type="dxa"/>
          </w:tcPr>
          <w:p w14:paraId="756E0057" w14:textId="77777777" w:rsidR="0088527B" w:rsidRPr="00C26A3C" w:rsidRDefault="0088527B" w:rsidP="00FF31AF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  <w:cs/>
              </w:rPr>
              <w:t>ผลิตและจำหน่าย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พลังงาน</w:t>
            </w:r>
            <w:r w:rsidRPr="005401CB">
              <w:rPr>
                <w:rFonts w:ascii="Cordia New" w:hAnsi="Cordia New" w:cs="Cordia New"/>
                <w:sz w:val="26"/>
                <w:szCs w:val="26"/>
                <w:cs/>
              </w:rPr>
              <w:t>ไฟฟ้า</w:t>
            </w:r>
          </w:p>
        </w:tc>
        <w:tc>
          <w:tcPr>
            <w:tcW w:w="3231" w:type="dxa"/>
          </w:tcPr>
          <w:p w14:paraId="17B6476B" w14:textId="77777777" w:rsidR="0088527B" w:rsidRDefault="0088527B" w:rsidP="001A185C">
            <w:pPr>
              <w:tabs>
                <w:tab w:val="left" w:pos="459"/>
              </w:tabs>
              <w:spacing w:before="20" w:after="20"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C26A3C">
              <w:rPr>
                <w:rFonts w:ascii="Cordia New" w:hAnsi="Cordia New" w:cs="Cordia New"/>
                <w:sz w:val="26"/>
                <w:szCs w:val="26"/>
              </w:rPr>
              <w:t>30.00%</w:t>
            </w:r>
          </w:p>
          <w:p w14:paraId="76B8BCAC" w14:textId="77777777" w:rsidR="0088527B" w:rsidRDefault="0088527B" w:rsidP="001A185C">
            <w:pPr>
              <w:tabs>
                <w:tab w:val="left" w:pos="459"/>
              </w:tabs>
              <w:spacing w:before="20" w:after="20"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Banpu Power Investment </w:t>
            </w:r>
          </w:p>
          <w:p w14:paraId="180FF342" w14:textId="282B001B" w:rsidR="0088527B" w:rsidRPr="00330FCC" w:rsidRDefault="0088527B" w:rsidP="001A185C">
            <w:pPr>
              <w:tabs>
                <w:tab w:val="left" w:pos="459"/>
              </w:tabs>
              <w:spacing w:before="20" w:after="20"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Co., 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)</w:t>
            </w:r>
          </w:p>
        </w:tc>
      </w:tr>
      <w:tr w:rsidR="0088527B" w:rsidRPr="00330FCC" w14:paraId="04DE62CE" w14:textId="77777777" w:rsidTr="001A185C">
        <w:tc>
          <w:tcPr>
            <w:tcW w:w="3686" w:type="dxa"/>
          </w:tcPr>
          <w:p w14:paraId="45509250" w14:textId="77777777" w:rsidR="0088527B" w:rsidRPr="005401CB" w:rsidRDefault="0088527B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Anqiu Huineng New Energy Co., Ltd.</w:t>
            </w:r>
          </w:p>
        </w:tc>
        <w:tc>
          <w:tcPr>
            <w:tcW w:w="2409" w:type="dxa"/>
          </w:tcPr>
          <w:p w14:paraId="3F09D79C" w14:textId="77777777" w:rsidR="0088527B" w:rsidRPr="005401CB" w:rsidRDefault="0088527B" w:rsidP="00FF31AF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ผลิตไฟฟ้าจากพลังงานแสงอาทิตย์</w:t>
            </w:r>
          </w:p>
        </w:tc>
        <w:tc>
          <w:tcPr>
            <w:tcW w:w="3231" w:type="dxa"/>
          </w:tcPr>
          <w:p w14:paraId="1DDB291D" w14:textId="6F1A37FE" w:rsidR="0088527B" w:rsidRDefault="0088527B" w:rsidP="001A185C">
            <w:pPr>
              <w:tabs>
                <w:tab w:val="left" w:pos="459"/>
              </w:tabs>
              <w:spacing w:before="20" w:after="20"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10</w:t>
            </w:r>
            <w:r w:rsidRPr="00C26A3C">
              <w:rPr>
                <w:rFonts w:ascii="Cordia New" w:hAnsi="Cordia New" w:cs="Cordia New"/>
                <w:sz w:val="26"/>
                <w:szCs w:val="26"/>
              </w:rPr>
              <w:t>0.00%</w:t>
            </w:r>
          </w:p>
          <w:p w14:paraId="77A15FA0" w14:textId="1E82F9B2" w:rsidR="0088527B" w:rsidRPr="005401CB" w:rsidRDefault="0088527B" w:rsidP="001A185C">
            <w:pPr>
              <w:tabs>
                <w:tab w:val="left" w:pos="459"/>
              </w:tabs>
              <w:spacing w:before="20" w:after="20"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</w:t>
            </w:r>
            <w:r>
              <w:rPr>
                <w:rFonts w:ascii="Cordia New" w:hAnsi="Cordia New" w:cs="Cordia New"/>
                <w:sz w:val="26"/>
                <w:szCs w:val="26"/>
              </w:rPr>
              <w:t>BPP Renewable Investment (China) Co., 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88527B" w:rsidRPr="00330FCC" w14:paraId="2BC7EBDB" w14:textId="77777777" w:rsidTr="001A185C">
        <w:tc>
          <w:tcPr>
            <w:tcW w:w="3686" w:type="dxa"/>
          </w:tcPr>
          <w:p w14:paraId="62813F0B" w14:textId="77777777" w:rsidR="0088527B" w:rsidRPr="005401CB" w:rsidRDefault="0088527B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Weifang Tian’en Jinshan Comprehensive Energy Co., Ltd.</w:t>
            </w:r>
          </w:p>
        </w:tc>
        <w:tc>
          <w:tcPr>
            <w:tcW w:w="2409" w:type="dxa"/>
          </w:tcPr>
          <w:p w14:paraId="135C6A68" w14:textId="77777777" w:rsidR="0088527B" w:rsidRPr="005401CB" w:rsidRDefault="0088527B" w:rsidP="00FF31AF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ผลิตไฟฟ้าจากพลังงานแสงอาทิตย์</w:t>
            </w:r>
          </w:p>
        </w:tc>
        <w:tc>
          <w:tcPr>
            <w:tcW w:w="3231" w:type="dxa"/>
          </w:tcPr>
          <w:p w14:paraId="1DF3A78B" w14:textId="77777777" w:rsidR="0088527B" w:rsidRDefault="0088527B" w:rsidP="001A185C">
            <w:pPr>
              <w:tabs>
                <w:tab w:val="left" w:pos="459"/>
              </w:tabs>
              <w:spacing w:before="20" w:after="20"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10</w:t>
            </w:r>
            <w:r w:rsidRPr="00C26A3C">
              <w:rPr>
                <w:rFonts w:ascii="Cordia New" w:hAnsi="Cordia New" w:cs="Cordia New"/>
                <w:sz w:val="26"/>
                <w:szCs w:val="26"/>
              </w:rPr>
              <w:t>0.00%</w:t>
            </w:r>
          </w:p>
          <w:p w14:paraId="4E3E27F1" w14:textId="77777777" w:rsidR="0088527B" w:rsidRDefault="0088527B" w:rsidP="001A185C">
            <w:pPr>
              <w:tabs>
                <w:tab w:val="left" w:pos="459"/>
              </w:tabs>
              <w:spacing w:before="20" w:after="20"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</w:t>
            </w:r>
            <w:r>
              <w:rPr>
                <w:rFonts w:ascii="Cordia New" w:hAnsi="Cordia New" w:cs="Cordia New"/>
                <w:sz w:val="26"/>
                <w:szCs w:val="26"/>
              </w:rPr>
              <w:t>BPP Renewable Investment (China) Co., 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  <w:p w14:paraId="5B6AD05A" w14:textId="276F4747" w:rsidR="00763E15" w:rsidRPr="005401CB" w:rsidRDefault="00763E15" w:rsidP="001A185C">
            <w:pPr>
              <w:tabs>
                <w:tab w:val="left" w:pos="459"/>
              </w:tabs>
              <w:spacing w:before="20" w:after="20"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</w:tr>
      <w:tr w:rsidR="0088527B" w:rsidRPr="00330FCC" w14:paraId="10845EBF" w14:textId="77777777" w:rsidTr="001A185C">
        <w:tc>
          <w:tcPr>
            <w:tcW w:w="3686" w:type="dxa"/>
          </w:tcPr>
          <w:p w14:paraId="2FAFFE43" w14:textId="77777777" w:rsidR="0088527B" w:rsidRPr="005401CB" w:rsidRDefault="0088527B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Dongping Haoyuan Solar Power Generation Co., Ltd</w:t>
            </w:r>
          </w:p>
        </w:tc>
        <w:tc>
          <w:tcPr>
            <w:tcW w:w="2409" w:type="dxa"/>
          </w:tcPr>
          <w:p w14:paraId="0DBA11AE" w14:textId="3ECC7D11" w:rsidR="0088527B" w:rsidRPr="005401CB" w:rsidRDefault="0088527B" w:rsidP="00FF31AF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ผลิตไฟฟ้าจากพลังงานแสงอาทิตย์</w:t>
            </w:r>
          </w:p>
        </w:tc>
        <w:tc>
          <w:tcPr>
            <w:tcW w:w="3231" w:type="dxa"/>
          </w:tcPr>
          <w:p w14:paraId="0B3BD52C" w14:textId="77777777" w:rsidR="0088527B" w:rsidRDefault="0088527B" w:rsidP="001A185C">
            <w:pPr>
              <w:tabs>
                <w:tab w:val="left" w:pos="459"/>
              </w:tabs>
              <w:spacing w:before="20" w:after="20"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10</w:t>
            </w:r>
            <w:r w:rsidRPr="00C26A3C">
              <w:rPr>
                <w:rFonts w:ascii="Cordia New" w:hAnsi="Cordia New" w:cs="Cordia New"/>
                <w:sz w:val="26"/>
                <w:szCs w:val="26"/>
              </w:rPr>
              <w:t>0.00%</w:t>
            </w:r>
          </w:p>
          <w:p w14:paraId="3EBF5C21" w14:textId="77777777" w:rsidR="0088527B" w:rsidRDefault="0088527B" w:rsidP="001A185C">
            <w:pPr>
              <w:tabs>
                <w:tab w:val="left" w:pos="459"/>
              </w:tabs>
              <w:spacing w:before="20" w:after="20"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</w:t>
            </w:r>
            <w:r>
              <w:rPr>
                <w:rFonts w:ascii="Cordia New" w:hAnsi="Cordia New" w:cs="Cordia New"/>
                <w:sz w:val="26"/>
                <w:szCs w:val="26"/>
              </w:rPr>
              <w:t>BPP Renewable Investment (China) Co., Ltd.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  <w:p w14:paraId="364502AC" w14:textId="116DBC6C" w:rsidR="00763E15" w:rsidRPr="005401CB" w:rsidRDefault="00763E15" w:rsidP="001A185C">
            <w:pPr>
              <w:tabs>
                <w:tab w:val="left" w:pos="459"/>
              </w:tabs>
              <w:spacing w:before="20" w:after="20" w:line="28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</w:tr>
    </w:tbl>
    <w:p w14:paraId="41338C32" w14:textId="77777777" w:rsidR="003D2A43" w:rsidRDefault="003D2A43" w:rsidP="003D2A43">
      <w:pPr>
        <w:ind w:left="360"/>
        <w:jc w:val="both"/>
        <w:rPr>
          <w:rFonts w:ascii="Cordia New" w:hAnsi="Cordia New" w:cs="Cordia New"/>
          <w:b/>
          <w:bCs/>
          <w:sz w:val="28"/>
        </w:rPr>
      </w:pPr>
    </w:p>
    <w:p w14:paraId="7B1C179D" w14:textId="61BCDD88" w:rsidR="00435266" w:rsidRDefault="00435266">
      <w:pPr>
        <w:rPr>
          <w:rFonts w:ascii="Cordia New" w:hAnsi="Cordia New" w:cs="Cordia New"/>
          <w:b/>
          <w:bCs/>
          <w:sz w:val="28"/>
          <w:highlight w:val="yellow"/>
          <w:cs/>
        </w:rPr>
      </w:pPr>
    </w:p>
    <w:p w14:paraId="1F7AA2AC" w14:textId="77777777" w:rsidR="00763E15" w:rsidRDefault="00763E15">
      <w:pPr>
        <w:rPr>
          <w:rFonts w:ascii="Cordia New" w:hAnsi="Cordia New" w:cs="Cordia New" w:hint="cs"/>
          <w:b/>
          <w:bCs/>
          <w:sz w:val="28"/>
          <w:cs/>
        </w:rPr>
      </w:pPr>
      <w:r>
        <w:rPr>
          <w:rFonts w:ascii="Cordia New" w:hAnsi="Cordia New" w:cs="Cordia New"/>
          <w:b/>
          <w:bCs/>
          <w:sz w:val="28"/>
          <w:cs/>
        </w:rPr>
        <w:br w:type="page"/>
      </w:r>
    </w:p>
    <w:p w14:paraId="28535330" w14:textId="337B6266" w:rsidR="003D2A43" w:rsidRPr="00330FCC" w:rsidRDefault="003D2A43" w:rsidP="003D2A43">
      <w:pPr>
        <w:ind w:left="360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b/>
          <w:bCs/>
          <w:sz w:val="28"/>
          <w:cs/>
        </w:rPr>
        <w:lastRenderedPageBreak/>
        <w:t>ธุรกิจอื่น (</w:t>
      </w:r>
      <w:r w:rsidRPr="001A185C">
        <w:rPr>
          <w:rFonts w:ascii="Cordia New" w:hAnsi="Cordia New" w:cs="Cordia New"/>
          <w:b/>
          <w:bCs/>
          <w:sz w:val="28"/>
        </w:rPr>
        <w:t>New Business)</w:t>
      </w:r>
      <w:r w:rsidRPr="0088527B">
        <w:rPr>
          <w:rFonts w:ascii="Cordia New" w:hAnsi="Cordia New" w:cs="Cordia New"/>
          <w:sz w:val="28"/>
        </w:rPr>
        <w:t xml:space="preserve"> </w:t>
      </w:r>
      <w:r w:rsidRPr="0088527B">
        <w:rPr>
          <w:rFonts w:ascii="Cordia New" w:hAnsi="Cordia New" w:cs="Cordia New"/>
          <w:sz w:val="28"/>
          <w:cs/>
        </w:rPr>
        <w:t>ประกอบด้วยบริษัทย่อยและบริษัทร่วม ดังนี้</w:t>
      </w: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3686"/>
        <w:gridCol w:w="2409"/>
        <w:gridCol w:w="3231"/>
      </w:tblGrid>
      <w:tr w:rsidR="003D2A43" w:rsidRPr="00330FCC" w14:paraId="51145DE1" w14:textId="77777777" w:rsidTr="001A185C">
        <w:trPr>
          <w:tblHeader/>
        </w:trPr>
        <w:tc>
          <w:tcPr>
            <w:tcW w:w="3686" w:type="dxa"/>
            <w:shd w:val="clear" w:color="auto" w:fill="B8CCE4" w:themeFill="accent1" w:themeFillTint="66"/>
          </w:tcPr>
          <w:p w14:paraId="1FAB144F" w14:textId="77777777" w:rsidR="003D2A43" w:rsidRPr="00330FCC" w:rsidRDefault="003D2A43" w:rsidP="00FF31AF">
            <w:pPr>
              <w:pStyle w:val="ListParagraph"/>
              <w:spacing w:before="20" w:after="20" w:line="240" w:lineRule="auto"/>
              <w:ind w:left="176"/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  <w:lang w:bidi="th-TH"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  <w:lang w:bidi="th-TH"/>
              </w:rPr>
              <w:t>บริษัท</w:t>
            </w:r>
          </w:p>
        </w:tc>
        <w:tc>
          <w:tcPr>
            <w:tcW w:w="2409" w:type="dxa"/>
            <w:shd w:val="clear" w:color="auto" w:fill="B8CCE4" w:themeFill="accent1" w:themeFillTint="66"/>
          </w:tcPr>
          <w:p w14:paraId="0136D333" w14:textId="77777777" w:rsidR="003D2A43" w:rsidRPr="00330FCC" w:rsidRDefault="003D2A43" w:rsidP="00FF31AF">
            <w:pPr>
              <w:tabs>
                <w:tab w:val="left" w:pos="601"/>
              </w:tabs>
              <w:spacing w:before="20" w:after="20"/>
              <w:ind w:left="176"/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ลักษณะธุรกิจ</w:t>
            </w:r>
          </w:p>
        </w:tc>
        <w:tc>
          <w:tcPr>
            <w:tcW w:w="3231" w:type="dxa"/>
            <w:shd w:val="clear" w:color="auto" w:fill="B8CCE4" w:themeFill="accent1" w:themeFillTint="66"/>
          </w:tcPr>
          <w:p w14:paraId="2F50FD5B" w14:textId="77777777" w:rsidR="003D2A43" w:rsidRPr="00330FCC" w:rsidRDefault="003D2A43" w:rsidP="00FF31AF">
            <w:pPr>
              <w:tabs>
                <w:tab w:val="left" w:pos="601"/>
              </w:tabs>
              <w:spacing w:before="20" w:after="20"/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สัดส่วนการถือหุ้น</w:t>
            </w:r>
          </w:p>
        </w:tc>
      </w:tr>
      <w:tr w:rsidR="003D2A43" w:rsidRPr="00330FCC" w14:paraId="72E65121" w14:textId="77777777" w:rsidTr="001A185C">
        <w:tc>
          <w:tcPr>
            <w:tcW w:w="3686" w:type="dxa"/>
          </w:tcPr>
          <w:p w14:paraId="15627392" w14:textId="77777777" w:rsidR="003D2A43" w:rsidRPr="00330FCC" w:rsidRDefault="003D2A43" w:rsidP="001A185C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บริษัท บ้านปู</w:t>
            </w:r>
            <w:r>
              <w:rPr>
                <w:rFonts w:ascii="Cordia New" w:hAnsi="Cordia New" w:cs="Cordia New"/>
                <w:sz w:val="26"/>
                <w:szCs w:val="26"/>
                <w:lang w:bidi="th-TH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เอ็นจิเนียริ่ง เซอร์วิสเซส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 จำกัด</w:t>
            </w:r>
          </w:p>
        </w:tc>
        <w:tc>
          <w:tcPr>
            <w:tcW w:w="2409" w:type="dxa"/>
          </w:tcPr>
          <w:p w14:paraId="7CF85657" w14:textId="77777777" w:rsidR="003D2A43" w:rsidRPr="00330FCC" w:rsidRDefault="003D2A43" w:rsidP="00FF31AF">
            <w:pPr>
              <w:tabs>
                <w:tab w:val="left" w:pos="459"/>
              </w:tabs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ลงทุนในธุรกิจพลังงานทดแทน</w:t>
            </w:r>
          </w:p>
        </w:tc>
        <w:tc>
          <w:tcPr>
            <w:tcW w:w="3231" w:type="dxa"/>
          </w:tcPr>
          <w:p w14:paraId="1D376E0F" w14:textId="77777777" w:rsidR="003D2A43" w:rsidRDefault="003D2A43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99.99%</w:t>
            </w:r>
          </w:p>
          <w:p w14:paraId="5E15518C" w14:textId="0C01D6B1" w:rsidR="009D5ED4" w:rsidRPr="00330FCC" w:rsidRDefault="009D5ED4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บริษัท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บ้านปู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จำกัด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(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มหาชน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>)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802EE0" w:rsidRPr="00330FCC" w14:paraId="12C0D93B" w14:textId="77777777" w:rsidTr="00435266">
        <w:tc>
          <w:tcPr>
            <w:tcW w:w="3686" w:type="dxa"/>
          </w:tcPr>
          <w:p w14:paraId="2731AC90" w14:textId="498205E2" w:rsidR="00802EE0" w:rsidRPr="00330FCC" w:rsidRDefault="00802EE0" w:rsidP="00435266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jc w:val="both"/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บริษัท บีโอจี จำกัด</w:t>
            </w:r>
          </w:p>
        </w:tc>
        <w:tc>
          <w:tcPr>
            <w:tcW w:w="2409" w:type="dxa"/>
          </w:tcPr>
          <w:p w14:paraId="37B5E847" w14:textId="1C289D19" w:rsidR="00802EE0" w:rsidRPr="00330FCC" w:rsidRDefault="00802EE0" w:rsidP="00FF31AF">
            <w:pPr>
              <w:tabs>
                <w:tab w:val="left" w:pos="459"/>
              </w:tabs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</w:t>
            </w:r>
          </w:p>
        </w:tc>
        <w:tc>
          <w:tcPr>
            <w:tcW w:w="3231" w:type="dxa"/>
          </w:tcPr>
          <w:p w14:paraId="3D95FD8C" w14:textId="77777777" w:rsidR="00802EE0" w:rsidRDefault="00802EE0" w:rsidP="00D9792E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99.99%</w:t>
            </w:r>
          </w:p>
          <w:p w14:paraId="589CCF12" w14:textId="3E2CB502" w:rsidR="009D5ED4" w:rsidRPr="00330FCC" w:rsidRDefault="009D5ED4" w:rsidP="00D9792E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บริษัท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บ้านปู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จำกัด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(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มหาชน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>)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802EE0" w:rsidRPr="00330FCC" w14:paraId="3B7AB39B" w14:textId="77777777" w:rsidTr="00435266">
        <w:tc>
          <w:tcPr>
            <w:tcW w:w="3686" w:type="dxa"/>
          </w:tcPr>
          <w:p w14:paraId="0BB605F4" w14:textId="1BADD3D4" w:rsidR="00802EE0" w:rsidRDefault="00802EE0" w:rsidP="00435266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jc w:val="both"/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</w:pPr>
            <w:r w:rsidRPr="00C26A3C">
              <w:rPr>
                <w:rFonts w:ascii="Cordia New" w:hAnsi="Cordia New" w:cs="Cordia New"/>
                <w:sz w:val="26"/>
                <w:szCs w:val="26"/>
                <w:lang w:bidi="th-TH"/>
              </w:rPr>
              <w:t>Banpu North America Corporation</w:t>
            </w:r>
          </w:p>
        </w:tc>
        <w:tc>
          <w:tcPr>
            <w:tcW w:w="2409" w:type="dxa"/>
          </w:tcPr>
          <w:p w14:paraId="610F2154" w14:textId="76A438D0" w:rsidR="00802EE0" w:rsidRPr="00330FCC" w:rsidRDefault="00802EE0" w:rsidP="001A185C">
            <w:pPr>
              <w:tabs>
                <w:tab w:val="left" w:pos="459"/>
              </w:tabs>
              <w:spacing w:before="20" w:after="20"/>
              <w:ind w:left="34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C26A3C">
              <w:rPr>
                <w:rFonts w:ascii="Cordia New" w:hAnsi="Cordia New" w:cs="Cordia New"/>
                <w:sz w:val="26"/>
                <w:szCs w:val="26"/>
              </w:rPr>
              <w:t>Investment in oil and gas business</w:t>
            </w:r>
          </w:p>
        </w:tc>
        <w:tc>
          <w:tcPr>
            <w:tcW w:w="3231" w:type="dxa"/>
          </w:tcPr>
          <w:p w14:paraId="15248ABC" w14:textId="77777777" w:rsidR="00802EE0" w:rsidRDefault="00802EE0" w:rsidP="006B4C35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C26A3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1C7E7C7E" w14:textId="35EB1BD9" w:rsidR="00802EE0" w:rsidRDefault="00802EE0" w:rsidP="00D9792E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 บจก.บีโอจี)</w:t>
            </w:r>
          </w:p>
        </w:tc>
      </w:tr>
      <w:tr w:rsidR="00802EE0" w:rsidRPr="00330FCC" w14:paraId="31BA1273" w14:textId="77777777" w:rsidTr="001A185C">
        <w:tc>
          <w:tcPr>
            <w:tcW w:w="3686" w:type="dxa"/>
          </w:tcPr>
          <w:p w14:paraId="08C36710" w14:textId="77777777" w:rsidR="00802EE0" w:rsidRPr="00330FCC" w:rsidRDefault="00802EE0" w:rsidP="001A185C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บริษัท ไบโอฟูเอลเดเวลอปเมนท์ โฮลดิ้ง จำกัด</w:t>
            </w:r>
          </w:p>
        </w:tc>
        <w:tc>
          <w:tcPr>
            <w:tcW w:w="2409" w:type="dxa"/>
          </w:tcPr>
          <w:p w14:paraId="4B557EE5" w14:textId="77777777" w:rsidR="00802EE0" w:rsidRPr="00330FCC" w:rsidRDefault="00802EE0" w:rsidP="00FF31AF">
            <w:pPr>
              <w:tabs>
                <w:tab w:val="left" w:pos="459"/>
              </w:tabs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ลงทุนในธุรกิจพลังงานทดแทน</w:t>
            </w:r>
          </w:p>
        </w:tc>
        <w:tc>
          <w:tcPr>
            <w:tcW w:w="3231" w:type="dxa"/>
          </w:tcPr>
          <w:p w14:paraId="29F1E5DE" w14:textId="77777777" w:rsidR="00802EE0" w:rsidRDefault="00802EE0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99.99%</w:t>
            </w:r>
          </w:p>
          <w:p w14:paraId="52C38721" w14:textId="77777777" w:rsidR="00802EE0" w:rsidRDefault="00802EE0" w:rsidP="001A185C">
            <w:pPr>
              <w:tabs>
                <w:tab w:val="left" w:pos="459"/>
              </w:tabs>
              <w:spacing w:before="20" w:after="20" w:line="30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บจก.บ้านปู เอ็นจิเนียริ่ง </w:t>
            </w:r>
          </w:p>
          <w:p w14:paraId="400C44D9" w14:textId="3223D747" w:rsidR="00802EE0" w:rsidRPr="00330FCC" w:rsidRDefault="00802EE0" w:rsidP="001A185C">
            <w:pPr>
              <w:tabs>
                <w:tab w:val="left" w:pos="459"/>
              </w:tabs>
              <w:spacing w:before="20" w:after="20" w:line="30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เซอร์วิสเซส)</w:t>
            </w:r>
          </w:p>
        </w:tc>
      </w:tr>
      <w:tr w:rsidR="00802EE0" w:rsidRPr="00330FCC" w14:paraId="4E5E3B03" w14:textId="77777777" w:rsidTr="001A185C">
        <w:tc>
          <w:tcPr>
            <w:tcW w:w="3686" w:type="dxa"/>
          </w:tcPr>
          <w:p w14:paraId="4A62828B" w14:textId="77777777" w:rsidR="00802EE0" w:rsidRPr="00330FCC" w:rsidRDefault="00802EE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1712" w:hanging="1678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บริษัท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บ้านปู อินฟิเนอร์จี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 จำกัด</w:t>
            </w:r>
          </w:p>
        </w:tc>
        <w:tc>
          <w:tcPr>
            <w:tcW w:w="2409" w:type="dxa"/>
          </w:tcPr>
          <w:p w14:paraId="4036F440" w14:textId="77777777" w:rsidR="00802EE0" w:rsidRPr="00330FCC" w:rsidRDefault="00802EE0" w:rsidP="00FF31AF">
            <w:pPr>
              <w:tabs>
                <w:tab w:val="left" w:pos="459"/>
              </w:tabs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ลงทุนในธุรกิจพลังงานทดแทน</w:t>
            </w:r>
          </w:p>
        </w:tc>
        <w:tc>
          <w:tcPr>
            <w:tcW w:w="3231" w:type="dxa"/>
          </w:tcPr>
          <w:p w14:paraId="2CA0CDC7" w14:textId="77777777" w:rsidR="00802EE0" w:rsidRDefault="00802EE0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99.99%</w:t>
            </w:r>
          </w:p>
          <w:p w14:paraId="1745085B" w14:textId="5C6AB692" w:rsidR="00802EE0" w:rsidRPr="00330FCC" w:rsidRDefault="00283EA7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Cs w:val="24"/>
                <w:cs/>
              </w:rPr>
              <w:t xml:space="preserve">(ถือหุ้นโดย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บริษัท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บ้านปู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จำกัด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 xml:space="preserve"> (</w:t>
            </w:r>
            <w:r w:rsidRPr="00561445">
              <w:rPr>
                <w:rFonts w:ascii="Cordia New" w:hAnsi="Cordia New" w:cs="Cordia New"/>
                <w:sz w:val="26"/>
                <w:szCs w:val="26"/>
                <w:cs/>
              </w:rPr>
              <w:t>มหาชน</w:t>
            </w:r>
            <w:r w:rsidRPr="00E97DF1">
              <w:rPr>
                <w:rFonts w:ascii="Cordia New" w:hAnsi="Cordia New" w:cs="Cordia New"/>
                <w:sz w:val="26"/>
                <w:szCs w:val="26"/>
                <w:cs/>
                <w:lang w:bidi="en-US"/>
              </w:rPr>
              <w:t>)</w:t>
            </w:r>
            <w:r w:rsidRPr="00561445">
              <w:rPr>
                <w:rFonts w:ascii="Cordia New" w:hAnsi="Cordia New" w:cs="Cordia New"/>
                <w:szCs w:val="24"/>
              </w:rPr>
              <w:t>)</w:t>
            </w:r>
          </w:p>
        </w:tc>
      </w:tr>
      <w:tr w:rsidR="00802EE0" w:rsidRPr="00330FCC" w14:paraId="17A6802A" w14:textId="77777777" w:rsidTr="001A185C">
        <w:tc>
          <w:tcPr>
            <w:tcW w:w="3686" w:type="dxa"/>
          </w:tcPr>
          <w:p w14:paraId="235D9AFF" w14:textId="77777777" w:rsidR="00802EE0" w:rsidRDefault="00802EE0" w:rsidP="001A185C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บริษัท บ้านปู</w:t>
            </w:r>
            <w:r>
              <w:rPr>
                <w:rFonts w:ascii="Cordia New" w:hAnsi="Cordia New" w:cs="Cordia New"/>
                <w:sz w:val="26"/>
                <w:szCs w:val="26"/>
                <w:lang w:bidi="th-TH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 xml:space="preserve">เอนเนอร์จี เซอร์วิสเซส </w:t>
            </w:r>
          </w:p>
          <w:p w14:paraId="1FE02D3C" w14:textId="590FF98F" w:rsidR="00802EE0" w:rsidRPr="00330FCC" w:rsidRDefault="00802EE0" w:rsidP="001A185C">
            <w:pPr>
              <w:pStyle w:val="ListParagraph"/>
              <w:tabs>
                <w:tab w:val="left" w:pos="459"/>
              </w:tabs>
              <w:spacing w:before="20" w:after="20" w:line="240" w:lineRule="auto"/>
              <w:ind w:left="459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  <w:lang w:bidi="th-TH"/>
              </w:rPr>
              <w:t>(ไทยแลนด์)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 xml:space="preserve"> จำกัด</w:t>
            </w:r>
          </w:p>
        </w:tc>
        <w:tc>
          <w:tcPr>
            <w:tcW w:w="2409" w:type="dxa"/>
          </w:tcPr>
          <w:p w14:paraId="76342C5D" w14:textId="77777777" w:rsidR="00802EE0" w:rsidRPr="00330FCC" w:rsidRDefault="00802EE0" w:rsidP="00FF31AF">
            <w:pPr>
              <w:tabs>
                <w:tab w:val="left" w:pos="459"/>
              </w:tabs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ลงทุนในธุรกิจพลังงานทดแทน</w:t>
            </w:r>
          </w:p>
        </w:tc>
        <w:tc>
          <w:tcPr>
            <w:tcW w:w="3231" w:type="dxa"/>
          </w:tcPr>
          <w:p w14:paraId="67506DB2" w14:textId="77777777" w:rsidR="00802EE0" w:rsidRDefault="00802EE0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99.99%</w:t>
            </w:r>
          </w:p>
          <w:p w14:paraId="653BEEF5" w14:textId="77777777" w:rsidR="00802EE0" w:rsidRDefault="00802EE0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 บจก.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บ้านปู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เอ็นจิเนียริ่ง </w:t>
            </w:r>
          </w:p>
          <w:p w14:paraId="4A96D642" w14:textId="474B09FD" w:rsidR="00802EE0" w:rsidRPr="00330FCC" w:rsidRDefault="00802EE0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เซอร์วิสเซส)</w:t>
            </w:r>
          </w:p>
        </w:tc>
      </w:tr>
      <w:tr w:rsidR="00802EE0" w:rsidRPr="00330FCC" w14:paraId="29385B59" w14:textId="77777777" w:rsidTr="001A185C">
        <w:tc>
          <w:tcPr>
            <w:tcW w:w="3686" w:type="dxa"/>
          </w:tcPr>
          <w:p w14:paraId="54E5C362" w14:textId="77777777" w:rsidR="00802EE0" w:rsidRDefault="00802EE0" w:rsidP="001A185C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 w:hanging="425"/>
              <w:rPr>
                <w:rFonts w:ascii="Cordia New" w:hAnsi="Cordia New" w:cs="Cordia New"/>
                <w:sz w:val="26"/>
                <w:szCs w:val="26"/>
                <w:lang w:bidi="th-TH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  <w:lang w:bidi="th-TH"/>
              </w:rPr>
              <w:t xml:space="preserve">Banpu Energy Services Japan </w:t>
            </w:r>
          </w:p>
          <w:p w14:paraId="25A33A25" w14:textId="0D8557AD" w:rsidR="00802EE0" w:rsidRPr="00C26A3C" w:rsidRDefault="00802EE0" w:rsidP="001A185C">
            <w:pPr>
              <w:pStyle w:val="ListParagraph"/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459"/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  <w:lang w:bidi="th-TH"/>
              </w:rPr>
              <w:t>Co., Ltd.</w:t>
            </w:r>
          </w:p>
        </w:tc>
        <w:tc>
          <w:tcPr>
            <w:tcW w:w="2409" w:type="dxa"/>
          </w:tcPr>
          <w:p w14:paraId="01FA587D" w14:textId="77777777" w:rsidR="00802EE0" w:rsidRPr="00C26A3C" w:rsidRDefault="00802EE0" w:rsidP="00FF31AF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ลงทุนในธุรกิจพลังงานทดแทน</w:t>
            </w:r>
          </w:p>
        </w:tc>
        <w:tc>
          <w:tcPr>
            <w:tcW w:w="3231" w:type="dxa"/>
          </w:tcPr>
          <w:p w14:paraId="0C4CB659" w14:textId="77777777" w:rsidR="00802EE0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24CB18B6" w14:textId="77777777" w:rsidR="00802EE0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 บจก.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บ้านปู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เอนเนอร์จี </w:t>
            </w:r>
          </w:p>
          <w:p w14:paraId="7C216BFA" w14:textId="1E7FC3E1" w:rsidR="00802EE0" w:rsidRPr="00C26A3C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เซอร์วิสเซส (ไทยแลนด์)</w:t>
            </w:r>
          </w:p>
        </w:tc>
      </w:tr>
      <w:tr w:rsidR="00802EE0" w:rsidRPr="00330FCC" w14:paraId="0D828CD8" w14:textId="77777777" w:rsidTr="001A185C">
        <w:tc>
          <w:tcPr>
            <w:tcW w:w="3686" w:type="dxa"/>
          </w:tcPr>
          <w:p w14:paraId="72152398" w14:textId="77777777" w:rsidR="00802EE0" w:rsidRPr="00C26A3C" w:rsidRDefault="00802EE0" w:rsidP="001A185C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1712" w:hanging="1678"/>
              <w:rPr>
                <w:rFonts w:ascii="Cordia New" w:hAnsi="Cordia New" w:cs="Cordia New"/>
                <w:sz w:val="26"/>
                <w:szCs w:val="26"/>
                <w:lang w:bidi="th-TH"/>
              </w:rPr>
            </w:pPr>
            <w:r w:rsidRPr="00C26A3C">
              <w:rPr>
                <w:rFonts w:ascii="Cordia New" w:hAnsi="Cordia New" w:cs="Cordia New"/>
                <w:sz w:val="26"/>
                <w:szCs w:val="26"/>
                <w:lang w:bidi="th-TH"/>
              </w:rPr>
              <w:t>Banpu Renewable Singapore Ptd. Ltd.</w:t>
            </w:r>
          </w:p>
        </w:tc>
        <w:tc>
          <w:tcPr>
            <w:tcW w:w="2409" w:type="dxa"/>
          </w:tcPr>
          <w:p w14:paraId="30037C40" w14:textId="77777777" w:rsidR="00802EE0" w:rsidRPr="00C26A3C" w:rsidRDefault="00802EE0" w:rsidP="00FF31AF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C26A3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ลงทุนในธุรกิจพลังงานทดแทน</w:t>
            </w:r>
          </w:p>
        </w:tc>
        <w:tc>
          <w:tcPr>
            <w:tcW w:w="3231" w:type="dxa"/>
          </w:tcPr>
          <w:p w14:paraId="150D6E15" w14:textId="77777777" w:rsidR="00802EE0" w:rsidRDefault="00802EE0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100.00%</w:t>
            </w:r>
          </w:p>
          <w:p w14:paraId="268A4656" w14:textId="77777777" w:rsidR="00802EE0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 บจก.บ้านปู รีนิวเอเบิล</w:t>
            </w:r>
          </w:p>
          <w:p w14:paraId="10C26AA9" w14:textId="21B9228B" w:rsidR="00802EE0" w:rsidRPr="00C26A3C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เอนเนอร์จี)</w:t>
            </w:r>
          </w:p>
        </w:tc>
      </w:tr>
      <w:tr w:rsidR="00802EE0" w:rsidRPr="00330FCC" w14:paraId="20A7FDD9" w14:textId="77777777" w:rsidTr="001A185C">
        <w:tc>
          <w:tcPr>
            <w:tcW w:w="3686" w:type="dxa"/>
          </w:tcPr>
          <w:p w14:paraId="5F76497E" w14:textId="77777777" w:rsidR="00802EE0" w:rsidRPr="00C26A3C" w:rsidRDefault="00802EE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1712" w:hanging="1678"/>
              <w:jc w:val="both"/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  <w:lang w:bidi="th-TH"/>
              </w:rPr>
              <w:t>Akira Energy Limited</w:t>
            </w:r>
          </w:p>
        </w:tc>
        <w:tc>
          <w:tcPr>
            <w:tcW w:w="2409" w:type="dxa"/>
          </w:tcPr>
          <w:p w14:paraId="57EE5E48" w14:textId="77777777" w:rsidR="00802EE0" w:rsidRPr="00C26A3C" w:rsidRDefault="00802EE0" w:rsidP="00FF31AF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ลงทุนในธุรกิจพลังงานทดแทน</w:t>
            </w:r>
          </w:p>
        </w:tc>
        <w:tc>
          <w:tcPr>
            <w:tcW w:w="3231" w:type="dxa"/>
          </w:tcPr>
          <w:p w14:paraId="3B262B04" w14:textId="77777777" w:rsidR="00802EE0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566EE50B" w14:textId="77777777" w:rsidR="00802EE0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บจก.บ้านปู รีนิวเอเบิล </w:t>
            </w:r>
          </w:p>
          <w:p w14:paraId="6EA3E57E" w14:textId="7755B9D3" w:rsidR="00802EE0" w:rsidRPr="00C26A3C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เอนเนอร์จี)</w:t>
            </w:r>
          </w:p>
        </w:tc>
      </w:tr>
      <w:tr w:rsidR="00802EE0" w:rsidRPr="00330FCC" w14:paraId="6B8D74F1" w14:textId="77777777" w:rsidTr="001A185C">
        <w:tc>
          <w:tcPr>
            <w:tcW w:w="3686" w:type="dxa"/>
          </w:tcPr>
          <w:p w14:paraId="67C23709" w14:textId="77777777" w:rsidR="00802EE0" w:rsidRPr="00C26A3C" w:rsidRDefault="00802EE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1712" w:hanging="1678"/>
              <w:jc w:val="both"/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  <w:lang w:bidi="th-TH"/>
              </w:rPr>
              <w:t>Akira Energy (South) Limited</w:t>
            </w:r>
          </w:p>
        </w:tc>
        <w:tc>
          <w:tcPr>
            <w:tcW w:w="2409" w:type="dxa"/>
          </w:tcPr>
          <w:p w14:paraId="20C63FDE" w14:textId="77777777" w:rsidR="00802EE0" w:rsidRPr="00C26A3C" w:rsidRDefault="00802EE0" w:rsidP="00FF31AF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ลงทุนในธุรกิจพลังงานทดแทน</w:t>
            </w:r>
          </w:p>
        </w:tc>
        <w:tc>
          <w:tcPr>
            <w:tcW w:w="3231" w:type="dxa"/>
          </w:tcPr>
          <w:p w14:paraId="1E933DA6" w14:textId="77777777" w:rsidR="00802EE0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708CFB31" w14:textId="2C609718" w:rsidR="00802EE0" w:rsidRPr="00C26A3C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</w:t>
            </w:r>
            <w:r w:rsidRPr="005401CB">
              <w:rPr>
                <w:rFonts w:ascii="Cordia New" w:hAnsi="Cordia New" w:cs="Cordia New"/>
                <w:sz w:val="26"/>
                <w:szCs w:val="26"/>
              </w:rPr>
              <w:t xml:space="preserve"> Akira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5401CB">
              <w:rPr>
                <w:rFonts w:ascii="Cordia New" w:hAnsi="Cordia New" w:cs="Cordia New"/>
                <w:sz w:val="26"/>
                <w:szCs w:val="26"/>
              </w:rPr>
              <w:t>Energy Limited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802EE0" w:rsidRPr="00330FCC" w14:paraId="09AC977B" w14:textId="77777777" w:rsidTr="001A185C">
        <w:tc>
          <w:tcPr>
            <w:tcW w:w="3686" w:type="dxa"/>
          </w:tcPr>
          <w:p w14:paraId="2CCC4234" w14:textId="77777777" w:rsidR="00802EE0" w:rsidRPr="00C26A3C" w:rsidRDefault="00802EE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1712" w:hanging="1678"/>
              <w:jc w:val="both"/>
              <w:rPr>
                <w:rFonts w:ascii="Cordia New" w:hAnsi="Cordia New" w:cs="Cordia New"/>
                <w:sz w:val="26"/>
                <w:szCs w:val="26"/>
                <w:lang w:bidi="th-TH"/>
              </w:rPr>
            </w:pPr>
            <w:r w:rsidRPr="00C26A3C">
              <w:rPr>
                <w:rFonts w:ascii="Cordia New" w:hAnsi="Cordia New" w:cs="Cordia New"/>
                <w:sz w:val="26"/>
                <w:szCs w:val="26"/>
                <w:lang w:bidi="th-TH"/>
              </w:rPr>
              <w:t xml:space="preserve">Hokkaido Solar Estate </w:t>
            </w:r>
          </w:p>
        </w:tc>
        <w:tc>
          <w:tcPr>
            <w:tcW w:w="2409" w:type="dxa"/>
          </w:tcPr>
          <w:p w14:paraId="33149A16" w14:textId="77777777" w:rsidR="00802EE0" w:rsidRPr="00C26A3C" w:rsidRDefault="00802EE0" w:rsidP="00FF31AF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C26A3C">
              <w:rPr>
                <w:rFonts w:ascii="Cordia New" w:hAnsi="Cordia New" w:cs="Cordia New"/>
                <w:sz w:val="26"/>
                <w:szCs w:val="26"/>
              </w:rPr>
              <w:t>Land owner of Solar project</w:t>
            </w:r>
          </w:p>
        </w:tc>
        <w:tc>
          <w:tcPr>
            <w:tcW w:w="3231" w:type="dxa"/>
          </w:tcPr>
          <w:p w14:paraId="273A49AF" w14:textId="2B2313C8" w:rsidR="00802EE0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6</w:t>
            </w:r>
            <w:r w:rsidRPr="00C26A3C">
              <w:rPr>
                <w:rFonts w:ascii="Cordia New" w:hAnsi="Cordia New" w:cs="Cordia New"/>
                <w:sz w:val="26"/>
                <w:szCs w:val="26"/>
              </w:rPr>
              <w:t>0.00%</w:t>
            </w:r>
          </w:p>
          <w:p w14:paraId="2EC6C3E5" w14:textId="77777777" w:rsidR="00802EE0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 บจก.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บ้านปู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เอนเนอร์จี </w:t>
            </w:r>
          </w:p>
          <w:p w14:paraId="386805A0" w14:textId="1A5605C8" w:rsidR="00802EE0" w:rsidRPr="00C26A3C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เซอร์วิสเซส (ไทยแลนด์)</w:t>
            </w:r>
          </w:p>
        </w:tc>
      </w:tr>
      <w:tr w:rsidR="00802EE0" w:rsidRPr="00330FCC" w14:paraId="15EEEEEF" w14:textId="77777777" w:rsidTr="001A185C">
        <w:tc>
          <w:tcPr>
            <w:tcW w:w="3686" w:type="dxa"/>
          </w:tcPr>
          <w:p w14:paraId="3D3C00AE" w14:textId="77777777" w:rsidR="00802EE0" w:rsidRPr="00C26A3C" w:rsidRDefault="00802EE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1712" w:hanging="1678"/>
              <w:jc w:val="both"/>
              <w:rPr>
                <w:rFonts w:ascii="Cordia New" w:hAnsi="Cordia New" w:cs="Cordia New"/>
                <w:sz w:val="26"/>
                <w:szCs w:val="26"/>
                <w:lang w:bidi="th-TH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  <w:lang w:bidi="th-TH"/>
              </w:rPr>
              <w:t>Aura Land Development Pte. Ltd.</w:t>
            </w:r>
          </w:p>
        </w:tc>
        <w:tc>
          <w:tcPr>
            <w:tcW w:w="2409" w:type="dxa"/>
          </w:tcPr>
          <w:p w14:paraId="41F2F97D" w14:textId="77777777" w:rsidR="00802EE0" w:rsidRPr="00C26A3C" w:rsidRDefault="00802EE0" w:rsidP="00FF31AF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ลงทุนในธุรกิจพลังงานทดแทน</w:t>
            </w:r>
          </w:p>
        </w:tc>
        <w:tc>
          <w:tcPr>
            <w:tcW w:w="3231" w:type="dxa"/>
          </w:tcPr>
          <w:p w14:paraId="2672C128" w14:textId="77777777" w:rsidR="00802EE0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</w:rPr>
              <w:t>75.00%</w:t>
            </w:r>
          </w:p>
          <w:p w14:paraId="7128781C" w14:textId="77777777" w:rsidR="00802EE0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 บจก.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บ้านปู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เอนเนอร์จี </w:t>
            </w:r>
          </w:p>
          <w:p w14:paraId="215A07EE" w14:textId="3894BBB0" w:rsidR="00802EE0" w:rsidRPr="00C26A3C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เซอร์วิสเซส (ไทยแลนด์)</w:t>
            </w:r>
          </w:p>
        </w:tc>
      </w:tr>
      <w:tr w:rsidR="00802EE0" w:rsidRPr="00330FCC" w14:paraId="0902398F" w14:textId="77777777" w:rsidTr="00435266">
        <w:tc>
          <w:tcPr>
            <w:tcW w:w="3686" w:type="dxa"/>
          </w:tcPr>
          <w:p w14:paraId="560DBC61" w14:textId="28D2AF00" w:rsidR="00802EE0" w:rsidRPr="005401CB" w:rsidRDefault="00802EE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1712" w:hanging="1678"/>
              <w:jc w:val="both"/>
              <w:rPr>
                <w:rFonts w:ascii="Cordia New" w:hAnsi="Cordia New" w:cs="Cordia New"/>
                <w:sz w:val="26"/>
                <w:szCs w:val="26"/>
                <w:lang w:bidi="th-TH"/>
              </w:rPr>
            </w:pPr>
            <w:r>
              <w:rPr>
                <w:rFonts w:ascii="Cordia New" w:hAnsi="Cordia New" w:cs="Cordia New"/>
                <w:sz w:val="26"/>
                <w:szCs w:val="26"/>
                <w:lang w:bidi="th-TH"/>
              </w:rPr>
              <w:t>Aizu Land Solar GK</w:t>
            </w:r>
          </w:p>
        </w:tc>
        <w:tc>
          <w:tcPr>
            <w:tcW w:w="2409" w:type="dxa"/>
          </w:tcPr>
          <w:p w14:paraId="6800C0E8" w14:textId="052C587D" w:rsidR="00802EE0" w:rsidRPr="001A185C" w:rsidRDefault="00802EE0" w:rsidP="00FF31AF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ลงทุนในธุรกิจพลังงานทดแทน</w:t>
            </w:r>
          </w:p>
        </w:tc>
        <w:tc>
          <w:tcPr>
            <w:tcW w:w="3231" w:type="dxa"/>
          </w:tcPr>
          <w:p w14:paraId="114B5CEC" w14:textId="3B74E34B" w:rsidR="00802EE0" w:rsidRPr="001A185C" w:rsidRDefault="00802EE0" w:rsidP="004C7803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</w:rPr>
              <w:t>100.00%</w:t>
            </w:r>
          </w:p>
          <w:p w14:paraId="0E409A01" w14:textId="77777777" w:rsidR="00802EE0" w:rsidRDefault="00802EE0" w:rsidP="00D9792E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(ถือหุ้นโดย </w:t>
            </w:r>
            <w:r w:rsidRPr="004C7803">
              <w:rPr>
                <w:rFonts w:ascii="Cordia New" w:hAnsi="Cordia New" w:cs="Cordia New"/>
                <w:sz w:val="26"/>
                <w:szCs w:val="26"/>
              </w:rPr>
              <w:t xml:space="preserve">Aura Land Development </w:t>
            </w:r>
          </w:p>
          <w:p w14:paraId="7FF58528" w14:textId="5F60BF1A" w:rsidR="00802EE0" w:rsidRPr="004C7803" w:rsidRDefault="00802EE0" w:rsidP="00D9792E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4C7803">
              <w:rPr>
                <w:rFonts w:ascii="Cordia New" w:hAnsi="Cordia New" w:cs="Cordia New"/>
                <w:sz w:val="26"/>
                <w:szCs w:val="26"/>
              </w:rPr>
              <w:t>Pte. Ltd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)</w:t>
            </w:r>
          </w:p>
        </w:tc>
      </w:tr>
      <w:tr w:rsidR="00802EE0" w:rsidRPr="00330FCC" w14:paraId="505C5828" w14:textId="77777777" w:rsidTr="001A185C">
        <w:tc>
          <w:tcPr>
            <w:tcW w:w="3686" w:type="dxa"/>
          </w:tcPr>
          <w:p w14:paraId="0A510684" w14:textId="77777777" w:rsidR="00802EE0" w:rsidRPr="00C26A3C" w:rsidRDefault="00802EE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1712" w:hanging="1678"/>
              <w:jc w:val="both"/>
              <w:rPr>
                <w:rFonts w:ascii="Cordia New" w:hAnsi="Cordia New" w:cs="Cordia New"/>
                <w:sz w:val="26"/>
                <w:szCs w:val="26"/>
                <w:lang w:bidi="th-TH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  <w:lang w:bidi="th-TH"/>
              </w:rPr>
              <w:t>Aizu Energy Pte. Ltd.</w:t>
            </w:r>
          </w:p>
        </w:tc>
        <w:tc>
          <w:tcPr>
            <w:tcW w:w="2409" w:type="dxa"/>
          </w:tcPr>
          <w:p w14:paraId="6173B890" w14:textId="77777777" w:rsidR="00802EE0" w:rsidRPr="00C26A3C" w:rsidRDefault="00802EE0" w:rsidP="00FF31AF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ลงทุนในธุรกิจพลังงานทดแทน</w:t>
            </w:r>
          </w:p>
        </w:tc>
        <w:tc>
          <w:tcPr>
            <w:tcW w:w="3231" w:type="dxa"/>
          </w:tcPr>
          <w:p w14:paraId="73CF6174" w14:textId="4F8A7F5C" w:rsidR="00802EE0" w:rsidRDefault="00802EE0" w:rsidP="001A185C">
            <w:pPr>
              <w:tabs>
                <w:tab w:val="left" w:pos="459"/>
              </w:tabs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75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.00%</w:t>
            </w:r>
          </w:p>
          <w:p w14:paraId="3CF12FF8" w14:textId="77777777" w:rsidR="00802EE0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บจก.บ้านปู รีนิวเอเบิล </w:t>
            </w:r>
          </w:p>
          <w:p w14:paraId="2F7C5883" w14:textId="0BCA1F8E" w:rsidR="00802EE0" w:rsidRPr="00C26A3C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เอนเนอร์จี)</w:t>
            </w:r>
          </w:p>
        </w:tc>
      </w:tr>
      <w:tr w:rsidR="00802EE0" w:rsidRPr="00330FCC" w14:paraId="1C86F032" w14:textId="77777777" w:rsidTr="001A185C">
        <w:tc>
          <w:tcPr>
            <w:tcW w:w="3686" w:type="dxa"/>
          </w:tcPr>
          <w:p w14:paraId="01AEC3B6" w14:textId="77777777" w:rsidR="00802EE0" w:rsidRPr="00C26A3C" w:rsidRDefault="00802EE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1712" w:hanging="1678"/>
              <w:jc w:val="both"/>
              <w:rPr>
                <w:rFonts w:ascii="Cordia New" w:hAnsi="Cordia New" w:cs="Cordia New"/>
                <w:sz w:val="26"/>
                <w:szCs w:val="26"/>
                <w:lang w:bidi="th-TH"/>
              </w:rPr>
            </w:pPr>
            <w:r w:rsidRPr="00C26A3C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t>บริษัท บีพีพีอาร์ จำกัด</w:t>
            </w:r>
          </w:p>
        </w:tc>
        <w:tc>
          <w:tcPr>
            <w:tcW w:w="2409" w:type="dxa"/>
          </w:tcPr>
          <w:p w14:paraId="2896D40B" w14:textId="77777777" w:rsidR="00802EE0" w:rsidRPr="00C26A3C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/>
              <w:ind w:left="34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C26A3C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ลงทุนในธุรกิจบริการให้คำปรึกษา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 </w:t>
            </w:r>
            <w:r w:rsidRPr="00C26A3C">
              <w:rPr>
                <w:rFonts w:ascii="Cordia New" w:hAnsi="Cordia New" w:cs="Cordia New"/>
                <w:sz w:val="26"/>
                <w:szCs w:val="26"/>
                <w:cs/>
              </w:rPr>
              <w:t>แก่ผู้ประกอบการผลิตไฟฟ้า</w:t>
            </w:r>
          </w:p>
        </w:tc>
        <w:tc>
          <w:tcPr>
            <w:tcW w:w="3231" w:type="dxa"/>
          </w:tcPr>
          <w:p w14:paraId="3D5162F2" w14:textId="77777777" w:rsidR="00802EE0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C26A3C">
              <w:rPr>
                <w:rFonts w:ascii="Cordia New" w:hAnsi="Cordia New" w:cs="Cordia New"/>
                <w:sz w:val="26"/>
                <w:szCs w:val="26"/>
              </w:rPr>
              <w:t>75.00%</w:t>
            </w:r>
          </w:p>
          <w:p w14:paraId="6429319F" w14:textId="77777777" w:rsidR="00802EE0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(ถือหุ้นโดย บจก.บ้านปู เอนเนอร์จี </w:t>
            </w:r>
          </w:p>
          <w:p w14:paraId="764DAA30" w14:textId="1B6192F4" w:rsidR="00802EE0" w:rsidRPr="00C26A3C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เซอร์วิสเซส(ไทยแลนด์))</w:t>
            </w:r>
          </w:p>
        </w:tc>
      </w:tr>
      <w:tr w:rsidR="00802EE0" w:rsidRPr="00330FCC" w14:paraId="2F6DD0D2" w14:textId="77777777" w:rsidTr="001A185C">
        <w:tc>
          <w:tcPr>
            <w:tcW w:w="3686" w:type="dxa"/>
          </w:tcPr>
          <w:p w14:paraId="7FB97245" w14:textId="77777777" w:rsidR="00802EE0" w:rsidRPr="00C26A3C" w:rsidRDefault="00802EE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1712" w:hanging="1678"/>
              <w:jc w:val="both"/>
              <w:rPr>
                <w:rFonts w:ascii="Cordia New" w:hAnsi="Cordia New" w:cs="Cordia New"/>
                <w:sz w:val="26"/>
                <w:szCs w:val="26"/>
                <w:lang w:bidi="th-TH"/>
              </w:rPr>
            </w:pPr>
            <w:r w:rsidRPr="00C26A3C">
              <w:rPr>
                <w:rFonts w:ascii="Cordia New" w:hAnsi="Cordia New" w:cs="Cordia New"/>
                <w:sz w:val="26"/>
                <w:szCs w:val="26"/>
                <w:lang w:bidi="th-TH"/>
              </w:rPr>
              <w:t xml:space="preserve">BPPR Japan Co., Ltd. </w:t>
            </w:r>
          </w:p>
        </w:tc>
        <w:tc>
          <w:tcPr>
            <w:tcW w:w="2409" w:type="dxa"/>
          </w:tcPr>
          <w:p w14:paraId="0861C58B" w14:textId="77777777" w:rsidR="00802EE0" w:rsidRPr="00C26A3C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34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C26A3C">
              <w:rPr>
                <w:rFonts w:ascii="Cordia New" w:hAnsi="Cordia New" w:cs="Cordia New"/>
                <w:sz w:val="26"/>
                <w:szCs w:val="26"/>
              </w:rPr>
              <w:t>Consultancy services to the operator of power generation in Japan</w:t>
            </w:r>
          </w:p>
        </w:tc>
        <w:tc>
          <w:tcPr>
            <w:tcW w:w="3231" w:type="dxa"/>
          </w:tcPr>
          <w:p w14:paraId="09DDB946" w14:textId="21F9EDAD" w:rsidR="00802EE0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100</w:t>
            </w:r>
            <w:r w:rsidRPr="00C26A3C">
              <w:rPr>
                <w:rFonts w:ascii="Cordia New" w:hAnsi="Cordia New" w:cs="Cordia New"/>
                <w:sz w:val="26"/>
                <w:szCs w:val="26"/>
              </w:rPr>
              <w:t>.00%</w:t>
            </w:r>
          </w:p>
          <w:p w14:paraId="29E41E5E" w14:textId="75291E17" w:rsidR="00802EE0" w:rsidRPr="00C26A3C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 บจก.</w:t>
            </w:r>
            <w:r w:rsidRPr="00C26A3C">
              <w:rPr>
                <w:rFonts w:ascii="Cordia New" w:hAnsi="Cordia New" w:cs="Cordia New"/>
                <w:sz w:val="26"/>
                <w:szCs w:val="26"/>
                <w:cs/>
              </w:rPr>
              <w:t>บีพีพีอาร์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  <w:tr w:rsidR="00802EE0" w:rsidRPr="00330FCC" w14:paraId="36DEC0CA" w14:textId="77777777" w:rsidTr="001A185C">
        <w:tc>
          <w:tcPr>
            <w:tcW w:w="3686" w:type="dxa"/>
          </w:tcPr>
          <w:p w14:paraId="22F0C582" w14:textId="77777777" w:rsidR="00802EE0" w:rsidRPr="00C26A3C" w:rsidRDefault="00802EE0" w:rsidP="00FF31AF">
            <w:pPr>
              <w:pStyle w:val="ListParagraph"/>
              <w:numPr>
                <w:ilvl w:val="0"/>
                <w:numId w:val="50"/>
              </w:num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40" w:lineRule="auto"/>
              <w:ind w:left="1712" w:hanging="1678"/>
              <w:jc w:val="both"/>
              <w:rPr>
                <w:rFonts w:ascii="Cordia New" w:hAnsi="Cordia New" w:cs="Cordia New"/>
                <w:sz w:val="26"/>
                <w:szCs w:val="26"/>
                <w:lang w:bidi="th-TH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  <w:cs/>
                <w:lang w:bidi="th-TH"/>
              </w:rPr>
              <w:lastRenderedPageBreak/>
              <w:t>บริษัท ราชสีมา กรีน เอเนอร์ยี จำกัด</w:t>
            </w:r>
          </w:p>
        </w:tc>
        <w:tc>
          <w:tcPr>
            <w:tcW w:w="2409" w:type="dxa"/>
          </w:tcPr>
          <w:p w14:paraId="09D5CF11" w14:textId="77777777" w:rsidR="00802EE0" w:rsidRPr="00C26A3C" w:rsidRDefault="00802EE0" w:rsidP="00FF31AF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/>
              <w:ind w:left="34"/>
              <w:jc w:val="both"/>
              <w:rPr>
                <w:rFonts w:ascii="Cordia New" w:hAnsi="Cordia New" w:cs="Cordia New"/>
                <w:sz w:val="26"/>
                <w:szCs w:val="26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  <w:cs/>
              </w:rPr>
              <w:t>ลงทุนในธุรกิจพลังงานทดแทน</w:t>
            </w:r>
          </w:p>
        </w:tc>
        <w:tc>
          <w:tcPr>
            <w:tcW w:w="3231" w:type="dxa"/>
          </w:tcPr>
          <w:p w14:paraId="457457B2" w14:textId="77777777" w:rsidR="00802EE0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5401CB">
              <w:rPr>
                <w:rFonts w:ascii="Cordia New" w:hAnsi="Cordia New" w:cs="Cordia New"/>
                <w:sz w:val="26"/>
                <w:szCs w:val="26"/>
              </w:rPr>
              <w:t>30.00%</w:t>
            </w:r>
          </w:p>
          <w:p w14:paraId="6A75738C" w14:textId="40A5AD99" w:rsidR="00802EE0" w:rsidRPr="00C26A3C" w:rsidRDefault="00802EE0" w:rsidP="001A185C">
            <w:pPr>
              <w:tabs>
                <w:tab w:val="left" w:pos="459"/>
              </w:tabs>
              <w:autoSpaceDE w:val="0"/>
              <w:autoSpaceDN w:val="0"/>
              <w:adjustRightInd w:val="0"/>
              <w:spacing w:before="20" w:after="20" w:line="260" w:lineRule="exact"/>
              <w:ind w:left="-57" w:right="-57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(ถือหุ้นโดย บจก.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ไบโอฟูเอลเดเวลอปเมนท์ โฮลดิ้ง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)</w:t>
            </w:r>
          </w:p>
        </w:tc>
      </w:tr>
    </w:tbl>
    <w:p w14:paraId="1A96D3AF" w14:textId="77777777" w:rsidR="003D2A43" w:rsidRPr="00C26A3C" w:rsidRDefault="003D2A43" w:rsidP="003D2A43">
      <w:pPr>
        <w:tabs>
          <w:tab w:val="left" w:pos="1710"/>
        </w:tabs>
        <w:ind w:left="284"/>
        <w:jc w:val="both"/>
        <w:rPr>
          <w:rFonts w:ascii="Cordia New" w:hAnsi="Cordia New" w:cs="Cordia New"/>
          <w:sz w:val="18"/>
          <w:szCs w:val="18"/>
        </w:rPr>
      </w:pPr>
    </w:p>
    <w:p w14:paraId="6B423277" w14:textId="77777777" w:rsidR="003D2A43" w:rsidRDefault="003D2A43" w:rsidP="003D2A43">
      <w:pPr>
        <w:pStyle w:val="ListParagraph"/>
        <w:spacing w:before="0" w:after="0" w:line="240" w:lineRule="auto"/>
        <w:ind w:left="426" w:right="-138"/>
        <w:rPr>
          <w:rFonts w:ascii="Cordia New" w:hAnsi="Cordia New" w:cs="Cordia New"/>
          <w:color w:val="FF0000"/>
          <w:szCs w:val="24"/>
        </w:rPr>
      </w:pPr>
    </w:p>
    <w:p w14:paraId="301B7F74" w14:textId="77777777" w:rsidR="002169AB" w:rsidRDefault="002169AB" w:rsidP="001A185C">
      <w:pPr>
        <w:pStyle w:val="ListParagraph"/>
        <w:spacing w:before="0" w:after="0" w:line="240" w:lineRule="auto"/>
        <w:ind w:left="426" w:right="-138"/>
        <w:rPr>
          <w:rFonts w:ascii="Cordia New" w:hAnsi="Cordia New" w:cs="Cordia New"/>
          <w:color w:val="FF0000"/>
          <w:szCs w:val="24"/>
        </w:rPr>
      </w:pPr>
    </w:p>
    <w:p w14:paraId="09CA3DC6" w14:textId="77777777" w:rsidR="00957EE7" w:rsidRPr="001A185C" w:rsidRDefault="00957EE7" w:rsidP="001A185C">
      <w:pPr>
        <w:pStyle w:val="ListParagraph"/>
        <w:spacing w:before="0" w:after="0" w:line="240" w:lineRule="auto"/>
        <w:ind w:left="426" w:right="-138"/>
        <w:rPr>
          <w:rFonts w:ascii="Angsana New"/>
          <w:sz w:val="24"/>
          <w:szCs w:val="24"/>
          <w:cs/>
          <w:lang w:val="en-GB"/>
        </w:rPr>
      </w:pPr>
    </w:p>
    <w:p w14:paraId="2EB09D16" w14:textId="7EB6B495" w:rsidR="00705734" w:rsidRPr="00330FCC" w:rsidRDefault="0093104B" w:rsidP="00922413">
      <w:pPr>
        <w:numPr>
          <w:ilvl w:val="0"/>
          <w:numId w:val="21"/>
        </w:numPr>
        <w:tabs>
          <w:tab w:val="clear" w:pos="1800"/>
          <w:tab w:val="num" w:pos="426"/>
        </w:tabs>
        <w:spacing w:before="120"/>
        <w:ind w:left="720" w:hanging="72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  <w:cs/>
        </w:rPr>
        <w:t>น</w:t>
      </w:r>
      <w:r>
        <w:rPr>
          <w:rFonts w:ascii="Cordia New" w:hAnsi="Cordia New" w:cs="Cordia New" w:hint="cs"/>
          <w:sz w:val="28"/>
          <w:cs/>
        </w:rPr>
        <w:t>โ</w:t>
      </w:r>
      <w:r w:rsidR="00705734" w:rsidRPr="00330FCC">
        <w:rPr>
          <w:rFonts w:ascii="Cordia New" w:hAnsi="Cordia New" w:cs="Cordia New"/>
          <w:sz w:val="28"/>
          <w:cs/>
        </w:rPr>
        <w:t>ยบายการแบ่งการดำเนินงานของบริษัทในกลุ่ม</w:t>
      </w:r>
    </w:p>
    <w:p w14:paraId="48872BC2" w14:textId="2249CF59" w:rsidR="00CC42AD" w:rsidRDefault="00CC42AD" w:rsidP="00922413">
      <w:pPr>
        <w:ind w:left="426" w:firstLine="708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บริษัทฯและบริษัทย่อยของกลุ่มธุรกิจถ่านหินที่มีการผลิตถ่านหินจะจำหน่ายถ่านหินให้กับตลาดในประเทศนั้นๆ  และจำหน่ายไปยังลูกค้าต่างประเทศ  โดยกำหนดราคาซื้อขายตามราคาตลาดที่ซื้อขายกับลูกค้าปกติทั่วไป  นอกจากนั้นบริษัทฯ ได้ปรับโครงสร้างการตลาดโดยจัดให้มีศูนย์กลางการจัดจำหน่ายอยู่ที่ประเทศสิงคโปร์ เพื่ออำนวยความสะดวกและเพิ่มประสิทธิภาพในการตอบสนองความต้องการของลูกค้าให้ได้มากที่สุด</w:t>
      </w:r>
    </w:p>
    <w:p w14:paraId="04A6985B" w14:textId="04A44A4C" w:rsidR="00CC42AD" w:rsidRDefault="00CC42AD" w:rsidP="00922413">
      <w:pPr>
        <w:ind w:left="426" w:firstLine="708"/>
        <w:jc w:val="both"/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 w:hint="cs"/>
          <w:sz w:val="28"/>
          <w:cs/>
        </w:rPr>
        <w:t>บริษัทย่อยของกลุ่มธุรกิจไฟฟ้าดำเนินการผลิตและจำหน่ายไฟฟ้าจากโรงไฟฟ้าถ่านหิน</w:t>
      </w:r>
      <w:r w:rsidR="00925D47">
        <w:rPr>
          <w:rFonts w:ascii="Cordia New" w:hAnsi="Cordia New" w:cs="Cordia New" w:hint="cs"/>
          <w:sz w:val="28"/>
          <w:cs/>
        </w:rPr>
        <w:t>ขนาดใหญ่</w:t>
      </w:r>
      <w:r>
        <w:rPr>
          <w:rFonts w:ascii="Cordia New" w:hAnsi="Cordia New" w:cs="Cordia New" w:hint="cs"/>
          <w:sz w:val="28"/>
          <w:cs/>
        </w:rPr>
        <w:t xml:space="preserve">ที่ตั้งอยู่ในประเทศไทย สาธารณรัฐประชาชนจีน </w:t>
      </w:r>
      <w:r w:rsidR="00925D47">
        <w:rPr>
          <w:rFonts w:ascii="Cordia New" w:hAnsi="Cordia New" w:cs="Cordia New" w:hint="cs"/>
          <w:sz w:val="28"/>
          <w:cs/>
        </w:rPr>
        <w:t>สาธารณรัฐประชาธิปไตยประชาชนลาว นอกจากนั้นบริษัทฯ ขยายการลงทุนไปยังธุรกิจการผลิตไฟฟ้าพลังงานหมุนเวียนจากพลังงานแสงอาทิตย์</w:t>
      </w:r>
      <w:r w:rsidR="004F4697">
        <w:rPr>
          <w:rFonts w:ascii="Cordia New" w:hAnsi="Cordia New" w:cs="Cordia New" w:hint="cs"/>
          <w:sz w:val="28"/>
          <w:cs/>
        </w:rPr>
        <w:t>ทั้งในสาธารณรัฐประชาชนจีนและ</w:t>
      </w:r>
      <w:r w:rsidR="00925D47">
        <w:rPr>
          <w:rFonts w:ascii="Cordia New" w:hAnsi="Cordia New" w:cs="Cordia New" w:hint="cs"/>
          <w:sz w:val="28"/>
          <w:cs/>
        </w:rPr>
        <w:t>ประเทศญี่ปุ่น</w:t>
      </w:r>
    </w:p>
    <w:p w14:paraId="062F9D99" w14:textId="77777777" w:rsidR="00CC42AD" w:rsidRPr="00330FCC" w:rsidRDefault="00CC42AD" w:rsidP="00922413">
      <w:pPr>
        <w:ind w:left="426" w:firstLine="708"/>
        <w:jc w:val="both"/>
        <w:rPr>
          <w:rFonts w:ascii="Cordia New" w:hAnsi="Cordia New" w:cs="Cordia New"/>
          <w:sz w:val="28"/>
        </w:rPr>
      </w:pPr>
    </w:p>
    <w:p w14:paraId="6BBDB572" w14:textId="77777777" w:rsidR="00705734" w:rsidRPr="00330FCC" w:rsidRDefault="00705734" w:rsidP="00705734">
      <w:pPr>
        <w:jc w:val="center"/>
        <w:rPr>
          <w:rFonts w:ascii="Cordia New" w:hAnsi="Cordia New" w:cs="Cordia New"/>
          <w:b/>
          <w:bCs/>
          <w:color w:val="0000FF"/>
          <w:sz w:val="36"/>
          <w:szCs w:val="36"/>
        </w:rPr>
      </w:pPr>
      <w:r w:rsidRPr="00330FCC">
        <w:rPr>
          <w:rFonts w:ascii="Cordia New" w:hAnsi="Cordia New" w:cs="Cordia New"/>
          <w:b/>
          <w:bCs/>
          <w:sz w:val="28"/>
        </w:rPr>
        <w:br w:type="page"/>
      </w:r>
      <w:r w:rsidRPr="00330FCC">
        <w:rPr>
          <w:rFonts w:ascii="Cordia New" w:hAnsi="Cordia New" w:cs="Cordia New"/>
          <w:b/>
          <w:bCs/>
          <w:color w:val="0000FF"/>
          <w:sz w:val="36"/>
          <w:szCs w:val="36"/>
          <w:cs/>
        </w:rPr>
        <w:lastRenderedPageBreak/>
        <w:t>โครงสร้างกลุ่มบ้านปู</w:t>
      </w:r>
    </w:p>
    <w:p w14:paraId="67E6BF76" w14:textId="2EA092B9" w:rsidR="00705734" w:rsidRPr="0093104B" w:rsidRDefault="00705734" w:rsidP="00705734">
      <w:pPr>
        <w:jc w:val="center"/>
        <w:rPr>
          <w:rFonts w:ascii="Cordia New" w:hAnsi="Cordia New" w:cs="Cordia New"/>
          <w:szCs w:val="24"/>
          <w:lang w:val="en-GB"/>
        </w:rPr>
      </w:pPr>
      <w:r w:rsidRPr="00330FCC">
        <w:rPr>
          <w:rFonts w:ascii="Cordia New" w:hAnsi="Cordia New" w:cs="Cordia New"/>
          <w:szCs w:val="24"/>
          <w:cs/>
        </w:rPr>
        <w:t xml:space="preserve">ณ วันที่ </w:t>
      </w:r>
      <w:r w:rsidRPr="00330FCC">
        <w:rPr>
          <w:rFonts w:ascii="Cordia New" w:hAnsi="Cordia New" w:cs="Cordia New"/>
          <w:szCs w:val="24"/>
        </w:rPr>
        <w:t xml:space="preserve">31 </w:t>
      </w:r>
      <w:r w:rsidRPr="00330FCC">
        <w:rPr>
          <w:rFonts w:ascii="Cordia New" w:hAnsi="Cordia New" w:cs="Cordia New"/>
          <w:szCs w:val="24"/>
          <w:cs/>
        </w:rPr>
        <w:t xml:space="preserve">ธันวาคม </w:t>
      </w:r>
      <w:r w:rsidR="0093104B">
        <w:rPr>
          <w:rFonts w:ascii="Cordia New" w:hAnsi="Cordia New" w:cs="Cordia New"/>
          <w:szCs w:val="24"/>
          <w:lang w:val="en-GB"/>
        </w:rPr>
        <w:t>255</w:t>
      </w:r>
      <w:r w:rsidR="003A56B5">
        <w:rPr>
          <w:rFonts w:ascii="Cordia New" w:hAnsi="Cordia New" w:cs="Cordia New"/>
          <w:szCs w:val="24"/>
          <w:lang w:val="en-GB"/>
        </w:rPr>
        <w:t>9</w:t>
      </w:r>
    </w:p>
    <w:p w14:paraId="6304E1D0" w14:textId="27674444" w:rsidR="00312EED" w:rsidRDefault="00705734" w:rsidP="00312EED">
      <w:pPr>
        <w:jc w:val="center"/>
        <w:rPr>
          <w:rFonts w:ascii="Cordia New" w:hAnsi="Cordia New" w:cs="Cordia New"/>
          <w:szCs w:val="24"/>
        </w:rPr>
      </w:pPr>
      <w:r w:rsidRPr="00330FCC">
        <w:rPr>
          <w:rFonts w:ascii="Cordia New" w:hAnsi="Cordia New" w:cs="Cordia New"/>
          <w:szCs w:val="24"/>
          <w:cs/>
        </w:rPr>
        <w:t xml:space="preserve"> (ส่วนที่ถือหุ้นทางตรงและทางอ้อมเกินกว่าร้อยละ </w:t>
      </w:r>
      <w:r w:rsidRPr="00330FCC">
        <w:rPr>
          <w:rFonts w:ascii="Cordia New" w:hAnsi="Cordia New" w:cs="Cordia New"/>
          <w:szCs w:val="24"/>
        </w:rPr>
        <w:t xml:space="preserve">10 </w:t>
      </w:r>
      <w:r w:rsidRPr="00330FCC">
        <w:rPr>
          <w:rFonts w:ascii="Cordia New" w:hAnsi="Cordia New" w:cs="Cordia New"/>
          <w:szCs w:val="24"/>
          <w:cs/>
        </w:rPr>
        <w:t>ขึ้นไป)</w:t>
      </w:r>
    </w:p>
    <w:p w14:paraId="18A4A1A4" w14:textId="7C1BB352" w:rsidR="00E0251A" w:rsidRDefault="00E0251A">
      <w:pPr>
        <w:rPr>
          <w:rFonts w:ascii="Cordia New" w:hAnsi="Cordia New" w:cs="Cordia New"/>
          <w:sz w:val="28"/>
          <w:cs/>
        </w:rPr>
      </w:pPr>
    </w:p>
    <w:p w14:paraId="7ED9DF79" w14:textId="19A061E8" w:rsidR="00E0251A" w:rsidRDefault="001257F5" w:rsidP="001A185C">
      <w:pPr>
        <w:jc w:val="center"/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/>
          <w:noProof/>
          <w:szCs w:val="24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2BF0390C" wp14:editId="493E72B9">
                <wp:simplePos x="0" y="0"/>
                <wp:positionH relativeFrom="column">
                  <wp:posOffset>2178685</wp:posOffset>
                </wp:positionH>
                <wp:positionV relativeFrom="paragraph">
                  <wp:posOffset>6650050</wp:posOffset>
                </wp:positionV>
                <wp:extent cx="1143000" cy="251460"/>
                <wp:effectExtent l="0" t="0" r="0" b="0"/>
                <wp:wrapNone/>
                <wp:docPr id="14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43000" cy="251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81E0E3" w14:textId="6804F847" w:rsidR="00025779" w:rsidRPr="001A185C" w:rsidRDefault="00025779" w:rsidP="00626D9B">
                            <w:pPr>
                              <w:shd w:val="clear" w:color="auto" w:fill="FFFFFF" w:themeFill="background1"/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1A185C">
                              <w:rPr>
                                <w:rFonts w:ascii="Cordia New" w:hAnsi="Cordia New" w:cs="Cordia New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>รายละเอียดหน้าที่</w:t>
                            </w:r>
                            <w:r w:rsidRPr="001A185C"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" o:spid="_x0000_s1029" style="position:absolute;left:0;text-align:left;margin-left:171.55pt;margin-top:523.65pt;width:90pt;height:19.8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" filled="f" stroked="f" strokeweight="2pt">
                <v:path arrowok="t"/>
                <v:textbox>
                  <w:txbxContent>
                    <w:p w14:paraId="4D81E0E3" w14:textId="6804F847" w:rsidR="00025779" w:rsidRPr="001A185C" w:rsidRDefault="00025779" w:rsidP="00626D9B">
                      <w:pPr>
                        <w:shd w:val="clear" w:color="auto" w:fill="FFFFFF" w:themeFill="background1"/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</w:rPr>
                      </w:pPr>
                      <w:r w:rsidRPr="001A185C">
                        <w:rPr>
                          <w:rFonts w:ascii="Cordia New" w:hAnsi="Cordia New" w:cs="Cordia New"/>
                          <w:color w:val="000000" w:themeColor="text1"/>
                          <w:sz w:val="20"/>
                          <w:szCs w:val="20"/>
                          <w:cs/>
                        </w:rPr>
                        <w:t>รายละเอียดหน้าที่</w:t>
                      </w:r>
                      <w:r w:rsidRPr="001A185C"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cs/>
                        </w:rPr>
                        <w:t xml:space="preserve"> </w:t>
                      </w:r>
                      <w:r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</w:rPr>
                        <w:t>20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Cordia New" w:hAnsi="Cordia New" w:cs="Cordia New"/>
          <w:noProof/>
          <w:szCs w:val="24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77456BF9" wp14:editId="38D8D2F4">
                <wp:simplePos x="0" y="0"/>
                <wp:positionH relativeFrom="column">
                  <wp:posOffset>2179955</wp:posOffset>
                </wp:positionH>
                <wp:positionV relativeFrom="paragraph">
                  <wp:posOffset>5955665</wp:posOffset>
                </wp:positionV>
                <wp:extent cx="1143000" cy="343535"/>
                <wp:effectExtent l="0" t="0" r="0" b="0"/>
                <wp:wrapNone/>
                <wp:docPr id="9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43000" cy="343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2D64E3" w14:textId="5017B35A" w:rsidR="00025779" w:rsidRPr="001A185C" w:rsidRDefault="00025779" w:rsidP="002C5C7F">
                            <w:pPr>
                              <w:shd w:val="clear" w:color="auto" w:fill="FFFFFF" w:themeFill="background1"/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lang w:val="en-GB"/>
                              </w:rPr>
                            </w:pPr>
                            <w:r w:rsidRPr="001A185C">
                              <w:rPr>
                                <w:rFonts w:ascii="Cordia New" w:hAnsi="Cordia New" w:cs="Cordia New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>รายละเอียดหน้าที่</w:t>
                            </w:r>
                            <w:r w:rsidRPr="001A185C"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lang w:val="en-GB"/>
                              </w:rPr>
                              <w:t>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9" o:spid="_x0000_s1030" style="position:absolute;left:0;text-align:left;margin-left:171.65pt;margin-top:468.95pt;width:90pt;height:27.05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" filled="f" stroked="f" strokeweight="2pt">
                <v:path arrowok="t"/>
                <v:textbox>
                  <w:txbxContent>
                    <w:p w14:paraId="4A2D64E3" w14:textId="5017B35A" w:rsidR="00025779" w:rsidRPr="001A185C" w:rsidRDefault="00025779" w:rsidP="002C5C7F">
                      <w:pPr>
                        <w:shd w:val="clear" w:color="auto" w:fill="FFFFFF" w:themeFill="background1"/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lang w:val="en-GB"/>
                        </w:rPr>
                      </w:pPr>
                      <w:r w:rsidRPr="001A185C">
                        <w:rPr>
                          <w:rFonts w:ascii="Cordia New" w:hAnsi="Cordia New" w:cs="Cordia New"/>
                          <w:color w:val="000000" w:themeColor="text1"/>
                          <w:sz w:val="20"/>
                          <w:szCs w:val="20"/>
                          <w:cs/>
                        </w:rPr>
                        <w:t>รายละเอียดหน้าที่</w:t>
                      </w:r>
                      <w:r w:rsidRPr="001A185C"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cs/>
                        </w:rPr>
                        <w:t xml:space="preserve"> </w:t>
                      </w:r>
                      <w:r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lang w:val="en-GB"/>
                        </w:rPr>
                        <w:t>20</w:t>
                      </w:r>
                    </w:p>
                  </w:txbxContent>
                </v:textbox>
              </v:rect>
            </w:pict>
          </mc:Fallback>
        </mc:AlternateContent>
      </w:r>
      <w:r w:rsidR="008A3993" w:rsidRPr="001A185C">
        <w:rPr>
          <w:rFonts w:ascii="Cordia New" w:hAnsi="Cordia New" w:cs="Cordia New"/>
          <w:noProof/>
          <w:szCs w:val="24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04C7FDE2" wp14:editId="182A6D90">
                <wp:simplePos x="0" y="0"/>
                <wp:positionH relativeFrom="column">
                  <wp:posOffset>4823460</wp:posOffset>
                </wp:positionH>
                <wp:positionV relativeFrom="paragraph">
                  <wp:posOffset>2004060</wp:posOffset>
                </wp:positionV>
                <wp:extent cx="1143000" cy="252730"/>
                <wp:effectExtent l="0" t="0" r="0" b="0"/>
                <wp:wrapNone/>
                <wp:docPr id="8842" name="Rectangle 8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43000" cy="2527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00E492B" w14:textId="4B644080" w:rsidR="00025779" w:rsidRPr="001A185C" w:rsidRDefault="00025779" w:rsidP="001A185C">
                            <w:pPr>
                              <w:jc w:val="center"/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1A185C">
                              <w:rPr>
                                <w:rFonts w:ascii="Cordia New" w:hAnsi="Cordia New" w:cs="Cordia New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>อ้างอิงหน้าที่</w:t>
                            </w:r>
                            <w:r w:rsidRPr="001A185C"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lang w:val="en-GB"/>
                              </w:rPr>
                              <w:t>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8842" o:spid="_x0000_s1031" style="position:absolute;left:0;text-align:left;margin-left:379.8pt;margin-top:157.8pt;width:90pt;height:19.9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" filled="f" stroked="f" strokeweight="2pt">
                <v:path arrowok="t"/>
                <v:textbox>
                  <w:txbxContent>
                    <w:p w14:paraId="400E492B" w14:textId="4B644080" w:rsidR="00025779" w:rsidRPr="001A185C" w:rsidRDefault="00025779" w:rsidP="001A185C">
                      <w:pPr>
                        <w:jc w:val="center"/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</w:rPr>
                      </w:pPr>
                      <w:r w:rsidRPr="001A185C">
                        <w:rPr>
                          <w:rFonts w:ascii="Cordia New" w:hAnsi="Cordia New" w:cs="Cordia New"/>
                          <w:color w:val="000000" w:themeColor="text1"/>
                          <w:sz w:val="20"/>
                          <w:szCs w:val="20"/>
                          <w:cs/>
                        </w:rPr>
                        <w:t>อ้างอิงหน้าที่</w:t>
                      </w:r>
                      <w:r w:rsidRPr="001A185C"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cs/>
                        </w:rPr>
                        <w:t xml:space="preserve"> </w:t>
                      </w:r>
                      <w:r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lang w:val="en-GB"/>
                        </w:rPr>
                        <w:t>21</w:t>
                      </w:r>
                    </w:p>
                  </w:txbxContent>
                </v:textbox>
              </v:rect>
            </w:pict>
          </mc:Fallback>
        </mc:AlternateContent>
      </w:r>
      <w:r w:rsidR="00457940">
        <w:rPr>
          <w:rFonts w:ascii="Cordia New" w:hAnsi="Cordia New" w:cs="Cordia New"/>
          <w:noProof/>
          <w:szCs w:val="24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33C6291A" wp14:editId="4EE534B9">
                <wp:simplePos x="0" y="0"/>
                <wp:positionH relativeFrom="column">
                  <wp:posOffset>3526155</wp:posOffset>
                </wp:positionH>
                <wp:positionV relativeFrom="paragraph">
                  <wp:posOffset>4933154</wp:posOffset>
                </wp:positionV>
                <wp:extent cx="1143000" cy="241300"/>
                <wp:effectExtent l="0" t="0" r="0" b="0"/>
                <wp:wrapNone/>
                <wp:docPr id="46" name="Rectangl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43000" cy="24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7C37C44" w14:textId="62176914" w:rsidR="00025779" w:rsidRPr="001A185C" w:rsidRDefault="00025779" w:rsidP="001A185C">
                            <w:pPr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1A185C">
                              <w:rPr>
                                <w:rFonts w:ascii="Cordia New" w:hAnsi="Cordia New" w:cs="Cordia New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>รายละเอียดหน้าที่</w:t>
                            </w:r>
                            <w:r w:rsidRPr="001A185C"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lang w:val="en-GB"/>
                              </w:rPr>
                              <w:t>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6" o:spid="_x0000_s1032" style="position:absolute;left:0;text-align:left;margin-left:277.65pt;margin-top:388.45pt;width:90pt;height:19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" filled="f" stroked="f" strokeweight="2pt">
                <v:path arrowok="t"/>
                <v:textbox>
                  <w:txbxContent>
                    <w:p w14:paraId="07C37C44" w14:textId="62176914" w:rsidR="00025779" w:rsidRPr="001A185C" w:rsidRDefault="00025779" w:rsidP="001A185C">
                      <w:pPr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</w:rPr>
                      </w:pPr>
                      <w:r w:rsidRPr="001A185C">
                        <w:rPr>
                          <w:rFonts w:ascii="Cordia New" w:hAnsi="Cordia New" w:cs="Cordia New"/>
                          <w:color w:val="000000" w:themeColor="text1"/>
                          <w:sz w:val="20"/>
                          <w:szCs w:val="20"/>
                          <w:cs/>
                        </w:rPr>
                        <w:t>รายละเอียดหน้าที่</w:t>
                      </w:r>
                      <w:r w:rsidRPr="001A185C"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cs/>
                        </w:rPr>
                        <w:t xml:space="preserve"> </w:t>
                      </w:r>
                      <w:r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lang w:val="en-GB"/>
                        </w:rPr>
                        <w:t>22</w:t>
                      </w:r>
                    </w:p>
                  </w:txbxContent>
                </v:textbox>
              </v:rect>
            </w:pict>
          </mc:Fallback>
        </mc:AlternateContent>
      </w:r>
      <w:r w:rsidR="008B53A8" w:rsidRPr="008B53A8">
        <w:rPr>
          <w:szCs w:val="24"/>
          <w:cs/>
        </w:rPr>
        <w:t xml:space="preserve"> </w:t>
      </w:r>
      <w:r w:rsidRPr="001257F5">
        <w:rPr>
          <w:noProof/>
        </w:rPr>
        <w:drawing>
          <wp:inline distT="0" distB="0" distL="0" distR="0" wp14:anchorId="0BA6BFA9" wp14:editId="18E0C99B">
            <wp:extent cx="5695936" cy="7738092"/>
            <wp:effectExtent l="0" t="0" r="635" b="0"/>
            <wp:docPr id="9053" name="Picture 9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927" cy="7736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7940" w:rsidRPr="00457940">
        <w:rPr>
          <w:szCs w:val="24"/>
          <w:cs/>
        </w:rPr>
        <w:t xml:space="preserve"> </w:t>
      </w:r>
      <w:r w:rsidR="00E0251A">
        <w:rPr>
          <w:rFonts w:ascii="Cordia New" w:hAnsi="Cordia New" w:cs="Cordia New"/>
          <w:sz w:val="28"/>
          <w:cs/>
        </w:rPr>
        <w:br w:type="page"/>
      </w:r>
    </w:p>
    <w:p w14:paraId="0AA865BA" w14:textId="19EFD4F4" w:rsidR="00312EED" w:rsidRDefault="003A166C" w:rsidP="00705734">
      <w:pPr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noProof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69942C48" wp14:editId="6D8887DF">
                <wp:simplePos x="0" y="0"/>
                <wp:positionH relativeFrom="column">
                  <wp:posOffset>870585</wp:posOffset>
                </wp:positionH>
                <wp:positionV relativeFrom="paragraph">
                  <wp:posOffset>681051</wp:posOffset>
                </wp:positionV>
                <wp:extent cx="948055" cy="251460"/>
                <wp:effectExtent l="0" t="0" r="0" b="0"/>
                <wp:wrapNone/>
                <wp:docPr id="66" name="Rectangl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48055" cy="251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DF36D32" w14:textId="6828427D" w:rsidR="00025779" w:rsidRPr="001A185C" w:rsidRDefault="00025779" w:rsidP="008A3993">
                            <w:pPr>
                              <w:shd w:val="clear" w:color="auto" w:fill="FFFFFF" w:themeFill="background1"/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ordia New" w:hAnsi="Cordia New" w:cs="Cordia New" w:hint="cs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>อ้างอิงจาก</w:t>
                            </w:r>
                            <w:r w:rsidRPr="001A185C">
                              <w:rPr>
                                <w:rFonts w:ascii="Cordia New" w:hAnsi="Cordia New" w:cs="Cordia New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>หน้าที่</w:t>
                            </w:r>
                            <w:r w:rsidRPr="001A185C"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 xml:space="preserve"> </w:t>
                            </w:r>
                            <w:r w:rsidRPr="001A185C"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lang w:val="en-GB"/>
                              </w:rPr>
                              <w:t>1</w:t>
                            </w:r>
                            <w:r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66" o:spid="_x0000_s1033" style="position:absolute;margin-left:68.55pt;margin-top:53.65pt;width:74.65pt;height:19.8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" filled="f" stroked="f" strokeweight="2pt">
                <v:path arrowok="t"/>
                <v:textbox>
                  <w:txbxContent>
                    <w:p w14:paraId="5DF36D32" w14:textId="6828427D" w:rsidR="00025779" w:rsidRPr="001A185C" w:rsidRDefault="00025779" w:rsidP="008A3993">
                      <w:pPr>
                        <w:shd w:val="clear" w:color="auto" w:fill="FFFFFF" w:themeFill="background1"/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Cordia New" w:hAnsi="Cordia New" w:cs="Cordia New" w:hint="cs"/>
                          <w:color w:val="000000" w:themeColor="text1"/>
                          <w:sz w:val="20"/>
                          <w:szCs w:val="20"/>
                          <w:cs/>
                        </w:rPr>
                        <w:t>อ้างอิงจาก</w:t>
                      </w:r>
                      <w:r w:rsidRPr="001A185C">
                        <w:rPr>
                          <w:rFonts w:ascii="Cordia New" w:hAnsi="Cordia New" w:cs="Cordia New"/>
                          <w:color w:val="000000" w:themeColor="text1"/>
                          <w:sz w:val="20"/>
                          <w:szCs w:val="20"/>
                          <w:cs/>
                        </w:rPr>
                        <w:t>หน้าที่</w:t>
                      </w:r>
                      <w:r w:rsidRPr="001A185C"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cs/>
                        </w:rPr>
                        <w:t xml:space="preserve"> </w:t>
                      </w:r>
                      <w:r w:rsidRPr="001A185C"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lang w:val="en-GB"/>
                        </w:rPr>
                        <w:t>1</w:t>
                      </w:r>
                      <w:r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  <w:r w:rsidRPr="001A185C">
        <w:rPr>
          <w:rFonts w:ascii="Cordia New" w:hAnsi="Cordia New" w:cs="Cordia New"/>
          <w:noProof/>
          <w:szCs w:val="24"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675E1D90" wp14:editId="63DA7DA8">
                <wp:simplePos x="0" y="0"/>
                <wp:positionH relativeFrom="column">
                  <wp:posOffset>858520</wp:posOffset>
                </wp:positionH>
                <wp:positionV relativeFrom="paragraph">
                  <wp:posOffset>4520234</wp:posOffset>
                </wp:positionV>
                <wp:extent cx="948055" cy="251460"/>
                <wp:effectExtent l="0" t="0" r="0" b="0"/>
                <wp:wrapNone/>
                <wp:docPr id="67" name="Rectangl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48055" cy="251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2C3F86" w14:textId="55BB5402" w:rsidR="00025779" w:rsidRPr="001A185C" w:rsidRDefault="00025779" w:rsidP="008A3993">
                            <w:pPr>
                              <w:shd w:val="clear" w:color="auto" w:fill="FFFFFF" w:themeFill="background1"/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ordia New" w:hAnsi="Cordia New" w:cs="Cordia New" w:hint="cs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>อ้างอิงจาก</w:t>
                            </w:r>
                            <w:r w:rsidRPr="001A185C">
                              <w:rPr>
                                <w:rFonts w:ascii="Cordia New" w:hAnsi="Cordia New" w:cs="Cordia New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>หน้าที่</w:t>
                            </w:r>
                            <w:r w:rsidRPr="001A185C"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 xml:space="preserve"> </w:t>
                            </w:r>
                            <w:r w:rsidRPr="001A185C"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lang w:val="en-GB"/>
                              </w:rPr>
                              <w:t>1</w:t>
                            </w:r>
                            <w:r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lang w:val="en-GB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67" o:spid="_x0000_s1034" style="position:absolute;margin-left:67.6pt;margin-top:355.9pt;width:74.65pt;height:19.8pt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" filled="f" stroked="f" strokeweight="2pt">
                <v:path arrowok="t"/>
                <v:textbox>
                  <w:txbxContent>
                    <w:p w14:paraId="242C3F86" w14:textId="55BB5402" w:rsidR="00025779" w:rsidRPr="001A185C" w:rsidRDefault="00025779" w:rsidP="008A3993">
                      <w:pPr>
                        <w:shd w:val="clear" w:color="auto" w:fill="FFFFFF" w:themeFill="background1"/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Cordia New" w:hAnsi="Cordia New" w:cs="Cordia New" w:hint="cs"/>
                          <w:color w:val="000000" w:themeColor="text1"/>
                          <w:sz w:val="20"/>
                          <w:szCs w:val="20"/>
                          <w:cs/>
                        </w:rPr>
                        <w:t>อ้างอิงจาก</w:t>
                      </w:r>
                      <w:r w:rsidRPr="001A185C">
                        <w:rPr>
                          <w:rFonts w:ascii="Cordia New" w:hAnsi="Cordia New" w:cs="Cordia New"/>
                          <w:color w:val="000000" w:themeColor="text1"/>
                          <w:sz w:val="20"/>
                          <w:szCs w:val="20"/>
                          <w:cs/>
                        </w:rPr>
                        <w:t>หน้าที่</w:t>
                      </w:r>
                      <w:r w:rsidRPr="001A185C"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cs/>
                        </w:rPr>
                        <w:t xml:space="preserve"> </w:t>
                      </w:r>
                      <w:r w:rsidRPr="001A185C"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lang w:val="en-GB"/>
                        </w:rPr>
                        <w:t>1</w:t>
                      </w:r>
                      <w:r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lang w:val="en-GB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  <w:r w:rsidR="00242135" w:rsidRPr="00242135">
        <w:rPr>
          <w:rFonts w:ascii="Cordia New" w:hAnsi="Cordia New" w:cs="Cordia New"/>
          <w:sz w:val="28"/>
        </w:rPr>
        <w:t xml:space="preserve"> </w:t>
      </w:r>
      <w:r w:rsidRPr="003A166C">
        <w:rPr>
          <w:noProof/>
        </w:rPr>
        <w:drawing>
          <wp:inline distT="0" distB="0" distL="0" distR="0" wp14:anchorId="59AE28CA" wp14:editId="3C45299D">
            <wp:extent cx="5943600" cy="8040134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40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34624" w14:textId="20C94D70" w:rsidR="00C20F3A" w:rsidRDefault="00C20F3A">
      <w:pPr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noProof/>
          <w:szCs w:val="24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3267D0B6" wp14:editId="53BE9BA6">
                <wp:simplePos x="0" y="0"/>
                <wp:positionH relativeFrom="column">
                  <wp:posOffset>-183779</wp:posOffset>
                </wp:positionH>
                <wp:positionV relativeFrom="paragraph">
                  <wp:posOffset>3226435</wp:posOffset>
                </wp:positionV>
                <wp:extent cx="1143000" cy="428625"/>
                <wp:effectExtent l="0" t="0" r="0" b="0"/>
                <wp:wrapNone/>
                <wp:docPr id="8845" name="Rectangle 8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43000" cy="428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EC83C3B" w14:textId="77777777" w:rsidR="00025779" w:rsidRPr="002C5C7F" w:rsidRDefault="00025779" w:rsidP="001A185C">
                            <w:pPr>
                              <w:shd w:val="clear" w:color="auto" w:fill="FFFFFF" w:themeFill="background1"/>
                              <w:jc w:val="center"/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2"/>
                                <w:szCs w:val="22"/>
                                <w:lang w:val="en-GB"/>
                              </w:rPr>
                            </w:pPr>
                            <w:r>
                              <w:rPr>
                                <w:rFonts w:ascii="Cordia New" w:hAnsi="Cordia New" w:cs="Cordia New" w:hint="cs"/>
                                <w:color w:val="000000" w:themeColor="text1"/>
                                <w:sz w:val="22"/>
                                <w:szCs w:val="22"/>
                                <w:cs/>
                              </w:rPr>
                              <w:t>อ้างอิง</w:t>
                            </w:r>
                            <w:r w:rsidRPr="00626D9B">
                              <w:rPr>
                                <w:rFonts w:ascii="Cordia New" w:hAnsi="Cordia New" w:cs="Cordia New"/>
                                <w:color w:val="000000" w:themeColor="text1"/>
                                <w:sz w:val="22"/>
                                <w:szCs w:val="22"/>
                                <w:cs/>
                              </w:rPr>
                              <w:t>หน้าที่</w:t>
                            </w:r>
                            <w:r w:rsidRPr="002C5C7F">
                              <w:rPr>
                                <w:rFonts w:asciiTheme="minorBidi" w:hAnsiTheme="minorBidi" w:cstheme="minorBidi" w:hint="cs"/>
                                <w:color w:val="000000" w:themeColor="text1"/>
                                <w:sz w:val="22"/>
                                <w:szCs w:val="22"/>
                                <w:cs/>
                              </w:rPr>
                              <w:t xml:space="preserve"> </w:t>
                            </w:r>
                            <w:r w:rsidRPr="002C5C7F"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2"/>
                                <w:szCs w:val="22"/>
                                <w:lang w:val="en-GB"/>
                              </w:rPr>
                              <w:t>1</w:t>
                            </w:r>
                            <w:r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2"/>
                                <w:szCs w:val="22"/>
                                <w:lang w:val="en-GB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8845" o:spid="_x0000_s1035" style="position:absolute;margin-left:-14.45pt;margin-top:254.05pt;width:90pt;height:33.7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" filled="f" stroked="f" strokeweight="2pt">
                <v:path arrowok="t"/>
                <v:textbox>
                  <w:txbxContent>
                    <w:p w14:paraId="6EC83C3B" w14:textId="77777777" w:rsidR="00025779" w:rsidRPr="002C5C7F" w:rsidRDefault="00025779" w:rsidP="001A185C">
                      <w:pPr>
                        <w:shd w:val="clear" w:color="auto" w:fill="FFFFFF" w:themeFill="background1"/>
                        <w:jc w:val="center"/>
                        <w:rPr>
                          <w:rFonts w:asciiTheme="minorBidi" w:hAnsiTheme="minorBidi" w:cstheme="minorBidi"/>
                          <w:color w:val="000000" w:themeColor="text1"/>
                          <w:sz w:val="22"/>
                          <w:szCs w:val="22"/>
                          <w:lang w:val="en-GB"/>
                        </w:rPr>
                      </w:pPr>
                      <w:r>
                        <w:rPr>
                          <w:rFonts w:ascii="Cordia New" w:hAnsi="Cordia New" w:cs="Cordia New" w:hint="cs"/>
                          <w:color w:val="000000" w:themeColor="text1"/>
                          <w:sz w:val="22"/>
                          <w:szCs w:val="22"/>
                          <w:cs/>
                        </w:rPr>
                        <w:t>อ้างอิง</w:t>
                      </w:r>
                      <w:r w:rsidRPr="00626D9B">
                        <w:rPr>
                          <w:rFonts w:ascii="Cordia New" w:hAnsi="Cordia New" w:cs="Cordia New"/>
                          <w:color w:val="000000" w:themeColor="text1"/>
                          <w:sz w:val="22"/>
                          <w:szCs w:val="22"/>
                          <w:cs/>
                        </w:rPr>
                        <w:t>หน้าที่</w:t>
                      </w:r>
                      <w:r w:rsidRPr="002C5C7F">
                        <w:rPr>
                          <w:rFonts w:asciiTheme="minorBidi" w:hAnsiTheme="minorBidi" w:cstheme="minorBidi" w:hint="cs"/>
                          <w:color w:val="000000" w:themeColor="text1"/>
                          <w:sz w:val="22"/>
                          <w:szCs w:val="22"/>
                          <w:cs/>
                        </w:rPr>
                        <w:t xml:space="preserve"> </w:t>
                      </w:r>
                      <w:r w:rsidRPr="002C5C7F">
                        <w:rPr>
                          <w:rFonts w:asciiTheme="minorBidi" w:hAnsiTheme="minorBidi" w:cstheme="minorBidi"/>
                          <w:color w:val="000000" w:themeColor="text1"/>
                          <w:sz w:val="22"/>
                          <w:szCs w:val="22"/>
                          <w:lang w:val="en-GB"/>
                        </w:rPr>
                        <w:t>1</w:t>
                      </w:r>
                      <w:r>
                        <w:rPr>
                          <w:rFonts w:asciiTheme="minorBidi" w:hAnsiTheme="minorBidi" w:cstheme="minorBidi"/>
                          <w:color w:val="000000" w:themeColor="text1"/>
                          <w:sz w:val="22"/>
                          <w:szCs w:val="22"/>
                          <w:lang w:val="en-GB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</w:p>
    <w:p w14:paraId="0AB6CE6A" w14:textId="77777777" w:rsidR="00312EED" w:rsidRDefault="00312EED" w:rsidP="00705734">
      <w:pPr>
        <w:rPr>
          <w:rFonts w:ascii="Cordia New" w:hAnsi="Cordia New" w:cs="Cordia New"/>
          <w:sz w:val="28"/>
        </w:rPr>
      </w:pPr>
    </w:p>
    <w:p w14:paraId="44397541" w14:textId="180B9AF4" w:rsidR="00C859A4" w:rsidRDefault="00C859A4">
      <w:pPr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br w:type="page"/>
      </w:r>
      <w:r w:rsidRPr="00C859A4">
        <w:rPr>
          <w:noProof/>
        </w:rPr>
        <w:lastRenderedPageBreak/>
        <w:drawing>
          <wp:inline distT="0" distB="0" distL="0" distR="0" wp14:anchorId="56311929" wp14:editId="69332119">
            <wp:extent cx="5943600" cy="8700238"/>
            <wp:effectExtent l="0" t="0" r="0" b="5715"/>
            <wp:docPr id="9128" name="Picture 9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700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33BB6D" w14:textId="7DAFF9C3" w:rsidR="000D33D4" w:rsidRDefault="007C0EDE" w:rsidP="00705734">
      <w:pPr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noProof/>
          <w:szCs w:val="24"/>
        </w:rPr>
        <mc:AlternateContent>
          <mc:Choice Requires="wps">
            <w:drawing>
              <wp:anchor distT="0" distB="0" distL="114300" distR="114300" simplePos="0" relativeHeight="252054528" behindDoc="0" locked="0" layoutInCell="1" allowOverlap="1" wp14:anchorId="28123F69" wp14:editId="31B1F529">
                <wp:simplePos x="0" y="0"/>
                <wp:positionH relativeFrom="column">
                  <wp:posOffset>-25705</wp:posOffset>
                </wp:positionH>
                <wp:positionV relativeFrom="paragraph">
                  <wp:posOffset>-5349240</wp:posOffset>
                </wp:positionV>
                <wp:extent cx="948055" cy="251460"/>
                <wp:effectExtent l="0" t="0" r="0" b="0"/>
                <wp:wrapNone/>
                <wp:docPr id="70" name="Rectangl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48055" cy="251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71D418" w14:textId="44E41E10" w:rsidR="00025779" w:rsidRPr="001A185C" w:rsidRDefault="00025779" w:rsidP="007C0EDE">
                            <w:pPr>
                              <w:shd w:val="clear" w:color="auto" w:fill="FFFFFF" w:themeFill="background1"/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ordia New" w:hAnsi="Cordia New" w:cs="Cordia New" w:hint="cs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>อ้างอิงจาก</w:t>
                            </w:r>
                            <w:r w:rsidRPr="001A185C">
                              <w:rPr>
                                <w:rFonts w:ascii="Cordia New" w:hAnsi="Cordia New" w:cs="Cordia New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>หน้าที่</w:t>
                            </w:r>
                            <w:r w:rsidRPr="001A185C"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 xml:space="preserve"> </w:t>
                            </w:r>
                            <w:r w:rsidRPr="001A185C"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lang w:val="en-GB"/>
                              </w:rPr>
                              <w:t>1</w:t>
                            </w:r>
                            <w:r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lang w:val="en-GB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70" o:spid="_x0000_s1036" style="position:absolute;margin-left:-2pt;margin-top:-421.2pt;width:74.65pt;height:19.8pt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" filled="f" stroked="f" strokeweight="2pt">
                <v:path arrowok="t"/>
                <v:textbox>
                  <w:txbxContent>
                    <w:p w14:paraId="6171D418" w14:textId="44E41E10" w:rsidR="00025779" w:rsidRPr="001A185C" w:rsidRDefault="00025779" w:rsidP="007C0EDE">
                      <w:pPr>
                        <w:shd w:val="clear" w:color="auto" w:fill="FFFFFF" w:themeFill="background1"/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Cordia New" w:hAnsi="Cordia New" w:cs="Cordia New" w:hint="cs"/>
                          <w:color w:val="000000" w:themeColor="text1"/>
                          <w:sz w:val="20"/>
                          <w:szCs w:val="20"/>
                          <w:cs/>
                        </w:rPr>
                        <w:t>อ้างอิงจาก</w:t>
                      </w:r>
                      <w:r w:rsidRPr="001A185C">
                        <w:rPr>
                          <w:rFonts w:ascii="Cordia New" w:hAnsi="Cordia New" w:cs="Cordia New"/>
                          <w:color w:val="000000" w:themeColor="text1"/>
                          <w:sz w:val="20"/>
                          <w:szCs w:val="20"/>
                          <w:cs/>
                        </w:rPr>
                        <w:t>หน้าที่</w:t>
                      </w:r>
                      <w:r w:rsidRPr="001A185C"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cs/>
                        </w:rPr>
                        <w:t xml:space="preserve"> </w:t>
                      </w:r>
                      <w:r w:rsidRPr="001A185C"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lang w:val="en-GB"/>
                        </w:rPr>
                        <w:t>1</w:t>
                      </w:r>
                      <w:r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lang w:val="en-GB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</w:p>
    <w:p w14:paraId="6B54129B" w14:textId="77777777" w:rsidR="000D33D4" w:rsidRDefault="000D33D4" w:rsidP="00705734">
      <w:pPr>
        <w:rPr>
          <w:rFonts w:ascii="Cordia New" w:hAnsi="Cordia New" w:cs="Cordia New"/>
          <w:sz w:val="28"/>
        </w:rPr>
      </w:pPr>
    </w:p>
    <w:p w14:paraId="431CC672" w14:textId="77777777" w:rsidR="00335C5A" w:rsidRDefault="00335C5A" w:rsidP="00705734">
      <w:pPr>
        <w:rPr>
          <w:rFonts w:ascii="Cordia New" w:hAnsi="Cordia New" w:cs="Cordia New"/>
          <w:sz w:val="28"/>
        </w:rPr>
      </w:pPr>
    </w:p>
    <w:p w14:paraId="41F5E7AB" w14:textId="77777777" w:rsidR="00335C5A" w:rsidRDefault="00335C5A" w:rsidP="00705734">
      <w:pPr>
        <w:rPr>
          <w:rFonts w:ascii="Cordia New" w:hAnsi="Cordia New" w:cs="Cordia New"/>
          <w:sz w:val="28"/>
        </w:rPr>
      </w:pPr>
    </w:p>
    <w:p w14:paraId="135AB5E7" w14:textId="7D575294" w:rsidR="00312EED" w:rsidRPr="001A185C" w:rsidRDefault="007C0EDE" w:rsidP="00705734">
      <w:pPr>
        <w:rPr>
          <w:rFonts w:ascii="Cordia New" w:hAnsi="Cordia New" w:cs="Cordia New"/>
          <w:sz w:val="28"/>
          <w:u w:val="single"/>
        </w:rPr>
      </w:pPr>
      <w:r w:rsidRPr="001A185C">
        <w:rPr>
          <w:rFonts w:ascii="Cordia New" w:hAnsi="Cordia New" w:cs="Cordia New"/>
          <w:noProof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2056576" behindDoc="0" locked="0" layoutInCell="1" allowOverlap="1" wp14:anchorId="1230F840" wp14:editId="09DAA001">
                <wp:simplePos x="0" y="0"/>
                <wp:positionH relativeFrom="column">
                  <wp:posOffset>-19685</wp:posOffset>
                </wp:positionH>
                <wp:positionV relativeFrom="paragraph">
                  <wp:posOffset>1764360</wp:posOffset>
                </wp:positionV>
                <wp:extent cx="948055" cy="251460"/>
                <wp:effectExtent l="0" t="0" r="0" b="0"/>
                <wp:wrapNone/>
                <wp:docPr id="71" name="Rectangl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48055" cy="251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16E74F" w14:textId="1025EC9A" w:rsidR="00025779" w:rsidRPr="001A185C" w:rsidRDefault="00025779" w:rsidP="007C0EDE">
                            <w:pPr>
                              <w:shd w:val="clear" w:color="auto" w:fill="FFFFFF" w:themeFill="background1"/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ordia New" w:hAnsi="Cordia New" w:cs="Cordia New" w:hint="cs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>อ้างอิงจาก</w:t>
                            </w:r>
                            <w:r w:rsidRPr="001A185C">
                              <w:rPr>
                                <w:rFonts w:ascii="Cordia New" w:hAnsi="Cordia New" w:cs="Cordia New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>หน้าที่</w:t>
                            </w:r>
                            <w:r w:rsidRPr="001A185C"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cs/>
                              </w:rPr>
                              <w:t xml:space="preserve"> </w:t>
                            </w:r>
                            <w:r w:rsidRPr="001A185C"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lang w:val="en-GB"/>
                              </w:rPr>
                              <w:t>1</w:t>
                            </w:r>
                            <w:r>
                              <w:rPr>
                                <w:rFonts w:asciiTheme="minorBidi" w:hAnsiTheme="minorBidi" w:cstheme="minorBidi"/>
                                <w:color w:val="000000" w:themeColor="text1"/>
                                <w:sz w:val="20"/>
                                <w:szCs w:val="20"/>
                                <w:lang w:val="en-GB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71" o:spid="_x0000_s1037" style="position:absolute;margin-left:-1.55pt;margin-top:138.95pt;width:74.65pt;height:19.8pt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" filled="f" stroked="f" strokeweight="2pt">
                <v:path arrowok="t"/>
                <v:textbox>
                  <w:txbxContent>
                    <w:p w14:paraId="1316E74F" w14:textId="1025EC9A" w:rsidR="00025779" w:rsidRPr="001A185C" w:rsidRDefault="00025779" w:rsidP="007C0EDE">
                      <w:pPr>
                        <w:shd w:val="clear" w:color="auto" w:fill="FFFFFF" w:themeFill="background1"/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Cordia New" w:hAnsi="Cordia New" w:cs="Cordia New" w:hint="cs"/>
                          <w:color w:val="000000" w:themeColor="text1"/>
                          <w:sz w:val="20"/>
                          <w:szCs w:val="20"/>
                          <w:cs/>
                        </w:rPr>
                        <w:t>อ้างอิงจาก</w:t>
                      </w:r>
                      <w:r w:rsidRPr="001A185C">
                        <w:rPr>
                          <w:rFonts w:ascii="Cordia New" w:hAnsi="Cordia New" w:cs="Cordia New"/>
                          <w:color w:val="000000" w:themeColor="text1"/>
                          <w:sz w:val="20"/>
                          <w:szCs w:val="20"/>
                          <w:cs/>
                        </w:rPr>
                        <w:t>หน้าที่</w:t>
                      </w:r>
                      <w:r w:rsidRPr="001A185C"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cs/>
                        </w:rPr>
                        <w:t xml:space="preserve"> </w:t>
                      </w:r>
                      <w:r w:rsidRPr="001A185C"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lang w:val="en-GB"/>
                        </w:rPr>
                        <w:t>1</w:t>
                      </w:r>
                      <w:r>
                        <w:rPr>
                          <w:rFonts w:asciiTheme="minorBidi" w:hAnsiTheme="minorBidi" w:cstheme="minorBidi"/>
                          <w:color w:val="000000" w:themeColor="text1"/>
                          <w:sz w:val="20"/>
                          <w:szCs w:val="20"/>
                          <w:lang w:val="en-GB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  <w:r w:rsidR="00335C5A" w:rsidRPr="00335C5A">
        <w:rPr>
          <w:noProof/>
        </w:rPr>
        <w:drawing>
          <wp:inline distT="0" distB="0" distL="0" distR="0" wp14:anchorId="0CF8DCEE" wp14:editId="13C0C7EA">
            <wp:extent cx="5943600" cy="5154140"/>
            <wp:effectExtent l="0" t="0" r="0" b="8890"/>
            <wp:docPr id="9079" name="Picture 9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15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1207C" w14:textId="77777777" w:rsidR="00E56C31" w:rsidRDefault="00E56C31" w:rsidP="00705734">
      <w:pPr>
        <w:rPr>
          <w:rFonts w:ascii="Cordia New" w:hAnsi="Cordia New" w:cs="Cordia New"/>
          <w:sz w:val="28"/>
        </w:rPr>
      </w:pPr>
    </w:p>
    <w:p w14:paraId="3847E60D" w14:textId="77777777" w:rsidR="00E56C31" w:rsidRDefault="00E56C31" w:rsidP="00705734">
      <w:pPr>
        <w:rPr>
          <w:rFonts w:ascii="Cordia New" w:hAnsi="Cordia New" w:cs="Cordia New"/>
          <w:sz w:val="28"/>
        </w:rPr>
      </w:pPr>
    </w:p>
    <w:p w14:paraId="3951529F" w14:textId="77777777" w:rsidR="00E56C31" w:rsidRDefault="00E56C31" w:rsidP="00705734">
      <w:pPr>
        <w:rPr>
          <w:rFonts w:ascii="Cordia New" w:hAnsi="Cordia New" w:cs="Cordia New"/>
          <w:sz w:val="28"/>
        </w:rPr>
      </w:pPr>
    </w:p>
    <w:p w14:paraId="7FDB65B0" w14:textId="77777777" w:rsidR="00E56C31" w:rsidRDefault="00E56C31" w:rsidP="00705734">
      <w:pPr>
        <w:rPr>
          <w:rFonts w:ascii="Cordia New" w:hAnsi="Cordia New" w:cs="Cordia New"/>
          <w:sz w:val="28"/>
        </w:rPr>
      </w:pPr>
    </w:p>
    <w:p w14:paraId="1ED91F87" w14:textId="77777777" w:rsidR="00E56C31" w:rsidRDefault="00E56C31" w:rsidP="00705734">
      <w:pPr>
        <w:rPr>
          <w:rFonts w:ascii="Cordia New" w:hAnsi="Cordia New" w:cs="Cordia New"/>
          <w:sz w:val="28"/>
        </w:rPr>
      </w:pPr>
    </w:p>
    <w:p w14:paraId="0A9B4AFF" w14:textId="77777777" w:rsidR="00E56C31" w:rsidRDefault="00E56C31" w:rsidP="00705734">
      <w:pPr>
        <w:rPr>
          <w:rFonts w:ascii="Cordia New" w:hAnsi="Cordia New" w:cs="Cordia New"/>
          <w:sz w:val="28"/>
        </w:rPr>
      </w:pPr>
    </w:p>
    <w:p w14:paraId="0298E106" w14:textId="77777777" w:rsidR="00E56C31" w:rsidRDefault="00E56C31" w:rsidP="00705734">
      <w:pPr>
        <w:rPr>
          <w:rFonts w:ascii="Cordia New" w:hAnsi="Cordia New" w:cs="Cordia New"/>
          <w:sz w:val="28"/>
        </w:rPr>
      </w:pPr>
    </w:p>
    <w:p w14:paraId="3DFD4220" w14:textId="77777777" w:rsidR="00E56C31" w:rsidRDefault="00E56C31" w:rsidP="00705734">
      <w:pPr>
        <w:rPr>
          <w:rFonts w:ascii="Cordia New" w:hAnsi="Cordia New" w:cs="Cordia New"/>
          <w:sz w:val="28"/>
        </w:rPr>
      </w:pPr>
    </w:p>
    <w:p w14:paraId="37DEA024" w14:textId="77777777" w:rsidR="00E56C31" w:rsidRPr="00330FCC" w:rsidRDefault="00E56C31" w:rsidP="00705734">
      <w:pPr>
        <w:rPr>
          <w:rFonts w:ascii="Cordia New" w:hAnsi="Cordia New" w:cs="Cordia New"/>
          <w:sz w:val="28"/>
        </w:rPr>
      </w:pPr>
    </w:p>
    <w:p w14:paraId="72B25FBD" w14:textId="77777777" w:rsidR="00705734" w:rsidRPr="00330FCC" w:rsidRDefault="00705734" w:rsidP="00705734">
      <w:pPr>
        <w:jc w:val="both"/>
        <w:rPr>
          <w:rFonts w:ascii="Cordia New" w:hAnsi="Cordia New" w:cs="Cordia New"/>
          <w:sz w:val="28"/>
        </w:rPr>
      </w:pPr>
    </w:p>
    <w:p w14:paraId="400FCD9F" w14:textId="77777777" w:rsidR="00705734" w:rsidRPr="00330FCC" w:rsidRDefault="00705734" w:rsidP="00705734">
      <w:pPr>
        <w:jc w:val="both"/>
        <w:rPr>
          <w:rFonts w:ascii="Cordia New" w:hAnsi="Cordia New" w:cs="Cordia New"/>
          <w:sz w:val="28"/>
        </w:rPr>
      </w:pPr>
    </w:p>
    <w:p w14:paraId="51CC004A" w14:textId="77777777" w:rsidR="0000558A" w:rsidRDefault="0000558A">
      <w:pPr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/>
          <w:sz w:val="28"/>
          <w:cs/>
        </w:rPr>
        <w:br w:type="page"/>
      </w:r>
    </w:p>
    <w:tbl>
      <w:tblPr>
        <w:tblW w:w="0" w:type="auto"/>
        <w:tblBorders>
          <w:top w:val="single" w:sz="8" w:space="0" w:color="999999"/>
          <w:left w:val="single" w:sz="8" w:space="0" w:color="999999"/>
          <w:bottom w:val="single" w:sz="8" w:space="0" w:color="999999"/>
          <w:right w:val="single" w:sz="8" w:space="0" w:color="999999"/>
          <w:insideH w:val="single" w:sz="8" w:space="0" w:color="999999"/>
          <w:insideV w:val="single" w:sz="8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576"/>
      </w:tblGrid>
      <w:tr w:rsidR="00705734" w:rsidRPr="00330FCC" w14:paraId="30F95644" w14:textId="77777777" w:rsidTr="007F2F18">
        <w:tc>
          <w:tcPr>
            <w:tcW w:w="9576" w:type="dxa"/>
            <w:shd w:val="clear" w:color="auto" w:fill="0000FF"/>
            <w:vAlign w:val="bottom"/>
          </w:tcPr>
          <w:p w14:paraId="589D98BC" w14:textId="77777777" w:rsidR="00705734" w:rsidRPr="00330FCC" w:rsidRDefault="00705734" w:rsidP="007F2F18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 w:hint="cs"/>
                <w:b/>
                <w:bCs/>
                <w:color w:val="FFFFFF"/>
                <w:sz w:val="32"/>
                <w:szCs w:val="32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sz w:val="28"/>
              </w:rPr>
              <w:lastRenderedPageBreak/>
              <w:br w:type="page"/>
            </w: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t>2</w:t>
            </w: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.   ลักษณะการประกอบธุรกิจ</w:t>
            </w:r>
          </w:p>
        </w:tc>
      </w:tr>
    </w:tbl>
    <w:p w14:paraId="686F2CBE" w14:textId="77777777" w:rsidR="00705734" w:rsidRPr="00330FCC" w:rsidRDefault="00705734" w:rsidP="00705734">
      <w:pPr>
        <w:tabs>
          <w:tab w:val="left" w:pos="900"/>
        </w:tabs>
        <w:spacing w:line="280" w:lineRule="exact"/>
        <w:jc w:val="both"/>
        <w:rPr>
          <w:rFonts w:ascii="Cordia New" w:hAnsi="Cordia New" w:cs="Cordia New"/>
          <w:b/>
          <w:bCs/>
          <w:color w:val="000099"/>
          <w:sz w:val="28"/>
        </w:rPr>
      </w:pPr>
    </w:p>
    <w:p w14:paraId="0C145E27" w14:textId="77777777" w:rsidR="00F134FB" w:rsidRDefault="00F134FB" w:rsidP="00F134FB">
      <w:pPr>
        <w:tabs>
          <w:tab w:val="left" w:pos="900"/>
        </w:tabs>
        <w:spacing w:line="280" w:lineRule="exact"/>
        <w:jc w:val="center"/>
        <w:rPr>
          <w:rFonts w:ascii="Cordia New" w:hAnsi="Cordia New" w:cs="Cordia New"/>
          <w:b/>
          <w:bCs/>
          <w:color w:val="000099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โครงสร้างรายได้</w:t>
      </w:r>
    </w:p>
    <w:p w14:paraId="046CAB94" w14:textId="77777777" w:rsidR="00F134FB" w:rsidRPr="00367734" w:rsidRDefault="00F134FB" w:rsidP="00F134FB">
      <w:pPr>
        <w:tabs>
          <w:tab w:val="left" w:pos="900"/>
        </w:tabs>
        <w:spacing w:line="280" w:lineRule="exact"/>
        <w:jc w:val="center"/>
        <w:rPr>
          <w:rFonts w:ascii="Cordia New" w:hAnsi="Cordia New" w:cs="Cordia New"/>
          <w:b/>
          <w:bCs/>
          <w:color w:val="000099"/>
          <w:sz w:val="28"/>
          <w:cs/>
        </w:rPr>
      </w:pPr>
      <w:r>
        <w:rPr>
          <w:rFonts w:ascii="Cordia New" w:hAnsi="Cordia New" w:cs="Cordia New" w:hint="cs"/>
          <w:b/>
          <w:bCs/>
          <w:color w:val="000099"/>
          <w:sz w:val="28"/>
          <w:cs/>
        </w:rPr>
        <w:t xml:space="preserve">ในระยะ </w:t>
      </w:r>
      <w:r>
        <w:rPr>
          <w:rFonts w:ascii="Cordia New" w:hAnsi="Cordia New" w:cs="Cordia New"/>
          <w:b/>
          <w:bCs/>
          <w:color w:val="000099"/>
          <w:sz w:val="28"/>
        </w:rPr>
        <w:t xml:space="preserve">3 </w:t>
      </w:r>
      <w:r>
        <w:rPr>
          <w:rFonts w:ascii="Cordia New" w:hAnsi="Cordia New" w:cs="Cordia New" w:hint="cs"/>
          <w:b/>
          <w:bCs/>
          <w:color w:val="000099"/>
          <w:sz w:val="28"/>
          <w:cs/>
        </w:rPr>
        <w:t xml:space="preserve">ปีที่ผ่านมา สำหรับสิ้นสุดวันที่ </w:t>
      </w:r>
      <w:r>
        <w:rPr>
          <w:rFonts w:ascii="Cordia New" w:hAnsi="Cordia New" w:cs="Cordia New"/>
          <w:b/>
          <w:bCs/>
          <w:color w:val="000099"/>
          <w:sz w:val="28"/>
        </w:rPr>
        <w:t xml:space="preserve">31 </w:t>
      </w:r>
      <w:r>
        <w:rPr>
          <w:rFonts w:ascii="Cordia New" w:hAnsi="Cordia New" w:cs="Cordia New" w:hint="cs"/>
          <w:b/>
          <w:bCs/>
          <w:color w:val="000099"/>
          <w:sz w:val="28"/>
          <w:cs/>
        </w:rPr>
        <w:t>ธันวาคม</w:t>
      </w:r>
    </w:p>
    <w:p w14:paraId="57FF0316" w14:textId="77777777" w:rsidR="00F134FB" w:rsidRPr="000F5D0E" w:rsidRDefault="00F134FB" w:rsidP="00F134FB">
      <w:pPr>
        <w:numPr>
          <w:ilvl w:val="0"/>
          <w:numId w:val="19"/>
        </w:numPr>
        <w:tabs>
          <w:tab w:val="clear" w:pos="1800"/>
          <w:tab w:val="right" w:pos="9498"/>
        </w:tabs>
        <w:ind w:left="284" w:hanging="284"/>
        <w:jc w:val="both"/>
        <w:rPr>
          <w:rFonts w:ascii="Cordia New" w:hAnsi="Cordia New" w:cs="Cordia New"/>
          <w:b/>
          <w:bCs/>
          <w:sz w:val="28"/>
        </w:rPr>
      </w:pPr>
      <w:r w:rsidRPr="000F5D0E">
        <w:rPr>
          <w:rFonts w:ascii="Cordia New" w:hAnsi="Cordia New" w:cs="Cordia New"/>
          <w:b/>
          <w:bCs/>
          <w:sz w:val="28"/>
          <w:cs/>
        </w:rPr>
        <w:t xml:space="preserve">บริษัท บ้านปู จำกัด </w:t>
      </w:r>
      <w:r w:rsidRPr="000F5D0E">
        <w:rPr>
          <w:rFonts w:ascii="Cordia New" w:hAnsi="Cordia New" w:cs="Cordia New"/>
          <w:b/>
          <w:bCs/>
          <w:sz w:val="28"/>
        </w:rPr>
        <w:t>(</w:t>
      </w:r>
      <w:r w:rsidRPr="000F5D0E">
        <w:rPr>
          <w:rFonts w:ascii="Cordia New" w:hAnsi="Cordia New" w:cs="Cordia New"/>
          <w:b/>
          <w:bCs/>
          <w:sz w:val="28"/>
          <w:cs/>
        </w:rPr>
        <w:t>มหาชน</w:t>
      </w:r>
      <w:r w:rsidRPr="000F5D0E">
        <w:rPr>
          <w:rFonts w:ascii="Cordia New" w:hAnsi="Cordia New" w:cs="Cordia New"/>
          <w:b/>
          <w:bCs/>
          <w:color w:val="002060"/>
          <w:sz w:val="36"/>
          <w:szCs w:val="36"/>
        </w:rPr>
        <w:t xml:space="preserve">)     </w:t>
      </w:r>
    </w:p>
    <w:tbl>
      <w:tblPr>
        <w:tblW w:w="9214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790"/>
        <w:gridCol w:w="1037"/>
        <w:gridCol w:w="709"/>
        <w:gridCol w:w="850"/>
        <w:gridCol w:w="709"/>
        <w:gridCol w:w="851"/>
        <w:gridCol w:w="708"/>
        <w:gridCol w:w="851"/>
        <w:gridCol w:w="709"/>
      </w:tblGrid>
      <w:tr w:rsidR="00F134FB" w:rsidRPr="00330FCC" w14:paraId="7E2F3E24" w14:textId="77777777" w:rsidTr="00F134FB">
        <w:trPr>
          <w:trHeight w:val="204"/>
        </w:trPr>
        <w:tc>
          <w:tcPr>
            <w:tcW w:w="2790" w:type="dxa"/>
            <w:tcBorders>
              <w:bottom w:val="nil"/>
            </w:tcBorders>
            <w:shd w:val="clear" w:color="auto" w:fill="DBE5F1" w:themeFill="accent1" w:themeFillTint="33"/>
            <w:vAlign w:val="bottom"/>
          </w:tcPr>
          <w:p w14:paraId="6D265747" w14:textId="77777777" w:rsidR="00F134FB" w:rsidRPr="00330FCC" w:rsidRDefault="00F134FB" w:rsidP="003F4A34">
            <w:pPr>
              <w:spacing w:line="26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ผลิตภัณฑ์หรือบริการ</w:t>
            </w:r>
          </w:p>
        </w:tc>
        <w:tc>
          <w:tcPr>
            <w:tcW w:w="1037" w:type="dxa"/>
            <w:tcBorders>
              <w:bottom w:val="nil"/>
            </w:tcBorders>
            <w:shd w:val="clear" w:color="auto" w:fill="DBE5F1" w:themeFill="accent1" w:themeFillTint="33"/>
            <w:vAlign w:val="bottom"/>
          </w:tcPr>
          <w:p w14:paraId="72EF3B65" w14:textId="77777777" w:rsidR="00F134FB" w:rsidRPr="00330FCC" w:rsidRDefault="00F134FB" w:rsidP="003F4A34">
            <w:pPr>
              <w:tabs>
                <w:tab w:val="right" w:pos="9356"/>
              </w:tabs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ดำเนินการ</w:t>
            </w:r>
          </w:p>
        </w:tc>
        <w:tc>
          <w:tcPr>
            <w:tcW w:w="709" w:type="dxa"/>
            <w:tcBorders>
              <w:bottom w:val="nil"/>
            </w:tcBorders>
            <w:shd w:val="clear" w:color="auto" w:fill="DBE5F1" w:themeFill="accent1" w:themeFillTint="33"/>
            <w:vAlign w:val="bottom"/>
          </w:tcPr>
          <w:p w14:paraId="5EC69497" w14:textId="77777777" w:rsidR="00F134FB" w:rsidRPr="00330FCC" w:rsidRDefault="00F134FB" w:rsidP="003F4A34">
            <w:pPr>
              <w:tabs>
                <w:tab w:val="right" w:pos="9356"/>
              </w:tabs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%</w:t>
            </w:r>
          </w:p>
        </w:tc>
        <w:tc>
          <w:tcPr>
            <w:tcW w:w="1559" w:type="dxa"/>
            <w:gridSpan w:val="2"/>
            <w:shd w:val="clear" w:color="auto" w:fill="DBE5F1" w:themeFill="accent1" w:themeFillTint="33"/>
            <w:vAlign w:val="bottom"/>
          </w:tcPr>
          <w:p w14:paraId="033F4B49" w14:textId="1A07FC64" w:rsidR="00F134FB" w:rsidRPr="00330FCC" w:rsidRDefault="00F134FB" w:rsidP="003F4A34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ปี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255</w:t>
            </w:r>
            <w:r w:rsidR="003A56B5">
              <w:rPr>
                <w:rFonts w:ascii="Cordia New" w:hAnsi="Cordia New" w:cs="Cordia New"/>
                <w:sz w:val="26"/>
                <w:szCs w:val="26"/>
              </w:rPr>
              <w:t>9</w:t>
            </w:r>
          </w:p>
        </w:tc>
        <w:tc>
          <w:tcPr>
            <w:tcW w:w="1559" w:type="dxa"/>
            <w:gridSpan w:val="2"/>
            <w:shd w:val="clear" w:color="auto" w:fill="DBE5F1" w:themeFill="accent1" w:themeFillTint="33"/>
            <w:vAlign w:val="bottom"/>
          </w:tcPr>
          <w:p w14:paraId="2E37EE9C" w14:textId="3F6A4F23" w:rsidR="00F134FB" w:rsidRPr="00330FCC" w:rsidRDefault="00F134FB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ปี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255</w:t>
            </w:r>
            <w:r w:rsidR="003A56B5">
              <w:rPr>
                <w:rFonts w:ascii="Cordia New" w:hAnsi="Cordia New" w:cs="Cordia New"/>
                <w:sz w:val="26"/>
                <w:szCs w:val="26"/>
              </w:rPr>
              <w:t>8</w:t>
            </w:r>
          </w:p>
        </w:tc>
        <w:tc>
          <w:tcPr>
            <w:tcW w:w="1560" w:type="dxa"/>
            <w:gridSpan w:val="2"/>
            <w:shd w:val="clear" w:color="auto" w:fill="DBE5F1" w:themeFill="accent1" w:themeFillTint="33"/>
            <w:vAlign w:val="bottom"/>
          </w:tcPr>
          <w:p w14:paraId="32C9AE44" w14:textId="6C6ABE24" w:rsidR="00F134FB" w:rsidRPr="00330FCC" w:rsidRDefault="00F134FB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ปี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255</w:t>
            </w:r>
            <w:r w:rsidR="003A56B5">
              <w:rPr>
                <w:rFonts w:ascii="Cordia New" w:hAnsi="Cordia New" w:cs="Cordia New"/>
                <w:sz w:val="26"/>
                <w:szCs w:val="26"/>
                <w:lang w:val="en-GB"/>
              </w:rPr>
              <w:t>7</w:t>
            </w:r>
          </w:p>
        </w:tc>
      </w:tr>
      <w:tr w:rsidR="00F134FB" w:rsidRPr="00330FCC" w14:paraId="067383DE" w14:textId="77777777" w:rsidTr="001A185C">
        <w:tc>
          <w:tcPr>
            <w:tcW w:w="2790" w:type="dxa"/>
            <w:tcBorders>
              <w:top w:val="nil"/>
            </w:tcBorders>
            <w:shd w:val="clear" w:color="auto" w:fill="DBE5F1" w:themeFill="accent1" w:themeFillTint="33"/>
            <w:vAlign w:val="bottom"/>
          </w:tcPr>
          <w:p w14:paraId="756FEA4E" w14:textId="77777777" w:rsidR="00F134FB" w:rsidRPr="00330FCC" w:rsidRDefault="00F134FB" w:rsidP="003F4A34">
            <w:pPr>
              <w:tabs>
                <w:tab w:val="right" w:pos="9356"/>
              </w:tabs>
              <w:spacing w:line="26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nil"/>
            </w:tcBorders>
            <w:shd w:val="clear" w:color="auto" w:fill="DBE5F1" w:themeFill="accent1" w:themeFillTint="33"/>
            <w:vAlign w:val="bottom"/>
          </w:tcPr>
          <w:p w14:paraId="617C9CA8" w14:textId="77777777" w:rsidR="00F134FB" w:rsidRDefault="00F134FB" w:rsidP="003F4A34">
            <w:pPr>
              <w:tabs>
                <w:tab w:val="right" w:pos="9356"/>
              </w:tabs>
              <w:spacing w:line="260" w:lineRule="exact"/>
              <w:ind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โดย</w:t>
            </w:r>
          </w:p>
          <w:p w14:paraId="0492CFA6" w14:textId="77777777" w:rsidR="00BC37F0" w:rsidRDefault="00BC37F0" w:rsidP="003F4A34">
            <w:pPr>
              <w:tabs>
                <w:tab w:val="right" w:pos="9356"/>
              </w:tabs>
              <w:spacing w:line="260" w:lineRule="exact"/>
              <w:ind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14:paraId="0F34B507" w14:textId="77777777" w:rsidR="00BC37F0" w:rsidRPr="00330FCC" w:rsidRDefault="00BC37F0" w:rsidP="003F4A34">
            <w:pPr>
              <w:tabs>
                <w:tab w:val="right" w:pos="9356"/>
              </w:tabs>
              <w:spacing w:line="260" w:lineRule="exact"/>
              <w:ind w:right="-108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709" w:type="dxa"/>
            <w:tcBorders>
              <w:top w:val="nil"/>
            </w:tcBorders>
            <w:shd w:val="clear" w:color="auto" w:fill="DBE5F1" w:themeFill="accent1" w:themeFillTint="33"/>
            <w:vAlign w:val="bottom"/>
          </w:tcPr>
          <w:p w14:paraId="741176FA" w14:textId="77777777" w:rsidR="00F134FB" w:rsidRPr="00330FCC" w:rsidRDefault="00F134FB" w:rsidP="003F4A34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การถือหุ้น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ของบริษัท</w:t>
            </w:r>
          </w:p>
        </w:tc>
        <w:tc>
          <w:tcPr>
            <w:tcW w:w="850" w:type="dxa"/>
            <w:shd w:val="clear" w:color="auto" w:fill="DBE5F1" w:themeFill="accent1" w:themeFillTint="33"/>
            <w:vAlign w:val="bottom"/>
          </w:tcPr>
          <w:p w14:paraId="5D0E3FD1" w14:textId="77777777" w:rsidR="00F134FB" w:rsidRPr="00330FCC" w:rsidRDefault="00F134FB" w:rsidP="003F4A34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รายได้</w:t>
            </w:r>
          </w:p>
          <w:p w14:paraId="06B31D74" w14:textId="77777777" w:rsidR="00F134FB" w:rsidRPr="00330FCC" w:rsidRDefault="00F134FB" w:rsidP="003F4A34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(ล้านเหรียญสหรัฐฯ)</w:t>
            </w:r>
          </w:p>
        </w:tc>
        <w:tc>
          <w:tcPr>
            <w:tcW w:w="709" w:type="dxa"/>
            <w:shd w:val="clear" w:color="auto" w:fill="DBE5F1" w:themeFill="accent1" w:themeFillTint="33"/>
            <w:vAlign w:val="bottom"/>
          </w:tcPr>
          <w:p w14:paraId="207DAD88" w14:textId="77777777" w:rsidR="00F134FB" w:rsidRDefault="00F134FB" w:rsidP="003F4A34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%</w:t>
            </w:r>
          </w:p>
          <w:p w14:paraId="1076EB56" w14:textId="77777777" w:rsidR="00BC37F0" w:rsidRPr="00330FCC" w:rsidRDefault="00BC37F0" w:rsidP="003F4A34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851" w:type="dxa"/>
            <w:shd w:val="clear" w:color="auto" w:fill="DBE5F1" w:themeFill="accent1" w:themeFillTint="33"/>
            <w:vAlign w:val="bottom"/>
          </w:tcPr>
          <w:p w14:paraId="3D2F0D2C" w14:textId="77777777" w:rsidR="00F134FB" w:rsidRPr="00330FCC" w:rsidRDefault="00F134FB" w:rsidP="003F4A34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รายได้</w:t>
            </w:r>
          </w:p>
          <w:p w14:paraId="51191D09" w14:textId="77777777" w:rsidR="00F134FB" w:rsidRPr="00330FCC" w:rsidRDefault="00F134FB" w:rsidP="003F4A34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(ล้านเหรียญสหรัฐฯ)</w:t>
            </w:r>
          </w:p>
        </w:tc>
        <w:tc>
          <w:tcPr>
            <w:tcW w:w="708" w:type="dxa"/>
            <w:shd w:val="clear" w:color="auto" w:fill="DBE5F1" w:themeFill="accent1" w:themeFillTint="33"/>
            <w:vAlign w:val="bottom"/>
          </w:tcPr>
          <w:p w14:paraId="4B7BCA1F" w14:textId="77777777" w:rsidR="00F134FB" w:rsidRDefault="00F134FB" w:rsidP="003F4A34">
            <w:pPr>
              <w:spacing w:line="260" w:lineRule="exact"/>
              <w:ind w:left="-108" w:right="-136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%</w:t>
            </w:r>
          </w:p>
          <w:p w14:paraId="6705D7A8" w14:textId="77777777" w:rsidR="00BC37F0" w:rsidRPr="00330FCC" w:rsidRDefault="00BC37F0" w:rsidP="003F4A34">
            <w:pPr>
              <w:spacing w:line="260" w:lineRule="exact"/>
              <w:ind w:left="-108" w:right="-136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851" w:type="dxa"/>
            <w:shd w:val="clear" w:color="auto" w:fill="DBE5F1" w:themeFill="accent1" w:themeFillTint="33"/>
            <w:vAlign w:val="bottom"/>
          </w:tcPr>
          <w:p w14:paraId="662F4469" w14:textId="77777777" w:rsidR="00F134FB" w:rsidRPr="00330FCC" w:rsidRDefault="00F134FB" w:rsidP="003F4A34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รายได้</w:t>
            </w:r>
          </w:p>
          <w:p w14:paraId="3E605E11" w14:textId="77777777" w:rsidR="00F134FB" w:rsidRPr="00330FCC" w:rsidRDefault="00F134FB" w:rsidP="003F4A34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(ล้านเหรียญสหรัฐฯ)</w:t>
            </w:r>
          </w:p>
        </w:tc>
        <w:tc>
          <w:tcPr>
            <w:tcW w:w="709" w:type="dxa"/>
            <w:shd w:val="clear" w:color="auto" w:fill="DBE5F1" w:themeFill="accent1" w:themeFillTint="33"/>
            <w:vAlign w:val="bottom"/>
          </w:tcPr>
          <w:p w14:paraId="12057790" w14:textId="77777777" w:rsidR="00F134FB" w:rsidRDefault="00F134FB" w:rsidP="003F4A34">
            <w:pPr>
              <w:spacing w:line="260" w:lineRule="exact"/>
              <w:ind w:left="-108" w:right="-136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%</w:t>
            </w:r>
          </w:p>
          <w:p w14:paraId="76C88A6E" w14:textId="77777777" w:rsidR="00BC37F0" w:rsidRPr="00330FCC" w:rsidRDefault="00BC37F0" w:rsidP="003F4A34">
            <w:pPr>
              <w:spacing w:line="260" w:lineRule="exact"/>
              <w:ind w:left="-108" w:right="-136"/>
              <w:jc w:val="center"/>
              <w:rPr>
                <w:rFonts w:ascii="Cordia New" w:hAnsi="Cordia New" w:cs="Cordia New"/>
                <w:szCs w:val="24"/>
              </w:rPr>
            </w:pPr>
          </w:p>
        </w:tc>
      </w:tr>
      <w:tr w:rsidR="00F134FB" w:rsidRPr="00330FCC" w14:paraId="70B9FEE8" w14:textId="77777777" w:rsidTr="003F4A34">
        <w:tc>
          <w:tcPr>
            <w:tcW w:w="2790" w:type="dxa"/>
            <w:tcBorders>
              <w:bottom w:val="nil"/>
            </w:tcBorders>
            <w:vAlign w:val="bottom"/>
          </w:tcPr>
          <w:p w14:paraId="18969053" w14:textId="77777777" w:rsidR="00F134FB" w:rsidRPr="00330FCC" w:rsidRDefault="00F134FB" w:rsidP="003F4A34">
            <w:pPr>
              <w:spacing w:line="260" w:lineRule="exact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รายได้จากการขาย</w:t>
            </w:r>
            <w:r w:rsidRPr="00330FCC">
              <w:rPr>
                <w:rFonts w:ascii="Cordia New" w:hAnsi="Cordia New" w:cs="Cordia New"/>
                <w:sz w:val="26"/>
                <w:szCs w:val="26"/>
                <w:u w:val="single"/>
              </w:rPr>
              <w:t>:</w:t>
            </w:r>
          </w:p>
        </w:tc>
        <w:tc>
          <w:tcPr>
            <w:tcW w:w="1037" w:type="dxa"/>
            <w:tcBorders>
              <w:bottom w:val="nil"/>
            </w:tcBorders>
            <w:vAlign w:val="bottom"/>
          </w:tcPr>
          <w:p w14:paraId="632B8E3A" w14:textId="77777777" w:rsidR="00F134FB" w:rsidRPr="00330FCC" w:rsidRDefault="00F134FB" w:rsidP="003F4A34">
            <w:pPr>
              <w:tabs>
                <w:tab w:val="right" w:pos="9356"/>
              </w:tabs>
              <w:spacing w:line="260" w:lineRule="exact"/>
              <w:ind w:left="-108" w:right="-108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709" w:type="dxa"/>
            <w:tcBorders>
              <w:bottom w:val="nil"/>
            </w:tcBorders>
            <w:vAlign w:val="bottom"/>
          </w:tcPr>
          <w:p w14:paraId="18FC2B41" w14:textId="77777777" w:rsidR="00F134FB" w:rsidRPr="00330FCC" w:rsidRDefault="00F134FB" w:rsidP="003F4A34">
            <w:pPr>
              <w:tabs>
                <w:tab w:val="right" w:pos="9356"/>
              </w:tabs>
              <w:spacing w:line="260" w:lineRule="exact"/>
              <w:ind w:left="-108" w:right="-108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50" w:type="dxa"/>
            <w:tcBorders>
              <w:bottom w:val="nil"/>
            </w:tcBorders>
            <w:shd w:val="clear" w:color="auto" w:fill="auto"/>
            <w:vAlign w:val="bottom"/>
          </w:tcPr>
          <w:p w14:paraId="1D140A79" w14:textId="77777777" w:rsidR="00F134FB" w:rsidRPr="00330FCC" w:rsidRDefault="00F134FB" w:rsidP="003F4A34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709" w:type="dxa"/>
            <w:tcBorders>
              <w:bottom w:val="nil"/>
            </w:tcBorders>
            <w:shd w:val="clear" w:color="auto" w:fill="auto"/>
            <w:vAlign w:val="bottom"/>
          </w:tcPr>
          <w:p w14:paraId="24E27DBB" w14:textId="77777777" w:rsidR="00F134FB" w:rsidRPr="00330FCC" w:rsidRDefault="00F134FB" w:rsidP="003F4A34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51" w:type="dxa"/>
            <w:tcBorders>
              <w:bottom w:val="nil"/>
            </w:tcBorders>
            <w:vAlign w:val="bottom"/>
          </w:tcPr>
          <w:p w14:paraId="1FFE2423" w14:textId="77777777" w:rsidR="00F134FB" w:rsidRPr="00330FCC" w:rsidRDefault="00F134FB" w:rsidP="003F4A34">
            <w:pPr>
              <w:spacing w:line="260" w:lineRule="exact"/>
              <w:ind w:left="-97" w:right="-18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708" w:type="dxa"/>
            <w:tcBorders>
              <w:bottom w:val="nil"/>
            </w:tcBorders>
            <w:vAlign w:val="bottom"/>
          </w:tcPr>
          <w:p w14:paraId="73BD04D7" w14:textId="77777777" w:rsidR="00F134FB" w:rsidRPr="00330FCC" w:rsidRDefault="00F134FB" w:rsidP="003F4A34">
            <w:pPr>
              <w:spacing w:line="260" w:lineRule="exact"/>
              <w:ind w:left="-121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51" w:type="dxa"/>
            <w:tcBorders>
              <w:bottom w:val="nil"/>
            </w:tcBorders>
            <w:vAlign w:val="bottom"/>
          </w:tcPr>
          <w:p w14:paraId="356F99CD" w14:textId="77777777" w:rsidR="00F134FB" w:rsidRPr="00330FCC" w:rsidRDefault="00F134FB" w:rsidP="003F4A34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709" w:type="dxa"/>
            <w:tcBorders>
              <w:bottom w:val="nil"/>
            </w:tcBorders>
            <w:vAlign w:val="bottom"/>
          </w:tcPr>
          <w:p w14:paraId="156C2451" w14:textId="77777777" w:rsidR="00F134FB" w:rsidRPr="00330FCC" w:rsidRDefault="00F134FB" w:rsidP="003F4A34">
            <w:pPr>
              <w:spacing w:line="260" w:lineRule="exact"/>
              <w:ind w:left="-97" w:right="-18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3A56B5" w:rsidRPr="00330FCC" w14:paraId="27F382E5" w14:textId="77777777" w:rsidTr="003F4A34">
        <w:tc>
          <w:tcPr>
            <w:tcW w:w="2790" w:type="dxa"/>
            <w:tcBorders>
              <w:top w:val="nil"/>
              <w:bottom w:val="nil"/>
            </w:tcBorders>
            <w:vAlign w:val="bottom"/>
          </w:tcPr>
          <w:p w14:paraId="2A74EF10" w14:textId="77777777" w:rsidR="003A56B5" w:rsidRPr="00330FCC" w:rsidRDefault="003A56B5" w:rsidP="003A56B5">
            <w:pPr>
              <w:spacing w:line="260" w:lineRule="exact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1.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ถ่านหินในประเทศ</w:t>
            </w:r>
          </w:p>
        </w:tc>
        <w:tc>
          <w:tcPr>
            <w:tcW w:w="1037" w:type="dxa"/>
            <w:tcBorders>
              <w:top w:val="nil"/>
              <w:bottom w:val="nil"/>
            </w:tcBorders>
            <w:vAlign w:val="bottom"/>
          </w:tcPr>
          <w:p w14:paraId="6303F820" w14:textId="77777777" w:rsidR="003A56B5" w:rsidRPr="00330FCC" w:rsidRDefault="003A56B5" w:rsidP="003A56B5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BP</w:t>
            </w:r>
          </w:p>
        </w:tc>
        <w:tc>
          <w:tcPr>
            <w:tcW w:w="709" w:type="dxa"/>
            <w:tcBorders>
              <w:top w:val="nil"/>
              <w:bottom w:val="nil"/>
            </w:tcBorders>
            <w:vAlign w:val="bottom"/>
          </w:tcPr>
          <w:p w14:paraId="2A52D01F" w14:textId="77777777" w:rsidR="003A56B5" w:rsidRPr="00330FCC" w:rsidRDefault="003A56B5" w:rsidP="003A56B5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100</w:t>
            </w:r>
            <w:r>
              <w:rPr>
                <w:rFonts w:ascii="Cordia New" w:hAnsi="Cordia New" w:cs="Cordia New"/>
                <w:sz w:val="26"/>
                <w:szCs w:val="26"/>
              </w:rPr>
              <w:t>.00</w:t>
            </w:r>
          </w:p>
        </w:tc>
        <w:tc>
          <w:tcPr>
            <w:tcW w:w="850" w:type="dxa"/>
            <w:tcBorders>
              <w:top w:val="nil"/>
              <w:bottom w:val="nil"/>
            </w:tcBorders>
            <w:shd w:val="clear" w:color="auto" w:fill="auto"/>
          </w:tcPr>
          <w:p w14:paraId="46070FB3" w14:textId="560D4F68" w:rsidR="003A56B5" w:rsidRPr="001A185C" w:rsidRDefault="00CA1BBF" w:rsidP="003A56B5">
            <w:pPr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Cordia New" w:hAnsi="Cordia New" w:cs="Cordia New"/>
              </w:rPr>
            </w:pPr>
            <w:r w:rsidRPr="001A185C">
              <w:rPr>
                <w:rFonts w:ascii="Cordia New" w:hAnsi="Cordia New" w:cs="Cordia New"/>
              </w:rPr>
              <w:t>0.09</w:t>
            </w:r>
          </w:p>
        </w:tc>
        <w:tc>
          <w:tcPr>
            <w:tcW w:w="709" w:type="dxa"/>
            <w:tcBorders>
              <w:top w:val="nil"/>
              <w:bottom w:val="nil"/>
            </w:tcBorders>
            <w:shd w:val="clear" w:color="auto" w:fill="auto"/>
          </w:tcPr>
          <w:p w14:paraId="17F22916" w14:textId="57AC2B03" w:rsidR="003A56B5" w:rsidRPr="001A185C" w:rsidRDefault="00CA1BBF" w:rsidP="003A56B5">
            <w:pPr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Cordia New" w:hAnsi="Cordia New" w:cs="Cordia New"/>
              </w:rPr>
            </w:pPr>
            <w:r w:rsidRPr="001A185C">
              <w:rPr>
                <w:rFonts w:ascii="Cordia New" w:hAnsi="Cordia New" w:cs="Cordia New"/>
              </w:rPr>
              <w:t>0.12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401EE96A" w14:textId="02FAF0F4" w:rsidR="003A56B5" w:rsidRPr="00330FCC" w:rsidRDefault="003A56B5" w:rsidP="003A56B5">
            <w:pPr>
              <w:spacing w:line="260" w:lineRule="exact"/>
              <w:jc w:val="righ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0.47</w:t>
            </w:r>
          </w:p>
        </w:tc>
        <w:tc>
          <w:tcPr>
            <w:tcW w:w="708" w:type="dxa"/>
            <w:tcBorders>
              <w:top w:val="nil"/>
              <w:bottom w:val="nil"/>
            </w:tcBorders>
          </w:tcPr>
          <w:p w14:paraId="7CED58BA" w14:textId="6FFA7277" w:rsidR="003A56B5" w:rsidRPr="00330FCC" w:rsidRDefault="003A56B5" w:rsidP="003A56B5">
            <w:pPr>
              <w:spacing w:line="260" w:lineRule="exact"/>
              <w:jc w:val="righ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0.32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3871D3E1" w14:textId="0863A43B" w:rsidR="003A56B5" w:rsidRPr="00330FCC" w:rsidRDefault="003A56B5" w:rsidP="003A56B5">
            <w:pPr>
              <w:spacing w:line="260" w:lineRule="exact"/>
              <w:jc w:val="righ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0.15</w:t>
            </w:r>
          </w:p>
        </w:tc>
        <w:tc>
          <w:tcPr>
            <w:tcW w:w="709" w:type="dxa"/>
            <w:tcBorders>
              <w:top w:val="nil"/>
              <w:bottom w:val="nil"/>
            </w:tcBorders>
          </w:tcPr>
          <w:p w14:paraId="01DA1F68" w14:textId="30FBFAF8" w:rsidR="003A56B5" w:rsidRPr="00330FCC" w:rsidRDefault="003A56B5" w:rsidP="003A56B5">
            <w:pPr>
              <w:spacing w:line="260" w:lineRule="exact"/>
              <w:jc w:val="righ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0.21</w:t>
            </w:r>
          </w:p>
        </w:tc>
      </w:tr>
      <w:tr w:rsidR="003A56B5" w:rsidRPr="00330FCC" w14:paraId="3E95D8FB" w14:textId="77777777" w:rsidTr="003F4A34">
        <w:tc>
          <w:tcPr>
            <w:tcW w:w="2790" w:type="dxa"/>
            <w:tcBorders>
              <w:top w:val="nil"/>
              <w:bottom w:val="nil"/>
            </w:tcBorders>
            <w:vAlign w:val="bottom"/>
          </w:tcPr>
          <w:p w14:paraId="43F141D1" w14:textId="62147B25" w:rsidR="003A56B5" w:rsidRPr="00330FCC" w:rsidRDefault="003A56B5" w:rsidP="003A56B5">
            <w:pPr>
              <w:spacing w:line="260" w:lineRule="exact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2.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ถ่านหินนำเข้า</w:t>
            </w:r>
          </w:p>
        </w:tc>
        <w:tc>
          <w:tcPr>
            <w:tcW w:w="1037" w:type="dxa"/>
            <w:tcBorders>
              <w:top w:val="nil"/>
              <w:bottom w:val="nil"/>
            </w:tcBorders>
            <w:vAlign w:val="bottom"/>
          </w:tcPr>
          <w:p w14:paraId="1976C95E" w14:textId="77777777" w:rsidR="003A56B5" w:rsidRPr="00330FCC" w:rsidRDefault="003A56B5" w:rsidP="003A56B5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BP</w:t>
            </w:r>
          </w:p>
        </w:tc>
        <w:tc>
          <w:tcPr>
            <w:tcW w:w="709" w:type="dxa"/>
            <w:tcBorders>
              <w:top w:val="nil"/>
              <w:bottom w:val="nil"/>
            </w:tcBorders>
            <w:vAlign w:val="bottom"/>
          </w:tcPr>
          <w:p w14:paraId="7D17D7D6" w14:textId="77777777" w:rsidR="003A56B5" w:rsidRPr="00330FCC" w:rsidRDefault="003A56B5" w:rsidP="003A56B5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100</w:t>
            </w:r>
            <w:r>
              <w:rPr>
                <w:rFonts w:ascii="Cordia New" w:hAnsi="Cordia New" w:cs="Cordia New"/>
                <w:sz w:val="26"/>
                <w:szCs w:val="26"/>
              </w:rPr>
              <w:t>.00</w:t>
            </w:r>
          </w:p>
        </w:tc>
        <w:tc>
          <w:tcPr>
            <w:tcW w:w="850" w:type="dxa"/>
            <w:tcBorders>
              <w:top w:val="nil"/>
              <w:bottom w:val="nil"/>
            </w:tcBorders>
            <w:shd w:val="clear" w:color="auto" w:fill="auto"/>
          </w:tcPr>
          <w:p w14:paraId="16C031E5" w14:textId="4DD7CA2B" w:rsidR="003A56B5" w:rsidRPr="001A185C" w:rsidRDefault="00CA1BBF" w:rsidP="003A56B5">
            <w:pPr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Cordia New" w:hAnsi="Cordia New" w:cs="Cordia New"/>
              </w:rPr>
            </w:pPr>
            <w:r w:rsidRPr="001A185C">
              <w:rPr>
                <w:rFonts w:ascii="Cordia New" w:hAnsi="Cordia New" w:cs="Cordia New"/>
              </w:rPr>
              <w:t>77.88</w:t>
            </w:r>
          </w:p>
        </w:tc>
        <w:tc>
          <w:tcPr>
            <w:tcW w:w="709" w:type="dxa"/>
            <w:tcBorders>
              <w:top w:val="nil"/>
              <w:bottom w:val="nil"/>
            </w:tcBorders>
            <w:shd w:val="clear" w:color="auto" w:fill="auto"/>
          </w:tcPr>
          <w:p w14:paraId="6646C920" w14:textId="6A73B7CC" w:rsidR="003A56B5" w:rsidRPr="001A185C" w:rsidRDefault="00CA1BBF" w:rsidP="003A56B5">
            <w:pPr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Cordia New" w:hAnsi="Cordia New" w:cs="Cordia New"/>
              </w:rPr>
            </w:pPr>
            <w:r w:rsidRPr="001A185C">
              <w:rPr>
                <w:rFonts w:ascii="Cordia New" w:hAnsi="Cordia New" w:cs="Cordia New"/>
              </w:rPr>
              <w:t>99.33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449EAD89" w14:textId="745F07B0" w:rsidR="003A56B5" w:rsidRPr="00330FCC" w:rsidRDefault="003A56B5" w:rsidP="003A56B5">
            <w:pPr>
              <w:spacing w:line="260" w:lineRule="exact"/>
              <w:jc w:val="righ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146.05</w:t>
            </w:r>
          </w:p>
        </w:tc>
        <w:tc>
          <w:tcPr>
            <w:tcW w:w="708" w:type="dxa"/>
            <w:tcBorders>
              <w:top w:val="nil"/>
              <w:bottom w:val="nil"/>
            </w:tcBorders>
          </w:tcPr>
          <w:p w14:paraId="1674439A" w14:textId="7CB6F16E" w:rsidR="003A56B5" w:rsidRPr="00330FCC" w:rsidRDefault="003A56B5" w:rsidP="003A56B5">
            <w:pPr>
              <w:spacing w:line="260" w:lineRule="exact"/>
              <w:jc w:val="righ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99.44</w:t>
            </w:r>
          </w:p>
        </w:tc>
        <w:tc>
          <w:tcPr>
            <w:tcW w:w="851" w:type="dxa"/>
            <w:tcBorders>
              <w:top w:val="nil"/>
              <w:bottom w:val="nil"/>
            </w:tcBorders>
          </w:tcPr>
          <w:p w14:paraId="055234D4" w14:textId="11590AF7" w:rsidR="003A56B5" w:rsidRPr="00330FCC" w:rsidRDefault="003A56B5" w:rsidP="003A56B5">
            <w:pPr>
              <w:spacing w:line="260" w:lineRule="exact"/>
              <w:jc w:val="righ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71.33</w:t>
            </w:r>
          </w:p>
        </w:tc>
        <w:tc>
          <w:tcPr>
            <w:tcW w:w="709" w:type="dxa"/>
            <w:tcBorders>
              <w:top w:val="nil"/>
              <w:bottom w:val="nil"/>
            </w:tcBorders>
          </w:tcPr>
          <w:p w14:paraId="3DC1603D" w14:textId="7F1F282D" w:rsidR="003A56B5" w:rsidRPr="00330FCC" w:rsidRDefault="003A56B5" w:rsidP="003A56B5">
            <w:pPr>
              <w:spacing w:line="260" w:lineRule="exact"/>
              <w:jc w:val="righ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99.52</w:t>
            </w:r>
          </w:p>
        </w:tc>
      </w:tr>
      <w:tr w:rsidR="003A56B5" w:rsidRPr="00330FCC" w14:paraId="57650D6D" w14:textId="77777777" w:rsidTr="003F4A34">
        <w:tc>
          <w:tcPr>
            <w:tcW w:w="2790" w:type="dxa"/>
            <w:tcBorders>
              <w:top w:val="nil"/>
            </w:tcBorders>
            <w:vAlign w:val="bottom"/>
          </w:tcPr>
          <w:p w14:paraId="15B1E057" w14:textId="77777777" w:rsidR="003A56B5" w:rsidRPr="00330FCC" w:rsidRDefault="003A56B5" w:rsidP="003A56B5">
            <w:pPr>
              <w:spacing w:line="260" w:lineRule="exact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3.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รายได้อื่น</w:t>
            </w:r>
          </w:p>
        </w:tc>
        <w:tc>
          <w:tcPr>
            <w:tcW w:w="1037" w:type="dxa"/>
            <w:tcBorders>
              <w:top w:val="nil"/>
              <w:bottom w:val="single" w:sz="4" w:space="0" w:color="auto"/>
            </w:tcBorders>
            <w:vAlign w:val="bottom"/>
          </w:tcPr>
          <w:p w14:paraId="63F82433" w14:textId="77777777" w:rsidR="003A56B5" w:rsidRPr="00330FCC" w:rsidRDefault="003A56B5" w:rsidP="003A56B5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BP</w:t>
            </w:r>
          </w:p>
        </w:tc>
        <w:tc>
          <w:tcPr>
            <w:tcW w:w="709" w:type="dxa"/>
            <w:tcBorders>
              <w:top w:val="nil"/>
            </w:tcBorders>
            <w:vAlign w:val="bottom"/>
          </w:tcPr>
          <w:p w14:paraId="41919404" w14:textId="77777777" w:rsidR="003A56B5" w:rsidRPr="00330FCC" w:rsidRDefault="003A56B5" w:rsidP="003A56B5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100</w:t>
            </w:r>
            <w:r>
              <w:rPr>
                <w:rFonts w:ascii="Cordia New" w:hAnsi="Cordia New" w:cs="Cordia New"/>
                <w:sz w:val="26"/>
                <w:szCs w:val="26"/>
              </w:rPr>
              <w:t>.00</w:t>
            </w:r>
          </w:p>
        </w:tc>
        <w:tc>
          <w:tcPr>
            <w:tcW w:w="850" w:type="dxa"/>
            <w:tcBorders>
              <w:top w:val="nil"/>
            </w:tcBorders>
            <w:shd w:val="clear" w:color="auto" w:fill="auto"/>
          </w:tcPr>
          <w:p w14:paraId="08E82EFB" w14:textId="6955310B" w:rsidR="003A56B5" w:rsidRPr="001A185C" w:rsidRDefault="00CA1BBF" w:rsidP="003A56B5">
            <w:pPr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Cordia New" w:hAnsi="Cordia New" w:cs="Cordia New"/>
              </w:rPr>
            </w:pPr>
            <w:r w:rsidRPr="001A185C">
              <w:rPr>
                <w:rFonts w:ascii="Cordia New" w:hAnsi="Cordia New" w:cs="Cordia New"/>
              </w:rPr>
              <w:t>0.43</w:t>
            </w:r>
          </w:p>
        </w:tc>
        <w:tc>
          <w:tcPr>
            <w:tcW w:w="709" w:type="dxa"/>
            <w:tcBorders>
              <w:top w:val="nil"/>
            </w:tcBorders>
            <w:shd w:val="clear" w:color="auto" w:fill="auto"/>
          </w:tcPr>
          <w:p w14:paraId="4E5EF846" w14:textId="04476604" w:rsidR="003A56B5" w:rsidRPr="001A185C" w:rsidRDefault="00CA1BBF" w:rsidP="003A56B5">
            <w:pPr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Cordia New" w:hAnsi="Cordia New" w:cs="Cordia New"/>
              </w:rPr>
            </w:pPr>
            <w:r w:rsidRPr="001A185C">
              <w:rPr>
                <w:rFonts w:ascii="Cordia New" w:hAnsi="Cordia New" w:cs="Cordia New"/>
              </w:rPr>
              <w:t>0.55</w:t>
            </w:r>
          </w:p>
        </w:tc>
        <w:tc>
          <w:tcPr>
            <w:tcW w:w="851" w:type="dxa"/>
            <w:tcBorders>
              <w:top w:val="nil"/>
            </w:tcBorders>
          </w:tcPr>
          <w:p w14:paraId="2C676BE6" w14:textId="422153F6" w:rsidR="003A56B5" w:rsidRPr="00330FCC" w:rsidRDefault="003A56B5" w:rsidP="003A56B5">
            <w:pPr>
              <w:spacing w:line="260" w:lineRule="exact"/>
              <w:jc w:val="righ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0.35</w:t>
            </w:r>
          </w:p>
        </w:tc>
        <w:tc>
          <w:tcPr>
            <w:tcW w:w="708" w:type="dxa"/>
            <w:tcBorders>
              <w:top w:val="nil"/>
            </w:tcBorders>
          </w:tcPr>
          <w:p w14:paraId="16A32190" w14:textId="139EDA2A" w:rsidR="003A56B5" w:rsidRPr="00330FCC" w:rsidRDefault="003A56B5" w:rsidP="003A56B5">
            <w:pPr>
              <w:spacing w:line="260" w:lineRule="exact"/>
              <w:jc w:val="righ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0.24</w:t>
            </w:r>
          </w:p>
        </w:tc>
        <w:tc>
          <w:tcPr>
            <w:tcW w:w="851" w:type="dxa"/>
            <w:tcBorders>
              <w:top w:val="nil"/>
            </w:tcBorders>
          </w:tcPr>
          <w:p w14:paraId="0B4B3DF9" w14:textId="50242FE9" w:rsidR="003A56B5" w:rsidRPr="00330FCC" w:rsidRDefault="003A56B5" w:rsidP="003A56B5">
            <w:pPr>
              <w:spacing w:line="260" w:lineRule="exact"/>
              <w:jc w:val="righ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0.19</w:t>
            </w:r>
          </w:p>
        </w:tc>
        <w:tc>
          <w:tcPr>
            <w:tcW w:w="709" w:type="dxa"/>
            <w:tcBorders>
              <w:top w:val="nil"/>
            </w:tcBorders>
          </w:tcPr>
          <w:p w14:paraId="609536D2" w14:textId="174ECF65" w:rsidR="003A56B5" w:rsidRPr="00330FCC" w:rsidRDefault="003A56B5" w:rsidP="003A56B5">
            <w:pPr>
              <w:spacing w:line="260" w:lineRule="exact"/>
              <w:jc w:val="righ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0.27</w:t>
            </w:r>
          </w:p>
        </w:tc>
      </w:tr>
      <w:tr w:rsidR="003A56B5" w:rsidRPr="00330FCC" w14:paraId="0EFE0CC7" w14:textId="77777777" w:rsidTr="003F4A34">
        <w:tc>
          <w:tcPr>
            <w:tcW w:w="2790" w:type="dxa"/>
            <w:tcBorders>
              <w:right w:val="nil"/>
            </w:tcBorders>
            <w:vAlign w:val="bottom"/>
          </w:tcPr>
          <w:p w14:paraId="5AC0E118" w14:textId="77777777" w:rsidR="003A56B5" w:rsidRPr="00330FCC" w:rsidRDefault="003A56B5" w:rsidP="003A56B5">
            <w:pPr>
              <w:spacing w:line="26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รวมรายได้จากการขาย</w:t>
            </w:r>
          </w:p>
        </w:tc>
        <w:tc>
          <w:tcPr>
            <w:tcW w:w="1037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34882F09" w14:textId="77777777" w:rsidR="003A56B5" w:rsidRPr="00330FCC" w:rsidRDefault="003A56B5" w:rsidP="003A56B5">
            <w:pPr>
              <w:tabs>
                <w:tab w:val="right" w:pos="9356"/>
              </w:tabs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709" w:type="dxa"/>
            <w:tcBorders>
              <w:left w:val="nil"/>
            </w:tcBorders>
            <w:vAlign w:val="bottom"/>
          </w:tcPr>
          <w:p w14:paraId="67813386" w14:textId="77777777" w:rsidR="003A56B5" w:rsidRPr="00330FCC" w:rsidRDefault="003A56B5" w:rsidP="003A56B5">
            <w:pPr>
              <w:tabs>
                <w:tab w:val="right" w:pos="9356"/>
              </w:tabs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50" w:type="dxa"/>
            <w:shd w:val="clear" w:color="auto" w:fill="auto"/>
          </w:tcPr>
          <w:p w14:paraId="62A291EA" w14:textId="45770FB0" w:rsidR="003A56B5" w:rsidRPr="001A185C" w:rsidRDefault="00CA1BBF" w:rsidP="003A56B5">
            <w:pPr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Cordia New" w:hAnsi="Cordia New" w:cs="Cordia New"/>
              </w:rPr>
            </w:pPr>
            <w:r w:rsidRPr="001A185C">
              <w:rPr>
                <w:rFonts w:ascii="Cordia New" w:hAnsi="Cordia New" w:cs="Cordia New"/>
              </w:rPr>
              <w:t>78.40</w:t>
            </w:r>
          </w:p>
        </w:tc>
        <w:tc>
          <w:tcPr>
            <w:tcW w:w="709" w:type="dxa"/>
            <w:shd w:val="clear" w:color="auto" w:fill="auto"/>
          </w:tcPr>
          <w:p w14:paraId="11C4AFFA" w14:textId="03A19D0C" w:rsidR="003A56B5" w:rsidRPr="001A185C" w:rsidRDefault="00CA1BBF" w:rsidP="003A56B5">
            <w:pPr>
              <w:autoSpaceDE w:val="0"/>
              <w:autoSpaceDN w:val="0"/>
              <w:adjustRightInd w:val="0"/>
              <w:spacing w:line="260" w:lineRule="exact"/>
              <w:jc w:val="right"/>
              <w:rPr>
                <w:rFonts w:ascii="Cordia New" w:hAnsi="Cordia New" w:cs="Cordia New"/>
              </w:rPr>
            </w:pPr>
            <w:r w:rsidRPr="001A185C">
              <w:rPr>
                <w:rFonts w:ascii="Cordia New" w:hAnsi="Cordia New" w:cs="Cordia New"/>
              </w:rPr>
              <w:t>100.00</w:t>
            </w:r>
          </w:p>
        </w:tc>
        <w:tc>
          <w:tcPr>
            <w:tcW w:w="851" w:type="dxa"/>
          </w:tcPr>
          <w:p w14:paraId="419FC7DC" w14:textId="6A127B1F" w:rsidR="003A56B5" w:rsidRPr="00330FCC" w:rsidRDefault="003A56B5" w:rsidP="003A56B5">
            <w:pPr>
              <w:spacing w:line="260" w:lineRule="exact"/>
              <w:jc w:val="righ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146.87</w:t>
            </w:r>
          </w:p>
        </w:tc>
        <w:tc>
          <w:tcPr>
            <w:tcW w:w="708" w:type="dxa"/>
          </w:tcPr>
          <w:p w14:paraId="29C32C0C" w14:textId="620A4314" w:rsidR="003A56B5" w:rsidRPr="00330FCC" w:rsidRDefault="003A56B5" w:rsidP="003A56B5">
            <w:pPr>
              <w:spacing w:line="260" w:lineRule="exact"/>
              <w:jc w:val="righ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100.00</w:t>
            </w:r>
          </w:p>
        </w:tc>
        <w:tc>
          <w:tcPr>
            <w:tcW w:w="851" w:type="dxa"/>
          </w:tcPr>
          <w:p w14:paraId="3F7D9C21" w14:textId="3EBC48E8" w:rsidR="003A56B5" w:rsidRPr="00330FCC" w:rsidRDefault="003A56B5" w:rsidP="003A56B5">
            <w:pPr>
              <w:spacing w:line="260" w:lineRule="exact"/>
              <w:jc w:val="righ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71.67</w:t>
            </w:r>
          </w:p>
        </w:tc>
        <w:tc>
          <w:tcPr>
            <w:tcW w:w="709" w:type="dxa"/>
          </w:tcPr>
          <w:p w14:paraId="50DB7AAD" w14:textId="5845C2AC" w:rsidR="003A56B5" w:rsidRPr="00330FCC" w:rsidRDefault="003A56B5" w:rsidP="003A56B5">
            <w:pPr>
              <w:spacing w:line="260" w:lineRule="exact"/>
              <w:jc w:val="right"/>
              <w:rPr>
                <w:rFonts w:ascii="Cordia New" w:hAnsi="Cordia New" w:cs="Cordia New"/>
              </w:rPr>
            </w:pPr>
            <w:r>
              <w:rPr>
                <w:rFonts w:ascii="Cordia New" w:hAnsi="Cordia New" w:cs="Cordia New"/>
              </w:rPr>
              <w:t>100.00</w:t>
            </w:r>
          </w:p>
        </w:tc>
      </w:tr>
    </w:tbl>
    <w:p w14:paraId="433CDE2C" w14:textId="77777777" w:rsidR="00F134FB" w:rsidRPr="00330FCC" w:rsidRDefault="00F134FB" w:rsidP="00F134FB">
      <w:pPr>
        <w:tabs>
          <w:tab w:val="right" w:pos="9450"/>
        </w:tabs>
        <w:spacing w:before="120"/>
        <w:jc w:val="both"/>
        <w:rPr>
          <w:rFonts w:ascii="Cordia New" w:hAnsi="Cordia New" w:cs="Cordia New"/>
          <w:i/>
          <w:iCs/>
          <w:sz w:val="4"/>
          <w:szCs w:val="4"/>
        </w:rPr>
      </w:pPr>
    </w:p>
    <w:p w14:paraId="311766CD" w14:textId="77777777" w:rsidR="00F134FB" w:rsidRPr="000F5D0E" w:rsidRDefault="00F134FB" w:rsidP="00F134FB">
      <w:pPr>
        <w:numPr>
          <w:ilvl w:val="0"/>
          <w:numId w:val="20"/>
        </w:numPr>
        <w:tabs>
          <w:tab w:val="clear" w:pos="1800"/>
          <w:tab w:val="right" w:pos="9450"/>
        </w:tabs>
        <w:spacing w:before="120"/>
        <w:ind w:left="284" w:hanging="284"/>
        <w:jc w:val="both"/>
        <w:rPr>
          <w:rFonts w:ascii="Cordia New" w:hAnsi="Cordia New" w:cs="Cordia New"/>
          <w:b/>
          <w:bCs/>
          <w:i/>
          <w:iCs/>
          <w:sz w:val="26"/>
          <w:szCs w:val="26"/>
        </w:rPr>
      </w:pPr>
      <w:r w:rsidRPr="000F5D0E">
        <w:rPr>
          <w:rFonts w:ascii="Cordia New" w:hAnsi="Cordia New" w:cs="Cordia New"/>
          <w:b/>
          <w:bCs/>
          <w:sz w:val="28"/>
          <w:cs/>
        </w:rPr>
        <w:t xml:space="preserve">บริษัท บ้านปู จำกัด </w:t>
      </w:r>
      <w:r w:rsidRPr="000F5D0E">
        <w:rPr>
          <w:rFonts w:ascii="Cordia New" w:hAnsi="Cordia New" w:cs="Cordia New"/>
          <w:b/>
          <w:bCs/>
          <w:sz w:val="28"/>
        </w:rPr>
        <w:t>(</w:t>
      </w:r>
      <w:r w:rsidRPr="000F5D0E">
        <w:rPr>
          <w:rFonts w:ascii="Cordia New" w:hAnsi="Cordia New" w:cs="Cordia New"/>
          <w:b/>
          <w:bCs/>
          <w:sz w:val="28"/>
          <w:cs/>
        </w:rPr>
        <w:t>มหาชน</w:t>
      </w:r>
      <w:r w:rsidRPr="000F5D0E">
        <w:rPr>
          <w:rFonts w:ascii="Cordia New" w:hAnsi="Cordia New" w:cs="Cordia New"/>
          <w:b/>
          <w:bCs/>
          <w:sz w:val="28"/>
        </w:rPr>
        <w:t xml:space="preserve">) </w:t>
      </w:r>
      <w:r w:rsidRPr="000F5D0E">
        <w:rPr>
          <w:rFonts w:ascii="Cordia New" w:hAnsi="Cordia New" w:cs="Cordia New"/>
          <w:b/>
          <w:bCs/>
          <w:sz w:val="28"/>
          <w:cs/>
        </w:rPr>
        <w:t>และบริษัทย่อย</w:t>
      </w:r>
      <w:r w:rsidRPr="00646A0B">
        <w:rPr>
          <w:rFonts w:ascii="Cordia New" w:hAnsi="Cordia New" w:cs="Cordia New"/>
          <w:b/>
          <w:bCs/>
          <w:sz w:val="26"/>
          <w:szCs w:val="26"/>
        </w:rPr>
        <w:tab/>
      </w:r>
    </w:p>
    <w:tbl>
      <w:tblPr>
        <w:tblW w:w="9214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790"/>
        <w:gridCol w:w="1037"/>
        <w:gridCol w:w="709"/>
        <w:gridCol w:w="850"/>
        <w:gridCol w:w="709"/>
        <w:gridCol w:w="851"/>
        <w:gridCol w:w="708"/>
        <w:gridCol w:w="851"/>
        <w:gridCol w:w="709"/>
      </w:tblGrid>
      <w:tr w:rsidR="003A56B5" w:rsidRPr="00330FCC" w14:paraId="41413358" w14:textId="77777777" w:rsidTr="00F134FB">
        <w:trPr>
          <w:trHeight w:val="204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69CF82B6" w14:textId="77777777" w:rsidR="003A56B5" w:rsidRPr="00330FCC" w:rsidRDefault="003A56B5" w:rsidP="003A56B5">
            <w:pPr>
              <w:spacing w:line="26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ผลิตภัณฑ์หรือบริการ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58D681D1" w14:textId="77777777" w:rsidR="003A56B5" w:rsidRPr="00330FCC" w:rsidRDefault="003A56B5" w:rsidP="003A56B5">
            <w:pPr>
              <w:tabs>
                <w:tab w:val="right" w:pos="9356"/>
              </w:tabs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ดำเนินการ</w:t>
            </w:r>
          </w:p>
        </w:tc>
        <w:tc>
          <w:tcPr>
            <w:tcW w:w="709" w:type="dxa"/>
            <w:vMerge w:val="restart"/>
            <w:tcBorders>
              <w:left w:val="single" w:sz="4" w:space="0" w:color="auto"/>
            </w:tcBorders>
            <w:shd w:val="clear" w:color="auto" w:fill="DBE5F1" w:themeFill="accent1" w:themeFillTint="33"/>
            <w:vAlign w:val="bottom"/>
          </w:tcPr>
          <w:p w14:paraId="383F18E0" w14:textId="77777777" w:rsidR="003A56B5" w:rsidRPr="00330FCC" w:rsidRDefault="003A56B5" w:rsidP="003A56B5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%</w:t>
            </w:r>
          </w:p>
          <w:p w14:paraId="67AA1D11" w14:textId="77777777" w:rsidR="003A56B5" w:rsidRPr="00330FCC" w:rsidRDefault="003A56B5" w:rsidP="003A56B5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การถือหุ้น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ของบริษัท</w:t>
            </w:r>
          </w:p>
        </w:tc>
        <w:tc>
          <w:tcPr>
            <w:tcW w:w="1559" w:type="dxa"/>
            <w:gridSpan w:val="2"/>
            <w:shd w:val="clear" w:color="auto" w:fill="DBE5F1" w:themeFill="accent1" w:themeFillTint="33"/>
            <w:vAlign w:val="bottom"/>
          </w:tcPr>
          <w:p w14:paraId="042A1143" w14:textId="3A28E8E1" w:rsidR="003A56B5" w:rsidRPr="00330FCC" w:rsidRDefault="003A56B5" w:rsidP="003A56B5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ปี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255</w:t>
            </w:r>
            <w:r>
              <w:rPr>
                <w:rFonts w:ascii="Cordia New" w:hAnsi="Cordia New" w:cs="Cordia New"/>
                <w:sz w:val="26"/>
                <w:szCs w:val="26"/>
              </w:rPr>
              <w:t>9</w:t>
            </w:r>
          </w:p>
        </w:tc>
        <w:tc>
          <w:tcPr>
            <w:tcW w:w="1559" w:type="dxa"/>
            <w:gridSpan w:val="2"/>
            <w:shd w:val="clear" w:color="auto" w:fill="DBE5F1" w:themeFill="accent1" w:themeFillTint="33"/>
            <w:vAlign w:val="bottom"/>
          </w:tcPr>
          <w:p w14:paraId="5CE4E306" w14:textId="7FFD0A2A" w:rsidR="003A56B5" w:rsidRPr="00330FCC" w:rsidRDefault="003A56B5" w:rsidP="003A56B5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ปี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255</w:t>
            </w:r>
            <w:r>
              <w:rPr>
                <w:rFonts w:ascii="Cordia New" w:hAnsi="Cordia New" w:cs="Cordia New"/>
                <w:sz w:val="26"/>
                <w:szCs w:val="26"/>
              </w:rPr>
              <w:t>8</w:t>
            </w:r>
          </w:p>
        </w:tc>
        <w:tc>
          <w:tcPr>
            <w:tcW w:w="1560" w:type="dxa"/>
            <w:gridSpan w:val="2"/>
            <w:shd w:val="clear" w:color="auto" w:fill="DBE5F1" w:themeFill="accent1" w:themeFillTint="33"/>
            <w:vAlign w:val="bottom"/>
          </w:tcPr>
          <w:p w14:paraId="53E6330C" w14:textId="45E8BBF2" w:rsidR="003A56B5" w:rsidRPr="00330FCC" w:rsidRDefault="003A56B5" w:rsidP="003A56B5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ปี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 255</w:t>
            </w: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7</w:t>
            </w:r>
          </w:p>
        </w:tc>
      </w:tr>
      <w:tr w:rsidR="00BC37F0" w:rsidRPr="00330FCC" w14:paraId="10C4DD65" w14:textId="77777777" w:rsidTr="001A185C">
        <w:tc>
          <w:tcPr>
            <w:tcW w:w="2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7D5B8497" w14:textId="77777777" w:rsidR="00BC37F0" w:rsidRPr="00330FCC" w:rsidRDefault="00BC37F0" w:rsidP="003F4A34">
            <w:pPr>
              <w:tabs>
                <w:tab w:val="right" w:pos="9354"/>
              </w:tabs>
              <w:spacing w:line="260" w:lineRule="exact"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bottom"/>
          </w:tcPr>
          <w:p w14:paraId="3AFA9BF4" w14:textId="77777777" w:rsidR="00BC37F0" w:rsidRDefault="00BC37F0" w:rsidP="003F4A34">
            <w:pPr>
              <w:spacing w:line="26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โดย</w:t>
            </w:r>
          </w:p>
          <w:p w14:paraId="3B3DA64C" w14:textId="77777777" w:rsidR="00BC37F0" w:rsidRDefault="00BC37F0" w:rsidP="003F4A34">
            <w:pPr>
              <w:spacing w:line="26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  <w:p w14:paraId="47219676" w14:textId="77777777" w:rsidR="00BC37F0" w:rsidRPr="00330FCC" w:rsidRDefault="00BC37F0" w:rsidP="003F4A34">
            <w:pPr>
              <w:spacing w:line="26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DBE5F1" w:themeFill="accent1" w:themeFillTint="33"/>
            <w:vAlign w:val="bottom"/>
          </w:tcPr>
          <w:p w14:paraId="6E961970" w14:textId="77777777" w:rsidR="00BC37F0" w:rsidRPr="00330FCC" w:rsidRDefault="00BC37F0" w:rsidP="003F4A34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DBE5F1" w:themeFill="accent1" w:themeFillTint="33"/>
            <w:vAlign w:val="bottom"/>
          </w:tcPr>
          <w:p w14:paraId="0F5ABF19" w14:textId="77777777" w:rsidR="00BC37F0" w:rsidRPr="00330FCC" w:rsidRDefault="00BC37F0" w:rsidP="00CD3D87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รายได้</w:t>
            </w:r>
          </w:p>
          <w:p w14:paraId="2761DAA8" w14:textId="77777777" w:rsidR="00BC37F0" w:rsidRPr="00330FCC" w:rsidRDefault="00BC37F0" w:rsidP="003F4A34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(ล้านเหรียญสหรัฐฯ)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DBE5F1" w:themeFill="accent1" w:themeFillTint="33"/>
            <w:vAlign w:val="bottom"/>
          </w:tcPr>
          <w:p w14:paraId="700E17D3" w14:textId="77777777" w:rsidR="00BC37F0" w:rsidRDefault="00BC37F0" w:rsidP="00CD3D87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%</w:t>
            </w:r>
          </w:p>
          <w:p w14:paraId="67B4EDB7" w14:textId="77777777" w:rsidR="00BC37F0" w:rsidRPr="00330FCC" w:rsidRDefault="00BC37F0" w:rsidP="003F4A34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DBE5F1" w:themeFill="accent1" w:themeFillTint="33"/>
            <w:vAlign w:val="bottom"/>
          </w:tcPr>
          <w:p w14:paraId="23106D42" w14:textId="77777777" w:rsidR="00BC37F0" w:rsidRPr="00330FCC" w:rsidRDefault="00BC37F0" w:rsidP="00CD3D87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รายได้</w:t>
            </w:r>
          </w:p>
          <w:p w14:paraId="483C4668" w14:textId="77777777" w:rsidR="00BC37F0" w:rsidRPr="00330FCC" w:rsidRDefault="00BC37F0" w:rsidP="003F4A34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(ล้านเหรียญสหรัฐฯ)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DBE5F1" w:themeFill="accent1" w:themeFillTint="33"/>
            <w:vAlign w:val="bottom"/>
          </w:tcPr>
          <w:p w14:paraId="4B65DDEB" w14:textId="77777777" w:rsidR="00BC37F0" w:rsidRDefault="00BC37F0" w:rsidP="00CD3D87">
            <w:pPr>
              <w:spacing w:line="260" w:lineRule="exact"/>
              <w:ind w:left="-108" w:right="-136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%</w:t>
            </w:r>
          </w:p>
          <w:p w14:paraId="1DFF6DEB" w14:textId="77777777" w:rsidR="00BC37F0" w:rsidRPr="00330FCC" w:rsidRDefault="00BC37F0" w:rsidP="003F4A34">
            <w:pPr>
              <w:spacing w:line="260" w:lineRule="exact"/>
              <w:ind w:left="-108" w:right="-136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DBE5F1" w:themeFill="accent1" w:themeFillTint="33"/>
            <w:vAlign w:val="bottom"/>
          </w:tcPr>
          <w:p w14:paraId="6B289946" w14:textId="77777777" w:rsidR="00BC37F0" w:rsidRPr="00330FCC" w:rsidRDefault="00BC37F0" w:rsidP="00CD3D87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รายได้</w:t>
            </w:r>
          </w:p>
          <w:p w14:paraId="0F8D0885" w14:textId="77777777" w:rsidR="00BC37F0" w:rsidRPr="00330FCC" w:rsidRDefault="00BC37F0" w:rsidP="003F4A34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(ล้านเหรียญสหรัฐฯ)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shd w:val="clear" w:color="auto" w:fill="DBE5F1" w:themeFill="accent1" w:themeFillTint="33"/>
            <w:vAlign w:val="bottom"/>
          </w:tcPr>
          <w:p w14:paraId="308C93FC" w14:textId="77777777" w:rsidR="00BC37F0" w:rsidRDefault="00BC37F0" w:rsidP="00CD3D87">
            <w:pPr>
              <w:spacing w:line="260" w:lineRule="exact"/>
              <w:ind w:left="-108" w:right="-136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%</w:t>
            </w:r>
          </w:p>
          <w:p w14:paraId="1C15F0D5" w14:textId="77777777" w:rsidR="00BC37F0" w:rsidRPr="00330FCC" w:rsidRDefault="00BC37F0" w:rsidP="003F4A34">
            <w:pPr>
              <w:spacing w:line="260" w:lineRule="exact"/>
              <w:ind w:left="-108" w:right="-136"/>
              <w:jc w:val="center"/>
              <w:rPr>
                <w:rFonts w:ascii="Cordia New" w:hAnsi="Cordia New" w:cs="Cordia New"/>
                <w:szCs w:val="24"/>
              </w:rPr>
            </w:pPr>
          </w:p>
        </w:tc>
      </w:tr>
      <w:tr w:rsidR="00F134FB" w:rsidRPr="00330FCC" w14:paraId="6B183421" w14:textId="77777777" w:rsidTr="003F4A34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6E2024" w14:textId="77777777" w:rsidR="00F134FB" w:rsidRPr="00330FCC" w:rsidRDefault="00F134FB" w:rsidP="003F4A34">
            <w:pPr>
              <w:spacing w:line="260" w:lineRule="exact"/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 xml:space="preserve">รายได้จากการขาย </w:t>
            </w:r>
            <w:r w:rsidRPr="00330FCC">
              <w:rPr>
                <w:rFonts w:ascii="Cordia New" w:hAnsi="Cordia New" w:cs="Cordia New"/>
                <w:sz w:val="26"/>
                <w:szCs w:val="26"/>
                <w:u w:val="single"/>
              </w:rPr>
              <w:t xml:space="preserve">– </w:t>
            </w:r>
            <w:r w:rsidRPr="00330FCC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ในประเทศ</w:t>
            </w:r>
            <w:r w:rsidRPr="00330FCC">
              <w:rPr>
                <w:rFonts w:ascii="Cordia New" w:hAnsi="Cordia New" w:cs="Cordia New"/>
                <w:sz w:val="26"/>
                <w:szCs w:val="26"/>
                <w:u w:val="single"/>
              </w:rPr>
              <w:t>: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D3E49C" w14:textId="77777777" w:rsidR="00F134FB" w:rsidRPr="00330FCC" w:rsidRDefault="00F134FB" w:rsidP="003F4A34">
            <w:pPr>
              <w:spacing w:line="260" w:lineRule="exact"/>
              <w:contextualSpacing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F6254A" w14:textId="77777777" w:rsidR="00F134FB" w:rsidRPr="00330FCC" w:rsidRDefault="00F134FB" w:rsidP="003F4A34">
            <w:pPr>
              <w:spacing w:line="260" w:lineRule="exact"/>
              <w:contextualSpacing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7016205" w14:textId="77777777" w:rsidR="00F134FB" w:rsidRPr="00330FCC" w:rsidRDefault="00F134FB" w:rsidP="003F4A34">
            <w:pPr>
              <w:spacing w:line="260" w:lineRule="exact"/>
              <w:ind w:left="-108"/>
              <w:contextualSpacing/>
              <w:jc w:val="thaiDistribute"/>
              <w:rPr>
                <w:rFonts w:ascii="Cordia New" w:hAnsi="Cordia New" w:cs="Cordia New"/>
                <w:color w:val="CCFFFF"/>
                <w:sz w:val="26"/>
                <w:szCs w:val="2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B1A475C" w14:textId="77777777" w:rsidR="00F134FB" w:rsidRPr="00330FCC" w:rsidRDefault="00F134FB" w:rsidP="003F4A34">
            <w:pPr>
              <w:spacing w:line="260" w:lineRule="exact"/>
              <w:ind w:left="-108"/>
              <w:contextualSpacing/>
              <w:jc w:val="thaiDistribute"/>
              <w:rPr>
                <w:rFonts w:ascii="Cordia New" w:hAnsi="Cordia New" w:cs="Cordia New"/>
                <w:color w:val="CCFFFF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A3083B0" w14:textId="77777777" w:rsidR="00F134FB" w:rsidRPr="00330FCC" w:rsidRDefault="00F134FB" w:rsidP="003F4A34">
            <w:pPr>
              <w:spacing w:line="260" w:lineRule="exact"/>
              <w:ind w:left="-108"/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38ED19" w14:textId="77777777" w:rsidR="00F134FB" w:rsidRPr="00330FCC" w:rsidRDefault="00F134FB" w:rsidP="003F4A34">
            <w:pPr>
              <w:spacing w:line="260" w:lineRule="exact"/>
              <w:ind w:left="-108"/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ECC315" w14:textId="77777777" w:rsidR="00F134FB" w:rsidRPr="00330FCC" w:rsidRDefault="00F134FB" w:rsidP="003F4A34">
            <w:pPr>
              <w:spacing w:line="260" w:lineRule="exact"/>
              <w:ind w:left="-108"/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04BECA" w14:textId="77777777" w:rsidR="00F134FB" w:rsidRPr="00330FCC" w:rsidRDefault="00F134FB" w:rsidP="003F4A34">
            <w:pPr>
              <w:spacing w:line="260" w:lineRule="exact"/>
              <w:ind w:left="-108"/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8D3C23" w:rsidRPr="00330FCC" w14:paraId="2C434ED8" w14:textId="77777777" w:rsidTr="003F4A34">
        <w:trPr>
          <w:trHeight w:val="210"/>
        </w:trPr>
        <w:tc>
          <w:tcPr>
            <w:tcW w:w="2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94D3A5" w14:textId="77777777" w:rsidR="008D3C23" w:rsidRPr="00330FCC" w:rsidRDefault="008D3C23" w:rsidP="008D3C23">
            <w:pPr>
              <w:spacing w:line="260" w:lineRule="exact"/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1.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ถ่านหินในประเทศ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ไทย/นำเข้า</w:t>
            </w: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882BF1" w14:textId="77777777" w:rsidR="008D3C23" w:rsidRPr="001A185C" w:rsidRDefault="008D3C23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center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BP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0AB5F0" w14:textId="77777777" w:rsidR="008D3C23" w:rsidRPr="001A185C" w:rsidRDefault="008D3C23" w:rsidP="001A185C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100.00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6F2758D" w14:textId="0C7EFC46" w:rsidR="008D3C23" w:rsidRPr="001A185C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77.97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E94995C" w14:textId="7EA0B63C" w:rsidR="008D3C23" w:rsidRPr="001A185C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3.45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5CC3112" w14:textId="767C0D76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146.52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583406D" w14:textId="101D56D7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5.92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74B7AFA" w14:textId="1EEE4A07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61.98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B99985" w14:textId="674054BA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1.97</w:t>
            </w:r>
          </w:p>
        </w:tc>
      </w:tr>
      <w:tr w:rsidR="008D3C23" w:rsidRPr="00330FCC" w14:paraId="1E221012" w14:textId="77777777" w:rsidTr="003F4A34">
        <w:trPr>
          <w:trHeight w:val="270"/>
        </w:trPr>
        <w:tc>
          <w:tcPr>
            <w:tcW w:w="2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3491E8" w14:textId="77777777" w:rsidR="008D3C23" w:rsidRPr="00330FCC" w:rsidRDefault="008D3C23" w:rsidP="008D3C23">
            <w:pPr>
              <w:spacing w:line="260" w:lineRule="exact"/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4CE382A" w14:textId="77777777" w:rsidR="008D3C23" w:rsidRPr="00611953" w:rsidRDefault="008D3C23" w:rsidP="008D3C23">
            <w:pPr>
              <w:spacing w:line="260" w:lineRule="exact"/>
              <w:contextualSpacing/>
              <w:jc w:val="center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BMC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64D76A8" w14:textId="77777777" w:rsidR="008D3C23" w:rsidRPr="001A185C" w:rsidRDefault="008D3C23" w:rsidP="001A185C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99.99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4CDC4E0" w14:textId="29FF408F" w:rsidR="008D3C23" w:rsidRPr="001A185C" w:rsidDel="00F10384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54.72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506A7E8" w14:textId="405C7163" w:rsidR="008D3C23" w:rsidRPr="001A185C" w:rsidDel="00F10384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2.42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B6443A7" w14:textId="3576A8B9" w:rsidR="008D3C23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41.37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0842560" w14:textId="24339F2B" w:rsidR="008D3C23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1.67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89AA732" w14:textId="76E5E547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00D0267" w14:textId="65E5FCDD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-</w:t>
            </w:r>
          </w:p>
        </w:tc>
      </w:tr>
      <w:tr w:rsidR="008D3C23" w:rsidRPr="00330FCC" w14:paraId="11A5BE05" w14:textId="77777777" w:rsidTr="003F4A34">
        <w:trPr>
          <w:trHeight w:val="285"/>
        </w:trPr>
        <w:tc>
          <w:tcPr>
            <w:tcW w:w="2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CF5689" w14:textId="77777777" w:rsidR="008D3C23" w:rsidRPr="00330FCC" w:rsidRDefault="008D3C23" w:rsidP="008D3C23">
            <w:pPr>
              <w:spacing w:line="260" w:lineRule="exact"/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C3790FF" w14:textId="77777777" w:rsidR="008D3C23" w:rsidRPr="00611953" w:rsidRDefault="008D3C23" w:rsidP="008D3C23">
            <w:pPr>
              <w:spacing w:line="260" w:lineRule="exact"/>
              <w:contextualSpacing/>
              <w:jc w:val="center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BPI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AC26E8F" w14:textId="77777777" w:rsidR="008D3C23" w:rsidRPr="001A185C" w:rsidRDefault="008D3C23" w:rsidP="001A185C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99.99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01861C2" w14:textId="43228EEA" w:rsidR="008D3C23" w:rsidRPr="001A185C" w:rsidDel="00F10384" w:rsidRDefault="00CA1BBF" w:rsidP="001A185C">
            <w:pPr>
              <w:autoSpaceDE w:val="0"/>
              <w:autoSpaceDN w:val="0"/>
              <w:adjustRightInd w:val="0"/>
              <w:spacing w:line="260" w:lineRule="exact"/>
              <w:contextualSpacing/>
              <w:jc w:val="center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26B020E" w14:textId="1FD17EAD" w:rsidR="008D3C23" w:rsidRPr="001A185C" w:rsidDel="00F10384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E3A9DDE" w14:textId="42F57A41" w:rsidR="008D3C23" w:rsidRPr="00F11507" w:rsidDel="00B37315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6.68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C70BC4" w14:textId="5E5FED6C" w:rsidR="008D3C23" w:rsidRPr="00F11507" w:rsidDel="00B37315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0.27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41B27F0" w14:textId="212431F6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27.87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0D7CB7A" w14:textId="049D6929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0.89</w:t>
            </w:r>
          </w:p>
        </w:tc>
      </w:tr>
      <w:tr w:rsidR="008D3C23" w:rsidRPr="00330FCC" w14:paraId="37C13FEE" w14:textId="77777777" w:rsidTr="003F4A34">
        <w:tc>
          <w:tcPr>
            <w:tcW w:w="2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779039" w14:textId="77777777" w:rsidR="008D3C23" w:rsidRPr="00330FCC" w:rsidRDefault="008D3C23" w:rsidP="008D3C23">
            <w:pPr>
              <w:spacing w:line="260" w:lineRule="exact"/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BE49C58" w14:textId="77777777" w:rsidR="008D3C23" w:rsidRPr="001A185C" w:rsidRDefault="008D3C23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center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CMMC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C4EBA4E" w14:textId="77777777" w:rsidR="008D3C23" w:rsidRPr="001A185C" w:rsidRDefault="008D3C23" w:rsidP="001A185C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100.00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34E1030" w14:textId="25D8059D" w:rsidR="008D3C23" w:rsidRPr="001A185C" w:rsidRDefault="00CA1BBF" w:rsidP="001A185C">
            <w:pPr>
              <w:autoSpaceDE w:val="0"/>
              <w:autoSpaceDN w:val="0"/>
              <w:adjustRightInd w:val="0"/>
              <w:spacing w:line="260" w:lineRule="exact"/>
              <w:contextualSpacing/>
              <w:jc w:val="center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4CFD0B6" w14:textId="6B5C28F5" w:rsidR="008D3C23" w:rsidRPr="001A185C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386B6B3" w14:textId="499C1F70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0.02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1BD00A" w14:textId="056EDCD7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0.00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008CF66" w14:textId="1859D7B8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94.43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0945A3" w14:textId="5BE11083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3.00</w:t>
            </w:r>
          </w:p>
        </w:tc>
      </w:tr>
      <w:tr w:rsidR="008D3C23" w:rsidRPr="00330FCC" w14:paraId="3D429E79" w14:textId="77777777" w:rsidTr="003F4A34">
        <w:tc>
          <w:tcPr>
            <w:tcW w:w="2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BE4C67" w14:textId="77777777" w:rsidR="008D3C23" w:rsidRPr="00330FCC" w:rsidRDefault="008D3C23" w:rsidP="008D3C23">
            <w:pPr>
              <w:spacing w:line="260" w:lineRule="exact"/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2.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ถ่านหิน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ในประเทศอินโดนีเซีย</w:t>
            </w: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85D513" w14:textId="77777777" w:rsidR="008D3C23" w:rsidRPr="001A185C" w:rsidRDefault="008D3C23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center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Indominco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F4C0296" w14:textId="64434F66" w:rsidR="008D3C23" w:rsidRPr="001A185C" w:rsidRDefault="008D3C23" w:rsidP="001A185C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6</w:t>
            </w:r>
            <w:r w:rsidR="0032322C">
              <w:rPr>
                <w:rFonts w:ascii="Cordia New" w:hAnsi="Cordia New" w:cs="Cordia New"/>
                <w:szCs w:val="24"/>
              </w:rPr>
              <w:t>8.08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20BEF4F" w14:textId="0549E5C8" w:rsidR="008D3C23" w:rsidRPr="001A185C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107.39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EE89A17" w14:textId="7F00E871" w:rsidR="008D3C23" w:rsidRPr="001A185C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4.75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C6C4FE1" w14:textId="60E23F7E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150.60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2413750" w14:textId="62AABC22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6.08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F3EA54" w14:textId="3A476C8F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183.93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717282" w14:textId="60DCD26F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5.85</w:t>
            </w:r>
          </w:p>
        </w:tc>
      </w:tr>
      <w:tr w:rsidR="008D3C23" w:rsidRPr="00330FCC" w14:paraId="55388E23" w14:textId="77777777" w:rsidTr="003F4A34">
        <w:tc>
          <w:tcPr>
            <w:tcW w:w="2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FC6591B" w14:textId="77777777" w:rsidR="008D3C23" w:rsidRPr="00330FCC" w:rsidRDefault="008D3C23" w:rsidP="008D3C23">
            <w:pPr>
              <w:spacing w:line="260" w:lineRule="exact"/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7552FC9" w14:textId="77777777" w:rsidR="008D3C23" w:rsidRPr="001A185C" w:rsidRDefault="008D3C23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center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Kitadin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16F6BA" w14:textId="1281C6FE" w:rsidR="008D3C23" w:rsidRPr="001A185C" w:rsidRDefault="008D3C23" w:rsidP="001A185C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6</w:t>
            </w:r>
            <w:r w:rsidR="0032322C">
              <w:rPr>
                <w:rFonts w:ascii="Cordia New" w:hAnsi="Cordia New" w:cs="Cordia New"/>
                <w:szCs w:val="24"/>
              </w:rPr>
              <w:t>8.08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E042D10" w14:textId="17BBA983" w:rsidR="008D3C23" w:rsidRPr="001A185C" w:rsidRDefault="00CA1BBF" w:rsidP="001A185C">
            <w:pPr>
              <w:autoSpaceDE w:val="0"/>
              <w:autoSpaceDN w:val="0"/>
              <w:adjustRightInd w:val="0"/>
              <w:spacing w:line="260" w:lineRule="exact"/>
              <w:contextualSpacing/>
              <w:jc w:val="center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141A371" w14:textId="1562B2A7" w:rsidR="008D3C23" w:rsidRPr="001A185C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E27FDB8" w14:textId="066C5CA8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F3D4340" w14:textId="062B3E0D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C49CC0F" w14:textId="7368D301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5.32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626452D" w14:textId="011C4323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0.17</w:t>
            </w:r>
          </w:p>
        </w:tc>
      </w:tr>
      <w:tr w:rsidR="008D3C23" w:rsidRPr="00330FCC" w14:paraId="1690BC4F" w14:textId="77777777" w:rsidTr="003F4A34">
        <w:tc>
          <w:tcPr>
            <w:tcW w:w="2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B1B6CB" w14:textId="77777777" w:rsidR="008D3C23" w:rsidRPr="00330FCC" w:rsidRDefault="008D3C23" w:rsidP="008D3C23">
            <w:pPr>
              <w:spacing w:line="260" w:lineRule="exact"/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DBE8108" w14:textId="77777777" w:rsidR="008D3C23" w:rsidRPr="001A185C" w:rsidRDefault="008D3C23" w:rsidP="008D3C23">
            <w:pPr>
              <w:autoSpaceDE w:val="0"/>
              <w:autoSpaceDN w:val="0"/>
              <w:adjustRightInd w:val="0"/>
              <w:spacing w:line="260" w:lineRule="exact"/>
              <w:ind w:left="-34" w:right="-34"/>
              <w:contextualSpacing/>
              <w:jc w:val="center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Bharinto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068F057" w14:textId="344833E9" w:rsidR="008D3C23" w:rsidRPr="001A185C" w:rsidRDefault="008D3C23" w:rsidP="001A185C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6</w:t>
            </w:r>
            <w:r w:rsidR="0032322C">
              <w:rPr>
                <w:rFonts w:ascii="Cordia New" w:hAnsi="Cordia New" w:cs="Cordia New"/>
                <w:szCs w:val="24"/>
              </w:rPr>
              <w:t>7.41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4D90AAD" w14:textId="50FC5334" w:rsidR="008D3C23" w:rsidRPr="001A185C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19.18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57B7D37" w14:textId="7B10C3E5" w:rsidR="008D3C23" w:rsidRPr="001A185C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0.85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D7F962D" w14:textId="4D383428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21.41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2B1051A" w14:textId="0035C810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0.86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C1D9E99" w14:textId="0B320F7A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25.10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75A197E" w14:textId="655BDC8C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0.80</w:t>
            </w:r>
          </w:p>
        </w:tc>
      </w:tr>
      <w:tr w:rsidR="008D3C23" w:rsidRPr="00330FCC" w14:paraId="27FF69B9" w14:textId="77777777" w:rsidTr="003F4A34">
        <w:tc>
          <w:tcPr>
            <w:tcW w:w="2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94EBC1" w14:textId="77777777" w:rsidR="008D3C23" w:rsidRPr="00330FCC" w:rsidRDefault="008D3C23" w:rsidP="008D3C23">
            <w:pPr>
              <w:spacing w:line="260" w:lineRule="exact"/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12528C5" w14:textId="77777777" w:rsidR="008D3C23" w:rsidRPr="001A185C" w:rsidRDefault="008D3C23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center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Trubaindo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99A0FB8" w14:textId="1028D90E" w:rsidR="008D3C23" w:rsidRPr="001A185C" w:rsidRDefault="008D3C23" w:rsidP="001A185C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6</w:t>
            </w:r>
            <w:r w:rsidR="0032322C">
              <w:rPr>
                <w:rFonts w:ascii="Cordia New" w:hAnsi="Cordia New" w:cs="Cordia New"/>
                <w:szCs w:val="24"/>
              </w:rPr>
              <w:t>8.08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659CCF3" w14:textId="0A1BA90F" w:rsidR="008D3C23" w:rsidRPr="001A185C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46.36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E186E94" w14:textId="6231560D" w:rsidR="008D3C23" w:rsidRPr="001A185C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2.05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A56F79D" w14:textId="19BF1401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24.71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565FF53" w14:textId="526F37B0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1.00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5010353" w14:textId="5FB5DEC1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19.22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2E93768" w14:textId="34959788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0.61</w:t>
            </w:r>
          </w:p>
        </w:tc>
      </w:tr>
      <w:tr w:rsidR="008D3C23" w:rsidRPr="00330FCC" w14:paraId="579AC6FA" w14:textId="77777777" w:rsidTr="003F4A34">
        <w:trPr>
          <w:trHeight w:val="270"/>
        </w:trPr>
        <w:tc>
          <w:tcPr>
            <w:tcW w:w="2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C87A8FD" w14:textId="77777777" w:rsidR="008D3C23" w:rsidRPr="00330FCC" w:rsidRDefault="008D3C23" w:rsidP="008D3C23">
            <w:pPr>
              <w:spacing w:line="260" w:lineRule="exact"/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6AB006" w14:textId="77777777" w:rsidR="008D3C23" w:rsidRPr="001A185C" w:rsidRDefault="008D3C23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center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Jorong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6EFC645" w14:textId="69E30383" w:rsidR="008D3C23" w:rsidRPr="001A185C" w:rsidRDefault="008D3C23" w:rsidP="001A185C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6</w:t>
            </w:r>
            <w:r w:rsidR="0032322C">
              <w:rPr>
                <w:rFonts w:ascii="Cordia New" w:hAnsi="Cordia New" w:cs="Cordia New"/>
                <w:szCs w:val="24"/>
              </w:rPr>
              <w:t>8.08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7963B14" w14:textId="450AA0E4" w:rsidR="008D3C23" w:rsidRPr="001A185C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14.82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9654B53" w14:textId="43CB1EAC" w:rsidR="008D3C23" w:rsidRPr="001A185C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0.66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E079FEB" w14:textId="62649023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17.33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8EE25F" w14:textId="46FA7EE2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0.70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58F34D9" w14:textId="069F92CD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22.69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1EB369C" w14:textId="4F284C24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0.72</w:t>
            </w:r>
          </w:p>
        </w:tc>
      </w:tr>
      <w:tr w:rsidR="008D3C23" w:rsidRPr="00330FCC" w14:paraId="27D52613" w14:textId="77777777" w:rsidTr="003F4A34">
        <w:trPr>
          <w:trHeight w:val="240"/>
        </w:trPr>
        <w:tc>
          <w:tcPr>
            <w:tcW w:w="2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D04986" w14:textId="77777777" w:rsidR="008D3C23" w:rsidRPr="00330FCC" w:rsidRDefault="008D3C23" w:rsidP="008D3C23">
            <w:pPr>
              <w:spacing w:line="260" w:lineRule="exact"/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3.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ถ่านหินในประเทศออสเตรเลีย</w:t>
            </w: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CA17851" w14:textId="77777777" w:rsidR="008D3C23" w:rsidRPr="00611953" w:rsidRDefault="008D3C23" w:rsidP="008D3C23">
            <w:pPr>
              <w:spacing w:line="260" w:lineRule="exact"/>
              <w:contextualSpacing/>
              <w:jc w:val="center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CEY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9917EB7" w14:textId="77777777" w:rsidR="008D3C23" w:rsidRPr="001A185C" w:rsidRDefault="008D3C23" w:rsidP="001A185C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100.00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DB6EA4C" w14:textId="57FDDE23" w:rsidR="008D3C23" w:rsidRPr="001A185C" w:rsidDel="00F10384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379.16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D47722C" w14:textId="413FD57B" w:rsidR="008D3C23" w:rsidRPr="001A185C" w:rsidDel="00F10384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16.78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8F3F8E5" w14:textId="48EDB7AF" w:rsidR="008D3C23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343.74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2A04D38" w14:textId="62AC92E8" w:rsidR="008D3C23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13.88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BF49FE" w14:textId="118CC26C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469.97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86576F" w14:textId="600B718A" w:rsidR="008D3C23" w:rsidRPr="00F11507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15.80</w:t>
            </w:r>
          </w:p>
        </w:tc>
      </w:tr>
      <w:tr w:rsidR="008D3C23" w:rsidRPr="00330FCC" w14:paraId="3E81B0A8" w14:textId="77777777" w:rsidTr="001A185C">
        <w:trPr>
          <w:trHeight w:val="240"/>
        </w:trPr>
        <w:tc>
          <w:tcPr>
            <w:tcW w:w="2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227E32" w14:textId="77777777" w:rsidR="008D3C23" w:rsidRPr="00330FCC" w:rsidRDefault="008D3C23" w:rsidP="008D3C23">
            <w:pPr>
              <w:spacing w:line="260" w:lineRule="exact"/>
              <w:contextualSpacing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4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รายได้อื่น</w:t>
            </w: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500F18" w14:textId="77777777" w:rsidR="008D3C23" w:rsidRPr="00611953" w:rsidRDefault="008D3C23" w:rsidP="008D3C23">
            <w:pPr>
              <w:spacing w:line="260" w:lineRule="exact"/>
              <w:contextualSpacing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75FD7C6" w14:textId="77777777" w:rsidR="008D3C23" w:rsidRPr="00611953" w:rsidRDefault="008D3C23" w:rsidP="008D3C23">
            <w:pPr>
              <w:spacing w:line="260" w:lineRule="exact"/>
              <w:contextualSpacing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72E5886A" w14:textId="320F9FD6" w:rsidR="008D3C23" w:rsidRPr="001A185C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25.00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6AAF4144" w14:textId="1C73B361" w:rsidR="008D3C23" w:rsidRPr="001A185C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1.11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6067CA28" w14:textId="1DB55387" w:rsidR="008D3C23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22.39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8C3556C" w14:textId="505219DD" w:rsidR="008D3C23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0.90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8B0D17F" w14:textId="4080BB09" w:rsidR="008D3C23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27.92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261D6FE" w14:textId="456C0B65" w:rsidR="008D3C23" w:rsidRDefault="008D3C23" w:rsidP="008D3C23">
            <w:pPr>
              <w:spacing w:line="260" w:lineRule="exact"/>
              <w:contextualSpacing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0.89</w:t>
            </w:r>
          </w:p>
        </w:tc>
      </w:tr>
      <w:tr w:rsidR="008D3C23" w:rsidRPr="00330FCC" w14:paraId="71E14B9D" w14:textId="77777777" w:rsidTr="003F4A34">
        <w:trPr>
          <w:trHeight w:val="270"/>
        </w:trPr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062E378" w14:textId="77777777" w:rsidR="008D3C23" w:rsidRPr="00611953" w:rsidRDefault="008D3C23" w:rsidP="008D3C23">
            <w:pPr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รวมรายได้จากการขาย </w:t>
            </w:r>
            <w:r w:rsidRPr="00611953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- </w:t>
            </w:r>
            <w:r w:rsidRPr="00611953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ในประเทศ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BD1C2E" w14:textId="5CFE0139" w:rsidR="008D3C23" w:rsidRPr="001A185C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 w:rsidRPr="001A185C">
              <w:rPr>
                <w:rFonts w:ascii="Cordia New" w:hAnsi="Cordia New" w:cs="Cordia New"/>
                <w:b/>
                <w:bCs/>
                <w:szCs w:val="24"/>
              </w:rPr>
              <w:t>724.60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EEE348" w14:textId="1781D841" w:rsidR="008D3C23" w:rsidRPr="001A185C" w:rsidRDefault="00CA1BBF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 w:rsidRPr="001A185C">
              <w:rPr>
                <w:rFonts w:ascii="Cordia New" w:hAnsi="Cordia New" w:cs="Cordia New"/>
                <w:b/>
                <w:bCs/>
                <w:szCs w:val="24"/>
              </w:rPr>
              <w:t>32.07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922171" w14:textId="6B51E258" w:rsidR="008D3C23" w:rsidRPr="000F5D0E" w:rsidRDefault="008D3C23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 w:rsidRPr="000F5D0E">
              <w:rPr>
                <w:rFonts w:ascii="Cordia New" w:hAnsi="Cordia New" w:cs="Cordia New"/>
                <w:b/>
                <w:bCs/>
                <w:szCs w:val="24"/>
              </w:rPr>
              <w:t>774.77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19AF30" w14:textId="3F6534AB" w:rsidR="008D3C23" w:rsidRPr="000F5D0E" w:rsidRDefault="008D3C23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 w:rsidRPr="000F5D0E">
              <w:rPr>
                <w:rFonts w:ascii="Cordia New" w:hAnsi="Cordia New" w:cs="Cordia New"/>
                <w:b/>
                <w:bCs/>
                <w:szCs w:val="24"/>
              </w:rPr>
              <w:t>31.28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16294AF" w14:textId="28A250C6" w:rsidR="008D3C23" w:rsidRPr="000F5D0E" w:rsidRDefault="008D3C23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 w:rsidRPr="000F5D0E">
              <w:rPr>
                <w:rFonts w:ascii="Cordia New" w:hAnsi="Cordia New" w:cs="Cordia New"/>
                <w:b/>
                <w:bCs/>
                <w:szCs w:val="24"/>
              </w:rPr>
              <w:t>774.77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DEEEC05" w14:textId="76018ECC" w:rsidR="008D3C23" w:rsidRPr="000F5D0E" w:rsidRDefault="008D3C23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 w:rsidRPr="000F5D0E">
              <w:rPr>
                <w:rFonts w:ascii="Cordia New" w:hAnsi="Cordia New" w:cs="Cordia New"/>
                <w:b/>
                <w:bCs/>
                <w:szCs w:val="24"/>
              </w:rPr>
              <w:t>31.28</w:t>
            </w:r>
          </w:p>
        </w:tc>
      </w:tr>
      <w:tr w:rsidR="003A56B5" w:rsidRPr="00330FCC" w14:paraId="304CFAD8" w14:textId="77777777" w:rsidTr="003F4A34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1EB108" w14:textId="77777777" w:rsidR="003A56B5" w:rsidRPr="00330FCC" w:rsidRDefault="003A56B5" w:rsidP="003A56B5">
            <w:pPr>
              <w:spacing w:line="260" w:lineRule="exact"/>
              <w:jc w:val="thaiDistribute"/>
              <w:rPr>
                <w:rFonts w:ascii="Cordia New" w:hAnsi="Cordia New" w:cs="Cordia New"/>
                <w:sz w:val="26"/>
                <w:szCs w:val="26"/>
                <w:u w:val="single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 xml:space="preserve">รายได้จากการขาย </w:t>
            </w:r>
            <w:r w:rsidRPr="00330FCC">
              <w:rPr>
                <w:rFonts w:ascii="Cordia New" w:hAnsi="Cordia New" w:cs="Cordia New"/>
                <w:sz w:val="26"/>
                <w:szCs w:val="26"/>
                <w:u w:val="single"/>
              </w:rPr>
              <w:t xml:space="preserve">– </w:t>
            </w:r>
            <w:r w:rsidRPr="00330FCC">
              <w:rPr>
                <w:rFonts w:ascii="Cordia New" w:hAnsi="Cordia New" w:cs="Cordia New"/>
                <w:sz w:val="26"/>
                <w:szCs w:val="26"/>
                <w:u w:val="single"/>
                <w:cs/>
              </w:rPr>
              <w:t>ต่างประเทศ</w:t>
            </w:r>
            <w:r w:rsidRPr="00330FCC">
              <w:rPr>
                <w:rFonts w:ascii="Cordia New" w:hAnsi="Cordia New" w:cs="Cordia New"/>
                <w:sz w:val="26"/>
                <w:szCs w:val="26"/>
                <w:u w:val="single"/>
              </w:rPr>
              <w:t>: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7A686F" w14:textId="77777777" w:rsidR="003A56B5" w:rsidRPr="00611953" w:rsidRDefault="003A56B5" w:rsidP="003A56B5">
            <w:pPr>
              <w:spacing w:line="26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052CC9" w14:textId="77777777" w:rsidR="003A56B5" w:rsidRPr="00611953" w:rsidRDefault="003A56B5" w:rsidP="003A56B5">
            <w:pPr>
              <w:spacing w:line="260" w:lineRule="exact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393F948" w14:textId="77777777" w:rsidR="003A56B5" w:rsidRPr="001A185C" w:rsidRDefault="003A56B5" w:rsidP="003A56B5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FF0000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ECF05F7" w14:textId="77777777" w:rsidR="003A56B5" w:rsidRPr="001A185C" w:rsidRDefault="003A56B5" w:rsidP="003A56B5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FF0000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724A128" w14:textId="77777777" w:rsidR="003A56B5" w:rsidRPr="00F11507" w:rsidRDefault="003A56B5" w:rsidP="003A56B5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3475FDD" w14:textId="77777777" w:rsidR="003A56B5" w:rsidRPr="00F11507" w:rsidRDefault="003A56B5" w:rsidP="003A56B5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355D14" w14:textId="77777777" w:rsidR="003A56B5" w:rsidRPr="00F11507" w:rsidRDefault="003A56B5" w:rsidP="003A56B5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E40A029" w14:textId="77777777" w:rsidR="003A56B5" w:rsidRPr="00F11507" w:rsidRDefault="003A56B5" w:rsidP="003A56B5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</w:p>
        </w:tc>
      </w:tr>
      <w:tr w:rsidR="0032322C" w:rsidRPr="00330FCC" w14:paraId="78217EE6" w14:textId="77777777" w:rsidTr="001A185C">
        <w:tc>
          <w:tcPr>
            <w:tcW w:w="2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4001EB" w14:textId="77777777" w:rsidR="0032322C" w:rsidRPr="00330FCC" w:rsidRDefault="0032322C" w:rsidP="008D3C23">
            <w:pPr>
              <w:spacing w:line="260" w:lineRule="exact"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1.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ถ่านหินขายระหว่างประเทศ</w:t>
            </w: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9658DA" w14:textId="77777777" w:rsidR="0032322C" w:rsidRPr="001A185C" w:rsidRDefault="0032322C" w:rsidP="008D3C23">
            <w:pPr>
              <w:autoSpaceDE w:val="0"/>
              <w:autoSpaceDN w:val="0"/>
              <w:adjustRightInd w:val="0"/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611953">
              <w:rPr>
                <w:rFonts w:ascii="Cordia New" w:hAnsi="Cordia New" w:cs="Cordia New"/>
                <w:sz w:val="26"/>
                <w:szCs w:val="26"/>
              </w:rPr>
              <w:t>Indominco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0DBA427" w14:textId="34D02444" w:rsidR="0032322C" w:rsidRPr="001A185C" w:rsidRDefault="0032322C" w:rsidP="001A185C">
            <w:pPr>
              <w:spacing w:line="260" w:lineRule="exact"/>
              <w:jc w:val="right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6</w:t>
            </w:r>
            <w:r>
              <w:rPr>
                <w:rFonts w:ascii="Cordia New" w:hAnsi="Cordia New" w:cs="Cordia New"/>
                <w:szCs w:val="24"/>
              </w:rPr>
              <w:t>8.08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5351083" w14:textId="300C1DCB" w:rsidR="0032322C" w:rsidRPr="001A185C" w:rsidRDefault="00062CC0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610.02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FC728BD" w14:textId="5BDFCD76" w:rsidR="0032322C" w:rsidRPr="001A185C" w:rsidRDefault="00062CC0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27.00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672B401" w14:textId="33DA041B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599.62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70870C" w14:textId="4DDC4A49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24.21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F9946D" w14:textId="171AC17E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914.40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BFF4DC" w14:textId="787DB29F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29.08</w:t>
            </w:r>
          </w:p>
        </w:tc>
      </w:tr>
      <w:tr w:rsidR="0032322C" w:rsidRPr="00330FCC" w14:paraId="209DCDD7" w14:textId="77777777" w:rsidTr="001A185C">
        <w:tc>
          <w:tcPr>
            <w:tcW w:w="2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0E3BCF" w14:textId="77777777" w:rsidR="0032322C" w:rsidRPr="00330FCC" w:rsidRDefault="0032322C" w:rsidP="008D3C23">
            <w:pPr>
              <w:spacing w:line="260" w:lineRule="exact"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5195097" w14:textId="77777777" w:rsidR="0032322C" w:rsidRPr="001A185C" w:rsidRDefault="0032322C" w:rsidP="008D3C23">
            <w:pPr>
              <w:autoSpaceDE w:val="0"/>
              <w:autoSpaceDN w:val="0"/>
              <w:adjustRightInd w:val="0"/>
              <w:spacing w:line="26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611953">
              <w:rPr>
                <w:rFonts w:ascii="Cordia New" w:hAnsi="Cordia New" w:cs="Cordia New"/>
                <w:szCs w:val="24"/>
              </w:rPr>
              <w:t>Kitadin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73562E9" w14:textId="093A7247" w:rsidR="0032322C" w:rsidRPr="001A185C" w:rsidRDefault="0032322C" w:rsidP="001A185C">
            <w:pPr>
              <w:spacing w:line="260" w:lineRule="exact"/>
              <w:jc w:val="right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6</w:t>
            </w:r>
            <w:r>
              <w:rPr>
                <w:rFonts w:ascii="Cordia New" w:hAnsi="Cordia New" w:cs="Cordia New"/>
                <w:szCs w:val="24"/>
              </w:rPr>
              <w:t>8.08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6204503" w14:textId="223ED2A7" w:rsidR="0032322C" w:rsidRPr="001A185C" w:rsidRDefault="00062CC0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9.26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F0438B1" w14:textId="5F2427BC" w:rsidR="0032322C" w:rsidRPr="001A185C" w:rsidRDefault="0075303A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0.41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FFFA569" w14:textId="091533B0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31.18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796F15" w14:textId="0D6C98FE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1.26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6A74C7A" w14:textId="1A3608A4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40.18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2DA19C" w14:textId="25F6302E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1.28</w:t>
            </w:r>
          </w:p>
        </w:tc>
      </w:tr>
      <w:tr w:rsidR="0032322C" w:rsidRPr="00330FCC" w14:paraId="52EE50DF" w14:textId="77777777" w:rsidTr="001A185C">
        <w:tc>
          <w:tcPr>
            <w:tcW w:w="2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EE87CC" w14:textId="77777777" w:rsidR="0032322C" w:rsidRPr="00330FCC" w:rsidRDefault="0032322C" w:rsidP="008D3C23">
            <w:pPr>
              <w:spacing w:line="260" w:lineRule="exact"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DC7D05" w14:textId="77777777" w:rsidR="0032322C" w:rsidRPr="001A185C" w:rsidRDefault="0032322C" w:rsidP="008D3C23">
            <w:pPr>
              <w:autoSpaceDE w:val="0"/>
              <w:autoSpaceDN w:val="0"/>
              <w:adjustRightInd w:val="0"/>
              <w:spacing w:line="26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611953">
              <w:rPr>
                <w:rFonts w:ascii="Cordia New" w:hAnsi="Cordia New" w:cs="Cordia New"/>
                <w:sz w:val="26"/>
                <w:szCs w:val="26"/>
              </w:rPr>
              <w:t>Bharinto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B4EF79" w14:textId="70A31BD1" w:rsidR="0032322C" w:rsidRPr="001A185C" w:rsidRDefault="0032322C" w:rsidP="001A185C">
            <w:pPr>
              <w:spacing w:line="260" w:lineRule="exact"/>
              <w:jc w:val="right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6</w:t>
            </w:r>
            <w:r>
              <w:rPr>
                <w:rFonts w:ascii="Cordia New" w:hAnsi="Cordia New" w:cs="Cordia New"/>
                <w:szCs w:val="24"/>
              </w:rPr>
              <w:t>7.41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A53D9CF" w14:textId="3C6F093A" w:rsidR="0032322C" w:rsidRPr="001A185C" w:rsidRDefault="00062CC0" w:rsidP="001A185C">
            <w:pPr>
              <w:spacing w:line="260" w:lineRule="exact"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117.60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DD7C6C6" w14:textId="0AC1C9EB" w:rsidR="0032322C" w:rsidRPr="001A185C" w:rsidRDefault="0075303A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5.21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9F154F9" w14:textId="476BF9AA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131.30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A55B364" w14:textId="1455B891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5.30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CFE27C" w14:textId="379642EE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111.58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30A31C" w14:textId="1A927D67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3.55</w:t>
            </w:r>
          </w:p>
        </w:tc>
      </w:tr>
      <w:tr w:rsidR="0032322C" w:rsidRPr="00330FCC" w14:paraId="504E6A80" w14:textId="77777777" w:rsidTr="001A185C">
        <w:tc>
          <w:tcPr>
            <w:tcW w:w="2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A163D7" w14:textId="77777777" w:rsidR="0032322C" w:rsidRPr="00330FCC" w:rsidRDefault="0032322C" w:rsidP="008D3C23">
            <w:pPr>
              <w:spacing w:line="260" w:lineRule="exact"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97FE701" w14:textId="77777777" w:rsidR="0032322C" w:rsidRPr="001A185C" w:rsidRDefault="0032322C" w:rsidP="008D3C23">
            <w:pPr>
              <w:autoSpaceDE w:val="0"/>
              <w:autoSpaceDN w:val="0"/>
              <w:adjustRightInd w:val="0"/>
              <w:spacing w:line="260" w:lineRule="exact"/>
              <w:ind w:left="-34" w:right="-34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611953">
              <w:rPr>
                <w:rFonts w:ascii="Cordia New" w:hAnsi="Cordia New" w:cs="Cordia New"/>
                <w:szCs w:val="24"/>
              </w:rPr>
              <w:t>Trubaindo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CDD82B" w14:textId="00E1A333" w:rsidR="0032322C" w:rsidRPr="001A185C" w:rsidRDefault="0032322C" w:rsidP="001A185C">
            <w:pPr>
              <w:spacing w:line="260" w:lineRule="exact"/>
              <w:jc w:val="right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6</w:t>
            </w:r>
            <w:r>
              <w:rPr>
                <w:rFonts w:ascii="Cordia New" w:hAnsi="Cordia New" w:cs="Cordia New"/>
                <w:szCs w:val="24"/>
              </w:rPr>
              <w:t>8.08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5EADC6A" w14:textId="6B3E99A4" w:rsidR="0032322C" w:rsidRPr="001A185C" w:rsidRDefault="00062CC0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328.72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E168C79" w14:textId="5B9918AC" w:rsidR="0032322C" w:rsidRPr="001A185C" w:rsidRDefault="0075303A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14.55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217E01E" w14:textId="1B5459AD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432.55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FD906D" w14:textId="0E00F780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17.47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9A81E9" w14:textId="56239F13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471.05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76B018" w14:textId="2F9A70DF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14.98</w:t>
            </w:r>
          </w:p>
        </w:tc>
      </w:tr>
      <w:tr w:rsidR="0032322C" w:rsidRPr="00330FCC" w14:paraId="134BA987" w14:textId="77777777" w:rsidTr="001A185C">
        <w:tc>
          <w:tcPr>
            <w:tcW w:w="27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588BE9" w14:textId="77777777" w:rsidR="0032322C" w:rsidRPr="00330FCC" w:rsidRDefault="0032322C" w:rsidP="008D3C23">
            <w:pPr>
              <w:spacing w:line="260" w:lineRule="exact"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EFC5A90" w14:textId="77777777" w:rsidR="0032322C" w:rsidRPr="001A185C" w:rsidRDefault="0032322C" w:rsidP="008D3C23">
            <w:pPr>
              <w:autoSpaceDE w:val="0"/>
              <w:autoSpaceDN w:val="0"/>
              <w:adjustRightInd w:val="0"/>
              <w:spacing w:line="260" w:lineRule="exact"/>
              <w:contextualSpacing/>
              <w:jc w:val="center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Jorong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22B15F5" w14:textId="52E8F41A" w:rsidR="0032322C" w:rsidRPr="001A185C" w:rsidRDefault="0032322C" w:rsidP="001A185C">
            <w:pPr>
              <w:spacing w:line="260" w:lineRule="exact"/>
              <w:jc w:val="right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6</w:t>
            </w:r>
            <w:r>
              <w:rPr>
                <w:rFonts w:ascii="Cordia New" w:hAnsi="Cordia New" w:cs="Cordia New"/>
                <w:szCs w:val="24"/>
              </w:rPr>
              <w:t>8.08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9F65B6D" w14:textId="4DE96229" w:rsidR="0032322C" w:rsidRPr="001A185C" w:rsidRDefault="00062CC0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16.50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B1E5583" w14:textId="0D679B22" w:rsidR="0032322C" w:rsidRPr="001A185C" w:rsidRDefault="0075303A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0.73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5C3789A" w14:textId="5AB731D4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14.14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F68915" w14:textId="40FF80FC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0.57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F5BBFF" w14:textId="25041DC3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14.40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03A2FE1" w14:textId="29F68FFE" w:rsidR="0032322C" w:rsidRPr="00F11507" w:rsidRDefault="0032322C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0.46</w:t>
            </w:r>
          </w:p>
        </w:tc>
      </w:tr>
      <w:tr w:rsidR="008D3C23" w:rsidRPr="00330FCC" w14:paraId="2928BA41" w14:textId="77777777" w:rsidTr="003F4A34">
        <w:tc>
          <w:tcPr>
            <w:tcW w:w="2790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8B34AE7" w14:textId="47875671" w:rsidR="008D3C23" w:rsidRPr="00330FCC" w:rsidRDefault="008D3C23" w:rsidP="008D3C23">
            <w:pPr>
              <w:spacing w:line="260" w:lineRule="exact"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4D55DC" w14:textId="77777777" w:rsidR="008D3C23" w:rsidRPr="001A185C" w:rsidRDefault="008D3C23" w:rsidP="008D3C23">
            <w:pPr>
              <w:autoSpaceDE w:val="0"/>
              <w:autoSpaceDN w:val="0"/>
              <w:adjustRightInd w:val="0"/>
              <w:spacing w:line="26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611953">
              <w:rPr>
                <w:rFonts w:ascii="Cordia New" w:hAnsi="Cordia New" w:cs="Cordia New"/>
                <w:sz w:val="26"/>
                <w:szCs w:val="26"/>
              </w:rPr>
              <w:t>CEY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E3BFE0" w14:textId="77777777" w:rsidR="008D3C23" w:rsidRPr="001A185C" w:rsidRDefault="008D3C23" w:rsidP="001A185C">
            <w:pPr>
              <w:spacing w:line="260" w:lineRule="exact"/>
              <w:jc w:val="right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100.00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244BE08" w14:textId="2E0C0C10" w:rsidR="008D3C23" w:rsidRPr="001A185C" w:rsidRDefault="00062CC0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281.27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23B0196" w14:textId="1F378194" w:rsidR="008D3C23" w:rsidRPr="001A185C" w:rsidRDefault="0075303A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12.45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CB8B8AD" w14:textId="2F72D459" w:rsidR="008D3C23" w:rsidRPr="00F11507" w:rsidRDefault="008D3C23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302.42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918EE1" w14:textId="63491C0B" w:rsidR="008D3C23" w:rsidRPr="00F11507" w:rsidRDefault="008D3C23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12.21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2312E5" w14:textId="06C5B74E" w:rsidR="008D3C23" w:rsidRPr="00F11507" w:rsidRDefault="008D3C23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459.80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98CE22" w14:textId="6A15CEA0" w:rsidR="008D3C23" w:rsidRPr="00F11507" w:rsidRDefault="008D3C23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14.61</w:t>
            </w:r>
          </w:p>
        </w:tc>
      </w:tr>
      <w:tr w:rsidR="008D3C23" w:rsidRPr="00330FCC" w14:paraId="5356BF1A" w14:textId="77777777" w:rsidTr="003F4A34">
        <w:tc>
          <w:tcPr>
            <w:tcW w:w="279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7E2988" w14:textId="77777777" w:rsidR="008D3C23" w:rsidRPr="00330FCC" w:rsidRDefault="008D3C23" w:rsidP="008D3C23">
            <w:pPr>
              <w:spacing w:line="260" w:lineRule="exact"/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0BF8AE" w14:textId="77777777" w:rsidR="008D3C23" w:rsidRPr="001A185C" w:rsidRDefault="008D3C23" w:rsidP="008D3C23">
            <w:pPr>
              <w:autoSpaceDE w:val="0"/>
              <w:autoSpaceDN w:val="0"/>
              <w:adjustRightInd w:val="0"/>
              <w:spacing w:line="26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611953">
              <w:rPr>
                <w:rFonts w:ascii="Cordia New" w:hAnsi="Cordia New" w:cs="Cordia New"/>
                <w:sz w:val="26"/>
                <w:szCs w:val="26"/>
              </w:rPr>
              <w:t>BMC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5026D7" w14:textId="77777777" w:rsidR="008D3C23" w:rsidRPr="001A185C" w:rsidRDefault="008D3C23" w:rsidP="001A185C">
            <w:pPr>
              <w:spacing w:line="260" w:lineRule="exact"/>
              <w:jc w:val="right"/>
              <w:rPr>
                <w:rFonts w:ascii="Cordia New" w:hAnsi="Cordia New" w:cs="Cordia New"/>
                <w:szCs w:val="24"/>
              </w:rPr>
            </w:pPr>
            <w:r w:rsidRPr="00611953">
              <w:rPr>
                <w:rFonts w:ascii="Cordia New" w:hAnsi="Cordia New" w:cs="Cordia New"/>
                <w:szCs w:val="24"/>
              </w:rPr>
              <w:t>99.99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8EEFB39" w14:textId="61A4BF2B" w:rsidR="008D3C23" w:rsidRPr="001A185C" w:rsidRDefault="00062CC0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3286983" w14:textId="0846B5CF" w:rsidR="008D3C23" w:rsidRPr="001A185C" w:rsidRDefault="0075303A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0649C15" w14:textId="1BB969DE" w:rsidR="008D3C23" w:rsidRPr="00F11507" w:rsidRDefault="008D3C23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21.49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C4B522" w14:textId="331F2ECF" w:rsidR="008D3C23" w:rsidRPr="00F11507" w:rsidRDefault="008D3C23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0.87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B65BB96" w14:textId="4E5387C6" w:rsidR="008D3C23" w:rsidRPr="00F11507" w:rsidRDefault="008D3C23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8DA21FD" w14:textId="758CA931" w:rsidR="008D3C23" w:rsidRPr="00F11507" w:rsidRDefault="008D3C23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-</w:t>
            </w:r>
          </w:p>
        </w:tc>
      </w:tr>
      <w:tr w:rsidR="0075303A" w:rsidRPr="00330FCC" w14:paraId="37C4F374" w14:textId="77777777" w:rsidTr="003F4A34">
        <w:tc>
          <w:tcPr>
            <w:tcW w:w="27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75A1735" w14:textId="77777777" w:rsidR="0075303A" w:rsidRDefault="0075303A" w:rsidP="008D3C23">
            <w:pPr>
              <w:spacing w:line="260" w:lineRule="exact"/>
              <w:jc w:val="thaiDistribute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2.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ธุรกิจ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ไฟฟ้า</w:t>
            </w:r>
          </w:p>
          <w:p w14:paraId="41EE1A44" w14:textId="324F7073" w:rsidR="0075303A" w:rsidRPr="00611953" w:rsidRDefault="0075303A" w:rsidP="008D3C23">
            <w:pPr>
              <w:spacing w:line="260" w:lineRule="exact"/>
              <w:jc w:val="thaiDistribute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 xml:space="preserve">3. 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ธุรกิจก๊าซ</w:t>
            </w:r>
          </w:p>
        </w:tc>
        <w:tc>
          <w:tcPr>
            <w:tcW w:w="10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39142F" w14:textId="77777777" w:rsidR="0075303A" w:rsidRDefault="0075303A" w:rsidP="008D3C23">
            <w:pPr>
              <w:autoSpaceDE w:val="0"/>
              <w:autoSpaceDN w:val="0"/>
              <w:adjustRightInd w:val="0"/>
              <w:spacing w:line="26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611953">
              <w:rPr>
                <w:rFonts w:ascii="Cordia New" w:hAnsi="Cordia New" w:cs="Cordia New"/>
                <w:sz w:val="26"/>
                <w:szCs w:val="26"/>
              </w:rPr>
              <w:t>BIC</w:t>
            </w:r>
          </w:p>
          <w:p w14:paraId="66728A07" w14:textId="10A182CC" w:rsidR="0075303A" w:rsidRPr="001A185C" w:rsidRDefault="0075303A" w:rsidP="008D3C23">
            <w:pPr>
              <w:autoSpaceDE w:val="0"/>
              <w:autoSpaceDN w:val="0"/>
              <w:adjustRightInd w:val="0"/>
              <w:spacing w:line="26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BNAC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C8374D" w14:textId="3043BD14" w:rsidR="0075303A" w:rsidRDefault="0075303A" w:rsidP="001A185C">
            <w:pPr>
              <w:spacing w:line="260" w:lineRule="exact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78.71</w:t>
            </w:r>
          </w:p>
          <w:p w14:paraId="53261AE3" w14:textId="21B51648" w:rsidR="0075303A" w:rsidRPr="001A185C" w:rsidRDefault="0075303A" w:rsidP="001A185C">
            <w:pPr>
              <w:spacing w:line="260" w:lineRule="exact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100.00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FE51DA" w14:textId="77777777" w:rsidR="0075303A" w:rsidRPr="001A185C" w:rsidRDefault="0075303A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156.60</w:t>
            </w:r>
          </w:p>
          <w:p w14:paraId="77E26954" w14:textId="31B980E8" w:rsidR="0075303A" w:rsidRPr="001A185C" w:rsidRDefault="0075303A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 w:rsidRPr="001A185C">
              <w:rPr>
                <w:rFonts w:ascii="Cordia New" w:hAnsi="Cordia New" w:cs="Cordia New"/>
                <w:szCs w:val="24"/>
              </w:rPr>
              <w:t>14.64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B46C03" w14:textId="649ABF2D" w:rsidR="0075303A" w:rsidRPr="00995BF6" w:rsidRDefault="0075303A" w:rsidP="00FC2396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6.93</w:t>
            </w:r>
          </w:p>
          <w:p w14:paraId="43EFA6D0" w14:textId="3493198D" w:rsidR="0075303A" w:rsidRPr="001A185C" w:rsidRDefault="0075303A" w:rsidP="001A185C">
            <w:pPr>
              <w:spacing w:line="260" w:lineRule="exact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0.65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26FF19" w14:textId="77777777" w:rsidR="0075303A" w:rsidRDefault="0075303A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169.11</w:t>
            </w:r>
          </w:p>
          <w:p w14:paraId="5BDF5799" w14:textId="0A4804D3" w:rsidR="0075303A" w:rsidRPr="00F11507" w:rsidRDefault="0075303A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73DBC0" w14:textId="77777777" w:rsidR="0075303A" w:rsidRDefault="0075303A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6.83</w:t>
            </w:r>
          </w:p>
          <w:p w14:paraId="223060DA" w14:textId="07EDDAE3" w:rsidR="0075303A" w:rsidRPr="00F11507" w:rsidRDefault="0075303A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03D9BA" w14:textId="77777777" w:rsidR="0075303A" w:rsidRDefault="0075303A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168.09</w:t>
            </w:r>
          </w:p>
          <w:p w14:paraId="35003DA0" w14:textId="4AF2EDD6" w:rsidR="0075303A" w:rsidRPr="00F11507" w:rsidRDefault="0075303A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-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2D7195" w14:textId="77777777" w:rsidR="0075303A" w:rsidRDefault="0075303A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168.09</w:t>
            </w:r>
          </w:p>
          <w:p w14:paraId="6548DFF7" w14:textId="649B0D7F" w:rsidR="0075303A" w:rsidRPr="00F11507" w:rsidRDefault="0075303A" w:rsidP="001A185C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-</w:t>
            </w:r>
          </w:p>
        </w:tc>
      </w:tr>
      <w:tr w:rsidR="0075303A" w:rsidRPr="00330FCC" w14:paraId="4C1E1F64" w14:textId="77777777" w:rsidTr="003F4A34"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9BC7220" w14:textId="77777777" w:rsidR="0075303A" w:rsidRPr="008E51A8" w:rsidRDefault="0075303A" w:rsidP="008D3C23">
            <w:pPr>
              <w:spacing w:line="260" w:lineRule="exact"/>
              <w:jc w:val="thaiDistribute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รวมรายได้จากการขาย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–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ต่างประเทศ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72E5F4" w14:textId="2B61AA6A" w:rsidR="0075303A" w:rsidRPr="001A185C" w:rsidRDefault="0075303A" w:rsidP="008D3C23">
            <w:pPr>
              <w:autoSpaceDE w:val="0"/>
              <w:autoSpaceDN w:val="0"/>
              <w:adjustRightInd w:val="0"/>
              <w:spacing w:line="260" w:lineRule="exact"/>
              <w:ind w:left="-115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1,534.61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ECA18C" w14:textId="5CD35FD9" w:rsidR="0075303A" w:rsidRPr="001A185C" w:rsidRDefault="0075303A" w:rsidP="008D3C23">
            <w:pPr>
              <w:autoSpaceDE w:val="0"/>
              <w:autoSpaceDN w:val="0"/>
              <w:adjustRightInd w:val="0"/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67.93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FFE64E1" w14:textId="341102A4" w:rsidR="0075303A" w:rsidRPr="00F11507" w:rsidRDefault="0075303A" w:rsidP="008D3C23">
            <w:pPr>
              <w:spacing w:line="260" w:lineRule="exact"/>
              <w:ind w:left="-115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1,701.81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D70F0AC" w14:textId="0B9F1C42" w:rsidR="0075303A" w:rsidRPr="00F11507" w:rsidRDefault="0075303A" w:rsidP="008D3C23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68.72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CD9D5F" w14:textId="77777777" w:rsidR="0075303A" w:rsidRPr="00F11507" w:rsidRDefault="0075303A" w:rsidP="008D3C23">
            <w:pPr>
              <w:spacing w:line="260" w:lineRule="exact"/>
              <w:ind w:left="-115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2,476.31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1B29C4" w14:textId="77777777" w:rsidR="0075303A" w:rsidRPr="00F11507" w:rsidRDefault="0075303A" w:rsidP="008D3C23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73.90</w:t>
            </w:r>
          </w:p>
        </w:tc>
      </w:tr>
      <w:tr w:rsidR="0075303A" w:rsidRPr="00330FCC" w14:paraId="33B019B4" w14:textId="77777777" w:rsidTr="003F4A34"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14:paraId="3AA71B57" w14:textId="77777777" w:rsidR="0075303A" w:rsidRPr="00F11507" w:rsidRDefault="0075303A" w:rsidP="008D3C23">
            <w:pPr>
              <w:spacing w:line="260" w:lineRule="exact"/>
              <w:jc w:val="thaiDistribute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รวมรายได้จากการขาย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14:paraId="37D0B48B" w14:textId="720BB8CF" w:rsidR="0075303A" w:rsidRPr="001A185C" w:rsidRDefault="0075303A" w:rsidP="008D3C23">
            <w:pPr>
              <w:autoSpaceDE w:val="0"/>
              <w:autoSpaceDN w:val="0"/>
              <w:adjustRightInd w:val="0"/>
              <w:spacing w:line="260" w:lineRule="exact"/>
              <w:ind w:left="-108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>
              <w:rPr>
                <w:rFonts w:ascii="Cordia New" w:hAnsi="Cordia New" w:cs="Cordia New"/>
                <w:b/>
                <w:bCs/>
                <w:szCs w:val="24"/>
              </w:rPr>
              <w:t>2,259.21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14:paraId="5CAB0D77" w14:textId="46BDDD2D" w:rsidR="0075303A" w:rsidRPr="001A185C" w:rsidRDefault="0075303A" w:rsidP="008D3C23">
            <w:pPr>
              <w:autoSpaceDE w:val="0"/>
              <w:autoSpaceDN w:val="0"/>
              <w:adjustRightInd w:val="0"/>
              <w:spacing w:line="260" w:lineRule="exact"/>
              <w:ind w:left="-108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>
              <w:rPr>
                <w:rFonts w:ascii="Cordia New" w:hAnsi="Cordia New" w:cs="Cordia New"/>
                <w:b/>
                <w:bCs/>
                <w:szCs w:val="24"/>
              </w:rPr>
              <w:t>100.00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14:paraId="29306752" w14:textId="7CDAEA79" w:rsidR="0075303A" w:rsidRPr="00F11507" w:rsidRDefault="0075303A" w:rsidP="008D3C23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>
              <w:rPr>
                <w:rFonts w:ascii="Cordia New" w:hAnsi="Cordia New" w:cs="Cordia New"/>
                <w:b/>
                <w:bCs/>
                <w:szCs w:val="24"/>
              </w:rPr>
              <w:t>2,476.58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14:paraId="40F88D81" w14:textId="75623012" w:rsidR="0075303A" w:rsidRPr="00F11507" w:rsidRDefault="0075303A" w:rsidP="008D3C23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>
              <w:rPr>
                <w:rFonts w:ascii="Cordia New" w:hAnsi="Cordia New" w:cs="Cordia New"/>
                <w:b/>
                <w:bCs/>
                <w:szCs w:val="24"/>
              </w:rPr>
              <w:t>100.00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14:paraId="1A596A1A" w14:textId="52DB1601" w:rsidR="0075303A" w:rsidRPr="00F11507" w:rsidRDefault="0075303A" w:rsidP="008D3C23">
            <w:pPr>
              <w:spacing w:line="260" w:lineRule="exact"/>
              <w:ind w:left="-115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>
              <w:rPr>
                <w:rFonts w:ascii="Cordia New" w:hAnsi="Cordia New" w:cs="Cordia New"/>
                <w:b/>
                <w:bCs/>
                <w:szCs w:val="24"/>
              </w:rPr>
              <w:t>3,144.93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14:paraId="734831EC" w14:textId="77777777" w:rsidR="0075303A" w:rsidRPr="00F11507" w:rsidRDefault="0075303A" w:rsidP="008D3C23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 w:rsidRPr="00F11507">
              <w:rPr>
                <w:rFonts w:ascii="Cordia New" w:hAnsi="Cordia New" w:cs="Cordia New"/>
                <w:b/>
                <w:bCs/>
                <w:szCs w:val="24"/>
              </w:rPr>
              <w:t>100.00</w:t>
            </w:r>
          </w:p>
        </w:tc>
      </w:tr>
      <w:tr w:rsidR="0075303A" w:rsidRPr="00330FCC" w14:paraId="79197CC8" w14:textId="77777777" w:rsidTr="003F4A34"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D6E8AF" w14:textId="77777777" w:rsidR="0075303A" w:rsidRPr="00F11507" w:rsidRDefault="0075303A" w:rsidP="001A185C">
            <w:pPr>
              <w:spacing w:line="260" w:lineRule="exact"/>
              <w:ind w:right="34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ส่วนแบ่งกำไร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ขาดทุน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 xml:space="preserve">)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จากเงินลงทุนในบริษัทร่วมตามวิธี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ส่วนได้เสีย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A93055" w14:textId="39E7FAC2" w:rsidR="0075303A" w:rsidRPr="001A185C" w:rsidRDefault="0075303A" w:rsidP="008D3C23">
            <w:pPr>
              <w:autoSpaceDE w:val="0"/>
              <w:autoSpaceDN w:val="0"/>
              <w:adjustRightInd w:val="0"/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118.37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AFED8C" w14:textId="77777777" w:rsidR="0075303A" w:rsidRPr="0075303A" w:rsidRDefault="0075303A" w:rsidP="008D3C23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938BDF9" w14:textId="138BA884" w:rsidR="0075303A" w:rsidRPr="00F11507" w:rsidRDefault="0075303A" w:rsidP="008D3C23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51.87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0DCB015" w14:textId="77777777" w:rsidR="0075303A" w:rsidRPr="00F11507" w:rsidRDefault="0075303A" w:rsidP="008D3C23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D5BD911" w14:textId="6FCC80BB" w:rsidR="0075303A" w:rsidRPr="00F11507" w:rsidRDefault="0075303A" w:rsidP="008D3C23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86.55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7A326EF" w14:textId="77777777" w:rsidR="0075303A" w:rsidRPr="00F11507" w:rsidRDefault="0075303A" w:rsidP="008D3C23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</w:tc>
      </w:tr>
      <w:tr w:rsidR="0075303A" w:rsidRPr="00330FCC" w14:paraId="3192EA07" w14:textId="77777777" w:rsidTr="003F4A34">
        <w:trPr>
          <w:trHeight w:val="269"/>
        </w:trPr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14:paraId="61D4FC51" w14:textId="77777777" w:rsidR="0075303A" w:rsidRPr="00F11507" w:rsidRDefault="0075303A" w:rsidP="008D3C23">
            <w:pPr>
              <w:spacing w:line="260" w:lineRule="exact"/>
              <w:jc w:val="thaiDistribute"/>
              <w:rPr>
                <w:rFonts w:ascii="Cordia New" w:hAnsi="Cordia New" w:cs="Cordia New"/>
                <w:b/>
                <w:bCs/>
                <w:szCs w:val="24"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รวมรายได้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14:paraId="42E08C69" w14:textId="1373694B" w:rsidR="0075303A" w:rsidRPr="001A185C" w:rsidRDefault="0075303A" w:rsidP="008D3C23">
            <w:pPr>
              <w:autoSpaceDE w:val="0"/>
              <w:autoSpaceDN w:val="0"/>
              <w:adjustRightInd w:val="0"/>
              <w:spacing w:line="260" w:lineRule="exact"/>
              <w:ind w:left="-108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>
              <w:rPr>
                <w:rFonts w:ascii="Cordia New" w:hAnsi="Cordia New" w:cs="Cordia New"/>
                <w:b/>
                <w:bCs/>
                <w:szCs w:val="24"/>
              </w:rPr>
              <w:t>2,377.58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14:paraId="3B7781F2" w14:textId="77777777" w:rsidR="0075303A" w:rsidRPr="0075303A" w:rsidRDefault="0075303A" w:rsidP="008D3C23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14:paraId="72C0E6AB" w14:textId="4D9B102D" w:rsidR="0075303A" w:rsidRPr="00F11507" w:rsidRDefault="0075303A" w:rsidP="008D3C23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>
              <w:rPr>
                <w:rFonts w:ascii="Cordia New" w:hAnsi="Cordia New" w:cs="Cordia New"/>
                <w:b/>
                <w:bCs/>
                <w:szCs w:val="24"/>
              </w:rPr>
              <w:t>2,528.45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14:paraId="6D5E3271" w14:textId="77777777" w:rsidR="0075303A" w:rsidRPr="00F11507" w:rsidRDefault="0075303A" w:rsidP="008D3C23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14:paraId="51C210DC" w14:textId="50C87573" w:rsidR="0075303A" w:rsidRPr="00F11507" w:rsidRDefault="0075303A" w:rsidP="008D3C23">
            <w:pPr>
              <w:spacing w:line="260" w:lineRule="exact"/>
              <w:ind w:left="-108"/>
              <w:jc w:val="right"/>
              <w:rPr>
                <w:rFonts w:ascii="Cordia New" w:hAnsi="Cordia New" w:cs="Cordia New"/>
                <w:b/>
                <w:bCs/>
                <w:szCs w:val="24"/>
              </w:rPr>
            </w:pPr>
            <w:r>
              <w:rPr>
                <w:rFonts w:ascii="Cordia New" w:hAnsi="Cordia New" w:cs="Cordia New"/>
                <w:b/>
                <w:bCs/>
                <w:szCs w:val="24"/>
              </w:rPr>
              <w:t>3,231.48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bottom"/>
          </w:tcPr>
          <w:p w14:paraId="1D0DB2D9" w14:textId="77777777" w:rsidR="0075303A" w:rsidRPr="00F11507" w:rsidRDefault="0075303A" w:rsidP="008D3C23">
            <w:pPr>
              <w:spacing w:line="260" w:lineRule="exact"/>
              <w:ind w:left="-108" w:right="-108"/>
              <w:jc w:val="center"/>
              <w:rPr>
                <w:rFonts w:ascii="Cordia New" w:hAnsi="Cordia New" w:cs="Cordia New"/>
                <w:b/>
                <w:bCs/>
                <w:szCs w:val="24"/>
              </w:rPr>
            </w:pPr>
          </w:p>
        </w:tc>
      </w:tr>
    </w:tbl>
    <w:p w14:paraId="6C28D50C" w14:textId="77777777" w:rsidR="00F134FB" w:rsidRPr="00330FCC" w:rsidRDefault="00F134FB" w:rsidP="001A185C">
      <w:pPr>
        <w:tabs>
          <w:tab w:val="left" w:pos="1134"/>
          <w:tab w:val="left" w:pos="1440"/>
        </w:tabs>
        <w:spacing w:before="120" w:line="240" w:lineRule="exact"/>
        <w:ind w:left="851" w:hanging="567"/>
        <w:jc w:val="both"/>
        <w:rPr>
          <w:rFonts w:ascii="Cordia New" w:hAnsi="Cordia New" w:cs="Cordia New"/>
          <w:szCs w:val="24"/>
        </w:rPr>
      </w:pPr>
      <w:r w:rsidRPr="00330FCC">
        <w:rPr>
          <w:rFonts w:ascii="Cordia New" w:hAnsi="Cordia New" w:cs="Cordia New"/>
          <w:szCs w:val="24"/>
          <w:cs/>
        </w:rPr>
        <w:t xml:space="preserve">หมายเหตุ </w:t>
      </w:r>
      <w:r w:rsidRPr="00330FCC">
        <w:rPr>
          <w:rFonts w:ascii="Cordia New" w:hAnsi="Cordia New" w:cs="Cordia New"/>
          <w:szCs w:val="24"/>
        </w:rPr>
        <w:t xml:space="preserve">: </w:t>
      </w:r>
      <w:r w:rsidRPr="00330FCC">
        <w:rPr>
          <w:rFonts w:ascii="Cordia New" w:hAnsi="Cordia New" w:cs="Cordia New"/>
          <w:szCs w:val="24"/>
        </w:rPr>
        <w:tab/>
        <w:t>1.</w:t>
      </w:r>
      <w:r>
        <w:rPr>
          <w:rFonts w:ascii="Cordia New" w:hAnsi="Cordia New" w:cs="Cordia New"/>
          <w:szCs w:val="24"/>
        </w:rPr>
        <w:t xml:space="preserve"> </w:t>
      </w:r>
      <w:r w:rsidRPr="00330FCC">
        <w:rPr>
          <w:rFonts w:ascii="Cordia New" w:hAnsi="Cordia New" w:cs="Cordia New"/>
          <w:szCs w:val="24"/>
          <w:cs/>
        </w:rPr>
        <w:t>รายได้อื่น ประกอบด้วย</w:t>
      </w:r>
      <w:r w:rsidRPr="00330FCC"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>บริการอื่นๆ</w:t>
      </w:r>
    </w:p>
    <w:p w14:paraId="4231370E" w14:textId="637EF39B" w:rsidR="00705734" w:rsidRPr="00330FCC" w:rsidRDefault="00F134FB" w:rsidP="001A185C">
      <w:pPr>
        <w:tabs>
          <w:tab w:val="left" w:pos="1134"/>
          <w:tab w:val="left" w:pos="1276"/>
        </w:tabs>
        <w:spacing w:before="120"/>
        <w:ind w:left="426" w:hanging="426"/>
        <w:rPr>
          <w:rFonts w:ascii="Cordia New" w:hAnsi="Cordia New" w:cs="Cordia New"/>
          <w:b/>
          <w:bCs/>
          <w:color w:val="000099"/>
          <w:sz w:val="28"/>
          <w:cs/>
          <w:lang w:val="en-GB"/>
        </w:rPr>
      </w:pPr>
      <w:r w:rsidRPr="00330FCC">
        <w:rPr>
          <w:rFonts w:ascii="Cordia New" w:hAnsi="Cordia New" w:cs="Cordia New"/>
          <w:szCs w:val="24"/>
        </w:rPr>
        <w:lastRenderedPageBreak/>
        <w:tab/>
      </w:r>
      <w:r w:rsidRPr="00330FCC">
        <w:rPr>
          <w:rFonts w:ascii="Cordia New" w:hAnsi="Cordia New" w:cs="Cordia New"/>
          <w:szCs w:val="24"/>
        </w:rPr>
        <w:tab/>
        <w:t>2.</w:t>
      </w:r>
      <w:r>
        <w:rPr>
          <w:rFonts w:ascii="Cordia New" w:hAnsi="Cordia New" w:cs="Cordia New"/>
          <w:szCs w:val="24"/>
        </w:rPr>
        <w:t xml:space="preserve"> </w:t>
      </w:r>
      <w:r w:rsidRPr="00330FCC">
        <w:rPr>
          <w:rFonts w:ascii="Cordia New" w:hAnsi="Cordia New" w:cs="Cordia New"/>
          <w:szCs w:val="24"/>
          <w:cs/>
        </w:rPr>
        <w:t>บริษัทฯ มิได้รับรู้รายได้จากธุรกิจไฟฟ้าในส่วนของรายได้จากการขาย ที่มีสัดส่วนการถือหุ้นที่น้อยกว่าร้อยละ</w:t>
      </w:r>
      <w:r>
        <w:rPr>
          <w:rFonts w:ascii="Cordia New" w:hAnsi="Cordia New" w:cs="Cordia New"/>
          <w:szCs w:val="24"/>
        </w:rPr>
        <w:t xml:space="preserve"> 50</w:t>
      </w:r>
      <w:r w:rsidRPr="00330FCC">
        <w:rPr>
          <w:rFonts w:ascii="Cordia New" w:hAnsi="Cordia New" w:cs="Cordia New"/>
          <w:szCs w:val="24"/>
          <w:cs/>
        </w:rPr>
        <w:t xml:space="preserve"> </w:t>
      </w:r>
      <w:r w:rsidR="0028669B" w:rsidRPr="00330FCC">
        <w:rPr>
          <w:rFonts w:ascii="Cordia New" w:hAnsi="Cordia New" w:cs="Cordia New"/>
          <w:b/>
          <w:bCs/>
          <w:color w:val="000099"/>
          <w:sz w:val="28"/>
        </w:rPr>
        <w:t>2.</w:t>
      </w:r>
      <w:r w:rsidR="00705734" w:rsidRPr="00330FCC">
        <w:rPr>
          <w:rFonts w:ascii="Cordia New" w:hAnsi="Cordia New" w:cs="Cordia New"/>
          <w:b/>
          <w:bCs/>
          <w:color w:val="000099"/>
          <w:sz w:val="28"/>
        </w:rPr>
        <w:t>1</w:t>
      </w:r>
      <w:r w:rsidR="00705734" w:rsidRPr="00330FCC">
        <w:rPr>
          <w:rFonts w:ascii="Cordia New" w:hAnsi="Cordia New" w:cs="Cordia New"/>
          <w:b/>
          <w:bCs/>
          <w:color w:val="000099"/>
          <w:sz w:val="28"/>
          <w:cs/>
        </w:rPr>
        <w:t xml:space="preserve"> </w:t>
      </w:r>
      <w:r w:rsidR="00705734" w:rsidRPr="00330FCC">
        <w:rPr>
          <w:rFonts w:ascii="Cordia New" w:hAnsi="Cordia New" w:cs="Cordia New"/>
          <w:b/>
          <w:bCs/>
          <w:color w:val="000099"/>
          <w:sz w:val="28"/>
          <w:cs/>
        </w:rPr>
        <w:tab/>
      </w:r>
      <w:r w:rsidR="0028669B" w:rsidRPr="00330FCC">
        <w:rPr>
          <w:rFonts w:ascii="Cordia New" w:hAnsi="Cordia New" w:cs="Cordia New"/>
          <w:b/>
          <w:bCs/>
          <w:color w:val="000099"/>
          <w:sz w:val="28"/>
          <w:cs/>
        </w:rPr>
        <w:t>ลักษณะผลิตภัณฑ์หรือบริการ</w:t>
      </w:r>
    </w:p>
    <w:p w14:paraId="7519F557" w14:textId="77E04AF9" w:rsidR="0028669B" w:rsidRPr="001A185C" w:rsidRDefault="0028669B" w:rsidP="001A185C">
      <w:pPr>
        <w:ind w:left="720" w:hanging="294"/>
        <w:jc w:val="both"/>
        <w:rPr>
          <w:rFonts w:ascii="Cordia New" w:hAnsi="Cordia New" w:cs="Cordia New"/>
          <w:b/>
          <w:bCs/>
          <w:color w:val="0000CC"/>
          <w:sz w:val="28"/>
        </w:rPr>
      </w:pPr>
      <w:r w:rsidRPr="001A185C">
        <w:rPr>
          <w:rFonts w:ascii="Cordia New" w:hAnsi="Cordia New" w:cs="Cordia New"/>
          <w:b/>
          <w:bCs/>
          <w:color w:val="0000CC"/>
          <w:sz w:val="28"/>
        </w:rPr>
        <w:t>1</w:t>
      </w:r>
      <w:r w:rsidR="00FC4F15" w:rsidRPr="001A185C">
        <w:rPr>
          <w:rFonts w:ascii="Cordia New" w:hAnsi="Cordia New" w:cs="Cordia New"/>
          <w:b/>
          <w:bCs/>
          <w:color w:val="0000CC"/>
          <w:sz w:val="28"/>
        </w:rPr>
        <w:t>.</w:t>
      </w:r>
      <w:r w:rsidRPr="001A185C">
        <w:rPr>
          <w:rFonts w:ascii="Cordia New" w:hAnsi="Cordia New" w:cs="Cordia New"/>
          <w:b/>
          <w:bCs/>
          <w:color w:val="0000CC"/>
          <w:sz w:val="28"/>
        </w:rPr>
        <w:tab/>
      </w:r>
      <w:r w:rsidRPr="001A185C">
        <w:rPr>
          <w:rFonts w:ascii="Cordia New" w:hAnsi="Cordia New" w:cs="Cordia New"/>
          <w:b/>
          <w:bCs/>
          <w:color w:val="0000CC"/>
          <w:sz w:val="28"/>
          <w:cs/>
        </w:rPr>
        <w:t xml:space="preserve">ธุรกิจถ่านหิน </w:t>
      </w:r>
      <w:r w:rsidRPr="001A185C">
        <w:rPr>
          <w:rFonts w:ascii="Cordia New" w:hAnsi="Cordia New" w:cs="Cordia New"/>
          <w:b/>
          <w:bCs/>
          <w:color w:val="0000CC"/>
          <w:sz w:val="28"/>
        </w:rPr>
        <w:t>(Coal Business)</w:t>
      </w:r>
    </w:p>
    <w:p w14:paraId="7FE601F6" w14:textId="72A9295E" w:rsidR="0028669B" w:rsidRPr="00330FCC" w:rsidRDefault="0028669B" w:rsidP="0028669B">
      <w:pPr>
        <w:tabs>
          <w:tab w:val="num" w:pos="720"/>
        </w:tabs>
        <w:ind w:left="72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 xml:space="preserve">ถ่านหินเป็นเชื้อเพลิงแข็ง โดยทั่วไปมีสีเข้มตั้งแต่สีน้ำตาลถึงดำสนิท  </w:t>
      </w:r>
      <w:r w:rsidR="00EB3D92">
        <w:rPr>
          <w:rFonts w:ascii="Cordia New" w:hAnsi="Cordia New" w:cs="Cordia New" w:hint="cs"/>
          <w:sz w:val="28"/>
          <w:cs/>
        </w:rPr>
        <w:t>กระบวน</w:t>
      </w:r>
      <w:r w:rsidRPr="00330FCC">
        <w:rPr>
          <w:rFonts w:ascii="Cordia New" w:hAnsi="Cordia New" w:cs="Cordia New"/>
          <w:sz w:val="28"/>
          <w:cs/>
        </w:rPr>
        <w:t>การผลิตถ่านหินจะเริ่มจากการสำรวจหาแหล่งถ่านหินที่มีศักยภาพในเชิงพาณิชย์ ทำการผลิต</w:t>
      </w:r>
      <w:r w:rsidRPr="00330FCC">
        <w:rPr>
          <w:rFonts w:ascii="Cordia New" w:hAnsi="Cordia New" w:cs="Cordia New"/>
          <w:sz w:val="28"/>
        </w:rPr>
        <w:t xml:space="preserve"> (</w:t>
      </w:r>
      <w:r w:rsidRPr="00330FCC">
        <w:rPr>
          <w:rFonts w:ascii="Cordia New" w:hAnsi="Cordia New" w:cs="Cordia New"/>
          <w:sz w:val="28"/>
          <w:cs/>
        </w:rPr>
        <w:t>ขุดและขน)  การคัดเลือกถ่านหิน  การนำถ่านหินที่ได้มาบดให้มีขนาดและคุณภาพตรงตามที่ลูกค้าต้องการ และกอง</w:t>
      </w:r>
      <w:r w:rsidR="004E0C66">
        <w:rPr>
          <w:rFonts w:ascii="Cordia New" w:hAnsi="Cordia New" w:cs="Cordia New" w:hint="cs"/>
          <w:sz w:val="28"/>
          <w:cs/>
        </w:rPr>
        <w:t>เก็บ</w:t>
      </w:r>
      <w:r w:rsidRPr="00330FCC">
        <w:rPr>
          <w:rFonts w:ascii="Cordia New" w:hAnsi="Cordia New" w:cs="Cordia New"/>
          <w:sz w:val="28"/>
          <w:cs/>
        </w:rPr>
        <w:t>ไว้ที่เหมืองเพื่อรอส่งมอบให้ลูกค้าต่อไป</w:t>
      </w:r>
    </w:p>
    <w:p w14:paraId="35E64835" w14:textId="77777777" w:rsidR="0028669B" w:rsidRPr="00330FCC" w:rsidRDefault="0028669B" w:rsidP="0028669B">
      <w:pPr>
        <w:tabs>
          <w:tab w:val="num" w:pos="720"/>
        </w:tabs>
        <w:ind w:left="720"/>
        <w:jc w:val="both"/>
        <w:rPr>
          <w:rFonts w:ascii="Cordia New" w:hAnsi="Cordia New" w:cs="Cordia New"/>
          <w:sz w:val="28"/>
        </w:rPr>
      </w:pPr>
    </w:p>
    <w:p w14:paraId="5E6CED3F" w14:textId="5A1856DB" w:rsidR="0028669B" w:rsidRPr="00330FCC" w:rsidRDefault="0028669B" w:rsidP="0028669B">
      <w:pPr>
        <w:tabs>
          <w:tab w:val="num" w:pos="720"/>
        </w:tabs>
        <w:ind w:left="72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b/>
          <w:bCs/>
          <w:sz w:val="28"/>
          <w:cs/>
        </w:rPr>
        <w:t>เหมืองถ่านหินในสาธารณรัฐอินโดนีเซีย</w:t>
      </w:r>
      <w:r w:rsidRPr="00330FCC">
        <w:rPr>
          <w:rFonts w:ascii="Cordia New" w:hAnsi="Cordia New" w:cs="Cordia New"/>
        </w:rPr>
        <w:t xml:space="preserve"> </w:t>
      </w:r>
      <w:r w:rsidR="003F6BCE" w:rsidRPr="00330FCC">
        <w:rPr>
          <w:rFonts w:ascii="Cordia New" w:hAnsi="Cordia New" w:cs="Cordia New"/>
          <w:sz w:val="28"/>
          <w:cs/>
        </w:rPr>
        <w:t xml:space="preserve">ปี </w:t>
      </w:r>
      <w:r w:rsidR="00C94354" w:rsidRPr="00330FCC">
        <w:rPr>
          <w:rFonts w:ascii="Cordia New" w:hAnsi="Cordia New" w:cs="Cordia New"/>
          <w:sz w:val="28"/>
          <w:lang w:val="en-GB"/>
        </w:rPr>
        <w:t>255</w:t>
      </w:r>
      <w:r w:rsidR="008D3C23">
        <w:rPr>
          <w:rFonts w:ascii="Cordia New" w:hAnsi="Cordia New" w:cs="Cordia New"/>
          <w:sz w:val="28"/>
          <w:lang w:val="en-GB"/>
        </w:rPr>
        <w:t>9</w:t>
      </w:r>
      <w:r w:rsidR="00C94354" w:rsidRPr="00330FCC">
        <w:rPr>
          <w:rFonts w:ascii="Cordia New" w:hAnsi="Cordia New" w:cs="Cordia New"/>
          <w:sz w:val="28"/>
          <w:lang w:val="en-GB"/>
        </w:rPr>
        <w:t xml:space="preserve"> </w:t>
      </w:r>
      <w:r w:rsidR="009A3807">
        <w:rPr>
          <w:rFonts w:ascii="Cordia New" w:hAnsi="Cordia New" w:cs="Cordia New"/>
          <w:sz w:val="28"/>
          <w:cs/>
        </w:rPr>
        <w:t>มี</w:t>
      </w:r>
      <w:r w:rsidRPr="00330FCC">
        <w:rPr>
          <w:rFonts w:ascii="Cordia New" w:hAnsi="Cordia New" w:cs="Cordia New"/>
          <w:sz w:val="28"/>
          <w:cs/>
        </w:rPr>
        <w:t>การ</w:t>
      </w:r>
      <w:r w:rsidRPr="00D857E3">
        <w:rPr>
          <w:rFonts w:ascii="Cordia New" w:hAnsi="Cordia New" w:cs="Cordia New"/>
          <w:sz w:val="28"/>
          <w:cs/>
        </w:rPr>
        <w:t>ผลิต</w:t>
      </w:r>
      <w:r w:rsidRPr="00611953">
        <w:rPr>
          <w:rFonts w:ascii="Cordia New" w:hAnsi="Cordia New" w:cs="Cordia New"/>
          <w:sz w:val="28"/>
          <w:cs/>
        </w:rPr>
        <w:t xml:space="preserve">รวม  </w:t>
      </w:r>
      <w:r w:rsidR="00C94354" w:rsidRPr="001A185C">
        <w:rPr>
          <w:rFonts w:ascii="Cordia New" w:hAnsi="Cordia New" w:cs="Cordia New"/>
          <w:sz w:val="28"/>
        </w:rPr>
        <w:t>2</w:t>
      </w:r>
      <w:r w:rsidR="00DC1458" w:rsidRPr="00611953">
        <w:rPr>
          <w:rFonts w:ascii="Cordia New" w:hAnsi="Cordia New" w:cs="Cordia New"/>
          <w:sz w:val="28"/>
        </w:rPr>
        <w:t>5.</w:t>
      </w:r>
      <w:r w:rsidR="007E5BE5">
        <w:rPr>
          <w:rFonts w:ascii="Cordia New" w:hAnsi="Cordia New" w:cs="Cordia New"/>
          <w:sz w:val="28"/>
        </w:rPr>
        <w:t>6</w:t>
      </w:r>
      <w:r w:rsidRPr="00D857E3">
        <w:rPr>
          <w:rFonts w:ascii="Cordia New" w:hAnsi="Cordia New" w:cs="Cordia New"/>
          <w:sz w:val="28"/>
        </w:rPr>
        <w:t xml:space="preserve"> </w:t>
      </w:r>
      <w:r w:rsidRPr="00D857E3">
        <w:rPr>
          <w:rFonts w:ascii="Cordia New" w:hAnsi="Cordia New" w:cs="Cordia New"/>
          <w:sz w:val="28"/>
          <w:cs/>
        </w:rPr>
        <w:t xml:space="preserve"> ล้านตัน</w:t>
      </w:r>
      <w:r w:rsidRPr="00330FCC">
        <w:rPr>
          <w:rFonts w:ascii="Cordia New" w:hAnsi="Cordia New" w:cs="Cordia New"/>
          <w:sz w:val="28"/>
          <w:cs/>
        </w:rPr>
        <w:t xml:space="preserve"> ประกอบด้วย</w:t>
      </w:r>
    </w:p>
    <w:p w14:paraId="13D67B7B" w14:textId="77777777" w:rsidR="0028669B" w:rsidRPr="00330FCC" w:rsidRDefault="0028669B" w:rsidP="0028669B">
      <w:pPr>
        <w:tabs>
          <w:tab w:val="num" w:pos="720"/>
        </w:tabs>
        <w:ind w:left="720"/>
        <w:jc w:val="both"/>
        <w:rPr>
          <w:rFonts w:ascii="Cordia New" w:hAnsi="Cordia New" w:cs="Cordia New"/>
          <w:sz w:val="12"/>
          <w:szCs w:val="12"/>
        </w:rPr>
      </w:pPr>
    </w:p>
    <w:p w14:paraId="264BDF3F" w14:textId="7D2C1DFE" w:rsidR="0028669B" w:rsidRPr="001A185C" w:rsidRDefault="0028669B" w:rsidP="0028669B">
      <w:pPr>
        <w:ind w:left="1080" w:right="4320" w:hanging="360"/>
        <w:jc w:val="both"/>
        <w:rPr>
          <w:rFonts w:ascii="Cordia New" w:hAnsi="Cordia New" w:cs="Cordia New"/>
          <w:color w:val="000000" w:themeColor="text1"/>
          <w:sz w:val="28"/>
        </w:rPr>
      </w:pPr>
      <w:r w:rsidRPr="00330FCC">
        <w:rPr>
          <w:rFonts w:ascii="Cordia New" w:hAnsi="Cordia New" w:cs="Cordia New"/>
          <w:noProof/>
        </w:rPr>
        <w:drawing>
          <wp:anchor distT="0" distB="0" distL="114300" distR="114300" simplePos="0" relativeHeight="251800576" behindDoc="0" locked="0" layoutInCell="1" allowOverlap="1" wp14:anchorId="694D4277" wp14:editId="53FBCCA9">
            <wp:simplePos x="0" y="0"/>
            <wp:positionH relativeFrom="column">
              <wp:posOffset>3544460</wp:posOffset>
            </wp:positionH>
            <wp:positionV relativeFrom="paragraph">
              <wp:posOffset>260212</wp:posOffset>
            </wp:positionV>
            <wp:extent cx="2412503" cy="1498103"/>
            <wp:effectExtent l="19050" t="19050" r="25897" b="25897"/>
            <wp:wrapNone/>
            <wp:docPr id="8777" name="Picture 9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5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503" cy="1498103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C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30FCC">
        <w:rPr>
          <w:rFonts w:ascii="Cordia New" w:hAnsi="Cordia New" w:cs="Cordia New"/>
          <w:sz w:val="28"/>
        </w:rPr>
        <w:t xml:space="preserve">1) 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เหมืองอินโดมินโค (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Indominco)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ดำเนินการโดย 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PT. Indominco Mandiri   </w:t>
      </w:r>
      <w:r w:rsidR="00EB3D92">
        <w:rPr>
          <w:rFonts w:ascii="Cordia New" w:hAnsi="Cordia New" w:cs="Cordia New" w:hint="cs"/>
          <w:color w:val="000000" w:themeColor="text1"/>
          <w:sz w:val="28"/>
          <w:cs/>
        </w:rPr>
        <w:t>ซึ่ง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บริษัทฯ ถือหุ้นอยู่ร้อยละ </w:t>
      </w:r>
      <w:r w:rsidR="00057C8A">
        <w:rPr>
          <w:rFonts w:ascii="Cordia New" w:hAnsi="Cordia New" w:cs="Cordia New"/>
          <w:color w:val="000000" w:themeColor="text1"/>
          <w:sz w:val="28"/>
          <w:lang w:val="en-GB"/>
        </w:rPr>
        <w:t>6</w:t>
      </w:r>
      <w:r w:rsidR="0032322C">
        <w:rPr>
          <w:rFonts w:ascii="Cordia New" w:hAnsi="Cordia New" w:cs="Cordia New"/>
          <w:color w:val="000000" w:themeColor="text1"/>
          <w:sz w:val="28"/>
        </w:rPr>
        <w:t>8.08</w:t>
      </w:r>
      <w:r w:rsidR="00057C8A" w:rsidRPr="00330FCC">
        <w:rPr>
          <w:rFonts w:ascii="Cordia New" w:hAnsi="Cordia New" w:cs="Cordia New"/>
          <w:color w:val="000000" w:themeColor="text1"/>
          <w:sz w:val="28"/>
          <w:cs/>
        </w:rPr>
        <w:t xml:space="preserve"> 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ตั้งอยู่ในอำเภอบอนตัง จังหวัดกาลิมันตันตะวันออก  (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Bontang, East Kalimantan Province) </w:t>
      </w:r>
      <w:r w:rsidR="008A3DF3" w:rsidRPr="00330FCC">
        <w:rPr>
          <w:rFonts w:ascii="Cordia New" w:hAnsi="Cordia New" w:cs="Cordia New"/>
          <w:color w:val="000000" w:themeColor="text1"/>
          <w:sz w:val="28"/>
          <w:cs/>
        </w:rPr>
        <w:t>มีปริมาณถ่านหิน</w:t>
      </w:r>
      <w:r w:rsidR="008A3DF3" w:rsidRPr="00BF532A">
        <w:rPr>
          <w:rFonts w:ascii="Cordia New" w:hAnsi="Cordia New" w:cs="Cordia New"/>
          <w:color w:val="000000" w:themeColor="text1"/>
          <w:sz w:val="28"/>
          <w:cs/>
        </w:rPr>
        <w:t>สำรอง</w:t>
      </w:r>
      <w:r w:rsidR="008F7A3F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1B2691" w:rsidRPr="00BF532A">
        <w:rPr>
          <w:rFonts w:ascii="Cordia New" w:hAnsi="Cordia New" w:cs="Cordia New"/>
          <w:sz w:val="28"/>
          <w:lang w:val="en-GB"/>
        </w:rPr>
        <w:t>(Reserves)</w:t>
      </w:r>
      <w:r w:rsidR="001B2691" w:rsidRPr="00BF532A">
        <w:rPr>
          <w:rFonts w:ascii="Cordia New" w:hAnsi="Cordia New" w:cs="Cordia New"/>
          <w:sz w:val="28"/>
          <w:cs/>
        </w:rPr>
        <w:t xml:space="preserve"> </w:t>
      </w:r>
      <w:r w:rsidR="0042653C">
        <w:rPr>
          <w:rFonts w:ascii="Cordia New" w:hAnsi="Cordia New" w:cs="Cordia New"/>
          <w:color w:val="000000" w:themeColor="text1"/>
          <w:sz w:val="28"/>
          <w:lang w:val="en-GB"/>
        </w:rPr>
        <w:t>59.91</w:t>
      </w:r>
      <w:r w:rsidR="008A3DF3" w:rsidRPr="00BF532A">
        <w:rPr>
          <w:rFonts w:ascii="Cordia New" w:hAnsi="Cordia New" w:cs="Cordia New"/>
          <w:color w:val="000000" w:themeColor="text1"/>
          <w:sz w:val="28"/>
          <w:lang w:val="en-GB"/>
        </w:rPr>
        <w:t xml:space="preserve"> </w:t>
      </w:r>
      <w:r w:rsidR="008A3DF3" w:rsidRPr="00BF532A">
        <w:rPr>
          <w:rFonts w:ascii="Cordia New" w:hAnsi="Cordia New" w:cs="Cordia New"/>
          <w:color w:val="000000" w:themeColor="text1"/>
          <w:sz w:val="28"/>
          <w:cs/>
          <w:lang w:val="en-GB"/>
        </w:rPr>
        <w:t>ล้านตัน</w:t>
      </w:r>
      <w:r w:rsidRPr="00BF532A">
        <w:rPr>
          <w:rFonts w:ascii="Cordia New" w:hAnsi="Cordia New" w:cs="Cordia New"/>
          <w:color w:val="000000" w:themeColor="text1"/>
          <w:sz w:val="28"/>
          <w:cs/>
        </w:rPr>
        <w:t xml:space="preserve">  </w:t>
      </w:r>
      <w:r w:rsidR="003F6BCE" w:rsidRPr="00BF532A">
        <w:rPr>
          <w:rFonts w:ascii="Cordia New" w:hAnsi="Cordia New" w:cs="Cordia New"/>
          <w:color w:val="000000" w:themeColor="text1"/>
          <w:sz w:val="28"/>
          <w:cs/>
        </w:rPr>
        <w:t xml:space="preserve">วิธีการทำเหมืองแบบเปิด </w:t>
      </w:r>
      <w:r w:rsidR="003F6BCE" w:rsidRPr="00BF532A">
        <w:rPr>
          <w:rFonts w:ascii="Cordia New" w:hAnsi="Cordia New" w:cs="Cordia New"/>
          <w:color w:val="000000" w:themeColor="text1"/>
          <w:sz w:val="28"/>
          <w:lang w:val="en-GB"/>
        </w:rPr>
        <w:t>(open-pit mine)</w:t>
      </w:r>
      <w:r w:rsidR="00261608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261608" w:rsidRPr="00330FCC">
        <w:rPr>
          <w:rFonts w:ascii="Cordia New" w:hAnsi="Cordia New" w:cs="Cordia New"/>
          <w:sz w:val="28"/>
          <w:cs/>
        </w:rPr>
        <w:t xml:space="preserve">ปี </w:t>
      </w:r>
      <w:r w:rsidR="00261608" w:rsidRPr="00330FCC">
        <w:rPr>
          <w:rFonts w:ascii="Cordia New" w:hAnsi="Cordia New" w:cs="Cordia New"/>
          <w:sz w:val="28"/>
          <w:lang w:val="en-GB"/>
        </w:rPr>
        <w:t>255</w:t>
      </w:r>
      <w:r w:rsidR="00261608">
        <w:rPr>
          <w:rFonts w:ascii="Cordia New" w:hAnsi="Cordia New" w:cs="Cordia New"/>
          <w:sz w:val="28"/>
          <w:lang w:val="en-GB"/>
        </w:rPr>
        <w:t>9</w:t>
      </w:r>
      <w:r w:rsidR="00261608" w:rsidRPr="00330FCC">
        <w:rPr>
          <w:rFonts w:ascii="Cordia New" w:hAnsi="Cordia New" w:cs="Cordia New"/>
          <w:sz w:val="28"/>
          <w:lang w:val="en-GB"/>
        </w:rPr>
        <w:t xml:space="preserve"> </w:t>
      </w:r>
      <w:r w:rsidR="00261608">
        <w:rPr>
          <w:rFonts w:ascii="Cordia New" w:hAnsi="Cordia New" w:cs="Cordia New"/>
          <w:sz w:val="28"/>
          <w:cs/>
        </w:rPr>
        <w:t>มี</w:t>
      </w:r>
      <w:r w:rsidR="00F82034">
        <w:rPr>
          <w:rFonts w:ascii="Cordia New" w:hAnsi="Cordia New" w:cs="Cordia New" w:hint="cs"/>
          <w:sz w:val="28"/>
          <w:cs/>
        </w:rPr>
        <w:t>ปริมาณ</w:t>
      </w:r>
      <w:r w:rsidR="00261608" w:rsidRPr="00330FCC">
        <w:rPr>
          <w:rFonts w:ascii="Cordia New" w:hAnsi="Cordia New" w:cs="Cordia New"/>
          <w:sz w:val="28"/>
          <w:cs/>
        </w:rPr>
        <w:t>การ</w:t>
      </w:r>
      <w:r w:rsidR="00261608" w:rsidRPr="00D857E3">
        <w:rPr>
          <w:rFonts w:ascii="Cordia New" w:hAnsi="Cordia New" w:cs="Cordia New"/>
          <w:sz w:val="28"/>
          <w:cs/>
        </w:rPr>
        <w:t>ผลิต</w:t>
      </w:r>
      <w:r w:rsidR="00261608" w:rsidRPr="00611953">
        <w:rPr>
          <w:rFonts w:ascii="Cordia New" w:hAnsi="Cordia New" w:cs="Cordia New"/>
          <w:sz w:val="28"/>
          <w:cs/>
        </w:rPr>
        <w:t xml:space="preserve">  </w:t>
      </w:r>
      <w:r w:rsidR="00261608">
        <w:rPr>
          <w:rFonts w:ascii="Cordia New" w:hAnsi="Cordia New" w:cs="Cordia New"/>
          <w:sz w:val="28"/>
        </w:rPr>
        <w:t>15.5</w:t>
      </w:r>
      <w:r w:rsidR="00261608" w:rsidRPr="00D857E3">
        <w:rPr>
          <w:rFonts w:ascii="Cordia New" w:hAnsi="Cordia New" w:cs="Cordia New"/>
          <w:sz w:val="28"/>
        </w:rPr>
        <w:t xml:space="preserve"> </w:t>
      </w:r>
      <w:r w:rsidR="00261608" w:rsidRPr="00D857E3">
        <w:rPr>
          <w:rFonts w:ascii="Cordia New" w:hAnsi="Cordia New" w:cs="Cordia New"/>
          <w:sz w:val="28"/>
          <w:cs/>
        </w:rPr>
        <w:t xml:space="preserve"> ล้านตัน</w:t>
      </w:r>
    </w:p>
    <w:p w14:paraId="47C04B41" w14:textId="77777777" w:rsidR="0028669B" w:rsidRPr="00330FCC" w:rsidRDefault="0028669B" w:rsidP="0028669B">
      <w:pPr>
        <w:ind w:left="1080" w:right="4320"/>
        <w:jc w:val="both"/>
        <w:rPr>
          <w:rFonts w:ascii="Cordia New" w:hAnsi="Cordia New" w:cs="Cordia New"/>
          <w:color w:val="000000" w:themeColor="text1"/>
          <w:sz w:val="28"/>
          <w:cs/>
        </w:rPr>
      </w:pPr>
      <w:r w:rsidRPr="00BF532A">
        <w:rPr>
          <w:rFonts w:ascii="Cordia New" w:hAnsi="Cordia New" w:cs="Cordia New"/>
          <w:color w:val="000000" w:themeColor="text1"/>
          <w:sz w:val="28"/>
          <w:cs/>
        </w:rPr>
        <w:t>เหมืองอินโดมินโคมีท่าเรือขนส่งที่สามารถรองรับการขนถ่ายถ่านหิน</w:t>
      </w:r>
      <w:r w:rsidR="009E2A84" w:rsidRPr="00BF532A">
        <w:rPr>
          <w:rFonts w:ascii="Cordia New" w:hAnsi="Cordia New" w:cs="Cordia New"/>
          <w:color w:val="000000" w:themeColor="text1"/>
          <w:sz w:val="28"/>
          <w:cs/>
        </w:rPr>
        <w:t xml:space="preserve">ออกจากประเทศอินโดนีเซียประมาณ </w:t>
      </w:r>
      <w:r w:rsidR="009E2A84" w:rsidRPr="00BF532A">
        <w:rPr>
          <w:rFonts w:ascii="Cordia New" w:hAnsi="Cordia New" w:cs="Cordia New"/>
          <w:color w:val="000000" w:themeColor="text1"/>
          <w:sz w:val="28"/>
          <w:lang w:val="en-GB"/>
        </w:rPr>
        <w:t>20</w:t>
      </w:r>
      <w:r w:rsidRPr="00BF532A">
        <w:rPr>
          <w:rFonts w:ascii="Cordia New" w:hAnsi="Cordia New" w:cs="Cordia New"/>
          <w:color w:val="000000" w:themeColor="text1"/>
          <w:sz w:val="28"/>
          <w:cs/>
        </w:rPr>
        <w:t xml:space="preserve"> ล้านตันต่อ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ปี</w:t>
      </w:r>
    </w:p>
    <w:p w14:paraId="3713CE83" w14:textId="77777777" w:rsidR="0028669B" w:rsidRPr="00330FCC" w:rsidRDefault="0028669B" w:rsidP="0028669B">
      <w:pPr>
        <w:ind w:left="1080" w:right="4320" w:hanging="360"/>
        <w:jc w:val="both"/>
        <w:rPr>
          <w:rFonts w:ascii="Cordia New" w:hAnsi="Cordia New" w:cs="Cordia New"/>
          <w:color w:val="000000" w:themeColor="text1"/>
          <w:sz w:val="28"/>
        </w:rPr>
      </w:pPr>
    </w:p>
    <w:p w14:paraId="0DE63F86" w14:textId="77777777" w:rsidR="0028669B" w:rsidRPr="00330FCC" w:rsidRDefault="0028669B" w:rsidP="0028669B">
      <w:pPr>
        <w:ind w:left="1080" w:right="4320" w:hanging="360"/>
        <w:jc w:val="both"/>
        <w:rPr>
          <w:rFonts w:ascii="Cordia New" w:hAnsi="Cordia New" w:cs="Cordia New"/>
          <w:color w:val="000000" w:themeColor="text1"/>
          <w:sz w:val="12"/>
          <w:szCs w:val="12"/>
        </w:rPr>
      </w:pPr>
    </w:p>
    <w:p w14:paraId="551FB98A" w14:textId="3F3A2C55" w:rsidR="003F6BCE" w:rsidRPr="00330FCC" w:rsidRDefault="007043C1" w:rsidP="003F6BCE">
      <w:pPr>
        <w:ind w:left="1080" w:right="4320" w:hanging="360"/>
        <w:jc w:val="both"/>
        <w:rPr>
          <w:rFonts w:ascii="Cordia New" w:hAnsi="Cordia New" w:cs="Cordia New"/>
          <w:color w:val="000000" w:themeColor="text1"/>
          <w:sz w:val="28"/>
          <w:lang w:val="en-GB"/>
        </w:rPr>
      </w:pPr>
      <w:r w:rsidRPr="001A185C">
        <w:rPr>
          <w:rFonts w:ascii="Cordia New" w:hAnsi="Cordia New" w:cs="Cordia New"/>
          <w:noProof/>
          <w:color w:val="000000" w:themeColor="text1"/>
          <w:sz w:val="28"/>
        </w:rPr>
        <w:drawing>
          <wp:anchor distT="0" distB="0" distL="114300" distR="114300" simplePos="0" relativeHeight="251975680" behindDoc="1" locked="0" layoutInCell="1" allowOverlap="1" wp14:anchorId="7DE74BC7" wp14:editId="2D531013">
            <wp:simplePos x="0" y="0"/>
            <wp:positionH relativeFrom="column">
              <wp:posOffset>3548380</wp:posOffset>
            </wp:positionH>
            <wp:positionV relativeFrom="paragraph">
              <wp:posOffset>102235</wp:posOffset>
            </wp:positionV>
            <wp:extent cx="2381250" cy="1424305"/>
            <wp:effectExtent l="0" t="0" r="0" b="4445"/>
            <wp:wrapThrough wrapText="bothSides">
              <wp:wrapPolygon edited="0">
                <wp:start x="0" y="0"/>
                <wp:lineTo x="0" y="21379"/>
                <wp:lineTo x="21427" y="21379"/>
                <wp:lineTo x="21427" y="0"/>
                <wp:lineTo x="0" y="0"/>
              </wp:wrapPolygon>
            </wp:wrapThrough>
            <wp:docPr id="8848" name="Picture 8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tm-ope-1331818001-pt-trubaindo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42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669B" w:rsidRPr="00330FCC">
        <w:rPr>
          <w:rFonts w:ascii="Cordia New" w:hAnsi="Cordia New" w:cs="Cordia New"/>
          <w:color w:val="000000" w:themeColor="text1"/>
          <w:sz w:val="28"/>
        </w:rPr>
        <w:t>2)</w:t>
      </w:r>
      <w:r w:rsidRPr="007043C1">
        <w:rPr>
          <w:rFonts w:ascii="Cordia New" w:hAnsi="Cordia New" w:cs="Cordia New"/>
          <w:noProof/>
          <w:color w:val="000000" w:themeColor="text1"/>
          <w:sz w:val="28"/>
          <w:lang w:val="en-GB" w:eastAsia="en-GB"/>
        </w:rPr>
        <w:t xml:space="preserve"> </w:t>
      </w:r>
      <w:r w:rsidR="0028669B" w:rsidRPr="00330FCC">
        <w:rPr>
          <w:rFonts w:ascii="Cordia New" w:hAnsi="Cordia New" w:cs="Cordia New"/>
          <w:color w:val="000000" w:themeColor="text1"/>
          <w:sz w:val="28"/>
        </w:rPr>
        <w:tab/>
      </w:r>
      <w:r w:rsidR="0028669B" w:rsidRPr="00330FCC">
        <w:rPr>
          <w:rFonts w:ascii="Cordia New" w:hAnsi="Cordia New" w:cs="Cordia New"/>
          <w:color w:val="000000" w:themeColor="text1"/>
          <w:sz w:val="28"/>
          <w:cs/>
        </w:rPr>
        <w:t>เหมืองทรูบาอินโด (</w:t>
      </w:r>
      <w:r w:rsidR="0028669B" w:rsidRPr="00330FCC">
        <w:rPr>
          <w:rFonts w:ascii="Cordia New" w:hAnsi="Cordia New" w:cs="Cordia New"/>
          <w:color w:val="000000" w:themeColor="text1"/>
          <w:sz w:val="28"/>
        </w:rPr>
        <w:t xml:space="preserve">Trubaindo) </w:t>
      </w:r>
      <w:r w:rsidR="0028669B" w:rsidRPr="00330FCC">
        <w:rPr>
          <w:rFonts w:ascii="Cordia New" w:hAnsi="Cordia New" w:cs="Cordia New"/>
          <w:color w:val="000000" w:themeColor="text1"/>
          <w:sz w:val="28"/>
          <w:cs/>
        </w:rPr>
        <w:t xml:space="preserve">ดำเนินการโดย </w:t>
      </w:r>
      <w:r w:rsidR="0028669B" w:rsidRPr="00330FCC">
        <w:rPr>
          <w:rFonts w:ascii="Cordia New" w:hAnsi="Cordia New" w:cs="Cordia New"/>
          <w:color w:val="000000" w:themeColor="text1"/>
          <w:sz w:val="28"/>
        </w:rPr>
        <w:t xml:space="preserve">PT. Trubaindo Coal Mining </w:t>
      </w:r>
      <w:r w:rsidR="00EB3D92">
        <w:rPr>
          <w:rFonts w:ascii="Cordia New" w:hAnsi="Cordia New" w:cs="Cordia New" w:hint="cs"/>
          <w:color w:val="000000" w:themeColor="text1"/>
          <w:sz w:val="28"/>
          <w:cs/>
        </w:rPr>
        <w:t>ซึ่ง</w:t>
      </w:r>
      <w:r w:rsidR="0028669B" w:rsidRPr="00330FCC">
        <w:rPr>
          <w:rFonts w:ascii="Cordia New" w:hAnsi="Cordia New" w:cs="Cordia New"/>
          <w:color w:val="000000" w:themeColor="text1"/>
          <w:sz w:val="28"/>
          <w:cs/>
        </w:rPr>
        <w:t xml:space="preserve">บริษัทฯ ถือหุ้นอยู่ร้อยละ </w:t>
      </w:r>
      <w:r w:rsidR="0032322C">
        <w:rPr>
          <w:rFonts w:ascii="Cordia New" w:hAnsi="Cordia New" w:cs="Cordia New"/>
          <w:color w:val="000000" w:themeColor="text1"/>
          <w:sz w:val="28"/>
          <w:lang w:val="en-GB"/>
        </w:rPr>
        <w:t>6</w:t>
      </w:r>
      <w:r w:rsidR="0032322C">
        <w:rPr>
          <w:rFonts w:ascii="Cordia New" w:hAnsi="Cordia New" w:cs="Cordia New"/>
          <w:color w:val="000000" w:themeColor="text1"/>
          <w:sz w:val="28"/>
        </w:rPr>
        <w:t>8.08</w:t>
      </w:r>
      <w:r w:rsidR="00057C8A" w:rsidRPr="00330FCC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="0028669B" w:rsidRPr="00330FCC">
        <w:rPr>
          <w:rFonts w:ascii="Cordia New" w:hAnsi="Cordia New" w:cs="Cordia New"/>
          <w:color w:val="000000" w:themeColor="text1"/>
          <w:sz w:val="28"/>
          <w:cs/>
        </w:rPr>
        <w:t>ตั้งอยู่ใน</w:t>
      </w:r>
      <w:r w:rsidR="0028669B" w:rsidRPr="00BF532A">
        <w:rPr>
          <w:rFonts w:ascii="Cordia New" w:hAnsi="Cordia New" w:cs="Cordia New"/>
          <w:color w:val="000000" w:themeColor="text1"/>
          <w:sz w:val="28"/>
          <w:cs/>
        </w:rPr>
        <w:t>อำเภอกูไตตะวันตก  จังหวัดกาลิมันตันตะวันออก  (</w:t>
      </w:r>
      <w:r w:rsidR="0028669B" w:rsidRPr="00BF532A">
        <w:rPr>
          <w:rFonts w:ascii="Cordia New" w:hAnsi="Cordia New" w:cs="Cordia New"/>
          <w:color w:val="000000" w:themeColor="text1"/>
          <w:sz w:val="28"/>
        </w:rPr>
        <w:t xml:space="preserve">West Kutai, East Kalimantan) </w:t>
      </w:r>
      <w:r w:rsidR="003F6BCE" w:rsidRPr="00BF532A">
        <w:rPr>
          <w:rFonts w:ascii="Cordia New" w:hAnsi="Cordia New" w:cs="Cordia New"/>
          <w:color w:val="000000" w:themeColor="text1"/>
          <w:sz w:val="28"/>
          <w:cs/>
        </w:rPr>
        <w:t>มีปริมาณถ่านหินสำรอง</w:t>
      </w:r>
      <w:r w:rsidR="001B2691" w:rsidRPr="00BF532A">
        <w:rPr>
          <w:rFonts w:ascii="Cordia New" w:hAnsi="Cordia New" w:cs="Cordia New"/>
          <w:sz w:val="28"/>
          <w:lang w:val="en-GB"/>
        </w:rPr>
        <w:t xml:space="preserve"> (Reserves)</w:t>
      </w:r>
      <w:r w:rsidR="001B2691" w:rsidRPr="00BF532A">
        <w:rPr>
          <w:rFonts w:ascii="Cordia New" w:hAnsi="Cordia New" w:cs="Cordia New"/>
          <w:sz w:val="28"/>
          <w:cs/>
        </w:rPr>
        <w:t xml:space="preserve"> </w:t>
      </w:r>
      <w:r w:rsidR="00ED38E0">
        <w:rPr>
          <w:rFonts w:ascii="Cordia New" w:hAnsi="Cordia New" w:cs="Cordia New"/>
          <w:color w:val="000000" w:themeColor="text1"/>
          <w:sz w:val="28"/>
          <w:lang w:val="en-GB"/>
        </w:rPr>
        <w:t>39.62</w:t>
      </w:r>
      <w:r w:rsidR="003F6BCE" w:rsidRPr="00BF532A">
        <w:rPr>
          <w:rFonts w:ascii="Cordia New" w:hAnsi="Cordia New" w:cs="Cordia New"/>
          <w:color w:val="000000" w:themeColor="text1"/>
          <w:sz w:val="28"/>
          <w:lang w:val="en-GB"/>
        </w:rPr>
        <w:t xml:space="preserve"> </w:t>
      </w:r>
      <w:r w:rsidR="003F6BCE" w:rsidRPr="00BF532A">
        <w:rPr>
          <w:rFonts w:ascii="Cordia New" w:hAnsi="Cordia New" w:cs="Cordia New"/>
          <w:color w:val="000000" w:themeColor="text1"/>
          <w:sz w:val="28"/>
          <w:cs/>
          <w:lang w:val="en-GB"/>
        </w:rPr>
        <w:t>ล้านตัน</w:t>
      </w:r>
      <w:r w:rsidR="009A3807">
        <w:rPr>
          <w:rFonts w:ascii="Cordia New" w:hAnsi="Cordia New" w:cs="Cordia New"/>
          <w:color w:val="000000" w:themeColor="text1"/>
          <w:sz w:val="28"/>
          <w:cs/>
        </w:rPr>
        <w:t xml:space="preserve">  </w:t>
      </w:r>
      <w:r w:rsidR="003F6BCE" w:rsidRPr="00BF532A">
        <w:rPr>
          <w:rFonts w:ascii="Cordia New" w:hAnsi="Cordia New" w:cs="Cordia New"/>
          <w:color w:val="000000" w:themeColor="text1"/>
          <w:sz w:val="28"/>
          <w:cs/>
        </w:rPr>
        <w:t xml:space="preserve">   วิธีการทำเหมืองแบบเปิด </w:t>
      </w:r>
      <w:r w:rsidR="003F6BCE" w:rsidRPr="00BF532A">
        <w:rPr>
          <w:rFonts w:ascii="Cordia New" w:hAnsi="Cordia New" w:cs="Cordia New"/>
          <w:color w:val="000000" w:themeColor="text1"/>
          <w:sz w:val="28"/>
          <w:lang w:val="en-GB"/>
        </w:rPr>
        <w:t>(open-pit mine)</w:t>
      </w:r>
      <w:r w:rsidR="00261608">
        <w:rPr>
          <w:rFonts w:ascii="Cordia New" w:hAnsi="Cordia New" w:cs="Cordia New"/>
          <w:color w:val="000000" w:themeColor="text1"/>
          <w:sz w:val="28"/>
          <w:lang w:val="en-GB"/>
        </w:rPr>
        <w:t xml:space="preserve"> </w:t>
      </w:r>
      <w:r w:rsidR="00261608" w:rsidRPr="00330FCC">
        <w:rPr>
          <w:rFonts w:ascii="Cordia New" w:hAnsi="Cordia New" w:cs="Cordia New"/>
          <w:sz w:val="28"/>
          <w:cs/>
        </w:rPr>
        <w:t xml:space="preserve">ปี </w:t>
      </w:r>
      <w:r w:rsidR="00261608" w:rsidRPr="00330FCC">
        <w:rPr>
          <w:rFonts w:ascii="Cordia New" w:hAnsi="Cordia New" w:cs="Cordia New"/>
          <w:sz w:val="28"/>
          <w:lang w:val="en-GB"/>
        </w:rPr>
        <w:t>255</w:t>
      </w:r>
      <w:r w:rsidR="00261608">
        <w:rPr>
          <w:rFonts w:ascii="Cordia New" w:hAnsi="Cordia New" w:cs="Cordia New"/>
          <w:sz w:val="28"/>
          <w:lang w:val="en-GB"/>
        </w:rPr>
        <w:t>9</w:t>
      </w:r>
      <w:r w:rsidR="00261608" w:rsidRPr="00330FCC">
        <w:rPr>
          <w:rFonts w:ascii="Cordia New" w:hAnsi="Cordia New" w:cs="Cordia New"/>
          <w:sz w:val="28"/>
          <w:lang w:val="en-GB"/>
        </w:rPr>
        <w:t xml:space="preserve"> </w:t>
      </w:r>
      <w:r w:rsidR="00261608">
        <w:rPr>
          <w:rFonts w:ascii="Cordia New" w:hAnsi="Cordia New" w:cs="Cordia New"/>
          <w:sz w:val="28"/>
          <w:cs/>
        </w:rPr>
        <w:t>มี</w:t>
      </w:r>
      <w:r w:rsidR="00F82034">
        <w:rPr>
          <w:rFonts w:ascii="Cordia New" w:hAnsi="Cordia New" w:cs="Cordia New" w:hint="cs"/>
          <w:sz w:val="28"/>
          <w:cs/>
        </w:rPr>
        <w:t>ปริมาณ</w:t>
      </w:r>
      <w:r w:rsidR="00261608" w:rsidRPr="00330FCC">
        <w:rPr>
          <w:rFonts w:ascii="Cordia New" w:hAnsi="Cordia New" w:cs="Cordia New"/>
          <w:sz w:val="28"/>
          <w:cs/>
        </w:rPr>
        <w:t>การ</w:t>
      </w:r>
      <w:r w:rsidR="00261608" w:rsidRPr="00D857E3">
        <w:rPr>
          <w:rFonts w:ascii="Cordia New" w:hAnsi="Cordia New" w:cs="Cordia New"/>
          <w:sz w:val="28"/>
          <w:cs/>
        </w:rPr>
        <w:t>ผลิต</w:t>
      </w:r>
      <w:r w:rsidR="00261608" w:rsidRPr="00611953">
        <w:rPr>
          <w:rFonts w:ascii="Cordia New" w:hAnsi="Cordia New" w:cs="Cordia New"/>
          <w:sz w:val="28"/>
          <w:cs/>
        </w:rPr>
        <w:t xml:space="preserve">  </w:t>
      </w:r>
      <w:r w:rsidR="00ED38E0">
        <w:rPr>
          <w:rFonts w:ascii="Cordia New" w:hAnsi="Cordia New" w:cs="Cordia New"/>
          <w:sz w:val="28"/>
        </w:rPr>
        <w:t>5.8</w:t>
      </w:r>
      <w:r w:rsidR="00261608" w:rsidRPr="00D857E3">
        <w:rPr>
          <w:rFonts w:ascii="Cordia New" w:hAnsi="Cordia New" w:cs="Cordia New"/>
          <w:sz w:val="28"/>
        </w:rPr>
        <w:t xml:space="preserve"> </w:t>
      </w:r>
      <w:r w:rsidR="00261608" w:rsidRPr="00D857E3">
        <w:rPr>
          <w:rFonts w:ascii="Cordia New" w:hAnsi="Cordia New" w:cs="Cordia New"/>
          <w:sz w:val="28"/>
          <w:cs/>
        </w:rPr>
        <w:t xml:space="preserve"> ล้านตัน</w:t>
      </w:r>
    </w:p>
    <w:p w14:paraId="3D1DD65F" w14:textId="77777777" w:rsidR="0028669B" w:rsidRPr="00330FCC" w:rsidRDefault="0028669B" w:rsidP="0028669B">
      <w:pPr>
        <w:rPr>
          <w:rFonts w:ascii="Cordia New" w:hAnsi="Cordia New" w:cs="Cordia New"/>
          <w:color w:val="000000" w:themeColor="text1"/>
          <w:sz w:val="28"/>
        </w:rPr>
      </w:pPr>
    </w:p>
    <w:p w14:paraId="3CB5E24A" w14:textId="77777777" w:rsidR="003F6BCE" w:rsidRPr="00330FCC" w:rsidRDefault="003F6BCE" w:rsidP="0028669B">
      <w:pPr>
        <w:rPr>
          <w:rFonts w:ascii="Cordia New" w:hAnsi="Cordia New" w:cs="Cordia New"/>
          <w:color w:val="000000" w:themeColor="text1"/>
          <w:sz w:val="28"/>
        </w:rPr>
      </w:pPr>
    </w:p>
    <w:p w14:paraId="28B6FA50" w14:textId="5741B2CD" w:rsidR="0028669B" w:rsidRPr="001A185C" w:rsidRDefault="0028669B" w:rsidP="0028669B">
      <w:pPr>
        <w:ind w:left="1080" w:right="4320" w:hanging="360"/>
        <w:jc w:val="both"/>
        <w:rPr>
          <w:rFonts w:ascii="Cordia New" w:hAnsi="Cordia New" w:cs="Cordia New"/>
          <w:color w:val="000000" w:themeColor="text1"/>
          <w:sz w:val="28"/>
        </w:rPr>
      </w:pPr>
      <w:r w:rsidRPr="00330FCC">
        <w:rPr>
          <w:rFonts w:ascii="Cordia New" w:hAnsi="Cordia New" w:cs="Cordia New"/>
          <w:noProof/>
          <w:color w:val="000000" w:themeColor="text1"/>
          <w:sz w:val="28"/>
        </w:rPr>
        <w:drawing>
          <wp:anchor distT="0" distB="0" distL="114300" distR="114300" simplePos="0" relativeHeight="251795456" behindDoc="0" locked="0" layoutInCell="1" allowOverlap="1" wp14:anchorId="3F7AD73A" wp14:editId="669FB45E">
            <wp:simplePos x="0" y="0"/>
            <wp:positionH relativeFrom="column">
              <wp:posOffset>3545129</wp:posOffset>
            </wp:positionH>
            <wp:positionV relativeFrom="paragraph">
              <wp:posOffset>91846</wp:posOffset>
            </wp:positionV>
            <wp:extent cx="2392070" cy="1540756"/>
            <wp:effectExtent l="19050" t="19050" r="27305" b="21590"/>
            <wp:wrapNone/>
            <wp:docPr id="8780" name="Picture 8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8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574" cy="1543657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C0C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30FCC">
        <w:rPr>
          <w:rFonts w:ascii="Cordia New" w:hAnsi="Cordia New" w:cs="Cordia New"/>
          <w:color w:val="000000" w:themeColor="text1"/>
          <w:sz w:val="28"/>
        </w:rPr>
        <w:t>3)</w:t>
      </w:r>
      <w:r w:rsidRPr="00330FCC">
        <w:rPr>
          <w:rFonts w:ascii="Cordia New" w:hAnsi="Cordia New" w:cs="Cordia New"/>
          <w:color w:val="000000" w:themeColor="text1"/>
          <w:sz w:val="28"/>
        </w:rPr>
        <w:tab/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เหมืองโจ-ร่ง (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Jorong)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ดำเนินการโดย 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PT. Jorong Barutama Greston (Jorong)   </w:t>
      </w:r>
      <w:r w:rsidR="00EB3D92">
        <w:rPr>
          <w:rFonts w:ascii="Cordia New" w:hAnsi="Cordia New" w:cs="Cordia New" w:hint="cs"/>
          <w:color w:val="000000" w:themeColor="text1"/>
          <w:sz w:val="28"/>
          <w:cs/>
        </w:rPr>
        <w:t>ซึ่ง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บริษัทฯ ถือหุ้นอยู่ร้อยละ </w:t>
      </w:r>
      <w:r w:rsidR="0032322C">
        <w:rPr>
          <w:rFonts w:ascii="Cordia New" w:hAnsi="Cordia New" w:cs="Cordia New"/>
          <w:color w:val="000000" w:themeColor="text1"/>
          <w:sz w:val="28"/>
          <w:lang w:val="en-GB"/>
        </w:rPr>
        <w:t>6</w:t>
      </w:r>
      <w:r w:rsidR="0032322C">
        <w:rPr>
          <w:rFonts w:ascii="Cordia New" w:hAnsi="Cordia New" w:cs="Cordia New"/>
          <w:color w:val="000000" w:themeColor="text1"/>
          <w:sz w:val="28"/>
        </w:rPr>
        <w:t>8.08</w:t>
      </w:r>
      <w:r w:rsidR="00057C8A" w:rsidRPr="00330FCC">
        <w:rPr>
          <w:rFonts w:ascii="Cordia New" w:hAnsi="Cordia New" w:cs="Cordia New"/>
          <w:color w:val="000000" w:themeColor="text1"/>
          <w:sz w:val="28"/>
          <w:cs/>
        </w:rPr>
        <w:t xml:space="preserve"> 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ตั้งอยู่บริเวณอำเภอตานาห์ลาอุท จังหวัดกาลิมันตัน</w:t>
      </w:r>
      <w:r w:rsidRPr="00BF532A">
        <w:rPr>
          <w:rFonts w:ascii="Cordia New" w:hAnsi="Cordia New" w:cs="Cordia New"/>
          <w:color w:val="000000" w:themeColor="text1"/>
          <w:sz w:val="28"/>
          <w:cs/>
        </w:rPr>
        <w:t>ใต้ (</w:t>
      </w:r>
      <w:r w:rsidRPr="00BF532A">
        <w:rPr>
          <w:rFonts w:ascii="Cordia New" w:hAnsi="Cordia New" w:cs="Cordia New"/>
          <w:color w:val="000000" w:themeColor="text1"/>
          <w:sz w:val="28"/>
        </w:rPr>
        <w:t xml:space="preserve">Tanah Laut, South Kalimantan Province)  </w:t>
      </w:r>
      <w:r w:rsidR="003F6BCE" w:rsidRPr="00BF532A">
        <w:rPr>
          <w:rFonts w:ascii="Cordia New" w:hAnsi="Cordia New" w:cs="Cordia New"/>
          <w:color w:val="000000" w:themeColor="text1"/>
          <w:sz w:val="28"/>
          <w:cs/>
        </w:rPr>
        <w:t xml:space="preserve">มีปริมาณถ่านหินสำรอง </w:t>
      </w:r>
      <w:r w:rsidR="001B2691" w:rsidRPr="00BF532A">
        <w:rPr>
          <w:rFonts w:ascii="Cordia New" w:hAnsi="Cordia New" w:cs="Cordia New"/>
          <w:sz w:val="28"/>
          <w:lang w:val="en-GB"/>
        </w:rPr>
        <w:t>(Reserves)</w:t>
      </w:r>
      <w:r w:rsidR="001B2691" w:rsidRPr="00BF532A">
        <w:rPr>
          <w:rFonts w:ascii="Cordia New" w:hAnsi="Cordia New" w:cs="Cordia New"/>
          <w:sz w:val="28"/>
          <w:cs/>
        </w:rPr>
        <w:t xml:space="preserve"> </w:t>
      </w:r>
      <w:r w:rsidR="00ED38E0">
        <w:rPr>
          <w:rFonts w:ascii="Cordia New" w:hAnsi="Cordia New" w:cs="Cordia New"/>
          <w:color w:val="000000" w:themeColor="text1"/>
          <w:sz w:val="28"/>
          <w:lang w:val="en-GB"/>
        </w:rPr>
        <w:t>0.07</w:t>
      </w:r>
      <w:r w:rsidR="003F6BCE" w:rsidRPr="00BF532A">
        <w:rPr>
          <w:rFonts w:ascii="Cordia New" w:hAnsi="Cordia New" w:cs="Cordia New"/>
          <w:color w:val="000000" w:themeColor="text1"/>
          <w:sz w:val="28"/>
          <w:lang w:val="en-GB"/>
        </w:rPr>
        <w:t xml:space="preserve"> </w:t>
      </w:r>
      <w:r w:rsidR="003F6BCE" w:rsidRPr="00BF532A">
        <w:rPr>
          <w:rFonts w:ascii="Cordia New" w:hAnsi="Cordia New" w:cs="Cordia New"/>
          <w:color w:val="000000" w:themeColor="text1"/>
          <w:sz w:val="28"/>
          <w:cs/>
          <w:lang w:val="en-GB"/>
        </w:rPr>
        <w:t>ล้านตัน</w:t>
      </w:r>
      <w:r w:rsidR="009A3807">
        <w:rPr>
          <w:rFonts w:ascii="Cordia New" w:hAnsi="Cordia New" w:cs="Cordia New"/>
          <w:color w:val="000000" w:themeColor="text1"/>
          <w:sz w:val="28"/>
          <w:cs/>
        </w:rPr>
        <w:t xml:space="preserve">  </w:t>
      </w:r>
      <w:r w:rsidR="003F6BCE" w:rsidRPr="00BF532A">
        <w:rPr>
          <w:rFonts w:ascii="Cordia New" w:hAnsi="Cordia New" w:cs="Cordia New"/>
          <w:color w:val="000000" w:themeColor="text1"/>
          <w:sz w:val="28"/>
          <w:cs/>
        </w:rPr>
        <w:t>วิธีการทำเหมืองแบบเปิด</w:t>
      </w:r>
      <w:r w:rsidR="003F6BCE" w:rsidRPr="00330FCC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="003F6BCE" w:rsidRPr="00330FCC">
        <w:rPr>
          <w:rFonts w:ascii="Cordia New" w:hAnsi="Cordia New" w:cs="Cordia New"/>
          <w:color w:val="000000" w:themeColor="text1"/>
          <w:sz w:val="28"/>
          <w:lang w:val="en-GB"/>
        </w:rPr>
        <w:lastRenderedPageBreak/>
        <w:t>(open-pit mine)</w:t>
      </w:r>
      <w:r w:rsidR="00261608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261608" w:rsidRPr="00330FCC">
        <w:rPr>
          <w:rFonts w:ascii="Cordia New" w:hAnsi="Cordia New" w:cs="Cordia New"/>
          <w:sz w:val="28"/>
          <w:cs/>
        </w:rPr>
        <w:t xml:space="preserve">ปี </w:t>
      </w:r>
      <w:r w:rsidR="00261608" w:rsidRPr="00330FCC">
        <w:rPr>
          <w:rFonts w:ascii="Cordia New" w:hAnsi="Cordia New" w:cs="Cordia New"/>
          <w:sz w:val="28"/>
          <w:lang w:val="en-GB"/>
        </w:rPr>
        <w:t>255</w:t>
      </w:r>
      <w:r w:rsidR="00261608">
        <w:rPr>
          <w:rFonts w:ascii="Cordia New" w:hAnsi="Cordia New" w:cs="Cordia New"/>
          <w:sz w:val="28"/>
          <w:lang w:val="en-GB"/>
        </w:rPr>
        <w:t>9</w:t>
      </w:r>
      <w:r w:rsidR="00261608" w:rsidRPr="00330FCC">
        <w:rPr>
          <w:rFonts w:ascii="Cordia New" w:hAnsi="Cordia New" w:cs="Cordia New"/>
          <w:sz w:val="28"/>
          <w:lang w:val="en-GB"/>
        </w:rPr>
        <w:t xml:space="preserve"> </w:t>
      </w:r>
      <w:r w:rsidR="00261608">
        <w:rPr>
          <w:rFonts w:ascii="Cordia New" w:hAnsi="Cordia New" w:cs="Cordia New"/>
          <w:sz w:val="28"/>
          <w:cs/>
        </w:rPr>
        <w:t>มี</w:t>
      </w:r>
      <w:r w:rsidR="00F82034">
        <w:rPr>
          <w:rFonts w:ascii="Cordia New" w:hAnsi="Cordia New" w:cs="Cordia New" w:hint="cs"/>
          <w:sz w:val="28"/>
          <w:cs/>
        </w:rPr>
        <w:t>ปริมาณ</w:t>
      </w:r>
      <w:r w:rsidR="00261608" w:rsidRPr="00330FCC">
        <w:rPr>
          <w:rFonts w:ascii="Cordia New" w:hAnsi="Cordia New" w:cs="Cordia New"/>
          <w:sz w:val="28"/>
          <w:cs/>
        </w:rPr>
        <w:t>การ</w:t>
      </w:r>
      <w:r w:rsidR="00261608" w:rsidRPr="00D857E3">
        <w:rPr>
          <w:rFonts w:ascii="Cordia New" w:hAnsi="Cordia New" w:cs="Cordia New"/>
          <w:sz w:val="28"/>
          <w:cs/>
        </w:rPr>
        <w:t>ผลิต</w:t>
      </w:r>
      <w:r w:rsidR="00261608" w:rsidRPr="00611953">
        <w:rPr>
          <w:rFonts w:ascii="Cordia New" w:hAnsi="Cordia New" w:cs="Cordia New"/>
          <w:sz w:val="28"/>
          <w:cs/>
        </w:rPr>
        <w:t xml:space="preserve">  </w:t>
      </w:r>
      <w:r w:rsidR="00261608">
        <w:rPr>
          <w:rFonts w:ascii="Cordia New" w:hAnsi="Cordia New" w:cs="Cordia New"/>
          <w:sz w:val="28"/>
        </w:rPr>
        <w:t>1.0</w:t>
      </w:r>
      <w:r w:rsidR="00261608" w:rsidRPr="00D857E3">
        <w:rPr>
          <w:rFonts w:ascii="Cordia New" w:hAnsi="Cordia New" w:cs="Cordia New"/>
          <w:sz w:val="28"/>
        </w:rPr>
        <w:t xml:space="preserve"> </w:t>
      </w:r>
      <w:r w:rsidR="00261608" w:rsidRPr="00D857E3">
        <w:rPr>
          <w:rFonts w:ascii="Cordia New" w:hAnsi="Cordia New" w:cs="Cordia New"/>
          <w:sz w:val="28"/>
          <w:cs/>
        </w:rPr>
        <w:t xml:space="preserve"> ล้านตัน</w:t>
      </w:r>
    </w:p>
    <w:p w14:paraId="0EADA934" w14:textId="77777777" w:rsidR="0028669B" w:rsidRPr="00330FCC" w:rsidRDefault="0028669B" w:rsidP="0028669B">
      <w:pPr>
        <w:ind w:left="1080" w:right="4320" w:hanging="360"/>
        <w:jc w:val="both"/>
        <w:rPr>
          <w:rFonts w:ascii="Cordia New" w:hAnsi="Cordia New" w:cs="Cordia New"/>
          <w:color w:val="000000" w:themeColor="text1"/>
          <w:sz w:val="28"/>
        </w:rPr>
      </w:pPr>
    </w:p>
    <w:p w14:paraId="52535CCF" w14:textId="030D45BC" w:rsidR="003F6BCE" w:rsidRPr="00330FCC" w:rsidRDefault="003F6BCE" w:rsidP="003F6BCE">
      <w:pPr>
        <w:ind w:left="1080" w:right="4320" w:hanging="360"/>
        <w:jc w:val="both"/>
        <w:rPr>
          <w:rFonts w:ascii="Cordia New" w:hAnsi="Cordia New" w:cs="Cordia New"/>
          <w:color w:val="000000" w:themeColor="text1"/>
          <w:sz w:val="28"/>
          <w:lang w:val="en-GB"/>
        </w:rPr>
      </w:pPr>
      <w:r w:rsidRPr="00330FCC">
        <w:rPr>
          <w:rFonts w:ascii="Cordia New" w:hAnsi="Cordia New" w:cs="Cordia New"/>
          <w:noProof/>
          <w:color w:val="000000" w:themeColor="text1"/>
          <w:sz w:val="28"/>
        </w:rPr>
        <w:drawing>
          <wp:anchor distT="0" distB="0" distL="114300" distR="114300" simplePos="0" relativeHeight="251799552" behindDoc="0" locked="0" layoutInCell="1" allowOverlap="1" wp14:anchorId="17D7745C" wp14:editId="3F97AAB7">
            <wp:simplePos x="0" y="0"/>
            <wp:positionH relativeFrom="column">
              <wp:posOffset>3646475</wp:posOffset>
            </wp:positionH>
            <wp:positionV relativeFrom="paragraph">
              <wp:posOffset>40005</wp:posOffset>
            </wp:positionV>
            <wp:extent cx="2245767" cy="1531524"/>
            <wp:effectExtent l="0" t="0" r="2540" b="0"/>
            <wp:wrapNone/>
            <wp:docPr id="8781" name="Picture 9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5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767" cy="1531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669B" w:rsidRPr="00330FCC">
        <w:rPr>
          <w:rFonts w:ascii="Cordia New" w:hAnsi="Cordia New" w:cs="Cordia New"/>
          <w:color w:val="000000" w:themeColor="text1"/>
          <w:sz w:val="28"/>
        </w:rPr>
        <w:t>4)</w:t>
      </w:r>
      <w:r w:rsidR="0028669B" w:rsidRPr="00330FCC">
        <w:rPr>
          <w:rFonts w:ascii="Cordia New" w:hAnsi="Cordia New" w:cs="Cordia New"/>
          <w:color w:val="000000" w:themeColor="text1"/>
          <w:sz w:val="28"/>
        </w:rPr>
        <w:tab/>
      </w:r>
      <w:r w:rsidR="0028669B" w:rsidRPr="00330FCC">
        <w:rPr>
          <w:rFonts w:ascii="Cordia New" w:hAnsi="Cordia New" w:cs="Cordia New"/>
          <w:color w:val="000000" w:themeColor="text1"/>
          <w:sz w:val="28"/>
          <w:cs/>
        </w:rPr>
        <w:t>เหมืองคิทาดิน (</w:t>
      </w:r>
      <w:r w:rsidR="0028669B" w:rsidRPr="00330FCC">
        <w:rPr>
          <w:rFonts w:ascii="Cordia New" w:hAnsi="Cordia New" w:cs="Cordia New"/>
          <w:color w:val="000000" w:themeColor="text1"/>
          <w:sz w:val="28"/>
        </w:rPr>
        <w:t xml:space="preserve">Kitadin) </w:t>
      </w:r>
      <w:r w:rsidR="0028669B" w:rsidRPr="00330FCC">
        <w:rPr>
          <w:rFonts w:ascii="Cordia New" w:hAnsi="Cordia New" w:cs="Cordia New"/>
          <w:color w:val="000000" w:themeColor="text1"/>
          <w:sz w:val="28"/>
          <w:cs/>
        </w:rPr>
        <w:t xml:space="preserve">ดำเนินการโดย </w:t>
      </w:r>
      <w:r w:rsidR="0028669B" w:rsidRPr="00330FCC">
        <w:rPr>
          <w:rFonts w:ascii="Cordia New" w:hAnsi="Cordia New" w:cs="Cordia New"/>
          <w:color w:val="000000" w:themeColor="text1"/>
          <w:sz w:val="28"/>
        </w:rPr>
        <w:t xml:space="preserve">PT. Kitadin </w:t>
      </w:r>
      <w:r w:rsidR="00EB3D92">
        <w:rPr>
          <w:rFonts w:ascii="Cordia New" w:hAnsi="Cordia New" w:cs="Cordia New" w:hint="cs"/>
          <w:color w:val="000000" w:themeColor="text1"/>
          <w:sz w:val="28"/>
          <w:cs/>
        </w:rPr>
        <w:t>ซึ่ง</w:t>
      </w:r>
      <w:r w:rsidR="0028669B" w:rsidRPr="00330FCC">
        <w:rPr>
          <w:rFonts w:ascii="Cordia New" w:hAnsi="Cordia New" w:cs="Cordia New"/>
          <w:color w:val="000000" w:themeColor="text1"/>
          <w:sz w:val="28"/>
          <w:cs/>
        </w:rPr>
        <w:t>บริษัทฯ ถือหุ้นอยู่ร้อยละ</w:t>
      </w:r>
      <w:r w:rsidR="00057C8A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32322C">
        <w:rPr>
          <w:rFonts w:ascii="Cordia New" w:hAnsi="Cordia New" w:cs="Cordia New"/>
          <w:color w:val="000000" w:themeColor="text1"/>
          <w:sz w:val="28"/>
          <w:lang w:val="en-GB"/>
        </w:rPr>
        <w:t>6</w:t>
      </w:r>
      <w:r w:rsidR="0032322C">
        <w:rPr>
          <w:rFonts w:ascii="Cordia New" w:hAnsi="Cordia New" w:cs="Cordia New"/>
          <w:color w:val="000000" w:themeColor="text1"/>
          <w:sz w:val="28"/>
        </w:rPr>
        <w:t>8.08</w:t>
      </w:r>
      <w:r w:rsidR="0028669B" w:rsidRPr="00330FCC">
        <w:rPr>
          <w:rFonts w:ascii="Cordia New" w:hAnsi="Cordia New" w:cs="Cordia New"/>
          <w:color w:val="000000" w:themeColor="text1"/>
          <w:sz w:val="28"/>
          <w:cs/>
        </w:rPr>
        <w:t xml:space="preserve"> ตั้งอยู่ในอำเภอบอนตัง และอำเภอกู</w:t>
      </w:r>
      <w:r w:rsidR="0028669B" w:rsidRPr="00BF532A">
        <w:rPr>
          <w:rFonts w:ascii="Cordia New" w:hAnsi="Cordia New" w:cs="Cordia New"/>
          <w:color w:val="000000" w:themeColor="text1"/>
          <w:sz w:val="28"/>
          <w:cs/>
        </w:rPr>
        <w:t>ไตการ์ตาเนอการา จังหวัดกาลิมันตันตะวันออก (</w:t>
      </w:r>
      <w:r w:rsidR="0028669B" w:rsidRPr="00BF532A">
        <w:rPr>
          <w:rFonts w:ascii="Cordia New" w:hAnsi="Cordia New" w:cs="Cordia New"/>
          <w:color w:val="000000" w:themeColor="text1"/>
          <w:sz w:val="28"/>
        </w:rPr>
        <w:t xml:space="preserve">Bontang and Kutaikartanegara, East Kalimantan) </w:t>
      </w:r>
      <w:r w:rsidRPr="00BF532A">
        <w:rPr>
          <w:rFonts w:ascii="Cordia New" w:hAnsi="Cordia New" w:cs="Cordia New"/>
          <w:color w:val="000000" w:themeColor="text1"/>
          <w:sz w:val="28"/>
          <w:cs/>
        </w:rPr>
        <w:t>มีปริมาณถ่านหินสำรอง</w:t>
      </w:r>
      <w:r w:rsidR="001B2691" w:rsidRPr="00BF532A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="001B2691" w:rsidRPr="00BF532A">
        <w:rPr>
          <w:rFonts w:ascii="Cordia New" w:hAnsi="Cordia New" w:cs="Cordia New"/>
          <w:sz w:val="28"/>
          <w:lang w:val="en-GB"/>
        </w:rPr>
        <w:t>(Reserves)</w:t>
      </w:r>
      <w:r w:rsidR="001B2691" w:rsidRPr="00BF532A">
        <w:rPr>
          <w:rFonts w:ascii="Cordia New" w:hAnsi="Cordia New" w:cs="Cordia New"/>
          <w:sz w:val="28"/>
          <w:cs/>
        </w:rPr>
        <w:t xml:space="preserve"> </w:t>
      </w:r>
      <w:r w:rsidR="00ED38E0">
        <w:rPr>
          <w:rFonts w:ascii="Cordia New" w:hAnsi="Cordia New" w:cs="Cordia New"/>
          <w:color w:val="000000" w:themeColor="text1"/>
          <w:sz w:val="28"/>
          <w:lang w:val="en-GB"/>
        </w:rPr>
        <w:t>3</w:t>
      </w:r>
      <w:r w:rsidR="000161FC">
        <w:rPr>
          <w:rFonts w:ascii="Cordia New" w:hAnsi="Cordia New" w:cs="Cordia New"/>
          <w:color w:val="000000" w:themeColor="text1"/>
          <w:sz w:val="28"/>
          <w:lang w:val="en-GB"/>
        </w:rPr>
        <w:t>.4</w:t>
      </w:r>
      <w:r w:rsidR="00ED38E0">
        <w:rPr>
          <w:rFonts w:ascii="Cordia New" w:hAnsi="Cordia New" w:cs="Cordia New"/>
          <w:color w:val="000000" w:themeColor="text1"/>
          <w:sz w:val="28"/>
          <w:lang w:val="en-GB"/>
        </w:rPr>
        <w:t>2</w:t>
      </w:r>
      <w:r w:rsidRPr="00BF532A">
        <w:rPr>
          <w:rFonts w:ascii="Cordia New" w:hAnsi="Cordia New" w:cs="Cordia New"/>
          <w:color w:val="000000" w:themeColor="text1"/>
          <w:sz w:val="28"/>
          <w:lang w:val="en-GB"/>
        </w:rPr>
        <w:t xml:space="preserve"> </w:t>
      </w:r>
      <w:r w:rsidRPr="00BF532A">
        <w:rPr>
          <w:rFonts w:ascii="Cordia New" w:hAnsi="Cordia New" w:cs="Cordia New"/>
          <w:color w:val="000000" w:themeColor="text1"/>
          <w:sz w:val="28"/>
          <w:cs/>
          <w:lang w:val="en-GB"/>
        </w:rPr>
        <w:t>ล้านตัน</w:t>
      </w:r>
      <w:r w:rsidRPr="00BF532A">
        <w:rPr>
          <w:rFonts w:ascii="Cordia New" w:hAnsi="Cordia New" w:cs="Cordia New"/>
          <w:color w:val="000000" w:themeColor="text1"/>
          <w:sz w:val="28"/>
          <w:cs/>
        </w:rPr>
        <w:t xml:space="preserve">  วิธีการทำ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เหมืองแบบเปิด </w:t>
      </w:r>
      <w:r w:rsidRPr="00330FCC">
        <w:rPr>
          <w:rFonts w:ascii="Cordia New" w:hAnsi="Cordia New" w:cs="Cordia New"/>
          <w:color w:val="000000" w:themeColor="text1"/>
          <w:sz w:val="28"/>
          <w:lang w:val="en-GB"/>
        </w:rPr>
        <w:t>(open-pit mine)</w:t>
      </w:r>
      <w:r w:rsidR="00261608">
        <w:rPr>
          <w:rFonts w:ascii="Cordia New" w:hAnsi="Cordia New" w:cs="Cordia New"/>
          <w:color w:val="000000" w:themeColor="text1"/>
          <w:sz w:val="28"/>
          <w:lang w:val="en-GB"/>
        </w:rPr>
        <w:t xml:space="preserve"> </w:t>
      </w:r>
      <w:r w:rsidR="00261608" w:rsidRPr="00330FCC">
        <w:rPr>
          <w:rFonts w:ascii="Cordia New" w:hAnsi="Cordia New" w:cs="Cordia New"/>
          <w:sz w:val="28"/>
          <w:cs/>
        </w:rPr>
        <w:t xml:space="preserve">ปี </w:t>
      </w:r>
      <w:r w:rsidR="00261608" w:rsidRPr="00330FCC">
        <w:rPr>
          <w:rFonts w:ascii="Cordia New" w:hAnsi="Cordia New" w:cs="Cordia New"/>
          <w:sz w:val="28"/>
          <w:lang w:val="en-GB"/>
        </w:rPr>
        <w:t>255</w:t>
      </w:r>
      <w:r w:rsidR="00261608">
        <w:rPr>
          <w:rFonts w:ascii="Cordia New" w:hAnsi="Cordia New" w:cs="Cordia New"/>
          <w:sz w:val="28"/>
          <w:lang w:val="en-GB"/>
        </w:rPr>
        <w:t>9</w:t>
      </w:r>
      <w:r w:rsidR="00261608" w:rsidRPr="00330FCC">
        <w:rPr>
          <w:rFonts w:ascii="Cordia New" w:hAnsi="Cordia New" w:cs="Cordia New"/>
          <w:sz w:val="28"/>
          <w:lang w:val="en-GB"/>
        </w:rPr>
        <w:t xml:space="preserve"> </w:t>
      </w:r>
      <w:r w:rsidR="00261608">
        <w:rPr>
          <w:rFonts w:ascii="Cordia New" w:hAnsi="Cordia New" w:cs="Cordia New"/>
          <w:sz w:val="28"/>
          <w:cs/>
        </w:rPr>
        <w:t>มี</w:t>
      </w:r>
      <w:r w:rsidR="00F82034">
        <w:rPr>
          <w:rFonts w:ascii="Cordia New" w:hAnsi="Cordia New" w:cs="Cordia New" w:hint="cs"/>
          <w:sz w:val="28"/>
          <w:cs/>
        </w:rPr>
        <w:t>ปริมาณ</w:t>
      </w:r>
      <w:r w:rsidR="00261608" w:rsidRPr="00330FCC">
        <w:rPr>
          <w:rFonts w:ascii="Cordia New" w:hAnsi="Cordia New" w:cs="Cordia New"/>
          <w:sz w:val="28"/>
          <w:cs/>
        </w:rPr>
        <w:t>การ</w:t>
      </w:r>
      <w:r w:rsidR="00261608" w:rsidRPr="00D857E3">
        <w:rPr>
          <w:rFonts w:ascii="Cordia New" w:hAnsi="Cordia New" w:cs="Cordia New"/>
          <w:sz w:val="28"/>
          <w:cs/>
        </w:rPr>
        <w:t>ผลิต</w:t>
      </w:r>
      <w:r w:rsidR="00261608" w:rsidRPr="00611953">
        <w:rPr>
          <w:rFonts w:ascii="Cordia New" w:hAnsi="Cordia New" w:cs="Cordia New"/>
          <w:sz w:val="28"/>
          <w:cs/>
        </w:rPr>
        <w:t xml:space="preserve">  </w:t>
      </w:r>
      <w:r w:rsidR="00261608">
        <w:rPr>
          <w:rFonts w:ascii="Cordia New" w:hAnsi="Cordia New" w:cs="Cordia New"/>
          <w:sz w:val="28"/>
        </w:rPr>
        <w:t>0.8</w:t>
      </w:r>
      <w:r w:rsidR="00261608" w:rsidRPr="00D857E3">
        <w:rPr>
          <w:rFonts w:ascii="Cordia New" w:hAnsi="Cordia New" w:cs="Cordia New"/>
          <w:sz w:val="28"/>
        </w:rPr>
        <w:t xml:space="preserve"> </w:t>
      </w:r>
      <w:r w:rsidR="00261608" w:rsidRPr="00D857E3">
        <w:rPr>
          <w:rFonts w:ascii="Cordia New" w:hAnsi="Cordia New" w:cs="Cordia New"/>
          <w:sz w:val="28"/>
          <w:cs/>
        </w:rPr>
        <w:t xml:space="preserve"> ล้านตัน</w:t>
      </w:r>
    </w:p>
    <w:p w14:paraId="631C40EC" w14:textId="77777777" w:rsidR="0028669B" w:rsidRPr="00330FCC" w:rsidRDefault="0028669B" w:rsidP="0028669B">
      <w:pPr>
        <w:ind w:left="1080" w:right="4320" w:hanging="360"/>
        <w:jc w:val="both"/>
        <w:rPr>
          <w:rFonts w:ascii="Cordia New" w:hAnsi="Cordia New" w:cs="Cordia New"/>
          <w:color w:val="000000" w:themeColor="text1"/>
          <w:sz w:val="28"/>
          <w:lang w:val="en-GB"/>
        </w:rPr>
      </w:pPr>
    </w:p>
    <w:p w14:paraId="11C6027D" w14:textId="02AC96C1" w:rsidR="003F6BCE" w:rsidRPr="00330FCC" w:rsidRDefault="00EC6D5D" w:rsidP="003F6BCE">
      <w:pPr>
        <w:ind w:left="1080" w:right="4320" w:hanging="360"/>
        <w:jc w:val="both"/>
        <w:rPr>
          <w:rFonts w:ascii="Cordia New" w:hAnsi="Cordia New" w:cs="Cordia New"/>
          <w:color w:val="000000" w:themeColor="text1"/>
          <w:sz w:val="28"/>
          <w:cs/>
          <w:lang w:val="en-GB"/>
        </w:rPr>
      </w:pPr>
      <w:r>
        <w:rPr>
          <w:rFonts w:ascii="Cordia New" w:hAnsi="Cordia New" w:cs="Cordia New"/>
          <w:noProof/>
          <w:color w:val="000000" w:themeColor="text1"/>
          <w:sz w:val="28"/>
        </w:rPr>
        <w:pict w14:anchorId="387CF84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279.4pt;margin-top:31pt;width:186.7pt;height:100.45pt;z-index:251977728" wrapcoords="-90 0 -90 21435 21600 21435 21600 0 -90 0">
            <v:imagedata r:id="rId18" o:title=""/>
            <w10:wrap type="through"/>
          </v:shape>
          <o:OLEObject Type="Embed" ProgID="PBrush" ShapeID="_x0000_s1028" DrawAspect="Content" ObjectID="_1552376468" r:id="rId19"/>
        </w:pict>
      </w:r>
      <w:r w:rsidR="0028669B" w:rsidRPr="00330FCC">
        <w:rPr>
          <w:rFonts w:ascii="Cordia New" w:hAnsi="Cordia New" w:cs="Cordia New"/>
          <w:color w:val="000000" w:themeColor="text1"/>
          <w:sz w:val="28"/>
        </w:rPr>
        <w:t>5)</w:t>
      </w:r>
      <w:r w:rsidR="0028669B" w:rsidRPr="00330FCC">
        <w:rPr>
          <w:rFonts w:ascii="Cordia New" w:hAnsi="Cordia New" w:cs="Cordia New"/>
          <w:color w:val="000000" w:themeColor="text1"/>
          <w:sz w:val="28"/>
        </w:rPr>
        <w:tab/>
      </w:r>
      <w:r w:rsidR="0028669B" w:rsidRPr="00330FCC">
        <w:rPr>
          <w:rFonts w:ascii="Cordia New" w:hAnsi="Cordia New" w:cs="Cordia New"/>
          <w:color w:val="000000" w:themeColor="text1"/>
          <w:sz w:val="28"/>
          <w:cs/>
        </w:rPr>
        <w:t>เหมืองถ่านหินบารินโต (</w:t>
      </w:r>
      <w:r w:rsidR="0028669B" w:rsidRPr="00330FCC">
        <w:rPr>
          <w:rFonts w:ascii="Cordia New" w:hAnsi="Cordia New" w:cs="Cordia New"/>
          <w:color w:val="000000" w:themeColor="text1"/>
          <w:sz w:val="28"/>
        </w:rPr>
        <w:t xml:space="preserve">Bharinto) </w:t>
      </w:r>
      <w:r w:rsidR="00EB3D92"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="0028669B" w:rsidRPr="00330FCC">
        <w:rPr>
          <w:rFonts w:ascii="Cordia New" w:hAnsi="Cordia New" w:cs="Cordia New"/>
          <w:color w:val="000000" w:themeColor="text1"/>
          <w:sz w:val="28"/>
          <w:cs/>
        </w:rPr>
        <w:t xml:space="preserve">ดำเนินการโดย </w:t>
      </w:r>
      <w:r w:rsidR="0028669B" w:rsidRPr="00330FCC">
        <w:rPr>
          <w:rFonts w:ascii="Cordia New" w:hAnsi="Cordia New" w:cs="Cordia New"/>
          <w:color w:val="000000" w:themeColor="text1"/>
          <w:sz w:val="28"/>
        </w:rPr>
        <w:t xml:space="preserve">PT.Bharinto Ekatama </w:t>
      </w:r>
      <w:r w:rsidR="00EB3D92">
        <w:rPr>
          <w:rFonts w:ascii="Cordia New" w:hAnsi="Cordia New" w:cs="Cordia New" w:hint="cs"/>
          <w:color w:val="000000" w:themeColor="text1"/>
          <w:sz w:val="28"/>
          <w:cs/>
        </w:rPr>
        <w:t>ซึ่ง</w:t>
      </w:r>
      <w:r w:rsidR="0028669B" w:rsidRPr="00330FCC">
        <w:rPr>
          <w:rFonts w:ascii="Cordia New" w:hAnsi="Cordia New" w:cs="Cordia New"/>
          <w:color w:val="000000" w:themeColor="text1"/>
          <w:sz w:val="28"/>
          <w:cs/>
        </w:rPr>
        <w:t>บริษัทฯ</w:t>
      </w:r>
      <w:r w:rsidR="00057C8A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28669B" w:rsidRPr="00330FCC">
        <w:rPr>
          <w:rFonts w:ascii="Cordia New" w:hAnsi="Cordia New" w:cs="Cordia New"/>
          <w:color w:val="000000" w:themeColor="text1"/>
          <w:sz w:val="28"/>
          <w:cs/>
        </w:rPr>
        <w:t>ถือหุ้นอยู่ร้อยละ</w:t>
      </w:r>
      <w:r w:rsidR="00057C8A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28669B" w:rsidRPr="00330FCC">
        <w:rPr>
          <w:rFonts w:ascii="Cordia New" w:hAnsi="Cordia New" w:cs="Cordia New"/>
          <w:color w:val="000000" w:themeColor="text1"/>
          <w:sz w:val="28"/>
        </w:rPr>
        <w:t>6</w:t>
      </w:r>
      <w:r w:rsidR="0032322C">
        <w:rPr>
          <w:rFonts w:ascii="Cordia New" w:hAnsi="Cordia New" w:cs="Cordia New"/>
          <w:color w:val="000000" w:themeColor="text1"/>
          <w:sz w:val="28"/>
        </w:rPr>
        <w:t>7.41</w:t>
      </w:r>
      <w:r w:rsidR="0028669B" w:rsidRPr="00330FCC">
        <w:rPr>
          <w:rFonts w:ascii="Cordia New" w:hAnsi="Cordia New" w:cs="Cordia New"/>
          <w:color w:val="000000" w:themeColor="text1"/>
          <w:sz w:val="28"/>
          <w:cs/>
        </w:rPr>
        <w:t xml:space="preserve"> ตั้งอยู่ในเขตรอยต่อของอำเภอบาริโตเหนือ จังหวัดกาลิมันตันกลาง (</w:t>
      </w:r>
      <w:r w:rsidR="0028669B" w:rsidRPr="00330FCC">
        <w:rPr>
          <w:rFonts w:ascii="Cordia New" w:hAnsi="Cordia New" w:cs="Cordia New"/>
          <w:color w:val="000000" w:themeColor="text1"/>
          <w:sz w:val="28"/>
        </w:rPr>
        <w:t xml:space="preserve">North Barito, Central Kalimantan) </w:t>
      </w:r>
      <w:r w:rsidR="0028669B" w:rsidRPr="00330FCC">
        <w:rPr>
          <w:rFonts w:ascii="Cordia New" w:hAnsi="Cordia New" w:cs="Cordia New"/>
          <w:color w:val="000000" w:themeColor="text1"/>
          <w:sz w:val="28"/>
          <w:cs/>
        </w:rPr>
        <w:t>กับอำเภอกูไตตะวันตก จังหวัดกาลิมันตันตะวันออก (</w:t>
      </w:r>
      <w:r w:rsidR="0028669B" w:rsidRPr="00330FCC">
        <w:rPr>
          <w:rFonts w:ascii="Cordia New" w:hAnsi="Cordia New" w:cs="Cordia New"/>
          <w:color w:val="000000" w:themeColor="text1"/>
          <w:sz w:val="28"/>
        </w:rPr>
        <w:t xml:space="preserve">West Kutai, East Kalimantan) </w:t>
      </w:r>
      <w:r w:rsidR="0028669B" w:rsidRPr="00330FCC">
        <w:rPr>
          <w:rFonts w:ascii="Cordia New" w:hAnsi="Cordia New" w:cs="Cordia New"/>
          <w:color w:val="000000" w:themeColor="text1"/>
          <w:sz w:val="28"/>
          <w:cs/>
        </w:rPr>
        <w:t>ต่อเนื่องกับแหล่งถ่านหินทรูบาอินโด (</w:t>
      </w:r>
      <w:r w:rsidR="0028669B" w:rsidRPr="00330FCC">
        <w:rPr>
          <w:rFonts w:ascii="Cordia New" w:hAnsi="Cordia New" w:cs="Cordia New"/>
          <w:color w:val="000000" w:themeColor="text1"/>
          <w:sz w:val="28"/>
        </w:rPr>
        <w:t xml:space="preserve">Trubaindo) </w:t>
      </w:r>
      <w:r w:rsidR="003F6BCE" w:rsidRPr="00330FCC">
        <w:rPr>
          <w:rFonts w:ascii="Cordia New" w:hAnsi="Cordia New" w:cs="Cordia New"/>
          <w:color w:val="000000" w:themeColor="text1"/>
          <w:sz w:val="28"/>
          <w:cs/>
        </w:rPr>
        <w:t xml:space="preserve">มีปริมาณถ่านหินสำรอง </w:t>
      </w:r>
      <w:r w:rsidR="001B2691" w:rsidRPr="00330FCC">
        <w:rPr>
          <w:rFonts w:ascii="Cordia New" w:hAnsi="Cordia New" w:cs="Cordia New"/>
          <w:sz w:val="28"/>
          <w:lang w:val="en-GB"/>
        </w:rPr>
        <w:t>(</w:t>
      </w:r>
      <w:r w:rsidR="001B2691" w:rsidRPr="00BF532A">
        <w:rPr>
          <w:rFonts w:ascii="Cordia New" w:hAnsi="Cordia New" w:cs="Cordia New"/>
          <w:sz w:val="28"/>
          <w:lang w:val="en-GB"/>
        </w:rPr>
        <w:t>Reserves)</w:t>
      </w:r>
      <w:r w:rsidR="001B2691" w:rsidRPr="00BF532A">
        <w:rPr>
          <w:rFonts w:ascii="Cordia New" w:hAnsi="Cordia New" w:cs="Cordia New"/>
          <w:sz w:val="28"/>
          <w:cs/>
        </w:rPr>
        <w:t xml:space="preserve"> </w:t>
      </w:r>
      <w:r w:rsidR="000161FC">
        <w:rPr>
          <w:rFonts w:ascii="Cordia New" w:hAnsi="Cordia New" w:cs="Cordia New"/>
          <w:color w:val="000000" w:themeColor="text1"/>
          <w:sz w:val="28"/>
          <w:lang w:val="en-GB"/>
        </w:rPr>
        <w:t>9</w:t>
      </w:r>
      <w:r w:rsidR="00ED38E0">
        <w:rPr>
          <w:rFonts w:ascii="Cordia New" w:hAnsi="Cordia New" w:cs="Cordia New"/>
          <w:color w:val="000000" w:themeColor="text1"/>
          <w:sz w:val="28"/>
          <w:lang w:val="en-GB"/>
        </w:rPr>
        <w:t>4.44</w:t>
      </w:r>
      <w:r w:rsidR="003F6BCE" w:rsidRPr="00BF532A">
        <w:rPr>
          <w:rFonts w:ascii="Cordia New" w:hAnsi="Cordia New" w:cs="Cordia New"/>
          <w:color w:val="000000" w:themeColor="text1"/>
          <w:sz w:val="28"/>
          <w:lang w:val="en-GB"/>
        </w:rPr>
        <w:t xml:space="preserve"> </w:t>
      </w:r>
      <w:r w:rsidR="003F6BCE" w:rsidRPr="00BF532A">
        <w:rPr>
          <w:rFonts w:ascii="Cordia New" w:hAnsi="Cordia New" w:cs="Cordia New"/>
          <w:color w:val="000000" w:themeColor="text1"/>
          <w:sz w:val="28"/>
          <w:cs/>
          <w:lang w:val="en-GB"/>
        </w:rPr>
        <w:t>ล้านตัน</w:t>
      </w:r>
      <w:r w:rsidR="003F6BCE" w:rsidRPr="00BF532A">
        <w:rPr>
          <w:rFonts w:ascii="Cordia New" w:hAnsi="Cordia New" w:cs="Cordia New"/>
          <w:color w:val="000000" w:themeColor="text1"/>
          <w:sz w:val="28"/>
          <w:cs/>
        </w:rPr>
        <w:t xml:space="preserve">     วิธีการทำเหมืองแบบเปิด </w:t>
      </w:r>
      <w:r w:rsidR="003F6BCE" w:rsidRPr="00BF532A">
        <w:rPr>
          <w:rFonts w:ascii="Cordia New" w:hAnsi="Cordia New" w:cs="Cordia New"/>
          <w:color w:val="000000" w:themeColor="text1"/>
          <w:sz w:val="28"/>
          <w:lang w:val="en-GB"/>
        </w:rPr>
        <w:t>(open-pit mine)</w:t>
      </w:r>
      <w:r w:rsidR="00261608">
        <w:rPr>
          <w:rFonts w:ascii="Cordia New" w:hAnsi="Cordia New" w:cs="Cordia New"/>
          <w:color w:val="000000" w:themeColor="text1"/>
          <w:sz w:val="28"/>
          <w:lang w:val="en-GB"/>
        </w:rPr>
        <w:t xml:space="preserve"> </w:t>
      </w:r>
      <w:r w:rsidR="00261608" w:rsidRPr="00330FCC">
        <w:rPr>
          <w:rFonts w:ascii="Cordia New" w:hAnsi="Cordia New" w:cs="Cordia New"/>
          <w:sz w:val="28"/>
          <w:cs/>
        </w:rPr>
        <w:t xml:space="preserve">ปี </w:t>
      </w:r>
      <w:r w:rsidR="00261608" w:rsidRPr="00330FCC">
        <w:rPr>
          <w:rFonts w:ascii="Cordia New" w:hAnsi="Cordia New" w:cs="Cordia New"/>
          <w:sz w:val="28"/>
          <w:lang w:val="en-GB"/>
        </w:rPr>
        <w:t>255</w:t>
      </w:r>
      <w:r w:rsidR="00261608">
        <w:rPr>
          <w:rFonts w:ascii="Cordia New" w:hAnsi="Cordia New" w:cs="Cordia New"/>
          <w:sz w:val="28"/>
          <w:lang w:val="en-GB"/>
        </w:rPr>
        <w:t>9</w:t>
      </w:r>
      <w:r w:rsidR="00261608" w:rsidRPr="00330FCC">
        <w:rPr>
          <w:rFonts w:ascii="Cordia New" w:hAnsi="Cordia New" w:cs="Cordia New"/>
          <w:sz w:val="28"/>
          <w:lang w:val="en-GB"/>
        </w:rPr>
        <w:t xml:space="preserve"> </w:t>
      </w:r>
      <w:r w:rsidR="00261608">
        <w:rPr>
          <w:rFonts w:ascii="Cordia New" w:hAnsi="Cordia New" w:cs="Cordia New"/>
          <w:sz w:val="28"/>
          <w:cs/>
        </w:rPr>
        <w:t>มี</w:t>
      </w:r>
      <w:r w:rsidR="00F82034">
        <w:rPr>
          <w:rFonts w:ascii="Cordia New" w:hAnsi="Cordia New" w:cs="Cordia New" w:hint="cs"/>
          <w:sz w:val="28"/>
          <w:cs/>
        </w:rPr>
        <w:t>ปริมาณ</w:t>
      </w:r>
      <w:r w:rsidR="00261608" w:rsidRPr="00330FCC">
        <w:rPr>
          <w:rFonts w:ascii="Cordia New" w:hAnsi="Cordia New" w:cs="Cordia New"/>
          <w:sz w:val="28"/>
          <w:cs/>
        </w:rPr>
        <w:t>การ</w:t>
      </w:r>
      <w:r w:rsidR="00261608" w:rsidRPr="00D857E3">
        <w:rPr>
          <w:rFonts w:ascii="Cordia New" w:hAnsi="Cordia New" w:cs="Cordia New"/>
          <w:sz w:val="28"/>
          <w:cs/>
        </w:rPr>
        <w:t>ผลิต</w:t>
      </w:r>
      <w:r w:rsidR="00261608" w:rsidRPr="00611953">
        <w:rPr>
          <w:rFonts w:ascii="Cordia New" w:hAnsi="Cordia New" w:cs="Cordia New"/>
          <w:sz w:val="28"/>
          <w:cs/>
        </w:rPr>
        <w:t xml:space="preserve">  </w:t>
      </w:r>
      <w:r w:rsidR="00261608">
        <w:rPr>
          <w:rFonts w:ascii="Cordia New" w:hAnsi="Cordia New" w:cs="Cordia New"/>
          <w:sz w:val="28"/>
        </w:rPr>
        <w:t>2.6</w:t>
      </w:r>
      <w:r w:rsidR="00261608" w:rsidRPr="00D857E3">
        <w:rPr>
          <w:rFonts w:ascii="Cordia New" w:hAnsi="Cordia New" w:cs="Cordia New"/>
          <w:sz w:val="28"/>
        </w:rPr>
        <w:t xml:space="preserve"> </w:t>
      </w:r>
      <w:r w:rsidR="00261608" w:rsidRPr="00D857E3">
        <w:rPr>
          <w:rFonts w:ascii="Cordia New" w:hAnsi="Cordia New" w:cs="Cordia New"/>
          <w:sz w:val="28"/>
          <w:cs/>
        </w:rPr>
        <w:t xml:space="preserve"> ล้านตัน</w:t>
      </w:r>
    </w:p>
    <w:p w14:paraId="745A376B" w14:textId="77777777" w:rsidR="0028669B" w:rsidRPr="00330FCC" w:rsidRDefault="0028669B" w:rsidP="0028669B">
      <w:pPr>
        <w:ind w:left="1080" w:right="4230" w:hanging="360"/>
        <w:jc w:val="both"/>
        <w:rPr>
          <w:rFonts w:ascii="Cordia New" w:hAnsi="Cordia New" w:cs="Cordia New"/>
          <w:color w:val="000000" w:themeColor="text1"/>
          <w:lang w:val="en-GB"/>
        </w:rPr>
      </w:pPr>
    </w:p>
    <w:p w14:paraId="42877CE5" w14:textId="77777777" w:rsidR="008E7D49" w:rsidRDefault="008E7D49">
      <w:pPr>
        <w:rPr>
          <w:rFonts w:ascii="Cordia New" w:hAnsi="Cordia New" w:cs="Cordia New"/>
          <w:b/>
          <w:bCs/>
          <w:color w:val="000000" w:themeColor="text1"/>
          <w:sz w:val="28"/>
          <w:cs/>
        </w:rPr>
      </w:pPr>
    </w:p>
    <w:p w14:paraId="62CF275E" w14:textId="77777777" w:rsidR="0028669B" w:rsidRPr="00330FCC" w:rsidRDefault="0028669B" w:rsidP="0028669B">
      <w:pPr>
        <w:tabs>
          <w:tab w:val="num" w:pos="720"/>
        </w:tabs>
        <w:ind w:left="72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b/>
          <w:bCs/>
          <w:color w:val="000000" w:themeColor="text1"/>
          <w:sz w:val="28"/>
          <w:cs/>
        </w:rPr>
        <w:t>เหมืองถ่าน</w:t>
      </w:r>
      <w:r w:rsidRPr="00330FCC">
        <w:rPr>
          <w:rFonts w:ascii="Cordia New" w:hAnsi="Cordia New" w:cs="Cordia New"/>
          <w:b/>
          <w:bCs/>
          <w:sz w:val="28"/>
          <w:cs/>
        </w:rPr>
        <w:t xml:space="preserve">หินในประเทศออสเตรเลีย </w:t>
      </w:r>
      <w:r w:rsidRPr="00330FCC">
        <w:rPr>
          <w:rFonts w:ascii="Cordia New" w:hAnsi="Cordia New" w:cs="Cordia New"/>
          <w:sz w:val="28"/>
          <w:cs/>
        </w:rPr>
        <w:t xml:space="preserve"> </w:t>
      </w:r>
    </w:p>
    <w:p w14:paraId="40263A9C" w14:textId="42C06E70" w:rsidR="00923B5D" w:rsidRPr="004B508B" w:rsidRDefault="00923B5D" w:rsidP="00923B5D">
      <w:pPr>
        <w:ind w:left="720"/>
        <w:jc w:val="both"/>
        <w:rPr>
          <w:rFonts w:ascii="Cordia New" w:hAnsi="Cordia New" w:cs="Cordia New"/>
          <w:sz w:val="28"/>
        </w:rPr>
      </w:pPr>
      <w:r w:rsidRPr="004B508B">
        <w:rPr>
          <w:rFonts w:ascii="Cordia New" w:hAnsi="Cordia New" w:cs="Cordia New"/>
          <w:sz w:val="28"/>
        </w:rPr>
        <w:t xml:space="preserve">Centennial </w:t>
      </w:r>
      <w:r w:rsidRPr="004B508B">
        <w:rPr>
          <w:rFonts w:ascii="Cordia New" w:hAnsi="Cordia New" w:cs="Cordia New"/>
          <w:sz w:val="28"/>
          <w:cs/>
        </w:rPr>
        <w:t xml:space="preserve">เป็นหนึ่งในผู้ดำเนินการเหมืองถ่านหินใต้ดินที่ใหญ่ที่สุดในรัฐ </w:t>
      </w:r>
      <w:r w:rsidRPr="004B508B">
        <w:rPr>
          <w:rFonts w:ascii="Cordia New" w:hAnsi="Cordia New" w:cs="Cordia New"/>
          <w:sz w:val="28"/>
        </w:rPr>
        <w:t xml:space="preserve">New South Wales </w:t>
      </w:r>
      <w:r w:rsidR="00F66B10" w:rsidRPr="004B508B">
        <w:rPr>
          <w:rFonts w:ascii="Cordia New" w:hAnsi="Cordia New" w:cs="Cordia New"/>
          <w:sz w:val="28"/>
          <w:cs/>
        </w:rPr>
        <w:t xml:space="preserve">ประมาณร้อยละ </w:t>
      </w:r>
      <w:r w:rsidR="00F66B10" w:rsidRPr="004B508B">
        <w:rPr>
          <w:rFonts w:ascii="Cordia New" w:hAnsi="Cordia New" w:cs="Cordia New"/>
          <w:sz w:val="28"/>
        </w:rPr>
        <w:t xml:space="preserve">40 </w:t>
      </w:r>
      <w:r w:rsidR="00F66B10">
        <w:rPr>
          <w:rFonts w:ascii="Cordia New" w:hAnsi="Cordia New" w:cs="Cordia New" w:hint="cs"/>
          <w:sz w:val="28"/>
          <w:cs/>
        </w:rPr>
        <w:t>ของ</w:t>
      </w:r>
      <w:r w:rsidRPr="004B508B">
        <w:rPr>
          <w:rFonts w:ascii="Cordia New" w:hAnsi="Cordia New" w:cs="Cordia New"/>
          <w:sz w:val="28"/>
          <w:cs/>
        </w:rPr>
        <w:t xml:space="preserve">การผลิตไฟฟ้าจากถ่านหินในรัฐ </w:t>
      </w:r>
      <w:r w:rsidRPr="004B508B">
        <w:rPr>
          <w:rFonts w:ascii="Cordia New" w:hAnsi="Cordia New" w:cs="Cordia New"/>
          <w:sz w:val="28"/>
        </w:rPr>
        <w:t xml:space="preserve">New South Wales </w:t>
      </w:r>
      <w:r w:rsidRPr="004B508B">
        <w:rPr>
          <w:rFonts w:ascii="Cordia New" w:hAnsi="Cordia New" w:cs="Cordia New"/>
          <w:sz w:val="28"/>
          <w:cs/>
        </w:rPr>
        <w:t xml:space="preserve">ใช้ถ่านหินที่ผลิตและจำหน่ายขึ้นโดย </w:t>
      </w:r>
      <w:r w:rsidRPr="004B508B">
        <w:rPr>
          <w:rFonts w:ascii="Cordia New" w:hAnsi="Cordia New" w:cs="Cordia New"/>
          <w:sz w:val="28"/>
        </w:rPr>
        <w:t xml:space="preserve">Centennial </w:t>
      </w:r>
      <w:r w:rsidRPr="004B508B">
        <w:rPr>
          <w:rFonts w:ascii="Cordia New" w:hAnsi="Cordia New" w:cs="Cordia New"/>
          <w:sz w:val="28"/>
          <w:cs/>
        </w:rPr>
        <w:t xml:space="preserve">ทรัพย์สินหลักที่ใช้ในการประกอบธุรกิจของ </w:t>
      </w:r>
      <w:r w:rsidRPr="004B508B">
        <w:rPr>
          <w:rFonts w:ascii="Cordia New" w:hAnsi="Cordia New" w:cs="Cordia New"/>
          <w:sz w:val="28"/>
        </w:rPr>
        <w:t xml:space="preserve">Centennial </w:t>
      </w:r>
      <w:r w:rsidRPr="004B508B">
        <w:rPr>
          <w:rFonts w:ascii="Cordia New" w:hAnsi="Cordia New" w:cs="Cordia New"/>
          <w:sz w:val="28"/>
          <w:cs/>
        </w:rPr>
        <w:t xml:space="preserve">ประกอบด้วยกรรมสิทธิ์ในการดำเนินธุรกิจเหมืองถ่านหินในภาคเหนือและภาคตะวันตกของรัฐ </w:t>
      </w:r>
      <w:r w:rsidRPr="004B508B">
        <w:rPr>
          <w:rFonts w:ascii="Cordia New" w:hAnsi="Cordia New" w:cs="Cordia New"/>
          <w:sz w:val="28"/>
        </w:rPr>
        <w:t xml:space="preserve">New South Wales </w:t>
      </w:r>
      <w:r w:rsidR="00261608" w:rsidRPr="004B508B">
        <w:rPr>
          <w:rFonts w:ascii="Cordia New" w:hAnsi="Cordia New" w:cs="Cordia New"/>
          <w:sz w:val="28"/>
          <w:cs/>
        </w:rPr>
        <w:t>ใน</w:t>
      </w:r>
      <w:r w:rsidR="00261608">
        <w:rPr>
          <w:rFonts w:ascii="Cordia New" w:hAnsi="Cordia New" w:cs="Cordia New" w:hint="cs"/>
          <w:sz w:val="28"/>
          <w:cs/>
        </w:rPr>
        <w:t xml:space="preserve">ปี </w:t>
      </w:r>
      <w:r w:rsidR="00261608">
        <w:rPr>
          <w:rFonts w:ascii="Cordia New" w:hAnsi="Cordia New" w:cs="Cordia New"/>
          <w:sz w:val="28"/>
          <w:lang w:val="en-GB"/>
        </w:rPr>
        <w:t xml:space="preserve">2559 </w:t>
      </w:r>
      <w:r w:rsidRPr="004B508B">
        <w:rPr>
          <w:rFonts w:ascii="Cordia New" w:hAnsi="Cordia New" w:cs="Cordia New"/>
          <w:sz w:val="28"/>
          <w:cs/>
        </w:rPr>
        <w:t>มี</w:t>
      </w:r>
      <w:r w:rsidR="00F10384">
        <w:rPr>
          <w:rFonts w:ascii="Cordia New" w:hAnsi="Cordia New" w:cs="Cordia New" w:hint="cs"/>
          <w:sz w:val="28"/>
          <w:cs/>
        </w:rPr>
        <w:t>ปริมาณ</w:t>
      </w:r>
      <w:r w:rsidRPr="004B508B">
        <w:rPr>
          <w:rFonts w:ascii="Cordia New" w:hAnsi="Cordia New" w:cs="Cordia New"/>
          <w:sz w:val="28"/>
          <w:cs/>
        </w:rPr>
        <w:t xml:space="preserve">การผลิตรวม </w:t>
      </w:r>
      <w:r w:rsidR="00B1666A">
        <w:rPr>
          <w:rFonts w:ascii="Cordia New" w:hAnsi="Cordia New" w:cs="Cordia New"/>
          <w:sz w:val="28"/>
        </w:rPr>
        <w:t>1</w:t>
      </w:r>
      <w:r w:rsidR="00261608">
        <w:rPr>
          <w:rFonts w:ascii="Cordia New" w:hAnsi="Cordia New" w:cs="Cordia New"/>
          <w:sz w:val="28"/>
        </w:rPr>
        <w:t>2.4</w:t>
      </w:r>
      <w:r w:rsidR="00F10384" w:rsidRPr="004B508B">
        <w:rPr>
          <w:rFonts w:ascii="Cordia New" w:hAnsi="Cordia New" w:cs="Cordia New"/>
          <w:sz w:val="28"/>
        </w:rPr>
        <w:t xml:space="preserve"> </w:t>
      </w:r>
      <w:r w:rsidRPr="004B508B">
        <w:rPr>
          <w:rFonts w:ascii="Cordia New" w:hAnsi="Cordia New" w:cs="Cordia New"/>
          <w:sz w:val="28"/>
          <w:cs/>
        </w:rPr>
        <w:t>ล้านตัน ประกอบด้วยเหมืองดังต่อไปนี้</w:t>
      </w:r>
    </w:p>
    <w:p w14:paraId="15A33702" w14:textId="77777777" w:rsidR="0028669B" w:rsidRPr="00330FCC" w:rsidRDefault="0028669B" w:rsidP="0028669B">
      <w:pPr>
        <w:ind w:left="720"/>
        <w:jc w:val="both"/>
        <w:rPr>
          <w:rFonts w:ascii="Cordia New" w:hAnsi="Cordia New" w:cs="Cordia New"/>
          <w:sz w:val="28"/>
        </w:rPr>
      </w:pPr>
    </w:p>
    <w:p w14:paraId="31821461" w14:textId="6B59893D" w:rsidR="0028669B" w:rsidRPr="00330FCC" w:rsidRDefault="0028669B" w:rsidP="00E94038">
      <w:pPr>
        <w:pStyle w:val="ListParagraph"/>
        <w:numPr>
          <w:ilvl w:val="2"/>
          <w:numId w:val="32"/>
        </w:numPr>
        <w:tabs>
          <w:tab w:val="clear" w:pos="654"/>
        </w:tabs>
        <w:spacing w:before="0" w:after="0"/>
        <w:ind w:left="1080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330FCC">
        <w:rPr>
          <w:rFonts w:ascii="Cordia New" w:hAnsi="Cordia New" w:cs="Cordia New"/>
          <w:b/>
          <w:bCs/>
          <w:sz w:val="28"/>
          <w:szCs w:val="28"/>
          <w:cs/>
          <w:lang w:bidi="th-TH"/>
        </w:rPr>
        <w:t xml:space="preserve">เหมือง </w:t>
      </w:r>
      <w:r w:rsidRPr="00330FCC">
        <w:rPr>
          <w:rFonts w:ascii="Cordia New" w:hAnsi="Cordia New" w:cs="Cordia New"/>
          <w:b/>
          <w:bCs/>
          <w:sz w:val="28"/>
          <w:szCs w:val="28"/>
          <w:lang w:bidi="th-TH"/>
        </w:rPr>
        <w:t>Airly</w:t>
      </w:r>
      <w:r w:rsidRPr="00330FCC">
        <w:rPr>
          <w:rFonts w:ascii="Cordia New" w:hAnsi="Cordia New" w:cs="Cordia New"/>
          <w:sz w:val="28"/>
          <w:szCs w:val="28"/>
          <w:lang w:bidi="th-TH"/>
        </w:rPr>
        <w:t xml:space="preserve"> </w:t>
      </w:r>
    </w:p>
    <w:p w14:paraId="578F27F7" w14:textId="2B06E9DF" w:rsidR="00261608" w:rsidRDefault="00A16386" w:rsidP="001A185C">
      <w:pPr>
        <w:ind w:left="1080" w:right="4257"/>
        <w:jc w:val="both"/>
        <w:rPr>
          <w:rFonts w:ascii="Cordia New" w:hAnsi="Cordia New" w:cs="Cordia New"/>
          <w:color w:val="000000" w:themeColor="text1"/>
          <w:sz w:val="28"/>
          <w:szCs w:val="20"/>
          <w:lang w:bidi="en-US"/>
        </w:rPr>
      </w:pPr>
      <w:r w:rsidRPr="001A185C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1958272" behindDoc="1" locked="0" layoutInCell="1" allowOverlap="1" wp14:anchorId="6F78F2F0" wp14:editId="0E0CD734">
            <wp:simplePos x="0" y="0"/>
            <wp:positionH relativeFrom="column">
              <wp:posOffset>3427730</wp:posOffset>
            </wp:positionH>
            <wp:positionV relativeFrom="paragraph">
              <wp:posOffset>92075</wp:posOffset>
            </wp:positionV>
            <wp:extent cx="2463800" cy="987425"/>
            <wp:effectExtent l="0" t="0" r="0" b="3175"/>
            <wp:wrapTight wrapText="bothSides">
              <wp:wrapPolygon edited="0">
                <wp:start x="0" y="0"/>
                <wp:lineTo x="0" y="21253"/>
                <wp:lineTo x="21377" y="21253"/>
                <wp:lineTo x="21377" y="0"/>
                <wp:lineTo x="0" y="0"/>
              </wp:wrapPolygon>
            </wp:wrapTight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0" cy="98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1744" w:rsidRPr="00330FCC">
        <w:rPr>
          <w:rFonts w:ascii="Cordia New" w:hAnsi="Cordia New" w:cs="Cordia New"/>
          <w:sz w:val="28"/>
          <w:cs/>
        </w:rPr>
        <w:t xml:space="preserve">เหมือง </w:t>
      </w:r>
      <w:r w:rsidR="00AC1744" w:rsidRPr="00330FCC">
        <w:rPr>
          <w:rFonts w:ascii="Cordia New" w:hAnsi="Cordia New" w:cs="Cordia New"/>
          <w:sz w:val="28"/>
        </w:rPr>
        <w:t xml:space="preserve">Airly </w:t>
      </w:r>
      <w:r w:rsidR="00AC1744">
        <w:rPr>
          <w:rFonts w:ascii="Cordia New" w:hAnsi="Cordia New" w:cs="Cordia New" w:hint="cs"/>
          <w:sz w:val="28"/>
          <w:cs/>
        </w:rPr>
        <w:t>ซึ่ง</w:t>
      </w:r>
      <w:r w:rsidR="00AC1744" w:rsidRPr="00330FCC">
        <w:rPr>
          <w:rFonts w:ascii="Cordia New" w:hAnsi="Cordia New" w:cs="Cordia New"/>
          <w:color w:val="000000" w:themeColor="text1"/>
          <w:sz w:val="28"/>
          <w:cs/>
        </w:rPr>
        <w:t xml:space="preserve">บริษัทฯ ถือหุ้นอยู่ร้อยละ </w:t>
      </w:r>
      <w:r w:rsidR="00AC1744" w:rsidRPr="00330FCC">
        <w:rPr>
          <w:rFonts w:ascii="Cordia New" w:hAnsi="Cordia New" w:cs="Cordia New"/>
          <w:color w:val="000000" w:themeColor="text1"/>
          <w:sz w:val="28"/>
        </w:rPr>
        <w:t>100</w:t>
      </w:r>
      <w:r w:rsidR="00AC1744" w:rsidRPr="00330FCC">
        <w:rPr>
          <w:rFonts w:ascii="Cordia New" w:hAnsi="Cordia New" w:cs="Cordia New"/>
          <w:color w:val="000000" w:themeColor="text1"/>
          <w:sz w:val="28"/>
          <w:cs/>
        </w:rPr>
        <w:t xml:space="preserve">  </w:t>
      </w:r>
      <w:r w:rsidR="00AC1744" w:rsidRPr="00330FCC">
        <w:rPr>
          <w:rFonts w:ascii="Cordia New" w:hAnsi="Cordia New" w:cs="Cordia New"/>
          <w:sz w:val="28"/>
          <w:cs/>
        </w:rPr>
        <w:t>ตั้งอยู่</w:t>
      </w:r>
      <w:r w:rsidR="00AC1744" w:rsidRPr="002A00F6">
        <w:rPr>
          <w:rFonts w:ascii="Cordia New" w:hAnsi="Cordia New" w:cs="Cordia New"/>
          <w:sz w:val="28"/>
          <w:cs/>
        </w:rPr>
        <w:t>ใกล้</w:t>
      </w:r>
      <w:r w:rsidR="00AC1744" w:rsidRPr="003A166C">
        <w:rPr>
          <w:rFonts w:ascii="Cordia New" w:hAnsi="Cordia New" w:cs="Cordia New"/>
          <w:sz w:val="28"/>
          <w:cs/>
        </w:rPr>
        <w:t xml:space="preserve">เมือง </w:t>
      </w:r>
      <w:r w:rsidR="00AC1744" w:rsidRPr="003A166C">
        <w:rPr>
          <w:rFonts w:ascii="Cordia New" w:hAnsi="Cordia New" w:cs="Cordia New"/>
          <w:sz w:val="28"/>
        </w:rPr>
        <w:t xml:space="preserve">Lithgow </w:t>
      </w:r>
      <w:r w:rsidR="00AC1744" w:rsidRPr="003A166C">
        <w:rPr>
          <w:rFonts w:ascii="Cordia New" w:hAnsi="Cordia New" w:cs="Cordia New"/>
          <w:sz w:val="28"/>
          <w:cs/>
        </w:rPr>
        <w:t xml:space="preserve">ในเขตถ่านหินด้านตะวันตกของรัฐ </w:t>
      </w:r>
      <w:r w:rsidR="00AC1744" w:rsidRPr="003A166C">
        <w:rPr>
          <w:rFonts w:ascii="Cordia New" w:hAnsi="Cordia New" w:cs="Cordia New"/>
          <w:sz w:val="28"/>
        </w:rPr>
        <w:t xml:space="preserve">New South Wales </w:t>
      </w:r>
      <w:r w:rsidR="00AC1744" w:rsidRPr="003A166C">
        <w:rPr>
          <w:rFonts w:ascii="Cordia New" w:hAnsi="Cordia New" w:cs="Cordia New"/>
          <w:sz w:val="28"/>
          <w:cs/>
        </w:rPr>
        <w:t xml:space="preserve">มีปริมาณถ่านหินสำรอง </w:t>
      </w:r>
      <w:r w:rsidR="00AC1744" w:rsidRPr="003A166C">
        <w:rPr>
          <w:rFonts w:ascii="Cordia New" w:hAnsi="Cordia New" w:cs="Cordia New"/>
          <w:sz w:val="28"/>
          <w:lang w:val="en-GB"/>
        </w:rPr>
        <w:t>(Reserves)</w:t>
      </w:r>
      <w:r w:rsidR="00AC1744" w:rsidRPr="003A166C">
        <w:rPr>
          <w:rFonts w:ascii="Cordia New" w:hAnsi="Cordia New" w:cs="Cordia New"/>
          <w:sz w:val="28"/>
          <w:cs/>
        </w:rPr>
        <w:t xml:space="preserve"> </w:t>
      </w:r>
      <w:r w:rsidR="00AC1744" w:rsidRPr="001A185C">
        <w:rPr>
          <w:rFonts w:ascii="Cordia New" w:hAnsi="Cordia New" w:cs="Cordia New"/>
          <w:sz w:val="28"/>
        </w:rPr>
        <w:t>3</w:t>
      </w:r>
      <w:r w:rsidR="003A166C" w:rsidRPr="001A185C">
        <w:rPr>
          <w:rFonts w:ascii="Cordia New" w:hAnsi="Cordia New" w:cs="Cordia New"/>
          <w:sz w:val="28"/>
        </w:rPr>
        <w:t>0.94</w:t>
      </w:r>
      <w:r w:rsidR="00AC1744" w:rsidRPr="003A166C">
        <w:rPr>
          <w:rFonts w:ascii="Cordia New" w:hAnsi="Cordia New" w:cs="Cordia New"/>
          <w:sz w:val="28"/>
          <w:cs/>
        </w:rPr>
        <w:t xml:space="preserve"> ล้านตัน ปี </w:t>
      </w:r>
      <w:r w:rsidR="00AC1744" w:rsidRPr="003A166C">
        <w:rPr>
          <w:rFonts w:ascii="Cordia New" w:hAnsi="Cordia New" w:cs="Cordia New"/>
          <w:sz w:val="28"/>
        </w:rPr>
        <w:t>2559</w:t>
      </w:r>
      <w:r w:rsidR="00AC1744" w:rsidRPr="003A166C">
        <w:rPr>
          <w:rFonts w:ascii="Cordia New" w:hAnsi="Cordia New" w:cs="Cordia New"/>
          <w:sz w:val="28"/>
          <w:cs/>
        </w:rPr>
        <w:t xml:space="preserve"> </w:t>
      </w:r>
      <w:r w:rsidR="000D126C" w:rsidRPr="003A166C">
        <w:rPr>
          <w:rFonts w:ascii="Cordia New" w:hAnsi="Cordia New" w:cs="Cordia New"/>
          <w:sz w:val="28"/>
          <w:cs/>
        </w:rPr>
        <w:t>มี</w:t>
      </w:r>
      <w:r w:rsidR="00F82034" w:rsidRPr="003A166C">
        <w:rPr>
          <w:rFonts w:ascii="Cordia New" w:hAnsi="Cordia New" w:cs="Cordia New"/>
          <w:sz w:val="28"/>
          <w:cs/>
        </w:rPr>
        <w:t>ปริมาณ</w:t>
      </w:r>
      <w:r w:rsidR="000D126C" w:rsidRPr="003A166C">
        <w:rPr>
          <w:rFonts w:ascii="Cordia New" w:hAnsi="Cordia New" w:cs="Cordia New"/>
          <w:sz w:val="28"/>
          <w:cs/>
        </w:rPr>
        <w:t>การ</w:t>
      </w:r>
      <w:r w:rsidR="000D126C" w:rsidRPr="003A166C">
        <w:rPr>
          <w:rFonts w:ascii="Cordia New" w:hAnsi="Cordia New" w:cs="Cordia New"/>
          <w:sz w:val="28"/>
          <w:cs/>
        </w:rPr>
        <w:lastRenderedPageBreak/>
        <w:t xml:space="preserve">ผลิต  </w:t>
      </w:r>
      <w:r w:rsidR="00AC1744" w:rsidRPr="003A166C">
        <w:rPr>
          <w:rFonts w:ascii="Cordia New" w:hAnsi="Cordia New" w:cs="Cordia New"/>
          <w:sz w:val="28"/>
        </w:rPr>
        <w:t xml:space="preserve">0.8 </w:t>
      </w:r>
      <w:r w:rsidR="00AC1744" w:rsidRPr="003A166C">
        <w:rPr>
          <w:rFonts w:ascii="Cordia New" w:hAnsi="Cordia New" w:cs="Cordia New"/>
          <w:sz w:val="28"/>
          <w:cs/>
        </w:rPr>
        <w:t xml:space="preserve">ล้านตัน </w:t>
      </w:r>
      <w:r w:rsidR="00AC1744" w:rsidRPr="002A00F6">
        <w:rPr>
          <w:rFonts w:ascii="Cordia New" w:hAnsi="Cordia New" w:cs="Cordia New"/>
          <w:sz w:val="28"/>
          <w:cs/>
        </w:rPr>
        <w:t xml:space="preserve">เหมือง </w:t>
      </w:r>
      <w:r w:rsidR="00AC1744">
        <w:rPr>
          <w:rFonts w:ascii="Cordia New" w:hAnsi="Cordia New" w:cs="Cordia New"/>
          <w:sz w:val="28"/>
        </w:rPr>
        <w:t>Airly</w:t>
      </w:r>
      <w:r w:rsidR="00AC1744">
        <w:rPr>
          <w:rFonts w:ascii="Cordia New" w:hAnsi="Cordia New" w:cs="Cordia New" w:hint="cs"/>
          <w:sz w:val="28"/>
          <w:cs/>
        </w:rPr>
        <w:t xml:space="preserve"> ใช้เทคโนโลยีการทำเหมือง</w:t>
      </w:r>
      <w:r w:rsidR="00AC1744" w:rsidRPr="002A00F6">
        <w:rPr>
          <w:rFonts w:ascii="Cordia New" w:hAnsi="Cordia New" w:cs="Cordia New"/>
          <w:sz w:val="28"/>
          <w:cs/>
        </w:rPr>
        <w:t>ใต้ดิน</w:t>
      </w:r>
      <w:r w:rsidR="00AC1744">
        <w:rPr>
          <w:rFonts w:ascii="Cordia New" w:hAnsi="Cordia New" w:cs="Cordia New" w:hint="cs"/>
          <w:sz w:val="28"/>
          <w:cs/>
        </w:rPr>
        <w:t xml:space="preserve"> </w:t>
      </w:r>
      <w:r w:rsidR="00AC1744" w:rsidRPr="002A00F6">
        <w:rPr>
          <w:rFonts w:ascii="Cordia New" w:hAnsi="Cordia New" w:cs="Cordia New"/>
          <w:sz w:val="28"/>
          <w:cs/>
        </w:rPr>
        <w:t xml:space="preserve"> </w:t>
      </w:r>
      <w:r w:rsidR="00AC1744" w:rsidRPr="002A00F6">
        <w:rPr>
          <w:rFonts w:ascii="Cordia New" w:hAnsi="Cordia New" w:cs="Cordia New"/>
          <w:color w:val="000000" w:themeColor="text1"/>
          <w:sz w:val="28"/>
          <w:cs/>
        </w:rPr>
        <w:t xml:space="preserve">แบบ </w:t>
      </w:r>
      <w:r w:rsidR="00AC1744" w:rsidRPr="002A00F6">
        <w:rPr>
          <w:rFonts w:ascii="Cordia New" w:hAnsi="Cordia New" w:cs="Cordia New"/>
          <w:color w:val="000000" w:themeColor="text1"/>
          <w:sz w:val="28"/>
        </w:rPr>
        <w:t>continuous miner</w:t>
      </w:r>
      <w:r w:rsidR="001B2691" w:rsidRPr="002A00F6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FE111A" w:rsidRPr="002A00F6">
        <w:rPr>
          <w:rFonts w:ascii="Cordia New" w:hAnsi="Cordia New" w:cs="Cordia New"/>
          <w:color w:val="000000" w:themeColor="text1"/>
          <w:sz w:val="28"/>
        </w:rPr>
        <w:t xml:space="preserve"> </w:t>
      </w:r>
    </w:p>
    <w:p w14:paraId="29FD07BF" w14:textId="77777777" w:rsidR="00175DED" w:rsidRPr="002A00F6" w:rsidRDefault="00175DED" w:rsidP="00E94038">
      <w:pPr>
        <w:pStyle w:val="ListParagraph"/>
        <w:numPr>
          <w:ilvl w:val="2"/>
          <w:numId w:val="32"/>
        </w:numPr>
        <w:tabs>
          <w:tab w:val="clear" w:pos="654"/>
        </w:tabs>
        <w:autoSpaceDE w:val="0"/>
        <w:autoSpaceDN w:val="0"/>
        <w:adjustRightInd w:val="0"/>
        <w:spacing w:before="0" w:after="0"/>
        <w:ind w:left="1080"/>
        <w:jc w:val="both"/>
        <w:rPr>
          <w:rFonts w:ascii="Cordia New" w:eastAsia="BrowalliaNew" w:hAnsi="Cordia New" w:cs="Cordia New"/>
          <w:sz w:val="28"/>
          <w:szCs w:val="28"/>
        </w:rPr>
      </w:pPr>
      <w:r w:rsidRPr="002A00F6">
        <w:rPr>
          <w:rFonts w:ascii="Cordia New" w:hAnsi="Cordia New" w:cs="Cordia New"/>
          <w:b/>
          <w:bCs/>
          <w:sz w:val="28"/>
          <w:szCs w:val="28"/>
          <w:cs/>
          <w:lang w:bidi="th-TH"/>
        </w:rPr>
        <w:t xml:space="preserve">เหมือง </w:t>
      </w:r>
      <w:r w:rsidRPr="002A00F6">
        <w:rPr>
          <w:rFonts w:ascii="Cordia New" w:hAnsi="Cordia New" w:cs="Cordia New"/>
          <w:b/>
          <w:bCs/>
          <w:sz w:val="28"/>
          <w:szCs w:val="28"/>
          <w:lang w:bidi="th-TH"/>
        </w:rPr>
        <w:t>Angus Place</w:t>
      </w:r>
      <w:r w:rsidRPr="002A00F6">
        <w:rPr>
          <w:rFonts w:ascii="Cordia New" w:hAnsi="Cordia New" w:cs="Cordia New"/>
          <w:b/>
          <w:bCs/>
          <w:sz w:val="28"/>
          <w:szCs w:val="28"/>
          <w:cs/>
          <w:lang w:bidi="th-TH"/>
        </w:rPr>
        <w:t xml:space="preserve"> </w:t>
      </w:r>
    </w:p>
    <w:p w14:paraId="1ADF0460" w14:textId="46E570F0" w:rsidR="00671675" w:rsidRPr="00F66B10" w:rsidRDefault="00FE111A">
      <w:pPr>
        <w:pStyle w:val="NormalWeb"/>
        <w:spacing w:before="0" w:beforeAutospacing="0"/>
        <w:ind w:left="1077" w:right="4048"/>
        <w:jc w:val="both"/>
        <w:rPr>
          <w:rFonts w:ascii="Cordia New" w:eastAsia="BrowalliaNew" w:hAnsi="Cordia New" w:cs="Cordia New"/>
          <w:sz w:val="28"/>
          <w:szCs w:val="28"/>
        </w:rPr>
      </w:pPr>
      <w:r w:rsidRPr="009D7561">
        <w:rPr>
          <w:rFonts w:ascii="Cordia New" w:eastAsia="BrowalliaNew" w:hAnsi="Cordia New" w:cs="Cordia New"/>
          <w:noProof/>
          <w:sz w:val="28"/>
        </w:rPr>
        <w:drawing>
          <wp:anchor distT="0" distB="0" distL="114300" distR="114300" simplePos="0" relativeHeight="251850752" behindDoc="1" locked="0" layoutInCell="1" allowOverlap="1" wp14:anchorId="1DA89CAA" wp14:editId="688EF721">
            <wp:simplePos x="0" y="0"/>
            <wp:positionH relativeFrom="column">
              <wp:posOffset>4101465</wp:posOffset>
            </wp:positionH>
            <wp:positionV relativeFrom="paragraph">
              <wp:posOffset>35560</wp:posOffset>
            </wp:positionV>
            <wp:extent cx="1347470" cy="1733550"/>
            <wp:effectExtent l="0" t="0" r="5080" b="0"/>
            <wp:wrapTight wrapText="bothSides">
              <wp:wrapPolygon edited="0">
                <wp:start x="0" y="0"/>
                <wp:lineTo x="0" y="21363"/>
                <wp:lineTo x="21376" y="21363"/>
                <wp:lineTo x="21376" y="0"/>
                <wp:lineTo x="0" y="0"/>
              </wp:wrapPolygon>
            </wp:wrapTight>
            <wp:docPr id="20" name="Picture 9" descr="http://www.centennialcoal.com.au/Operations/OperationsList/~/media/Images/temp/header-image.ash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centennialcoal.com.au/Operations/OperationsList/~/media/Images/temp/header-image.ashx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1744" w:rsidRPr="00317C0D">
        <w:rPr>
          <w:rFonts w:ascii="Cordia New" w:eastAsia="BrowalliaNew" w:hAnsi="Cordia New" w:cs="Cordia New"/>
          <w:sz w:val="28"/>
          <w:cs/>
        </w:rPr>
        <w:t xml:space="preserve">เหมือง </w:t>
      </w:r>
      <w:r w:rsidR="00AC1744" w:rsidRPr="00317C0D">
        <w:rPr>
          <w:rFonts w:ascii="Cordia New" w:eastAsia="BrowalliaNew" w:hAnsi="Cordia New" w:cs="Cordia New"/>
          <w:sz w:val="28"/>
        </w:rPr>
        <w:t>Angus Plac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 xml:space="preserve">e 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>เป็นกิจการร่วมค้า (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 xml:space="preserve">Joint Venture) 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 xml:space="preserve">ระหว่าง 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>Centennial (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 xml:space="preserve">ร้อยละ 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>50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 xml:space="preserve">) และ 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>SK Kores Australia Pty Ltd. (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 xml:space="preserve">ร้อยละ 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>50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 xml:space="preserve">) โดยมี 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 xml:space="preserve">Centennial 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 xml:space="preserve">เป็นผู้ดำเนินงาน เหมือง 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 xml:space="preserve">Angus Place 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>ตั้งอยู่ในเขตถ่านหินตะวันตก</w:t>
      </w:r>
      <w:r w:rsidR="00AC1744" w:rsidRPr="003A166C">
        <w:rPr>
          <w:rFonts w:ascii="Cordia New" w:eastAsia="BrowalliaNew" w:hAnsi="Cordia New" w:cs="Cordia New" w:hint="eastAsia"/>
          <w:sz w:val="28"/>
          <w:cs/>
        </w:rPr>
        <w:t>ของ</w:t>
      </w:r>
      <w:r w:rsidR="00AC1744" w:rsidRPr="003A166C">
        <w:rPr>
          <w:rFonts w:ascii="Cordia New" w:eastAsia="BrowalliaNew" w:hAnsi="Cordia New" w:cs="Cordia New"/>
          <w:sz w:val="28"/>
          <w:cs/>
        </w:rPr>
        <w:t xml:space="preserve">รัฐ </w:t>
      </w:r>
      <w:r w:rsidR="00AC1744" w:rsidRPr="003A166C">
        <w:rPr>
          <w:rFonts w:ascii="Cordia New" w:eastAsia="BrowalliaNew" w:hAnsi="Cordia New" w:cs="Cordia New"/>
          <w:sz w:val="28"/>
        </w:rPr>
        <w:t xml:space="preserve">New South Wales </w:t>
      </w:r>
      <w:r w:rsidR="00AC1744" w:rsidRPr="003A166C">
        <w:rPr>
          <w:rFonts w:ascii="Cordia New" w:hAnsi="Cordia New" w:cs="Cordia New"/>
          <w:sz w:val="28"/>
          <w:cs/>
        </w:rPr>
        <w:t xml:space="preserve"> มีปริมาณถ่านหินสำรอง </w:t>
      </w:r>
      <w:r w:rsidR="00AC1744" w:rsidRPr="003A166C">
        <w:rPr>
          <w:rFonts w:ascii="Cordia New" w:hAnsi="Cordia New" w:cs="Cordia New"/>
          <w:sz w:val="28"/>
          <w:lang w:val="en-GB"/>
        </w:rPr>
        <w:t xml:space="preserve">(Reserves) </w:t>
      </w:r>
      <w:r w:rsidR="00AC1744" w:rsidRPr="001A185C">
        <w:rPr>
          <w:rFonts w:ascii="Cordia New" w:hAnsi="Cordia New" w:cs="Cordia New"/>
          <w:sz w:val="28"/>
        </w:rPr>
        <w:t>66.</w:t>
      </w:r>
      <w:r w:rsidR="003A166C" w:rsidRPr="001A185C">
        <w:rPr>
          <w:rFonts w:ascii="Cordia New" w:hAnsi="Cordia New" w:cs="Cordia New"/>
          <w:sz w:val="28"/>
        </w:rPr>
        <w:t>18</w:t>
      </w:r>
      <w:r w:rsidR="00AC1744" w:rsidRPr="003A166C">
        <w:rPr>
          <w:rFonts w:ascii="Cordia New" w:hAnsi="Cordia New" w:cs="Cordia New"/>
          <w:sz w:val="28"/>
          <w:cs/>
        </w:rPr>
        <w:t xml:space="preserve"> </w:t>
      </w:r>
      <w:r w:rsidR="00AC1744" w:rsidRPr="002342AA">
        <w:rPr>
          <w:rFonts w:ascii="Cordia New" w:hAnsi="Cordia New" w:cs="Cordia New"/>
          <w:sz w:val="28"/>
          <w:cs/>
        </w:rPr>
        <w:t xml:space="preserve">ล้านตัน </w:t>
      </w:r>
      <w:r w:rsidR="00AC1744" w:rsidRPr="002342AA">
        <w:rPr>
          <w:rFonts w:ascii="Cordia New" w:eastAsia="BrowalliaNew" w:hAnsi="Cordia New" w:cs="Cordia New" w:hint="eastAsia"/>
          <w:sz w:val="28"/>
          <w:cs/>
        </w:rPr>
        <w:t>ตั้งแต่สิ้นเดือนกุมภาพันธ์</w:t>
      </w:r>
      <w:r w:rsidR="00AC1744" w:rsidRPr="002342AA">
        <w:rPr>
          <w:rFonts w:ascii="Cordia New" w:eastAsia="BrowalliaNew" w:hAnsi="Cordia New" w:cs="Cordia New"/>
          <w:sz w:val="28"/>
          <w:cs/>
        </w:rPr>
        <w:t xml:space="preserve"> </w:t>
      </w:r>
      <w:r w:rsidR="00AC1744" w:rsidRPr="002342AA">
        <w:rPr>
          <w:rFonts w:ascii="Cordia New" w:eastAsia="BrowalliaNew" w:hAnsi="Cordia New" w:cs="Cordia New"/>
          <w:sz w:val="28"/>
        </w:rPr>
        <w:t>2558</w:t>
      </w:r>
      <w:r w:rsidR="00AC1744" w:rsidRPr="002342AA">
        <w:rPr>
          <w:rFonts w:ascii="Cordia New" w:eastAsia="BrowalliaNew" w:hAnsi="Cordia New" w:cs="Cordia New"/>
          <w:sz w:val="28"/>
          <w:cs/>
        </w:rPr>
        <w:t xml:space="preserve"> เป็นต้นไป</w:t>
      </w:r>
      <w:r w:rsidR="00AC1744" w:rsidRPr="002342AA">
        <w:rPr>
          <w:rFonts w:ascii="Cordia New" w:eastAsia="BrowalliaNew" w:hAnsi="Cordia New" w:cs="Cordia New"/>
          <w:sz w:val="28"/>
        </w:rPr>
        <w:t xml:space="preserve"> </w:t>
      </w:r>
      <w:r w:rsidR="00AC1744" w:rsidRPr="002342AA">
        <w:rPr>
          <w:rFonts w:asciiTheme="minorHAnsi" w:eastAsia="BrowalliaNew" w:hAnsiTheme="minorHAnsi" w:cs="Cordia New" w:hint="eastAsia"/>
          <w:sz w:val="28"/>
          <w:cs/>
        </w:rPr>
        <w:t>เหมืองได้เข้าสู่การพัก</w:t>
      </w:r>
      <w:r w:rsidR="00AC1744" w:rsidRPr="002342AA">
        <w:rPr>
          <w:rFonts w:ascii="Cordia New" w:eastAsia="BrowalliaNew" w:hAnsi="Cordia New" w:cs="Cordia New" w:hint="eastAsia"/>
          <w:sz w:val="28"/>
          <w:cs/>
        </w:rPr>
        <w:t>การผลิต</w:t>
      </w:r>
      <w:r w:rsidR="00AC1744" w:rsidRPr="003A166C">
        <w:rPr>
          <w:rFonts w:ascii="Cordia New" w:eastAsia="BrowalliaNew" w:hAnsi="Cordia New" w:cs="Cordia New"/>
          <w:sz w:val="28"/>
          <w:cs/>
        </w:rPr>
        <w:t xml:space="preserve"> </w:t>
      </w:r>
      <w:r w:rsidR="00AC1744" w:rsidRPr="003A166C">
        <w:rPr>
          <w:rFonts w:ascii="Cordia New" w:eastAsia="BrowalliaNew" w:hAnsi="Cordia New" w:cs="Cordia New"/>
          <w:sz w:val="28"/>
        </w:rPr>
        <w:t xml:space="preserve">(Care &amp; </w:t>
      </w:r>
      <w:r w:rsidR="00AC1744" w:rsidRPr="00317C0D">
        <w:rPr>
          <w:rFonts w:ascii="Cordia New" w:eastAsia="BrowalliaNew" w:hAnsi="Cordia New" w:cs="Cordia New"/>
          <w:sz w:val="28"/>
          <w:szCs w:val="28"/>
        </w:rPr>
        <w:t xml:space="preserve">Maintenance) </w:t>
      </w:r>
      <w:r w:rsidR="00AC1744" w:rsidRPr="00317C0D">
        <w:rPr>
          <w:rFonts w:ascii="Cordia New" w:eastAsia="BrowalliaNew" w:hAnsi="Cordia New" w:cs="Cordia New" w:hint="eastAsia"/>
          <w:sz w:val="28"/>
          <w:szCs w:val="28"/>
          <w:cs/>
        </w:rPr>
        <w:t>เพื่อนำเครื่องจักรและบุคลากรมาขยายการผลิตที่เหมือง</w:t>
      </w:r>
      <w:r w:rsidR="00AC1744" w:rsidRPr="00317C0D">
        <w:rPr>
          <w:rFonts w:ascii="Cordia New" w:eastAsia="BrowalliaNew" w:hAnsi="Cordia New" w:cs="Cordia New"/>
          <w:sz w:val="28"/>
          <w:szCs w:val="28"/>
          <w:cs/>
        </w:rPr>
        <w:t xml:space="preserve"> </w:t>
      </w:r>
      <w:r w:rsidR="00AC1744" w:rsidRPr="00317C0D">
        <w:rPr>
          <w:rFonts w:ascii="Cordia New" w:eastAsia="BrowalliaNew" w:hAnsi="Cordia New" w:cs="Cordia New"/>
          <w:sz w:val="28"/>
          <w:szCs w:val="28"/>
        </w:rPr>
        <w:t xml:space="preserve">Springvale </w:t>
      </w:r>
      <w:r w:rsidR="00AC1744" w:rsidRPr="00317C0D">
        <w:rPr>
          <w:rFonts w:ascii="Cordia New" w:eastAsia="BrowalliaNew" w:hAnsi="Cordia New" w:cs="Cordia New" w:hint="eastAsia"/>
          <w:sz w:val="28"/>
          <w:szCs w:val="28"/>
          <w:cs/>
        </w:rPr>
        <w:t>และจะกลับมาดำเนินการผลิตที่</w:t>
      </w:r>
      <w:r w:rsidR="00AC1744" w:rsidRPr="00317C0D">
        <w:rPr>
          <w:rFonts w:ascii="Cordia New" w:eastAsia="BrowalliaNew" w:hAnsi="Cordia New" w:cs="Cordia New"/>
          <w:sz w:val="28"/>
          <w:szCs w:val="28"/>
          <w:cs/>
        </w:rPr>
        <w:t xml:space="preserve">เหมือง </w:t>
      </w:r>
      <w:r w:rsidR="00AC1744" w:rsidRPr="00317C0D">
        <w:rPr>
          <w:rFonts w:ascii="Cordia New" w:eastAsia="BrowalliaNew" w:hAnsi="Cordia New" w:cs="Cordia New"/>
          <w:sz w:val="28"/>
          <w:szCs w:val="28"/>
        </w:rPr>
        <w:t>Angus Place</w:t>
      </w:r>
      <w:r w:rsidR="00AC1744" w:rsidRPr="00317C0D">
        <w:rPr>
          <w:rFonts w:ascii="Cordia New" w:eastAsia="BrowalliaNew" w:hAnsi="Cordia New" w:cs="Cordia New"/>
          <w:sz w:val="28"/>
          <w:szCs w:val="28"/>
          <w:cs/>
        </w:rPr>
        <w:t xml:space="preserve"> อีกครั้ง</w:t>
      </w:r>
      <w:r w:rsidR="00AC1744" w:rsidRPr="00317C0D">
        <w:rPr>
          <w:rFonts w:ascii="Cordia New" w:eastAsia="BrowalliaNew" w:hAnsi="Cordia New" w:cs="Cordia New" w:hint="eastAsia"/>
          <w:sz w:val="28"/>
          <w:szCs w:val="28"/>
          <w:cs/>
        </w:rPr>
        <w:t>ภายหลัง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 xml:space="preserve"> </w:t>
      </w:r>
    </w:p>
    <w:p w14:paraId="78B78A93" w14:textId="77777777" w:rsidR="00C106C9" w:rsidRPr="002A00F6" w:rsidRDefault="00C106C9" w:rsidP="00C106C9">
      <w:pPr>
        <w:pStyle w:val="NormalWeb"/>
        <w:spacing w:before="0" w:beforeAutospacing="0" w:after="0"/>
        <w:ind w:left="1077" w:right="6"/>
        <w:jc w:val="both"/>
        <w:rPr>
          <w:rFonts w:ascii="Cordia New" w:eastAsia="BrowalliaNew" w:hAnsi="Cordia New" w:cs="Cordia New"/>
          <w:sz w:val="28"/>
          <w:szCs w:val="28"/>
        </w:rPr>
      </w:pPr>
    </w:p>
    <w:p w14:paraId="344C0FFB" w14:textId="77777777" w:rsidR="00DE6891" w:rsidRPr="002A00F6" w:rsidRDefault="00DE6891" w:rsidP="00E94038">
      <w:pPr>
        <w:pStyle w:val="ListParagraph"/>
        <w:numPr>
          <w:ilvl w:val="2"/>
          <w:numId w:val="32"/>
        </w:numPr>
        <w:tabs>
          <w:tab w:val="clear" w:pos="654"/>
        </w:tabs>
        <w:autoSpaceDE w:val="0"/>
        <w:autoSpaceDN w:val="0"/>
        <w:adjustRightInd w:val="0"/>
        <w:spacing w:before="0" w:after="0"/>
        <w:ind w:left="1080"/>
        <w:jc w:val="both"/>
        <w:rPr>
          <w:rFonts w:ascii="Cordia New" w:eastAsia="BrowalliaNew" w:hAnsi="Cordia New" w:cs="Cordia New"/>
          <w:sz w:val="28"/>
          <w:szCs w:val="28"/>
        </w:rPr>
      </w:pPr>
      <w:r w:rsidRPr="002A00F6">
        <w:rPr>
          <w:rFonts w:ascii="Cordia New" w:hAnsi="Cordia New" w:cs="Cordia New"/>
          <w:b/>
          <w:bCs/>
          <w:sz w:val="28"/>
          <w:szCs w:val="28"/>
          <w:cs/>
          <w:lang w:bidi="th-TH"/>
        </w:rPr>
        <w:t xml:space="preserve">เหมือง </w:t>
      </w:r>
      <w:r w:rsidRPr="002A00F6">
        <w:rPr>
          <w:rFonts w:ascii="Cordia New" w:hAnsi="Cordia New" w:cs="Cordia New"/>
          <w:b/>
          <w:bCs/>
          <w:sz w:val="28"/>
          <w:szCs w:val="28"/>
          <w:lang w:bidi="th-TH"/>
        </w:rPr>
        <w:t xml:space="preserve">Springvale </w:t>
      </w:r>
      <w:r w:rsidRPr="002A00F6">
        <w:rPr>
          <w:rFonts w:ascii="Cordia New" w:hAnsi="Cordia New" w:cs="Cordia New"/>
          <w:b/>
          <w:bCs/>
          <w:sz w:val="28"/>
          <w:szCs w:val="28"/>
          <w:cs/>
          <w:lang w:bidi="th-TH"/>
        </w:rPr>
        <w:t xml:space="preserve"> </w:t>
      </w:r>
    </w:p>
    <w:p w14:paraId="2CEC59D4" w14:textId="7AA37B54" w:rsidR="00AC1744" w:rsidRDefault="00DE6891" w:rsidP="00AC1744">
      <w:pPr>
        <w:pStyle w:val="NormalWeb"/>
        <w:spacing w:before="0" w:beforeAutospacing="0"/>
        <w:ind w:left="1077" w:right="4048"/>
        <w:jc w:val="both"/>
        <w:rPr>
          <w:rFonts w:ascii="Cordia New" w:eastAsia="BrowalliaNew" w:hAnsi="Cordia New" w:cs="Cordia New"/>
          <w:sz w:val="28"/>
          <w:szCs w:val="28"/>
        </w:rPr>
      </w:pPr>
      <w:r w:rsidRPr="009D7561">
        <w:rPr>
          <w:rFonts w:ascii="Cordia New" w:hAnsi="Cordia New" w:cs="Cordia New"/>
          <w:noProof/>
          <w:sz w:val="28"/>
          <w:szCs w:val="28"/>
        </w:rPr>
        <w:drawing>
          <wp:anchor distT="0" distB="0" distL="114300" distR="114300" simplePos="0" relativeHeight="251851776" behindDoc="1" locked="0" layoutInCell="1" allowOverlap="1" wp14:anchorId="4FAB90DE" wp14:editId="03E1735D">
            <wp:simplePos x="0" y="0"/>
            <wp:positionH relativeFrom="column">
              <wp:posOffset>4075430</wp:posOffset>
            </wp:positionH>
            <wp:positionV relativeFrom="paragraph">
              <wp:posOffset>81915</wp:posOffset>
            </wp:positionV>
            <wp:extent cx="1347470" cy="1552575"/>
            <wp:effectExtent l="0" t="0" r="5080" b="9525"/>
            <wp:wrapTight wrapText="bothSides">
              <wp:wrapPolygon edited="0">
                <wp:start x="0" y="0"/>
                <wp:lineTo x="0" y="21467"/>
                <wp:lineTo x="21376" y="21467"/>
                <wp:lineTo x="21376" y="0"/>
                <wp:lineTo x="0" y="0"/>
              </wp:wrapPolygon>
            </wp:wrapTight>
            <wp:docPr id="25" name="Picture 12" descr="Springvale landscap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pringvale landscape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470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 xml:space="preserve">เหมือง 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 xml:space="preserve">Springvale 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>เป็นกิจการร่วมค้า (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 xml:space="preserve">Joint Venture) 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 xml:space="preserve">ระหว่าง 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>Centennial (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 xml:space="preserve">ร้อยละ 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>50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 xml:space="preserve">) และ 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>SK Kores Australia Pty Ltd. (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 xml:space="preserve">ร้อยละ 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>50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 xml:space="preserve">) โดยมี 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 xml:space="preserve">Centennial 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 xml:space="preserve">เป็นผู้ดำเนินงาน เหมือง 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 xml:space="preserve">Springvale 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>ตั้งอยู่ในเขตถ่านหินตะวันตก</w:t>
      </w:r>
      <w:r w:rsidR="00AC1744">
        <w:rPr>
          <w:rFonts w:ascii="Cordia New" w:eastAsia="BrowalliaNew" w:hAnsi="Cordia New" w:cs="Cordia New" w:hint="cs"/>
          <w:sz w:val="28"/>
          <w:szCs w:val="28"/>
          <w:cs/>
        </w:rPr>
        <w:t>ของ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 xml:space="preserve">รัฐ 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 xml:space="preserve">New South Wales </w:t>
      </w:r>
      <w:r w:rsidR="00AC1744" w:rsidRPr="002A00F6">
        <w:rPr>
          <w:rFonts w:ascii="Cordia New" w:hAnsi="Cordia New" w:cs="Cordia New"/>
          <w:sz w:val="28"/>
          <w:szCs w:val="28"/>
          <w:cs/>
        </w:rPr>
        <w:t xml:space="preserve"> มีปริมาณถ่านหินสำรอง</w:t>
      </w:r>
      <w:r w:rsidR="00AC1744">
        <w:rPr>
          <w:rFonts w:ascii="Cordia New" w:hAnsi="Cordia New" w:cs="Cordia New"/>
          <w:sz w:val="28"/>
          <w:szCs w:val="28"/>
        </w:rPr>
        <w:t xml:space="preserve"> </w:t>
      </w:r>
      <w:r w:rsidR="00AC1744" w:rsidRPr="002A00F6">
        <w:rPr>
          <w:rFonts w:ascii="Cordia New" w:hAnsi="Cordia New" w:cs="Cordia New"/>
          <w:sz w:val="28"/>
          <w:szCs w:val="28"/>
          <w:lang w:val="en-GB"/>
        </w:rPr>
        <w:t>(Reserves</w:t>
      </w:r>
      <w:r w:rsidR="00AC1744" w:rsidRPr="003A166C">
        <w:rPr>
          <w:rFonts w:ascii="Cordia New" w:hAnsi="Cordia New" w:cs="Cordia New"/>
          <w:sz w:val="28"/>
          <w:szCs w:val="28"/>
          <w:lang w:val="en-GB"/>
        </w:rPr>
        <w:t>)</w:t>
      </w:r>
      <w:r w:rsidR="00AC1744" w:rsidRPr="003A166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="00AC1744" w:rsidRPr="001A185C">
        <w:rPr>
          <w:rFonts w:ascii="Cordia New" w:hAnsi="Cordia New" w:cs="Cordia New"/>
          <w:sz w:val="28"/>
          <w:szCs w:val="28"/>
          <w:lang w:val="en-GB"/>
        </w:rPr>
        <w:t>31.</w:t>
      </w:r>
      <w:r w:rsidR="003A166C" w:rsidRPr="001A185C">
        <w:rPr>
          <w:rFonts w:ascii="Cordia New" w:hAnsi="Cordia New" w:cs="Cordia New"/>
          <w:sz w:val="28"/>
          <w:szCs w:val="28"/>
        </w:rPr>
        <w:t>63</w:t>
      </w:r>
      <w:r w:rsidR="00AC1744" w:rsidRPr="003A166C">
        <w:rPr>
          <w:rFonts w:ascii="Cordia New" w:hAnsi="Cordia New" w:cs="Cordia New"/>
          <w:sz w:val="28"/>
          <w:szCs w:val="28"/>
          <w:cs/>
        </w:rPr>
        <w:t xml:space="preserve"> </w:t>
      </w:r>
      <w:r w:rsidR="00AC1744" w:rsidRPr="002A00F6">
        <w:rPr>
          <w:rFonts w:ascii="Cordia New" w:hAnsi="Cordia New" w:cs="Cordia New"/>
          <w:sz w:val="28"/>
          <w:szCs w:val="28"/>
          <w:cs/>
        </w:rPr>
        <w:t xml:space="preserve">ล้านตัน 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 xml:space="preserve"> ปี </w:t>
      </w:r>
      <w:r w:rsidR="00AC1744" w:rsidRPr="002A00F6">
        <w:rPr>
          <w:rFonts w:ascii="Cordia New" w:eastAsia="BrowalliaNew" w:hAnsi="Cordia New" w:cs="Cordia New"/>
          <w:sz w:val="28"/>
          <w:szCs w:val="28"/>
          <w:lang w:val="en-GB"/>
        </w:rPr>
        <w:t>25</w:t>
      </w:r>
      <w:r w:rsidR="00AC1744">
        <w:rPr>
          <w:rFonts w:ascii="Cordia New" w:eastAsia="BrowalliaNew" w:hAnsi="Cordia New" w:cs="Cordia New"/>
          <w:sz w:val="28"/>
          <w:szCs w:val="28"/>
          <w:lang w:val="en-GB"/>
        </w:rPr>
        <w:t>59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  <w:lang w:val="en-GB"/>
        </w:rPr>
        <w:t xml:space="preserve"> </w:t>
      </w:r>
      <w:r w:rsidR="000D126C" w:rsidRPr="000D126C">
        <w:rPr>
          <w:rFonts w:ascii="Cordia New" w:eastAsia="BrowalliaNew" w:hAnsi="Cordia New" w:cs="Cordia New"/>
          <w:sz w:val="28"/>
          <w:szCs w:val="28"/>
          <w:cs/>
        </w:rPr>
        <w:t>มี</w:t>
      </w:r>
      <w:r w:rsidR="00F82034" w:rsidRPr="00F82034">
        <w:rPr>
          <w:rFonts w:ascii="Cordia New" w:eastAsia="BrowalliaNew" w:hAnsi="Cordia New" w:cs="Cordia New" w:hint="cs"/>
          <w:sz w:val="28"/>
          <w:szCs w:val="28"/>
          <w:cs/>
        </w:rPr>
        <w:t>ปริมาณ</w:t>
      </w:r>
      <w:r w:rsidR="000D126C" w:rsidRPr="000D126C">
        <w:rPr>
          <w:rFonts w:ascii="Cordia New" w:eastAsia="BrowalliaNew" w:hAnsi="Cordia New" w:cs="Cordia New"/>
          <w:sz w:val="28"/>
          <w:szCs w:val="28"/>
          <w:cs/>
        </w:rPr>
        <w:t>การ</w:t>
      </w:r>
      <w:r w:rsidR="000D126C" w:rsidRPr="003A166C">
        <w:rPr>
          <w:rFonts w:ascii="Cordia New" w:eastAsia="BrowalliaNew" w:hAnsi="Cordia New" w:cs="Cordia New"/>
          <w:sz w:val="28"/>
          <w:szCs w:val="28"/>
          <w:cs/>
        </w:rPr>
        <w:t xml:space="preserve">ผลิต  </w:t>
      </w:r>
      <w:r w:rsidR="00AC1744" w:rsidRPr="003A166C">
        <w:rPr>
          <w:rFonts w:ascii="Cordia New" w:eastAsia="BrowalliaNew" w:hAnsi="Cordia New" w:cs="Cordia New"/>
          <w:sz w:val="28"/>
          <w:szCs w:val="28"/>
        </w:rPr>
        <w:t>4.</w:t>
      </w:r>
      <w:r w:rsidR="003A166C" w:rsidRPr="003A166C">
        <w:rPr>
          <w:rFonts w:ascii="Cordia New" w:eastAsia="BrowalliaNew" w:hAnsi="Cordia New" w:cs="Cordia New"/>
          <w:sz w:val="28"/>
          <w:szCs w:val="28"/>
        </w:rPr>
        <w:t>3</w:t>
      </w:r>
      <w:r w:rsidR="00AC1744" w:rsidRPr="003A166C">
        <w:rPr>
          <w:rFonts w:ascii="Cordia New" w:eastAsia="BrowalliaNew" w:hAnsi="Cordia New" w:cs="Cordia New"/>
          <w:sz w:val="28"/>
          <w:szCs w:val="28"/>
          <w:cs/>
        </w:rPr>
        <w:t xml:space="preserve"> ล้าน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 xml:space="preserve">ตัน  เหมือง 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 xml:space="preserve">Springvale </w:t>
      </w:r>
      <w:r w:rsidR="00AC1744" w:rsidRPr="002A00F6">
        <w:rPr>
          <w:rFonts w:ascii="Cordia New" w:eastAsia="BrowalliaNew" w:hAnsi="Cordia New" w:cs="Cordia New"/>
          <w:sz w:val="28"/>
          <w:szCs w:val="28"/>
          <w:cs/>
        </w:rPr>
        <w:t xml:space="preserve">ใช้เทคโนโลยีการทำเหมืองใต้ดินแบบ </w:t>
      </w:r>
      <w:r w:rsidR="00AC1744" w:rsidRPr="002A00F6">
        <w:rPr>
          <w:rFonts w:ascii="Cordia New" w:eastAsia="BrowalliaNew" w:hAnsi="Cordia New" w:cs="Cordia New"/>
          <w:sz w:val="28"/>
          <w:szCs w:val="28"/>
        </w:rPr>
        <w:t>Longwall Mining</w:t>
      </w:r>
    </w:p>
    <w:p w14:paraId="713F682B" w14:textId="43EC8CA3" w:rsidR="00C106C9" w:rsidRPr="00F66B10" w:rsidRDefault="00AC1744" w:rsidP="001A185C">
      <w:pPr>
        <w:pStyle w:val="NormalWeb"/>
        <w:spacing w:before="0" w:beforeAutospacing="0"/>
        <w:ind w:left="1077" w:right="4"/>
        <w:jc w:val="both"/>
        <w:rPr>
          <w:rFonts w:ascii="Cordia New" w:eastAsia="BrowalliaNew" w:hAnsi="Cordia New" w:cs="Cordia New"/>
          <w:sz w:val="28"/>
          <w:szCs w:val="28"/>
        </w:rPr>
      </w:pPr>
      <w:r w:rsidRPr="00317C0D">
        <w:rPr>
          <w:rFonts w:ascii="Cordia New" w:eastAsia="BrowalliaNew" w:hAnsi="Cordia New" w:cs="Cordia New"/>
          <w:sz w:val="28"/>
          <w:szCs w:val="28"/>
          <w:cs/>
        </w:rPr>
        <w:t xml:space="preserve">เหมือง </w:t>
      </w:r>
      <w:r w:rsidRPr="00317C0D">
        <w:rPr>
          <w:rFonts w:ascii="Cordia New" w:eastAsia="BrowalliaNew" w:hAnsi="Cordia New" w:cs="Cordia New"/>
          <w:sz w:val="28"/>
          <w:szCs w:val="28"/>
        </w:rPr>
        <w:t xml:space="preserve">Angus Place </w:t>
      </w:r>
      <w:r w:rsidRPr="00317C0D">
        <w:rPr>
          <w:rFonts w:ascii="Cordia New" w:eastAsia="BrowalliaNew" w:hAnsi="Cordia New" w:cs="Cordia New"/>
          <w:sz w:val="28"/>
          <w:szCs w:val="28"/>
          <w:cs/>
        </w:rPr>
        <w:t xml:space="preserve">และเหมือง </w:t>
      </w:r>
      <w:r w:rsidRPr="00317C0D">
        <w:rPr>
          <w:rFonts w:ascii="Cordia New" w:eastAsia="BrowalliaNew" w:hAnsi="Cordia New" w:cs="Cordia New"/>
          <w:sz w:val="28"/>
          <w:szCs w:val="28"/>
        </w:rPr>
        <w:t>Springvale</w:t>
      </w:r>
      <w:r w:rsidRPr="00317C0D">
        <w:rPr>
          <w:rFonts w:ascii="Cordia New" w:eastAsia="BrowalliaNew" w:hAnsi="Cordia New" w:cs="Cordia New"/>
          <w:sz w:val="28"/>
          <w:szCs w:val="28"/>
          <w:cs/>
        </w:rPr>
        <w:t xml:space="preserve"> ผลิตถ่านหินที่ใช้เป็นเชื้อเพลิงให้ความร้อนสำหรับตลาดทั้งในประเทศและต่างประเทศ</w:t>
      </w:r>
      <w:r w:rsidRPr="00317C0D">
        <w:rPr>
          <w:rFonts w:ascii="Cordia New" w:eastAsia="BrowalliaNew" w:hAnsi="Cordia New" w:cs="Cordia New"/>
          <w:sz w:val="28"/>
          <w:szCs w:val="28"/>
        </w:rPr>
        <w:t xml:space="preserve"> </w:t>
      </w:r>
      <w:r w:rsidRPr="00317C0D">
        <w:rPr>
          <w:rFonts w:ascii="Cordia New" w:eastAsia="BrowalliaNew" w:hAnsi="Cordia New" w:cs="Cordia New" w:hint="eastAsia"/>
          <w:sz w:val="28"/>
          <w:szCs w:val="28"/>
          <w:cs/>
        </w:rPr>
        <w:t>และ</w:t>
      </w:r>
      <w:r w:rsidRPr="00317C0D">
        <w:rPr>
          <w:rFonts w:ascii="Cordia New" w:eastAsia="BrowalliaNew" w:hAnsi="Cordia New" w:cs="Cordia New"/>
          <w:sz w:val="28"/>
          <w:szCs w:val="28"/>
          <w:cs/>
        </w:rPr>
        <w:t xml:space="preserve">มีสายพานสำหรับขนส่งถ่านหินไปยังลูกค้า (โรงไฟฟ้า) ในประเทศโดยเฉพาะ  โดยมี </w:t>
      </w:r>
      <w:r w:rsidRPr="00317C0D">
        <w:rPr>
          <w:rFonts w:ascii="Cordia New" w:eastAsia="BrowalliaNew" w:hAnsi="Cordia New" w:cs="Cordia New"/>
          <w:sz w:val="28"/>
          <w:szCs w:val="28"/>
        </w:rPr>
        <w:t xml:space="preserve">Lidsdale Sliding </w:t>
      </w:r>
      <w:r w:rsidRPr="00317C0D">
        <w:rPr>
          <w:rFonts w:ascii="Cordia New" w:eastAsia="BrowalliaNew" w:hAnsi="Cordia New" w:cs="Cordia New" w:hint="eastAsia"/>
          <w:sz w:val="28"/>
          <w:szCs w:val="28"/>
          <w:cs/>
        </w:rPr>
        <w:t>ที่ได้รับการขยายกำลังการขนส่งแล้ว</w:t>
      </w:r>
      <w:r w:rsidRPr="00317C0D">
        <w:rPr>
          <w:rFonts w:ascii="Cordia New" w:eastAsia="BrowalliaNew" w:hAnsi="Cordia New" w:cs="Cordia New"/>
          <w:sz w:val="28"/>
          <w:szCs w:val="28"/>
          <w:cs/>
        </w:rPr>
        <w:t>เพื่อให้สามารถรองรับปริมาณการส่งออกถ่านหินที่เพิ่มขึ้นต่อไป</w:t>
      </w:r>
    </w:p>
    <w:p w14:paraId="288C3B40" w14:textId="77777777" w:rsidR="00175DED" w:rsidRPr="002A00F6" w:rsidRDefault="00175DED">
      <w:pPr>
        <w:rPr>
          <w:rFonts w:ascii="Cordia New" w:eastAsia="BrowalliaNew" w:hAnsi="Cordia New" w:cs="Cordia New"/>
          <w:b/>
          <w:bCs/>
          <w:noProof/>
          <w:sz w:val="28"/>
          <w:cs/>
        </w:rPr>
      </w:pPr>
    </w:p>
    <w:p w14:paraId="26C9C305" w14:textId="64DC2107" w:rsidR="0028669B" w:rsidRPr="002A00F6" w:rsidRDefault="00E4506B" w:rsidP="00E94038">
      <w:pPr>
        <w:pStyle w:val="ListParagraph"/>
        <w:numPr>
          <w:ilvl w:val="2"/>
          <w:numId w:val="32"/>
        </w:numPr>
        <w:tabs>
          <w:tab w:val="clear" w:pos="654"/>
        </w:tabs>
        <w:autoSpaceDE w:val="0"/>
        <w:autoSpaceDN w:val="0"/>
        <w:adjustRightInd w:val="0"/>
        <w:spacing w:before="0" w:after="0"/>
        <w:ind w:left="1080"/>
        <w:jc w:val="both"/>
        <w:rPr>
          <w:rFonts w:ascii="Cordia New" w:eastAsia="BrowalliaNew" w:hAnsi="Cordia New" w:cs="Cordia New"/>
          <w:b/>
          <w:bCs/>
          <w:sz w:val="28"/>
          <w:szCs w:val="28"/>
        </w:rPr>
      </w:pPr>
      <w:r w:rsidRPr="001A185C">
        <w:rPr>
          <w:rFonts w:ascii="Cordia New" w:eastAsia="BrowalliaNew" w:hAnsi="Cordia New" w:cs="Cordia New"/>
          <w:b/>
          <w:bCs/>
          <w:noProof/>
          <w:sz w:val="28"/>
          <w:lang w:bidi="th-TH"/>
        </w:rPr>
        <w:drawing>
          <wp:anchor distT="0" distB="0" distL="114300" distR="114300" simplePos="0" relativeHeight="251852800" behindDoc="1" locked="0" layoutInCell="1" allowOverlap="1" wp14:anchorId="7B135AAC" wp14:editId="308A78EA">
            <wp:simplePos x="0" y="0"/>
            <wp:positionH relativeFrom="column">
              <wp:posOffset>4152265</wp:posOffset>
            </wp:positionH>
            <wp:positionV relativeFrom="paragraph">
              <wp:posOffset>73660</wp:posOffset>
            </wp:positionV>
            <wp:extent cx="1243330" cy="1635760"/>
            <wp:effectExtent l="0" t="0" r="0" b="2540"/>
            <wp:wrapTight wrapText="bothSides">
              <wp:wrapPolygon edited="0">
                <wp:start x="0" y="0"/>
                <wp:lineTo x="0" y="21382"/>
                <wp:lineTo x="21181" y="21382"/>
                <wp:lineTo x="21181" y="0"/>
                <wp:lineTo x="0" y="0"/>
              </wp:wrapPolygon>
            </wp:wrapTight>
            <wp:docPr id="26" name="Picture 15" descr="Charbon landscape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harbon landscape picture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1635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669B" w:rsidRPr="002A00F6">
        <w:rPr>
          <w:rFonts w:ascii="Cordia New" w:eastAsia="BrowalliaNew" w:hAnsi="Cordia New" w:cs="Cordia New"/>
          <w:b/>
          <w:bCs/>
          <w:noProof/>
          <w:sz w:val="28"/>
          <w:szCs w:val="28"/>
          <w:cs/>
          <w:lang w:bidi="th-TH"/>
        </w:rPr>
        <w:t xml:space="preserve">เหมือง </w:t>
      </w:r>
      <w:r w:rsidR="0028669B" w:rsidRPr="002A00F6">
        <w:rPr>
          <w:rFonts w:ascii="Cordia New" w:eastAsia="BrowalliaNew" w:hAnsi="Cordia New" w:cs="Cordia New"/>
          <w:b/>
          <w:bCs/>
          <w:noProof/>
          <w:sz w:val="28"/>
          <w:szCs w:val="28"/>
          <w:lang w:bidi="th-TH"/>
        </w:rPr>
        <w:t xml:space="preserve">Charbon </w:t>
      </w:r>
    </w:p>
    <w:p w14:paraId="254B5635" w14:textId="75D4BAD8" w:rsidR="00B1666A" w:rsidRPr="002A00F6" w:rsidRDefault="00AC1744" w:rsidP="00B1666A">
      <w:pPr>
        <w:pStyle w:val="NormalWeb"/>
        <w:tabs>
          <w:tab w:val="left" w:pos="2977"/>
        </w:tabs>
        <w:spacing w:before="0" w:beforeAutospacing="0"/>
        <w:ind w:left="1077" w:right="4048"/>
        <w:jc w:val="both"/>
        <w:rPr>
          <w:rFonts w:ascii="Cordia New" w:eastAsia="BrowalliaNew" w:hAnsi="Cordia New" w:cs="Cordia New"/>
          <w:sz w:val="28"/>
          <w:szCs w:val="28"/>
        </w:rPr>
      </w:pPr>
      <w:r w:rsidRPr="002A00F6">
        <w:rPr>
          <w:rFonts w:ascii="Cordia New" w:eastAsia="BrowalliaNew" w:hAnsi="Cordia New" w:cs="Cordia New"/>
          <w:sz w:val="28"/>
          <w:szCs w:val="28"/>
          <w:cs/>
        </w:rPr>
        <w:t xml:space="preserve">เหมือง </w:t>
      </w:r>
      <w:r w:rsidRPr="002A00F6">
        <w:rPr>
          <w:rFonts w:ascii="Cordia New" w:eastAsia="BrowalliaNew" w:hAnsi="Cordia New" w:cs="Cordia New"/>
          <w:sz w:val="28"/>
          <w:szCs w:val="28"/>
        </w:rPr>
        <w:t xml:space="preserve">Charbon </w:t>
      </w:r>
      <w:r w:rsidRPr="002A00F6">
        <w:rPr>
          <w:rFonts w:ascii="Cordia New" w:eastAsia="BrowalliaNew" w:hAnsi="Cordia New" w:cs="Cordia New"/>
          <w:sz w:val="28"/>
          <w:szCs w:val="28"/>
          <w:cs/>
        </w:rPr>
        <w:t>เป็นกิจการร่วมค้า (</w:t>
      </w:r>
      <w:r w:rsidRPr="002A00F6">
        <w:rPr>
          <w:rFonts w:ascii="Cordia New" w:eastAsia="BrowalliaNew" w:hAnsi="Cordia New" w:cs="Cordia New"/>
          <w:sz w:val="28"/>
          <w:szCs w:val="28"/>
        </w:rPr>
        <w:t xml:space="preserve">Joint Venture) </w:t>
      </w:r>
      <w:r w:rsidRPr="002A00F6">
        <w:rPr>
          <w:rFonts w:ascii="Cordia New" w:eastAsia="BrowalliaNew" w:hAnsi="Cordia New" w:cs="Cordia New"/>
          <w:sz w:val="28"/>
          <w:szCs w:val="28"/>
          <w:cs/>
        </w:rPr>
        <w:t xml:space="preserve">ระหว่าง </w:t>
      </w:r>
      <w:r w:rsidRPr="002A00F6">
        <w:rPr>
          <w:rFonts w:ascii="Cordia New" w:eastAsia="BrowalliaNew" w:hAnsi="Cordia New" w:cs="Cordia New"/>
          <w:sz w:val="28"/>
          <w:szCs w:val="28"/>
        </w:rPr>
        <w:t>Centennial (</w:t>
      </w:r>
      <w:r w:rsidRPr="002A00F6">
        <w:rPr>
          <w:rFonts w:ascii="Cordia New" w:eastAsia="BrowalliaNew" w:hAnsi="Cordia New" w:cs="Cordia New"/>
          <w:sz w:val="28"/>
          <w:szCs w:val="28"/>
          <w:cs/>
        </w:rPr>
        <w:t xml:space="preserve">ร้อยละ </w:t>
      </w:r>
      <w:r w:rsidRPr="002A00F6">
        <w:rPr>
          <w:rFonts w:ascii="Cordia New" w:eastAsia="BrowalliaNew" w:hAnsi="Cordia New" w:cs="Cordia New"/>
          <w:sz w:val="28"/>
          <w:szCs w:val="28"/>
          <w:lang w:val="en-GB"/>
        </w:rPr>
        <w:t>95</w:t>
      </w:r>
      <w:r w:rsidRPr="002A00F6">
        <w:rPr>
          <w:rFonts w:ascii="Cordia New" w:eastAsia="BrowalliaNew" w:hAnsi="Cordia New" w:cs="Cordia New"/>
          <w:sz w:val="28"/>
          <w:szCs w:val="28"/>
          <w:cs/>
        </w:rPr>
        <w:t xml:space="preserve">) และ </w:t>
      </w:r>
      <w:r w:rsidRPr="002A00F6">
        <w:rPr>
          <w:rFonts w:ascii="Cordia New" w:eastAsia="BrowalliaNew" w:hAnsi="Cordia New" w:cs="Cordia New"/>
          <w:sz w:val="28"/>
          <w:szCs w:val="28"/>
        </w:rPr>
        <w:t>SK Energy Australia Pty Ltd. (</w:t>
      </w:r>
      <w:r w:rsidRPr="002A00F6">
        <w:rPr>
          <w:rFonts w:ascii="Cordia New" w:eastAsia="BrowalliaNew" w:hAnsi="Cordia New" w:cs="Cordia New"/>
          <w:sz w:val="28"/>
          <w:szCs w:val="28"/>
          <w:cs/>
        </w:rPr>
        <w:t xml:space="preserve">ร้อยละ </w:t>
      </w:r>
      <w:r w:rsidRPr="002A00F6">
        <w:rPr>
          <w:rFonts w:ascii="Cordia New" w:eastAsia="BrowalliaNew" w:hAnsi="Cordia New" w:cs="Cordia New"/>
          <w:sz w:val="28"/>
          <w:szCs w:val="28"/>
        </w:rPr>
        <w:t>5</w:t>
      </w:r>
      <w:r w:rsidRPr="002A00F6">
        <w:rPr>
          <w:rFonts w:ascii="Cordia New" w:eastAsia="BrowalliaNew" w:hAnsi="Cordia New" w:cs="Cordia New"/>
          <w:sz w:val="28"/>
          <w:szCs w:val="28"/>
          <w:cs/>
        </w:rPr>
        <w:t>) ตั้งอยู่ที่เมือง</w:t>
      </w:r>
      <w:r w:rsidRPr="002A00F6">
        <w:rPr>
          <w:rFonts w:ascii="Cordia New" w:eastAsia="BrowalliaNew" w:hAnsi="Cordia New" w:cs="Cordia New"/>
          <w:sz w:val="28"/>
          <w:szCs w:val="28"/>
        </w:rPr>
        <w:t xml:space="preserve"> Kandos </w:t>
      </w:r>
      <w:r w:rsidRPr="002A00F6">
        <w:rPr>
          <w:rFonts w:ascii="Cordia New" w:eastAsia="BrowalliaNew" w:hAnsi="Cordia New" w:cs="Cordia New"/>
          <w:sz w:val="28"/>
          <w:szCs w:val="28"/>
          <w:cs/>
        </w:rPr>
        <w:t>ในเขตถ่านหินตะวันตก</w:t>
      </w:r>
      <w:r>
        <w:rPr>
          <w:rFonts w:ascii="Cordia New" w:eastAsia="BrowalliaNew" w:hAnsi="Cordia New" w:cs="Cordia New" w:hint="cs"/>
          <w:sz w:val="28"/>
          <w:szCs w:val="28"/>
          <w:cs/>
        </w:rPr>
        <w:t>ของ</w:t>
      </w:r>
      <w:r w:rsidRPr="002A00F6">
        <w:rPr>
          <w:rFonts w:ascii="Cordia New" w:eastAsia="BrowalliaNew" w:hAnsi="Cordia New" w:cs="Cordia New"/>
          <w:sz w:val="28"/>
          <w:szCs w:val="28"/>
          <w:cs/>
        </w:rPr>
        <w:t xml:space="preserve">รัฐ </w:t>
      </w:r>
      <w:r w:rsidRPr="002A00F6">
        <w:rPr>
          <w:rFonts w:ascii="Cordia New" w:eastAsia="BrowalliaNew" w:hAnsi="Cordia New" w:cs="Cordia New"/>
          <w:sz w:val="28"/>
          <w:szCs w:val="28"/>
        </w:rPr>
        <w:t>New South Wales</w:t>
      </w:r>
      <w:r>
        <w:rPr>
          <w:rFonts w:ascii="Cordia New" w:eastAsia="BrowalliaNew" w:hAnsi="Cordia New" w:cs="Cordia New"/>
          <w:sz w:val="28"/>
          <w:szCs w:val="28"/>
        </w:rPr>
        <w:t xml:space="preserve"> </w:t>
      </w:r>
      <w:r w:rsidRPr="00317C0D">
        <w:rPr>
          <w:rFonts w:ascii="Cordia New" w:eastAsia="BrowalliaNew" w:hAnsi="Cordia New" w:cs="Cordia New"/>
          <w:sz w:val="28"/>
          <w:szCs w:val="28"/>
          <w:cs/>
        </w:rPr>
        <w:t xml:space="preserve">ปี </w:t>
      </w:r>
      <w:r w:rsidRPr="00317C0D">
        <w:rPr>
          <w:rFonts w:ascii="Cordia New" w:eastAsia="BrowalliaNew" w:hAnsi="Cordia New" w:cs="Cordia New"/>
          <w:sz w:val="28"/>
          <w:szCs w:val="28"/>
        </w:rPr>
        <w:t xml:space="preserve">2558 </w:t>
      </w:r>
      <w:r w:rsidRPr="00317C0D">
        <w:rPr>
          <w:rFonts w:ascii="Cordia New" w:eastAsia="BrowalliaNew" w:hAnsi="Cordia New" w:cs="Cordia New" w:hint="eastAsia"/>
          <w:sz w:val="28"/>
          <w:szCs w:val="28"/>
          <w:cs/>
        </w:rPr>
        <w:t>เป็นปีสุดท้ายในการดำเนินการผลิต</w:t>
      </w:r>
      <w:r>
        <w:rPr>
          <w:rFonts w:ascii="Cordia New" w:eastAsia="BrowalliaNew" w:hAnsi="Cordia New" w:cs="Cordia New"/>
          <w:sz w:val="28"/>
          <w:szCs w:val="28"/>
          <w:cs/>
        </w:rPr>
        <w:t xml:space="preserve"> ต่อจากน</w:t>
      </w:r>
      <w:r>
        <w:rPr>
          <w:rFonts w:ascii="Cordia New" w:eastAsia="BrowalliaNew" w:hAnsi="Cordia New" w:cs="Cordia New" w:hint="cs"/>
          <w:sz w:val="28"/>
          <w:szCs w:val="28"/>
          <w:cs/>
        </w:rPr>
        <w:t>ั้น</w:t>
      </w:r>
      <w:r w:rsidRPr="00317C0D">
        <w:rPr>
          <w:rFonts w:ascii="Cordia New" w:eastAsia="BrowalliaNew" w:hAnsi="Cordia New" w:cs="Cordia New"/>
          <w:sz w:val="28"/>
          <w:szCs w:val="28"/>
          <w:cs/>
        </w:rPr>
        <w:t xml:space="preserve">เหมือง </w:t>
      </w:r>
      <w:r w:rsidRPr="00317C0D">
        <w:rPr>
          <w:rFonts w:ascii="Cordia New" w:eastAsia="BrowalliaNew" w:hAnsi="Cordia New" w:cs="Cordia New"/>
          <w:sz w:val="28"/>
          <w:szCs w:val="28"/>
        </w:rPr>
        <w:t>Charbon</w:t>
      </w:r>
      <w:r w:rsidRPr="00317C0D">
        <w:rPr>
          <w:rFonts w:ascii="Cordia New" w:eastAsia="BrowalliaNew" w:hAnsi="Cordia New" w:cs="Cordia New"/>
          <w:sz w:val="28"/>
          <w:szCs w:val="28"/>
          <w:cs/>
        </w:rPr>
        <w:t xml:space="preserve"> </w:t>
      </w:r>
      <w:r>
        <w:rPr>
          <w:rFonts w:ascii="Cordia New" w:eastAsia="BrowalliaNew" w:hAnsi="Cordia New" w:cs="Cordia New" w:hint="cs"/>
          <w:sz w:val="28"/>
          <w:szCs w:val="28"/>
          <w:cs/>
        </w:rPr>
        <w:t>ได้</w:t>
      </w:r>
      <w:r w:rsidRPr="00317C0D">
        <w:rPr>
          <w:rFonts w:ascii="Cordia New" w:eastAsia="BrowalliaNew" w:hAnsi="Cordia New" w:cs="Cordia New"/>
          <w:sz w:val="28"/>
          <w:szCs w:val="28"/>
          <w:cs/>
        </w:rPr>
        <w:t>เข้าสู่กระบวนการฟื้นฟูสภาพพื้นที่ภายหลัง</w:t>
      </w:r>
      <w:r w:rsidRPr="00317C0D">
        <w:rPr>
          <w:rFonts w:ascii="Cordia New" w:eastAsia="BrowalliaNew" w:hAnsi="Cordia New" w:cs="Cordia New"/>
          <w:sz w:val="28"/>
          <w:szCs w:val="28"/>
          <w:cs/>
        </w:rPr>
        <w:lastRenderedPageBreak/>
        <w:t>การทำเหมือง</w:t>
      </w:r>
      <w:r w:rsidR="00B1666A" w:rsidRPr="002A00F6">
        <w:rPr>
          <w:rFonts w:ascii="Cordia New" w:eastAsia="BrowalliaNew" w:hAnsi="Cordia New" w:cs="Cordia New"/>
          <w:sz w:val="28"/>
          <w:szCs w:val="28"/>
          <w:cs/>
        </w:rPr>
        <w:t xml:space="preserve"> </w:t>
      </w:r>
    </w:p>
    <w:p w14:paraId="301C5E90" w14:textId="77777777" w:rsidR="0028669B" w:rsidRPr="002A00F6" w:rsidRDefault="009B0E88" w:rsidP="00E94038">
      <w:pPr>
        <w:pStyle w:val="ListParagraph"/>
        <w:numPr>
          <w:ilvl w:val="2"/>
          <w:numId w:val="32"/>
        </w:numPr>
        <w:autoSpaceDE w:val="0"/>
        <w:autoSpaceDN w:val="0"/>
        <w:adjustRightInd w:val="0"/>
        <w:spacing w:before="0" w:after="0"/>
        <w:ind w:left="1080"/>
        <w:jc w:val="both"/>
        <w:rPr>
          <w:rFonts w:ascii="Cordia New" w:eastAsia="BrowalliaNew" w:hAnsi="Cordia New" w:cs="Cordia New"/>
          <w:sz w:val="28"/>
          <w:szCs w:val="28"/>
        </w:rPr>
      </w:pPr>
      <w:r w:rsidRPr="009D7561">
        <w:rPr>
          <w:rFonts w:ascii="Cordia New" w:eastAsia="BrowalliaNew" w:hAnsi="Cordia New" w:cs="Cordia New"/>
          <w:b/>
          <w:bCs/>
          <w:noProof/>
          <w:sz w:val="28"/>
          <w:szCs w:val="28"/>
          <w:lang w:bidi="th-TH"/>
        </w:rPr>
        <w:drawing>
          <wp:anchor distT="0" distB="0" distL="114300" distR="114300" simplePos="0" relativeHeight="251853824" behindDoc="1" locked="0" layoutInCell="1" allowOverlap="1" wp14:anchorId="4B4D695F" wp14:editId="73D03C79">
            <wp:simplePos x="0" y="0"/>
            <wp:positionH relativeFrom="column">
              <wp:posOffset>4152265</wp:posOffset>
            </wp:positionH>
            <wp:positionV relativeFrom="paragraph">
              <wp:posOffset>198120</wp:posOffset>
            </wp:positionV>
            <wp:extent cx="1345565" cy="1645920"/>
            <wp:effectExtent l="0" t="0" r="6985" b="0"/>
            <wp:wrapTight wrapText="bothSides">
              <wp:wrapPolygon edited="0">
                <wp:start x="0" y="0"/>
                <wp:lineTo x="0" y="21250"/>
                <wp:lineTo x="21406" y="21250"/>
                <wp:lineTo x="21406" y="0"/>
                <wp:lineTo x="0" y="0"/>
              </wp:wrapPolygon>
            </wp:wrapTight>
            <wp:docPr id="27" name="Picture 18" descr="Clarence landscap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larence landscape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65" cy="1645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669B" w:rsidRPr="002A00F6">
        <w:rPr>
          <w:rFonts w:ascii="Cordia New" w:eastAsia="BrowalliaNew" w:hAnsi="Cordia New" w:cs="Cordia New"/>
          <w:b/>
          <w:bCs/>
          <w:sz w:val="28"/>
          <w:szCs w:val="28"/>
          <w:cs/>
          <w:lang w:bidi="th-TH"/>
        </w:rPr>
        <w:t xml:space="preserve">เหมือง </w:t>
      </w:r>
      <w:r w:rsidR="0028669B" w:rsidRPr="001A185C">
        <w:rPr>
          <w:rFonts w:ascii="Cordia New" w:eastAsia="BrowalliaNew" w:hAnsi="Cordia New" w:cs="Cordia New"/>
          <w:b/>
          <w:bCs/>
          <w:sz w:val="28"/>
          <w:szCs w:val="28"/>
        </w:rPr>
        <w:t>Clarence</w:t>
      </w:r>
    </w:p>
    <w:p w14:paraId="4B649234" w14:textId="06D53B3B" w:rsidR="00B1666A" w:rsidRPr="003A166C" w:rsidRDefault="002B0801" w:rsidP="00B1666A">
      <w:pPr>
        <w:pStyle w:val="NormalWeb"/>
        <w:spacing w:before="0" w:beforeAutospacing="0" w:after="0"/>
        <w:ind w:left="1077" w:right="4048"/>
        <w:jc w:val="both"/>
        <w:rPr>
          <w:rFonts w:ascii="Cordia New" w:eastAsia="BrowalliaNew" w:hAnsi="Cordia New" w:cs="Cordia New"/>
          <w:sz w:val="28"/>
          <w:szCs w:val="28"/>
        </w:rPr>
      </w:pPr>
      <w:r w:rsidRPr="002A00F6">
        <w:rPr>
          <w:rFonts w:ascii="Cordia New" w:eastAsia="BrowalliaNew" w:hAnsi="Cordia New" w:cs="Cordia New"/>
          <w:sz w:val="28"/>
          <w:szCs w:val="28"/>
          <w:cs/>
        </w:rPr>
        <w:t xml:space="preserve">เหมือง </w:t>
      </w:r>
      <w:r w:rsidRPr="002A00F6">
        <w:rPr>
          <w:rFonts w:ascii="Cordia New" w:eastAsia="BrowalliaNew" w:hAnsi="Cordia New" w:cs="Cordia New"/>
          <w:sz w:val="28"/>
          <w:szCs w:val="28"/>
        </w:rPr>
        <w:t xml:space="preserve">Clarence </w:t>
      </w:r>
      <w:r w:rsidRPr="002A00F6">
        <w:rPr>
          <w:rFonts w:ascii="Cordia New" w:eastAsia="BrowalliaNew" w:hAnsi="Cordia New" w:cs="Cordia New"/>
          <w:sz w:val="28"/>
          <w:szCs w:val="28"/>
          <w:cs/>
        </w:rPr>
        <w:t>เป็นกิจการร่วมค้า (</w:t>
      </w:r>
      <w:r w:rsidRPr="002A00F6">
        <w:rPr>
          <w:rFonts w:ascii="Cordia New" w:eastAsia="BrowalliaNew" w:hAnsi="Cordia New" w:cs="Cordia New"/>
          <w:sz w:val="28"/>
          <w:szCs w:val="28"/>
        </w:rPr>
        <w:t xml:space="preserve">Joint Venture) </w:t>
      </w:r>
      <w:r w:rsidRPr="002A00F6">
        <w:rPr>
          <w:rFonts w:ascii="Cordia New" w:eastAsia="BrowalliaNew" w:hAnsi="Cordia New" w:cs="Cordia New"/>
          <w:sz w:val="28"/>
          <w:szCs w:val="28"/>
          <w:cs/>
        </w:rPr>
        <w:t xml:space="preserve">ระหว่าง </w:t>
      </w:r>
      <w:r w:rsidRPr="002A00F6">
        <w:rPr>
          <w:rFonts w:ascii="Cordia New" w:eastAsia="BrowalliaNew" w:hAnsi="Cordia New" w:cs="Cordia New"/>
          <w:sz w:val="28"/>
          <w:szCs w:val="28"/>
        </w:rPr>
        <w:t>Centennial (</w:t>
      </w:r>
      <w:r w:rsidRPr="002A00F6">
        <w:rPr>
          <w:rFonts w:ascii="Cordia New" w:eastAsia="BrowalliaNew" w:hAnsi="Cordia New" w:cs="Cordia New"/>
          <w:sz w:val="28"/>
          <w:szCs w:val="28"/>
          <w:cs/>
        </w:rPr>
        <w:t xml:space="preserve">ร้อยละ </w:t>
      </w:r>
      <w:r w:rsidRPr="002A00F6">
        <w:rPr>
          <w:rFonts w:ascii="Cordia New" w:eastAsia="BrowalliaNew" w:hAnsi="Cordia New" w:cs="Cordia New"/>
          <w:sz w:val="28"/>
          <w:szCs w:val="28"/>
        </w:rPr>
        <w:t>85</w:t>
      </w:r>
      <w:r w:rsidRPr="002A00F6">
        <w:rPr>
          <w:rFonts w:ascii="Cordia New" w:eastAsia="BrowalliaNew" w:hAnsi="Cordia New" w:cs="Cordia New"/>
          <w:sz w:val="28"/>
          <w:szCs w:val="28"/>
          <w:cs/>
        </w:rPr>
        <w:t xml:space="preserve">) และ </w:t>
      </w:r>
      <w:r w:rsidRPr="002A00F6">
        <w:rPr>
          <w:rFonts w:ascii="Cordia New" w:eastAsia="BrowalliaNew" w:hAnsi="Cordia New" w:cs="Cordia New"/>
          <w:sz w:val="28"/>
          <w:szCs w:val="28"/>
        </w:rPr>
        <w:t xml:space="preserve">SK Energy  Australia Pty </w:t>
      </w:r>
      <w:r w:rsidRPr="003A166C">
        <w:rPr>
          <w:rFonts w:ascii="Cordia New" w:eastAsia="BrowalliaNew" w:hAnsi="Cordia New" w:cs="Cordia New"/>
          <w:sz w:val="28"/>
          <w:szCs w:val="28"/>
        </w:rPr>
        <w:t>Ltd. (</w:t>
      </w:r>
      <w:r w:rsidRPr="003A166C">
        <w:rPr>
          <w:rFonts w:ascii="Cordia New" w:eastAsia="BrowalliaNew" w:hAnsi="Cordia New" w:cs="Cordia New"/>
          <w:sz w:val="28"/>
          <w:szCs w:val="28"/>
          <w:cs/>
        </w:rPr>
        <w:t xml:space="preserve">ร้อยละ </w:t>
      </w:r>
      <w:r w:rsidRPr="003A166C">
        <w:rPr>
          <w:rFonts w:ascii="Cordia New" w:eastAsia="BrowalliaNew" w:hAnsi="Cordia New" w:cs="Cordia New"/>
          <w:sz w:val="28"/>
          <w:szCs w:val="28"/>
        </w:rPr>
        <w:t>15</w:t>
      </w:r>
      <w:r w:rsidRPr="003A166C">
        <w:rPr>
          <w:rFonts w:ascii="Cordia New" w:eastAsia="BrowalliaNew" w:hAnsi="Cordia New" w:cs="Cordia New"/>
          <w:sz w:val="28"/>
          <w:szCs w:val="28"/>
          <w:cs/>
        </w:rPr>
        <w:t xml:space="preserve">) บริหารงานโดย </w:t>
      </w:r>
      <w:r w:rsidRPr="003A166C">
        <w:rPr>
          <w:rFonts w:ascii="Cordia New" w:eastAsia="BrowalliaNew" w:hAnsi="Cordia New" w:cs="Cordia New"/>
          <w:sz w:val="28"/>
          <w:szCs w:val="28"/>
        </w:rPr>
        <w:t xml:space="preserve">Centennial </w:t>
      </w:r>
      <w:r w:rsidRPr="003A166C">
        <w:rPr>
          <w:rFonts w:ascii="Cordia New" w:eastAsia="BrowalliaNew" w:hAnsi="Cordia New" w:cs="Cordia New"/>
          <w:sz w:val="28"/>
          <w:szCs w:val="28"/>
          <w:cs/>
        </w:rPr>
        <w:t xml:space="preserve">เหมือง </w:t>
      </w:r>
      <w:r w:rsidRPr="003A166C">
        <w:rPr>
          <w:rFonts w:ascii="Cordia New" w:eastAsia="BrowalliaNew" w:hAnsi="Cordia New" w:cs="Cordia New"/>
          <w:sz w:val="28"/>
          <w:szCs w:val="28"/>
        </w:rPr>
        <w:t xml:space="preserve">Clarence </w:t>
      </w:r>
      <w:r w:rsidRPr="003A166C">
        <w:rPr>
          <w:rFonts w:ascii="Cordia New" w:eastAsia="BrowalliaNew" w:hAnsi="Cordia New" w:cs="Cordia New"/>
          <w:sz w:val="28"/>
          <w:szCs w:val="28"/>
          <w:cs/>
        </w:rPr>
        <w:t xml:space="preserve">ตั้งอยู่ใกล้เมือง </w:t>
      </w:r>
      <w:r w:rsidRPr="003A166C">
        <w:rPr>
          <w:rFonts w:ascii="Cordia New" w:eastAsia="BrowalliaNew" w:hAnsi="Cordia New" w:cs="Cordia New"/>
          <w:sz w:val="28"/>
          <w:szCs w:val="28"/>
        </w:rPr>
        <w:t xml:space="preserve">Lithgow </w:t>
      </w:r>
      <w:r w:rsidRPr="003A166C">
        <w:rPr>
          <w:rFonts w:ascii="Cordia New" w:eastAsia="BrowalliaNew" w:hAnsi="Cordia New" w:cs="Cordia New"/>
          <w:sz w:val="28"/>
          <w:szCs w:val="28"/>
          <w:cs/>
        </w:rPr>
        <w:t xml:space="preserve">ในเขตถ่านหินตะวันตก รัฐ </w:t>
      </w:r>
      <w:r w:rsidRPr="003A166C">
        <w:rPr>
          <w:rFonts w:ascii="Cordia New" w:eastAsia="BrowalliaNew" w:hAnsi="Cordia New" w:cs="Cordia New"/>
          <w:sz w:val="28"/>
          <w:szCs w:val="28"/>
        </w:rPr>
        <w:t xml:space="preserve">New South Wales </w:t>
      </w:r>
      <w:r w:rsidRPr="003A166C">
        <w:rPr>
          <w:rFonts w:ascii="Cordia New" w:eastAsia="BrowalliaNew" w:hAnsi="Cordia New" w:cs="Cordia New"/>
          <w:sz w:val="28"/>
          <w:szCs w:val="28"/>
          <w:cs/>
        </w:rPr>
        <w:t>มีปริมาณถ่านหินสำรอง (</w:t>
      </w:r>
      <w:r w:rsidRPr="003A166C">
        <w:rPr>
          <w:rFonts w:ascii="Cordia New" w:eastAsia="BrowalliaNew" w:hAnsi="Cordia New" w:cs="Cordia New"/>
          <w:sz w:val="28"/>
          <w:szCs w:val="28"/>
        </w:rPr>
        <w:t>Reserves) 41.</w:t>
      </w:r>
      <w:r w:rsidR="003A166C" w:rsidRPr="001A185C">
        <w:rPr>
          <w:rFonts w:ascii="Cordia New" w:eastAsia="BrowalliaNew" w:hAnsi="Cordia New" w:cs="Cordia New"/>
          <w:sz w:val="28"/>
          <w:szCs w:val="28"/>
        </w:rPr>
        <w:t>52</w:t>
      </w:r>
      <w:r w:rsidRPr="003A166C">
        <w:rPr>
          <w:rFonts w:ascii="Cordia New" w:eastAsia="BrowalliaNew" w:hAnsi="Cordia New" w:cs="Cordia New"/>
          <w:sz w:val="28"/>
          <w:szCs w:val="28"/>
          <w:cs/>
        </w:rPr>
        <w:t xml:space="preserve"> ล้านตัน ปี </w:t>
      </w:r>
      <w:r w:rsidRPr="003A166C">
        <w:rPr>
          <w:rFonts w:ascii="Cordia New" w:eastAsia="BrowalliaNew" w:hAnsi="Cordia New" w:cs="Cordia New"/>
          <w:sz w:val="28"/>
          <w:szCs w:val="28"/>
        </w:rPr>
        <w:t xml:space="preserve">2559 </w:t>
      </w:r>
      <w:r w:rsidR="000D126C" w:rsidRPr="003A166C">
        <w:rPr>
          <w:rFonts w:ascii="Cordia New" w:eastAsia="BrowalliaNew" w:hAnsi="Cordia New" w:cs="Cordia New"/>
          <w:sz w:val="28"/>
          <w:szCs w:val="28"/>
          <w:cs/>
        </w:rPr>
        <w:t>มี</w:t>
      </w:r>
      <w:r w:rsidR="00F82034" w:rsidRPr="003A166C">
        <w:rPr>
          <w:rFonts w:ascii="Cordia New" w:eastAsia="BrowalliaNew" w:hAnsi="Cordia New" w:cs="Cordia New"/>
          <w:sz w:val="28"/>
          <w:szCs w:val="28"/>
          <w:cs/>
        </w:rPr>
        <w:t>ปริมาณ</w:t>
      </w:r>
      <w:r w:rsidR="000D126C" w:rsidRPr="003A166C">
        <w:rPr>
          <w:rFonts w:ascii="Cordia New" w:eastAsia="BrowalliaNew" w:hAnsi="Cordia New" w:cs="Cordia New"/>
          <w:sz w:val="28"/>
          <w:szCs w:val="28"/>
          <w:cs/>
        </w:rPr>
        <w:t xml:space="preserve">การผลิต  </w:t>
      </w:r>
      <w:r w:rsidRPr="003A166C">
        <w:rPr>
          <w:rFonts w:ascii="Cordia New" w:eastAsia="BrowalliaNew" w:hAnsi="Cordia New" w:cs="Cordia New"/>
          <w:sz w:val="28"/>
          <w:szCs w:val="28"/>
        </w:rPr>
        <w:t xml:space="preserve">2.7 </w:t>
      </w:r>
      <w:r w:rsidRPr="003A166C">
        <w:rPr>
          <w:rFonts w:ascii="Cordia New" w:eastAsia="BrowalliaNew" w:hAnsi="Cordia New" w:cs="Cordia New"/>
          <w:sz w:val="28"/>
          <w:szCs w:val="28"/>
          <w:cs/>
        </w:rPr>
        <w:t>ล้านตัน</w:t>
      </w:r>
      <w:r w:rsidR="00B1666A" w:rsidRPr="003A166C">
        <w:rPr>
          <w:rFonts w:ascii="Cordia New" w:eastAsia="BrowalliaNew" w:hAnsi="Cordia New" w:cs="Cordia New"/>
          <w:sz w:val="28"/>
          <w:szCs w:val="28"/>
          <w:cs/>
        </w:rPr>
        <w:t xml:space="preserve"> </w:t>
      </w:r>
    </w:p>
    <w:p w14:paraId="621FE956" w14:textId="15C6324C" w:rsidR="0028669B" w:rsidRPr="002A00F6" w:rsidRDefault="002B0801" w:rsidP="00FE0E98">
      <w:pPr>
        <w:pStyle w:val="NormalWeb"/>
        <w:spacing w:before="0" w:beforeAutospacing="0"/>
        <w:ind w:left="1077" w:right="6"/>
        <w:jc w:val="both"/>
        <w:rPr>
          <w:rFonts w:ascii="Cordia New" w:eastAsia="BrowalliaNew" w:hAnsi="Cordia New" w:cs="Cordia New"/>
          <w:sz w:val="28"/>
          <w:szCs w:val="28"/>
        </w:rPr>
      </w:pPr>
      <w:r w:rsidRPr="003A166C">
        <w:rPr>
          <w:rFonts w:ascii="Cordia New" w:eastAsia="BrowalliaNew" w:hAnsi="Cordia New" w:cs="Cordia New"/>
          <w:sz w:val="28"/>
          <w:cs/>
        </w:rPr>
        <w:t xml:space="preserve">เหมือง </w:t>
      </w:r>
      <w:r w:rsidRPr="003A166C">
        <w:rPr>
          <w:rFonts w:ascii="Cordia New" w:eastAsia="BrowalliaNew" w:hAnsi="Cordia New" w:cs="Cordia New"/>
          <w:sz w:val="28"/>
        </w:rPr>
        <w:t xml:space="preserve">Clarence </w:t>
      </w:r>
      <w:r w:rsidRPr="003A166C">
        <w:rPr>
          <w:rFonts w:ascii="Cordia New" w:eastAsia="BrowalliaNew" w:hAnsi="Cordia New" w:cs="Cordia New"/>
          <w:sz w:val="28"/>
          <w:cs/>
        </w:rPr>
        <w:t>เป็น</w:t>
      </w:r>
      <w:r w:rsidRPr="00317C0D">
        <w:rPr>
          <w:rFonts w:ascii="Cordia New" w:eastAsia="BrowalliaNew" w:hAnsi="Cordia New" w:cs="Cordia New"/>
          <w:sz w:val="28"/>
          <w:szCs w:val="28"/>
          <w:cs/>
        </w:rPr>
        <w:t xml:space="preserve">เหมืองใต้ดินแบบ </w:t>
      </w:r>
      <w:r w:rsidRPr="00317C0D">
        <w:rPr>
          <w:rFonts w:ascii="Cordia New" w:eastAsia="BrowalliaNew" w:hAnsi="Cordia New" w:cs="Cordia New"/>
          <w:sz w:val="28"/>
          <w:szCs w:val="28"/>
        </w:rPr>
        <w:t xml:space="preserve">Continuous Mining </w:t>
      </w:r>
      <w:r w:rsidRPr="00317C0D">
        <w:rPr>
          <w:rFonts w:ascii="Cordia New" w:eastAsia="BrowalliaNew" w:hAnsi="Cordia New" w:cs="Cordia New"/>
          <w:sz w:val="28"/>
          <w:szCs w:val="28"/>
          <w:cs/>
        </w:rPr>
        <w:t xml:space="preserve">ที่มีประสิทธิภาพสูง นอกจากนี้ </w:t>
      </w:r>
      <w:r w:rsidRPr="00317C0D">
        <w:rPr>
          <w:rFonts w:ascii="Cordia New" w:eastAsia="BrowalliaNew" w:hAnsi="Cordia New" w:cs="Cordia New"/>
          <w:sz w:val="28"/>
          <w:szCs w:val="28"/>
        </w:rPr>
        <w:t xml:space="preserve">Clarence </w:t>
      </w:r>
      <w:r w:rsidRPr="00317C0D">
        <w:rPr>
          <w:rFonts w:ascii="Cordia New" w:eastAsia="BrowalliaNew" w:hAnsi="Cordia New" w:cs="Cordia New"/>
          <w:sz w:val="28"/>
          <w:szCs w:val="28"/>
          <w:cs/>
        </w:rPr>
        <w:t xml:space="preserve">เป็นเหมืองที่เน้นการส่งถ่านหินออกไปต่างประเทศ ผ่านท่าเรือ </w:t>
      </w:r>
      <w:r w:rsidRPr="00317C0D">
        <w:rPr>
          <w:rFonts w:ascii="Cordia New" w:eastAsia="BrowalliaNew" w:hAnsi="Cordia New" w:cs="Cordia New"/>
          <w:sz w:val="28"/>
          <w:szCs w:val="28"/>
        </w:rPr>
        <w:t xml:space="preserve">Kembla </w:t>
      </w:r>
      <w:r w:rsidRPr="00317C0D">
        <w:rPr>
          <w:rFonts w:ascii="Cordia New" w:eastAsia="BrowalliaNew" w:hAnsi="Cordia New" w:cs="Cordia New"/>
          <w:sz w:val="28"/>
          <w:szCs w:val="28"/>
          <w:cs/>
        </w:rPr>
        <w:t>เป็นหลัก</w:t>
      </w:r>
      <w:r w:rsidR="00F7137A" w:rsidRPr="00361141">
        <w:rPr>
          <w:rFonts w:ascii="Cordia New" w:eastAsia="BrowalliaNew" w:hAnsi="Cordia New" w:cs="Cordia New"/>
          <w:sz w:val="28"/>
          <w:szCs w:val="28"/>
          <w:cs/>
        </w:rPr>
        <w:t xml:space="preserve"> </w:t>
      </w:r>
    </w:p>
    <w:p w14:paraId="7D477329" w14:textId="77777777" w:rsidR="0028669B" w:rsidRDefault="0028669B" w:rsidP="0028669B">
      <w:pPr>
        <w:rPr>
          <w:rFonts w:ascii="Cordia New" w:eastAsia="BrowalliaNew" w:hAnsi="Cordia New" w:cs="Cordia New"/>
          <w:b/>
          <w:bCs/>
          <w:sz w:val="28"/>
        </w:rPr>
      </w:pPr>
    </w:p>
    <w:p w14:paraId="64D26EB1" w14:textId="77777777" w:rsidR="00E606D0" w:rsidRPr="002A00F6" w:rsidRDefault="00E606D0" w:rsidP="0028669B">
      <w:pPr>
        <w:rPr>
          <w:rFonts w:ascii="Cordia New" w:eastAsia="BrowalliaNew" w:hAnsi="Cordia New" w:cs="Cordia New"/>
          <w:b/>
          <w:bCs/>
          <w:sz w:val="28"/>
          <w:cs/>
        </w:rPr>
      </w:pPr>
    </w:p>
    <w:p w14:paraId="3919F3D1" w14:textId="77777777" w:rsidR="0028669B" w:rsidRPr="002A00F6" w:rsidRDefault="00524E23" w:rsidP="00E94038">
      <w:pPr>
        <w:pStyle w:val="ListParagraph"/>
        <w:numPr>
          <w:ilvl w:val="2"/>
          <w:numId w:val="32"/>
        </w:numPr>
        <w:autoSpaceDE w:val="0"/>
        <w:autoSpaceDN w:val="0"/>
        <w:adjustRightInd w:val="0"/>
        <w:spacing w:before="0" w:after="0"/>
        <w:ind w:left="1080"/>
        <w:jc w:val="both"/>
        <w:rPr>
          <w:rFonts w:ascii="Cordia New" w:eastAsia="BrowalliaNew" w:hAnsi="Cordia New" w:cs="Cordia New"/>
          <w:b/>
          <w:bCs/>
          <w:sz w:val="28"/>
          <w:szCs w:val="28"/>
        </w:rPr>
      </w:pPr>
      <w:r w:rsidRPr="009D7561">
        <w:rPr>
          <w:rFonts w:ascii="Cordia New" w:hAnsi="Cordia New" w:cs="Cordia New"/>
          <w:noProof/>
          <w:lang w:bidi="th-TH"/>
        </w:rPr>
        <w:drawing>
          <wp:anchor distT="0" distB="0" distL="114300" distR="114300" simplePos="0" relativeHeight="251854848" behindDoc="1" locked="0" layoutInCell="1" allowOverlap="1" wp14:anchorId="16ACDB6E" wp14:editId="006ACCFA">
            <wp:simplePos x="0" y="0"/>
            <wp:positionH relativeFrom="column">
              <wp:posOffset>4200525</wp:posOffset>
            </wp:positionH>
            <wp:positionV relativeFrom="paragraph">
              <wp:posOffset>221615</wp:posOffset>
            </wp:positionV>
            <wp:extent cx="1294765" cy="1762760"/>
            <wp:effectExtent l="0" t="0" r="635" b="8890"/>
            <wp:wrapTight wrapText="bothSides">
              <wp:wrapPolygon edited="0">
                <wp:start x="0" y="0"/>
                <wp:lineTo x="0" y="21476"/>
                <wp:lineTo x="21293" y="21476"/>
                <wp:lineTo x="21293" y="0"/>
                <wp:lineTo x="0" y="0"/>
              </wp:wrapPolygon>
            </wp:wrapTight>
            <wp:docPr id="28" name="Picture 21" descr="Mandalong landscap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Mandalong landscape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4765" cy="1762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669B" w:rsidRPr="002A00F6">
        <w:rPr>
          <w:rFonts w:ascii="Cordia New" w:eastAsia="BrowalliaNew" w:hAnsi="Cordia New" w:cs="Cordia New"/>
          <w:b/>
          <w:bCs/>
          <w:sz w:val="28"/>
          <w:szCs w:val="28"/>
          <w:cs/>
          <w:lang w:bidi="th-TH"/>
        </w:rPr>
        <w:t xml:space="preserve">เหมือง </w:t>
      </w:r>
      <w:r w:rsidR="0028669B" w:rsidRPr="002A00F6">
        <w:rPr>
          <w:rFonts w:ascii="Cordia New" w:eastAsia="BrowalliaNew" w:hAnsi="Cordia New" w:cs="Cordia New"/>
          <w:b/>
          <w:bCs/>
          <w:sz w:val="28"/>
          <w:szCs w:val="28"/>
          <w:lang w:bidi="th-TH"/>
        </w:rPr>
        <w:t>Mandalong</w:t>
      </w:r>
    </w:p>
    <w:p w14:paraId="507EBBFB" w14:textId="19FD31A1" w:rsidR="0028669B" w:rsidRPr="00361141" w:rsidRDefault="002B0801" w:rsidP="00B1666A">
      <w:pPr>
        <w:pStyle w:val="NormalWeb"/>
        <w:spacing w:before="0" w:beforeAutospacing="0" w:after="0"/>
        <w:ind w:left="1077" w:right="4048"/>
        <w:jc w:val="both"/>
        <w:rPr>
          <w:rFonts w:ascii="Cordia New" w:eastAsia="BrowalliaNew" w:hAnsi="Cordia New" w:cs="Cordia New"/>
          <w:sz w:val="28"/>
          <w:szCs w:val="28"/>
        </w:rPr>
      </w:pPr>
      <w:r w:rsidRPr="002A00F6">
        <w:rPr>
          <w:rFonts w:ascii="Cordia New" w:eastAsia="BrowalliaNew" w:hAnsi="Cordia New" w:cs="Cordia New"/>
          <w:sz w:val="28"/>
          <w:szCs w:val="28"/>
          <w:cs/>
        </w:rPr>
        <w:t xml:space="preserve">เหมือง </w:t>
      </w:r>
      <w:r w:rsidRPr="002A00F6">
        <w:rPr>
          <w:rFonts w:ascii="Cordia New" w:eastAsia="BrowalliaNew" w:hAnsi="Cordia New" w:cs="Cordia New"/>
          <w:sz w:val="28"/>
          <w:szCs w:val="28"/>
        </w:rPr>
        <w:t xml:space="preserve">Mandalong </w:t>
      </w:r>
      <w:r w:rsidRPr="002A00F6">
        <w:rPr>
          <w:rFonts w:ascii="Cordia New" w:eastAsia="BrowalliaNew" w:hAnsi="Cordia New" w:cs="Cordia New"/>
          <w:sz w:val="28"/>
          <w:szCs w:val="28"/>
          <w:cs/>
        </w:rPr>
        <w:t xml:space="preserve">บริษัทฯ ถือหุ้นอยู่ร้อยละ </w:t>
      </w:r>
      <w:r w:rsidRPr="002A00F6">
        <w:rPr>
          <w:rFonts w:ascii="Cordia New" w:eastAsia="BrowalliaNew" w:hAnsi="Cordia New" w:cs="Cordia New"/>
          <w:sz w:val="28"/>
          <w:szCs w:val="28"/>
        </w:rPr>
        <w:t xml:space="preserve">100 </w:t>
      </w:r>
      <w:r w:rsidRPr="002A00F6">
        <w:rPr>
          <w:rFonts w:ascii="Cordia New" w:eastAsia="BrowalliaNew" w:hAnsi="Cordia New" w:cs="Cordia New"/>
          <w:sz w:val="28"/>
          <w:szCs w:val="28"/>
          <w:cs/>
        </w:rPr>
        <w:t xml:space="preserve">ตั้งอยู่ใกล้เมือง </w:t>
      </w:r>
      <w:r w:rsidRPr="003A166C">
        <w:rPr>
          <w:rFonts w:ascii="Cordia New" w:eastAsia="BrowalliaNew" w:hAnsi="Cordia New" w:cs="Cordia New"/>
          <w:sz w:val="28"/>
        </w:rPr>
        <w:t xml:space="preserve">Morisset </w:t>
      </w:r>
      <w:r w:rsidRPr="003A166C">
        <w:rPr>
          <w:rFonts w:ascii="Cordia New" w:eastAsia="BrowalliaNew" w:hAnsi="Cordia New" w:cs="Cordia New"/>
          <w:sz w:val="28"/>
          <w:cs/>
        </w:rPr>
        <w:t xml:space="preserve">รัฐ </w:t>
      </w:r>
      <w:r w:rsidRPr="003A166C">
        <w:rPr>
          <w:rFonts w:ascii="Cordia New" w:eastAsia="BrowalliaNew" w:hAnsi="Cordia New" w:cs="Cordia New"/>
          <w:sz w:val="28"/>
        </w:rPr>
        <w:t xml:space="preserve">New South </w:t>
      </w:r>
      <w:r w:rsidRPr="001A185C">
        <w:rPr>
          <w:rFonts w:ascii="Cordia New" w:eastAsia="BrowalliaNew" w:hAnsi="Cordia New" w:cs="Cordia New"/>
          <w:sz w:val="28"/>
          <w:szCs w:val="28"/>
        </w:rPr>
        <w:t xml:space="preserve">Wales </w:t>
      </w:r>
      <w:r w:rsidRPr="001A185C">
        <w:rPr>
          <w:rFonts w:ascii="Cordia New" w:hAnsi="Cordia New" w:cs="Cordia New"/>
          <w:sz w:val="28"/>
          <w:szCs w:val="28"/>
          <w:cs/>
        </w:rPr>
        <w:t xml:space="preserve">มีปริมาณถ่านหินสำรอง </w:t>
      </w:r>
      <w:r w:rsidRPr="001A185C">
        <w:rPr>
          <w:rFonts w:ascii="Cordia New" w:hAnsi="Cordia New" w:cs="Cordia New"/>
          <w:sz w:val="28"/>
          <w:szCs w:val="28"/>
          <w:lang w:val="en-GB"/>
        </w:rPr>
        <w:t>(Reserves) 83.</w:t>
      </w:r>
      <w:r w:rsidR="003A166C" w:rsidRPr="001A185C">
        <w:rPr>
          <w:rFonts w:ascii="Cordia New" w:hAnsi="Cordia New" w:cs="Cordia New"/>
          <w:sz w:val="28"/>
          <w:szCs w:val="28"/>
          <w:lang w:val="en-GB"/>
        </w:rPr>
        <w:t>0</w:t>
      </w:r>
      <w:r w:rsidRPr="001A185C">
        <w:rPr>
          <w:rFonts w:ascii="Cordia New" w:hAnsi="Cordia New" w:cs="Cordia New"/>
          <w:sz w:val="28"/>
          <w:szCs w:val="28"/>
          <w:cs/>
        </w:rPr>
        <w:t xml:space="preserve"> ล้านตัน</w:t>
      </w:r>
      <w:r w:rsidRPr="001A185C">
        <w:rPr>
          <w:rFonts w:ascii="Cordia New" w:eastAsia="BrowalliaNew" w:hAnsi="Cordia New" w:cs="Cordia New"/>
          <w:sz w:val="28"/>
          <w:szCs w:val="28"/>
          <w:cs/>
        </w:rPr>
        <w:t xml:space="preserve"> </w:t>
      </w:r>
      <w:r w:rsidRPr="001A185C">
        <w:rPr>
          <w:rFonts w:ascii="Cordia New" w:eastAsia="BrowalliaNew" w:hAnsi="Cordia New" w:cs="Cordia New"/>
          <w:sz w:val="28"/>
          <w:szCs w:val="28"/>
        </w:rPr>
        <w:t xml:space="preserve"> </w:t>
      </w:r>
      <w:r w:rsidRPr="001A185C">
        <w:rPr>
          <w:rFonts w:ascii="Cordia New" w:eastAsia="BrowalliaNew" w:hAnsi="Cordia New" w:cs="Cordia New"/>
          <w:sz w:val="28"/>
          <w:szCs w:val="28"/>
          <w:cs/>
        </w:rPr>
        <w:t xml:space="preserve">ปี </w:t>
      </w:r>
      <w:r w:rsidRPr="001A185C">
        <w:rPr>
          <w:rFonts w:ascii="Cordia New" w:eastAsia="BrowalliaNew" w:hAnsi="Cordia New" w:cs="Cordia New"/>
          <w:sz w:val="28"/>
          <w:szCs w:val="28"/>
          <w:lang w:val="en-GB"/>
        </w:rPr>
        <w:t xml:space="preserve">2559 </w:t>
      </w:r>
      <w:r w:rsidR="000D126C" w:rsidRPr="001A185C">
        <w:rPr>
          <w:rFonts w:ascii="Cordia New" w:eastAsia="BrowalliaNew" w:hAnsi="Cordia New" w:cs="Cordia New"/>
          <w:sz w:val="28"/>
          <w:szCs w:val="28"/>
          <w:cs/>
        </w:rPr>
        <w:t>มี</w:t>
      </w:r>
      <w:r w:rsidR="00F82034" w:rsidRPr="001A185C">
        <w:rPr>
          <w:rFonts w:ascii="Cordia New" w:eastAsia="BrowalliaNew" w:hAnsi="Cordia New" w:cs="Cordia New" w:hint="eastAsia"/>
          <w:sz w:val="28"/>
          <w:szCs w:val="28"/>
          <w:cs/>
        </w:rPr>
        <w:t>ปริมาณ</w:t>
      </w:r>
      <w:r w:rsidR="000D126C" w:rsidRPr="001A185C">
        <w:rPr>
          <w:rFonts w:ascii="Cordia New" w:eastAsia="BrowalliaNew" w:hAnsi="Cordia New" w:cs="Cordia New"/>
          <w:sz w:val="28"/>
          <w:szCs w:val="28"/>
          <w:cs/>
        </w:rPr>
        <w:t xml:space="preserve">การผลิต  </w:t>
      </w:r>
      <w:r w:rsidRPr="001A185C">
        <w:rPr>
          <w:rFonts w:ascii="Cordia New" w:eastAsia="BrowalliaNew" w:hAnsi="Cordia New" w:cs="Cordia New"/>
          <w:sz w:val="28"/>
          <w:szCs w:val="28"/>
        </w:rPr>
        <w:t xml:space="preserve">5.7 </w:t>
      </w:r>
      <w:r w:rsidRPr="001A185C">
        <w:rPr>
          <w:rFonts w:ascii="Cordia New" w:eastAsia="BrowalliaNew" w:hAnsi="Cordia New" w:cs="Cordia New"/>
          <w:sz w:val="28"/>
          <w:szCs w:val="28"/>
          <w:cs/>
        </w:rPr>
        <w:t xml:space="preserve">ล้านตัน เหมือง </w:t>
      </w:r>
      <w:r w:rsidRPr="002342AA">
        <w:rPr>
          <w:rFonts w:ascii="Cordia New" w:eastAsia="BrowalliaNew" w:hAnsi="Cordia New" w:cs="Cordia New"/>
          <w:sz w:val="28"/>
        </w:rPr>
        <w:t xml:space="preserve">Mandalong </w:t>
      </w:r>
      <w:r w:rsidRPr="002342AA">
        <w:rPr>
          <w:rFonts w:ascii="Cordia New" w:eastAsia="BrowalliaNew" w:hAnsi="Cordia New" w:cs="Cordia New"/>
          <w:sz w:val="28"/>
          <w:cs/>
        </w:rPr>
        <w:t xml:space="preserve">เป็นเหมืองใต้ดินแบบ </w:t>
      </w:r>
      <w:r w:rsidRPr="002342AA">
        <w:rPr>
          <w:rFonts w:ascii="Cordia New" w:eastAsia="BrowalliaNew" w:hAnsi="Cordia New" w:cs="Cordia New"/>
          <w:sz w:val="28"/>
        </w:rPr>
        <w:t xml:space="preserve">Longwall Mining </w:t>
      </w:r>
      <w:r w:rsidRPr="002342AA">
        <w:rPr>
          <w:rFonts w:ascii="Cordia New" w:eastAsia="BrowalliaNew" w:hAnsi="Cordia New" w:cs="Cordia New"/>
          <w:sz w:val="28"/>
          <w:cs/>
        </w:rPr>
        <w:t>มีกำลังการผลิตสูง</w:t>
      </w:r>
      <w:r w:rsidRPr="00317C0D">
        <w:rPr>
          <w:rFonts w:ascii="Cordia New" w:eastAsia="BrowalliaNew" w:hAnsi="Cordia New" w:cs="Cordia New"/>
          <w:sz w:val="28"/>
          <w:szCs w:val="28"/>
          <w:cs/>
        </w:rPr>
        <w:t xml:space="preserve"> สามารถขุดชั้นถ่านหินความหนากว่า </w:t>
      </w:r>
      <w:r w:rsidRPr="00317C0D">
        <w:rPr>
          <w:rFonts w:ascii="Cordia New" w:eastAsia="BrowalliaNew" w:hAnsi="Cordia New" w:cs="Cordia New"/>
          <w:sz w:val="28"/>
          <w:szCs w:val="28"/>
        </w:rPr>
        <w:t>5</w:t>
      </w:r>
      <w:r w:rsidRPr="00317C0D">
        <w:rPr>
          <w:rFonts w:ascii="Cordia New" w:eastAsia="BrowalliaNew" w:hAnsi="Cordia New" w:cs="Cordia New"/>
          <w:sz w:val="28"/>
          <w:szCs w:val="28"/>
          <w:cs/>
        </w:rPr>
        <w:t xml:space="preserve"> เมตร โดยถ่านหินที่ผลิตได้จะใช้สำหรับตลาดภายในประเทศและเพื่อการส่งออกผ่านท่าเรือ </w:t>
      </w:r>
      <w:r w:rsidRPr="00317C0D">
        <w:rPr>
          <w:rFonts w:ascii="Cordia New" w:eastAsia="BrowalliaNew" w:hAnsi="Cordia New" w:cs="Cordia New"/>
          <w:sz w:val="28"/>
          <w:szCs w:val="28"/>
        </w:rPr>
        <w:t>Newcastle</w:t>
      </w:r>
    </w:p>
    <w:p w14:paraId="28FE78C2" w14:textId="77777777" w:rsidR="0028669B" w:rsidRPr="002A00F6" w:rsidRDefault="0028669B" w:rsidP="0028669B">
      <w:pPr>
        <w:pStyle w:val="NormalWeb"/>
        <w:spacing w:before="0" w:beforeAutospacing="0" w:after="0"/>
        <w:ind w:left="1080" w:right="4050"/>
        <w:jc w:val="both"/>
        <w:rPr>
          <w:rFonts w:ascii="Cordia New" w:eastAsia="BrowalliaNew" w:hAnsi="Cordia New" w:cs="Cordia New"/>
          <w:sz w:val="28"/>
          <w:szCs w:val="28"/>
        </w:rPr>
      </w:pPr>
    </w:p>
    <w:p w14:paraId="456B6585" w14:textId="77777777" w:rsidR="0028669B" w:rsidRPr="002A00F6" w:rsidRDefault="001A6F99" w:rsidP="00E94038">
      <w:pPr>
        <w:pStyle w:val="ListParagraph"/>
        <w:numPr>
          <w:ilvl w:val="2"/>
          <w:numId w:val="32"/>
        </w:numPr>
        <w:autoSpaceDE w:val="0"/>
        <w:autoSpaceDN w:val="0"/>
        <w:adjustRightInd w:val="0"/>
        <w:ind w:left="1080"/>
        <w:jc w:val="both"/>
        <w:rPr>
          <w:rFonts w:ascii="Cordia New" w:eastAsia="BrowalliaNew" w:hAnsi="Cordia New" w:cs="Cordia New"/>
          <w:b/>
          <w:bCs/>
          <w:sz w:val="28"/>
          <w:szCs w:val="28"/>
        </w:rPr>
      </w:pPr>
      <w:r w:rsidRPr="009D7561">
        <w:rPr>
          <w:rFonts w:ascii="Cordia New" w:eastAsia="BrowalliaNew" w:hAnsi="Cordia New" w:cs="Cordia New"/>
          <w:b/>
          <w:bCs/>
          <w:noProof/>
          <w:sz w:val="28"/>
          <w:szCs w:val="28"/>
          <w:lang w:bidi="th-TH"/>
        </w:rPr>
        <w:drawing>
          <wp:anchor distT="0" distB="0" distL="114300" distR="114300" simplePos="0" relativeHeight="251855872" behindDoc="1" locked="0" layoutInCell="1" allowOverlap="1" wp14:anchorId="1C464746" wp14:editId="4F29019A">
            <wp:simplePos x="0" y="0"/>
            <wp:positionH relativeFrom="column">
              <wp:posOffset>4203065</wp:posOffset>
            </wp:positionH>
            <wp:positionV relativeFrom="paragraph">
              <wp:posOffset>97155</wp:posOffset>
            </wp:positionV>
            <wp:extent cx="1264920" cy="1367790"/>
            <wp:effectExtent l="0" t="0" r="0" b="3810"/>
            <wp:wrapTight wrapText="bothSides">
              <wp:wrapPolygon edited="0">
                <wp:start x="0" y="0"/>
                <wp:lineTo x="0" y="21359"/>
                <wp:lineTo x="21145" y="21359"/>
                <wp:lineTo x="21145" y="0"/>
                <wp:lineTo x="0" y="0"/>
              </wp:wrapPolygon>
            </wp:wrapTight>
            <wp:docPr id="29" name="Picture 24" descr="Mannering landscap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Mannering landscape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1367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669B" w:rsidRPr="002A00F6">
        <w:rPr>
          <w:rFonts w:ascii="Cordia New" w:eastAsia="BrowalliaNew" w:hAnsi="Cordia New" w:cs="Cordia New"/>
          <w:b/>
          <w:bCs/>
          <w:sz w:val="28"/>
          <w:szCs w:val="28"/>
          <w:cs/>
          <w:lang w:bidi="th-TH"/>
        </w:rPr>
        <w:t xml:space="preserve">เหมือง </w:t>
      </w:r>
      <w:r w:rsidR="0028669B" w:rsidRPr="002A00F6">
        <w:rPr>
          <w:rFonts w:ascii="Cordia New" w:eastAsia="BrowalliaNew" w:hAnsi="Cordia New" w:cs="Cordia New"/>
          <w:b/>
          <w:bCs/>
          <w:sz w:val="28"/>
          <w:szCs w:val="28"/>
          <w:lang w:bidi="th-TH"/>
        </w:rPr>
        <w:t xml:space="preserve">Mannering </w:t>
      </w:r>
    </w:p>
    <w:p w14:paraId="44227E40" w14:textId="77777777" w:rsidR="00B1666A" w:rsidRPr="0000558A" w:rsidRDefault="00B1666A" w:rsidP="00B1666A">
      <w:pPr>
        <w:pStyle w:val="ListParagraph"/>
        <w:tabs>
          <w:tab w:val="left" w:pos="6210"/>
        </w:tabs>
        <w:autoSpaceDE w:val="0"/>
        <w:autoSpaceDN w:val="0"/>
        <w:adjustRightInd w:val="0"/>
        <w:ind w:left="1080" w:right="4050"/>
        <w:jc w:val="both"/>
        <w:rPr>
          <w:rFonts w:ascii="Cordia New" w:eastAsia="BrowalliaNew" w:hAnsi="Cordia New" w:cs="Cordia New"/>
          <w:sz w:val="28"/>
          <w:szCs w:val="28"/>
        </w:rPr>
      </w:pPr>
      <w:r w:rsidRPr="002A00F6">
        <w:rPr>
          <w:rFonts w:ascii="Cordia New" w:eastAsia="BrowalliaNew" w:hAnsi="Cordia New" w:cs="Cordia New"/>
          <w:sz w:val="28"/>
          <w:szCs w:val="28"/>
          <w:cs/>
          <w:lang w:bidi="th-TH"/>
        </w:rPr>
        <w:t>เหมือง</w:t>
      </w:r>
      <w:r w:rsidRPr="001A185C">
        <w:rPr>
          <w:rFonts w:ascii="Cordia New" w:eastAsia="BrowalliaNew" w:hAnsi="Cordia New" w:cs="Cordia New"/>
          <w:sz w:val="28"/>
          <w:szCs w:val="28"/>
          <w:cs/>
        </w:rPr>
        <w:t xml:space="preserve"> </w:t>
      </w:r>
      <w:r w:rsidRPr="001A185C">
        <w:rPr>
          <w:rFonts w:ascii="Cordia New" w:eastAsia="BrowalliaNew" w:hAnsi="Cordia New" w:cs="Cordia New"/>
          <w:sz w:val="28"/>
          <w:szCs w:val="28"/>
        </w:rPr>
        <w:t xml:space="preserve">Mannering </w:t>
      </w:r>
      <w:r w:rsidRPr="002A00F6">
        <w:rPr>
          <w:rFonts w:ascii="Cordia New" w:eastAsia="BrowalliaNew" w:hAnsi="Cordia New" w:cs="Cordia New"/>
          <w:sz w:val="28"/>
          <w:szCs w:val="28"/>
          <w:cs/>
          <w:lang w:bidi="th-TH"/>
        </w:rPr>
        <w:t>บริษัทฯ</w:t>
      </w:r>
      <w:r w:rsidRPr="002A00F6">
        <w:rPr>
          <w:rFonts w:ascii="Cordia New" w:eastAsia="BrowalliaNew" w:hAnsi="Cordia New" w:cs="Cordia New"/>
          <w:sz w:val="28"/>
          <w:szCs w:val="28"/>
          <w:lang w:bidi="th-TH"/>
        </w:rPr>
        <w:t xml:space="preserve"> </w:t>
      </w:r>
      <w:r w:rsidRPr="002A00F6">
        <w:rPr>
          <w:rFonts w:ascii="Cordia New" w:eastAsia="BrowalliaNew" w:hAnsi="Cordia New" w:cs="Cordia New"/>
          <w:sz w:val="28"/>
          <w:szCs w:val="28"/>
          <w:cs/>
          <w:lang w:bidi="th-TH"/>
        </w:rPr>
        <w:t>ถือหุ้นอยู่ร้อยละ</w:t>
      </w:r>
      <w:r w:rsidRPr="002A00F6">
        <w:rPr>
          <w:rFonts w:ascii="Cordia New" w:eastAsia="BrowalliaNew" w:hAnsi="Cordia New" w:cs="Cordia New"/>
          <w:sz w:val="28"/>
          <w:szCs w:val="28"/>
          <w:lang w:bidi="th-TH"/>
        </w:rPr>
        <w:t xml:space="preserve"> </w:t>
      </w:r>
      <w:r w:rsidRPr="001A185C">
        <w:rPr>
          <w:rFonts w:ascii="Cordia New" w:eastAsia="BrowalliaNew" w:hAnsi="Cordia New" w:cs="Cordia New"/>
          <w:sz w:val="28"/>
          <w:szCs w:val="28"/>
        </w:rPr>
        <w:t xml:space="preserve">100 </w:t>
      </w:r>
      <w:r w:rsidRPr="002A00F6">
        <w:rPr>
          <w:rFonts w:ascii="Cordia New" w:eastAsia="BrowalliaNew" w:hAnsi="Cordia New" w:cs="Cordia New"/>
          <w:sz w:val="28"/>
          <w:szCs w:val="28"/>
          <w:cs/>
          <w:lang w:bidi="th-TH"/>
        </w:rPr>
        <w:t>ตั้งอยู่บนบริเวณชั้นถ่านหิน</w:t>
      </w:r>
      <w:r w:rsidRPr="001A185C">
        <w:rPr>
          <w:rFonts w:ascii="Cordia New" w:eastAsia="BrowalliaNew" w:hAnsi="Cordia New" w:cs="Cordia New"/>
          <w:sz w:val="28"/>
          <w:szCs w:val="28"/>
          <w:cs/>
        </w:rPr>
        <w:t xml:space="preserve"> </w:t>
      </w:r>
      <w:r w:rsidRPr="001A185C">
        <w:rPr>
          <w:rFonts w:ascii="Cordia New" w:eastAsia="BrowalliaNew" w:hAnsi="Cordia New" w:cs="Cordia New"/>
          <w:sz w:val="28"/>
          <w:szCs w:val="28"/>
        </w:rPr>
        <w:t xml:space="preserve">Fassifern </w:t>
      </w:r>
      <w:r w:rsidRPr="002A00F6">
        <w:rPr>
          <w:rFonts w:ascii="Cordia New" w:eastAsia="BrowalliaNew" w:hAnsi="Cordia New" w:cs="Cordia New"/>
          <w:sz w:val="28"/>
          <w:szCs w:val="28"/>
          <w:cs/>
          <w:lang w:bidi="th-TH"/>
        </w:rPr>
        <w:t>ในเขตถ่านหินนิวคาสเซิล</w:t>
      </w:r>
      <w:r w:rsidRPr="001A185C">
        <w:rPr>
          <w:rFonts w:ascii="Cordia New" w:eastAsia="BrowalliaNew" w:hAnsi="Cordia New" w:cs="Cordia New"/>
          <w:sz w:val="28"/>
          <w:szCs w:val="28"/>
          <w:cs/>
        </w:rPr>
        <w:t xml:space="preserve"> </w:t>
      </w:r>
      <w:r w:rsidRPr="002A00F6">
        <w:rPr>
          <w:rFonts w:ascii="Cordia New" w:eastAsia="BrowalliaNew" w:hAnsi="Cordia New" w:cs="Cordia New"/>
          <w:sz w:val="28"/>
          <w:szCs w:val="28"/>
          <w:cs/>
          <w:lang w:bidi="th-TH"/>
        </w:rPr>
        <w:t>รัฐ</w:t>
      </w:r>
      <w:r w:rsidRPr="001A185C">
        <w:rPr>
          <w:rFonts w:ascii="Cordia New" w:eastAsia="BrowalliaNew" w:hAnsi="Cordia New" w:cs="Cordia New"/>
          <w:sz w:val="28"/>
          <w:szCs w:val="28"/>
          <w:cs/>
        </w:rPr>
        <w:t xml:space="preserve"> </w:t>
      </w:r>
      <w:r w:rsidRPr="001A185C">
        <w:rPr>
          <w:rFonts w:ascii="Cordia New" w:eastAsia="BrowalliaNew" w:hAnsi="Cordia New" w:cs="Cordia New"/>
          <w:sz w:val="28"/>
          <w:szCs w:val="28"/>
        </w:rPr>
        <w:t xml:space="preserve">New South Wales </w:t>
      </w:r>
      <w:r w:rsidRPr="002A00F6">
        <w:rPr>
          <w:rFonts w:ascii="Cordia New" w:eastAsia="BrowalliaNew" w:hAnsi="Cordia New" w:cs="Cordia New"/>
          <w:sz w:val="28"/>
          <w:szCs w:val="28"/>
          <w:cs/>
          <w:lang w:bidi="th-TH"/>
        </w:rPr>
        <w:t>ขณะนี้อยู่ใน</w:t>
      </w:r>
      <w:r w:rsidR="00F66B10">
        <w:rPr>
          <w:rFonts w:ascii="Cordia New" w:eastAsia="BrowalliaNew" w:hAnsi="Cordia New" w:cs="Cordia New" w:hint="cs"/>
          <w:sz w:val="28"/>
          <w:szCs w:val="28"/>
          <w:cs/>
          <w:lang w:bidi="th-TH"/>
        </w:rPr>
        <w:t>แผนของ</w:t>
      </w:r>
      <w:r w:rsidRPr="002A00F6">
        <w:rPr>
          <w:rFonts w:ascii="Cordia New" w:eastAsia="BrowalliaNew" w:hAnsi="Cordia New" w:cs="Cordia New"/>
          <w:sz w:val="28"/>
          <w:szCs w:val="28"/>
          <w:cs/>
          <w:lang w:bidi="th-TH"/>
        </w:rPr>
        <w:t>การพักการ</w:t>
      </w:r>
      <w:r w:rsidRPr="0000558A">
        <w:rPr>
          <w:rFonts w:ascii="Cordia New" w:eastAsia="BrowalliaNew" w:hAnsi="Cordia New" w:cs="Cordia New"/>
          <w:sz w:val="28"/>
          <w:szCs w:val="28"/>
          <w:cs/>
          <w:lang w:bidi="th-TH"/>
        </w:rPr>
        <w:t>ผลิต</w:t>
      </w:r>
      <w:r w:rsidRPr="001A185C">
        <w:rPr>
          <w:rFonts w:ascii="Cordia New" w:eastAsia="BrowalliaNew" w:hAnsi="Cordia New" w:cs="Cordia New"/>
          <w:sz w:val="28"/>
          <w:szCs w:val="28"/>
          <w:cs/>
        </w:rPr>
        <w:t xml:space="preserve"> (</w:t>
      </w:r>
      <w:r w:rsidRPr="001A185C">
        <w:rPr>
          <w:rFonts w:ascii="Cordia New" w:eastAsia="BrowalliaNew" w:hAnsi="Cordia New" w:cs="Cordia New"/>
          <w:sz w:val="28"/>
          <w:szCs w:val="28"/>
        </w:rPr>
        <w:t>Care &amp; Maintenance)</w:t>
      </w:r>
    </w:p>
    <w:p w14:paraId="7A523C68" w14:textId="77777777" w:rsidR="007A3FC0" w:rsidRDefault="00B1666A" w:rsidP="005939B9">
      <w:pPr>
        <w:pStyle w:val="ListParagraph"/>
        <w:tabs>
          <w:tab w:val="left" w:pos="6210"/>
        </w:tabs>
        <w:autoSpaceDE w:val="0"/>
        <w:autoSpaceDN w:val="0"/>
        <w:adjustRightInd w:val="0"/>
        <w:ind w:left="1080" w:right="4"/>
        <w:jc w:val="both"/>
        <w:rPr>
          <w:rFonts w:ascii="Cordia New" w:eastAsia="BrowalliaNew" w:hAnsi="Cordia New" w:cs="Cordia New"/>
          <w:sz w:val="28"/>
          <w:szCs w:val="28"/>
          <w:lang w:bidi="th-TH"/>
        </w:rPr>
      </w:pPr>
      <w:r w:rsidRPr="001A185C">
        <w:rPr>
          <w:rFonts w:ascii="Cordia New" w:eastAsia="BrowalliaNew" w:hAnsi="Cordia New" w:cs="Cordia New"/>
          <w:sz w:val="28"/>
          <w:szCs w:val="28"/>
          <w:cs/>
          <w:lang w:bidi="th-TH"/>
        </w:rPr>
        <w:t>ในปี</w:t>
      </w:r>
      <w:r w:rsidRPr="001A185C">
        <w:rPr>
          <w:rFonts w:ascii="Cordia New" w:eastAsia="BrowalliaNew" w:hAnsi="Cordia New" w:cs="Cordia New"/>
          <w:sz w:val="28"/>
          <w:szCs w:val="28"/>
          <w:cs/>
        </w:rPr>
        <w:t xml:space="preserve"> 2556 </w:t>
      </w:r>
      <w:r w:rsidRPr="001A185C">
        <w:rPr>
          <w:rFonts w:ascii="Cordia New" w:eastAsia="BrowalliaNew" w:hAnsi="Cordia New" w:cs="Cordia New"/>
          <w:sz w:val="28"/>
          <w:szCs w:val="28"/>
          <w:cs/>
          <w:lang w:bidi="th-TH"/>
        </w:rPr>
        <w:t>เหมือง</w:t>
      </w:r>
      <w:r w:rsidRPr="001A185C">
        <w:rPr>
          <w:rFonts w:ascii="Cordia New" w:eastAsia="BrowalliaNew" w:hAnsi="Cordia New" w:cs="Cordia New"/>
          <w:sz w:val="28"/>
          <w:szCs w:val="28"/>
          <w:cs/>
        </w:rPr>
        <w:t xml:space="preserve"> </w:t>
      </w:r>
      <w:r w:rsidRPr="001A185C">
        <w:rPr>
          <w:rFonts w:ascii="Cordia New" w:eastAsia="BrowalliaNew" w:hAnsi="Cordia New" w:cs="Cordia New"/>
          <w:sz w:val="28"/>
          <w:szCs w:val="28"/>
        </w:rPr>
        <w:t xml:space="preserve">Mannering </w:t>
      </w:r>
      <w:r w:rsidRPr="001A185C">
        <w:rPr>
          <w:rFonts w:ascii="Cordia New" w:eastAsia="BrowalliaNew" w:hAnsi="Cordia New" w:cs="Cordia New"/>
          <w:sz w:val="28"/>
          <w:szCs w:val="28"/>
          <w:cs/>
          <w:lang w:bidi="th-TH"/>
        </w:rPr>
        <w:t>ได้เริ่มโครงการเพื่อสร้างมูลค่า</w:t>
      </w:r>
      <w:r w:rsidRPr="001A185C">
        <w:rPr>
          <w:rFonts w:ascii="Cordia New" w:eastAsia="BrowalliaNew" w:hAnsi="Cordia New" w:cs="Cordia New"/>
          <w:sz w:val="28"/>
          <w:szCs w:val="28"/>
          <w:cs/>
        </w:rPr>
        <w:t xml:space="preserve"> </w:t>
      </w:r>
      <w:r w:rsidRPr="001A185C">
        <w:rPr>
          <w:rFonts w:ascii="Cordia New" w:eastAsia="BrowalliaNew" w:hAnsi="Cordia New" w:cs="Cordia New"/>
          <w:sz w:val="28"/>
          <w:szCs w:val="28"/>
          <w:cs/>
          <w:lang w:bidi="th-TH"/>
        </w:rPr>
        <w:t>โดยให้เหมืองใกล้เคียงเข้ามาช่วยดำเนินการผลิต</w:t>
      </w:r>
      <w:r w:rsidRPr="001A185C">
        <w:rPr>
          <w:rFonts w:ascii="Cordia New" w:eastAsia="BrowalliaNew" w:hAnsi="Cordia New" w:cs="Cordia New"/>
          <w:sz w:val="28"/>
          <w:szCs w:val="28"/>
          <w:cs/>
        </w:rPr>
        <w:t xml:space="preserve"> </w:t>
      </w:r>
      <w:r w:rsidRPr="001A185C">
        <w:rPr>
          <w:rFonts w:ascii="Cordia New" w:eastAsia="BrowalliaNew" w:hAnsi="Cordia New" w:cs="Cordia New"/>
          <w:sz w:val="28"/>
          <w:szCs w:val="28"/>
          <w:cs/>
          <w:lang w:bidi="th-TH"/>
        </w:rPr>
        <w:t>และส่งมอบถ่านหินให้กับลูกค้าในประเทศ</w:t>
      </w:r>
      <w:r w:rsidRPr="001A185C">
        <w:rPr>
          <w:rFonts w:ascii="Cordia New" w:eastAsia="BrowalliaNew" w:hAnsi="Cordia New" w:cs="Cordia New"/>
          <w:sz w:val="28"/>
          <w:szCs w:val="28"/>
          <w:cs/>
        </w:rPr>
        <w:t xml:space="preserve"> </w:t>
      </w:r>
      <w:r w:rsidRPr="001A185C">
        <w:rPr>
          <w:rFonts w:ascii="Cordia New" w:eastAsia="BrowalliaNew" w:hAnsi="Cordia New" w:cs="Cordia New"/>
          <w:sz w:val="28"/>
          <w:szCs w:val="28"/>
          <w:cs/>
          <w:lang w:bidi="th-TH"/>
        </w:rPr>
        <w:t>ทำให้บริษัท</w:t>
      </w:r>
      <w:r w:rsidRPr="001A185C">
        <w:rPr>
          <w:rFonts w:ascii="Cordia New" w:eastAsia="BrowalliaNew" w:hAnsi="Cordia New" w:cs="Cordia New" w:hint="eastAsia"/>
          <w:sz w:val="28"/>
          <w:szCs w:val="28"/>
          <w:cs/>
          <w:lang w:bidi="th-TH"/>
        </w:rPr>
        <w:t>ยัง</w:t>
      </w:r>
      <w:r w:rsidRPr="001A185C">
        <w:rPr>
          <w:rFonts w:ascii="Cordia New" w:eastAsia="BrowalliaNew" w:hAnsi="Cordia New" w:cs="Cordia New"/>
          <w:sz w:val="28"/>
          <w:szCs w:val="28"/>
          <w:cs/>
          <w:lang w:bidi="th-TH"/>
        </w:rPr>
        <w:t>สามารถเพิ่มมูลค่าของปริมาณสำรองถ่านหิน</w:t>
      </w:r>
      <w:r w:rsidRPr="001A185C">
        <w:rPr>
          <w:rFonts w:ascii="Cordia New" w:eastAsia="BrowalliaNew" w:hAnsi="Cordia New" w:cs="Cordia New"/>
          <w:sz w:val="28"/>
          <w:szCs w:val="28"/>
          <w:cs/>
        </w:rPr>
        <w:t xml:space="preserve"> </w:t>
      </w:r>
      <w:r w:rsidRPr="001A185C">
        <w:rPr>
          <w:rFonts w:ascii="Cordia New" w:eastAsia="BrowalliaNew" w:hAnsi="Cordia New" w:cs="Cordia New"/>
          <w:sz w:val="28"/>
          <w:szCs w:val="28"/>
          <w:cs/>
          <w:lang w:bidi="th-TH"/>
        </w:rPr>
        <w:t>และประหยัดค่าใช้จ่าย</w:t>
      </w:r>
    </w:p>
    <w:p w14:paraId="3FE455D8" w14:textId="77777777" w:rsidR="007A3FC0" w:rsidRDefault="007A3FC0" w:rsidP="005939B9">
      <w:pPr>
        <w:pStyle w:val="ListParagraph"/>
        <w:tabs>
          <w:tab w:val="left" w:pos="6210"/>
        </w:tabs>
        <w:autoSpaceDE w:val="0"/>
        <w:autoSpaceDN w:val="0"/>
        <w:adjustRightInd w:val="0"/>
        <w:ind w:left="1080" w:right="4"/>
        <w:jc w:val="both"/>
        <w:rPr>
          <w:rFonts w:ascii="Cordia New" w:eastAsia="BrowalliaNew" w:hAnsi="Cordia New" w:cs="Cordia New"/>
          <w:sz w:val="16"/>
          <w:szCs w:val="16"/>
          <w:lang w:bidi="th-TH"/>
        </w:rPr>
      </w:pPr>
    </w:p>
    <w:p w14:paraId="7427EA8E" w14:textId="77777777" w:rsidR="008D0A27" w:rsidRPr="001A185C" w:rsidRDefault="008D0A27" w:rsidP="005939B9">
      <w:pPr>
        <w:pStyle w:val="ListParagraph"/>
        <w:tabs>
          <w:tab w:val="left" w:pos="6210"/>
        </w:tabs>
        <w:autoSpaceDE w:val="0"/>
        <w:autoSpaceDN w:val="0"/>
        <w:adjustRightInd w:val="0"/>
        <w:ind w:left="1080" w:right="4"/>
        <w:jc w:val="both"/>
        <w:rPr>
          <w:rFonts w:ascii="Cordia New" w:eastAsia="BrowalliaNew" w:hAnsi="Cordia New" w:cs="Cordia New"/>
          <w:sz w:val="16"/>
          <w:szCs w:val="16"/>
          <w:lang w:bidi="th-TH"/>
        </w:rPr>
      </w:pPr>
    </w:p>
    <w:p w14:paraId="6B138673" w14:textId="77777777" w:rsidR="00E606D0" w:rsidRDefault="00E606D0">
      <w:pPr>
        <w:rPr>
          <w:rFonts w:ascii="Cordia New" w:eastAsia="BrowalliaNew" w:hAnsi="Cordia New" w:cs="Cordia New"/>
          <w:sz w:val="28"/>
          <w:cs/>
        </w:rPr>
      </w:pPr>
      <w:r>
        <w:rPr>
          <w:rFonts w:ascii="Cordia New" w:eastAsia="BrowalliaNew" w:hAnsi="Cordia New" w:cs="Cordia New"/>
          <w:sz w:val="28"/>
          <w:cs/>
        </w:rPr>
        <w:br w:type="page"/>
      </w:r>
    </w:p>
    <w:p w14:paraId="5C38B7DB" w14:textId="77777777" w:rsidR="0028669B" w:rsidRPr="002A00F6" w:rsidRDefault="0028669B" w:rsidP="00E94038">
      <w:pPr>
        <w:pStyle w:val="ListParagraph"/>
        <w:numPr>
          <w:ilvl w:val="2"/>
          <w:numId w:val="32"/>
        </w:numPr>
        <w:autoSpaceDE w:val="0"/>
        <w:autoSpaceDN w:val="0"/>
        <w:adjustRightInd w:val="0"/>
        <w:spacing w:before="0" w:after="0"/>
        <w:ind w:left="1080"/>
        <w:jc w:val="both"/>
        <w:rPr>
          <w:rFonts w:ascii="Cordia New" w:eastAsia="BrowalliaNew" w:hAnsi="Cordia New" w:cs="Cordia New"/>
          <w:b/>
          <w:bCs/>
          <w:sz w:val="28"/>
          <w:szCs w:val="28"/>
        </w:rPr>
      </w:pPr>
      <w:r w:rsidRPr="002A00F6">
        <w:rPr>
          <w:rFonts w:ascii="Cordia New" w:eastAsia="BrowalliaNew" w:hAnsi="Cordia New" w:cs="Cordia New"/>
          <w:b/>
          <w:bCs/>
          <w:sz w:val="28"/>
          <w:szCs w:val="28"/>
          <w:cs/>
          <w:lang w:bidi="th-TH"/>
        </w:rPr>
        <w:lastRenderedPageBreak/>
        <w:t>เหมือง</w:t>
      </w:r>
      <w:r w:rsidRPr="002A00F6">
        <w:rPr>
          <w:rFonts w:ascii="Cordia New" w:eastAsia="BrowalliaNew" w:hAnsi="Cordia New" w:cs="Cordia New"/>
          <w:b/>
          <w:bCs/>
          <w:sz w:val="28"/>
          <w:szCs w:val="28"/>
          <w:lang w:bidi="th-TH"/>
        </w:rPr>
        <w:t xml:space="preserve"> Myuna</w:t>
      </w:r>
    </w:p>
    <w:p w14:paraId="15F3C37C" w14:textId="247D233C" w:rsidR="001A6F99" w:rsidRPr="002A00F6" w:rsidRDefault="00405ABF" w:rsidP="001A185C">
      <w:pPr>
        <w:tabs>
          <w:tab w:val="left" w:pos="6210"/>
        </w:tabs>
        <w:autoSpaceDE w:val="0"/>
        <w:autoSpaceDN w:val="0"/>
        <w:adjustRightInd w:val="0"/>
        <w:spacing w:line="200" w:lineRule="atLeast"/>
        <w:ind w:left="1077" w:right="4048"/>
        <w:contextualSpacing/>
        <w:jc w:val="both"/>
        <w:rPr>
          <w:rFonts w:ascii="Cordia New" w:eastAsia="BrowalliaNew" w:hAnsi="Cordia New" w:cs="Cordia New"/>
          <w:sz w:val="28"/>
        </w:rPr>
      </w:pPr>
      <w:r w:rsidRPr="001A185C">
        <w:rPr>
          <w:rFonts w:ascii="Cordia New" w:eastAsia="BrowalliaNew" w:hAnsi="Cordia New" w:cs="Cordia New"/>
          <w:b/>
          <w:bCs/>
          <w:noProof/>
          <w:sz w:val="28"/>
        </w:rPr>
        <w:drawing>
          <wp:anchor distT="0" distB="0" distL="114300" distR="114300" simplePos="0" relativeHeight="251856896" behindDoc="1" locked="0" layoutInCell="1" allowOverlap="1" wp14:anchorId="732F469F" wp14:editId="77B549D4">
            <wp:simplePos x="0" y="0"/>
            <wp:positionH relativeFrom="column">
              <wp:posOffset>4064000</wp:posOffset>
            </wp:positionH>
            <wp:positionV relativeFrom="paragraph">
              <wp:posOffset>27305</wp:posOffset>
            </wp:positionV>
            <wp:extent cx="1486535" cy="1716405"/>
            <wp:effectExtent l="0" t="0" r="0" b="0"/>
            <wp:wrapTight wrapText="bothSides">
              <wp:wrapPolygon edited="0">
                <wp:start x="0" y="0"/>
                <wp:lineTo x="0" y="21336"/>
                <wp:lineTo x="21314" y="21336"/>
                <wp:lineTo x="21314" y="0"/>
                <wp:lineTo x="0" y="0"/>
              </wp:wrapPolygon>
            </wp:wrapTight>
            <wp:docPr id="8768" name="Picture 27" descr="Myuna landscap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Myuna landscape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535" cy="171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0801" w:rsidRPr="00317C0D">
        <w:rPr>
          <w:rFonts w:ascii="Cordia New" w:eastAsia="BrowalliaNew" w:hAnsi="Cordia New" w:cs="Cordia New"/>
          <w:sz w:val="28"/>
          <w:cs/>
        </w:rPr>
        <w:t>เหมือง</w:t>
      </w:r>
      <w:r w:rsidR="002B0801" w:rsidRPr="00317C0D">
        <w:rPr>
          <w:rFonts w:ascii="Cordia New" w:eastAsia="BrowalliaNew" w:hAnsi="Cordia New" w:cs="Cordia New"/>
          <w:sz w:val="28"/>
          <w:lang w:bidi="en-US"/>
        </w:rPr>
        <w:t xml:space="preserve"> Myuna</w:t>
      </w:r>
      <w:r w:rsidR="002B0801" w:rsidRPr="00317C0D">
        <w:rPr>
          <w:rFonts w:ascii="Cordia New" w:eastAsia="BrowalliaNew" w:hAnsi="Cordia New" w:cs="Cordia New"/>
          <w:sz w:val="28"/>
          <w:cs/>
        </w:rPr>
        <w:t xml:space="preserve"> </w:t>
      </w:r>
      <w:r w:rsidR="002B0801">
        <w:rPr>
          <w:rFonts w:ascii="Cordia New" w:eastAsia="BrowalliaNew" w:hAnsi="Cordia New" w:cs="Cordia New" w:hint="cs"/>
          <w:sz w:val="28"/>
          <w:cs/>
        </w:rPr>
        <w:t>ซึ่ง</w:t>
      </w:r>
      <w:r w:rsidR="002B0801" w:rsidRPr="00317C0D">
        <w:rPr>
          <w:rFonts w:ascii="Cordia New" w:eastAsia="BrowalliaNew" w:hAnsi="Cordia New" w:cs="Cordia New"/>
          <w:sz w:val="28"/>
          <w:cs/>
        </w:rPr>
        <w:t>บริษัทฯ</w:t>
      </w:r>
      <w:r w:rsidR="002B0801" w:rsidRPr="00317C0D">
        <w:rPr>
          <w:rFonts w:ascii="Cordia New" w:eastAsia="BrowalliaNew" w:hAnsi="Cordia New" w:cs="Cordia New"/>
          <w:sz w:val="28"/>
        </w:rPr>
        <w:t xml:space="preserve"> </w:t>
      </w:r>
      <w:r w:rsidR="002B0801" w:rsidRPr="00317C0D">
        <w:rPr>
          <w:rFonts w:ascii="Cordia New" w:eastAsia="BrowalliaNew" w:hAnsi="Cordia New" w:cs="Cordia New"/>
          <w:sz w:val="28"/>
          <w:cs/>
        </w:rPr>
        <w:t>ถือหุ้นอยู่ร้อยละ</w:t>
      </w:r>
      <w:r w:rsidR="002B0801" w:rsidRPr="00317C0D">
        <w:rPr>
          <w:rFonts w:ascii="Cordia New" w:eastAsia="BrowalliaNew" w:hAnsi="Cordia New" w:cs="Cordia New"/>
          <w:sz w:val="28"/>
        </w:rPr>
        <w:t xml:space="preserve"> </w:t>
      </w:r>
      <w:r w:rsidR="002B0801" w:rsidRPr="00317C0D">
        <w:rPr>
          <w:rFonts w:ascii="Cordia New" w:eastAsia="BrowalliaNew" w:hAnsi="Cordia New" w:cs="Cordia New"/>
          <w:sz w:val="28"/>
          <w:lang w:bidi="en-US"/>
        </w:rPr>
        <w:t xml:space="preserve">100 </w:t>
      </w:r>
      <w:r w:rsidR="002B0801" w:rsidRPr="00317C0D">
        <w:rPr>
          <w:rFonts w:ascii="Cordia New" w:eastAsia="BrowalliaNew" w:hAnsi="Cordia New" w:cs="Cordia New"/>
          <w:sz w:val="28"/>
          <w:cs/>
        </w:rPr>
        <w:t>ตั้ง</w:t>
      </w:r>
      <w:r w:rsidR="002B0801">
        <w:rPr>
          <w:rFonts w:ascii="Cordia New" w:eastAsia="BrowalliaNew" w:hAnsi="Cordia New" w:cs="Cordia New" w:hint="cs"/>
          <w:sz w:val="28"/>
          <w:cs/>
        </w:rPr>
        <w:t>อยู่</w:t>
      </w:r>
      <w:r w:rsidR="002B0801" w:rsidRPr="00317C0D">
        <w:rPr>
          <w:rFonts w:ascii="Cordia New" w:eastAsia="BrowalliaNew" w:hAnsi="Cordia New" w:cs="Cordia New"/>
          <w:sz w:val="28"/>
          <w:cs/>
        </w:rPr>
        <w:t>บริเวณทะเลสาบ</w:t>
      </w:r>
      <w:r w:rsidR="002B0801" w:rsidRPr="00317C0D">
        <w:rPr>
          <w:rFonts w:ascii="Cordia New" w:eastAsia="BrowalliaNew" w:hAnsi="Cordia New" w:cs="Cordia New"/>
          <w:sz w:val="28"/>
        </w:rPr>
        <w:t xml:space="preserve"> </w:t>
      </w:r>
      <w:r w:rsidR="002B0801" w:rsidRPr="00317C0D">
        <w:rPr>
          <w:rFonts w:ascii="Cordia New" w:eastAsia="BrowalliaNew" w:hAnsi="Cordia New" w:cs="Cordia New"/>
          <w:sz w:val="28"/>
          <w:lang w:bidi="en-US"/>
        </w:rPr>
        <w:t xml:space="preserve">Macquarie </w:t>
      </w:r>
      <w:r w:rsidR="002B0801" w:rsidRPr="00317C0D">
        <w:rPr>
          <w:rFonts w:ascii="Cordia New" w:eastAsia="BrowalliaNew" w:hAnsi="Cordia New" w:cs="Cordia New"/>
          <w:sz w:val="28"/>
          <w:cs/>
        </w:rPr>
        <w:t>ในเขตถ่านหินนิวคาสเซิล</w:t>
      </w:r>
      <w:r w:rsidR="002B0801">
        <w:rPr>
          <w:rFonts w:ascii="Cordia New" w:eastAsia="BrowalliaNew" w:hAnsi="Cordia New" w:cs="Cordia New" w:hint="cs"/>
          <w:sz w:val="28"/>
          <w:cs/>
        </w:rPr>
        <w:t>ของ</w:t>
      </w:r>
      <w:r w:rsidR="002B0801" w:rsidRPr="00317C0D">
        <w:rPr>
          <w:rFonts w:ascii="Cordia New" w:eastAsia="BrowalliaNew" w:hAnsi="Cordia New" w:cs="Cordia New"/>
          <w:sz w:val="28"/>
          <w:cs/>
        </w:rPr>
        <w:t>รัฐ</w:t>
      </w:r>
      <w:r w:rsidR="002B0801" w:rsidRPr="00317C0D">
        <w:rPr>
          <w:rFonts w:ascii="Cordia New" w:eastAsia="BrowalliaNew" w:hAnsi="Cordia New" w:cs="Cordia New"/>
          <w:sz w:val="28"/>
        </w:rPr>
        <w:t xml:space="preserve"> </w:t>
      </w:r>
      <w:r w:rsidR="002B0801" w:rsidRPr="003A166C">
        <w:rPr>
          <w:rFonts w:ascii="Cordia New" w:eastAsia="BrowalliaNew" w:hAnsi="Cordia New" w:cs="Cordia New"/>
          <w:sz w:val="28"/>
          <w:lang w:bidi="en-US"/>
        </w:rPr>
        <w:t xml:space="preserve">New South Wales </w:t>
      </w:r>
      <w:r w:rsidR="002B0801" w:rsidRPr="003A166C">
        <w:rPr>
          <w:rFonts w:ascii="Cordia New" w:hAnsi="Cordia New" w:cs="Cordia New"/>
          <w:sz w:val="28"/>
          <w:cs/>
        </w:rPr>
        <w:t>มีปริมาณถ่านหินสำรอง</w:t>
      </w:r>
      <w:r w:rsidR="002B0801" w:rsidRPr="003A166C">
        <w:rPr>
          <w:rFonts w:ascii="Cordia New" w:hAnsi="Cordia New" w:cs="Cordia New"/>
          <w:sz w:val="28"/>
          <w:lang w:val="en-GB" w:bidi="en-US"/>
        </w:rPr>
        <w:t xml:space="preserve">(Reserves) </w:t>
      </w:r>
      <w:r w:rsidR="002B0801" w:rsidRPr="001A185C">
        <w:rPr>
          <w:rFonts w:ascii="Cordia New" w:hAnsi="Cordia New" w:cs="Cordia New"/>
          <w:sz w:val="28"/>
          <w:lang w:bidi="en-US"/>
        </w:rPr>
        <w:t>30.</w:t>
      </w:r>
      <w:r w:rsidR="003A166C" w:rsidRPr="001A185C">
        <w:rPr>
          <w:rFonts w:ascii="Cordia New" w:hAnsi="Cordia New" w:cs="Cordia New"/>
          <w:sz w:val="28"/>
          <w:lang w:bidi="en-US"/>
        </w:rPr>
        <w:t>43</w:t>
      </w:r>
      <w:r w:rsidR="002B0801" w:rsidRPr="003A166C">
        <w:rPr>
          <w:rFonts w:ascii="Cordia New" w:hAnsi="Cordia New" w:cs="Cordia New"/>
          <w:sz w:val="28"/>
          <w:lang w:bidi="en-US"/>
        </w:rPr>
        <w:t xml:space="preserve"> </w:t>
      </w:r>
      <w:r w:rsidR="002B0801" w:rsidRPr="003A166C">
        <w:rPr>
          <w:rFonts w:ascii="Cordia New" w:hAnsi="Cordia New" w:cs="Cordia New"/>
          <w:sz w:val="28"/>
          <w:cs/>
        </w:rPr>
        <w:t>ล้านตัน</w:t>
      </w:r>
      <w:r w:rsidR="002B0801" w:rsidRPr="003A166C">
        <w:rPr>
          <w:rFonts w:ascii="Cordia New" w:hAnsi="Cordia New" w:cs="Cordia New"/>
          <w:sz w:val="28"/>
        </w:rPr>
        <w:t xml:space="preserve"> </w:t>
      </w:r>
      <w:r w:rsidR="002B0801" w:rsidRPr="003A166C">
        <w:rPr>
          <w:rFonts w:ascii="Cordia New" w:eastAsia="BrowalliaNew" w:hAnsi="Cordia New" w:cs="Cordia New"/>
          <w:sz w:val="28"/>
          <w:cs/>
        </w:rPr>
        <w:t>ปี</w:t>
      </w:r>
      <w:r w:rsidR="002B0801" w:rsidRPr="003A166C">
        <w:rPr>
          <w:rFonts w:ascii="Cordia New" w:eastAsia="BrowalliaNew" w:hAnsi="Cordia New" w:cs="Cordia New"/>
          <w:sz w:val="28"/>
        </w:rPr>
        <w:t xml:space="preserve"> </w:t>
      </w:r>
      <w:r w:rsidR="002B0801" w:rsidRPr="003A166C">
        <w:rPr>
          <w:rFonts w:ascii="Cordia New" w:eastAsia="BrowalliaNew" w:hAnsi="Cordia New" w:cs="Cordia New"/>
          <w:sz w:val="28"/>
          <w:lang w:val="en-GB" w:bidi="en-US"/>
        </w:rPr>
        <w:t xml:space="preserve">2559 </w:t>
      </w:r>
      <w:r w:rsidR="000D126C" w:rsidRPr="003A166C">
        <w:rPr>
          <w:rFonts w:ascii="Cordia New" w:eastAsia="BrowalliaNew" w:hAnsi="Cordia New" w:cs="Cordia New"/>
          <w:sz w:val="28"/>
          <w:cs/>
        </w:rPr>
        <w:t>มี</w:t>
      </w:r>
      <w:r w:rsidR="00F82034" w:rsidRPr="003A166C">
        <w:rPr>
          <w:rFonts w:ascii="Cordia New" w:hAnsi="Cordia New" w:cs="Cordia New"/>
          <w:sz w:val="28"/>
          <w:cs/>
        </w:rPr>
        <w:t>ปริมาณ</w:t>
      </w:r>
      <w:r w:rsidR="000D126C" w:rsidRPr="003A166C">
        <w:rPr>
          <w:rFonts w:ascii="Cordia New" w:eastAsia="BrowalliaNew" w:hAnsi="Cordia New" w:cs="Cordia New"/>
          <w:sz w:val="28"/>
          <w:cs/>
        </w:rPr>
        <w:t xml:space="preserve">การผลิต </w:t>
      </w:r>
      <w:r w:rsidR="002B0801" w:rsidRPr="003A166C">
        <w:rPr>
          <w:rFonts w:ascii="Cordia New" w:eastAsia="BrowalliaNew" w:hAnsi="Cordia New" w:cs="Cordia New"/>
          <w:sz w:val="28"/>
          <w:lang w:bidi="en-US"/>
        </w:rPr>
        <w:t xml:space="preserve">1.4 </w:t>
      </w:r>
      <w:r w:rsidR="002B0801" w:rsidRPr="003A166C">
        <w:rPr>
          <w:rFonts w:ascii="Cordia New" w:eastAsia="BrowalliaNew" w:hAnsi="Cordia New" w:cs="Cordia New"/>
          <w:sz w:val="28"/>
          <w:cs/>
        </w:rPr>
        <w:t>ล้านตัน ใช้</w:t>
      </w:r>
      <w:r w:rsidR="002B0801" w:rsidRPr="00317C0D">
        <w:rPr>
          <w:rFonts w:ascii="Cordia New" w:eastAsia="BrowalliaNew" w:hAnsi="Cordia New" w:cs="Cordia New"/>
          <w:sz w:val="28"/>
          <w:cs/>
        </w:rPr>
        <w:t xml:space="preserve">วิธีการทำเหมืองใต้ดินแบบ </w:t>
      </w:r>
      <w:r w:rsidR="002B0801" w:rsidRPr="00317C0D">
        <w:rPr>
          <w:rFonts w:ascii="Cordia New" w:eastAsia="BrowalliaNew" w:hAnsi="Cordia New" w:cs="Cordia New"/>
          <w:sz w:val="28"/>
        </w:rPr>
        <w:t xml:space="preserve">Continuous Mining </w:t>
      </w:r>
      <w:r w:rsidR="002B0801" w:rsidRPr="00317C0D">
        <w:rPr>
          <w:rFonts w:ascii="Cordia New" w:eastAsia="BrowalliaNew" w:hAnsi="Cordia New" w:cs="Cordia New"/>
          <w:sz w:val="28"/>
          <w:cs/>
        </w:rPr>
        <w:t>ใช้สายพานสำหรับลำเลียงถ่านหินให้ลูกค้าหลัก</w:t>
      </w:r>
      <w:r w:rsidR="002B0801">
        <w:rPr>
          <w:rFonts w:ascii="Cordia New" w:eastAsia="BrowalliaNew" w:hAnsi="Cordia New" w:cs="Cordia New" w:hint="cs"/>
          <w:sz w:val="28"/>
          <w:cs/>
        </w:rPr>
        <w:t>โดยตรง</w:t>
      </w:r>
      <w:r w:rsidR="002B0801" w:rsidRPr="00317C0D">
        <w:rPr>
          <w:rFonts w:ascii="Cordia New" w:eastAsia="BrowalliaNew" w:hAnsi="Cordia New" w:cs="Cordia New"/>
          <w:sz w:val="28"/>
          <w:cs/>
        </w:rPr>
        <w:t>ซึ่งอยู่ในบริเวณใกล้เคียง</w:t>
      </w:r>
    </w:p>
    <w:p w14:paraId="439F2179" w14:textId="77777777" w:rsidR="00BD26F7" w:rsidRPr="002A00F6" w:rsidRDefault="00BD26F7" w:rsidP="001A6F99">
      <w:pPr>
        <w:pStyle w:val="ListParagraph"/>
        <w:tabs>
          <w:tab w:val="left" w:pos="6210"/>
        </w:tabs>
        <w:autoSpaceDE w:val="0"/>
        <w:autoSpaceDN w:val="0"/>
        <w:adjustRightInd w:val="0"/>
        <w:spacing w:before="0" w:after="0"/>
        <w:ind w:left="1077" w:right="4048"/>
        <w:jc w:val="both"/>
        <w:rPr>
          <w:rFonts w:ascii="Cordia New" w:hAnsi="Cordia New" w:cs="Cordia New"/>
          <w:sz w:val="28"/>
          <w:szCs w:val="28"/>
        </w:rPr>
      </w:pPr>
      <w:r w:rsidRPr="001A185C">
        <w:rPr>
          <w:rFonts w:ascii="Cordia New" w:hAnsi="Cordia New" w:cs="Cordia New"/>
          <w:sz w:val="28"/>
          <w:szCs w:val="28"/>
        </w:rPr>
        <w:t xml:space="preserve"> </w:t>
      </w:r>
    </w:p>
    <w:p w14:paraId="4AD3E5FD" w14:textId="77777777" w:rsidR="0028669B" w:rsidRPr="002A00F6" w:rsidRDefault="0028669B" w:rsidP="00E94038">
      <w:pPr>
        <w:pStyle w:val="ListParagraph"/>
        <w:numPr>
          <w:ilvl w:val="2"/>
          <w:numId w:val="32"/>
        </w:numPr>
        <w:autoSpaceDE w:val="0"/>
        <w:autoSpaceDN w:val="0"/>
        <w:adjustRightInd w:val="0"/>
        <w:spacing w:before="0" w:after="0"/>
        <w:ind w:left="1080"/>
        <w:jc w:val="both"/>
        <w:rPr>
          <w:rFonts w:ascii="Cordia New" w:eastAsia="BrowalliaNew" w:hAnsi="Cordia New" w:cs="Cordia New"/>
          <w:b/>
          <w:bCs/>
          <w:sz w:val="28"/>
          <w:szCs w:val="28"/>
        </w:rPr>
      </w:pPr>
      <w:r w:rsidRPr="002A00F6">
        <w:rPr>
          <w:rFonts w:ascii="Cordia New" w:eastAsia="BrowalliaNew" w:hAnsi="Cordia New" w:cs="Cordia New"/>
          <w:b/>
          <w:bCs/>
          <w:sz w:val="28"/>
          <w:szCs w:val="28"/>
          <w:lang w:bidi="th-TH"/>
        </w:rPr>
        <w:t>Northern Coal Services (NCS)</w:t>
      </w:r>
    </w:p>
    <w:p w14:paraId="3E2AFC3E" w14:textId="46B197E9" w:rsidR="00B1666A" w:rsidRPr="0000558A" w:rsidRDefault="00B1666A" w:rsidP="001A185C">
      <w:pPr>
        <w:pStyle w:val="NormalWeb"/>
        <w:spacing w:before="0" w:beforeAutospacing="0" w:after="0" w:line="240" w:lineRule="atLeast"/>
        <w:ind w:left="1134" w:right="4048"/>
        <w:jc w:val="both"/>
        <w:rPr>
          <w:rFonts w:ascii="Cordia New" w:eastAsia="BrowalliaNew" w:hAnsi="Cordia New" w:cs="Cordia New"/>
          <w:sz w:val="28"/>
          <w:szCs w:val="28"/>
        </w:rPr>
      </w:pPr>
      <w:r w:rsidRPr="001A185C">
        <w:rPr>
          <w:rFonts w:ascii="Cordia New" w:eastAsia="BrowalliaNew" w:hAnsi="Cordia New" w:cs="Cordia New"/>
          <w:noProof/>
          <w:sz w:val="28"/>
          <w:szCs w:val="28"/>
        </w:rPr>
        <w:drawing>
          <wp:anchor distT="0" distB="0" distL="114300" distR="114300" simplePos="0" relativeHeight="251962368" behindDoc="0" locked="0" layoutInCell="1" allowOverlap="1" wp14:anchorId="00DE44D4" wp14:editId="6A032166">
            <wp:simplePos x="0" y="0"/>
            <wp:positionH relativeFrom="column">
              <wp:posOffset>3709365</wp:posOffset>
            </wp:positionH>
            <wp:positionV relativeFrom="paragraph">
              <wp:posOffset>202565</wp:posOffset>
            </wp:positionV>
            <wp:extent cx="2092325" cy="1345565"/>
            <wp:effectExtent l="0" t="0" r="3175" b="6985"/>
            <wp:wrapNone/>
            <wp:docPr id="122" name="Picture 7" descr="Newst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Newstan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325" cy="1345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4464" w:rsidRPr="002A00F6">
        <w:rPr>
          <w:rFonts w:ascii="Cordia New" w:eastAsia="BrowalliaNew" w:hAnsi="Cordia New" w:cs="Cordia New"/>
          <w:sz w:val="28"/>
          <w:szCs w:val="28"/>
        </w:rPr>
        <w:t xml:space="preserve">Northern Coal Services </w:t>
      </w:r>
      <w:r w:rsidR="00854464" w:rsidRPr="002A00F6">
        <w:rPr>
          <w:rFonts w:ascii="Cordia New" w:eastAsia="BrowalliaNew" w:hAnsi="Cordia New" w:cs="Cordia New"/>
          <w:sz w:val="28"/>
          <w:szCs w:val="28"/>
          <w:cs/>
        </w:rPr>
        <w:t>เป็นโรงล้างถ่านหิน  ตั้งอยู่ในเขตถ่านหินนิวคาสเซิล</w:t>
      </w:r>
      <w:r w:rsidR="00854464">
        <w:rPr>
          <w:rFonts w:ascii="Cordia New" w:eastAsia="BrowalliaNew" w:hAnsi="Cordia New" w:cs="Cordia New" w:hint="cs"/>
          <w:sz w:val="28"/>
          <w:szCs w:val="28"/>
          <w:cs/>
        </w:rPr>
        <w:t>ของ</w:t>
      </w:r>
      <w:r w:rsidR="00854464" w:rsidRPr="002A00F6">
        <w:rPr>
          <w:rFonts w:ascii="Cordia New" w:eastAsia="BrowalliaNew" w:hAnsi="Cordia New" w:cs="Cordia New"/>
          <w:sz w:val="28"/>
          <w:szCs w:val="28"/>
          <w:cs/>
        </w:rPr>
        <w:t xml:space="preserve">รัฐ </w:t>
      </w:r>
      <w:r w:rsidR="00854464" w:rsidRPr="002A00F6">
        <w:rPr>
          <w:rFonts w:ascii="Cordia New" w:eastAsia="BrowalliaNew" w:hAnsi="Cordia New" w:cs="Cordia New"/>
          <w:sz w:val="28"/>
          <w:szCs w:val="28"/>
        </w:rPr>
        <w:t>New South Wales</w:t>
      </w:r>
      <w:r w:rsidR="00854464" w:rsidRPr="002A00F6">
        <w:rPr>
          <w:rFonts w:ascii="Cordia New" w:eastAsia="BrowalliaNew" w:hAnsi="Cordia New" w:cs="Cordia New"/>
          <w:sz w:val="28"/>
          <w:szCs w:val="28"/>
          <w:cs/>
        </w:rPr>
        <w:t xml:space="preserve"> </w:t>
      </w:r>
      <w:r w:rsidR="00854464">
        <w:rPr>
          <w:rFonts w:ascii="Cordia New" w:eastAsia="BrowalliaNew" w:hAnsi="Cordia New" w:cs="Cordia New" w:hint="cs"/>
          <w:sz w:val="28"/>
          <w:szCs w:val="28"/>
          <w:cs/>
        </w:rPr>
        <w:t>เนื่องจากที่ตั้งอยู่</w:t>
      </w:r>
      <w:r w:rsidR="00854464" w:rsidRPr="002A00F6">
        <w:rPr>
          <w:rFonts w:ascii="Cordia New" w:eastAsia="BrowalliaNew" w:hAnsi="Cordia New" w:cs="Cordia New"/>
          <w:sz w:val="28"/>
          <w:szCs w:val="28"/>
          <w:cs/>
        </w:rPr>
        <w:t xml:space="preserve">ใกล้ท่าเรือ </w:t>
      </w:r>
      <w:r w:rsidR="00854464" w:rsidRPr="002A00F6">
        <w:rPr>
          <w:rFonts w:ascii="Cordia New" w:eastAsia="BrowalliaNew" w:hAnsi="Cordia New" w:cs="Cordia New"/>
          <w:sz w:val="28"/>
          <w:szCs w:val="28"/>
        </w:rPr>
        <w:t xml:space="preserve">Newcastle </w:t>
      </w:r>
      <w:r w:rsidR="00854464">
        <w:rPr>
          <w:rFonts w:ascii="Cordia New" w:eastAsia="BrowalliaNew" w:hAnsi="Cordia New" w:cs="Cordia New" w:hint="cs"/>
          <w:sz w:val="28"/>
          <w:szCs w:val="28"/>
          <w:cs/>
        </w:rPr>
        <w:t xml:space="preserve"> </w:t>
      </w:r>
      <w:r w:rsidR="00854464" w:rsidRPr="002A00F6">
        <w:rPr>
          <w:rFonts w:ascii="Cordia New" w:eastAsia="BrowalliaNew" w:hAnsi="Cordia New" w:cs="Cordia New"/>
          <w:sz w:val="28"/>
          <w:szCs w:val="28"/>
        </w:rPr>
        <w:t xml:space="preserve">NCS </w:t>
      </w:r>
      <w:r w:rsidR="00854464" w:rsidRPr="002A00F6">
        <w:rPr>
          <w:rFonts w:ascii="Cordia New" w:eastAsia="BrowalliaNew" w:hAnsi="Cordia New" w:cs="Cordia New"/>
          <w:sz w:val="28"/>
          <w:szCs w:val="28"/>
          <w:cs/>
        </w:rPr>
        <w:t xml:space="preserve">ล้างถ่านหินที่ใช้เป็นเชื้อเพลิงให้ความร้อน และถ่านหินโค้กประเภท </w:t>
      </w:r>
      <w:r w:rsidR="00854464" w:rsidRPr="002A00F6">
        <w:rPr>
          <w:rFonts w:ascii="Cordia New" w:eastAsia="BrowalliaNew" w:hAnsi="Cordia New" w:cs="Cordia New"/>
          <w:sz w:val="28"/>
          <w:szCs w:val="28"/>
        </w:rPr>
        <w:t xml:space="preserve">Semi-Soft </w:t>
      </w:r>
      <w:r w:rsidR="00854464" w:rsidRPr="002A00F6">
        <w:rPr>
          <w:rFonts w:ascii="Cordia New" w:eastAsia="BrowalliaNew" w:hAnsi="Cordia New" w:cs="Cordia New"/>
          <w:sz w:val="28"/>
          <w:szCs w:val="28"/>
          <w:cs/>
        </w:rPr>
        <w:t xml:space="preserve">ที่ขุดขึ้นจากเหมืองต่างๆ </w:t>
      </w:r>
      <w:r w:rsidR="00854464" w:rsidRPr="0000558A">
        <w:rPr>
          <w:rFonts w:ascii="Cordia New" w:eastAsia="BrowalliaNew" w:hAnsi="Cordia New" w:cs="Cordia New"/>
          <w:sz w:val="28"/>
          <w:szCs w:val="28"/>
          <w:cs/>
        </w:rPr>
        <w:t>เพ</w:t>
      </w:r>
      <w:r w:rsidR="00854464">
        <w:rPr>
          <w:rFonts w:ascii="Cordia New" w:eastAsia="BrowalliaNew" w:hAnsi="Cordia New" w:cs="Cordia New"/>
          <w:sz w:val="28"/>
          <w:szCs w:val="28"/>
          <w:cs/>
        </w:rPr>
        <w:t>ื่อเตรียม</w:t>
      </w:r>
      <w:r w:rsidR="00854464" w:rsidRPr="0000558A">
        <w:rPr>
          <w:rFonts w:ascii="Cordia New" w:eastAsia="BrowalliaNew" w:hAnsi="Cordia New" w:cs="Cordia New"/>
          <w:sz w:val="28"/>
          <w:szCs w:val="28"/>
          <w:cs/>
        </w:rPr>
        <w:t xml:space="preserve">สำหรับการส่งต่อไปยังตลาดในประเทศและต่างประเทศ การเชื่อมต่อกับรถไฟรางคู่ทำให้การขนส่งสินค้าไปยังท่าเรือขนส่งถ่านหิน </w:t>
      </w:r>
      <w:r w:rsidR="00854464" w:rsidRPr="0000558A">
        <w:rPr>
          <w:rFonts w:ascii="Cordia New" w:eastAsia="BrowalliaNew" w:hAnsi="Cordia New" w:cs="Cordia New"/>
          <w:sz w:val="28"/>
          <w:szCs w:val="28"/>
        </w:rPr>
        <w:t xml:space="preserve">Newcastle </w:t>
      </w:r>
      <w:r w:rsidR="00854464" w:rsidRPr="0000558A">
        <w:rPr>
          <w:rFonts w:ascii="Cordia New" w:eastAsia="BrowalliaNew" w:hAnsi="Cordia New" w:cs="Cordia New"/>
          <w:sz w:val="28"/>
          <w:szCs w:val="28"/>
          <w:cs/>
        </w:rPr>
        <w:t>เป็นไปอย่างมีประสิทธิภาพและรวดเร็ว</w:t>
      </w:r>
      <w:r w:rsidRPr="0000558A">
        <w:rPr>
          <w:rFonts w:ascii="Cordia New" w:eastAsia="BrowalliaNew" w:hAnsi="Cordia New" w:cs="Cordia New"/>
          <w:sz w:val="28"/>
          <w:szCs w:val="28"/>
          <w:cs/>
        </w:rPr>
        <w:t xml:space="preserve"> </w:t>
      </w:r>
    </w:p>
    <w:p w14:paraId="4B01D4B1" w14:textId="21214FBB" w:rsidR="0028669B" w:rsidRPr="0000558A" w:rsidRDefault="00854464" w:rsidP="00F53D8F">
      <w:pPr>
        <w:pStyle w:val="NormalWeb"/>
        <w:spacing w:before="0" w:beforeAutospacing="0" w:after="0"/>
        <w:ind w:left="1134"/>
        <w:jc w:val="both"/>
        <w:rPr>
          <w:rFonts w:ascii="Cordia New" w:eastAsia="BrowalliaNew" w:hAnsi="Cordia New" w:cs="Cordia New"/>
          <w:sz w:val="28"/>
          <w:szCs w:val="28"/>
        </w:rPr>
      </w:pPr>
      <w:r w:rsidRPr="00317C0D">
        <w:rPr>
          <w:rFonts w:ascii="Cordia New" w:eastAsia="BrowalliaNew" w:hAnsi="Cordia New" w:cs="Cordia New"/>
          <w:sz w:val="28"/>
          <w:szCs w:val="28"/>
        </w:rPr>
        <w:t xml:space="preserve">Northern Coal Services </w:t>
      </w:r>
      <w:r w:rsidRPr="00317C0D">
        <w:rPr>
          <w:rFonts w:ascii="Cordia New" w:eastAsia="BrowalliaNew" w:hAnsi="Cordia New" w:cs="Cordia New"/>
          <w:sz w:val="28"/>
          <w:szCs w:val="28"/>
          <w:cs/>
        </w:rPr>
        <w:t xml:space="preserve">มีกำลังการผลิตประมาณ </w:t>
      </w:r>
      <w:r w:rsidRPr="00317C0D">
        <w:rPr>
          <w:rFonts w:ascii="Cordia New" w:eastAsia="BrowalliaNew" w:hAnsi="Cordia New" w:cs="Cordia New"/>
          <w:sz w:val="28"/>
          <w:szCs w:val="28"/>
        </w:rPr>
        <w:t>4</w:t>
      </w:r>
      <w:r w:rsidRPr="00317C0D">
        <w:rPr>
          <w:rFonts w:ascii="Cordia New" w:eastAsia="BrowalliaNew" w:hAnsi="Cordia New" w:cs="Cordia New"/>
          <w:sz w:val="28"/>
          <w:szCs w:val="28"/>
          <w:cs/>
        </w:rPr>
        <w:t xml:space="preserve"> ล้านตันต่อปี  และมีเส้นทางลำเลียงที่ใช้สำหรับส่งออกและจัดส่งไปที่ลูกค้าในประเทศโดยเฉพาะ</w:t>
      </w:r>
    </w:p>
    <w:p w14:paraId="204957A1" w14:textId="77777777" w:rsidR="00847585" w:rsidRPr="001A185C" w:rsidRDefault="00847585" w:rsidP="00F53D8F">
      <w:pPr>
        <w:pStyle w:val="NormalWeb"/>
        <w:spacing w:before="0" w:beforeAutospacing="0" w:after="0"/>
        <w:ind w:left="1134"/>
        <w:jc w:val="both"/>
        <w:rPr>
          <w:rFonts w:ascii="Cordia New" w:eastAsia="BrowalliaNew" w:hAnsi="Cordia New" w:cs="Cordia New"/>
          <w:cs/>
        </w:rPr>
      </w:pPr>
    </w:p>
    <w:p w14:paraId="0ED540BF" w14:textId="77777777" w:rsidR="00854464" w:rsidRPr="002A00F6" w:rsidRDefault="00854464" w:rsidP="00854464">
      <w:pPr>
        <w:spacing w:before="120"/>
        <w:ind w:left="1134" w:hanging="414"/>
        <w:jc w:val="both"/>
        <w:rPr>
          <w:rFonts w:ascii="Cordia New" w:eastAsia="BrowalliaNew" w:hAnsi="Cordia New" w:cs="Cordia New"/>
          <w:b/>
          <w:bCs/>
          <w:sz w:val="28"/>
          <w:lang w:bidi="en-US"/>
        </w:rPr>
      </w:pPr>
      <w:r w:rsidRPr="00317C0D">
        <w:rPr>
          <w:rFonts w:ascii="Cordia New" w:eastAsia="BrowalliaNew" w:hAnsi="Cordia New" w:cs="Cordia New"/>
          <w:b/>
          <w:bCs/>
          <w:sz w:val="28"/>
          <w:cs/>
        </w:rPr>
        <w:t>โครงการในอนาคต</w:t>
      </w:r>
    </w:p>
    <w:p w14:paraId="2621A6A5" w14:textId="77777777" w:rsidR="00854464" w:rsidRPr="002A00F6" w:rsidRDefault="00854464" w:rsidP="00854464">
      <w:pPr>
        <w:numPr>
          <w:ilvl w:val="0"/>
          <w:numId w:val="51"/>
        </w:numPr>
        <w:tabs>
          <w:tab w:val="left" w:pos="1080"/>
        </w:tabs>
        <w:ind w:left="1080" w:right="-483"/>
        <w:jc w:val="both"/>
        <w:rPr>
          <w:rFonts w:ascii="Cordia New" w:eastAsia="Cordia New" w:hAnsi="Cordia New" w:cs="Cordia New"/>
          <w:b/>
          <w:bCs/>
          <w:sz w:val="28"/>
          <w:lang w:bidi="en-US"/>
        </w:rPr>
      </w:pPr>
      <w:r w:rsidRPr="00317C0D">
        <w:rPr>
          <w:rFonts w:ascii="Cordia New" w:eastAsia="Cordia New" w:hAnsi="Cordia New" w:cs="Cordia New"/>
          <w:b/>
          <w:bCs/>
          <w:sz w:val="28"/>
          <w:lang w:bidi="en-US"/>
        </w:rPr>
        <w:t>Newstan Extension</w:t>
      </w:r>
    </w:p>
    <w:p w14:paraId="7402D7D0" w14:textId="77777777" w:rsidR="00854464" w:rsidRPr="002A00F6" w:rsidRDefault="00854464" w:rsidP="00854464">
      <w:pPr>
        <w:tabs>
          <w:tab w:val="left" w:pos="1080"/>
        </w:tabs>
        <w:ind w:left="1080" w:hanging="360"/>
        <w:jc w:val="both"/>
        <w:rPr>
          <w:rFonts w:ascii="Cordia New" w:eastAsia="Cordia New" w:hAnsi="Cordia New" w:cs="Cordia New"/>
          <w:b/>
          <w:bCs/>
          <w:sz w:val="28"/>
          <w:lang w:bidi="en-US"/>
        </w:rPr>
      </w:pPr>
      <w:r w:rsidRPr="00317C0D">
        <w:rPr>
          <w:rFonts w:ascii="Cordia New" w:eastAsia="Cordia New" w:hAnsi="Cordia New" w:cs="Cordia New"/>
          <w:sz w:val="28"/>
          <w:cs/>
        </w:rPr>
        <w:tab/>
        <w:t xml:space="preserve">โครงการ </w:t>
      </w:r>
      <w:r w:rsidRPr="00317C0D">
        <w:rPr>
          <w:rFonts w:ascii="Cordia New" w:eastAsia="Cordia New" w:hAnsi="Cordia New" w:cs="Cordia New"/>
          <w:sz w:val="28"/>
          <w:lang w:bidi="en-US"/>
        </w:rPr>
        <w:t xml:space="preserve">Newstan Extension </w:t>
      </w:r>
      <w:r w:rsidRPr="00317C0D">
        <w:rPr>
          <w:rFonts w:ascii="Cordia New" w:eastAsia="Cordia New" w:hAnsi="Cordia New" w:cs="Cordia New"/>
          <w:sz w:val="28"/>
          <w:cs/>
        </w:rPr>
        <w:t>เป็นโครงการสำรวจและศึกษาความเป็นไปได้ของการใช้ประโยชน์</w:t>
      </w:r>
      <w:r>
        <w:rPr>
          <w:rFonts w:ascii="Cordia New" w:eastAsia="Cordia New" w:hAnsi="Cordia New" w:cs="Cordia New" w:hint="cs"/>
          <w:sz w:val="28"/>
          <w:cs/>
        </w:rPr>
        <w:t>โครงสร้างพื้นฐานของ</w:t>
      </w:r>
      <w:r w:rsidRPr="00317C0D">
        <w:rPr>
          <w:rFonts w:ascii="Cordia New" w:eastAsia="Cordia New" w:hAnsi="Cordia New" w:cs="Cordia New"/>
          <w:sz w:val="28"/>
          <w:cs/>
        </w:rPr>
        <w:t>จากเหมืองที่มีอยู่</w:t>
      </w:r>
      <w:r>
        <w:rPr>
          <w:rFonts w:ascii="Cordia New" w:eastAsia="Cordia New" w:hAnsi="Cordia New" w:cs="Cordia New" w:hint="cs"/>
          <w:sz w:val="28"/>
          <w:cs/>
        </w:rPr>
        <w:t xml:space="preserve"> เพื่อ</w:t>
      </w:r>
      <w:r w:rsidRPr="00317C0D">
        <w:rPr>
          <w:rFonts w:ascii="Cordia New" w:eastAsia="Cordia New" w:hAnsi="Cordia New" w:cs="Cordia New"/>
          <w:sz w:val="28"/>
          <w:cs/>
        </w:rPr>
        <w:t xml:space="preserve">ขยายปริมาณสำรองถ่านหินและกำลังการผลิต ปัจจุบันอยู่ระหว่างการทำ </w:t>
      </w:r>
      <w:r w:rsidRPr="00317C0D">
        <w:rPr>
          <w:rFonts w:ascii="Cordia New" w:eastAsia="Cordia New" w:hAnsi="Cordia New" w:cs="Cordia New"/>
          <w:sz w:val="28"/>
          <w:lang w:bidi="en-US"/>
        </w:rPr>
        <w:t xml:space="preserve">Feasibility Study </w:t>
      </w:r>
      <w:r w:rsidRPr="00317C0D">
        <w:rPr>
          <w:rFonts w:ascii="Cordia New" w:hAnsi="Cordia New" w:cs="Cordia New"/>
          <w:sz w:val="28"/>
          <w:cs/>
        </w:rPr>
        <w:t>ถ่านหินสำรองที่มีคุณสมบัติของ</w:t>
      </w:r>
      <w:r w:rsidRPr="00317C0D">
        <w:rPr>
          <w:rFonts w:ascii="Cordia New" w:eastAsia="BrowalliaNew" w:hAnsi="Cordia New" w:cs="Cordia New"/>
          <w:sz w:val="28"/>
          <w:cs/>
        </w:rPr>
        <w:t xml:space="preserve">ถ่านหินโค้กประเภท </w:t>
      </w:r>
      <w:r w:rsidRPr="00317C0D">
        <w:rPr>
          <w:rFonts w:ascii="Cordia New" w:eastAsia="BrowalliaNew" w:hAnsi="Cordia New" w:cs="Cordia New"/>
          <w:sz w:val="28"/>
        </w:rPr>
        <w:t>Semi-Soft</w:t>
      </w:r>
      <w:r w:rsidRPr="00317C0D">
        <w:rPr>
          <w:rFonts w:ascii="Cordia New" w:eastAsia="BrowalliaNew" w:hAnsi="Cordia New" w:cs="Cordia New"/>
          <w:sz w:val="28"/>
          <w:cs/>
        </w:rPr>
        <w:t xml:space="preserve"> </w:t>
      </w:r>
    </w:p>
    <w:p w14:paraId="2C1E3888" w14:textId="77777777" w:rsidR="00854464" w:rsidRPr="002A00F6" w:rsidRDefault="00854464" w:rsidP="00854464">
      <w:pPr>
        <w:numPr>
          <w:ilvl w:val="0"/>
          <w:numId w:val="51"/>
        </w:numPr>
        <w:tabs>
          <w:tab w:val="left" w:pos="1080"/>
        </w:tabs>
        <w:ind w:left="1080" w:right="-483"/>
        <w:jc w:val="both"/>
        <w:rPr>
          <w:rFonts w:ascii="Cordia New" w:eastAsia="Cordia New" w:hAnsi="Cordia New" w:cs="Cordia New"/>
          <w:b/>
          <w:bCs/>
          <w:sz w:val="28"/>
          <w:lang w:bidi="en-US"/>
        </w:rPr>
      </w:pPr>
      <w:r w:rsidRPr="00317C0D">
        <w:rPr>
          <w:rFonts w:ascii="Cordia New" w:eastAsia="Cordia New" w:hAnsi="Cordia New" w:cs="Cordia New"/>
          <w:b/>
          <w:bCs/>
          <w:sz w:val="28"/>
          <w:lang w:bidi="en-US"/>
        </w:rPr>
        <w:t>Mandalong Southern Extension</w:t>
      </w:r>
    </w:p>
    <w:p w14:paraId="1E6B7786" w14:textId="77777777" w:rsidR="00854464" w:rsidRPr="002A00F6" w:rsidRDefault="00854464" w:rsidP="00854464">
      <w:pPr>
        <w:tabs>
          <w:tab w:val="left" w:pos="1080"/>
        </w:tabs>
        <w:ind w:left="1080" w:hanging="360"/>
        <w:jc w:val="both"/>
        <w:rPr>
          <w:rFonts w:ascii="Cordia New" w:eastAsia="Cordia New" w:hAnsi="Cordia New" w:cs="Cordia New"/>
          <w:sz w:val="28"/>
        </w:rPr>
      </w:pPr>
      <w:r w:rsidRPr="00317C0D">
        <w:rPr>
          <w:rFonts w:ascii="Cordia New" w:eastAsia="Cordia New" w:hAnsi="Cordia New" w:cs="Cordia New"/>
          <w:sz w:val="28"/>
          <w:cs/>
        </w:rPr>
        <w:tab/>
        <w:t xml:space="preserve">โครงการ </w:t>
      </w:r>
      <w:r w:rsidRPr="00317C0D">
        <w:rPr>
          <w:rFonts w:ascii="Cordia New" w:eastAsia="Cordia New" w:hAnsi="Cordia New" w:cs="Cordia New"/>
          <w:sz w:val="28"/>
          <w:lang w:bidi="en-US"/>
        </w:rPr>
        <w:t xml:space="preserve">Mandalong South </w:t>
      </w:r>
      <w:r w:rsidRPr="00317C0D">
        <w:rPr>
          <w:rFonts w:ascii="Cordia New" w:eastAsia="Cordia New" w:hAnsi="Cordia New" w:cs="Cordia New"/>
          <w:sz w:val="28"/>
          <w:cs/>
        </w:rPr>
        <w:t xml:space="preserve">เป็นส่วนต่อขยายจากเหมือง </w:t>
      </w:r>
      <w:r w:rsidRPr="00317C0D">
        <w:rPr>
          <w:rFonts w:ascii="Cordia New" w:eastAsia="Cordia New" w:hAnsi="Cordia New" w:cs="Cordia New"/>
          <w:sz w:val="28"/>
          <w:lang w:bidi="en-US"/>
        </w:rPr>
        <w:t xml:space="preserve">Mandalong </w:t>
      </w:r>
      <w:r w:rsidRPr="00317C0D">
        <w:rPr>
          <w:rFonts w:ascii="Cordia New" w:eastAsia="Cordia New" w:hAnsi="Cordia New" w:cs="Cordia New"/>
          <w:sz w:val="28"/>
          <w:cs/>
        </w:rPr>
        <w:t>ปัจจุบัน  ขณะนี้อยู่ในระหว่างการเจาะสำรวจเพื่อศึกษาความเป็นไปได้ของโครงการ</w:t>
      </w:r>
      <w:r>
        <w:rPr>
          <w:rFonts w:ascii="Cordia New" w:eastAsia="Cordia New" w:hAnsi="Cordia New" w:cs="Cordia New" w:hint="cs"/>
          <w:sz w:val="28"/>
          <w:cs/>
        </w:rPr>
        <w:t>เป็น</w:t>
      </w:r>
      <w:r w:rsidRPr="00317C0D">
        <w:rPr>
          <w:rFonts w:ascii="Cordia New" w:eastAsia="Cordia New" w:hAnsi="Cordia New" w:cs="Cordia New"/>
          <w:sz w:val="28"/>
          <w:cs/>
        </w:rPr>
        <w:t xml:space="preserve">เวลา </w:t>
      </w:r>
      <w:r w:rsidRPr="00317C0D">
        <w:rPr>
          <w:rFonts w:ascii="Cordia New" w:eastAsia="Cordia New" w:hAnsi="Cordia New" w:cs="Cordia New"/>
          <w:sz w:val="28"/>
          <w:lang w:bidi="en-US"/>
        </w:rPr>
        <w:t>2</w:t>
      </w:r>
      <w:r>
        <w:rPr>
          <w:rFonts w:ascii="Cordia New" w:eastAsia="Cordia New" w:hAnsi="Cordia New" w:cs="Cordia New"/>
          <w:sz w:val="28"/>
          <w:cs/>
        </w:rPr>
        <w:t xml:space="preserve"> ปี</w:t>
      </w:r>
      <w:r w:rsidRPr="00317C0D">
        <w:rPr>
          <w:rFonts w:ascii="Cordia New" w:eastAsia="Cordia New" w:hAnsi="Cordia New" w:cs="Cordia New"/>
          <w:sz w:val="28"/>
          <w:cs/>
        </w:rPr>
        <w:t xml:space="preserve"> การวางแผนเหมืองจะถูกออกแบบให้มีประสิทธิภาพโดยการเชื่อมรวมกับเหมือง </w:t>
      </w:r>
      <w:r w:rsidRPr="00317C0D">
        <w:rPr>
          <w:rFonts w:ascii="Cordia New" w:eastAsia="Cordia New" w:hAnsi="Cordia New" w:cs="Cordia New"/>
          <w:sz w:val="28"/>
          <w:lang w:val="en-AU" w:bidi="en-US"/>
        </w:rPr>
        <w:t xml:space="preserve">Mandalong </w:t>
      </w:r>
      <w:r w:rsidRPr="00317C0D">
        <w:rPr>
          <w:rFonts w:ascii="Cordia New" w:eastAsia="Cordia New" w:hAnsi="Cordia New" w:cs="Cordia New"/>
          <w:sz w:val="28"/>
          <w:cs/>
        </w:rPr>
        <w:t>ในปัจจุบัน</w:t>
      </w:r>
    </w:p>
    <w:p w14:paraId="1BD51969" w14:textId="77777777" w:rsidR="00854464" w:rsidRPr="002A00F6" w:rsidRDefault="00854464" w:rsidP="00854464">
      <w:pPr>
        <w:numPr>
          <w:ilvl w:val="0"/>
          <w:numId w:val="51"/>
        </w:numPr>
        <w:tabs>
          <w:tab w:val="left" w:pos="1080"/>
        </w:tabs>
        <w:ind w:left="1080" w:right="-483"/>
        <w:jc w:val="both"/>
        <w:rPr>
          <w:rFonts w:ascii="Cordia New" w:eastAsia="Cordia New" w:hAnsi="Cordia New" w:cs="Cordia New"/>
          <w:b/>
          <w:bCs/>
          <w:sz w:val="28"/>
          <w:lang w:bidi="en-US"/>
        </w:rPr>
      </w:pPr>
      <w:r w:rsidRPr="00317C0D">
        <w:rPr>
          <w:rFonts w:ascii="Cordia New" w:eastAsia="Cordia New" w:hAnsi="Cordia New" w:cs="Cordia New"/>
          <w:b/>
          <w:bCs/>
          <w:sz w:val="28"/>
          <w:lang w:bidi="en-US"/>
        </w:rPr>
        <w:t>Neubeck</w:t>
      </w:r>
    </w:p>
    <w:p w14:paraId="593CA0CB" w14:textId="77777777" w:rsidR="00854464" w:rsidRDefault="00854464" w:rsidP="00854464">
      <w:pPr>
        <w:pStyle w:val="BlockText"/>
        <w:tabs>
          <w:tab w:val="left" w:pos="1080"/>
        </w:tabs>
        <w:ind w:left="1080" w:right="0" w:hanging="360"/>
        <w:rPr>
          <w:rFonts w:ascii="Cordia New" w:hAnsi="Cordia New"/>
          <w:sz w:val="28"/>
          <w:szCs w:val="28"/>
        </w:rPr>
      </w:pPr>
      <w:r w:rsidRPr="000E1ED9">
        <w:rPr>
          <w:rFonts w:ascii="Cordia New" w:hAnsi="Cordia New"/>
          <w:sz w:val="28"/>
          <w:szCs w:val="28"/>
          <w:cs/>
        </w:rPr>
        <w:tab/>
        <w:t xml:space="preserve">โครงการเหมือง </w:t>
      </w:r>
      <w:r w:rsidRPr="000E1ED9">
        <w:rPr>
          <w:rFonts w:ascii="Cordia New" w:hAnsi="Cordia New"/>
          <w:sz w:val="28"/>
          <w:szCs w:val="28"/>
          <w:lang w:bidi="en-US"/>
        </w:rPr>
        <w:t>Neubeck</w:t>
      </w:r>
      <w:r>
        <w:rPr>
          <w:rFonts w:ascii="Cordia New" w:hAnsi="Cordia New"/>
          <w:sz w:val="28"/>
          <w:szCs w:val="28"/>
          <w:lang w:bidi="en-US"/>
        </w:rPr>
        <w:t xml:space="preserve"> </w:t>
      </w:r>
      <w:r w:rsidRPr="000E1ED9">
        <w:rPr>
          <w:rFonts w:ascii="Cordia New" w:hAnsi="Cordia New"/>
          <w:sz w:val="28"/>
          <w:szCs w:val="28"/>
          <w:cs/>
        </w:rPr>
        <w:t xml:space="preserve">อยู่ในเขตตะวันตกของรัฐ </w:t>
      </w:r>
      <w:r w:rsidRPr="000E1ED9">
        <w:rPr>
          <w:rFonts w:ascii="Cordia New" w:hAnsi="Cordia New"/>
          <w:sz w:val="28"/>
          <w:szCs w:val="28"/>
          <w:lang w:bidi="en-US"/>
        </w:rPr>
        <w:t xml:space="preserve">New South Wales </w:t>
      </w:r>
      <w:r w:rsidRPr="000E1ED9">
        <w:rPr>
          <w:rFonts w:ascii="Cordia New" w:hAnsi="Cordia New"/>
          <w:sz w:val="28"/>
          <w:szCs w:val="28"/>
          <w:cs/>
        </w:rPr>
        <w:t xml:space="preserve">ใกล้กับโรงไฟฟ้าที่เป็นลูกค้าในประเทศคุณภาพถ่านหิน สามารถใช้ได้กับตลาดในประเทศและสำหรับการส่งออก การส่งออกถ่านหินจะถูกส่งไปยังท่าเรือ </w:t>
      </w:r>
      <w:r w:rsidRPr="000E1ED9">
        <w:rPr>
          <w:rFonts w:ascii="Cordia New" w:hAnsi="Cordia New"/>
          <w:sz w:val="28"/>
          <w:szCs w:val="28"/>
          <w:lang w:val="en-AU" w:bidi="en-US"/>
        </w:rPr>
        <w:t>Kembla</w:t>
      </w:r>
      <w:r>
        <w:rPr>
          <w:rFonts w:ascii="Cordia New" w:hAnsi="Cordia New"/>
          <w:sz w:val="28"/>
          <w:szCs w:val="28"/>
          <w:lang w:val="en-AU" w:bidi="en-US"/>
        </w:rPr>
        <w:t xml:space="preserve"> </w:t>
      </w:r>
      <w:r w:rsidRPr="000E1ED9">
        <w:rPr>
          <w:rFonts w:ascii="Cordia New" w:hAnsi="Cordia New"/>
          <w:sz w:val="28"/>
          <w:szCs w:val="28"/>
          <w:cs/>
          <w:lang w:val="en-AU"/>
        </w:rPr>
        <w:t xml:space="preserve">ขณะนี้อยู่ระหว่างการพัฒนาเป็นเหมืองเปิด </w:t>
      </w:r>
      <w:r w:rsidRPr="000E1ED9">
        <w:rPr>
          <w:rFonts w:ascii="Cordia New" w:hAnsi="Cordia New"/>
          <w:sz w:val="28"/>
          <w:szCs w:val="28"/>
        </w:rPr>
        <w:t>(</w:t>
      </w:r>
      <w:r w:rsidRPr="000E1ED9">
        <w:rPr>
          <w:rFonts w:ascii="Cordia New" w:eastAsia="BrowalliaNew" w:hAnsi="Cordia New"/>
          <w:sz w:val="28"/>
          <w:szCs w:val="28"/>
        </w:rPr>
        <w:t>Open-cut Mining</w:t>
      </w:r>
      <w:r w:rsidRPr="000E1ED9">
        <w:rPr>
          <w:rFonts w:ascii="Cordia New" w:hAnsi="Cordia New"/>
          <w:sz w:val="28"/>
          <w:szCs w:val="28"/>
        </w:rPr>
        <w:t>)</w:t>
      </w:r>
    </w:p>
    <w:p w14:paraId="709B36D3" w14:textId="77777777" w:rsidR="00524E23" w:rsidRDefault="00524E23">
      <w:pPr>
        <w:rPr>
          <w:rFonts w:ascii="Cordia New" w:eastAsia="BrowalliaNew" w:hAnsi="Cordia New" w:cs="Cordia New"/>
          <w:b/>
          <w:bCs/>
          <w:sz w:val="28"/>
          <w:cs/>
        </w:rPr>
      </w:pPr>
      <w:r>
        <w:rPr>
          <w:rFonts w:ascii="Cordia New" w:eastAsia="BrowalliaNew" w:hAnsi="Cordia New" w:cs="Cordia New"/>
          <w:b/>
          <w:bCs/>
          <w:sz w:val="28"/>
          <w:cs/>
        </w:rPr>
        <w:br w:type="page"/>
      </w:r>
    </w:p>
    <w:p w14:paraId="6D7D569F" w14:textId="77777777" w:rsidR="0028669B" w:rsidRPr="00330FCC" w:rsidRDefault="00DC1E99" w:rsidP="00E94038">
      <w:pPr>
        <w:pStyle w:val="Header"/>
        <w:numPr>
          <w:ilvl w:val="0"/>
          <w:numId w:val="16"/>
        </w:numPr>
        <w:tabs>
          <w:tab w:val="clear" w:pos="1800"/>
          <w:tab w:val="clear" w:pos="4153"/>
          <w:tab w:val="clear" w:pos="8306"/>
          <w:tab w:val="num" w:pos="360"/>
        </w:tabs>
        <w:ind w:left="360"/>
        <w:jc w:val="both"/>
        <w:rPr>
          <w:rFonts w:ascii="Cordia New" w:hAnsi="Cordia New" w:cs="Cordia New"/>
          <w:color w:val="000000" w:themeColor="text1"/>
          <w:sz w:val="28"/>
        </w:rPr>
      </w:pPr>
      <w:bookmarkStart w:id="0" w:name="OLE_LINK1"/>
      <w:bookmarkStart w:id="1" w:name="OLE_LINK51"/>
      <w:r>
        <w:rPr>
          <w:rFonts w:ascii="Cordia New" w:hAnsi="Cordia New" w:cs="Cordia New"/>
          <w:b/>
          <w:bCs/>
          <w:color w:val="000000" w:themeColor="text1"/>
          <w:sz w:val="28"/>
          <w:cs/>
        </w:rPr>
        <w:lastRenderedPageBreak/>
        <w:t>การลงทุน</w:t>
      </w:r>
      <w:r w:rsidR="0028669B" w:rsidRPr="00330FCC">
        <w:rPr>
          <w:rFonts w:ascii="Cordia New" w:hAnsi="Cordia New" w:cs="Cordia New"/>
          <w:b/>
          <w:bCs/>
          <w:color w:val="000000" w:themeColor="text1"/>
          <w:sz w:val="28"/>
          <w:cs/>
        </w:rPr>
        <w:t>เหมืองถ่านหินในสาธารณรัฐประชาชนจีน</w:t>
      </w:r>
    </w:p>
    <w:p w14:paraId="06FAEB3A" w14:textId="7550706B" w:rsidR="00987C66" w:rsidRPr="001A185C" w:rsidRDefault="0028669B">
      <w:pPr>
        <w:pStyle w:val="Header"/>
        <w:numPr>
          <w:ilvl w:val="0"/>
          <w:numId w:val="53"/>
        </w:numPr>
        <w:tabs>
          <w:tab w:val="clear" w:pos="8306"/>
          <w:tab w:val="left" w:pos="720"/>
          <w:tab w:val="left" w:pos="5529"/>
        </w:tabs>
        <w:ind w:left="720" w:right="4257"/>
        <w:jc w:val="both"/>
        <w:rPr>
          <w:rFonts w:ascii="Cordia New" w:hAnsi="Cordia New" w:cs="Cordia New"/>
          <w:color w:val="FF0000"/>
          <w:sz w:val="28"/>
        </w:rPr>
      </w:pPr>
      <w:r w:rsidRPr="006C5644">
        <w:rPr>
          <w:rFonts w:ascii="Cordia New" w:hAnsi="Cordia New" w:cs="Cordia New"/>
          <w:noProof/>
          <w:color w:val="000000" w:themeColor="text1"/>
          <w:sz w:val="28"/>
        </w:rPr>
        <w:drawing>
          <wp:anchor distT="0" distB="0" distL="114300" distR="114300" simplePos="0" relativeHeight="251810816" behindDoc="0" locked="0" layoutInCell="1" allowOverlap="1" wp14:anchorId="1072F845" wp14:editId="25AB1A3A">
            <wp:simplePos x="0" y="0"/>
            <wp:positionH relativeFrom="column">
              <wp:posOffset>3500755</wp:posOffset>
            </wp:positionH>
            <wp:positionV relativeFrom="paragraph">
              <wp:posOffset>52070</wp:posOffset>
            </wp:positionV>
            <wp:extent cx="2405380" cy="1557655"/>
            <wp:effectExtent l="0" t="0" r="0" b="4445"/>
            <wp:wrapThrough wrapText="bothSides">
              <wp:wrapPolygon edited="0">
                <wp:start x="0" y="0"/>
                <wp:lineTo x="0" y="21397"/>
                <wp:lineTo x="21383" y="21397"/>
                <wp:lineTo x="21383" y="0"/>
                <wp:lineTo x="0" y="0"/>
              </wp:wrapPolygon>
            </wp:wrapThrough>
            <wp:docPr id="42" name="Picture 4" descr="GH-JX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H-JX05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5380" cy="1557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6948" w:rsidRPr="006C5644">
        <w:rPr>
          <w:rFonts w:ascii="Cordia New" w:hAnsi="Cordia New" w:cs="Cordia New"/>
          <w:color w:val="000000" w:themeColor="text1"/>
          <w:sz w:val="28"/>
          <w:cs/>
        </w:rPr>
        <w:t xml:space="preserve">เหมือง </w:t>
      </w:r>
      <w:r w:rsidR="00296948" w:rsidRPr="006C5644">
        <w:rPr>
          <w:rFonts w:ascii="Cordia New" w:hAnsi="Cordia New" w:cs="Cordia New"/>
          <w:color w:val="000000" w:themeColor="text1"/>
          <w:sz w:val="28"/>
          <w:lang w:val="en-GB"/>
        </w:rPr>
        <w:t xml:space="preserve">Gaohe </w:t>
      </w:r>
      <w:r w:rsidR="00296948" w:rsidRPr="006C5644">
        <w:rPr>
          <w:rFonts w:ascii="Cordia New" w:hAnsi="Cordia New" w:cs="Cordia New"/>
          <w:color w:val="000000" w:themeColor="text1"/>
          <w:sz w:val="28"/>
          <w:cs/>
        </w:rPr>
        <w:t>(เกาเหอ)</w:t>
      </w:r>
      <w:r w:rsidR="004F7F49" w:rsidRPr="006C5644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296948" w:rsidRPr="006C5644">
        <w:rPr>
          <w:rFonts w:ascii="Cordia New" w:hAnsi="Cordia New" w:cs="Cordia New"/>
          <w:color w:val="000000" w:themeColor="text1"/>
          <w:sz w:val="28"/>
          <w:cs/>
        </w:rPr>
        <w:t xml:space="preserve"> โดย  </w:t>
      </w:r>
      <w:r w:rsidR="00296948" w:rsidRPr="006C5644">
        <w:rPr>
          <w:rFonts w:ascii="Cordia New" w:hAnsi="Cordia New" w:cs="Cordia New"/>
          <w:color w:val="000000" w:themeColor="text1"/>
          <w:sz w:val="28"/>
        </w:rPr>
        <w:t>BP Overseas</w:t>
      </w:r>
      <w:r w:rsidR="00296948" w:rsidRPr="00330FCC">
        <w:rPr>
          <w:rFonts w:ascii="Cordia New" w:hAnsi="Cordia New" w:cs="Cordia New"/>
          <w:color w:val="000000" w:themeColor="text1"/>
          <w:sz w:val="28"/>
        </w:rPr>
        <w:t xml:space="preserve"> Development  Co., Ltd. (</w:t>
      </w:r>
      <w:r w:rsidR="00227188">
        <w:rPr>
          <w:rFonts w:ascii="Cordia New" w:hAnsi="Cordia New" w:cs="Cordia New" w:hint="cs"/>
          <w:color w:val="000000" w:themeColor="text1"/>
          <w:sz w:val="28"/>
          <w:cs/>
        </w:rPr>
        <w:t>ซึ่ง</w:t>
      </w:r>
      <w:r w:rsidR="00296948" w:rsidRPr="00330FCC">
        <w:rPr>
          <w:rFonts w:ascii="Cordia New" w:hAnsi="Cordia New" w:cs="Cordia New"/>
          <w:color w:val="000000" w:themeColor="text1"/>
          <w:sz w:val="28"/>
          <w:cs/>
        </w:rPr>
        <w:t xml:space="preserve">เป็นบริษัทย่อยของบริษัทฯ) ถือหุ้นใน </w:t>
      </w:r>
      <w:r w:rsidR="00296948" w:rsidRPr="00330FCC">
        <w:rPr>
          <w:rFonts w:ascii="Cordia New" w:hAnsi="Cordia New" w:cs="Cordia New"/>
          <w:color w:val="000000" w:themeColor="text1"/>
          <w:sz w:val="28"/>
        </w:rPr>
        <w:t xml:space="preserve">Asian American Coal Inc. (AACI) </w:t>
      </w:r>
      <w:r w:rsidR="00296948" w:rsidRPr="00330FCC">
        <w:rPr>
          <w:rFonts w:ascii="Cordia New" w:hAnsi="Cordia New" w:cs="Cordia New"/>
          <w:color w:val="000000" w:themeColor="text1"/>
          <w:sz w:val="28"/>
          <w:cs/>
        </w:rPr>
        <w:t xml:space="preserve">ร้อยละ </w:t>
      </w:r>
      <w:r w:rsidR="00987C66">
        <w:rPr>
          <w:rFonts w:ascii="Cordia New" w:hAnsi="Cordia New" w:cs="Cordia New"/>
          <w:color w:val="000000" w:themeColor="text1"/>
          <w:sz w:val="28"/>
        </w:rPr>
        <w:t>100</w:t>
      </w:r>
      <w:r w:rsidR="00987C66" w:rsidRPr="00330FCC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="00296948" w:rsidRPr="00330FCC">
        <w:rPr>
          <w:rFonts w:ascii="Cordia New" w:hAnsi="Cordia New" w:cs="Cordia New"/>
          <w:color w:val="000000" w:themeColor="text1"/>
          <w:sz w:val="28"/>
          <w:cs/>
        </w:rPr>
        <w:t xml:space="preserve">บริษัท </w:t>
      </w:r>
      <w:r w:rsidR="00296948" w:rsidRPr="00330FCC">
        <w:rPr>
          <w:rFonts w:ascii="Cordia New" w:hAnsi="Cordia New" w:cs="Cordia New"/>
          <w:color w:val="000000" w:themeColor="text1"/>
          <w:sz w:val="28"/>
        </w:rPr>
        <w:t xml:space="preserve">AACI </w:t>
      </w:r>
      <w:r w:rsidR="00296948" w:rsidRPr="00330FCC">
        <w:rPr>
          <w:rFonts w:ascii="Cordia New" w:hAnsi="Cordia New" w:cs="Cordia New"/>
          <w:color w:val="000000" w:themeColor="text1"/>
          <w:sz w:val="28"/>
          <w:cs/>
        </w:rPr>
        <w:t>จัดตั้งขึ้นเพื่อดำเนินธุรกิจพัฒนาและร่วมลงทุนในธุรกิจเหมืองถ่านหินในสาธารณรัฐประชาชนจีน กับ</w:t>
      </w:r>
      <w:r w:rsidR="00296948" w:rsidRPr="009C20FD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296948" w:rsidRPr="00330FCC">
        <w:rPr>
          <w:rFonts w:ascii="Cordia New" w:hAnsi="Cordia New" w:cs="Cordia New"/>
          <w:color w:val="000000" w:themeColor="text1"/>
          <w:sz w:val="28"/>
        </w:rPr>
        <w:t>Shanxi Lu’an Mining Industry (Group) Co., Ltd.</w:t>
      </w:r>
      <w:r w:rsidR="00987C66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987C66">
        <w:rPr>
          <w:rFonts w:ascii="Cordia New" w:hAnsi="Cordia New" w:cs="Cordia New" w:hint="cs"/>
          <w:color w:val="000000" w:themeColor="text1"/>
          <w:sz w:val="28"/>
          <w:cs/>
        </w:rPr>
        <w:t xml:space="preserve">    </w:t>
      </w:r>
      <w:r w:rsidR="00296948">
        <w:rPr>
          <w:rFonts w:ascii="Cordia New" w:hAnsi="Cordia New" w:cs="Cordia New" w:hint="cs"/>
          <w:color w:val="000000" w:themeColor="text1"/>
          <w:sz w:val="28"/>
          <w:cs/>
        </w:rPr>
        <w:t>ซึ่งเป็น</w:t>
      </w:r>
      <w:r w:rsidR="00296948" w:rsidRPr="00330FCC">
        <w:rPr>
          <w:rFonts w:ascii="Cordia New" w:hAnsi="Cordia New" w:cs="Cordia New"/>
          <w:color w:val="000000" w:themeColor="text1"/>
          <w:sz w:val="28"/>
          <w:cs/>
        </w:rPr>
        <w:t>ผู้ผลิตถ่านหินรายใหญ่</w:t>
      </w:r>
      <w:r w:rsidR="00C10BC6" w:rsidRPr="00330FCC">
        <w:rPr>
          <w:rFonts w:ascii="Cordia New" w:hAnsi="Cordia New" w:cs="Cordia New"/>
          <w:color w:val="000000" w:themeColor="text1"/>
          <w:sz w:val="28"/>
          <w:cs/>
        </w:rPr>
        <w:t>ใน</w:t>
      </w:r>
      <w:r w:rsidR="00C10BC6" w:rsidRPr="006C5644">
        <w:rPr>
          <w:rFonts w:ascii="Cordia New" w:hAnsi="Cordia New" w:cs="Cordia New"/>
          <w:color w:val="000000" w:themeColor="text1"/>
          <w:sz w:val="28"/>
          <w:cs/>
        </w:rPr>
        <w:t>สาธารณรัฐ</w:t>
      </w:r>
      <w:r w:rsidR="00987C66" w:rsidRPr="00BF532A">
        <w:rPr>
          <w:rFonts w:ascii="Cordia New" w:hAnsi="Cordia New" w:cs="Cordia New"/>
          <w:sz w:val="28"/>
          <w:cs/>
        </w:rPr>
        <w:t>ประชาชนจีน</w:t>
      </w:r>
    </w:p>
    <w:p w14:paraId="7C70F902" w14:textId="5C65B31C" w:rsidR="006C5644" w:rsidRPr="006C5644" w:rsidRDefault="00C10BC6" w:rsidP="001A185C">
      <w:pPr>
        <w:pStyle w:val="Header"/>
        <w:tabs>
          <w:tab w:val="clear" w:pos="8306"/>
          <w:tab w:val="left" w:pos="720"/>
          <w:tab w:val="left" w:pos="5529"/>
        </w:tabs>
        <w:ind w:left="720" w:right="4398"/>
        <w:jc w:val="both"/>
        <w:rPr>
          <w:rFonts w:ascii="Cordia New" w:hAnsi="Cordia New" w:cs="Cordia New"/>
          <w:color w:val="FF0000"/>
          <w:sz w:val="28"/>
        </w:rPr>
      </w:pPr>
      <w:r w:rsidRPr="00BF532A">
        <w:rPr>
          <w:rFonts w:ascii="Cordia New" w:hAnsi="Cordia New" w:cs="Cordia New" w:hint="cs"/>
          <w:sz w:val="28"/>
          <w:cs/>
        </w:rPr>
        <w:t>ร่วม</w:t>
      </w:r>
      <w:r w:rsidRPr="00BF532A">
        <w:rPr>
          <w:rFonts w:ascii="Cordia New" w:hAnsi="Cordia New" w:cs="Cordia New"/>
          <w:sz w:val="28"/>
          <w:cs/>
        </w:rPr>
        <w:t>จัดตั้ง</w:t>
      </w:r>
      <w:r>
        <w:rPr>
          <w:rFonts w:ascii="Cordia New" w:hAnsi="Cordia New" w:cs="Cordia New" w:hint="cs"/>
          <w:sz w:val="28"/>
          <w:cs/>
        </w:rPr>
        <w:t>บริษัท</w:t>
      </w:r>
      <w:r w:rsidR="00987C66" w:rsidRPr="00987C66">
        <w:rPr>
          <w:rFonts w:ascii="Cordia New" w:hAnsi="Cordia New" w:cs="Cordia New"/>
          <w:sz w:val="28"/>
        </w:rPr>
        <w:t xml:space="preserve"> </w:t>
      </w:r>
      <w:r w:rsidR="00987C66" w:rsidRPr="00BF532A">
        <w:rPr>
          <w:rFonts w:ascii="Cordia New" w:hAnsi="Cordia New" w:cs="Cordia New"/>
          <w:sz w:val="28"/>
        </w:rPr>
        <w:t>Shanxi Gaohe Energy Co., Ltd.</w:t>
      </w:r>
      <w:r w:rsidR="00987C66">
        <w:rPr>
          <w:rFonts w:ascii="Cordia New" w:hAnsi="Cordia New" w:cs="Cordia New"/>
          <w:color w:val="FF0000"/>
          <w:sz w:val="28"/>
        </w:rPr>
        <w:t xml:space="preserve"> </w:t>
      </w:r>
      <w:r w:rsidR="00987C66" w:rsidRPr="00BF532A">
        <w:rPr>
          <w:rFonts w:ascii="Cordia New" w:hAnsi="Cordia New" w:cs="Cordia New"/>
          <w:sz w:val="28"/>
          <w:cs/>
        </w:rPr>
        <w:t xml:space="preserve">โดยถือหุ้นในสัดส่วนร้อยละ </w:t>
      </w:r>
      <w:r w:rsidR="00987C66" w:rsidRPr="00BF532A">
        <w:rPr>
          <w:rFonts w:ascii="Cordia New" w:hAnsi="Cordia New" w:cs="Cordia New"/>
          <w:sz w:val="28"/>
        </w:rPr>
        <w:t>45</w:t>
      </w:r>
      <w:r w:rsidR="00987C66" w:rsidRPr="00BF532A">
        <w:rPr>
          <w:rFonts w:ascii="Cordia New" w:hAnsi="Cordia New" w:cs="Cordia New"/>
          <w:sz w:val="28"/>
          <w:cs/>
        </w:rPr>
        <w:t xml:space="preserve"> และ </w:t>
      </w:r>
      <w:r w:rsidR="00987C66" w:rsidRPr="00BF532A">
        <w:rPr>
          <w:rFonts w:ascii="Cordia New" w:hAnsi="Cordia New" w:cs="Cordia New"/>
          <w:sz w:val="28"/>
        </w:rPr>
        <w:t xml:space="preserve">55 </w:t>
      </w:r>
      <w:r w:rsidR="00987C66" w:rsidRPr="00BF532A">
        <w:rPr>
          <w:rFonts w:ascii="Cordia New" w:hAnsi="Cordia New" w:cs="Cordia New"/>
          <w:sz w:val="28"/>
          <w:cs/>
        </w:rPr>
        <w:t>ตามลำดับ</w:t>
      </w:r>
    </w:p>
    <w:p w14:paraId="150DCD9F" w14:textId="7B54C958" w:rsidR="00296948" w:rsidRPr="006C5644" w:rsidRDefault="00296948" w:rsidP="006C5644">
      <w:pPr>
        <w:pStyle w:val="Header"/>
        <w:tabs>
          <w:tab w:val="clear" w:pos="8306"/>
          <w:tab w:val="left" w:pos="720"/>
          <w:tab w:val="left" w:pos="5529"/>
        </w:tabs>
        <w:ind w:left="720" w:right="4"/>
        <w:jc w:val="both"/>
        <w:rPr>
          <w:rFonts w:ascii="Cordia New" w:hAnsi="Cordia New" w:cs="Cordia New"/>
          <w:color w:val="FF0000"/>
          <w:sz w:val="28"/>
        </w:rPr>
      </w:pPr>
      <w:r w:rsidRPr="001A185C">
        <w:rPr>
          <w:rFonts w:ascii="Cordia New" w:hAnsi="Cordia New" w:cs="Cordia New"/>
          <w:sz w:val="28"/>
          <w:cs/>
        </w:rPr>
        <w:t>เหมือง</w:t>
      </w:r>
      <w:r w:rsidRPr="001A185C">
        <w:rPr>
          <w:rFonts w:ascii="Cordia New" w:hAnsi="Cordia New" w:cs="Cordia New"/>
          <w:sz w:val="28"/>
          <w:lang w:val="en-GB"/>
        </w:rPr>
        <w:t xml:space="preserve"> Gaohe </w:t>
      </w:r>
      <w:r w:rsidR="004F7F49" w:rsidRPr="001A185C">
        <w:rPr>
          <w:rFonts w:ascii="Cordia New" w:eastAsia="BrowalliaNew" w:hAnsi="Cordia New" w:cs="Cordia New"/>
          <w:sz w:val="28"/>
          <w:cs/>
        </w:rPr>
        <w:t xml:space="preserve">เป็นเหมืองใต้ดินแบบ </w:t>
      </w:r>
      <w:r w:rsidR="004F7F49" w:rsidRPr="001A185C">
        <w:rPr>
          <w:rFonts w:ascii="Cordia New" w:eastAsia="BrowalliaNew" w:hAnsi="Cordia New" w:cs="Cordia New"/>
          <w:sz w:val="28"/>
        </w:rPr>
        <w:t>Longwall Mining</w:t>
      </w:r>
      <w:r w:rsidRPr="001A185C">
        <w:rPr>
          <w:rFonts w:ascii="Cordia New" w:hAnsi="Cordia New" w:cs="Cordia New"/>
          <w:sz w:val="28"/>
        </w:rPr>
        <w:t xml:space="preserve"> </w:t>
      </w:r>
      <w:r w:rsidRPr="001A185C">
        <w:rPr>
          <w:rFonts w:ascii="Cordia New" w:hAnsi="Cordia New" w:cs="Cordia New"/>
          <w:sz w:val="28"/>
          <w:cs/>
        </w:rPr>
        <w:t>ตั้งอยู่ในมณฑลซานซี</w:t>
      </w:r>
      <w:r w:rsidR="004F7F49" w:rsidRPr="001A185C">
        <w:rPr>
          <w:rFonts w:ascii="Cordia New" w:hAnsi="Cordia New" w:cs="Cordia New"/>
          <w:sz w:val="28"/>
        </w:rPr>
        <w:t xml:space="preserve"> (Shanxi)</w:t>
      </w:r>
      <w:r w:rsidRPr="001A185C">
        <w:rPr>
          <w:rFonts w:ascii="Cordia New" w:hAnsi="Cordia New" w:cs="Cordia New"/>
          <w:sz w:val="28"/>
        </w:rPr>
        <w:t xml:space="preserve">  </w:t>
      </w:r>
      <w:r w:rsidRPr="001A185C">
        <w:rPr>
          <w:rFonts w:ascii="Cordia New" w:hAnsi="Cordia New" w:cs="Cordia New"/>
          <w:sz w:val="28"/>
          <w:cs/>
        </w:rPr>
        <w:t>มีปริมาณสำรองถ่านหิน</w:t>
      </w:r>
      <w:r w:rsidRPr="001A185C">
        <w:rPr>
          <w:rFonts w:ascii="Cordia New" w:hAnsi="Cordia New" w:cs="Cordia New"/>
          <w:sz w:val="28"/>
        </w:rPr>
        <w:t xml:space="preserve"> </w:t>
      </w:r>
      <w:r w:rsidRPr="001A185C">
        <w:rPr>
          <w:rFonts w:ascii="Cordia New" w:hAnsi="Cordia New" w:cs="Cordia New"/>
          <w:sz w:val="28"/>
          <w:lang w:val="en-GB"/>
        </w:rPr>
        <w:t>(Reserves)</w:t>
      </w:r>
      <w:r w:rsidRPr="001A185C">
        <w:rPr>
          <w:rFonts w:ascii="Cordia New" w:hAnsi="Cordia New" w:cs="Cordia New"/>
          <w:sz w:val="28"/>
          <w:cs/>
        </w:rPr>
        <w:t xml:space="preserve"> </w:t>
      </w:r>
      <w:r w:rsidR="00361141" w:rsidRPr="00ED38E0">
        <w:rPr>
          <w:rFonts w:ascii="Cordia New" w:hAnsi="Cordia New" w:cs="Cordia New"/>
          <w:sz w:val="28"/>
        </w:rPr>
        <w:t>1</w:t>
      </w:r>
      <w:r w:rsidR="00ED38E0" w:rsidRPr="001A185C">
        <w:rPr>
          <w:rFonts w:ascii="Cordia New" w:hAnsi="Cordia New" w:cs="Cordia New"/>
          <w:sz w:val="28"/>
        </w:rPr>
        <w:t>53.64</w:t>
      </w:r>
      <w:r w:rsidRPr="001A185C">
        <w:rPr>
          <w:rFonts w:ascii="Cordia New" w:hAnsi="Cordia New" w:cs="Cordia New"/>
          <w:sz w:val="28"/>
        </w:rPr>
        <w:t xml:space="preserve"> </w:t>
      </w:r>
      <w:r w:rsidRPr="001A185C">
        <w:rPr>
          <w:rFonts w:ascii="Cordia New" w:hAnsi="Cordia New" w:cs="Cordia New"/>
          <w:sz w:val="28"/>
          <w:cs/>
        </w:rPr>
        <w:t>ล้านตัน</w:t>
      </w:r>
      <w:r w:rsidR="00987C66">
        <w:rPr>
          <w:rFonts w:ascii="Cordia New" w:hAnsi="Cordia New" w:cs="Cordia New" w:hint="cs"/>
          <w:sz w:val="28"/>
          <w:cs/>
        </w:rPr>
        <w:t xml:space="preserve"> </w:t>
      </w:r>
      <w:r w:rsidRPr="001A185C">
        <w:rPr>
          <w:rFonts w:ascii="Cordia New" w:hAnsi="Cordia New" w:cs="Cordia New"/>
          <w:sz w:val="28"/>
          <w:cs/>
        </w:rPr>
        <w:t xml:space="preserve"> ปี </w:t>
      </w:r>
      <w:r w:rsidR="00C14025" w:rsidRPr="001A185C">
        <w:rPr>
          <w:rFonts w:ascii="Cordia New" w:hAnsi="Cordia New" w:cs="Cordia New"/>
          <w:sz w:val="28"/>
          <w:lang w:val="en-GB"/>
        </w:rPr>
        <w:t>255</w:t>
      </w:r>
      <w:r w:rsidR="00C10BC6">
        <w:rPr>
          <w:rFonts w:ascii="Cordia New" w:hAnsi="Cordia New" w:cs="Cordia New"/>
          <w:sz w:val="28"/>
          <w:lang w:val="en-GB"/>
        </w:rPr>
        <w:t>9</w:t>
      </w:r>
      <w:r w:rsidR="00C14025" w:rsidRPr="001A185C">
        <w:rPr>
          <w:rFonts w:ascii="Cordia New" w:hAnsi="Cordia New" w:cs="Cordia New"/>
          <w:sz w:val="28"/>
          <w:lang w:val="en-GB"/>
        </w:rPr>
        <w:t xml:space="preserve"> </w:t>
      </w:r>
      <w:r w:rsidR="00C10BC6">
        <w:rPr>
          <w:rFonts w:ascii="Cordia New" w:hAnsi="Cordia New" w:cs="Cordia New" w:hint="cs"/>
          <w:sz w:val="28"/>
          <w:cs/>
          <w:lang w:val="en-GB"/>
        </w:rPr>
        <w:t>มีปริมาณการ</w:t>
      </w:r>
      <w:r w:rsidRPr="001A185C">
        <w:rPr>
          <w:rFonts w:ascii="Cordia New" w:hAnsi="Cordia New" w:cs="Cordia New"/>
          <w:sz w:val="28"/>
          <w:cs/>
        </w:rPr>
        <w:t>ผลิต</w:t>
      </w:r>
      <w:r w:rsidRPr="001A185C">
        <w:rPr>
          <w:rFonts w:ascii="Cordia New" w:hAnsi="Cordia New" w:cs="Cordia New"/>
          <w:sz w:val="28"/>
        </w:rPr>
        <w:t xml:space="preserve"> </w:t>
      </w:r>
      <w:r w:rsidR="00C10BC6">
        <w:rPr>
          <w:rFonts w:ascii="Cordia New" w:hAnsi="Cordia New" w:cs="Cordia New"/>
          <w:sz w:val="28"/>
        </w:rPr>
        <w:t>9.2</w:t>
      </w:r>
      <w:r w:rsidRPr="001A185C">
        <w:rPr>
          <w:rFonts w:ascii="Cordia New" w:hAnsi="Cordia New" w:cs="Cordia New"/>
          <w:sz w:val="28"/>
          <w:cs/>
        </w:rPr>
        <w:t xml:space="preserve"> ล้านตัน</w:t>
      </w:r>
      <w:r w:rsidRPr="00BF532A">
        <w:rPr>
          <w:rFonts w:ascii="Cordia New" w:hAnsi="Cordia New" w:cs="Cordia New"/>
          <w:sz w:val="28"/>
        </w:rPr>
        <w:t xml:space="preserve">  </w:t>
      </w:r>
    </w:p>
    <w:p w14:paraId="4D960508" w14:textId="77777777" w:rsidR="0028669B" w:rsidRPr="00296948" w:rsidRDefault="0028669B" w:rsidP="00296948">
      <w:pPr>
        <w:pStyle w:val="Header"/>
        <w:tabs>
          <w:tab w:val="clear" w:pos="8306"/>
          <w:tab w:val="left" w:pos="720"/>
          <w:tab w:val="right" w:pos="9360"/>
        </w:tabs>
        <w:ind w:left="720" w:right="4"/>
        <w:jc w:val="both"/>
        <w:rPr>
          <w:rFonts w:ascii="Cordia New" w:hAnsi="Cordia New" w:cs="Cordia New"/>
          <w:color w:val="000000" w:themeColor="text1"/>
          <w:sz w:val="28"/>
          <w:cs/>
        </w:rPr>
      </w:pPr>
    </w:p>
    <w:p w14:paraId="0F4BED8F" w14:textId="230EE35F" w:rsidR="0028669B" w:rsidRPr="00330FCC" w:rsidRDefault="00966705" w:rsidP="00E94038">
      <w:pPr>
        <w:numPr>
          <w:ilvl w:val="0"/>
          <w:numId w:val="30"/>
        </w:numPr>
        <w:ind w:right="4"/>
        <w:jc w:val="both"/>
        <w:rPr>
          <w:rFonts w:ascii="Cordia New" w:hAnsi="Cordia New" w:cs="Cordia New"/>
          <w:bCs/>
          <w:color w:val="000000" w:themeColor="text1"/>
          <w:sz w:val="28"/>
        </w:rPr>
      </w:pP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เหมือง </w:t>
      </w:r>
      <w:r w:rsidRPr="00330FCC">
        <w:rPr>
          <w:rFonts w:ascii="Cordia New" w:hAnsi="Cordia New" w:cs="Cordia New"/>
          <w:color w:val="000000" w:themeColor="text1"/>
          <w:sz w:val="28"/>
          <w:lang w:val="en-GB"/>
        </w:rPr>
        <w:t xml:space="preserve">Hebi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(เฮ่อปี้) โดย </w:t>
      </w:r>
      <w:r w:rsidR="0028669B" w:rsidRPr="00330FCC">
        <w:rPr>
          <w:rFonts w:ascii="Cordia New" w:hAnsi="Cordia New" w:cs="Cordia New"/>
          <w:noProof/>
          <w:color w:val="000000" w:themeColor="text1"/>
        </w:rPr>
        <w:drawing>
          <wp:anchor distT="0" distB="0" distL="114300" distR="114300" simplePos="0" relativeHeight="251811840" behindDoc="0" locked="0" layoutInCell="1" allowOverlap="1" wp14:anchorId="3019EE86" wp14:editId="6DE06125">
            <wp:simplePos x="0" y="0"/>
            <wp:positionH relativeFrom="column">
              <wp:posOffset>3497652</wp:posOffset>
            </wp:positionH>
            <wp:positionV relativeFrom="paragraph">
              <wp:posOffset>58743</wp:posOffset>
            </wp:positionV>
            <wp:extent cx="2422225" cy="1500997"/>
            <wp:effectExtent l="19050" t="0" r="0" b="0"/>
            <wp:wrapThrough wrapText="bothSides">
              <wp:wrapPolygon edited="0">
                <wp:start x="-170" y="0"/>
                <wp:lineTo x="-170" y="21383"/>
                <wp:lineTo x="21574" y="21383"/>
                <wp:lineTo x="21574" y="0"/>
                <wp:lineTo x="-170" y="0"/>
              </wp:wrapPolygon>
            </wp:wrapThrough>
            <wp:docPr id="44" name="Picture 5" descr="HB-JX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B-JX09.jpg"/>
                    <pic:cNvPicPr/>
                  </pic:nvPicPr>
                  <pic:blipFill>
                    <a:blip r:embed="rId30" cstate="print"/>
                    <a:srcRect l="10269" r="15647"/>
                    <a:stretch>
                      <a:fillRect/>
                    </a:stretch>
                  </pic:blipFill>
                  <pic:spPr>
                    <a:xfrm>
                      <a:off x="0" y="0"/>
                      <a:ext cx="2422225" cy="1500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8669B" w:rsidRPr="00330FCC">
        <w:rPr>
          <w:rFonts w:ascii="Cordia New" w:hAnsi="Cordia New" w:cs="Cordia New"/>
          <w:noProof/>
          <w:color w:val="000000" w:themeColor="text1"/>
          <w:sz w:val="28"/>
          <w:lang w:eastAsia="ja-JP"/>
        </w:rPr>
        <w:t>Banpu Mineral Company Limited (</w:t>
      </w:r>
      <w:r w:rsidR="00227188">
        <w:rPr>
          <w:rFonts w:ascii="Cordia New" w:hAnsi="Cordia New" w:cs="Cordia New" w:hint="cs"/>
          <w:noProof/>
          <w:color w:val="000000" w:themeColor="text1"/>
          <w:sz w:val="28"/>
          <w:cs/>
          <w:lang w:eastAsia="ja-JP"/>
        </w:rPr>
        <w:t>ซึ่ง</w:t>
      </w:r>
      <w:r w:rsidR="0028669B" w:rsidRPr="00330FCC">
        <w:rPr>
          <w:rFonts w:ascii="Cordia New" w:hAnsi="Cordia New" w:cs="Cordia New"/>
          <w:noProof/>
          <w:color w:val="000000" w:themeColor="text1"/>
          <w:sz w:val="28"/>
          <w:cs/>
          <w:lang w:eastAsia="ja-JP"/>
        </w:rPr>
        <w:t xml:space="preserve">เป็นบริษัทย่อยของบริษัทฯ)  ได้ร่วมทุนกับ </w:t>
      </w:r>
      <w:r w:rsidR="0028669B" w:rsidRPr="00330FCC">
        <w:rPr>
          <w:rFonts w:ascii="Cordia New" w:hAnsi="Cordia New" w:cs="Cordia New"/>
          <w:noProof/>
          <w:color w:val="000000" w:themeColor="text1"/>
          <w:sz w:val="28"/>
          <w:lang w:eastAsia="ja-JP"/>
        </w:rPr>
        <w:t>Hebi Coal an</w:t>
      </w:r>
      <w:r w:rsidR="00731668" w:rsidRPr="00330FCC">
        <w:rPr>
          <w:rFonts w:ascii="Cordia New" w:hAnsi="Cordia New" w:cs="Cordia New"/>
          <w:noProof/>
          <w:color w:val="000000" w:themeColor="text1"/>
          <w:sz w:val="28"/>
          <w:lang w:eastAsia="ja-JP"/>
        </w:rPr>
        <w:t xml:space="preserve">d Electricity Co., Ltd. </w:t>
      </w:r>
      <w:r w:rsidR="0028669B" w:rsidRPr="00330FCC">
        <w:rPr>
          <w:rFonts w:ascii="Cordia New" w:hAnsi="Cordia New" w:cs="Cordia New"/>
          <w:noProof/>
          <w:color w:val="000000" w:themeColor="text1"/>
          <w:sz w:val="28"/>
          <w:cs/>
          <w:lang w:eastAsia="ja-JP"/>
        </w:rPr>
        <w:t xml:space="preserve">โดยถือหุ้นในสัดส่วนร้อยละ </w:t>
      </w:r>
      <w:r w:rsidR="0028669B" w:rsidRPr="00330FCC">
        <w:rPr>
          <w:rFonts w:ascii="Cordia New" w:hAnsi="Cordia New" w:cs="Cordia New"/>
          <w:noProof/>
          <w:color w:val="000000" w:themeColor="text1"/>
          <w:sz w:val="28"/>
          <w:lang w:eastAsia="ja-JP"/>
        </w:rPr>
        <w:t xml:space="preserve">40 </w:t>
      </w:r>
      <w:r w:rsidR="0028669B" w:rsidRPr="00330FCC">
        <w:rPr>
          <w:rFonts w:ascii="Cordia New" w:hAnsi="Cordia New" w:cs="Cordia New"/>
          <w:noProof/>
          <w:color w:val="000000" w:themeColor="text1"/>
          <w:sz w:val="28"/>
          <w:cs/>
          <w:lang w:eastAsia="ja-JP"/>
        </w:rPr>
        <w:t xml:space="preserve">และ </w:t>
      </w:r>
      <w:r w:rsidR="0028669B" w:rsidRPr="00330FCC">
        <w:rPr>
          <w:rFonts w:ascii="Cordia New" w:hAnsi="Cordia New" w:cs="Cordia New"/>
          <w:noProof/>
          <w:color w:val="000000" w:themeColor="text1"/>
          <w:sz w:val="28"/>
          <w:lang w:eastAsia="ja-JP"/>
        </w:rPr>
        <w:t xml:space="preserve">60 </w:t>
      </w:r>
      <w:r w:rsidR="0028669B" w:rsidRPr="00330FCC">
        <w:rPr>
          <w:rFonts w:ascii="Cordia New" w:hAnsi="Cordia New" w:cs="Cordia New"/>
          <w:noProof/>
          <w:color w:val="000000" w:themeColor="text1"/>
          <w:sz w:val="28"/>
          <w:cs/>
          <w:lang w:eastAsia="ja-JP"/>
        </w:rPr>
        <w:t xml:space="preserve">ตามลำดับ  จัดตั้งบริษัท </w:t>
      </w:r>
      <w:r w:rsidR="0028669B" w:rsidRPr="00330FCC">
        <w:rPr>
          <w:rFonts w:ascii="Cordia New" w:hAnsi="Cordia New" w:cs="Cordia New"/>
          <w:noProof/>
          <w:color w:val="000000" w:themeColor="text1"/>
          <w:sz w:val="28"/>
          <w:lang w:eastAsia="ja-JP"/>
        </w:rPr>
        <w:t xml:space="preserve">Hebi Zhong Tai Mining Co., Ltd. (HZTM) </w:t>
      </w:r>
      <w:r w:rsidR="00227188">
        <w:rPr>
          <w:rFonts w:ascii="Cordia New" w:hAnsi="Cordia New" w:cs="Cordia New"/>
          <w:noProof/>
          <w:color w:val="000000" w:themeColor="text1"/>
          <w:sz w:val="28"/>
          <w:lang w:eastAsia="ja-JP"/>
        </w:rPr>
        <w:t xml:space="preserve"> </w:t>
      </w:r>
      <w:r w:rsidR="0028669B" w:rsidRPr="00330FCC">
        <w:rPr>
          <w:rFonts w:ascii="Cordia New" w:hAnsi="Cordia New" w:cs="Cordia New"/>
          <w:noProof/>
          <w:color w:val="000000" w:themeColor="text1"/>
          <w:sz w:val="28"/>
          <w:cs/>
          <w:lang w:eastAsia="ja-JP"/>
        </w:rPr>
        <w:t>เพื่อดำเนินธุรกิจการผลิตและจำหน่ายถ่านหินจากเหมือง</w:t>
      </w:r>
      <w:r w:rsidR="004F7F49" w:rsidRPr="004F7F49">
        <w:rPr>
          <w:rFonts w:ascii="Cordia New" w:hAnsi="Cordia New" w:cs="Cordia New"/>
          <w:color w:val="000000" w:themeColor="text1"/>
          <w:sz w:val="28"/>
          <w:lang w:val="en-GB"/>
        </w:rPr>
        <w:t xml:space="preserve"> </w:t>
      </w:r>
      <w:r w:rsidR="004F7F49" w:rsidRPr="00330FCC">
        <w:rPr>
          <w:rFonts w:ascii="Cordia New" w:hAnsi="Cordia New" w:cs="Cordia New"/>
          <w:color w:val="000000" w:themeColor="text1"/>
          <w:sz w:val="28"/>
          <w:lang w:val="en-GB"/>
        </w:rPr>
        <w:t xml:space="preserve">Hebi </w:t>
      </w:r>
      <w:r w:rsidR="004F7F49" w:rsidRPr="00330FCC">
        <w:rPr>
          <w:rFonts w:ascii="Cordia New" w:hAnsi="Cordia New" w:cs="Cordia New"/>
          <w:color w:val="000000" w:themeColor="text1"/>
          <w:sz w:val="28"/>
          <w:cs/>
        </w:rPr>
        <w:t xml:space="preserve">(เฮ่อปี้) </w:t>
      </w:r>
      <w:r w:rsidR="004F7F49">
        <w:rPr>
          <w:rFonts w:ascii="Cordia New" w:hAnsi="Cordia New" w:cs="Cordia New"/>
          <w:color w:val="000000" w:themeColor="text1"/>
          <w:sz w:val="28"/>
          <w:cs/>
        </w:rPr>
        <w:t>ตั้งอยู่ในมณฑ</w:t>
      </w:r>
      <w:r w:rsidR="004F7F49">
        <w:rPr>
          <w:rFonts w:ascii="Cordia New" w:hAnsi="Cordia New" w:cs="Cordia New" w:hint="cs"/>
          <w:color w:val="000000" w:themeColor="text1"/>
          <w:sz w:val="28"/>
          <w:cs/>
        </w:rPr>
        <w:t xml:space="preserve">ลเหอหนาน </w:t>
      </w:r>
      <w:r w:rsidR="004F7F49">
        <w:rPr>
          <w:rFonts w:ascii="Cordia New" w:hAnsi="Cordia New" w:cs="Cordia New"/>
          <w:color w:val="000000" w:themeColor="text1"/>
          <w:sz w:val="28"/>
          <w:lang w:val="en-GB"/>
        </w:rPr>
        <w:t>(Henan)</w:t>
      </w:r>
      <w:r w:rsidR="004F7F49" w:rsidRPr="00330FCC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4F7F49" w:rsidRPr="00330FCC">
        <w:rPr>
          <w:rFonts w:ascii="Cordia New" w:eastAsia="BrowalliaNew" w:hAnsi="Cordia New" w:cs="Cordia New"/>
          <w:sz w:val="28"/>
          <w:cs/>
        </w:rPr>
        <w:t>เป็น</w:t>
      </w:r>
      <w:r w:rsidR="004F7F49" w:rsidRPr="001A185C">
        <w:rPr>
          <w:rFonts w:ascii="Cordia New" w:eastAsia="BrowalliaNew" w:hAnsi="Cordia New" w:cs="Cordia New"/>
          <w:sz w:val="28"/>
          <w:cs/>
        </w:rPr>
        <w:t xml:space="preserve">เหมืองใต้ดินแบบ </w:t>
      </w:r>
      <w:r w:rsidR="004F7F49" w:rsidRPr="001A185C">
        <w:rPr>
          <w:rFonts w:ascii="Cordia New" w:eastAsia="BrowalliaNew" w:hAnsi="Cordia New" w:cs="Cordia New"/>
          <w:sz w:val="28"/>
        </w:rPr>
        <w:t>Longwall Mining</w:t>
      </w:r>
      <w:r w:rsidRPr="001A185C">
        <w:rPr>
          <w:rFonts w:ascii="Cordia New" w:hAnsi="Cordia New" w:cs="Cordia New"/>
          <w:color w:val="000000" w:themeColor="text1"/>
          <w:sz w:val="28"/>
          <w:cs/>
        </w:rPr>
        <w:t xml:space="preserve"> มีปริมาณสำรองถ่านหิน</w:t>
      </w:r>
      <w:r w:rsidRPr="001A185C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1A185C">
        <w:rPr>
          <w:rFonts w:ascii="Cordia New" w:hAnsi="Cordia New" w:cs="Cordia New"/>
          <w:sz w:val="28"/>
          <w:lang w:val="en-GB"/>
        </w:rPr>
        <w:t>(Reserves)</w:t>
      </w:r>
      <w:r w:rsidRPr="001A185C">
        <w:rPr>
          <w:rFonts w:ascii="Cordia New" w:hAnsi="Cordia New" w:cs="Cordia New"/>
          <w:sz w:val="28"/>
          <w:cs/>
        </w:rPr>
        <w:t xml:space="preserve"> </w:t>
      </w:r>
      <w:r w:rsidR="00ED38E0">
        <w:rPr>
          <w:rFonts w:ascii="Cordia New" w:hAnsi="Cordia New" w:cs="Cordia New"/>
          <w:sz w:val="28"/>
        </w:rPr>
        <w:t>19.82</w:t>
      </w:r>
      <w:r w:rsidRPr="001A185C">
        <w:rPr>
          <w:rFonts w:ascii="Cordia New" w:hAnsi="Cordia New" w:cs="Cordia New"/>
          <w:sz w:val="28"/>
        </w:rPr>
        <w:t xml:space="preserve"> </w:t>
      </w:r>
      <w:r w:rsidRPr="001A185C">
        <w:rPr>
          <w:rFonts w:ascii="Cordia New" w:hAnsi="Cordia New" w:cs="Cordia New"/>
          <w:sz w:val="28"/>
          <w:cs/>
        </w:rPr>
        <w:t xml:space="preserve">ล้านตัน  </w:t>
      </w:r>
      <w:r w:rsidR="00C10BC6" w:rsidRPr="00E97DF1">
        <w:rPr>
          <w:rFonts w:ascii="Cordia New" w:hAnsi="Cordia New" w:cs="Cordia New"/>
          <w:sz w:val="28"/>
          <w:cs/>
        </w:rPr>
        <w:t xml:space="preserve">ปี </w:t>
      </w:r>
      <w:r w:rsidR="00C10BC6" w:rsidRPr="00E97DF1">
        <w:rPr>
          <w:rFonts w:ascii="Cordia New" w:hAnsi="Cordia New" w:cs="Cordia New"/>
          <w:sz w:val="28"/>
          <w:lang w:val="en-GB"/>
        </w:rPr>
        <w:t>255</w:t>
      </w:r>
      <w:r w:rsidR="00C10BC6">
        <w:rPr>
          <w:rFonts w:ascii="Cordia New" w:hAnsi="Cordia New" w:cs="Cordia New"/>
          <w:sz w:val="28"/>
          <w:lang w:val="en-GB"/>
        </w:rPr>
        <w:t>9</w:t>
      </w:r>
      <w:r w:rsidR="00C10BC6" w:rsidRPr="00E97DF1">
        <w:rPr>
          <w:rFonts w:ascii="Cordia New" w:hAnsi="Cordia New" w:cs="Cordia New"/>
          <w:sz w:val="28"/>
          <w:lang w:val="en-GB"/>
        </w:rPr>
        <w:t xml:space="preserve"> </w:t>
      </w:r>
      <w:r w:rsidR="00C10BC6">
        <w:rPr>
          <w:rFonts w:ascii="Cordia New" w:hAnsi="Cordia New" w:cs="Cordia New" w:hint="cs"/>
          <w:sz w:val="28"/>
          <w:cs/>
          <w:lang w:val="en-GB"/>
        </w:rPr>
        <w:t>มีปริมาณการ</w:t>
      </w:r>
      <w:r w:rsidR="00C10BC6" w:rsidRPr="00E97DF1">
        <w:rPr>
          <w:rFonts w:ascii="Cordia New" w:hAnsi="Cordia New" w:cs="Cordia New"/>
          <w:sz w:val="28"/>
          <w:cs/>
        </w:rPr>
        <w:t>ผลิต</w:t>
      </w:r>
      <w:r w:rsidR="00C10BC6" w:rsidRPr="00E97DF1">
        <w:rPr>
          <w:rFonts w:ascii="Cordia New" w:hAnsi="Cordia New" w:cs="Cordia New"/>
          <w:sz w:val="28"/>
        </w:rPr>
        <w:t xml:space="preserve"> </w:t>
      </w:r>
      <w:r w:rsidR="00C10BC6">
        <w:rPr>
          <w:rFonts w:ascii="Cordia New" w:hAnsi="Cordia New" w:cs="Cordia New"/>
          <w:sz w:val="28"/>
        </w:rPr>
        <w:t>1.1</w:t>
      </w:r>
      <w:r w:rsidR="00C10BC6" w:rsidRPr="00E97DF1">
        <w:rPr>
          <w:rFonts w:ascii="Cordia New" w:hAnsi="Cordia New" w:cs="Cordia New"/>
          <w:sz w:val="28"/>
          <w:cs/>
        </w:rPr>
        <w:t xml:space="preserve"> ล้านตัน</w:t>
      </w:r>
      <w:r w:rsidR="00C10BC6" w:rsidRPr="00BF532A">
        <w:rPr>
          <w:rFonts w:ascii="Cordia New" w:hAnsi="Cordia New" w:cs="Cordia New"/>
          <w:sz w:val="28"/>
        </w:rPr>
        <w:t xml:space="preserve">  </w:t>
      </w:r>
    </w:p>
    <w:bookmarkEnd w:id="0"/>
    <w:bookmarkEnd w:id="1"/>
    <w:p w14:paraId="6EE53EC5" w14:textId="77777777" w:rsidR="0028669B" w:rsidRPr="00330FCC" w:rsidRDefault="0028669B" w:rsidP="0028669B">
      <w:pPr>
        <w:rPr>
          <w:rFonts w:ascii="Cordia New" w:hAnsi="Cordia New" w:cs="Cordia New"/>
          <w:b/>
          <w:bCs/>
          <w:sz w:val="28"/>
          <w:u w:val="single"/>
        </w:rPr>
      </w:pPr>
    </w:p>
    <w:p w14:paraId="5838E31D" w14:textId="0D3579CC" w:rsidR="00360804" w:rsidRPr="00330FCC" w:rsidRDefault="00632258" w:rsidP="000478BE">
      <w:pPr>
        <w:rPr>
          <w:rFonts w:ascii="Cordia New" w:hAnsi="Cordia New" w:cs="Cordia New"/>
          <w:b/>
          <w:bCs/>
          <w:color w:val="000000" w:themeColor="text1"/>
          <w:sz w:val="28"/>
        </w:rPr>
      </w:pPr>
      <w:r>
        <w:rPr>
          <w:rFonts w:ascii="Cordia New" w:hAnsi="Cordia New" w:cs="Cordia New" w:hint="cs"/>
          <w:b/>
          <w:bCs/>
          <w:color w:val="000000" w:themeColor="text1"/>
          <w:sz w:val="28"/>
          <w:cs/>
        </w:rPr>
        <w:t>แหล่ง</w:t>
      </w:r>
      <w:r w:rsidR="00360804" w:rsidRPr="00330FCC">
        <w:rPr>
          <w:rFonts w:ascii="Cordia New" w:hAnsi="Cordia New" w:cs="Cordia New"/>
          <w:b/>
          <w:bCs/>
          <w:color w:val="000000" w:themeColor="text1"/>
          <w:sz w:val="28"/>
          <w:cs/>
        </w:rPr>
        <w:t>ถ่าน</w:t>
      </w:r>
      <w:r w:rsidR="00360804" w:rsidRPr="00330FCC">
        <w:rPr>
          <w:rFonts w:ascii="Cordia New" w:hAnsi="Cordia New" w:cs="Cordia New"/>
          <w:b/>
          <w:bCs/>
          <w:sz w:val="28"/>
          <w:cs/>
        </w:rPr>
        <w:t>หินในประเทศ</w:t>
      </w:r>
      <w:r w:rsidR="00360804" w:rsidRPr="00330FCC">
        <w:rPr>
          <w:rFonts w:ascii="Cordia New" w:hAnsi="Cordia New" w:cs="Cordia New"/>
          <w:b/>
          <w:bCs/>
          <w:color w:val="000000" w:themeColor="text1"/>
          <w:sz w:val="28"/>
          <w:cs/>
        </w:rPr>
        <w:t>มองโกเลีย</w:t>
      </w:r>
    </w:p>
    <w:p w14:paraId="196DB391" w14:textId="776D7940" w:rsidR="005253C5" w:rsidRDefault="00346333" w:rsidP="00C106C9">
      <w:pPr>
        <w:tabs>
          <w:tab w:val="left" w:pos="426"/>
          <w:tab w:val="left" w:pos="709"/>
        </w:tabs>
        <w:spacing w:before="160"/>
        <w:ind w:left="709"/>
        <w:jc w:val="both"/>
        <w:rPr>
          <w:rFonts w:ascii="Cordia New" w:hAnsi="Cordia New" w:cs="Cordia New"/>
          <w:color w:val="000000" w:themeColor="text1"/>
          <w:sz w:val="28"/>
        </w:rPr>
      </w:pPr>
      <w:r>
        <w:rPr>
          <w:rFonts w:ascii="Cordia New" w:hAnsi="Cordia New" w:cs="Cordia New"/>
          <w:color w:val="000000" w:themeColor="text1"/>
          <w:sz w:val="28"/>
        </w:rPr>
        <w:tab/>
      </w:r>
      <w:r w:rsidR="00B1056F" w:rsidRPr="00330FCC">
        <w:rPr>
          <w:rFonts w:ascii="Cordia New" w:hAnsi="Cordia New" w:cs="Cordia New"/>
          <w:color w:val="000000" w:themeColor="text1"/>
          <w:sz w:val="28"/>
          <w:cs/>
        </w:rPr>
        <w:t>ประเทศมองโกเลียมีแหล่งสำรองถ่านหินขนาดใหญ่ที่มีโอกาสที่จะพัฒนาเป็นแหล่งส่งออกถ่านหินที่สำคัญในอนาคต มีพรมแดนอยู่</w:t>
      </w:r>
      <w:r w:rsidR="00B1056F" w:rsidRPr="00ED3815">
        <w:rPr>
          <w:rFonts w:ascii="Cordia New" w:hAnsi="Cordia New" w:cs="Cordia New"/>
          <w:color w:val="000000" w:themeColor="text1"/>
          <w:sz w:val="28"/>
          <w:cs/>
        </w:rPr>
        <w:t>ติดกับ</w:t>
      </w:r>
      <w:r w:rsidR="00ED3815" w:rsidRPr="001A185C">
        <w:rPr>
          <w:rFonts w:ascii="Cordia New" w:hAnsi="Cordia New" w:cs="Cordia New"/>
          <w:color w:val="000000" w:themeColor="text1"/>
          <w:sz w:val="28"/>
          <w:cs/>
        </w:rPr>
        <w:t>สหพันธรัฐรัสเซีย</w:t>
      </w:r>
      <w:r w:rsidR="00B1056F">
        <w:rPr>
          <w:rFonts w:ascii="Cordia New" w:hAnsi="Cordia New" w:cs="Cordia New" w:hint="cs"/>
          <w:color w:val="000000" w:themeColor="text1"/>
          <w:sz w:val="28"/>
          <w:cs/>
        </w:rPr>
        <w:t>และ</w:t>
      </w:r>
      <w:r w:rsidR="00ED3815" w:rsidRPr="00330FCC">
        <w:rPr>
          <w:rFonts w:ascii="Cordia New" w:hAnsi="Cordia New" w:cs="Cordia New"/>
          <w:color w:val="000000" w:themeColor="text1"/>
          <w:sz w:val="28"/>
          <w:cs/>
        </w:rPr>
        <w:t xml:space="preserve">สาธารณรัฐประชาชนจีน </w:t>
      </w:r>
      <w:r w:rsidR="00B1056F">
        <w:rPr>
          <w:rFonts w:ascii="Cordia New" w:hAnsi="Cordia New" w:cs="Cordia New"/>
          <w:color w:val="000000" w:themeColor="text1"/>
          <w:sz w:val="28"/>
          <w:cs/>
        </w:rPr>
        <w:t>ซึ่งเป็น</w:t>
      </w:r>
      <w:r w:rsidR="00B1056F">
        <w:rPr>
          <w:rFonts w:ascii="Cordia New" w:hAnsi="Cordia New" w:cs="Cordia New" w:hint="cs"/>
          <w:color w:val="000000" w:themeColor="text1"/>
          <w:sz w:val="28"/>
          <w:cs/>
        </w:rPr>
        <w:t>ประเทศที่มีอุตสาหกรรมหนักที่มีการใช้</w:t>
      </w:r>
      <w:r w:rsidR="00B1056F" w:rsidRPr="00330FCC">
        <w:rPr>
          <w:rFonts w:ascii="Cordia New" w:hAnsi="Cordia New" w:cs="Cordia New"/>
          <w:color w:val="000000" w:themeColor="text1"/>
          <w:sz w:val="28"/>
          <w:cs/>
        </w:rPr>
        <w:t>ถ่านหิน</w:t>
      </w:r>
      <w:r w:rsidR="00BE389B">
        <w:rPr>
          <w:rFonts w:ascii="Cordia New" w:hAnsi="Cordia New" w:cs="Cordia New" w:hint="cs"/>
          <w:color w:val="000000" w:themeColor="text1"/>
          <w:sz w:val="28"/>
          <w:cs/>
        </w:rPr>
        <w:t>มากเป็น</w:t>
      </w:r>
      <w:r w:rsidR="00B1056F">
        <w:rPr>
          <w:rFonts w:ascii="Cordia New" w:hAnsi="Cordia New" w:cs="Cordia New" w:hint="cs"/>
          <w:color w:val="000000" w:themeColor="text1"/>
          <w:sz w:val="28"/>
          <w:cs/>
        </w:rPr>
        <w:t xml:space="preserve">อันดับต้นๆ </w:t>
      </w:r>
      <w:r w:rsidR="00B1056F" w:rsidRPr="00330FCC">
        <w:rPr>
          <w:rFonts w:ascii="Cordia New" w:hAnsi="Cordia New" w:cs="Cordia New"/>
          <w:color w:val="000000" w:themeColor="text1"/>
          <w:sz w:val="28"/>
          <w:cs/>
        </w:rPr>
        <w:t>ของโลก บริษัทฯ ได้</w:t>
      </w:r>
      <w:r w:rsidR="00BE389B">
        <w:rPr>
          <w:rFonts w:ascii="Cordia New" w:hAnsi="Cordia New" w:cs="Cordia New" w:hint="cs"/>
          <w:color w:val="000000" w:themeColor="text1"/>
          <w:sz w:val="28"/>
          <w:cs/>
        </w:rPr>
        <w:t>ครอบครอง</w:t>
      </w:r>
      <w:r w:rsidR="00B1056F" w:rsidRPr="00330FCC">
        <w:rPr>
          <w:rFonts w:ascii="Cordia New" w:hAnsi="Cordia New" w:cs="Cordia New"/>
          <w:color w:val="000000" w:themeColor="text1"/>
          <w:sz w:val="28"/>
          <w:cs/>
        </w:rPr>
        <w:t xml:space="preserve">แหล่งถ่านหินในประเทศมองโกเลียเมื่อปี </w:t>
      </w:r>
      <w:r w:rsidR="00B1056F" w:rsidRPr="00330FCC">
        <w:rPr>
          <w:rFonts w:ascii="Cordia New" w:hAnsi="Cordia New" w:cs="Cordia New"/>
          <w:color w:val="000000" w:themeColor="text1"/>
          <w:sz w:val="28"/>
        </w:rPr>
        <w:t xml:space="preserve">2554 </w:t>
      </w:r>
      <w:r w:rsidR="00BE389B">
        <w:rPr>
          <w:rFonts w:ascii="Cordia New" w:hAnsi="Cordia New" w:cs="Cordia New" w:hint="cs"/>
          <w:color w:val="000000" w:themeColor="text1"/>
          <w:sz w:val="28"/>
          <w:cs/>
        </w:rPr>
        <w:t>โดย</w:t>
      </w:r>
      <w:r w:rsidR="00B1056F" w:rsidRPr="00330FCC">
        <w:rPr>
          <w:rFonts w:ascii="Cordia New" w:hAnsi="Cordia New" w:cs="Cordia New"/>
          <w:color w:val="000000" w:themeColor="text1"/>
          <w:sz w:val="28"/>
          <w:cs/>
        </w:rPr>
        <w:t xml:space="preserve">ผ่านการซื้อหุ้นทั้งหมดของ </w:t>
      </w:r>
      <w:r w:rsidR="00B1056F" w:rsidRPr="00330FCC">
        <w:rPr>
          <w:rFonts w:ascii="Cordia New" w:hAnsi="Cordia New" w:cs="Cordia New"/>
          <w:color w:val="000000" w:themeColor="text1"/>
          <w:sz w:val="28"/>
        </w:rPr>
        <w:t>Hunnu</w:t>
      </w:r>
      <w:r w:rsidR="00B1056F">
        <w:rPr>
          <w:rFonts w:ascii="Cordia New" w:hAnsi="Cordia New" w:cs="Cordia New"/>
          <w:color w:val="000000" w:themeColor="text1"/>
          <w:sz w:val="28"/>
        </w:rPr>
        <w:t xml:space="preserve"> Coal</w:t>
      </w:r>
      <w:r w:rsidR="00480A0C"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="00480A0C">
        <w:rPr>
          <w:rFonts w:ascii="Cordia New" w:hAnsi="Cordia New" w:cs="Cordia New"/>
          <w:color w:val="000000" w:themeColor="text1"/>
          <w:sz w:val="28"/>
          <w:lang w:val="en-GB"/>
        </w:rPr>
        <w:t>Pty.,</w:t>
      </w:r>
      <w:r w:rsidR="00B1056F" w:rsidRPr="00330FCC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B1056F">
        <w:rPr>
          <w:rFonts w:ascii="Cordia New" w:hAnsi="Cordia New" w:cs="Cordia New"/>
          <w:color w:val="000000" w:themeColor="text1"/>
          <w:sz w:val="28"/>
        </w:rPr>
        <w:t xml:space="preserve">Ltd.  </w:t>
      </w:r>
      <w:r w:rsidR="00B1056F" w:rsidRPr="00330FCC">
        <w:rPr>
          <w:rFonts w:ascii="Cordia New" w:hAnsi="Cordia New" w:cs="Cordia New"/>
          <w:color w:val="000000" w:themeColor="text1"/>
          <w:sz w:val="28"/>
          <w:cs/>
        </w:rPr>
        <w:t>โดยบริษัท</w:t>
      </w:r>
      <w:r w:rsidR="00B1056F">
        <w:rPr>
          <w:rFonts w:ascii="Cordia New" w:hAnsi="Cordia New" w:cs="Cordia New" w:hint="cs"/>
          <w:color w:val="000000" w:themeColor="text1"/>
          <w:sz w:val="28"/>
          <w:cs/>
        </w:rPr>
        <w:t xml:space="preserve">ฯ </w:t>
      </w:r>
      <w:r w:rsidR="00B1056F" w:rsidRPr="00330FCC">
        <w:rPr>
          <w:rFonts w:ascii="Cordia New" w:hAnsi="Cordia New" w:cs="Cordia New"/>
          <w:color w:val="000000" w:themeColor="text1"/>
          <w:sz w:val="28"/>
          <w:cs/>
        </w:rPr>
        <w:t xml:space="preserve">มีแหล่งถ่านหิน ครอบคลุมพื้นที่ </w:t>
      </w:r>
      <w:r w:rsidR="00B1056F" w:rsidRPr="00330FCC">
        <w:rPr>
          <w:rFonts w:ascii="Cordia New" w:hAnsi="Cordia New" w:cs="Cordia New"/>
          <w:color w:val="000000" w:themeColor="text1"/>
          <w:sz w:val="28"/>
        </w:rPr>
        <w:t>South Gobi</w:t>
      </w:r>
      <w:r w:rsidR="00B1056F">
        <w:rPr>
          <w:rFonts w:ascii="Cordia New" w:hAnsi="Cordia New" w:cs="Cordia New"/>
          <w:color w:val="000000" w:themeColor="text1"/>
          <w:sz w:val="28"/>
        </w:rPr>
        <w:t>,</w:t>
      </w:r>
      <w:r w:rsidR="00B1056F" w:rsidRPr="00330FCC">
        <w:rPr>
          <w:rFonts w:ascii="Cordia New" w:hAnsi="Cordia New" w:cs="Cordia New"/>
          <w:color w:val="000000" w:themeColor="text1"/>
          <w:sz w:val="28"/>
        </w:rPr>
        <w:t xml:space="preserve"> Middle Gobi</w:t>
      </w:r>
      <w:r w:rsidR="00B1056F" w:rsidRPr="00330FCC">
        <w:rPr>
          <w:rFonts w:ascii="Cordia New" w:hAnsi="Cordia New" w:cs="Cordia New"/>
          <w:color w:val="000000" w:themeColor="text1"/>
          <w:sz w:val="28"/>
          <w:cs/>
        </w:rPr>
        <w:t xml:space="preserve"> และภาคตะวันตกของประเทศ ซึ่งประกอบด้วยโครงการหลักๆ ที่อยู่ระหว่างการศึกษาเพื่อการพัฒนา ดังนี้</w:t>
      </w:r>
    </w:p>
    <w:p w14:paraId="208E87F6" w14:textId="64024271" w:rsidR="00360804" w:rsidRPr="00330FCC" w:rsidRDefault="00360804" w:rsidP="00360804">
      <w:pPr>
        <w:pStyle w:val="BlockText"/>
        <w:spacing w:before="120"/>
        <w:ind w:right="0" w:hanging="414"/>
        <w:rPr>
          <w:rFonts w:ascii="Cordia New" w:hAnsi="Cordia New"/>
          <w:b/>
          <w:bCs/>
          <w:color w:val="000000" w:themeColor="text1"/>
          <w:sz w:val="28"/>
        </w:rPr>
      </w:pPr>
      <w:r w:rsidRPr="00330FCC">
        <w:rPr>
          <w:rFonts w:ascii="Cordia New" w:hAnsi="Cordia New"/>
          <w:color w:val="000000" w:themeColor="text1"/>
          <w:sz w:val="28"/>
          <w:cs/>
        </w:rPr>
        <w:t xml:space="preserve"> </w:t>
      </w:r>
      <w:r w:rsidRPr="00330FCC">
        <w:rPr>
          <w:rFonts w:ascii="Cordia New" w:hAnsi="Cordia New"/>
          <w:b/>
          <w:bCs/>
          <w:color w:val="000000" w:themeColor="text1"/>
          <w:sz w:val="28"/>
        </w:rPr>
        <w:t>1. Tsant Uul</w:t>
      </w:r>
    </w:p>
    <w:p w14:paraId="1702AA62" w14:textId="0B7326CF" w:rsidR="00B1056F" w:rsidRDefault="000A07CD" w:rsidP="00B1056F">
      <w:pPr>
        <w:tabs>
          <w:tab w:val="left" w:pos="426"/>
          <w:tab w:val="left" w:pos="709"/>
        </w:tabs>
        <w:spacing w:before="160"/>
        <w:ind w:left="709" w:right="3831"/>
        <w:jc w:val="both"/>
        <w:rPr>
          <w:rFonts w:ascii="Cordia New" w:hAnsi="Cordia New" w:cs="Cordia New"/>
          <w:color w:val="000000" w:themeColor="text1"/>
          <w:sz w:val="28"/>
        </w:rPr>
      </w:pPr>
      <w:r w:rsidRPr="001A185C">
        <w:rPr>
          <w:rFonts w:ascii="Cordia New" w:hAnsi="Cordia New" w:cs="Cordia New"/>
          <w:noProof/>
          <w:color w:val="000000" w:themeColor="text1"/>
          <w:sz w:val="28"/>
        </w:rPr>
        <w:drawing>
          <wp:anchor distT="0" distB="0" distL="114300" distR="114300" simplePos="0" relativeHeight="252023808" behindDoc="1" locked="0" layoutInCell="1" allowOverlap="1" wp14:anchorId="0D4ED50A" wp14:editId="287AA21D">
            <wp:simplePos x="0" y="0"/>
            <wp:positionH relativeFrom="column">
              <wp:posOffset>3890314</wp:posOffset>
            </wp:positionH>
            <wp:positionV relativeFrom="paragraph">
              <wp:posOffset>170180</wp:posOffset>
            </wp:positionV>
            <wp:extent cx="2052955" cy="1240155"/>
            <wp:effectExtent l="0" t="0" r="4445" b="0"/>
            <wp:wrapTight wrapText="bothSides">
              <wp:wrapPolygon edited="0">
                <wp:start x="0" y="0"/>
                <wp:lineTo x="0" y="21235"/>
                <wp:lineTo x="21446" y="21235"/>
                <wp:lineTo x="21446" y="0"/>
                <wp:lineTo x="0" y="0"/>
              </wp:wrapPolygon>
            </wp:wrapTight>
            <wp:docPr id="23" name="Picture 161" descr="D:\Prakay\1 Work\Mongolia BU\Hunnu Operations\Tsant Uul\TU pyrolysis\JHL pilot oven\TUCU photos\OW-49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1" descr="D:\Prakay\1 Work\Mongolia BU\Hunnu Operations\Tsant Uul\TU pyrolysis\JHL pilot oven\TUCU photos\OW-4936.jpg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955" cy="1240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17C7" w:rsidRPr="00330FCC">
        <w:rPr>
          <w:rFonts w:ascii="Cordia New" w:hAnsi="Cordia New" w:cs="Cordia New"/>
          <w:sz w:val="28"/>
          <w:cs/>
        </w:rPr>
        <w:t xml:space="preserve">โครงการ </w:t>
      </w:r>
      <w:r w:rsidR="00DF17C7" w:rsidRPr="00330FCC">
        <w:rPr>
          <w:rFonts w:ascii="Cordia New" w:hAnsi="Cordia New" w:cs="Cordia New"/>
          <w:sz w:val="28"/>
        </w:rPr>
        <w:t xml:space="preserve">Tsant Uul </w:t>
      </w:r>
      <w:r w:rsidR="00DF17C7" w:rsidRPr="00330FCC">
        <w:rPr>
          <w:rFonts w:ascii="Cordia New" w:hAnsi="Cordia New" w:cs="Cordia New"/>
          <w:sz w:val="28"/>
          <w:cs/>
        </w:rPr>
        <w:t>ตั้งอยู่</w:t>
      </w:r>
      <w:r w:rsidR="00DF17C7">
        <w:rPr>
          <w:rFonts w:ascii="Cordia New" w:hAnsi="Cordia New" w:cs="Cordia New" w:hint="cs"/>
          <w:sz w:val="28"/>
          <w:cs/>
        </w:rPr>
        <w:t xml:space="preserve">ที่จังหวัด </w:t>
      </w:r>
      <w:r w:rsidR="00DF17C7">
        <w:rPr>
          <w:rFonts w:ascii="Cordia New" w:hAnsi="Cordia New" w:cs="Cordia New"/>
          <w:sz w:val="28"/>
        </w:rPr>
        <w:t xml:space="preserve">South Gobi </w:t>
      </w:r>
      <w:r w:rsidR="00DF17C7" w:rsidRPr="00330FCC">
        <w:rPr>
          <w:rFonts w:ascii="Cordia New" w:hAnsi="Cordia New" w:cs="Cordia New"/>
          <w:sz w:val="28"/>
          <w:cs/>
        </w:rPr>
        <w:t>ทางทิศใต้ของ</w:t>
      </w:r>
      <w:r w:rsidR="00DF17C7">
        <w:rPr>
          <w:rFonts w:ascii="Cordia New" w:hAnsi="Cordia New" w:cs="Cordia New" w:hint="cs"/>
          <w:sz w:val="28"/>
          <w:cs/>
        </w:rPr>
        <w:t>ประเทศ</w:t>
      </w:r>
      <w:r w:rsidR="00DF17C7" w:rsidRPr="00330FCC">
        <w:rPr>
          <w:rFonts w:ascii="Cordia New" w:hAnsi="Cordia New" w:cs="Cordia New"/>
          <w:sz w:val="28"/>
          <w:cs/>
        </w:rPr>
        <w:t>มองโกเลีย</w:t>
      </w:r>
      <w:r w:rsidR="00DF17C7">
        <w:rPr>
          <w:rFonts w:ascii="Cordia New" w:hAnsi="Cordia New" w:cs="Cordia New" w:hint="cs"/>
          <w:sz w:val="28"/>
          <w:cs/>
        </w:rPr>
        <w:t xml:space="preserve"> </w:t>
      </w:r>
      <w:r w:rsidR="00DF17C7" w:rsidRPr="00330FCC">
        <w:rPr>
          <w:rFonts w:ascii="Cordia New" w:hAnsi="Cordia New" w:cs="Cordia New"/>
          <w:sz w:val="28"/>
          <w:cs/>
        </w:rPr>
        <w:t xml:space="preserve">ใกล้พรมแดนของจีน </w:t>
      </w:r>
      <w:r w:rsidR="00DF17C7" w:rsidRPr="00330FCC">
        <w:rPr>
          <w:rFonts w:ascii="Cordia New" w:hAnsi="Cordia New" w:cs="Cordia New"/>
          <w:sz w:val="28"/>
        </w:rPr>
        <w:t>(</w:t>
      </w:r>
      <w:r w:rsidR="00DF17C7" w:rsidRPr="00330FCC">
        <w:rPr>
          <w:rFonts w:ascii="Cordia New" w:hAnsi="Cordia New" w:cs="Cordia New"/>
          <w:sz w:val="28"/>
          <w:cs/>
        </w:rPr>
        <w:t>เขตปกครองตนเอง</w:t>
      </w:r>
      <w:r w:rsidR="00DF17C7">
        <w:rPr>
          <w:rFonts w:ascii="Cordia New" w:hAnsi="Cordia New" w:cs="Cordia New" w:hint="cs"/>
          <w:sz w:val="28"/>
          <w:cs/>
        </w:rPr>
        <w:t xml:space="preserve"> จังหวัด</w:t>
      </w:r>
      <w:r w:rsidR="00DF17C7" w:rsidRPr="00330FCC">
        <w:rPr>
          <w:rFonts w:ascii="Cordia New" w:hAnsi="Cordia New" w:cs="Cordia New"/>
          <w:sz w:val="28"/>
          <w:cs/>
        </w:rPr>
        <w:t xml:space="preserve"> </w:t>
      </w:r>
      <w:r w:rsidR="00DF17C7" w:rsidRPr="00330FCC">
        <w:rPr>
          <w:rFonts w:ascii="Cordia New" w:hAnsi="Cordia New" w:cs="Cordia New"/>
          <w:sz w:val="28"/>
        </w:rPr>
        <w:t>Inner Mongolia)</w:t>
      </w:r>
      <w:r w:rsidR="00DF17C7" w:rsidRPr="00330FCC">
        <w:rPr>
          <w:rFonts w:ascii="Cordia New" w:hAnsi="Cordia New" w:cs="Cordia New"/>
          <w:sz w:val="28"/>
          <w:cs/>
        </w:rPr>
        <w:t xml:space="preserve"> </w:t>
      </w:r>
      <w:r w:rsidR="00DF17C7">
        <w:rPr>
          <w:rFonts w:ascii="Cordia New" w:hAnsi="Cordia New" w:cs="Cordia New" w:hint="cs"/>
          <w:sz w:val="28"/>
          <w:cs/>
        </w:rPr>
        <w:t xml:space="preserve">ได้รับประทานบัตรในปี </w:t>
      </w:r>
      <w:r w:rsidR="00DF17C7">
        <w:rPr>
          <w:rFonts w:ascii="Cordia New" w:hAnsi="Cordia New" w:cs="Cordia New"/>
          <w:sz w:val="28"/>
        </w:rPr>
        <w:t xml:space="preserve">2554 </w:t>
      </w:r>
      <w:r w:rsidR="00DF17C7">
        <w:rPr>
          <w:rFonts w:ascii="Cordia New" w:hAnsi="Cordia New" w:cs="Cordia New" w:hint="cs"/>
          <w:sz w:val="28"/>
          <w:cs/>
        </w:rPr>
        <w:t xml:space="preserve">มีอายุประทานบัตร </w:t>
      </w:r>
      <w:r w:rsidR="00DF17C7">
        <w:rPr>
          <w:rFonts w:ascii="Cordia New" w:hAnsi="Cordia New" w:cs="Cordia New"/>
          <w:sz w:val="28"/>
        </w:rPr>
        <w:t xml:space="preserve">30 </w:t>
      </w:r>
      <w:r w:rsidR="00DF17C7">
        <w:rPr>
          <w:rFonts w:ascii="Cordia New" w:hAnsi="Cordia New" w:cs="Cordia New" w:hint="cs"/>
          <w:sz w:val="28"/>
          <w:cs/>
        </w:rPr>
        <w:t xml:space="preserve">ปี </w:t>
      </w:r>
      <w:r w:rsidR="00DF17C7" w:rsidRPr="00330FCC">
        <w:rPr>
          <w:rFonts w:ascii="Cordia New" w:hAnsi="Cordia New" w:cs="Cordia New"/>
          <w:sz w:val="28"/>
          <w:cs/>
        </w:rPr>
        <w:t>ปัจจุบันโคร</w:t>
      </w:r>
      <w:r w:rsidR="00DF17C7">
        <w:rPr>
          <w:rFonts w:ascii="Cordia New" w:hAnsi="Cordia New" w:cs="Cordia New"/>
          <w:sz w:val="28"/>
          <w:cs/>
        </w:rPr>
        <w:t>งการอยู่ระหว่างการ</w:t>
      </w:r>
      <w:r w:rsidR="00DF17C7">
        <w:rPr>
          <w:rFonts w:ascii="Cordia New" w:hAnsi="Cordia New" w:cs="Cordia New" w:hint="cs"/>
          <w:sz w:val="28"/>
          <w:cs/>
        </w:rPr>
        <w:t>พัฒนา</w:t>
      </w:r>
      <w:r w:rsidR="00DF17C7">
        <w:rPr>
          <w:rFonts w:ascii="Cordia New" w:hAnsi="Cordia New" w:cs="Cordia New"/>
          <w:sz w:val="28"/>
          <w:cs/>
        </w:rPr>
        <w:t>และศึกษาความเป็นไปได้ใน</w:t>
      </w:r>
      <w:r w:rsidR="00DF17C7">
        <w:rPr>
          <w:rFonts w:ascii="Cordia New" w:hAnsi="Cordia New" w:cs="Cordia New" w:hint="cs"/>
          <w:sz w:val="28"/>
          <w:cs/>
        </w:rPr>
        <w:t>การ</w:t>
      </w:r>
      <w:r w:rsidR="00DF17C7" w:rsidRPr="00330FCC">
        <w:rPr>
          <w:rFonts w:ascii="Cordia New" w:hAnsi="Cordia New" w:cs="Cordia New"/>
          <w:sz w:val="28"/>
          <w:cs/>
        </w:rPr>
        <w:t>เพิ่มมูลค่าของถ่านหิน</w:t>
      </w:r>
      <w:r w:rsidR="00DF17C7" w:rsidRPr="00330FCC">
        <w:rPr>
          <w:rFonts w:ascii="Cordia New" w:hAnsi="Cordia New" w:cs="Cordia New"/>
          <w:color w:val="000000" w:themeColor="text1"/>
          <w:sz w:val="28"/>
          <w:cs/>
        </w:rPr>
        <w:t>ที่มีอยู่ เพื่อตอบสนองความต้องการของตลาดในประเทศจีน</w:t>
      </w:r>
      <w:r w:rsidR="00B1056F">
        <w:rPr>
          <w:rFonts w:ascii="Cordia New" w:hAnsi="Cordia New" w:cs="Cordia New"/>
          <w:color w:val="000000" w:themeColor="text1"/>
          <w:sz w:val="28"/>
        </w:rPr>
        <w:t xml:space="preserve"> </w:t>
      </w:r>
    </w:p>
    <w:p w14:paraId="5C4F260D" w14:textId="2F7C3E84" w:rsidR="00043770" w:rsidRDefault="00DF17C7" w:rsidP="001A185C">
      <w:pPr>
        <w:tabs>
          <w:tab w:val="left" w:pos="426"/>
          <w:tab w:val="left" w:pos="709"/>
        </w:tabs>
        <w:spacing w:before="160"/>
        <w:ind w:left="709" w:right="4"/>
        <w:jc w:val="both"/>
        <w:rPr>
          <w:rFonts w:ascii="Cordia New" w:hAnsi="Cordia New" w:cs="Cordia New"/>
          <w:color w:val="000000" w:themeColor="text1"/>
          <w:sz w:val="28"/>
          <w:lang w:val="en-GB"/>
        </w:rPr>
      </w:pPr>
      <w:r>
        <w:rPr>
          <w:rFonts w:ascii="Cordia New" w:hAnsi="Cordia New" w:cs="Cordia New" w:hint="cs"/>
          <w:color w:val="000000" w:themeColor="text1"/>
          <w:sz w:val="28"/>
          <w:cs/>
        </w:rPr>
        <w:lastRenderedPageBreak/>
        <w:t>โดยได้มีการติดตั้งเตาทดลอง</w:t>
      </w:r>
      <w:r>
        <w:rPr>
          <w:rFonts w:ascii="Cordia New" w:hAnsi="Cordia New" w:cs="Cordia New"/>
          <w:color w:val="000000" w:themeColor="text1"/>
          <w:sz w:val="28"/>
        </w:rPr>
        <w:t xml:space="preserve"> (Pilot Plant) 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ในโครงการนำร่องเสร็จเรียบร้อยแล้ว  ในขบวนการผลิตจะเป็นการแยกน้ำมันทาร์ออกจากถ่านหิน </w:t>
      </w:r>
      <w:r>
        <w:rPr>
          <w:rFonts w:ascii="Cordia New" w:hAnsi="Cordia New" w:cs="Cordia New"/>
          <w:color w:val="000000" w:themeColor="text1"/>
          <w:sz w:val="28"/>
          <w:lang w:val="en-GB"/>
        </w:rPr>
        <w:t>(Coal to coal tar)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>
        <w:rPr>
          <w:rFonts w:ascii="Cordia New" w:hAnsi="Cordia New" w:cs="Cordia New" w:hint="cs"/>
          <w:color w:val="000000" w:themeColor="text1"/>
          <w:sz w:val="28"/>
          <w:cs/>
          <w:lang w:val="en-GB"/>
        </w:rPr>
        <w:t xml:space="preserve">ซึ่งจากการทดลองเบื้องต้นสามารถผลิตน้ำมันทาร์ได้ปริมาณรวม </w:t>
      </w:r>
      <w:r>
        <w:rPr>
          <w:rFonts w:ascii="Cordia New" w:hAnsi="Cordia New" w:cs="Cordia New"/>
          <w:color w:val="000000" w:themeColor="text1"/>
          <w:sz w:val="28"/>
        </w:rPr>
        <w:t xml:space="preserve">5,000 </w:t>
      </w:r>
      <w:r>
        <w:rPr>
          <w:rFonts w:ascii="Cordia New" w:hAnsi="Cordia New" w:cs="Cordia New" w:hint="cs"/>
          <w:color w:val="000000" w:themeColor="text1"/>
          <w:sz w:val="28"/>
          <w:cs/>
          <w:lang w:val="en-GB"/>
        </w:rPr>
        <w:t xml:space="preserve">ลิตร ซึ่งเป็นการยืนยันว่าถ่านหินจากแหล่ง </w:t>
      </w:r>
      <w:r>
        <w:rPr>
          <w:rFonts w:ascii="Cordia New" w:hAnsi="Cordia New" w:cs="Cordia New"/>
          <w:color w:val="000000" w:themeColor="text1"/>
          <w:sz w:val="28"/>
        </w:rPr>
        <w:t xml:space="preserve">Tsant Uul </w:t>
      </w:r>
      <w:r>
        <w:rPr>
          <w:rFonts w:ascii="Cordia New" w:hAnsi="Cordia New" w:cs="Cordia New" w:hint="cs"/>
          <w:color w:val="000000" w:themeColor="text1"/>
          <w:sz w:val="28"/>
          <w:cs/>
          <w:lang w:val="en-GB"/>
        </w:rPr>
        <w:t>สามารถแยกน้ำมันทาร์ออกมาได้ รวมทั้ง</w:t>
      </w:r>
      <w:r>
        <w:rPr>
          <w:rFonts w:ascii="Cordia New" w:hAnsi="Cordia New" w:cs="Cordia New" w:hint="cs"/>
          <w:color w:val="000000" w:themeColor="text1"/>
          <w:sz w:val="28"/>
          <w:cs/>
        </w:rPr>
        <w:t>กำลัง</w:t>
      </w:r>
      <w:r>
        <w:rPr>
          <w:rFonts w:ascii="Cordia New" w:hAnsi="Cordia New" w:cs="Cordia New" w:hint="cs"/>
          <w:color w:val="000000" w:themeColor="text1"/>
          <w:sz w:val="28"/>
          <w:cs/>
          <w:lang w:val="en-GB"/>
        </w:rPr>
        <w:t>ศึกษาความเป็นไปได้ในการเพิ่มมูลค่าของน้ำมัน</w:t>
      </w:r>
      <w:r w:rsidRPr="00D10815">
        <w:rPr>
          <w:rFonts w:ascii="Cordia New" w:hAnsi="Cordia New" w:cs="Cordia New"/>
          <w:sz w:val="28"/>
          <w:cs/>
          <w:lang w:val="en-GB"/>
        </w:rPr>
        <w:t>ทาร์ ถ่านชาร์</w:t>
      </w:r>
      <w:r>
        <w:rPr>
          <w:rFonts w:ascii="Cordia New" w:hAnsi="Cordia New" w:cs="Cordia New"/>
          <w:sz w:val="28"/>
          <w:lang w:val="en-GB"/>
        </w:rPr>
        <w:t xml:space="preserve"> (Charcoal) </w:t>
      </w:r>
      <w:r w:rsidRPr="00D10815">
        <w:rPr>
          <w:rFonts w:ascii="Cordia New" w:hAnsi="Cordia New" w:cs="Cordia New"/>
          <w:sz w:val="28"/>
          <w:cs/>
          <w:lang w:val="en-GB"/>
        </w:rPr>
        <w:t>และ</w:t>
      </w:r>
      <w:r>
        <w:rPr>
          <w:rFonts w:ascii="Cordia New" w:hAnsi="Cordia New" w:cs="Cordia New" w:hint="cs"/>
          <w:color w:val="000000" w:themeColor="text1"/>
          <w:sz w:val="28"/>
          <w:cs/>
          <w:lang w:val="en-GB"/>
        </w:rPr>
        <w:t>แก๊สที่ได้จากกระบวนการผลิตเพื่อเตรียมสำหรับการผลิตในเชิงพาณิชย์ในลำดับต่อไป</w:t>
      </w:r>
    </w:p>
    <w:p w14:paraId="6373A041" w14:textId="124F4DB1" w:rsidR="005253C5" w:rsidRDefault="005253C5" w:rsidP="001A185C">
      <w:pPr>
        <w:tabs>
          <w:tab w:val="left" w:pos="426"/>
          <w:tab w:val="left" w:pos="709"/>
        </w:tabs>
        <w:spacing w:before="160"/>
        <w:ind w:left="709" w:right="4"/>
        <w:jc w:val="both"/>
        <w:rPr>
          <w:rFonts w:ascii="Cordia New" w:hAnsi="Cordia New" w:cs="Cordia New"/>
          <w:color w:val="000000" w:themeColor="text1"/>
          <w:sz w:val="28"/>
          <w:lang w:val="en-GB"/>
        </w:rPr>
      </w:pPr>
    </w:p>
    <w:p w14:paraId="230CA7A1" w14:textId="77777777" w:rsidR="00360804" w:rsidRPr="00330FCC" w:rsidRDefault="00360804" w:rsidP="00922413">
      <w:pPr>
        <w:tabs>
          <w:tab w:val="left" w:pos="426"/>
          <w:tab w:val="left" w:pos="709"/>
        </w:tabs>
        <w:spacing w:before="160"/>
        <w:ind w:left="709"/>
        <w:jc w:val="thaiDistribute"/>
        <w:rPr>
          <w:rFonts w:ascii="Cordia New" w:hAnsi="Cordia New" w:cs="Cordia New"/>
          <w:b/>
          <w:bCs/>
          <w:color w:val="000000" w:themeColor="text1"/>
          <w:sz w:val="28"/>
        </w:rPr>
      </w:pP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Pr="00330FCC">
        <w:rPr>
          <w:rFonts w:ascii="Cordia New" w:hAnsi="Cordia New" w:cs="Cordia New"/>
          <w:b/>
          <w:bCs/>
          <w:color w:val="000000" w:themeColor="text1"/>
          <w:sz w:val="28"/>
        </w:rPr>
        <w:t>2. Altai Nuurs</w:t>
      </w:r>
    </w:p>
    <w:p w14:paraId="37878FD3" w14:textId="6FBBA138" w:rsidR="00043770" w:rsidRDefault="00DF17C7" w:rsidP="001A185C">
      <w:pPr>
        <w:tabs>
          <w:tab w:val="left" w:pos="426"/>
          <w:tab w:val="left" w:pos="709"/>
          <w:tab w:val="left" w:pos="5529"/>
        </w:tabs>
        <w:spacing w:before="160"/>
        <w:ind w:left="709" w:right="3831"/>
        <w:jc w:val="both"/>
        <w:rPr>
          <w:rFonts w:ascii="Cordia New" w:hAnsi="Cordia New" w:cs="Cordia New"/>
          <w:color w:val="000000" w:themeColor="text1"/>
          <w:sz w:val="28"/>
        </w:rPr>
      </w:pPr>
      <w:r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1859968" behindDoc="1" locked="0" layoutInCell="1" allowOverlap="1" wp14:anchorId="40A33D8C" wp14:editId="7D48F5CD">
            <wp:simplePos x="0" y="0"/>
            <wp:positionH relativeFrom="margin">
              <wp:posOffset>3811270</wp:posOffset>
            </wp:positionH>
            <wp:positionV relativeFrom="margin">
              <wp:posOffset>2118995</wp:posOffset>
            </wp:positionV>
            <wp:extent cx="2026285" cy="1025525"/>
            <wp:effectExtent l="0" t="0" r="0" b="3175"/>
            <wp:wrapTight wrapText="bothSides">
              <wp:wrapPolygon edited="0">
                <wp:start x="0" y="0"/>
                <wp:lineTo x="0" y="21266"/>
                <wp:lineTo x="21322" y="21266"/>
                <wp:lineTo x="21322" y="0"/>
                <wp:lineTo x="0" y="0"/>
              </wp:wrapPolygon>
            </wp:wrapTight>
            <wp:docPr id="8769" name="Picture 8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285" cy="102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โครงการ </w:t>
      </w:r>
      <w:r w:rsidRPr="00330FCC">
        <w:rPr>
          <w:rFonts w:ascii="Cordia New" w:hAnsi="Cordia New" w:cs="Cordia New"/>
          <w:color w:val="000000" w:themeColor="text1"/>
          <w:sz w:val="28"/>
        </w:rPr>
        <w:t>Altai Nuurs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 ตั้งอยู่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ที่จังหวัด </w:t>
      </w:r>
      <w:r>
        <w:rPr>
          <w:rFonts w:ascii="Cordia New" w:hAnsi="Cordia New" w:cs="Cordia New"/>
          <w:color w:val="000000" w:themeColor="text1"/>
          <w:sz w:val="28"/>
        </w:rPr>
        <w:t xml:space="preserve">Gobi Altai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ทางทิศตะวันตกของ</w:t>
      </w:r>
      <w:r>
        <w:rPr>
          <w:rFonts w:ascii="Cordia New" w:hAnsi="Cordia New" w:cs="Cordia New" w:hint="cs"/>
          <w:color w:val="000000" w:themeColor="text1"/>
          <w:sz w:val="28"/>
          <w:cs/>
        </w:rPr>
        <w:t>ประเทศ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มองโกเลีย มีถ่านหินทั้งประเภท </w:t>
      </w:r>
      <w:r>
        <w:rPr>
          <w:rFonts w:ascii="Cordia New" w:hAnsi="Cordia New" w:cs="Cordia New"/>
          <w:color w:val="000000" w:themeColor="text1"/>
          <w:sz w:val="28"/>
        </w:rPr>
        <w:t>C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oking coal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และ</w:t>
      </w:r>
      <w:r>
        <w:rPr>
          <w:rFonts w:ascii="Cordia New" w:hAnsi="Cordia New" w:cs="Cordia New"/>
          <w:color w:val="000000" w:themeColor="text1"/>
          <w:sz w:val="28"/>
        </w:rPr>
        <w:t xml:space="preserve"> T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hermal coal </w:t>
      </w:r>
      <w:r>
        <w:rPr>
          <w:rFonts w:ascii="Cordia New" w:hAnsi="Cordia New" w:cs="Cordia New" w:hint="cs"/>
          <w:color w:val="000000" w:themeColor="text1"/>
          <w:sz w:val="28"/>
          <w:cs/>
        </w:rPr>
        <w:t>บริษัทฯ</w:t>
      </w:r>
      <w:r w:rsidR="00426083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ได้รับการอนุมัติ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เปลี่ยนสถานะจากอาชญาบัตรสำรวจแร่เป็นประทานบัตรแล้ว   และกำลังศึกษาเพื่อยื่นขออนุมัติรายงานการศึกษาความเป็นไปได้ของโครงการทำเหมืองให้แล้วเสร็จในปี </w:t>
      </w:r>
      <w:r>
        <w:rPr>
          <w:rFonts w:ascii="Cordia New" w:hAnsi="Cordia New" w:cs="Cordia New"/>
          <w:color w:val="000000" w:themeColor="text1"/>
          <w:sz w:val="28"/>
        </w:rPr>
        <w:t>2560</w:t>
      </w:r>
    </w:p>
    <w:p w14:paraId="66A55E4D" w14:textId="3037E6A2" w:rsidR="00360804" w:rsidRDefault="00360804" w:rsidP="001A185C">
      <w:pPr>
        <w:tabs>
          <w:tab w:val="left" w:pos="426"/>
          <w:tab w:val="left" w:pos="709"/>
          <w:tab w:val="left" w:pos="5529"/>
        </w:tabs>
        <w:spacing w:before="160"/>
        <w:ind w:left="709" w:right="3831"/>
        <w:jc w:val="both"/>
        <w:rPr>
          <w:rFonts w:ascii="Cordia New" w:hAnsi="Cordia New" w:cs="Cordia New"/>
          <w:color w:val="000000" w:themeColor="text1"/>
          <w:sz w:val="28"/>
        </w:rPr>
      </w:pPr>
    </w:p>
    <w:p w14:paraId="66AB2C0B" w14:textId="2318D921" w:rsidR="009E2A84" w:rsidRPr="00330FCC" w:rsidRDefault="009E2A84" w:rsidP="009E2A84">
      <w:pPr>
        <w:tabs>
          <w:tab w:val="left" w:pos="426"/>
          <w:tab w:val="left" w:pos="709"/>
        </w:tabs>
        <w:spacing w:before="160"/>
        <w:ind w:left="709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>3. Unst Khudag</w:t>
      </w:r>
    </w:p>
    <w:p w14:paraId="114EFD9F" w14:textId="0227DA89" w:rsidR="00DB79D2" w:rsidRPr="002625B4" w:rsidRDefault="00DF17C7" w:rsidP="001A185C">
      <w:pPr>
        <w:tabs>
          <w:tab w:val="left" w:pos="426"/>
          <w:tab w:val="left" w:pos="709"/>
        </w:tabs>
        <w:spacing w:before="160"/>
        <w:ind w:left="709" w:right="3833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noProof/>
          <w:color w:val="000000" w:themeColor="text1"/>
          <w:sz w:val="28"/>
        </w:rPr>
        <mc:AlternateContent>
          <mc:Choice Requires="wpg">
            <w:drawing>
              <wp:anchor distT="0" distB="0" distL="114300" distR="114300" simplePos="0" relativeHeight="251862016" behindDoc="1" locked="0" layoutInCell="1" allowOverlap="1" wp14:anchorId="428254AF" wp14:editId="4638A251">
                <wp:simplePos x="0" y="0"/>
                <wp:positionH relativeFrom="column">
                  <wp:posOffset>3707765</wp:posOffset>
                </wp:positionH>
                <wp:positionV relativeFrom="paragraph">
                  <wp:posOffset>140970</wp:posOffset>
                </wp:positionV>
                <wp:extent cx="2142490" cy="914400"/>
                <wp:effectExtent l="19050" t="19050" r="10160" b="19050"/>
                <wp:wrapTight wrapText="bothSides">
                  <wp:wrapPolygon edited="0">
                    <wp:start x="-192" y="-450"/>
                    <wp:lineTo x="-192" y="21600"/>
                    <wp:lineTo x="21510" y="21600"/>
                    <wp:lineTo x="21510" y="-450"/>
                    <wp:lineTo x="-192" y="-450"/>
                  </wp:wrapPolygon>
                </wp:wrapTight>
                <wp:docPr id="8772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42490" cy="914400"/>
                          <a:chOff x="0" y="0"/>
                          <a:chExt cx="4052426" cy="1458770"/>
                        </a:xfrm>
                      </wpg:grpSpPr>
                      <pic:pic xmlns:pic="http://schemas.openxmlformats.org/drawingml/2006/picture">
                        <pic:nvPicPr>
                          <pic:cNvPr id="8782" name="Picture 878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611"/>
                          <a:stretch/>
                        </pic:blipFill>
                        <pic:spPr bwMode="auto">
                          <a:xfrm>
                            <a:off x="0" y="0"/>
                            <a:ext cx="2448272" cy="1457986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84" name="Picture 878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6020"/>
                          <a:stretch/>
                        </pic:blipFill>
                        <pic:spPr bwMode="auto">
                          <a:xfrm>
                            <a:off x="2559237" y="784"/>
                            <a:ext cx="1493189" cy="1457986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B8AAA28" id="Group 9" o:spid="_x0000_s1026" style="position:absolute;margin-left:291.95pt;margin-top:11.1pt;width:168.7pt;height:1in;z-index:-251454464;mso-width-relative:margin;mso-height-relative:margin" coordsize="40524,145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">
                <v:shape id="Picture 8782" o:spid="_x0000_s1027" type="#_x0000_t75" style="position:absolute;width:24482;height:145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TRoPHAAAA3QAAAA8AAABkcnMvZG93bnJldi54bWxEj09rwkAUxO8Fv8PyhN7qplJsTF1FtIVi&#10;qeCfg8fX7GsSkn0bd7cmfnu3UOhxmJnfMLNFbxpxIecrywoeRwkI4tzqigsFx8PbQwrCB2SNjWVS&#10;cCUPi/ngboaZth3v6LIPhYgQ9hkqKENoMyl9XpJBP7ItcfS+rTMYonSF1A67CDeNHCfJRBqsOC6U&#10;2NKqpLze/xgFq/VpuX3t6g/2G/46u3qaN0+fSt0P++ULiEB9+A//td+1gvQ5HcPvm/gE5PwG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qTRoPHAAAA3QAAAA8AAAAAAAAAAAAA&#10;AAAAnwIAAGRycy9kb3ducmV2LnhtbFBLBQYAAAAABAAEAPcAAACTAwAAAAA=&#10;" fillcolor="#4f81bd [3204]" stroked="t" strokecolor="black [3213]" strokeweight=".25pt">
                  <v:imagedata r:id="rId47" o:title="" cropbottom="7609f"/>
                </v:shape>
                <v:shape id="Picture 8784" o:spid="_x0000_s1028" type="#_x0000_t75" style="position:absolute;left:25592;top:7;width:14932;height:145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6I6Y/DAAAA3QAAAA8AAABkcnMvZG93bnJldi54bWxEj0uLAjEQhO/C/ofQC940syI6zBpFFgQv&#10;Ir723Ex6HjjpDEl0Rn+9WVjwWFTVV9Ri1ZtG3Mn52rKCr3ECgji3uuZSwfm0GaUgfEDW2FgmBQ/y&#10;sFp+DBaYadvxge7HUIoIYZ+hgiqENpPS5xUZ9GPbEkevsM5giNKVUjvsItw0cpIkM2mw5rhQYUs/&#10;FeXX480oqG89X/b5aeLa56572kIWv1QoNfzs198gAvXhHf5vb7WCdJ5O4e9NfAJy+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ojpj8MAAADdAAAADwAAAAAAAAAAAAAAAACf&#10;AgAAZHJzL2Rvd25yZXYueG1sUEsFBgAAAAAEAAQA9wAAAI8DAAAAAA==&#10;" fillcolor="#4f81bd [3204]" stroked="t" strokecolor="black [3213]" strokeweight=".25pt">
                  <v:imagedata r:id="rId48" o:title="" cropright="17052f"/>
                </v:shape>
                <w10:wrap type="tight"/>
              </v:group>
            </w:pict>
          </mc:Fallback>
        </mc:AlternateContent>
      </w:r>
      <w:r w:rsidR="00DB79D2" w:rsidRPr="00330FCC">
        <w:rPr>
          <w:rFonts w:ascii="Cordia New" w:hAnsi="Cordia New" w:cs="Cordia New"/>
          <w:color w:val="000000" w:themeColor="text1"/>
          <w:sz w:val="28"/>
          <w:cs/>
        </w:rPr>
        <w:t xml:space="preserve">โครงการ </w:t>
      </w:r>
      <w:r w:rsidR="00DB79D2" w:rsidRPr="00330FCC">
        <w:rPr>
          <w:rFonts w:ascii="Cordia New" w:hAnsi="Cordia New" w:cs="Cordia New"/>
          <w:color w:val="000000" w:themeColor="text1"/>
          <w:sz w:val="28"/>
        </w:rPr>
        <w:t>Unst Khudag</w:t>
      </w:r>
      <w:r w:rsidR="00DB79D2" w:rsidRPr="00330FCC">
        <w:rPr>
          <w:rFonts w:ascii="Cordia New" w:hAnsi="Cordia New" w:cs="Cordia New"/>
          <w:color w:val="000000" w:themeColor="text1"/>
          <w:sz w:val="28"/>
          <w:cs/>
        </w:rPr>
        <w:t xml:space="preserve"> ตั้งอยู่</w:t>
      </w:r>
      <w:r w:rsidR="00DB79D2">
        <w:rPr>
          <w:rFonts w:ascii="Cordia New" w:hAnsi="Cordia New" w:cs="Cordia New" w:hint="cs"/>
          <w:color w:val="000000" w:themeColor="text1"/>
          <w:sz w:val="28"/>
          <w:cs/>
        </w:rPr>
        <w:t xml:space="preserve">ที่จังหวัด </w:t>
      </w:r>
      <w:r w:rsidR="00DB79D2">
        <w:rPr>
          <w:rFonts w:ascii="Cordia New" w:hAnsi="Cordia New" w:cs="Cordia New"/>
          <w:color w:val="000000" w:themeColor="text1"/>
          <w:sz w:val="28"/>
        </w:rPr>
        <w:t xml:space="preserve">Middle Gobi </w:t>
      </w:r>
      <w:r w:rsidR="00DB79D2" w:rsidRPr="00330FCC">
        <w:rPr>
          <w:rFonts w:ascii="Cordia New" w:hAnsi="Cordia New" w:cs="Cordia New"/>
          <w:color w:val="000000" w:themeColor="text1"/>
          <w:sz w:val="28"/>
          <w:cs/>
        </w:rPr>
        <w:t>ทางตอน</w:t>
      </w:r>
      <w:r w:rsidR="00DB79D2">
        <w:rPr>
          <w:rFonts w:ascii="Cordia New" w:hAnsi="Cordia New" w:cs="Cordia New"/>
          <w:color w:val="000000" w:themeColor="text1"/>
          <w:sz w:val="28"/>
        </w:rPr>
        <w:t xml:space="preserve">    </w:t>
      </w:r>
      <w:r w:rsidR="00DB79D2" w:rsidRPr="00330FCC">
        <w:rPr>
          <w:rFonts w:ascii="Cordia New" w:hAnsi="Cordia New" w:cs="Cordia New"/>
          <w:color w:val="000000" w:themeColor="text1"/>
          <w:sz w:val="28"/>
          <w:cs/>
        </w:rPr>
        <w:t>กลาง</w:t>
      </w:r>
      <w:r w:rsidR="00DB79D2" w:rsidRPr="00330FCC">
        <w:rPr>
          <w:rFonts w:ascii="Cordia New" w:hAnsi="Cordia New" w:cs="Cordia New"/>
          <w:sz w:val="28"/>
          <w:cs/>
        </w:rPr>
        <w:t>ของ</w:t>
      </w:r>
      <w:r w:rsidR="00DB79D2">
        <w:rPr>
          <w:rFonts w:ascii="Cordia New" w:hAnsi="Cordia New" w:cs="Cordia New" w:hint="cs"/>
          <w:sz w:val="28"/>
          <w:cs/>
        </w:rPr>
        <w:t>ประเทศ</w:t>
      </w:r>
      <w:r w:rsidR="00DB79D2" w:rsidRPr="00330FCC">
        <w:rPr>
          <w:rFonts w:ascii="Cordia New" w:hAnsi="Cordia New" w:cs="Cordia New"/>
          <w:sz w:val="28"/>
          <w:cs/>
        </w:rPr>
        <w:t xml:space="preserve">มองโกเลีย โดยมีถ่านหินประเภท </w:t>
      </w:r>
      <w:r w:rsidR="00DB79D2">
        <w:rPr>
          <w:rFonts w:ascii="Cordia New" w:hAnsi="Cordia New" w:cs="Cordia New"/>
          <w:sz w:val="28"/>
        </w:rPr>
        <w:t>Thermal coal</w:t>
      </w:r>
      <w:r w:rsidR="00DB79D2">
        <w:rPr>
          <w:rFonts w:ascii="Cordia New" w:hAnsi="Cordia New" w:cs="Cordia New" w:hint="cs"/>
          <w:sz w:val="28"/>
          <w:cs/>
        </w:rPr>
        <w:t xml:space="preserve"> </w:t>
      </w:r>
      <w:r w:rsidR="00DB79D2">
        <w:rPr>
          <w:rFonts w:ascii="Cordia New" w:hAnsi="Cordia New" w:cs="Cordia New" w:hint="cs"/>
          <w:color w:val="000000" w:themeColor="text1"/>
          <w:sz w:val="28"/>
          <w:cs/>
        </w:rPr>
        <w:t xml:space="preserve">ในปี </w:t>
      </w:r>
      <w:r w:rsidR="00DB79D2">
        <w:rPr>
          <w:rFonts w:ascii="Cordia New" w:hAnsi="Cordia New" w:cs="Cordia New"/>
          <w:color w:val="000000" w:themeColor="text1"/>
          <w:sz w:val="28"/>
        </w:rPr>
        <w:t>2558</w:t>
      </w:r>
      <w:r w:rsidR="00DB79D2"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="00DB79D2">
        <w:rPr>
          <w:rFonts w:ascii="Cordia New" w:hAnsi="Cordia New" w:cs="Cordia New" w:hint="cs"/>
          <w:sz w:val="28"/>
          <w:cs/>
        </w:rPr>
        <w:t>ได้รับการอนุมัติ</w:t>
      </w:r>
      <w:r w:rsidR="00DB79D2">
        <w:rPr>
          <w:rFonts w:ascii="Cordia New" w:hAnsi="Cordia New" w:cs="Cordia New" w:hint="cs"/>
          <w:color w:val="000000" w:themeColor="text1"/>
          <w:sz w:val="28"/>
          <w:cs/>
        </w:rPr>
        <w:t xml:space="preserve">เปลี่ยนสถานะจากอาชญาบัตรสำรวจแร่เป็นประทานบัตรแล้ว มีอายุประทานบัตร </w:t>
      </w:r>
      <w:r w:rsidR="00DB79D2">
        <w:rPr>
          <w:rFonts w:ascii="Cordia New" w:hAnsi="Cordia New" w:cs="Cordia New"/>
          <w:color w:val="000000" w:themeColor="text1"/>
          <w:sz w:val="28"/>
        </w:rPr>
        <w:t>30</w:t>
      </w:r>
      <w:r w:rsidR="00DB79D2">
        <w:rPr>
          <w:rFonts w:ascii="Cordia New" w:hAnsi="Cordia New" w:cs="Cordia New" w:hint="cs"/>
          <w:color w:val="000000" w:themeColor="text1"/>
          <w:sz w:val="28"/>
          <w:cs/>
        </w:rPr>
        <w:t xml:space="preserve"> ปี และสามารถต่ออายุประทานบัตรได้เมื่อหมดอายุ</w:t>
      </w:r>
    </w:p>
    <w:p w14:paraId="150D6B03" w14:textId="3C9C21BC" w:rsidR="00346333" w:rsidRPr="00330FCC" w:rsidRDefault="00DB79D2" w:rsidP="001A185C">
      <w:pPr>
        <w:tabs>
          <w:tab w:val="left" w:pos="426"/>
          <w:tab w:val="left" w:pos="709"/>
        </w:tabs>
        <w:spacing w:before="160"/>
        <w:ind w:left="709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ในปี </w:t>
      </w:r>
      <w:r>
        <w:rPr>
          <w:rFonts w:ascii="Cordia New" w:hAnsi="Cordia New" w:cs="Cordia New"/>
          <w:color w:val="000000" w:themeColor="text1"/>
          <w:sz w:val="28"/>
        </w:rPr>
        <w:t>2559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ได้ทำการศึกษาและยื่นขออนุมัติรายงานการศึกษาความเป็นไปได้ของโครงการทำเหมือง   และได้รับอนุมัติจากหน่วยงานราชการที่เกี่ยวข้องเรียบร้อยแล้ว  รวมทั้งศึกษาปริมาณสำรองน้ำดิบเพื่อใช้ในโครงการ</w:t>
      </w:r>
      <w:r>
        <w:rPr>
          <w:rFonts w:ascii="Cordia New" w:hAnsi="Cordia New" w:cs="Cordia New"/>
          <w:color w:val="000000" w:themeColor="text1"/>
          <w:sz w:val="28"/>
        </w:rPr>
        <w:t xml:space="preserve"> 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  นอกจากนี้ยังได้</w:t>
      </w:r>
      <w:r w:rsidRPr="009203D1">
        <w:rPr>
          <w:rFonts w:ascii="Cordia New" w:hAnsi="Cordia New" w:cs="Cordia New" w:hint="cs"/>
          <w:sz w:val="28"/>
          <w:cs/>
        </w:rPr>
        <w:t>ทำการศึกษาควา</w:t>
      </w:r>
      <w:r>
        <w:rPr>
          <w:rFonts w:ascii="Cordia New" w:hAnsi="Cordia New" w:cs="Cordia New" w:hint="cs"/>
          <w:sz w:val="28"/>
          <w:cs/>
        </w:rPr>
        <w:t xml:space="preserve">มเป็นได้เบื้องต้นทางด้านวิศวกรรม </w:t>
      </w:r>
      <w:r w:rsidRPr="009203D1">
        <w:rPr>
          <w:rFonts w:ascii="Cordia New" w:hAnsi="Cordia New" w:cs="Cordia New" w:hint="cs"/>
          <w:sz w:val="28"/>
          <w:cs/>
        </w:rPr>
        <w:t>การลงทุน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9203D1">
        <w:rPr>
          <w:rFonts w:ascii="Cordia New" w:hAnsi="Cordia New" w:cs="Cordia New" w:hint="cs"/>
          <w:sz w:val="28"/>
          <w:cs/>
        </w:rPr>
        <w:t>และต้นทุนการผลิตในการเปลี่ยนถ่านหินให้เป็นเคมีภัณฑ์และพลังงาน</w:t>
      </w:r>
      <w:r>
        <w:rPr>
          <w:rFonts w:ascii="Cordia New" w:hAnsi="Cordia New" w:cs="Cordia New" w:hint="cs"/>
          <w:sz w:val="28"/>
          <w:cs/>
        </w:rPr>
        <w:t>ไฟฟ้า รวมถึงทำการศึกษา</w:t>
      </w:r>
      <w:r w:rsidRPr="009203D1">
        <w:rPr>
          <w:rFonts w:ascii="Cordia New" w:hAnsi="Cordia New" w:cs="Cordia New" w:hint="cs"/>
          <w:sz w:val="28"/>
          <w:cs/>
        </w:rPr>
        <w:t>ตลาดของเคมีภัณฑ์</w:t>
      </w:r>
      <w:r>
        <w:rPr>
          <w:rFonts w:ascii="Cordia New" w:hAnsi="Cordia New" w:cs="Cordia New" w:hint="cs"/>
          <w:sz w:val="28"/>
          <w:cs/>
        </w:rPr>
        <w:t>ใน</w:t>
      </w:r>
      <w:r w:rsidR="00632258">
        <w:rPr>
          <w:rFonts w:ascii="Cordia New" w:hAnsi="Cordia New" w:cs="Cordia New" w:hint="cs"/>
          <w:sz w:val="28"/>
          <w:cs/>
        </w:rPr>
        <w:t>สาธารณรัฐประชาชน</w:t>
      </w:r>
      <w:r w:rsidRPr="009203D1">
        <w:rPr>
          <w:rFonts w:ascii="Cordia New" w:hAnsi="Cordia New" w:cs="Cordia New" w:hint="cs"/>
          <w:sz w:val="28"/>
          <w:cs/>
        </w:rPr>
        <w:t>จีน</w:t>
      </w:r>
      <w:r w:rsidR="003F608F">
        <w:rPr>
          <w:rFonts w:ascii="Cordia New" w:hAnsi="Cordia New" w:cs="Cordia New" w:hint="cs"/>
          <w:sz w:val="28"/>
          <w:cs/>
        </w:rPr>
        <w:t xml:space="preserve"> </w:t>
      </w:r>
      <w:r w:rsidR="00053EFD" w:rsidRPr="00330FCC">
        <w:rPr>
          <w:rFonts w:ascii="Cordia New" w:hAnsi="Cordia New" w:cs="Cordia New"/>
          <w:sz w:val="28"/>
          <w:cs/>
        </w:rPr>
        <w:t xml:space="preserve">  </w:t>
      </w:r>
    </w:p>
    <w:p w14:paraId="3ECF1CA5" w14:textId="77777777" w:rsidR="00360804" w:rsidRDefault="00360804" w:rsidP="001A185C">
      <w:pPr>
        <w:tabs>
          <w:tab w:val="left" w:pos="426"/>
          <w:tab w:val="left" w:pos="709"/>
        </w:tabs>
        <w:spacing w:before="160"/>
        <w:ind w:left="709" w:right="4"/>
        <w:jc w:val="thaiDistribute"/>
        <w:rPr>
          <w:rFonts w:ascii="Cordia New" w:hAnsi="Cordia New" w:cs="Cordia New"/>
          <w:color w:val="FF0000"/>
          <w:sz w:val="28"/>
        </w:rPr>
      </w:pPr>
    </w:p>
    <w:p w14:paraId="2A8AB584" w14:textId="77777777" w:rsidR="00043770" w:rsidRDefault="00043770">
      <w:pPr>
        <w:rPr>
          <w:rFonts w:ascii="Cordia New" w:hAnsi="Cordia New" w:cs="Cordia New"/>
          <w:color w:val="FF0000"/>
          <w:sz w:val="28"/>
          <w:cs/>
        </w:rPr>
      </w:pPr>
      <w:r>
        <w:rPr>
          <w:rFonts w:ascii="Cordia New" w:hAnsi="Cordia New" w:cs="Cordia New"/>
          <w:color w:val="FF0000"/>
          <w:sz w:val="28"/>
          <w:cs/>
        </w:rPr>
        <w:br w:type="page"/>
      </w:r>
    </w:p>
    <w:p w14:paraId="3EB84EBA" w14:textId="4EC8A15D" w:rsidR="00825B09" w:rsidRPr="001A185C" w:rsidRDefault="00825B09" w:rsidP="001A185C">
      <w:pPr>
        <w:tabs>
          <w:tab w:val="left" w:pos="709"/>
        </w:tabs>
        <w:ind w:left="426"/>
        <w:jc w:val="both"/>
        <w:rPr>
          <w:rFonts w:ascii="Cordia New" w:hAnsi="Cordia New" w:cs="Cordia New"/>
          <w:b/>
          <w:bCs/>
          <w:color w:val="0000CC"/>
          <w:sz w:val="28"/>
        </w:rPr>
      </w:pPr>
      <w:r w:rsidRPr="001A185C">
        <w:rPr>
          <w:rFonts w:ascii="Cordia New" w:hAnsi="Cordia New" w:cs="Cordia New"/>
          <w:b/>
          <w:bCs/>
          <w:color w:val="0000CC"/>
          <w:sz w:val="28"/>
        </w:rPr>
        <w:lastRenderedPageBreak/>
        <w:t>2</w:t>
      </w:r>
      <w:r w:rsidR="00FC4F15" w:rsidRPr="001A185C">
        <w:rPr>
          <w:rFonts w:ascii="Cordia New" w:hAnsi="Cordia New" w:cs="Cordia New"/>
          <w:b/>
          <w:bCs/>
          <w:color w:val="0000CC"/>
          <w:sz w:val="28"/>
        </w:rPr>
        <w:t>.</w:t>
      </w:r>
      <w:r w:rsidRPr="001A185C">
        <w:rPr>
          <w:rFonts w:ascii="Cordia New" w:hAnsi="Cordia New" w:cs="Cordia New"/>
          <w:b/>
          <w:bCs/>
          <w:color w:val="0000CC"/>
          <w:sz w:val="28"/>
        </w:rPr>
        <w:tab/>
      </w:r>
      <w:r w:rsidRPr="001A185C">
        <w:rPr>
          <w:rFonts w:ascii="Cordia New" w:hAnsi="Cordia New" w:cs="Cordia New"/>
          <w:b/>
          <w:bCs/>
          <w:color w:val="0000CC"/>
          <w:sz w:val="28"/>
          <w:cs/>
        </w:rPr>
        <w:t>ธุรกิจ</w:t>
      </w:r>
      <w:r w:rsidR="00043770" w:rsidRPr="001A185C">
        <w:rPr>
          <w:rFonts w:ascii="Cordia New" w:hAnsi="Cordia New" w:cs="Cordia New"/>
          <w:b/>
          <w:bCs/>
          <w:color w:val="0000CC"/>
          <w:sz w:val="28"/>
          <w:cs/>
        </w:rPr>
        <w:t>ไฟฟ้า</w:t>
      </w:r>
      <w:r w:rsidRPr="001A185C">
        <w:rPr>
          <w:rFonts w:ascii="Cordia New" w:hAnsi="Cordia New" w:cs="Cordia New"/>
          <w:b/>
          <w:bCs/>
          <w:color w:val="0000CC"/>
          <w:sz w:val="28"/>
          <w:cs/>
        </w:rPr>
        <w:t xml:space="preserve"> </w:t>
      </w:r>
      <w:r w:rsidRPr="001A185C">
        <w:rPr>
          <w:rFonts w:ascii="Cordia New" w:hAnsi="Cordia New" w:cs="Cordia New"/>
          <w:b/>
          <w:bCs/>
          <w:color w:val="0000CC"/>
          <w:sz w:val="28"/>
        </w:rPr>
        <w:t>(Power Business)</w:t>
      </w:r>
    </w:p>
    <w:p w14:paraId="11026D7A" w14:textId="081C3541" w:rsidR="005B5A16" w:rsidRDefault="005B5A16" w:rsidP="001A185C">
      <w:pPr>
        <w:tabs>
          <w:tab w:val="left" w:pos="567"/>
        </w:tabs>
        <w:ind w:left="284" w:firstLine="425"/>
        <w:jc w:val="both"/>
        <w:rPr>
          <w:rFonts w:ascii="Cordia New" w:hAnsi="Cordia New" w:cs="Cordia New"/>
          <w:b/>
          <w:bCs/>
          <w:color w:val="000000" w:themeColor="text1"/>
          <w:sz w:val="28"/>
        </w:rPr>
      </w:pPr>
      <w:r>
        <w:rPr>
          <w:rFonts w:ascii="Cordia New" w:hAnsi="Cordia New" w:cs="Cordia New"/>
          <w:b/>
          <w:bCs/>
          <w:color w:val="000000" w:themeColor="text1"/>
          <w:sz w:val="28"/>
        </w:rPr>
        <w:t xml:space="preserve">2.1 </w:t>
      </w:r>
      <w:r w:rsidRPr="00330FCC">
        <w:rPr>
          <w:rFonts w:ascii="Cordia New" w:hAnsi="Cordia New" w:cs="Cordia New"/>
          <w:b/>
          <w:bCs/>
          <w:color w:val="000000" w:themeColor="text1"/>
          <w:sz w:val="28"/>
          <w:cs/>
        </w:rPr>
        <w:t>ธุรกิจ</w:t>
      </w:r>
      <w:r>
        <w:rPr>
          <w:rFonts w:ascii="Cordia New" w:hAnsi="Cordia New" w:cs="Cordia New" w:hint="cs"/>
          <w:b/>
          <w:bCs/>
          <w:color w:val="000000" w:themeColor="text1"/>
          <w:sz w:val="28"/>
          <w:cs/>
        </w:rPr>
        <w:t>ไฟฟ้า</w:t>
      </w:r>
    </w:p>
    <w:p w14:paraId="3FB1176D" w14:textId="5BE3F6C9" w:rsidR="001C0DFD" w:rsidRPr="001C0DFD" w:rsidRDefault="00825B09" w:rsidP="001A185C">
      <w:pPr>
        <w:tabs>
          <w:tab w:val="left" w:pos="1134"/>
        </w:tabs>
        <w:ind w:firstLine="709"/>
        <w:rPr>
          <w:rFonts w:ascii="Cordia New" w:hAnsi="Cordia New" w:cs="Cordia New"/>
          <w:color w:val="000000" w:themeColor="text1"/>
          <w:sz w:val="28"/>
        </w:rPr>
      </w:pPr>
      <w:bookmarkStart w:id="2" w:name="OLE_LINK20"/>
      <w:bookmarkStart w:id="3" w:name="OLE_LINK21"/>
      <w:r>
        <w:rPr>
          <w:rFonts w:ascii="Cordia New" w:hAnsi="Cordia New" w:cs="Cordia New"/>
          <w:color w:val="000000" w:themeColor="text1"/>
          <w:sz w:val="28"/>
        </w:rPr>
        <w:t>1</w:t>
      </w:r>
      <w:r w:rsidR="005B5A16">
        <w:rPr>
          <w:rFonts w:ascii="Cordia New" w:hAnsi="Cordia New" w:cs="Cordia New"/>
          <w:color w:val="000000" w:themeColor="text1"/>
          <w:sz w:val="28"/>
        </w:rPr>
        <w:t>.)</w:t>
      </w:r>
      <w:r w:rsidR="0028669B" w:rsidRPr="00330FCC">
        <w:rPr>
          <w:rFonts w:ascii="Cordia New" w:hAnsi="Cordia New" w:cs="Cordia New"/>
          <w:color w:val="000000" w:themeColor="text1"/>
          <w:sz w:val="28"/>
        </w:rPr>
        <w:tab/>
      </w:r>
      <w:r w:rsidR="001C0DFD" w:rsidRPr="001C0DFD">
        <w:rPr>
          <w:rFonts w:ascii="Cordia New" w:hAnsi="Cordia New" w:cs="Cordia New"/>
          <w:color w:val="000000" w:themeColor="text1"/>
          <w:sz w:val="28"/>
        </w:rPr>
        <w:t>Banpu Power Investment Co., Ltd  (BIC)</w:t>
      </w:r>
    </w:p>
    <w:p w14:paraId="33FF6D9E" w14:textId="3ED8DE10" w:rsidR="00C62721" w:rsidRPr="006342BD" w:rsidRDefault="00DC1458" w:rsidP="001A185C">
      <w:pPr>
        <w:ind w:left="1134"/>
        <w:jc w:val="both"/>
        <w:rPr>
          <w:rFonts w:ascii="Cordia New" w:eastAsia="SimSun" w:hAnsi="Cordia New" w:cs="Cordia New"/>
          <w:color w:val="000000" w:themeColor="text1"/>
          <w:sz w:val="28"/>
          <w:cs/>
        </w:rPr>
      </w:pPr>
      <w:r w:rsidRPr="001A3257">
        <w:rPr>
          <w:rFonts w:ascii="Cordia New" w:hAnsi="Cordia New" w:cs="Cordia New" w:hint="cs"/>
          <w:color w:val="000000" w:themeColor="text1"/>
          <w:sz w:val="28"/>
          <w:cs/>
          <w:lang w:val="en-GB"/>
        </w:rPr>
        <w:t>บริษัท บ้านปูเพาเวอร์ จำกัด (มหาชน)</w:t>
      </w:r>
      <w:r w:rsidRPr="001A3257" w:rsidDel="0091240B">
        <w:rPr>
          <w:rFonts w:ascii="Cordia New" w:eastAsia="SimSun" w:hAnsi="Cordia New" w:cs="Cordia New"/>
          <w:color w:val="000000" w:themeColor="text1"/>
          <w:sz w:val="28"/>
          <w:cs/>
        </w:rPr>
        <w:t xml:space="preserve"> </w:t>
      </w:r>
      <w:r w:rsidRPr="001A3257">
        <w:rPr>
          <w:rFonts w:ascii="Cordia New" w:eastAsia="SimSun" w:hAnsi="Cordia New" w:cs="Cordia New"/>
          <w:color w:val="000000" w:themeColor="text1"/>
          <w:sz w:val="28"/>
          <w:cs/>
        </w:rPr>
        <w:t>(</w:t>
      </w:r>
      <w:r w:rsidRPr="001A3257">
        <w:rPr>
          <w:rFonts w:ascii="Cordia New" w:eastAsia="SimSun" w:hAnsi="Cordia New" w:cs="Cordia New"/>
          <w:color w:val="000000" w:themeColor="text1"/>
          <w:sz w:val="28"/>
        </w:rPr>
        <w:t>BPP) (</w:t>
      </w:r>
      <w:r w:rsidRPr="001A3257">
        <w:rPr>
          <w:rFonts w:ascii="Cordia New" w:eastAsia="SimSun" w:hAnsi="Cordia New" w:cs="Cordia New"/>
          <w:color w:val="000000" w:themeColor="text1"/>
          <w:sz w:val="28"/>
          <w:cs/>
        </w:rPr>
        <w:t xml:space="preserve">ซึ่งเป็นบริษัทย่อยที่บริษัทฯ ถือหุ้นร้อยละ </w:t>
      </w:r>
      <w:r w:rsidRPr="001A3257">
        <w:rPr>
          <w:rFonts w:ascii="Cordia New" w:eastAsia="SimSun" w:hAnsi="Cordia New" w:cs="Cordia New"/>
          <w:color w:val="000000" w:themeColor="text1"/>
          <w:sz w:val="28"/>
        </w:rPr>
        <w:t>78.71</w:t>
      </w:r>
      <w:r w:rsidRPr="001A3257">
        <w:rPr>
          <w:rFonts w:ascii="Cordia New" w:eastAsia="SimSun" w:hAnsi="Cordia New" w:cs="Cordia New"/>
          <w:color w:val="000000" w:themeColor="text1"/>
          <w:sz w:val="28"/>
          <w:cs/>
        </w:rPr>
        <w:t xml:space="preserve">)  </w:t>
      </w:r>
      <w:r w:rsidRPr="001A3257">
        <w:rPr>
          <w:rFonts w:ascii="Cordia New" w:eastAsia="SimSun" w:hAnsi="Cordia New" w:cs="Cordia New"/>
          <w:color w:val="000000" w:themeColor="text1"/>
          <w:sz w:val="28"/>
        </w:rPr>
        <w:t>BPP</w:t>
      </w:r>
      <w:r w:rsidRPr="001A3257">
        <w:rPr>
          <w:rFonts w:ascii="Cordia New" w:hAnsi="Cordia New" w:cs="Cordia New"/>
          <w:color w:val="000000" w:themeColor="text1"/>
          <w:sz w:val="28"/>
          <w:cs/>
        </w:rPr>
        <w:t xml:space="preserve"> ถือหุ้นร้อยละ </w:t>
      </w:r>
      <w:r w:rsidRPr="001A3257">
        <w:rPr>
          <w:rFonts w:ascii="Cordia New" w:hAnsi="Cordia New" w:cs="Cordia New"/>
          <w:color w:val="000000" w:themeColor="text1"/>
          <w:sz w:val="28"/>
        </w:rPr>
        <w:t>100</w:t>
      </w:r>
      <w:r w:rsidRPr="001A3257">
        <w:rPr>
          <w:rFonts w:ascii="Cordia New" w:hAnsi="Cordia New" w:cs="Cordia New"/>
          <w:color w:val="000000" w:themeColor="text1"/>
          <w:sz w:val="28"/>
          <w:cs/>
        </w:rPr>
        <w:t xml:space="preserve"> ของทุนชำระแล้ว ในบริษัท </w:t>
      </w:r>
      <w:r w:rsidRPr="001A3257">
        <w:rPr>
          <w:rFonts w:ascii="Cordia New" w:hAnsi="Cordia New" w:cs="Cordia New"/>
          <w:color w:val="000000" w:themeColor="text1"/>
          <w:sz w:val="28"/>
        </w:rPr>
        <w:t>Ban</w:t>
      </w:r>
      <w:r>
        <w:rPr>
          <w:rFonts w:ascii="Cordia New" w:hAnsi="Cordia New" w:cs="Cordia New"/>
          <w:color w:val="000000" w:themeColor="text1"/>
          <w:sz w:val="28"/>
        </w:rPr>
        <w:t>pu Power Investment Co., Ltd (B</w:t>
      </w:r>
      <w:r w:rsidRPr="001A3257">
        <w:rPr>
          <w:rFonts w:ascii="Cordia New" w:hAnsi="Cordia New" w:cs="Cordia New"/>
          <w:color w:val="000000" w:themeColor="text1"/>
          <w:sz w:val="28"/>
        </w:rPr>
        <w:t xml:space="preserve">IC) </w:t>
      </w:r>
      <w:r w:rsidRPr="001A3257">
        <w:rPr>
          <w:rFonts w:ascii="Cordia New" w:hAnsi="Cordia New" w:cs="Cordia New" w:hint="cs"/>
          <w:color w:val="000000" w:themeColor="text1"/>
          <w:sz w:val="28"/>
          <w:cs/>
        </w:rPr>
        <w:t>ซึ่งจดทะเบียนอยู่ในประเทศสิงคโปร์</w:t>
      </w:r>
      <w:r w:rsidRPr="001A3257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Pr="001A3257">
        <w:rPr>
          <w:rFonts w:ascii="Cordia New" w:hAnsi="Cordia New" w:cs="Cordia New" w:hint="cs"/>
          <w:color w:val="000000" w:themeColor="text1"/>
          <w:sz w:val="28"/>
          <w:cs/>
        </w:rPr>
        <w:t xml:space="preserve">  </w:t>
      </w:r>
      <w:r w:rsidRPr="001A3257">
        <w:rPr>
          <w:rFonts w:ascii="Cordia New" w:hAnsi="Cordia New" w:cs="Cordia New"/>
          <w:color w:val="000000" w:themeColor="text1"/>
          <w:sz w:val="28"/>
          <w:cs/>
        </w:rPr>
        <w:t>โดยผ่านบริษัท บ้านปู พาวเวอร์ อินเตอร์เนชั่นแนล จำกัด (</w:t>
      </w:r>
      <w:r w:rsidRPr="001A3257">
        <w:rPr>
          <w:rFonts w:ascii="Cordia New" w:hAnsi="Cordia New" w:cs="Cordia New"/>
          <w:color w:val="000000" w:themeColor="text1"/>
          <w:sz w:val="28"/>
        </w:rPr>
        <w:t xml:space="preserve">BPPI) </w:t>
      </w:r>
      <w:r w:rsidRPr="001A3257"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1A3257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1A3257">
        <w:rPr>
          <w:rFonts w:ascii="Cordia New" w:hAnsi="Cordia New" w:cs="Cordia New"/>
          <w:color w:val="000000" w:themeColor="text1"/>
          <w:sz w:val="28"/>
          <w:cs/>
        </w:rPr>
        <w:t>มีการลงทุนในโรงไฟฟ้าพลังงานร่วม (</w:t>
      </w:r>
      <w:r w:rsidRPr="001A3257">
        <w:rPr>
          <w:rFonts w:ascii="Cordia New" w:hAnsi="Cordia New" w:cs="Cordia New"/>
          <w:color w:val="000000" w:themeColor="text1"/>
          <w:sz w:val="28"/>
        </w:rPr>
        <w:t>Combined Heat and Power</w:t>
      </w:r>
      <w:r w:rsidR="00C2206F">
        <w:rPr>
          <w:rFonts w:ascii="Cordia New" w:hAnsi="Cordia New" w:cs="Cordia New"/>
          <w:color w:val="000000" w:themeColor="text1"/>
          <w:sz w:val="28"/>
        </w:rPr>
        <w:t>, CHP</w:t>
      </w:r>
      <w:r w:rsidRPr="001A3257">
        <w:rPr>
          <w:rFonts w:ascii="Cordia New" w:hAnsi="Cordia New" w:cs="Cordia New"/>
          <w:color w:val="000000" w:themeColor="text1"/>
          <w:sz w:val="28"/>
        </w:rPr>
        <w:t xml:space="preserve">) </w:t>
      </w:r>
      <w:r w:rsidRPr="001A3257">
        <w:rPr>
          <w:rFonts w:ascii="Cordia New" w:hAnsi="Cordia New" w:cs="Cordia New"/>
          <w:color w:val="000000" w:themeColor="text1"/>
          <w:sz w:val="28"/>
          <w:cs/>
        </w:rPr>
        <w:t xml:space="preserve">ในเขตภาคเหนือของสาธารณรัฐประชาชนจีน จำนวน </w:t>
      </w:r>
      <w:r w:rsidRPr="001A3257">
        <w:rPr>
          <w:rFonts w:ascii="Cordia New" w:hAnsi="Cordia New" w:cs="Cordia New"/>
          <w:color w:val="000000" w:themeColor="text1"/>
          <w:sz w:val="28"/>
        </w:rPr>
        <w:t>3</w:t>
      </w:r>
      <w:r w:rsidR="007D2EBC">
        <w:rPr>
          <w:rFonts w:ascii="Cordia New" w:hAnsi="Cordia New" w:cs="Cordia New"/>
          <w:color w:val="000000" w:themeColor="text1"/>
          <w:sz w:val="28"/>
          <w:cs/>
        </w:rPr>
        <w:t xml:space="preserve"> แห่ง ซึ่งมีกำลังการผลิต</w:t>
      </w:r>
      <w:r w:rsidRPr="001A3257">
        <w:rPr>
          <w:rFonts w:ascii="Cordia New" w:hAnsi="Cordia New" w:cs="Cordia New"/>
          <w:color w:val="000000" w:themeColor="text1"/>
          <w:sz w:val="28"/>
          <w:cs/>
        </w:rPr>
        <w:t>ไฟฟ้า</w:t>
      </w:r>
      <w:r w:rsidR="007D2EBC">
        <w:rPr>
          <w:rFonts w:ascii="Cordia New" w:hAnsi="Cordia New" w:cs="Cordia New"/>
          <w:color w:val="000000" w:themeColor="text1"/>
          <w:sz w:val="28"/>
        </w:rPr>
        <w:t xml:space="preserve"> 273 </w:t>
      </w:r>
      <w:r w:rsidR="007D2EBC" w:rsidRPr="001A3257">
        <w:rPr>
          <w:rFonts w:ascii="Cordia New" w:hAnsi="Cordia New" w:cs="Cordia New"/>
          <w:color w:val="000000" w:themeColor="text1"/>
          <w:sz w:val="28"/>
          <w:cs/>
        </w:rPr>
        <w:t>เมกะวัตต์</w:t>
      </w:r>
      <w:r w:rsidR="007D2EBC">
        <w:rPr>
          <w:rFonts w:ascii="Cordia New" w:hAnsi="Cordia New" w:cs="Cordia New" w:hint="cs"/>
          <w:color w:val="000000" w:themeColor="text1"/>
          <w:sz w:val="28"/>
          <w:cs/>
        </w:rPr>
        <w:t xml:space="preserve"> และมีกำลังการผลิตไอน้ำ </w:t>
      </w:r>
      <w:r w:rsidR="007D2EBC">
        <w:rPr>
          <w:rFonts w:ascii="Cordia New" w:hAnsi="Cordia New" w:cs="Cordia New"/>
          <w:color w:val="000000" w:themeColor="text1"/>
          <w:sz w:val="28"/>
        </w:rPr>
        <w:t xml:space="preserve">948 </w:t>
      </w:r>
      <w:r w:rsidR="007D2EBC" w:rsidRPr="001A3257">
        <w:rPr>
          <w:rFonts w:ascii="Cordia New" w:eastAsia="SimSun" w:hAnsi="Cordia New" w:cs="Cordia New"/>
          <w:sz w:val="28"/>
          <w:cs/>
          <w:lang w:eastAsia="zh-CN"/>
        </w:rPr>
        <w:t>ตัน</w:t>
      </w:r>
      <w:r w:rsidR="007D2EBC" w:rsidRPr="001A3257">
        <w:rPr>
          <w:rFonts w:ascii="Cordia New" w:eastAsia="SimSun" w:hAnsi="Cordia New" w:cs="Cordia New" w:hint="cs"/>
          <w:sz w:val="28"/>
          <w:cs/>
          <w:lang w:eastAsia="zh-CN"/>
        </w:rPr>
        <w:t>ต่อ</w:t>
      </w:r>
      <w:r w:rsidR="007D2EBC" w:rsidRPr="000427A2">
        <w:rPr>
          <w:rFonts w:ascii="Cordia New" w:eastAsia="SimSun" w:hAnsi="Cordia New" w:cs="Cordia New"/>
          <w:sz w:val="28"/>
          <w:cs/>
          <w:lang w:eastAsia="zh-CN"/>
        </w:rPr>
        <w:t>ชั่วโมง</w:t>
      </w:r>
      <w:r w:rsidR="007D2EBC"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1A3257">
        <w:rPr>
          <w:rFonts w:ascii="Cordia New" w:hAnsi="Cordia New" w:cs="Cordia New"/>
          <w:color w:val="000000" w:themeColor="text1"/>
          <w:sz w:val="28"/>
          <w:cs/>
        </w:rPr>
        <w:t>รวม</w:t>
      </w:r>
      <w:r w:rsidR="007D2EBC">
        <w:rPr>
          <w:rFonts w:ascii="Cordia New" w:hAnsi="Cordia New" w:cs="Cordia New" w:hint="cs"/>
          <w:color w:val="000000" w:themeColor="text1"/>
          <w:sz w:val="28"/>
          <w:cs/>
        </w:rPr>
        <w:t>เป็น</w:t>
      </w:r>
      <w:r w:rsidRPr="001A3257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>
        <w:rPr>
          <w:rFonts w:ascii="Cordia New" w:hAnsi="Cordia New" w:cs="Cordia New"/>
          <w:color w:val="000000" w:themeColor="text1"/>
          <w:sz w:val="28"/>
        </w:rPr>
        <w:t>389</w:t>
      </w:r>
      <w:r w:rsidRPr="001A3257">
        <w:rPr>
          <w:rFonts w:ascii="Cordia New" w:hAnsi="Cordia New" w:cs="Cordia New"/>
          <w:color w:val="000000" w:themeColor="text1"/>
          <w:sz w:val="28"/>
          <w:cs/>
        </w:rPr>
        <w:t xml:space="preserve"> เมกะวัตต์</w:t>
      </w:r>
      <w:r>
        <w:rPr>
          <w:rFonts w:ascii="Cordia New" w:hAnsi="Cordia New" w:cs="Cordia New" w:hint="cs"/>
          <w:color w:val="000000" w:themeColor="text1"/>
          <w:sz w:val="28"/>
          <w:cs/>
        </w:rPr>
        <w:t>เทียบเท่า</w:t>
      </w:r>
      <w:r w:rsidRPr="001A3257">
        <w:rPr>
          <w:rFonts w:ascii="Cordia New" w:hAnsi="Cordia New" w:cs="Cordia New"/>
          <w:color w:val="000000" w:themeColor="text1"/>
          <w:sz w:val="28"/>
          <w:cs/>
        </w:rPr>
        <w:t xml:space="preserve"> มีรายละเอียดดังนี้</w:t>
      </w:r>
      <w:bookmarkEnd w:id="2"/>
      <w:bookmarkEnd w:id="3"/>
    </w:p>
    <w:p w14:paraId="691D1658" w14:textId="77777777" w:rsidR="00C62721" w:rsidRPr="006342BD" w:rsidRDefault="00C62721" w:rsidP="00C62721">
      <w:pPr>
        <w:tabs>
          <w:tab w:val="left" w:pos="720"/>
        </w:tabs>
        <w:autoSpaceDE w:val="0"/>
        <w:autoSpaceDN w:val="0"/>
        <w:adjustRightInd w:val="0"/>
        <w:ind w:left="720" w:right="18"/>
        <w:jc w:val="both"/>
        <w:rPr>
          <w:rFonts w:ascii="Cordia New" w:eastAsia="SimSun" w:hAnsi="Cordia New" w:cs="Cordia New"/>
          <w:color w:val="000000" w:themeColor="text1"/>
          <w:sz w:val="28"/>
        </w:rPr>
      </w:pPr>
    </w:p>
    <w:p w14:paraId="1BEF26E8" w14:textId="198F9758" w:rsidR="00C62721" w:rsidRPr="006342BD" w:rsidRDefault="00DC1458" w:rsidP="001A185C">
      <w:pPr>
        <w:numPr>
          <w:ilvl w:val="3"/>
          <w:numId w:val="28"/>
        </w:numPr>
        <w:tabs>
          <w:tab w:val="left" w:pos="720"/>
          <w:tab w:val="num" w:pos="1418"/>
        </w:tabs>
        <w:autoSpaceDE w:val="0"/>
        <w:autoSpaceDN w:val="0"/>
        <w:adjustRightInd w:val="0"/>
        <w:ind w:left="1418" w:right="3973" w:hanging="284"/>
        <w:jc w:val="both"/>
        <w:rPr>
          <w:rFonts w:ascii="Cordia New" w:eastAsia="SimSun" w:hAnsi="Cordia New" w:cs="Cordia New"/>
          <w:color w:val="000000" w:themeColor="text1"/>
          <w:sz w:val="28"/>
          <w:lang w:eastAsia="zh-CN"/>
        </w:rPr>
      </w:pPr>
      <w:r w:rsidRPr="001A185C">
        <w:rPr>
          <w:rFonts w:ascii="Cordia New" w:eastAsia="SimSun" w:hAnsi="Cordia New" w:cs="Cordia New"/>
          <w:noProof/>
          <w:color w:val="000000" w:themeColor="text1"/>
          <w:sz w:val="28"/>
        </w:rPr>
        <w:drawing>
          <wp:anchor distT="0" distB="0" distL="114300" distR="114300" simplePos="0" relativeHeight="252044288" behindDoc="0" locked="0" layoutInCell="1" allowOverlap="1" wp14:anchorId="6BC081B3" wp14:editId="78D18A55">
            <wp:simplePos x="0" y="0"/>
            <wp:positionH relativeFrom="margin">
              <wp:posOffset>3903573</wp:posOffset>
            </wp:positionH>
            <wp:positionV relativeFrom="paragraph">
              <wp:posOffset>81966</wp:posOffset>
            </wp:positionV>
            <wp:extent cx="2018995" cy="1280160"/>
            <wp:effectExtent l="19050" t="19050" r="19685" b="15240"/>
            <wp:wrapNone/>
            <wp:docPr id="9047" name="Picture 9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9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031" cy="12954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C0C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1174" w:rsidRPr="00651FC9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 xml:space="preserve">โรงไฟฟ้าพลังงานร่วมล่วนหนาน </w:t>
      </w:r>
      <w:r w:rsidR="00911174" w:rsidRPr="00651FC9">
        <w:rPr>
          <w:rFonts w:ascii="Cordia New" w:eastAsia="SimSun" w:hAnsi="Cordia New" w:cs="Cordia New"/>
          <w:color w:val="000000" w:themeColor="text1"/>
          <w:sz w:val="28"/>
          <w:lang w:eastAsia="zh-CN"/>
        </w:rPr>
        <w:t>(Luannan)</w:t>
      </w:r>
      <w:r w:rsidR="00911174" w:rsidRPr="00651FC9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 xml:space="preserve"> ตั้งอยู่ใน</w:t>
      </w:r>
      <w:r w:rsidR="00911174" w:rsidRPr="00651FC9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 xml:space="preserve">เขตล่วนหนาน </w:t>
      </w:r>
      <w:r w:rsidR="00911174" w:rsidRPr="00651FC9">
        <w:rPr>
          <w:rFonts w:ascii="Cordia New" w:eastAsia="SimSun" w:hAnsi="Cordia New" w:cs="Cordia New"/>
          <w:color w:val="000000" w:themeColor="text1"/>
          <w:sz w:val="28"/>
          <w:lang w:eastAsia="zh-CN"/>
        </w:rPr>
        <w:t xml:space="preserve"> </w:t>
      </w:r>
      <w:r w:rsidR="00911174" w:rsidRPr="00651FC9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>เมืองถังซาน</w:t>
      </w:r>
      <w:r w:rsidR="00911174" w:rsidRPr="00651FC9">
        <w:rPr>
          <w:rFonts w:ascii="Cordia New" w:eastAsia="SimSun" w:hAnsi="Cordia New" w:cs="Cordia New"/>
          <w:color w:val="000000" w:themeColor="text1"/>
          <w:sz w:val="28"/>
          <w:lang w:eastAsia="zh-CN"/>
        </w:rPr>
        <w:t xml:space="preserve"> </w:t>
      </w:r>
      <w:r w:rsidR="00911174" w:rsidRPr="00651FC9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>มณฑลเหอเป่ย</w:t>
      </w:r>
      <w:r w:rsidR="00911174" w:rsidRPr="00651FC9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 xml:space="preserve"> </w:t>
      </w:r>
      <w:r w:rsidR="00911174" w:rsidRPr="00651FC9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>เป็นโรงไฟฟ้าที่</w:t>
      </w:r>
      <w:r w:rsidR="00911174" w:rsidRPr="00651FC9">
        <w:rPr>
          <w:rFonts w:ascii="Cordia New" w:eastAsia="SimSun" w:hAnsi="Cordia New" w:cs="Cordia New"/>
          <w:sz w:val="28"/>
          <w:cs/>
          <w:lang w:eastAsia="zh-CN"/>
        </w:rPr>
        <w:t>ผลิตไฟฟ้าและไอน้ำ</w:t>
      </w:r>
      <w:r w:rsidR="00911174" w:rsidRPr="00651FC9">
        <w:rPr>
          <w:rFonts w:ascii="Cordia New" w:eastAsia="SimSun" w:hAnsi="Cordia New" w:cs="Cordia New" w:hint="cs"/>
          <w:color w:val="FF0000"/>
          <w:sz w:val="28"/>
          <w:cs/>
          <w:lang w:eastAsia="zh-CN"/>
        </w:rPr>
        <w:t xml:space="preserve"> </w:t>
      </w:r>
      <w:r w:rsidR="00911174" w:rsidRPr="008E7985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>โดยใ</w:t>
      </w:r>
      <w:r w:rsidR="00911174" w:rsidRPr="008E7985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>ช้ถ่านหินเป็นเชื้อเพลิง มีกำลังการผลิต</w:t>
      </w:r>
      <w:r w:rsidR="00911174" w:rsidRPr="008E7985">
        <w:rPr>
          <w:rFonts w:ascii="Cordia New" w:eastAsia="SimSun" w:hAnsi="Cordia New" w:cs="Cordia New" w:hint="cs"/>
          <w:sz w:val="28"/>
          <w:cs/>
          <w:lang w:eastAsia="zh-CN"/>
        </w:rPr>
        <w:t xml:space="preserve">ติดตั้งจำนวน </w:t>
      </w:r>
      <w:r w:rsidR="00911174" w:rsidRPr="008E7985">
        <w:rPr>
          <w:rFonts w:ascii="Cordia New" w:eastAsia="SimSun" w:hAnsi="Cordia New" w:cs="Cordia New"/>
          <w:color w:val="000000" w:themeColor="text1"/>
          <w:sz w:val="28"/>
          <w:lang w:eastAsia="zh-CN"/>
        </w:rPr>
        <w:t xml:space="preserve">100 </w:t>
      </w:r>
      <w:r w:rsidR="00911174" w:rsidRPr="008E7985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>เมกะวัตต์  และ</w:t>
      </w:r>
      <w:r w:rsidR="00911174" w:rsidRPr="008E7985">
        <w:rPr>
          <w:rFonts w:ascii="Cordia New" w:eastAsia="SimSun" w:hAnsi="Cordia New" w:cs="Cordia New"/>
          <w:sz w:val="28"/>
          <w:cs/>
          <w:lang w:eastAsia="zh-CN"/>
        </w:rPr>
        <w:t xml:space="preserve">กำลังการผลิตไอน้ำ </w:t>
      </w:r>
      <w:r w:rsidR="00911174" w:rsidRPr="008E7985">
        <w:rPr>
          <w:rFonts w:ascii="Cordia New" w:eastAsia="SimSun" w:hAnsi="Cordia New" w:cs="Cordia New"/>
          <w:sz w:val="28"/>
          <w:lang w:eastAsia="zh-CN"/>
        </w:rPr>
        <w:t>128</w:t>
      </w:r>
      <w:r w:rsidR="00911174" w:rsidRPr="008E7985">
        <w:rPr>
          <w:rFonts w:ascii="Cordia New" w:eastAsia="SimSun" w:hAnsi="Cordia New" w:cs="Cordia New"/>
          <w:sz w:val="28"/>
          <w:cs/>
          <w:lang w:eastAsia="zh-CN"/>
        </w:rPr>
        <w:t xml:space="preserve"> ตัน</w:t>
      </w:r>
      <w:r w:rsidR="00911174" w:rsidRPr="008E7985">
        <w:rPr>
          <w:rFonts w:ascii="Cordia New" w:eastAsia="SimSun" w:hAnsi="Cordia New" w:cs="Cordia New" w:hint="cs"/>
          <w:sz w:val="28"/>
          <w:cs/>
          <w:lang w:eastAsia="zh-CN"/>
        </w:rPr>
        <w:t>ต่อ</w:t>
      </w:r>
      <w:r w:rsidR="00911174" w:rsidRPr="008E7985">
        <w:rPr>
          <w:rFonts w:ascii="Cordia New" w:eastAsia="SimSun" w:hAnsi="Cordia New" w:cs="Cordia New"/>
          <w:sz w:val="28"/>
          <w:cs/>
          <w:lang w:eastAsia="zh-CN"/>
        </w:rPr>
        <w:t>ชั่วโมง</w:t>
      </w:r>
      <w:r w:rsidR="00911174" w:rsidRPr="008E7985">
        <w:rPr>
          <w:rFonts w:ascii="Cordia New" w:eastAsia="SimSun" w:hAnsi="Cordia New" w:cs="Cordia New" w:hint="cs"/>
          <w:sz w:val="28"/>
          <w:cs/>
          <w:lang w:eastAsia="zh-CN"/>
        </w:rPr>
        <w:t xml:space="preserve"> รวมเป็น</w:t>
      </w:r>
      <w:r w:rsidR="00911174" w:rsidRPr="008E7985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 xml:space="preserve"> </w:t>
      </w:r>
      <w:r w:rsidR="00911174" w:rsidRPr="008E7985">
        <w:rPr>
          <w:rFonts w:ascii="Cordia New" w:eastAsia="SimSun" w:hAnsi="Cordia New" w:cs="Cordia New"/>
          <w:color w:val="000000" w:themeColor="text1"/>
          <w:sz w:val="28"/>
          <w:lang w:eastAsia="zh-CN"/>
        </w:rPr>
        <w:t xml:space="preserve">123 </w:t>
      </w:r>
      <w:r w:rsidR="00911174" w:rsidRPr="008E7985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>เมกะวัตต์เทียบเท่า</w:t>
      </w:r>
      <w:r w:rsidR="00C62721" w:rsidRPr="006342BD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 xml:space="preserve"> </w:t>
      </w:r>
    </w:p>
    <w:p w14:paraId="40B44C33" w14:textId="77777777" w:rsidR="00C62721" w:rsidRPr="003248A2" w:rsidRDefault="00C62721" w:rsidP="005B5A16">
      <w:pPr>
        <w:tabs>
          <w:tab w:val="num" w:pos="1418"/>
          <w:tab w:val="num" w:pos="2880"/>
          <w:tab w:val="left" w:pos="5220"/>
        </w:tabs>
        <w:autoSpaceDE w:val="0"/>
        <w:autoSpaceDN w:val="0"/>
        <w:adjustRightInd w:val="0"/>
        <w:ind w:left="1080" w:right="4140" w:hanging="486"/>
        <w:jc w:val="both"/>
        <w:rPr>
          <w:rFonts w:ascii="Cordia New" w:eastAsia="SimSun" w:hAnsi="Cordia New" w:cs="Cordia New"/>
          <w:color w:val="000000" w:themeColor="text1"/>
          <w:sz w:val="28"/>
          <w:lang w:eastAsia="zh-CN"/>
        </w:rPr>
      </w:pPr>
      <w:r w:rsidRPr="001A185C">
        <w:rPr>
          <w:rFonts w:ascii="Cordia New" w:hAnsi="Cordia New" w:cs="Cordia New"/>
          <w:noProof/>
          <w:color w:val="000000" w:themeColor="text1"/>
          <w:sz w:val="28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357A2AC6" wp14:editId="2AC7B663">
                <wp:simplePos x="0" y="0"/>
                <wp:positionH relativeFrom="column">
                  <wp:posOffset>7189446</wp:posOffset>
                </wp:positionH>
                <wp:positionV relativeFrom="paragraph">
                  <wp:posOffset>225544</wp:posOffset>
                </wp:positionV>
                <wp:extent cx="914400" cy="353060"/>
                <wp:effectExtent l="0" t="0" r="13970" b="27940"/>
                <wp:wrapNone/>
                <wp:docPr id="8852" name="Text Box 88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5306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9DB939" w14:textId="77777777" w:rsidR="00025779" w:rsidRPr="00EA5061" w:rsidRDefault="00025779" w:rsidP="00C62721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EA5061">
                              <w:rPr>
                                <w:color w:val="FF0000"/>
                              </w:rPr>
                              <w:t>New photo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57A2AC6" id="Text Box 8852" o:spid="_x0000_s1043" type="#_x0000_t202" style="position:absolute;left:0;text-align:left;margin-left:566.1pt;margin-top:17.75pt;width:1in;height:27.8pt;z-index:25199820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" fillcolor="yellow" strokeweight=".5pt">
                <v:textbox>
                  <w:txbxContent>
                    <w:p w14:paraId="309DB939" w14:textId="77777777" w:rsidR="00025779" w:rsidRPr="00EA5061" w:rsidRDefault="00025779" w:rsidP="00C62721">
                      <w:pPr>
                        <w:jc w:val="center"/>
                        <w:rPr>
                          <w:color w:val="FF0000"/>
                        </w:rPr>
                      </w:pPr>
                      <w:r w:rsidRPr="00EA5061">
                        <w:rPr>
                          <w:color w:val="FF0000"/>
                        </w:rPr>
                        <w:t>New photo</w:t>
                      </w:r>
                    </w:p>
                  </w:txbxContent>
                </v:textbox>
              </v:shape>
            </w:pict>
          </mc:Fallback>
        </mc:AlternateContent>
      </w:r>
    </w:p>
    <w:p w14:paraId="5FDC2A06" w14:textId="77777777" w:rsidR="00C62721" w:rsidRPr="003248A2" w:rsidRDefault="00C62721" w:rsidP="005B5A16">
      <w:pPr>
        <w:tabs>
          <w:tab w:val="num" w:pos="1418"/>
          <w:tab w:val="num" w:pos="2880"/>
          <w:tab w:val="left" w:pos="5220"/>
        </w:tabs>
        <w:autoSpaceDE w:val="0"/>
        <w:autoSpaceDN w:val="0"/>
        <w:adjustRightInd w:val="0"/>
        <w:ind w:left="1080" w:right="4140" w:hanging="486"/>
        <w:jc w:val="both"/>
        <w:rPr>
          <w:rFonts w:ascii="Cordia New" w:eastAsia="SimSun" w:hAnsi="Cordia New" w:cs="Cordia New"/>
          <w:color w:val="000000" w:themeColor="text1"/>
          <w:sz w:val="28"/>
          <w:lang w:eastAsia="zh-CN"/>
        </w:rPr>
      </w:pPr>
    </w:p>
    <w:p w14:paraId="1C451ECB" w14:textId="0D2AC20B" w:rsidR="00C62721" w:rsidRPr="006342BD" w:rsidRDefault="00DC1458" w:rsidP="001A185C">
      <w:pPr>
        <w:numPr>
          <w:ilvl w:val="3"/>
          <w:numId w:val="28"/>
        </w:numPr>
        <w:tabs>
          <w:tab w:val="left" w:pos="720"/>
          <w:tab w:val="num" w:pos="1418"/>
        </w:tabs>
        <w:autoSpaceDE w:val="0"/>
        <w:autoSpaceDN w:val="0"/>
        <w:adjustRightInd w:val="0"/>
        <w:ind w:left="1418" w:right="3973" w:hanging="284"/>
        <w:jc w:val="both"/>
        <w:rPr>
          <w:rFonts w:ascii="Cordia New" w:eastAsia="SimSun" w:hAnsi="Cordia New" w:cs="Cordia New"/>
          <w:color w:val="000000" w:themeColor="text1"/>
          <w:sz w:val="28"/>
          <w:lang w:eastAsia="zh-CN"/>
        </w:rPr>
      </w:pPr>
      <w:r w:rsidRPr="001A185C">
        <w:rPr>
          <w:rFonts w:ascii="Cordia New" w:eastAsia="SimSun" w:hAnsi="Cordia New" w:cs="Cordia New"/>
          <w:noProof/>
          <w:color w:val="000000" w:themeColor="text1"/>
        </w:rPr>
        <w:drawing>
          <wp:anchor distT="0" distB="0" distL="114300" distR="114300" simplePos="0" relativeHeight="252046336" behindDoc="0" locked="0" layoutInCell="1" allowOverlap="1" wp14:anchorId="04046BCF" wp14:editId="09613A90">
            <wp:simplePos x="0" y="0"/>
            <wp:positionH relativeFrom="margin">
              <wp:posOffset>3872230</wp:posOffset>
            </wp:positionH>
            <wp:positionV relativeFrom="paragraph">
              <wp:posOffset>83921</wp:posOffset>
            </wp:positionV>
            <wp:extent cx="2016125" cy="1266825"/>
            <wp:effectExtent l="19050" t="19050" r="22225" b="28575"/>
            <wp:wrapNone/>
            <wp:docPr id="9048" name="Picture 8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8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125" cy="126682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C0C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1174" w:rsidRPr="00651FC9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 xml:space="preserve">โรงไฟฟ้าพลังงานร่วมเจิ้งติ้ง </w:t>
      </w:r>
      <w:r w:rsidR="00911174" w:rsidRPr="00651FC9">
        <w:rPr>
          <w:rFonts w:ascii="Cordia New" w:eastAsia="SimSun" w:hAnsi="Cordia New" w:cs="Cordia New"/>
          <w:color w:val="000000" w:themeColor="text1"/>
          <w:sz w:val="28"/>
          <w:lang w:eastAsia="zh-CN"/>
        </w:rPr>
        <w:t>(Zhengding)</w:t>
      </w:r>
      <w:r w:rsidR="00911174" w:rsidRPr="00651FC9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 xml:space="preserve"> ตั้งอยู่ใน</w:t>
      </w:r>
      <w:r w:rsidR="00911174" w:rsidRPr="00651FC9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 xml:space="preserve">เขตเจิ้งติ้ง เมืองสือเจียจวง </w:t>
      </w:r>
      <w:r w:rsidR="00911174" w:rsidRPr="00651FC9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>มณฑลเหอเป่ย</w:t>
      </w:r>
      <w:r w:rsidR="00911174" w:rsidRPr="00651FC9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 xml:space="preserve"> </w:t>
      </w:r>
      <w:r w:rsidR="00911174" w:rsidRPr="00651FC9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 xml:space="preserve">เป็นโรงไฟฟ้าที่ผลิตทั้งไฟฟ้า ไอน้ำ น้ำร้อน และน้ำเย็น </w:t>
      </w:r>
      <w:r w:rsidR="00911174" w:rsidRPr="008E7985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>โดย</w:t>
      </w:r>
      <w:r w:rsidR="00911174" w:rsidRPr="008E7985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>ใช้ถ่านหินเป็นเชื้อเพลิง</w:t>
      </w:r>
      <w:r w:rsidR="00911174" w:rsidRPr="008E7985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 xml:space="preserve"> </w:t>
      </w:r>
      <w:r w:rsidR="00911174" w:rsidRPr="008E7985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>มีกำลังการผลิต</w:t>
      </w:r>
      <w:r w:rsidR="00911174" w:rsidRPr="008E7985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>ติดตั้งจำนวน</w:t>
      </w:r>
      <w:r w:rsidR="00911174" w:rsidRPr="008E7985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 xml:space="preserve"> </w:t>
      </w:r>
      <w:r w:rsidR="00911174" w:rsidRPr="008E7985">
        <w:rPr>
          <w:rFonts w:ascii="Cordia New" w:eastAsia="SimSun" w:hAnsi="Cordia New" w:cs="Cordia New"/>
          <w:color w:val="000000" w:themeColor="text1"/>
          <w:sz w:val="28"/>
          <w:lang w:val="en-GB" w:eastAsia="zh-CN"/>
        </w:rPr>
        <w:t>73</w:t>
      </w:r>
      <w:r w:rsidR="00911174" w:rsidRPr="008E7985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 xml:space="preserve"> เมกะวัตต์  และ</w:t>
      </w:r>
      <w:r w:rsidR="00911174" w:rsidRPr="008E7985">
        <w:rPr>
          <w:rFonts w:ascii="Cordia New" w:eastAsia="SimSun" w:hAnsi="Cordia New" w:cs="Cordia New"/>
          <w:sz w:val="28"/>
          <w:cs/>
          <w:lang w:eastAsia="zh-CN"/>
        </w:rPr>
        <w:t xml:space="preserve">กำลังการผลิตไอน้ำ </w:t>
      </w:r>
      <w:r w:rsidR="00911174" w:rsidRPr="008E7985">
        <w:rPr>
          <w:rFonts w:ascii="Cordia New" w:eastAsia="SimSun" w:hAnsi="Cordia New" w:cs="Cordia New"/>
          <w:sz w:val="28"/>
          <w:lang w:eastAsia="zh-CN"/>
        </w:rPr>
        <w:t>370</w:t>
      </w:r>
      <w:r w:rsidR="00911174" w:rsidRPr="008E7985">
        <w:rPr>
          <w:rFonts w:ascii="Cordia New" w:eastAsia="SimSun" w:hAnsi="Cordia New" w:cs="Cordia New"/>
          <w:sz w:val="28"/>
          <w:cs/>
          <w:lang w:eastAsia="zh-CN"/>
        </w:rPr>
        <w:t xml:space="preserve"> ตัน</w:t>
      </w:r>
      <w:r w:rsidR="00911174" w:rsidRPr="008E7985">
        <w:rPr>
          <w:rFonts w:ascii="Cordia New" w:eastAsia="SimSun" w:hAnsi="Cordia New" w:cs="Cordia New" w:hint="cs"/>
          <w:sz w:val="28"/>
          <w:cs/>
          <w:lang w:eastAsia="zh-CN"/>
        </w:rPr>
        <w:t>ต่อ</w:t>
      </w:r>
      <w:r w:rsidR="00911174" w:rsidRPr="008E7985">
        <w:rPr>
          <w:rFonts w:ascii="Cordia New" w:eastAsia="SimSun" w:hAnsi="Cordia New" w:cs="Cordia New"/>
          <w:sz w:val="28"/>
          <w:cs/>
          <w:lang w:eastAsia="zh-CN"/>
        </w:rPr>
        <w:t xml:space="preserve">ชั่วโมง </w:t>
      </w:r>
      <w:r w:rsidR="00911174" w:rsidRPr="008E7985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 xml:space="preserve">รวมเป็น </w:t>
      </w:r>
      <w:r w:rsidR="00911174" w:rsidRPr="008E7985">
        <w:rPr>
          <w:rFonts w:ascii="Cordia New" w:eastAsia="SimSun" w:hAnsi="Cordia New" w:cs="Cordia New"/>
          <w:color w:val="000000" w:themeColor="text1"/>
          <w:sz w:val="28"/>
          <w:lang w:eastAsia="zh-CN"/>
        </w:rPr>
        <w:t xml:space="preserve">139 </w:t>
      </w:r>
      <w:r w:rsidR="00911174" w:rsidRPr="008E7985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>เมกะวัตต์เทียบเท่า</w:t>
      </w:r>
      <w:r w:rsidR="00C62721" w:rsidRPr="006342BD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 xml:space="preserve"> </w:t>
      </w:r>
    </w:p>
    <w:p w14:paraId="22BB19D4" w14:textId="77777777" w:rsidR="00C62721" w:rsidRPr="006342BD" w:rsidRDefault="00C62721" w:rsidP="005B5A16">
      <w:pPr>
        <w:tabs>
          <w:tab w:val="num" w:pos="1418"/>
          <w:tab w:val="left" w:pos="5220"/>
        </w:tabs>
        <w:autoSpaceDE w:val="0"/>
        <w:autoSpaceDN w:val="0"/>
        <w:adjustRightInd w:val="0"/>
        <w:ind w:right="4140" w:hanging="486"/>
        <w:jc w:val="both"/>
        <w:rPr>
          <w:rFonts w:ascii="Cordia New" w:eastAsia="SimSun" w:hAnsi="Cordia New" w:cs="Cordia New"/>
          <w:color w:val="000000" w:themeColor="text1"/>
          <w:sz w:val="36"/>
          <w:szCs w:val="36"/>
          <w:lang w:eastAsia="zh-CN"/>
        </w:rPr>
      </w:pPr>
      <w:r w:rsidRPr="001A185C">
        <w:rPr>
          <w:rFonts w:ascii="Cordia New" w:hAnsi="Cordia New" w:cs="Cordia New"/>
          <w:noProof/>
          <w:color w:val="000000" w:themeColor="text1"/>
          <w:sz w:val="28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265C5B68" wp14:editId="402B7BEC">
                <wp:simplePos x="0" y="0"/>
                <wp:positionH relativeFrom="column">
                  <wp:posOffset>7263023</wp:posOffset>
                </wp:positionH>
                <wp:positionV relativeFrom="paragraph">
                  <wp:posOffset>400530</wp:posOffset>
                </wp:positionV>
                <wp:extent cx="914400" cy="353060"/>
                <wp:effectExtent l="0" t="0" r="13970" b="27940"/>
                <wp:wrapNone/>
                <wp:docPr id="8853" name="Text Box 88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35306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C61D14" w14:textId="77777777" w:rsidR="00025779" w:rsidRPr="00EA5061" w:rsidRDefault="00025779" w:rsidP="00C62721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EA5061">
                              <w:rPr>
                                <w:color w:val="FF0000"/>
                              </w:rPr>
                              <w:t>New photo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65C5B68" id="Text Box 8853" o:spid="_x0000_s1044" type="#_x0000_t202" style="position:absolute;left:0;text-align:left;margin-left:571.9pt;margin-top:31.55pt;width:1in;height:27.8pt;z-index:25199923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" fillcolor="yellow" strokeweight=".5pt">
                <v:textbox>
                  <w:txbxContent>
                    <w:p w14:paraId="40C61D14" w14:textId="77777777" w:rsidR="00025779" w:rsidRPr="00EA5061" w:rsidRDefault="00025779" w:rsidP="00C62721">
                      <w:pPr>
                        <w:jc w:val="center"/>
                        <w:rPr>
                          <w:color w:val="FF0000"/>
                        </w:rPr>
                      </w:pPr>
                      <w:r w:rsidRPr="00EA5061">
                        <w:rPr>
                          <w:color w:val="FF0000"/>
                        </w:rPr>
                        <w:t>New photo</w:t>
                      </w:r>
                    </w:p>
                  </w:txbxContent>
                </v:textbox>
              </v:shape>
            </w:pict>
          </mc:Fallback>
        </mc:AlternateContent>
      </w:r>
    </w:p>
    <w:p w14:paraId="7EDAA9D0" w14:textId="6E6C0332" w:rsidR="00C62721" w:rsidRPr="006342BD" w:rsidRDefault="001C0DFD" w:rsidP="001A185C">
      <w:pPr>
        <w:numPr>
          <w:ilvl w:val="3"/>
          <w:numId w:val="28"/>
        </w:numPr>
        <w:tabs>
          <w:tab w:val="left" w:pos="720"/>
          <w:tab w:val="num" w:pos="1418"/>
        </w:tabs>
        <w:autoSpaceDE w:val="0"/>
        <w:autoSpaceDN w:val="0"/>
        <w:adjustRightInd w:val="0"/>
        <w:ind w:left="1418" w:right="3973" w:hanging="284"/>
        <w:jc w:val="both"/>
        <w:rPr>
          <w:rFonts w:ascii="Cordia New" w:eastAsia="SimSun" w:hAnsi="Cordia New" w:cs="Cordia New"/>
          <w:sz w:val="28"/>
          <w:lang w:eastAsia="zh-CN"/>
        </w:rPr>
      </w:pPr>
      <w:r w:rsidRPr="001A185C">
        <w:rPr>
          <w:rFonts w:ascii="Cordia New" w:eastAsia="SimSun" w:hAnsi="Cordia New" w:cs="Cordia New"/>
          <w:noProof/>
          <w:color w:val="000000" w:themeColor="text1"/>
        </w:rPr>
        <w:drawing>
          <wp:anchor distT="0" distB="0" distL="114300" distR="114300" simplePos="0" relativeHeight="251997184" behindDoc="0" locked="0" layoutInCell="1" allowOverlap="1" wp14:anchorId="5F3DF016" wp14:editId="663076A6">
            <wp:simplePos x="0" y="0"/>
            <wp:positionH relativeFrom="margin">
              <wp:posOffset>3874770</wp:posOffset>
            </wp:positionH>
            <wp:positionV relativeFrom="paragraph">
              <wp:posOffset>128109</wp:posOffset>
            </wp:positionV>
            <wp:extent cx="1955800" cy="1231900"/>
            <wp:effectExtent l="19050" t="19050" r="25400" b="25400"/>
            <wp:wrapNone/>
            <wp:docPr id="8856" name="Picture 8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9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23190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C0C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1174" w:rsidRPr="001A3257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 xml:space="preserve">โรงไฟฟ้าพลังงานร่วมโจวผิง </w:t>
      </w:r>
      <w:r w:rsidR="00911174" w:rsidRPr="001A3257">
        <w:rPr>
          <w:rFonts w:ascii="Cordia New" w:eastAsia="SimSun" w:hAnsi="Cordia New" w:cs="Cordia New"/>
          <w:color w:val="000000" w:themeColor="text1"/>
          <w:sz w:val="28"/>
          <w:lang w:eastAsia="zh-CN"/>
        </w:rPr>
        <w:t>(Zouping)</w:t>
      </w:r>
      <w:r w:rsidR="00911174" w:rsidRPr="001A3257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 xml:space="preserve"> ตั้งอยู่ใน</w:t>
      </w:r>
      <w:r w:rsidR="00911174" w:rsidRPr="001A3257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 xml:space="preserve">เขตโจวผิง เมืองบินโจว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>มณฑลซานตง</w:t>
      </w:r>
      <w:r w:rsidR="00911174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 xml:space="preserve"> </w:t>
      </w:r>
      <w:r w:rsidR="00911174" w:rsidRPr="00D15FEC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>เป็นโรงไฟฟ้าที่ผลิตทั้งไฟฟ้าและไอน้ำ</w:t>
      </w:r>
      <w:r w:rsidR="00911174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 xml:space="preserve"> </w:t>
      </w:r>
      <w:r w:rsidR="00911174" w:rsidRPr="008E7985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>โดย</w:t>
      </w:r>
      <w:r w:rsidR="00911174" w:rsidRPr="008E7985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>ใช้ถ่านหินเป็นเชื้อเพลิงมีกำลังการผลิต</w:t>
      </w:r>
      <w:r w:rsidR="00911174" w:rsidRPr="008E7985">
        <w:rPr>
          <w:rFonts w:ascii="Cordia New" w:eastAsia="SimSun" w:hAnsi="Cordia New" w:cs="Cordia New" w:hint="cs"/>
          <w:sz w:val="28"/>
          <w:cs/>
          <w:lang w:eastAsia="zh-CN"/>
        </w:rPr>
        <w:t xml:space="preserve">ติดตั้งจำนวน </w:t>
      </w:r>
      <w:r w:rsidR="00911174" w:rsidRPr="008E7985">
        <w:rPr>
          <w:rFonts w:ascii="Cordia New" w:eastAsia="SimSun" w:hAnsi="Cordia New" w:cs="Cordia New"/>
          <w:color w:val="000000" w:themeColor="text1"/>
          <w:sz w:val="28"/>
          <w:lang w:eastAsia="zh-CN"/>
        </w:rPr>
        <w:t xml:space="preserve">100 </w:t>
      </w:r>
      <w:r w:rsidR="00911174" w:rsidRPr="008E7985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>เมกะวัตต์  และ</w:t>
      </w:r>
      <w:r w:rsidR="00911174" w:rsidRPr="008E7985">
        <w:rPr>
          <w:rFonts w:ascii="Cordia New" w:eastAsia="SimSun" w:hAnsi="Cordia New" w:cs="Cordia New"/>
          <w:sz w:val="28"/>
          <w:cs/>
          <w:lang w:eastAsia="zh-CN"/>
        </w:rPr>
        <w:t xml:space="preserve">กำลังการผลิตไอน้ำ </w:t>
      </w:r>
      <w:r w:rsidR="00911174" w:rsidRPr="008E7985">
        <w:rPr>
          <w:rFonts w:ascii="Cordia New" w:eastAsia="SimSun" w:hAnsi="Cordia New" w:cs="Cordia New"/>
          <w:sz w:val="28"/>
          <w:lang w:eastAsia="zh-CN"/>
        </w:rPr>
        <w:t>450</w:t>
      </w:r>
      <w:r w:rsidR="00911174" w:rsidRPr="008E7985">
        <w:rPr>
          <w:rFonts w:ascii="Cordia New" w:eastAsia="SimSun" w:hAnsi="Cordia New" w:cs="Cordia New"/>
          <w:sz w:val="28"/>
          <w:cs/>
          <w:lang w:eastAsia="zh-CN"/>
        </w:rPr>
        <w:t xml:space="preserve"> ตัน</w:t>
      </w:r>
      <w:r w:rsidR="00911174" w:rsidRPr="008E7985">
        <w:rPr>
          <w:rFonts w:ascii="Cordia New" w:eastAsia="SimSun" w:hAnsi="Cordia New" w:cs="Cordia New" w:hint="cs"/>
          <w:sz w:val="28"/>
          <w:cs/>
          <w:lang w:eastAsia="zh-CN"/>
        </w:rPr>
        <w:t>ต่อ</w:t>
      </w:r>
      <w:r w:rsidR="00911174" w:rsidRPr="008E7985">
        <w:rPr>
          <w:rFonts w:ascii="Cordia New" w:eastAsia="SimSun" w:hAnsi="Cordia New" w:cs="Cordia New"/>
          <w:sz w:val="28"/>
          <w:cs/>
          <w:lang w:eastAsia="zh-CN"/>
        </w:rPr>
        <w:t>ชั่วโมง</w:t>
      </w:r>
      <w:r w:rsidR="00911174" w:rsidRPr="008E7985">
        <w:rPr>
          <w:rFonts w:ascii="Cordia New" w:eastAsia="SimSun" w:hAnsi="Cordia New" w:cs="Cordia New" w:hint="cs"/>
          <w:sz w:val="28"/>
          <w:cs/>
          <w:lang w:eastAsia="zh-CN"/>
        </w:rPr>
        <w:t xml:space="preserve"> รวมเป็น</w:t>
      </w:r>
      <w:r w:rsidR="00911174" w:rsidRPr="008E7985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 xml:space="preserve"> </w:t>
      </w:r>
      <w:r w:rsidR="00911174" w:rsidRPr="008E7985">
        <w:rPr>
          <w:rFonts w:ascii="Cordia New" w:eastAsia="SimSun" w:hAnsi="Cordia New" w:cs="Cordia New"/>
          <w:color w:val="000000" w:themeColor="text1"/>
          <w:sz w:val="28"/>
          <w:lang w:eastAsia="zh-CN"/>
        </w:rPr>
        <w:t xml:space="preserve">127 </w:t>
      </w:r>
      <w:r w:rsidR="00911174" w:rsidRPr="008E7985">
        <w:rPr>
          <w:rFonts w:ascii="Cordia New" w:eastAsia="SimSun" w:hAnsi="Cordia New" w:cs="Cordia New" w:hint="cs"/>
          <w:color w:val="000000" w:themeColor="text1"/>
          <w:sz w:val="28"/>
          <w:cs/>
          <w:lang w:eastAsia="zh-CN"/>
        </w:rPr>
        <w:t>เมกะวัตต์เทียบเท่า</w:t>
      </w:r>
      <w:r w:rsidR="00911174" w:rsidRPr="008E7985">
        <w:rPr>
          <w:rFonts w:ascii="Cordia New" w:eastAsia="SimSun" w:hAnsi="Cordia New" w:cs="Cordia New"/>
          <w:sz w:val="28"/>
          <w:lang w:eastAsia="zh-CN"/>
        </w:rPr>
        <w:t xml:space="preserve"> </w:t>
      </w:r>
      <w:r w:rsidR="00911174" w:rsidRPr="008E7985">
        <w:rPr>
          <w:rFonts w:ascii="Cordia New" w:eastAsia="SimSun" w:hAnsi="Cordia New" w:cs="Cordia New" w:hint="cs"/>
          <w:sz w:val="28"/>
          <w:cs/>
          <w:lang w:eastAsia="zh-CN"/>
        </w:rPr>
        <w:t>ตามสัดส่วนการลงทุน</w:t>
      </w:r>
      <w:r w:rsidR="00C62721" w:rsidRPr="006342BD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 xml:space="preserve"> </w:t>
      </w:r>
    </w:p>
    <w:p w14:paraId="25B17B90" w14:textId="77777777" w:rsidR="00C62721" w:rsidRDefault="00C62721" w:rsidP="00C62721">
      <w:pPr>
        <w:tabs>
          <w:tab w:val="num" w:pos="2880"/>
        </w:tabs>
        <w:autoSpaceDE w:val="0"/>
        <w:autoSpaceDN w:val="0"/>
        <w:adjustRightInd w:val="0"/>
        <w:ind w:left="1080" w:right="4500"/>
        <w:jc w:val="both"/>
        <w:rPr>
          <w:rFonts w:ascii="Cordia New" w:eastAsia="SimSun" w:hAnsi="Cordia New" w:cs="Cordia New"/>
          <w:sz w:val="28"/>
          <w:lang w:eastAsia="zh-CN"/>
        </w:rPr>
      </w:pPr>
    </w:p>
    <w:p w14:paraId="24DE057A" w14:textId="77777777" w:rsidR="00C62721" w:rsidRPr="003248A2" w:rsidRDefault="00C62721" w:rsidP="00C62721">
      <w:pPr>
        <w:tabs>
          <w:tab w:val="num" w:pos="2880"/>
        </w:tabs>
        <w:autoSpaceDE w:val="0"/>
        <w:autoSpaceDN w:val="0"/>
        <w:adjustRightInd w:val="0"/>
        <w:ind w:left="1080" w:right="4500"/>
        <w:jc w:val="both"/>
        <w:rPr>
          <w:rFonts w:ascii="Cordia New" w:eastAsia="SimSun" w:hAnsi="Cordia New" w:cs="Cordia New"/>
          <w:sz w:val="28"/>
          <w:lang w:eastAsia="zh-CN"/>
        </w:rPr>
      </w:pPr>
    </w:p>
    <w:p w14:paraId="63971574" w14:textId="0A19841A" w:rsidR="00DC1458" w:rsidRDefault="00DC1458">
      <w:pPr>
        <w:rPr>
          <w:rFonts w:ascii="Cordia New" w:eastAsia="SimSun" w:hAnsi="Cordia New" w:cs="Cordia New"/>
          <w:color w:val="000000" w:themeColor="text1"/>
          <w:sz w:val="28"/>
          <w:cs/>
        </w:rPr>
      </w:pPr>
    </w:p>
    <w:p w14:paraId="547CE42D" w14:textId="77777777" w:rsidR="00911174" w:rsidRDefault="00911174" w:rsidP="001A185C">
      <w:pPr>
        <w:tabs>
          <w:tab w:val="left" w:pos="1134"/>
        </w:tabs>
        <w:ind w:left="851" w:hanging="142"/>
        <w:jc w:val="both"/>
        <w:rPr>
          <w:rFonts w:ascii="Cordia New" w:eastAsia="SimSun" w:hAnsi="Cordia New" w:cs="Cordia New"/>
          <w:color w:val="000000" w:themeColor="text1"/>
          <w:sz w:val="28"/>
        </w:rPr>
      </w:pPr>
    </w:p>
    <w:p w14:paraId="564A6F2F" w14:textId="77777777" w:rsidR="00911174" w:rsidRDefault="00911174" w:rsidP="001A185C">
      <w:pPr>
        <w:tabs>
          <w:tab w:val="left" w:pos="1134"/>
        </w:tabs>
        <w:ind w:left="851" w:hanging="142"/>
        <w:jc w:val="both"/>
        <w:rPr>
          <w:rFonts w:ascii="Cordia New" w:eastAsia="SimSun" w:hAnsi="Cordia New" w:cs="Cordia New"/>
          <w:color w:val="000000" w:themeColor="text1"/>
          <w:sz w:val="28"/>
        </w:rPr>
      </w:pPr>
    </w:p>
    <w:p w14:paraId="009839F1" w14:textId="77777777" w:rsidR="00911174" w:rsidRDefault="00911174" w:rsidP="001A185C">
      <w:pPr>
        <w:tabs>
          <w:tab w:val="left" w:pos="1134"/>
        </w:tabs>
        <w:ind w:left="851" w:hanging="142"/>
        <w:jc w:val="both"/>
        <w:rPr>
          <w:rFonts w:ascii="Cordia New" w:eastAsia="SimSun" w:hAnsi="Cordia New" w:cs="Cordia New"/>
          <w:color w:val="000000" w:themeColor="text1"/>
          <w:sz w:val="28"/>
        </w:rPr>
      </w:pPr>
    </w:p>
    <w:p w14:paraId="33E80488" w14:textId="7C1DD0D2" w:rsidR="00C62721" w:rsidRPr="003248A2" w:rsidRDefault="003248A2" w:rsidP="001A185C">
      <w:pPr>
        <w:tabs>
          <w:tab w:val="left" w:pos="1134"/>
        </w:tabs>
        <w:ind w:left="851" w:hanging="142"/>
        <w:jc w:val="both"/>
        <w:rPr>
          <w:rFonts w:ascii="Cordia New" w:eastAsia="SimSun" w:hAnsi="Cordia New" w:cs="Cordia New"/>
          <w:color w:val="000000" w:themeColor="text1"/>
          <w:sz w:val="28"/>
        </w:rPr>
      </w:pPr>
      <w:r w:rsidRPr="003248A2">
        <w:rPr>
          <w:rFonts w:ascii="Cordia New" w:eastAsia="SimSun" w:hAnsi="Cordia New" w:cs="Cordia New"/>
          <w:color w:val="000000" w:themeColor="text1"/>
          <w:sz w:val="28"/>
        </w:rPr>
        <w:t>2.</w:t>
      </w:r>
      <w:r w:rsidR="005B5A16">
        <w:rPr>
          <w:rFonts w:ascii="Cordia New" w:eastAsia="SimSun" w:hAnsi="Cordia New" w:cs="Cordia New"/>
          <w:color w:val="000000" w:themeColor="text1"/>
          <w:sz w:val="28"/>
        </w:rPr>
        <w:t>)</w:t>
      </w:r>
      <w:r w:rsidRPr="003248A2">
        <w:rPr>
          <w:rFonts w:ascii="Cordia New" w:eastAsia="SimSun" w:hAnsi="Cordia New" w:cs="Cordia New"/>
          <w:color w:val="000000" w:themeColor="text1"/>
          <w:sz w:val="28"/>
        </w:rPr>
        <w:tab/>
      </w:r>
      <w:r w:rsidR="00C62721" w:rsidRPr="003248A2">
        <w:rPr>
          <w:rFonts w:ascii="Cordia New" w:eastAsia="SimSun" w:hAnsi="Cordia New" w:cs="Cordia New"/>
          <w:color w:val="000000" w:themeColor="text1"/>
          <w:sz w:val="28"/>
          <w:cs/>
        </w:rPr>
        <w:t xml:space="preserve">บริษัท บีแอลซีพี เพาเวอร์ จำกัด </w:t>
      </w:r>
      <w:r w:rsidR="00C62721" w:rsidRPr="003248A2">
        <w:rPr>
          <w:rFonts w:ascii="Cordia New" w:eastAsia="SimSun" w:hAnsi="Cordia New" w:cs="Cordia New"/>
          <w:color w:val="000000" w:themeColor="text1"/>
          <w:sz w:val="28"/>
        </w:rPr>
        <w:t>(BLCP)</w:t>
      </w:r>
    </w:p>
    <w:p w14:paraId="0A4C04C6" w14:textId="334BFABC" w:rsidR="00DC1458" w:rsidRPr="001A185C" w:rsidRDefault="00DC1458" w:rsidP="001A185C">
      <w:pPr>
        <w:ind w:left="1134" w:right="4"/>
        <w:jc w:val="both"/>
        <w:rPr>
          <w:rFonts w:ascii="Cordia New" w:eastAsia="SimSun" w:hAnsi="Cordia New" w:cs="Cordia New"/>
          <w:color w:val="000000" w:themeColor="text1"/>
          <w:sz w:val="28"/>
          <w:lang w:val="en-GB"/>
        </w:rPr>
      </w:pPr>
      <w:r w:rsidRPr="001A185C">
        <w:rPr>
          <w:rFonts w:ascii="Cordia New" w:eastAsia="SimSun" w:hAnsi="Cordia New" w:cs="Cordia New"/>
          <w:noProof/>
          <w:color w:val="000000" w:themeColor="text1"/>
          <w:sz w:val="28"/>
        </w:rPr>
        <w:drawing>
          <wp:anchor distT="0" distB="0" distL="114300" distR="114300" simplePos="0" relativeHeight="252048384" behindDoc="1" locked="0" layoutInCell="1" allowOverlap="1" wp14:anchorId="2CBFC7D9" wp14:editId="1852446A">
            <wp:simplePos x="0" y="0"/>
            <wp:positionH relativeFrom="margin">
              <wp:posOffset>3774440</wp:posOffset>
            </wp:positionH>
            <wp:positionV relativeFrom="margin">
              <wp:posOffset>1889760</wp:posOffset>
            </wp:positionV>
            <wp:extent cx="2115820" cy="1390650"/>
            <wp:effectExtent l="0" t="0" r="0" b="0"/>
            <wp:wrapSquare wrapText="bothSides"/>
            <wp:docPr id="9049" name="Picture 9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lcp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582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1174" w:rsidRPr="001A3257">
        <w:rPr>
          <w:rFonts w:ascii="Cordia New" w:hAnsi="Cordia New" w:cs="Cordia New" w:hint="cs"/>
          <w:color w:val="000000" w:themeColor="text1"/>
          <w:sz w:val="28"/>
          <w:cs/>
          <w:lang w:val="en-GB"/>
        </w:rPr>
        <w:t>บริษัท บ้านปูเพาเวอร์ จำกัด (มหาชน)</w:t>
      </w:r>
      <w:r w:rsidR="00911174" w:rsidRPr="001A3257" w:rsidDel="0091240B">
        <w:rPr>
          <w:rFonts w:ascii="Cordia New" w:eastAsia="SimSun" w:hAnsi="Cordia New" w:cs="Cordia New"/>
          <w:color w:val="000000" w:themeColor="text1"/>
          <w:sz w:val="28"/>
          <w:cs/>
        </w:rPr>
        <w:t xml:space="preserve"> </w:t>
      </w:r>
      <w:r w:rsidR="00911174" w:rsidRPr="001A3257">
        <w:rPr>
          <w:rFonts w:ascii="Cordia New" w:eastAsia="SimSun" w:hAnsi="Cordia New" w:cs="Cordia New"/>
          <w:color w:val="000000" w:themeColor="text1"/>
          <w:sz w:val="28"/>
          <w:cs/>
        </w:rPr>
        <w:t>(</w:t>
      </w:r>
      <w:r w:rsidR="00911174">
        <w:rPr>
          <w:rFonts w:ascii="Cordia New" w:eastAsia="SimSun" w:hAnsi="Cordia New" w:cs="Cordia New"/>
          <w:color w:val="000000" w:themeColor="text1"/>
          <w:sz w:val="28"/>
        </w:rPr>
        <w:t>BPP</w:t>
      </w:r>
      <w:r w:rsidR="00911174" w:rsidRPr="001A3257">
        <w:rPr>
          <w:rFonts w:ascii="Cordia New" w:eastAsia="SimSun" w:hAnsi="Cordia New" w:cs="Cordia New"/>
          <w:color w:val="000000" w:themeColor="text1"/>
          <w:sz w:val="28"/>
        </w:rPr>
        <w:t>) (</w:t>
      </w:r>
      <w:r w:rsidR="00911174" w:rsidRPr="001A3257">
        <w:rPr>
          <w:rFonts w:ascii="Cordia New" w:eastAsia="SimSun" w:hAnsi="Cordia New" w:cs="Cordia New"/>
          <w:color w:val="000000" w:themeColor="text1"/>
          <w:sz w:val="28"/>
          <w:cs/>
        </w:rPr>
        <w:t xml:space="preserve">ซึ่งเป็นบริษัทย่อยที่บริษัทฯ ถือหุ้นร้อยละ </w:t>
      </w:r>
      <w:r w:rsidR="00911174" w:rsidRPr="001A3257">
        <w:rPr>
          <w:rFonts w:ascii="Cordia New" w:eastAsia="SimSun" w:hAnsi="Cordia New" w:cs="Cordia New"/>
          <w:color w:val="000000" w:themeColor="text1"/>
          <w:sz w:val="28"/>
        </w:rPr>
        <w:t>78.71</w:t>
      </w:r>
      <w:r w:rsidR="00911174" w:rsidRPr="001A3257">
        <w:rPr>
          <w:rFonts w:ascii="Cordia New" w:eastAsia="SimSun" w:hAnsi="Cordia New" w:cs="Cordia New"/>
          <w:color w:val="000000" w:themeColor="text1"/>
          <w:sz w:val="28"/>
          <w:cs/>
        </w:rPr>
        <w:t xml:space="preserve">)  </w:t>
      </w:r>
      <w:r w:rsidR="00911174" w:rsidRPr="001A3257">
        <w:rPr>
          <w:rFonts w:ascii="Cordia New" w:eastAsia="SimSun" w:hAnsi="Cordia New" w:cs="Cordia New"/>
          <w:color w:val="000000" w:themeColor="text1"/>
          <w:sz w:val="28"/>
        </w:rPr>
        <w:t>BPP</w:t>
      </w:r>
      <w:r w:rsidR="00911174" w:rsidRPr="001A3257">
        <w:rPr>
          <w:rFonts w:ascii="Cordia New" w:eastAsia="SimSun" w:hAnsi="Cordia New" w:cs="Cordia New"/>
          <w:color w:val="000000" w:themeColor="text1"/>
          <w:sz w:val="28"/>
          <w:cs/>
        </w:rPr>
        <w:t xml:space="preserve"> ถือหุ้นร้อยละ </w:t>
      </w:r>
      <w:r w:rsidR="00911174" w:rsidRPr="001A3257">
        <w:rPr>
          <w:rFonts w:ascii="Cordia New" w:eastAsia="SimSun" w:hAnsi="Cordia New" w:cs="Cordia New"/>
          <w:color w:val="000000" w:themeColor="text1"/>
          <w:sz w:val="28"/>
        </w:rPr>
        <w:t>50</w:t>
      </w:r>
      <w:r w:rsidR="00911174" w:rsidRPr="001A3257">
        <w:rPr>
          <w:rFonts w:ascii="Cordia New" w:eastAsia="SimSun" w:hAnsi="Cordia New" w:cs="Cordia New"/>
          <w:color w:val="000000" w:themeColor="text1"/>
          <w:sz w:val="28"/>
          <w:cs/>
        </w:rPr>
        <w:t xml:space="preserve"> ของทุนชำระแล้ว ในบริษัท บีแอลซีพี เพาเวอร์ จำกัด ซึ่งเป็นผู้ผลิตไฟฟ้าเอกชนรายใหญ่ (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</w:rPr>
        <w:t xml:space="preserve">IPP)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cs/>
        </w:rPr>
        <w:t>เป็นโรงไฟฟ้า</w:t>
      </w:r>
      <w:r w:rsidR="00911174" w:rsidRPr="000427A2">
        <w:rPr>
          <w:rFonts w:ascii="Cordia New" w:eastAsia="SimSun" w:hAnsi="Cordia New" w:cs="Cordia New" w:hint="cs"/>
          <w:color w:val="000000" w:themeColor="text1"/>
          <w:sz w:val="28"/>
          <w:cs/>
        </w:rPr>
        <w:t>พลังความร้อน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ขนาด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</w:rPr>
        <w:t>1,434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 เมกะวัตต์</w:t>
      </w:r>
      <w:r w:rsidR="00911174" w:rsidRPr="000427A2">
        <w:rPr>
          <w:rFonts w:ascii="Cordia New" w:eastAsia="SimSun" w:hAnsi="Cordia New" w:cs="Cordia New" w:hint="cs"/>
          <w:color w:val="000000" w:themeColor="text1"/>
          <w:sz w:val="28"/>
          <w:cs/>
        </w:rPr>
        <w:t xml:space="preserve">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ประกอบด้วยโรงไฟฟ้าขนาดกำลังผลิตติดตั้ง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lang w:val="en-GB"/>
        </w:rPr>
        <w:t>717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 เมกะวัตต์ จำนวน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</w:rPr>
        <w:t>2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 หน่วย</w:t>
      </w:r>
      <w:r w:rsidR="00911174" w:rsidRPr="000427A2">
        <w:rPr>
          <w:rFonts w:ascii="Cordia New" w:eastAsia="SimSun" w:hAnsi="Cordia New" w:cs="Cordia New" w:hint="cs"/>
          <w:color w:val="000000" w:themeColor="text1"/>
          <w:sz w:val="28"/>
          <w:cs/>
        </w:rPr>
        <w:t xml:space="preserve"> 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cs/>
        </w:rPr>
        <w:t>โดยใช้ถ่านหินคุณภาพดีชนิดบิทูมินัส</w:t>
      </w:r>
      <w:r w:rsidR="00911174" w:rsidRPr="000427A2">
        <w:rPr>
          <w:rFonts w:ascii="Cordia New" w:eastAsia="SimSun" w:hAnsi="Cordia New" w:cs="Cordia New" w:hint="cs"/>
          <w:color w:val="000000" w:themeColor="text1"/>
          <w:sz w:val="28"/>
          <w:cs/>
        </w:rPr>
        <w:t xml:space="preserve">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lang w:val="en-GB"/>
        </w:rPr>
        <w:t>(</w:t>
      </w:r>
      <w:r w:rsidR="00911174" w:rsidRPr="008B7532">
        <w:rPr>
          <w:rFonts w:ascii="Cordia New" w:eastAsia="SimSun" w:hAnsi="Cordia New" w:cs="Cordia New"/>
          <w:color w:val="000000" w:themeColor="text1"/>
          <w:sz w:val="28"/>
          <w:lang w:val="en-GB"/>
        </w:rPr>
        <w:t>Bituminous)</w:t>
      </w:r>
      <w:r w:rsidR="00435152" w:rsidRPr="008B7532">
        <w:rPr>
          <w:rFonts w:ascii="Cordia New" w:eastAsia="SimSun" w:hAnsi="Cordia New" w:cs="Cordia New"/>
          <w:color w:val="000000" w:themeColor="text1"/>
          <w:sz w:val="28"/>
          <w:cs/>
          <w:lang w:val="en-GB"/>
        </w:rPr>
        <w:t xml:space="preserve"> </w:t>
      </w:r>
      <w:r w:rsidR="00435152" w:rsidRPr="008B7532">
        <w:rPr>
          <w:rFonts w:ascii="Cordia New" w:eastAsia="SimSun" w:hAnsi="Cordia New" w:cs="Cordia New"/>
          <w:color w:val="000000" w:themeColor="text1"/>
          <w:sz w:val="28"/>
          <w:cs/>
        </w:rPr>
        <w:t>เป็นเชื้อเพลิง</w:t>
      </w:r>
      <w:r w:rsidR="00A47064" w:rsidRPr="001A185C">
        <w:rPr>
          <w:rFonts w:ascii="Cordia New" w:eastAsia="SimSun" w:hAnsi="Cordia New" w:cs="Cordia New"/>
          <w:color w:val="000000" w:themeColor="text1"/>
          <w:sz w:val="28"/>
          <w:cs/>
        </w:rPr>
        <w:t xml:space="preserve"> </w:t>
      </w:r>
      <w:r w:rsidR="00435152" w:rsidRPr="008B7532">
        <w:rPr>
          <w:rFonts w:ascii="Cordia New" w:eastAsia="SimSun" w:hAnsi="Cordia New" w:cs="Cordia New"/>
          <w:color w:val="000000" w:themeColor="text1"/>
          <w:sz w:val="28"/>
          <w:cs/>
          <w:lang w:val="en-GB"/>
        </w:rPr>
        <w:t>โดยการนำ</w:t>
      </w:r>
      <w:r w:rsidR="00911174" w:rsidRPr="008B7532">
        <w:rPr>
          <w:rFonts w:ascii="Cordia New" w:eastAsia="SimSun" w:hAnsi="Cordia New" w:cs="Cordia New"/>
          <w:color w:val="000000" w:themeColor="text1"/>
          <w:sz w:val="28"/>
          <w:cs/>
        </w:rPr>
        <w:t>เข้าจากประเทศออสเตรเลีย</w:t>
      </w:r>
      <w:r w:rsidR="00435152" w:rsidRPr="008B7532">
        <w:rPr>
          <w:rFonts w:ascii="Cordia New" w:eastAsia="SimSun" w:hAnsi="Cordia New" w:cs="Cordia New"/>
          <w:color w:val="000000" w:themeColor="text1"/>
          <w:sz w:val="28"/>
          <w:cs/>
        </w:rPr>
        <w:t>เป็นหลัก</w:t>
      </w:r>
      <w:r w:rsidR="00911174" w:rsidRPr="008B7532">
        <w:rPr>
          <w:rFonts w:ascii="Cordia New" w:eastAsia="SimSun" w:hAnsi="Cordia New" w:cs="Cordia New"/>
          <w:color w:val="000000" w:themeColor="text1"/>
          <w:sz w:val="28"/>
          <w:cs/>
        </w:rPr>
        <w:t xml:space="preserve"> ตั้งอยู่ที่นิคมอุตสาหกรรมมาบตาพุด จังหวัดระยอง มีสัญญาซื้อขายไฟฟ้า (</w:t>
      </w:r>
      <w:r w:rsidR="00911174" w:rsidRPr="008B7532">
        <w:rPr>
          <w:rFonts w:ascii="Cordia New" w:eastAsia="SimSun" w:hAnsi="Cordia New" w:cs="Cordia New"/>
          <w:color w:val="000000" w:themeColor="text1"/>
          <w:sz w:val="28"/>
        </w:rPr>
        <w:t xml:space="preserve">Power Purchase Agreement - PPA)  </w:t>
      </w:r>
      <w:r w:rsidR="00911174" w:rsidRPr="008B7532">
        <w:rPr>
          <w:rFonts w:ascii="Cordia New" w:eastAsia="SimSun" w:hAnsi="Cordia New" w:cs="Cordia New"/>
          <w:color w:val="000000" w:themeColor="text1"/>
          <w:sz w:val="28"/>
          <w:cs/>
        </w:rPr>
        <w:t>กับการไฟฟ้าฝ่ายผลิตแห่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งประเทศไทยอายุสัญญา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</w:rPr>
        <w:t>25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 ปี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</w:rPr>
        <w:t xml:space="preserve"> </w:t>
      </w:r>
      <w:r w:rsidR="00911174" w:rsidRPr="000427A2">
        <w:rPr>
          <w:rFonts w:ascii="Cordia New" w:eastAsia="SimSun" w:hAnsi="Cordia New" w:cs="Cordia New" w:hint="cs"/>
          <w:color w:val="000000" w:themeColor="text1"/>
          <w:sz w:val="28"/>
          <w:cs/>
        </w:rPr>
        <w:t xml:space="preserve">นับตั้งแต่วันเปิดดำเนินการเชิงพาณิชย์ของหน่วยการผลิตที่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lang w:val="en-GB"/>
        </w:rPr>
        <w:t>2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</w:rPr>
        <w:t xml:space="preserve"> </w:t>
      </w:r>
      <w:r w:rsidR="00911174" w:rsidRPr="008E7985">
        <w:rPr>
          <w:rFonts w:ascii="Cordia New" w:eastAsia="SimSun" w:hAnsi="Cordia New" w:cs="Cordia New"/>
          <w:sz w:val="28"/>
          <w:cs/>
        </w:rPr>
        <w:t>โรงไฟฟ้า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</w:rPr>
        <w:t xml:space="preserve"> BLCP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เริ่มก่อสร้างโรงไฟฟ้าเดือนสิงหาคม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</w:rPr>
        <w:t>2546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 </w:t>
      </w:r>
      <w:r w:rsidR="00911174" w:rsidRPr="000427A2">
        <w:rPr>
          <w:rFonts w:ascii="Cordia New" w:eastAsia="SimSun" w:hAnsi="Cordia New" w:cs="Cordia New" w:hint="cs"/>
          <w:color w:val="000000" w:themeColor="text1"/>
          <w:sz w:val="28"/>
          <w:cs/>
        </w:rPr>
        <w:t xml:space="preserve">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cs/>
        </w:rPr>
        <w:t>และเปิดดำเนินการในเชิงพาณิชย์สำหรับหน่วยการผลิตที่หนึ่ง</w:t>
      </w:r>
      <w:r w:rsidR="00911174" w:rsidRPr="000427A2">
        <w:rPr>
          <w:rFonts w:ascii="Cordia New" w:eastAsia="SimSun" w:hAnsi="Cordia New" w:cs="Cordia New" w:hint="cs"/>
          <w:color w:val="000000" w:themeColor="text1"/>
          <w:sz w:val="28"/>
          <w:cs/>
        </w:rPr>
        <w:t xml:space="preserve">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เดือนตุลาคม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</w:rPr>
        <w:t xml:space="preserve">2549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cs/>
        </w:rPr>
        <w:t>หน่วยการผลิตที่สองเปิดดำเนินการในเชิงพาณิชย์เมื่อเดือนกุมภาพันธ์</w:t>
      </w:r>
      <w:r w:rsidR="00911174" w:rsidRPr="000427A2">
        <w:rPr>
          <w:rFonts w:ascii="Cordia New" w:eastAsia="SimSun" w:hAnsi="Cordia New" w:cs="Cordia New" w:hint="cs"/>
          <w:color w:val="000000" w:themeColor="text1"/>
          <w:sz w:val="28"/>
          <w:cs/>
        </w:rPr>
        <w:t xml:space="preserve">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</w:rPr>
        <w:t xml:space="preserve">2550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cs/>
        </w:rPr>
        <w:t>ปัจจุบันโรงไฟฟ้า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</w:rPr>
        <w:t xml:space="preserve"> BLCP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cs/>
        </w:rPr>
        <w:t>ได้เปิดดำเนินการในเชิงพาณิชย์มาแล้วเป็นเวลา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</w:rPr>
        <w:t xml:space="preserve">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lang w:eastAsia="zh-CN"/>
        </w:rPr>
        <w:t xml:space="preserve">10 </w:t>
      </w:r>
      <w:r w:rsidR="00911174"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 ปี</w:t>
      </w:r>
    </w:p>
    <w:p w14:paraId="1005641B" w14:textId="77777777" w:rsidR="00C6367C" w:rsidRDefault="00C6367C">
      <w:pPr>
        <w:rPr>
          <w:rFonts w:ascii="Cordia New" w:eastAsia="SimSun" w:hAnsi="Cordia New" w:cs="Cordia New"/>
          <w:color w:val="000000" w:themeColor="text1"/>
          <w:sz w:val="28"/>
        </w:rPr>
      </w:pPr>
      <w:bookmarkStart w:id="4" w:name="OLE_LINK3"/>
    </w:p>
    <w:p w14:paraId="39DE1C0D" w14:textId="0CC6305B" w:rsidR="003248A2" w:rsidRPr="003248A2" w:rsidRDefault="003248A2" w:rsidP="001A185C">
      <w:pPr>
        <w:tabs>
          <w:tab w:val="left" w:pos="1134"/>
          <w:tab w:val="left" w:pos="5760"/>
        </w:tabs>
        <w:ind w:left="1134" w:hanging="425"/>
        <w:rPr>
          <w:rFonts w:ascii="Cordia New" w:eastAsia="SimSun" w:hAnsi="Cordia New" w:cs="Cordia New"/>
          <w:color w:val="000000" w:themeColor="text1"/>
          <w:sz w:val="28"/>
        </w:rPr>
      </w:pPr>
      <w:r w:rsidRPr="003248A2">
        <w:rPr>
          <w:rFonts w:ascii="Cordia New" w:eastAsia="SimSun" w:hAnsi="Cordia New" w:cs="Cordia New"/>
          <w:color w:val="000000" w:themeColor="text1"/>
          <w:sz w:val="28"/>
        </w:rPr>
        <w:t>3</w:t>
      </w:r>
      <w:r w:rsidR="005B5A16">
        <w:rPr>
          <w:rFonts w:ascii="Cordia New" w:eastAsia="SimSun" w:hAnsi="Cordia New" w:cs="Cordia New"/>
          <w:color w:val="000000" w:themeColor="text1"/>
          <w:sz w:val="28"/>
        </w:rPr>
        <w:t>.)</w:t>
      </w:r>
      <w:r w:rsidRPr="003248A2">
        <w:rPr>
          <w:rFonts w:ascii="Cordia New" w:eastAsia="SimSun" w:hAnsi="Cordia New" w:cs="Cordia New"/>
          <w:color w:val="000000" w:themeColor="text1"/>
          <w:sz w:val="28"/>
        </w:rPr>
        <w:t xml:space="preserve"> </w:t>
      </w:r>
      <w:r w:rsidRPr="003248A2">
        <w:rPr>
          <w:rFonts w:ascii="Cordia New" w:eastAsia="SimSun" w:hAnsi="Cordia New" w:cs="Cordia New"/>
          <w:color w:val="000000" w:themeColor="text1"/>
          <w:sz w:val="28"/>
        </w:rPr>
        <w:tab/>
        <w:t>Hongsa Power Company Limited  (HPC</w:t>
      </w:r>
      <w:bookmarkEnd w:id="4"/>
      <w:r w:rsidRPr="003248A2">
        <w:rPr>
          <w:rFonts w:ascii="Cordia New" w:eastAsia="SimSun" w:hAnsi="Cordia New" w:cs="Cordia New"/>
          <w:color w:val="000000" w:themeColor="text1"/>
          <w:sz w:val="28"/>
        </w:rPr>
        <w:t>)</w:t>
      </w:r>
    </w:p>
    <w:p w14:paraId="2A3E2577" w14:textId="77777777" w:rsidR="00F522D6" w:rsidRPr="000427A2" w:rsidRDefault="009B4159" w:rsidP="001A185C">
      <w:pPr>
        <w:ind w:left="1134"/>
        <w:jc w:val="both"/>
        <w:rPr>
          <w:rFonts w:ascii="Cordia New" w:eastAsia="SimSun" w:hAnsi="Cordia New" w:cs="Cordia New"/>
          <w:color w:val="000000" w:themeColor="text1"/>
          <w:sz w:val="28"/>
        </w:rPr>
      </w:pPr>
      <w:r w:rsidRPr="001A185C">
        <w:rPr>
          <w:rFonts w:ascii="Cordia New" w:eastAsia="SimSun" w:hAnsi="Cordia New" w:cs="Cordia New"/>
          <w:noProof/>
          <w:color w:val="000000" w:themeColor="text1"/>
          <w:sz w:val="28"/>
        </w:rPr>
        <w:drawing>
          <wp:anchor distT="0" distB="0" distL="114300" distR="114300" simplePos="0" relativeHeight="252024832" behindDoc="0" locked="0" layoutInCell="1" allowOverlap="1" wp14:anchorId="013E99C8" wp14:editId="37CEE8C2">
            <wp:simplePos x="0" y="0"/>
            <wp:positionH relativeFrom="margin">
              <wp:posOffset>3705225</wp:posOffset>
            </wp:positionH>
            <wp:positionV relativeFrom="margin">
              <wp:posOffset>4242435</wp:posOffset>
            </wp:positionV>
            <wp:extent cx="2186940" cy="1469390"/>
            <wp:effectExtent l="0" t="0" r="3810" b="0"/>
            <wp:wrapSquare wrapText="bothSides"/>
            <wp:docPr id="57" name="Picture 57" descr="C:\Users\nittaya_p\Downloads\IMG_0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ittaya_p\Downloads\IMG_0750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146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22D6" w:rsidRPr="001A3257">
        <w:rPr>
          <w:rFonts w:ascii="Cordia New" w:hAnsi="Cordia New" w:cs="Cordia New" w:hint="cs"/>
          <w:color w:val="000000" w:themeColor="text1"/>
          <w:sz w:val="28"/>
          <w:cs/>
          <w:lang w:val="en-GB"/>
        </w:rPr>
        <w:t>บริษัท บ้านปูเพาเวอร์ จำกัด (มหาชน)</w:t>
      </w:r>
      <w:r w:rsidR="00F522D6" w:rsidRPr="001A3257" w:rsidDel="0091240B">
        <w:rPr>
          <w:rFonts w:ascii="Cordia New" w:eastAsia="SimSun" w:hAnsi="Cordia New" w:cs="Cordia New"/>
          <w:color w:val="000000" w:themeColor="text1"/>
          <w:sz w:val="28"/>
          <w:cs/>
        </w:rPr>
        <w:t xml:space="preserve"> </w:t>
      </w:r>
      <w:r w:rsidR="00F522D6" w:rsidRPr="001A3257">
        <w:rPr>
          <w:rFonts w:ascii="Cordia New" w:eastAsia="SimSun" w:hAnsi="Cordia New" w:cs="Cordia New"/>
          <w:color w:val="000000" w:themeColor="text1"/>
          <w:sz w:val="28"/>
          <w:cs/>
        </w:rPr>
        <w:t>(</w:t>
      </w:r>
      <w:r w:rsidR="00F522D6">
        <w:rPr>
          <w:rFonts w:ascii="Cordia New" w:eastAsia="SimSun" w:hAnsi="Cordia New" w:cs="Cordia New"/>
          <w:color w:val="000000" w:themeColor="text1"/>
          <w:sz w:val="28"/>
        </w:rPr>
        <w:t>BPP</w:t>
      </w:r>
      <w:r w:rsidR="00F522D6" w:rsidRPr="001A3257">
        <w:rPr>
          <w:rFonts w:ascii="Cordia New" w:eastAsia="SimSun" w:hAnsi="Cordia New" w:cs="Cordia New"/>
          <w:color w:val="000000" w:themeColor="text1"/>
          <w:sz w:val="28"/>
        </w:rPr>
        <w:t>) (</w:t>
      </w:r>
      <w:r w:rsidR="00F522D6" w:rsidRPr="001A3257">
        <w:rPr>
          <w:rFonts w:ascii="Cordia New" w:eastAsia="SimSun" w:hAnsi="Cordia New" w:cs="Cordia New"/>
          <w:color w:val="000000" w:themeColor="text1"/>
          <w:sz w:val="28"/>
          <w:cs/>
        </w:rPr>
        <w:t xml:space="preserve">ซึ่งเป็นบริษัทย่อยที่บริษัทฯ ถือหุ้นร้อยละ 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</w:rPr>
        <w:t>78.71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  <w:cs/>
        </w:rPr>
        <w:t>)  ได้ร่วมทุนกับ</w:t>
      </w:r>
      <w:r w:rsidR="00F522D6">
        <w:rPr>
          <w:rFonts w:ascii="Cordia New" w:eastAsia="SimSun" w:hAnsi="Cordia New" w:cs="Cordia New" w:hint="cs"/>
          <w:color w:val="000000" w:themeColor="text1"/>
          <w:sz w:val="28"/>
          <w:cs/>
        </w:rPr>
        <w:t>บริษัทย่อย ของ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  <w:cs/>
        </w:rPr>
        <w:t>บริษัท ผลิตไฟฟ้าราชบุรีโฮลดิ้ง จำกัด (มหาชน) (</w:t>
      </w:r>
      <w:r w:rsidR="00F522D6">
        <w:rPr>
          <w:rFonts w:ascii="Cordia New" w:eastAsia="SimSun" w:hAnsi="Cordia New" w:cs="Cordia New"/>
          <w:color w:val="000000" w:themeColor="text1"/>
          <w:sz w:val="28"/>
        </w:rPr>
        <w:t>RATCH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</w:rPr>
        <w:t xml:space="preserve">) 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และ </w:t>
      </w:r>
      <w:r w:rsidR="00F522D6">
        <w:rPr>
          <w:rFonts w:ascii="Cordia New" w:eastAsia="SimSun" w:hAnsi="Cordia New" w:cs="Cordia New"/>
          <w:color w:val="000000" w:themeColor="text1"/>
          <w:sz w:val="28"/>
        </w:rPr>
        <w:t>Lao Holding State Enterprise (LHSE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</w:rPr>
        <w:t xml:space="preserve">) 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  <w:cs/>
        </w:rPr>
        <w:t>ซึ่งเป็น</w:t>
      </w:r>
      <w:r w:rsidR="00F522D6" w:rsidRPr="000427A2">
        <w:rPr>
          <w:rFonts w:ascii="Cordia New" w:eastAsia="SimSun" w:hAnsi="Cordia New" w:cs="Cordia New" w:hint="cs"/>
          <w:color w:val="000000" w:themeColor="text1"/>
          <w:sz w:val="28"/>
          <w:cs/>
        </w:rPr>
        <w:t>รัฐ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  <w:cs/>
        </w:rPr>
        <w:t>วิสาหกิจของรัฐบาลสาธารณรัฐประชาธิปไตยประชาชนลาว (สปป. ลาว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</w:rPr>
        <w:t xml:space="preserve">) </w:t>
      </w:r>
      <w:r w:rsidR="00F522D6" w:rsidRPr="000427A2">
        <w:rPr>
          <w:rFonts w:ascii="Cordia New" w:eastAsia="SimSun" w:hAnsi="Cordia New" w:cs="Cordia New" w:hint="cs"/>
          <w:color w:val="000000" w:themeColor="text1"/>
          <w:sz w:val="28"/>
          <w:cs/>
        </w:rPr>
        <w:t xml:space="preserve"> 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เพื่อร่วมจัดตั้ง </w:t>
      </w:r>
      <w:r w:rsidR="00F522D6">
        <w:rPr>
          <w:rFonts w:ascii="Cordia New" w:eastAsia="SimSun" w:hAnsi="Cordia New" w:cs="Cordia New"/>
          <w:color w:val="000000" w:themeColor="text1"/>
          <w:sz w:val="28"/>
        </w:rPr>
        <w:t>Hongsa Power Company Limited (HPC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</w:rPr>
        <w:t xml:space="preserve">) 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และ 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</w:rPr>
        <w:t>P</w:t>
      </w:r>
      <w:r w:rsidR="00F522D6">
        <w:rPr>
          <w:rFonts w:ascii="Cordia New" w:eastAsia="SimSun" w:hAnsi="Cordia New" w:cs="Cordia New"/>
          <w:color w:val="000000" w:themeColor="text1"/>
          <w:sz w:val="28"/>
        </w:rPr>
        <w:t>hu Fai Mining Company Limited (PFMC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</w:rPr>
        <w:t xml:space="preserve">) 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โดยทั้งสองบริษัทมีสำนักงานใหญ่ตั้งอยู่ที่เมืองเวียงจันทน์ สปป.ลาว 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</w:rPr>
        <w:t xml:space="preserve">HPC 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และ 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</w:rPr>
        <w:t xml:space="preserve">PFMC </w:t>
      </w:r>
      <w:r w:rsidR="00F522D6" w:rsidRPr="000427A2">
        <w:rPr>
          <w:rFonts w:ascii="Cordia New" w:eastAsia="SimSun" w:hAnsi="Cordia New" w:cs="Cordia New"/>
          <w:color w:val="000000" w:themeColor="text1"/>
          <w:sz w:val="28"/>
          <w:cs/>
        </w:rPr>
        <w:t>มีวัตถุประสงค์ดำเนินโรงไฟฟ้าหงสาใน สปป. ลาว โดยมีสาระสำคัญการร่วมทุนสรุปได้ดังนี้</w:t>
      </w:r>
    </w:p>
    <w:p w14:paraId="2D30167B" w14:textId="77777777" w:rsidR="00F522D6" w:rsidRDefault="00F522D6" w:rsidP="00F522D6">
      <w:pPr>
        <w:numPr>
          <w:ilvl w:val="0"/>
          <w:numId w:val="106"/>
        </w:numPr>
        <w:tabs>
          <w:tab w:val="left" w:pos="1418"/>
        </w:tabs>
        <w:ind w:left="1418" w:hanging="284"/>
        <w:contextualSpacing/>
        <w:jc w:val="both"/>
        <w:rPr>
          <w:rFonts w:ascii="Cordia New" w:eastAsia="SimSun" w:hAnsi="Cordia New" w:cs="Cordia New"/>
          <w:color w:val="000000" w:themeColor="text1"/>
          <w:sz w:val="28"/>
        </w:rPr>
      </w:pPr>
      <w:r w:rsidRPr="000427A2">
        <w:rPr>
          <w:rFonts w:ascii="Cordia New" w:eastAsia="SimSun" w:hAnsi="Cordia New" w:cs="Cordia New"/>
          <w:color w:val="000000" w:themeColor="text1"/>
          <w:sz w:val="28"/>
        </w:rPr>
        <w:t xml:space="preserve">HPC 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>ได้รับสัมปทาน</w:t>
      </w:r>
      <w:r w:rsidRPr="000427A2">
        <w:rPr>
          <w:rFonts w:ascii="Cordia New" w:eastAsia="SimSun" w:hAnsi="Cordia New" w:cs="Cordia New" w:hint="cs"/>
          <w:color w:val="000000" w:themeColor="text1"/>
          <w:sz w:val="28"/>
          <w:cs/>
        </w:rPr>
        <w:t>จากรัฐบาลลาวให้เป็นผู้ที่มีสิทธิ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>ในการพัฒนา</w:t>
      </w:r>
      <w:r w:rsidRPr="000427A2">
        <w:rPr>
          <w:rFonts w:ascii="Cordia New" w:eastAsia="SimSun" w:hAnsi="Cordia New" w:cs="Cordia New" w:hint="cs"/>
          <w:color w:val="000000" w:themeColor="text1"/>
          <w:sz w:val="28"/>
          <w:cs/>
        </w:rPr>
        <w:t xml:space="preserve"> ก่อสร้าง และประกอบกิจการ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>โรงไฟฟ้า</w:t>
      </w:r>
      <w:r w:rsidRPr="000427A2">
        <w:rPr>
          <w:rFonts w:ascii="Cordia New" w:eastAsia="SimSun" w:hAnsi="Cordia New" w:cs="Cordia New" w:hint="cs"/>
          <w:color w:val="000000" w:themeColor="text1"/>
          <w:sz w:val="28"/>
          <w:cs/>
        </w:rPr>
        <w:t xml:space="preserve">หงสา 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โดยสิทธิตามสัมปทานเริ่มตั้งแต่เดือนพฤศจิกายน </w:t>
      </w:r>
      <w:r w:rsidRPr="000427A2">
        <w:rPr>
          <w:rFonts w:ascii="Cordia New" w:eastAsia="SimSun" w:hAnsi="Cordia New" w:cs="Cordia New"/>
          <w:color w:val="000000" w:themeColor="text1"/>
          <w:sz w:val="28"/>
        </w:rPr>
        <w:t>2552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 จนถึงวันครบกำหนด </w:t>
      </w:r>
      <w:r w:rsidRPr="000427A2">
        <w:rPr>
          <w:rFonts w:ascii="Cordia New" w:eastAsia="SimSun" w:hAnsi="Cordia New" w:cs="Cordia New"/>
          <w:color w:val="000000" w:themeColor="text1"/>
          <w:sz w:val="28"/>
        </w:rPr>
        <w:t>25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 ปีนับแต่วันเปิดดำเนินการเชิงพาณิชย์ของหงสาหน่วยที่ </w:t>
      </w:r>
      <w:r w:rsidRPr="000427A2">
        <w:rPr>
          <w:rFonts w:ascii="Cordia New" w:eastAsia="SimSun" w:hAnsi="Cordia New" w:cs="Cordia New"/>
          <w:color w:val="000000" w:themeColor="text1"/>
          <w:sz w:val="28"/>
        </w:rPr>
        <w:t>3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 ในเดือนมีนาคม </w:t>
      </w:r>
      <w:r w:rsidRPr="000427A2">
        <w:rPr>
          <w:rFonts w:ascii="Cordia New" w:eastAsia="SimSun" w:hAnsi="Cordia New" w:cs="Cordia New"/>
          <w:color w:val="000000" w:themeColor="text1"/>
          <w:sz w:val="28"/>
        </w:rPr>
        <w:t>2559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 </w:t>
      </w:r>
      <w:r w:rsidRPr="000427A2">
        <w:rPr>
          <w:rFonts w:ascii="Cordia New" w:eastAsia="SimSun" w:hAnsi="Cordia New" w:cs="Cordia New"/>
          <w:color w:val="000000" w:themeColor="text1"/>
          <w:sz w:val="28"/>
        </w:rPr>
        <w:t xml:space="preserve">  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โดยมีสัดส่วนการถือหุ้นดังนี้ </w:t>
      </w:r>
      <w:r w:rsidRPr="000427A2">
        <w:rPr>
          <w:rFonts w:ascii="Cordia New" w:eastAsia="SimSun" w:hAnsi="Cordia New" w:cs="Cordia New"/>
          <w:color w:val="000000" w:themeColor="text1"/>
          <w:sz w:val="28"/>
        </w:rPr>
        <w:t xml:space="preserve">BPP 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ถือหุ้นร้อยละ  </w:t>
      </w:r>
      <w:r w:rsidRPr="000427A2">
        <w:rPr>
          <w:rFonts w:ascii="Cordia New" w:eastAsia="SimSun" w:hAnsi="Cordia New" w:cs="Cordia New"/>
          <w:color w:val="000000" w:themeColor="text1"/>
          <w:sz w:val="28"/>
        </w:rPr>
        <w:t>40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  </w:t>
      </w:r>
      <w:r w:rsidRPr="000427A2">
        <w:rPr>
          <w:rFonts w:ascii="Cordia New" w:eastAsia="SimSun" w:hAnsi="Cordia New" w:cs="Cordia New"/>
          <w:color w:val="000000" w:themeColor="text1"/>
          <w:sz w:val="28"/>
        </w:rPr>
        <w:t xml:space="preserve">RATCH 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ถือหุ้นร้อยละ </w:t>
      </w:r>
      <w:r w:rsidRPr="000427A2">
        <w:rPr>
          <w:rFonts w:ascii="Cordia New" w:eastAsia="SimSun" w:hAnsi="Cordia New" w:cs="Cordia New"/>
          <w:color w:val="000000" w:themeColor="text1"/>
          <w:sz w:val="28"/>
        </w:rPr>
        <w:t>40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  และ </w:t>
      </w:r>
      <w:r w:rsidRPr="000427A2">
        <w:rPr>
          <w:rFonts w:ascii="Cordia New" w:eastAsia="SimSun" w:hAnsi="Cordia New" w:cs="Cordia New"/>
          <w:color w:val="000000" w:themeColor="text1"/>
          <w:sz w:val="28"/>
        </w:rPr>
        <w:t xml:space="preserve">LHSE  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ถือหุ้นร้อยละ </w:t>
      </w:r>
      <w:r w:rsidRPr="000427A2">
        <w:rPr>
          <w:rFonts w:ascii="Cordia New" w:eastAsia="SimSun" w:hAnsi="Cordia New" w:cs="Cordia New"/>
          <w:color w:val="000000" w:themeColor="text1"/>
          <w:sz w:val="28"/>
        </w:rPr>
        <w:t>20</w:t>
      </w:r>
    </w:p>
    <w:p w14:paraId="381BBB73" w14:textId="292F3118" w:rsidR="00F522D6" w:rsidRPr="000427A2" w:rsidRDefault="00F522D6" w:rsidP="00F522D6">
      <w:pPr>
        <w:numPr>
          <w:ilvl w:val="0"/>
          <w:numId w:val="106"/>
        </w:numPr>
        <w:tabs>
          <w:tab w:val="left" w:pos="1418"/>
        </w:tabs>
        <w:ind w:left="1418" w:hanging="284"/>
        <w:contextualSpacing/>
        <w:jc w:val="both"/>
        <w:rPr>
          <w:rFonts w:ascii="Cordia New" w:eastAsia="SimSun" w:hAnsi="Cordia New" w:cs="Cordia New"/>
          <w:color w:val="000000" w:themeColor="text1"/>
          <w:sz w:val="28"/>
        </w:rPr>
      </w:pPr>
      <w:r w:rsidRPr="000427A2">
        <w:rPr>
          <w:rFonts w:ascii="Cordia New" w:eastAsia="SimSun" w:hAnsi="Cordia New" w:cs="Cordia New"/>
          <w:color w:val="000000" w:themeColor="text1"/>
          <w:sz w:val="28"/>
        </w:rPr>
        <w:t xml:space="preserve">PFMC </w:t>
      </w:r>
      <w:r w:rsidRPr="000427A2">
        <w:rPr>
          <w:rFonts w:ascii="Cordia New" w:eastAsia="SimSun" w:hAnsi="Cordia New" w:cs="Cordia New" w:hint="cs"/>
          <w:color w:val="000000" w:themeColor="text1"/>
          <w:sz w:val="28"/>
          <w:cs/>
        </w:rPr>
        <w:t>ได้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รับสัมปทานในการทำเหมืองถ่านหินลิกไนต์ มีสัดส่วนถือหุ้นดังนี้  </w:t>
      </w:r>
      <w:r w:rsidRPr="000427A2">
        <w:rPr>
          <w:rFonts w:ascii="Cordia New" w:eastAsia="SimSun" w:hAnsi="Cordia New" w:cs="Cordia New"/>
          <w:color w:val="000000" w:themeColor="text1"/>
          <w:sz w:val="28"/>
        </w:rPr>
        <w:t xml:space="preserve">BPP 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ถือหุ้นร้อยละ </w:t>
      </w:r>
      <w:r w:rsidRPr="000427A2">
        <w:rPr>
          <w:rFonts w:ascii="Cordia New" w:eastAsia="SimSun" w:hAnsi="Cordia New" w:cs="Cordia New"/>
          <w:color w:val="000000" w:themeColor="text1"/>
          <w:sz w:val="28"/>
        </w:rPr>
        <w:t xml:space="preserve">37.5 RATCH 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ถือหุ้นร้อยละ </w:t>
      </w:r>
      <w:r w:rsidRPr="000427A2">
        <w:rPr>
          <w:rFonts w:ascii="Cordia New" w:eastAsia="SimSun" w:hAnsi="Cordia New" w:cs="Cordia New"/>
          <w:color w:val="000000" w:themeColor="text1"/>
          <w:sz w:val="28"/>
        </w:rPr>
        <w:t>37.5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   และ </w:t>
      </w:r>
      <w:r w:rsidRPr="000427A2">
        <w:rPr>
          <w:rFonts w:ascii="Cordia New" w:eastAsia="SimSun" w:hAnsi="Cordia New" w:cs="Cordia New"/>
          <w:color w:val="000000" w:themeColor="text1"/>
          <w:sz w:val="28"/>
        </w:rPr>
        <w:t xml:space="preserve">LHSE </w:t>
      </w:r>
      <w:r w:rsidRPr="000427A2">
        <w:rPr>
          <w:rFonts w:ascii="Cordia New" w:eastAsia="SimSun" w:hAnsi="Cordia New" w:cs="Cordia New"/>
          <w:color w:val="000000" w:themeColor="text1"/>
          <w:sz w:val="28"/>
          <w:cs/>
        </w:rPr>
        <w:t xml:space="preserve">ถือหุ้นร้อยละ </w:t>
      </w:r>
      <w:r w:rsidRPr="000427A2">
        <w:rPr>
          <w:rFonts w:ascii="Cordia New" w:eastAsia="SimSun" w:hAnsi="Cordia New" w:cs="Cordia New"/>
          <w:color w:val="000000" w:themeColor="text1"/>
          <w:sz w:val="28"/>
        </w:rPr>
        <w:t>25</w:t>
      </w:r>
    </w:p>
    <w:p w14:paraId="474CD5A4" w14:textId="3CBB069C" w:rsidR="00FC4F15" w:rsidRPr="003248A2" w:rsidRDefault="00FC4F15" w:rsidP="001A185C">
      <w:pPr>
        <w:tabs>
          <w:tab w:val="left" w:pos="1418"/>
        </w:tabs>
        <w:contextualSpacing/>
        <w:jc w:val="both"/>
        <w:rPr>
          <w:rFonts w:ascii="Cordia New" w:eastAsia="SimSun" w:hAnsi="Cordia New" w:cs="Cordia New"/>
          <w:color w:val="000000" w:themeColor="text1"/>
          <w:sz w:val="28"/>
        </w:rPr>
      </w:pPr>
    </w:p>
    <w:p w14:paraId="256DA0A3" w14:textId="77777777" w:rsidR="007B1841" w:rsidRDefault="00F522D6" w:rsidP="001A185C">
      <w:pPr>
        <w:tabs>
          <w:tab w:val="left" w:pos="1276"/>
        </w:tabs>
        <w:ind w:left="1134"/>
        <w:contextualSpacing/>
        <w:jc w:val="both"/>
        <w:rPr>
          <w:rFonts w:ascii="Cordia New" w:eastAsia="SimSun" w:hAnsi="Cordia New" w:cs="Cordia New"/>
          <w:color w:val="000000" w:themeColor="text1"/>
          <w:sz w:val="28"/>
        </w:rPr>
      </w:pPr>
      <w:r>
        <w:rPr>
          <w:rFonts w:ascii="Cordia New" w:eastAsia="SimSun" w:hAnsi="Cordia New" w:cs="Cordia New" w:hint="cs"/>
          <w:color w:val="000000" w:themeColor="text1"/>
          <w:sz w:val="28"/>
          <w:cs/>
        </w:rPr>
        <w:t xml:space="preserve">โรงไฟฟ้าหงสาเป็นโรงไฟฟ้าปากเหมืองที่ใช้พลังงานถ่านหินลิกไนต์ มีกำลังการผลิตติดตั้งรวมจำนวน </w:t>
      </w:r>
      <w:r w:rsidRPr="003248A2">
        <w:rPr>
          <w:rFonts w:ascii="Cordia New" w:eastAsia="SimSun" w:hAnsi="Cordia New" w:cs="Cordia New"/>
          <w:color w:val="000000" w:themeColor="text1"/>
          <w:sz w:val="28"/>
        </w:rPr>
        <w:t>1,878</w:t>
      </w:r>
      <w:r w:rsidRPr="003248A2">
        <w:rPr>
          <w:rFonts w:ascii="Cordia New" w:eastAsia="SimSun" w:hAnsi="Cordia New" w:cs="Cordia New"/>
          <w:color w:val="000000" w:themeColor="text1"/>
          <w:sz w:val="28"/>
          <w:cs/>
        </w:rPr>
        <w:t xml:space="preserve"> เมกะวัตต์ </w:t>
      </w:r>
      <w:r>
        <w:rPr>
          <w:rFonts w:ascii="Cordia New" w:eastAsia="SimSun" w:hAnsi="Cordia New" w:cs="Cordia New" w:hint="cs"/>
          <w:color w:val="000000" w:themeColor="text1"/>
          <w:sz w:val="28"/>
          <w:cs/>
        </w:rPr>
        <w:t xml:space="preserve">ประกอบด้วยหน่วยผลิตไฟฟ้าจำนวน </w:t>
      </w:r>
      <w:r>
        <w:rPr>
          <w:rFonts w:ascii="Cordia New" w:eastAsia="SimSun" w:hAnsi="Cordia New" w:cs="Cordia New"/>
          <w:color w:val="000000" w:themeColor="text1"/>
          <w:sz w:val="28"/>
          <w:lang w:val="en-GB"/>
        </w:rPr>
        <w:t xml:space="preserve">3 </w:t>
      </w:r>
      <w:r>
        <w:rPr>
          <w:rFonts w:ascii="Cordia New" w:eastAsia="SimSun" w:hAnsi="Cordia New" w:cs="Cordia New" w:hint="cs"/>
          <w:color w:val="000000" w:themeColor="text1"/>
          <w:sz w:val="28"/>
          <w:cs/>
        </w:rPr>
        <w:t>หน่วย</w:t>
      </w:r>
      <w:r>
        <w:rPr>
          <w:rFonts w:ascii="Cordia New" w:eastAsia="SimSun" w:hAnsi="Cordia New" w:cs="Cordia New"/>
          <w:color w:val="000000" w:themeColor="text1"/>
          <w:sz w:val="28"/>
        </w:rPr>
        <w:t xml:space="preserve"> </w:t>
      </w:r>
      <w:r>
        <w:rPr>
          <w:rFonts w:ascii="Cordia New" w:eastAsia="SimSun" w:hAnsi="Cordia New" w:cs="Cordia New" w:hint="cs"/>
          <w:color w:val="000000" w:themeColor="text1"/>
          <w:sz w:val="28"/>
          <w:cs/>
        </w:rPr>
        <w:t xml:space="preserve">หน่วยละ </w:t>
      </w:r>
      <w:r>
        <w:rPr>
          <w:rFonts w:ascii="Cordia New" w:eastAsia="SimSun" w:hAnsi="Cordia New" w:cs="Cordia New"/>
          <w:color w:val="000000" w:themeColor="text1"/>
          <w:sz w:val="28"/>
          <w:lang w:val="en-GB"/>
        </w:rPr>
        <w:t xml:space="preserve">626 </w:t>
      </w:r>
      <w:r>
        <w:rPr>
          <w:rFonts w:ascii="Cordia New" w:eastAsia="SimSun" w:hAnsi="Cordia New" w:cs="Cordia New" w:hint="cs"/>
          <w:color w:val="000000" w:themeColor="text1"/>
          <w:sz w:val="28"/>
          <w:cs/>
        </w:rPr>
        <w:t xml:space="preserve">เมกะวัตต์ </w:t>
      </w:r>
      <w:r>
        <w:rPr>
          <w:rFonts w:ascii="Cordia New" w:eastAsia="SimSun" w:hAnsi="Cordia New" w:cs="Cordia New"/>
          <w:color w:val="000000" w:themeColor="text1"/>
          <w:sz w:val="28"/>
        </w:rPr>
        <w:t xml:space="preserve"> </w:t>
      </w:r>
      <w:r>
        <w:rPr>
          <w:rFonts w:ascii="Cordia New" w:eastAsia="SimSun" w:hAnsi="Cordia New" w:cs="Cordia New" w:hint="cs"/>
          <w:color w:val="000000" w:themeColor="text1"/>
          <w:sz w:val="28"/>
          <w:cs/>
        </w:rPr>
        <w:t xml:space="preserve">หน่วยการผลิตที่ </w:t>
      </w:r>
      <w:r>
        <w:rPr>
          <w:rFonts w:ascii="Cordia New" w:eastAsia="SimSun" w:hAnsi="Cordia New" w:cs="Cordia New"/>
          <w:color w:val="000000" w:themeColor="text1"/>
          <w:sz w:val="28"/>
          <w:lang w:val="en-GB"/>
        </w:rPr>
        <w:t xml:space="preserve">1 </w:t>
      </w:r>
      <w:r>
        <w:rPr>
          <w:rFonts w:ascii="Cordia New" w:eastAsia="SimSun" w:hAnsi="Cordia New" w:cs="Cordia New" w:hint="cs"/>
          <w:color w:val="000000" w:themeColor="text1"/>
          <w:sz w:val="28"/>
          <w:cs/>
          <w:lang w:val="en-GB"/>
        </w:rPr>
        <w:t>เปิด</w:t>
      </w:r>
      <w:r w:rsidR="006F54D7">
        <w:rPr>
          <w:rFonts w:ascii="Cordia New" w:eastAsia="SimSun" w:hAnsi="Cordia New" w:cs="Cordia New" w:hint="cs"/>
          <w:color w:val="000000" w:themeColor="text1"/>
          <w:sz w:val="28"/>
          <w:cs/>
          <w:lang w:val="en-GB"/>
        </w:rPr>
        <w:lastRenderedPageBreak/>
        <w:t xml:space="preserve">ดำเนินการเชิงพาณิชย์เมื่อวันที่ </w:t>
      </w:r>
      <w:r w:rsidR="006F54D7">
        <w:rPr>
          <w:rFonts w:ascii="Cordia New" w:eastAsia="SimSun" w:hAnsi="Cordia New" w:cs="Cordia New"/>
          <w:color w:val="000000" w:themeColor="text1"/>
          <w:sz w:val="28"/>
          <w:lang w:val="en-GB"/>
        </w:rPr>
        <w:t xml:space="preserve">2 </w:t>
      </w:r>
      <w:r w:rsidR="006F54D7">
        <w:rPr>
          <w:rFonts w:ascii="Cordia New" w:eastAsia="SimSun" w:hAnsi="Cordia New" w:cs="Cordia New" w:hint="cs"/>
          <w:color w:val="000000" w:themeColor="text1"/>
          <w:sz w:val="28"/>
          <w:cs/>
          <w:lang w:val="en-GB"/>
        </w:rPr>
        <w:t xml:space="preserve">มิถุนายน </w:t>
      </w:r>
      <w:r w:rsidR="006F54D7">
        <w:rPr>
          <w:rFonts w:ascii="Cordia New" w:eastAsia="SimSun" w:hAnsi="Cordia New" w:cs="Cordia New"/>
          <w:color w:val="000000" w:themeColor="text1"/>
          <w:sz w:val="28"/>
          <w:lang w:val="en-GB"/>
        </w:rPr>
        <w:t xml:space="preserve">2558 </w:t>
      </w:r>
      <w:r w:rsidR="006F54D7">
        <w:rPr>
          <w:rFonts w:ascii="Cordia New" w:eastAsia="SimSun" w:hAnsi="Cordia New" w:cs="Cordia New" w:hint="cs"/>
          <w:color w:val="000000" w:themeColor="text1"/>
          <w:sz w:val="28"/>
          <w:cs/>
        </w:rPr>
        <w:t xml:space="preserve">หน่วยการผลิตที่ </w:t>
      </w:r>
      <w:r w:rsidR="006F54D7">
        <w:rPr>
          <w:rFonts w:ascii="Cordia New" w:eastAsia="SimSun" w:hAnsi="Cordia New" w:cs="Cordia New"/>
          <w:color w:val="000000" w:themeColor="text1"/>
          <w:sz w:val="28"/>
          <w:lang w:val="en-GB"/>
        </w:rPr>
        <w:t xml:space="preserve">2 </w:t>
      </w:r>
      <w:r w:rsidR="006F54D7">
        <w:rPr>
          <w:rFonts w:ascii="Cordia New" w:eastAsia="SimSun" w:hAnsi="Cordia New" w:cs="Cordia New" w:hint="cs"/>
          <w:color w:val="000000" w:themeColor="text1"/>
          <w:sz w:val="28"/>
          <w:cs/>
          <w:lang w:val="en-GB"/>
        </w:rPr>
        <w:t xml:space="preserve">เปิดดำเนินการเชิงพาณิชย์เมื่อวันที่ </w:t>
      </w:r>
      <w:r w:rsidR="006F54D7">
        <w:rPr>
          <w:rFonts w:ascii="Cordia New" w:eastAsia="SimSun" w:hAnsi="Cordia New" w:cs="Cordia New"/>
          <w:color w:val="000000" w:themeColor="text1"/>
          <w:sz w:val="28"/>
          <w:lang w:val="en-GB"/>
        </w:rPr>
        <w:t xml:space="preserve">2 </w:t>
      </w:r>
      <w:r w:rsidR="006F54D7">
        <w:rPr>
          <w:rFonts w:ascii="Cordia New" w:eastAsia="SimSun" w:hAnsi="Cordia New" w:cs="Cordia New" w:hint="cs"/>
          <w:color w:val="000000" w:themeColor="text1"/>
          <w:sz w:val="28"/>
          <w:cs/>
          <w:lang w:val="en-GB"/>
        </w:rPr>
        <w:t xml:space="preserve">พฤศจิกายน </w:t>
      </w:r>
      <w:r w:rsidR="006F54D7">
        <w:rPr>
          <w:rFonts w:ascii="Cordia New" w:eastAsia="SimSun" w:hAnsi="Cordia New" w:cs="Cordia New"/>
          <w:color w:val="000000" w:themeColor="text1"/>
          <w:sz w:val="28"/>
          <w:lang w:val="en-GB"/>
        </w:rPr>
        <w:t xml:space="preserve">2558 </w:t>
      </w:r>
      <w:r w:rsidR="006F54D7">
        <w:rPr>
          <w:rFonts w:ascii="Cordia New" w:eastAsia="SimSun" w:hAnsi="Cordia New" w:cs="Cordia New" w:hint="cs"/>
          <w:color w:val="000000" w:themeColor="text1"/>
          <w:sz w:val="28"/>
          <w:cs/>
          <w:lang w:val="en-GB"/>
        </w:rPr>
        <w:t xml:space="preserve">  และ</w:t>
      </w:r>
      <w:r w:rsidR="006F54D7">
        <w:rPr>
          <w:rFonts w:ascii="Cordia New" w:eastAsia="SimSun" w:hAnsi="Cordia New" w:cs="Cordia New" w:hint="cs"/>
          <w:color w:val="000000" w:themeColor="text1"/>
          <w:sz w:val="28"/>
          <w:cs/>
        </w:rPr>
        <w:t xml:space="preserve">หน่วยการผลิตที่ </w:t>
      </w:r>
      <w:r w:rsidR="006F54D7">
        <w:rPr>
          <w:rFonts w:ascii="Cordia New" w:eastAsia="SimSun" w:hAnsi="Cordia New" w:cs="Cordia New"/>
          <w:color w:val="000000" w:themeColor="text1"/>
          <w:sz w:val="28"/>
          <w:lang w:val="en-GB"/>
        </w:rPr>
        <w:t xml:space="preserve">3 </w:t>
      </w:r>
      <w:r w:rsidR="006F54D7">
        <w:rPr>
          <w:rFonts w:ascii="Cordia New" w:eastAsia="SimSun" w:hAnsi="Cordia New" w:cs="Cordia New" w:hint="cs"/>
          <w:color w:val="000000" w:themeColor="text1"/>
          <w:sz w:val="28"/>
          <w:cs/>
          <w:lang w:val="en-GB"/>
        </w:rPr>
        <w:t xml:space="preserve"> เปิดดำเนินการเชิงพาณิชย์ในเดือนมีนาคม </w:t>
      </w:r>
      <w:r w:rsidR="006F54D7">
        <w:rPr>
          <w:rFonts w:ascii="Cordia New" w:eastAsia="SimSun" w:hAnsi="Cordia New" w:cs="Cordia New"/>
          <w:color w:val="000000" w:themeColor="text1"/>
          <w:sz w:val="28"/>
          <w:lang w:val="en-GB"/>
        </w:rPr>
        <w:t>2559</w:t>
      </w:r>
    </w:p>
    <w:p w14:paraId="2586DA8B" w14:textId="3B8D95BF" w:rsidR="001D4BB2" w:rsidRPr="001A185C" w:rsidRDefault="001D4BB2" w:rsidP="001A185C">
      <w:pPr>
        <w:tabs>
          <w:tab w:val="left" w:pos="1276"/>
        </w:tabs>
        <w:ind w:left="1134"/>
        <w:contextualSpacing/>
        <w:jc w:val="both"/>
        <w:rPr>
          <w:rFonts w:ascii="Cordia New" w:eastAsia="SimSun" w:hAnsi="Cordia New" w:cs="Cordia New"/>
          <w:color w:val="000000" w:themeColor="text1"/>
          <w:sz w:val="28"/>
          <w:cs/>
          <w:lang w:val="en-GB"/>
        </w:rPr>
      </w:pPr>
    </w:p>
    <w:p w14:paraId="34DCE905" w14:textId="42D406FB" w:rsidR="00EF65A7" w:rsidRDefault="0078395A" w:rsidP="001A185C">
      <w:pPr>
        <w:tabs>
          <w:tab w:val="left" w:pos="1134"/>
        </w:tabs>
        <w:ind w:left="1134" w:hanging="425"/>
        <w:jc w:val="both"/>
        <w:rPr>
          <w:rFonts w:ascii="Cordia New" w:hAnsi="Cordia New" w:cs="Cordia New"/>
          <w:sz w:val="28"/>
          <w:lang w:val="en-GB"/>
        </w:rPr>
      </w:pPr>
      <w:r w:rsidRPr="00FF721A">
        <w:rPr>
          <w:rFonts w:ascii="Cordia New" w:hAnsi="Cordia New" w:cs="Cordia New"/>
          <w:sz w:val="28"/>
          <w:lang w:val="en-GB"/>
        </w:rPr>
        <w:t>4</w:t>
      </w:r>
      <w:r w:rsidR="00606AFB">
        <w:rPr>
          <w:rFonts w:ascii="Cordia New" w:hAnsi="Cordia New" w:cs="Cordia New"/>
          <w:sz w:val="28"/>
          <w:lang w:val="en-GB"/>
        </w:rPr>
        <w:t>.)</w:t>
      </w:r>
      <w:r w:rsidRPr="00FF721A">
        <w:rPr>
          <w:rFonts w:ascii="Cordia New" w:hAnsi="Cordia New" w:cs="Cordia New"/>
          <w:sz w:val="28"/>
          <w:lang w:val="en-GB"/>
        </w:rPr>
        <w:tab/>
      </w:r>
      <w:r w:rsidR="006F54D7" w:rsidRPr="006342BD">
        <w:rPr>
          <w:rFonts w:ascii="Cordia New" w:hAnsi="Cordia New" w:cs="Cordia New"/>
          <w:sz w:val="28"/>
          <w:cs/>
        </w:rPr>
        <w:t>โครงการโรงไฟฟ้าซานซีลู่กวง (</w:t>
      </w:r>
      <w:r w:rsidR="006F54D7" w:rsidRPr="006342BD">
        <w:rPr>
          <w:rFonts w:ascii="Cordia New" w:hAnsi="Cordia New" w:cs="Cordia New"/>
          <w:sz w:val="28"/>
        </w:rPr>
        <w:t>Shanxi Lu Guang</w:t>
      </w:r>
      <w:r w:rsidR="006F54D7" w:rsidRPr="006342BD">
        <w:rPr>
          <w:rFonts w:ascii="Cordia New" w:hAnsi="Cordia New" w:cs="Cordia New"/>
          <w:sz w:val="28"/>
          <w:cs/>
        </w:rPr>
        <w:t>)</w:t>
      </w:r>
      <w:r w:rsidR="006F54D7" w:rsidRPr="006342BD">
        <w:rPr>
          <w:rFonts w:ascii="Cordia New" w:hAnsi="Cordia New" w:cs="Cordia New"/>
          <w:sz w:val="28"/>
        </w:rPr>
        <w:t xml:space="preserve">  </w:t>
      </w:r>
      <w:r w:rsidR="006F54D7">
        <w:rPr>
          <w:rFonts w:ascii="Cordia New" w:hAnsi="Cordia New" w:cs="Cordia New"/>
          <w:sz w:val="28"/>
        </w:rPr>
        <w:t xml:space="preserve"> </w:t>
      </w:r>
      <w:r w:rsidR="006F54D7">
        <w:rPr>
          <w:rFonts w:ascii="Cordia New" w:hAnsi="Cordia New" w:cs="Cordia New" w:hint="cs"/>
          <w:color w:val="000000" w:themeColor="text1"/>
          <w:sz w:val="28"/>
          <w:cs/>
          <w:lang w:val="en-GB"/>
        </w:rPr>
        <w:t>บริษัท บ้านปูเพาเวอร์ จำกัด (มหาชน)</w:t>
      </w:r>
      <w:r w:rsidR="006F54D7" w:rsidRPr="003248A2" w:rsidDel="0091240B">
        <w:rPr>
          <w:rFonts w:ascii="Cordia New" w:eastAsia="SimSun" w:hAnsi="Cordia New" w:cs="Cordia New"/>
          <w:color w:val="000000" w:themeColor="text1"/>
          <w:sz w:val="28"/>
          <w:cs/>
        </w:rPr>
        <w:t xml:space="preserve"> </w:t>
      </w:r>
      <w:r w:rsidR="006F54D7" w:rsidRPr="003248A2">
        <w:rPr>
          <w:rFonts w:ascii="Cordia New" w:eastAsia="SimSun" w:hAnsi="Cordia New" w:cs="Cordia New"/>
          <w:color w:val="000000" w:themeColor="text1"/>
          <w:sz w:val="28"/>
          <w:cs/>
        </w:rPr>
        <w:t>(</w:t>
      </w:r>
      <w:r w:rsidR="006F54D7" w:rsidRPr="003248A2">
        <w:rPr>
          <w:rFonts w:ascii="Cordia New" w:eastAsia="SimSun" w:hAnsi="Cordia New" w:cs="Cordia New"/>
          <w:color w:val="000000" w:themeColor="text1"/>
          <w:sz w:val="28"/>
        </w:rPr>
        <w:t>“BPP”) (</w:t>
      </w:r>
      <w:r w:rsidR="006F54D7" w:rsidRPr="003248A2">
        <w:rPr>
          <w:rFonts w:ascii="Cordia New" w:eastAsia="SimSun" w:hAnsi="Cordia New" w:cs="Cordia New"/>
          <w:color w:val="000000" w:themeColor="text1"/>
          <w:sz w:val="28"/>
          <w:cs/>
        </w:rPr>
        <w:t xml:space="preserve">ซึ่งเป็นบริษัทย่อยที่บริษัทฯ ถือหุ้นร้อยละ </w:t>
      </w:r>
      <w:r w:rsidR="006F54D7" w:rsidRPr="00C74547">
        <w:rPr>
          <w:rFonts w:ascii="Cordia New" w:eastAsia="SimSun" w:hAnsi="Cordia New" w:cs="Cordia New"/>
          <w:color w:val="000000" w:themeColor="text1"/>
          <w:sz w:val="28"/>
        </w:rPr>
        <w:t>78</w:t>
      </w:r>
      <w:r w:rsidR="006F54D7">
        <w:rPr>
          <w:rFonts w:ascii="Cordia New" w:eastAsia="SimSun" w:hAnsi="Cordia New" w:cs="Cordia New"/>
          <w:color w:val="000000" w:themeColor="text1"/>
          <w:sz w:val="28"/>
        </w:rPr>
        <w:t>.71</w:t>
      </w:r>
      <w:r w:rsidR="006F54D7">
        <w:rPr>
          <w:rFonts w:ascii="Cordia New" w:eastAsia="SimSun" w:hAnsi="Cordia New" w:cs="Cordia New"/>
          <w:color w:val="000000" w:themeColor="text1"/>
          <w:sz w:val="28"/>
          <w:cs/>
        </w:rPr>
        <w:t xml:space="preserve">)  </w:t>
      </w:r>
      <w:r w:rsidR="006F54D7">
        <w:rPr>
          <w:rFonts w:ascii="Cordia New" w:eastAsia="SimSun" w:hAnsi="Cordia New" w:cs="Cordia New"/>
          <w:color w:val="000000" w:themeColor="text1"/>
          <w:sz w:val="28"/>
        </w:rPr>
        <w:t>BPP</w:t>
      </w:r>
      <w:r w:rsidR="006F54D7" w:rsidRPr="003248A2">
        <w:rPr>
          <w:rFonts w:ascii="Cordia New" w:eastAsia="SimSun" w:hAnsi="Cordia New" w:cs="Cordia New"/>
          <w:color w:val="000000" w:themeColor="text1"/>
          <w:sz w:val="28"/>
          <w:cs/>
        </w:rPr>
        <w:t xml:space="preserve"> ถือหุ้นร้อยละ </w:t>
      </w:r>
      <w:r w:rsidR="006F54D7">
        <w:rPr>
          <w:rFonts w:ascii="Cordia New" w:eastAsia="SimSun" w:hAnsi="Cordia New" w:cs="Cordia New"/>
          <w:color w:val="000000" w:themeColor="text1"/>
          <w:sz w:val="28"/>
        </w:rPr>
        <w:t>10</w:t>
      </w:r>
      <w:r w:rsidR="006F54D7" w:rsidRPr="003248A2">
        <w:rPr>
          <w:rFonts w:ascii="Cordia New" w:eastAsia="SimSun" w:hAnsi="Cordia New" w:cs="Cordia New"/>
          <w:color w:val="000000" w:themeColor="text1"/>
          <w:sz w:val="28"/>
        </w:rPr>
        <w:t>0</w:t>
      </w:r>
      <w:r w:rsidR="006F54D7" w:rsidRPr="003248A2">
        <w:rPr>
          <w:rFonts w:ascii="Cordia New" w:eastAsia="SimSun" w:hAnsi="Cordia New" w:cs="Cordia New"/>
          <w:color w:val="000000" w:themeColor="text1"/>
          <w:sz w:val="28"/>
          <w:cs/>
        </w:rPr>
        <w:t xml:space="preserve"> ของทุนชำระแล้ว</w:t>
      </w:r>
      <w:r w:rsidR="006F54D7">
        <w:rPr>
          <w:rFonts w:ascii="Cordia New" w:eastAsia="SimSun" w:hAnsi="Cordia New" w:cs="Cordia New" w:hint="cs"/>
          <w:color w:val="000000" w:themeColor="text1"/>
          <w:sz w:val="28"/>
          <w:cs/>
        </w:rPr>
        <w:t>ใน</w:t>
      </w:r>
      <w:r w:rsidR="006F54D7" w:rsidRPr="006342BD">
        <w:rPr>
          <w:rFonts w:ascii="Cordia New" w:hAnsi="Cordia New" w:cs="Cordia New"/>
          <w:sz w:val="28"/>
          <w:cs/>
        </w:rPr>
        <w:t xml:space="preserve">บริษัท </w:t>
      </w:r>
      <w:r w:rsidR="006F54D7" w:rsidRPr="006342BD">
        <w:rPr>
          <w:rFonts w:ascii="Cordia New" w:hAnsi="Cordia New" w:cs="Cordia New"/>
          <w:sz w:val="28"/>
        </w:rPr>
        <w:t xml:space="preserve">Banpu Power </w:t>
      </w:r>
      <w:r w:rsidR="006F54D7">
        <w:rPr>
          <w:rFonts w:ascii="Cordia New" w:hAnsi="Cordia New" w:cs="Cordia New"/>
          <w:sz w:val="28"/>
        </w:rPr>
        <w:t>Investment Co.,</w:t>
      </w:r>
      <w:r w:rsidR="006F54D7" w:rsidRPr="006342BD">
        <w:rPr>
          <w:rFonts w:ascii="Cordia New" w:hAnsi="Cordia New" w:cs="Cordia New"/>
          <w:sz w:val="28"/>
        </w:rPr>
        <w:t xml:space="preserve"> Ltd. </w:t>
      </w:r>
      <w:r w:rsidR="006F54D7">
        <w:rPr>
          <w:rFonts w:ascii="Cordia New" w:hAnsi="Cordia New" w:cs="Cordia New" w:hint="cs"/>
          <w:sz w:val="28"/>
          <w:cs/>
        </w:rPr>
        <w:t>ที่</w:t>
      </w:r>
      <w:r w:rsidR="006F54D7" w:rsidRPr="006342BD">
        <w:rPr>
          <w:rFonts w:ascii="Cordia New" w:hAnsi="Cordia New" w:cs="Cordia New"/>
          <w:sz w:val="28"/>
          <w:cs/>
        </w:rPr>
        <w:t xml:space="preserve">ได้ลงนามในสัญญาร่วมทุนเพื่อศึกษาและร่วมพัฒนาโครงการโรงไฟฟ้า </w:t>
      </w:r>
      <w:r w:rsidR="006F54D7" w:rsidRPr="006342BD">
        <w:rPr>
          <w:rFonts w:ascii="Cordia New" w:hAnsi="Cordia New" w:cs="Cordia New"/>
          <w:sz w:val="28"/>
        </w:rPr>
        <w:t xml:space="preserve">Shanxi Lu Guang </w:t>
      </w:r>
      <w:r w:rsidR="006F54D7" w:rsidRPr="006342BD">
        <w:rPr>
          <w:rFonts w:ascii="Cordia New" w:hAnsi="Cordia New" w:cs="Cordia New"/>
          <w:sz w:val="28"/>
          <w:cs/>
        </w:rPr>
        <w:t>ซึ่งเป็นโครงการโรงไฟฟ้า</w:t>
      </w:r>
      <w:r w:rsidR="006F54D7">
        <w:rPr>
          <w:rFonts w:ascii="Cordia New" w:hAnsi="Cordia New" w:cs="Cordia New" w:hint="cs"/>
          <w:sz w:val="28"/>
          <w:cs/>
        </w:rPr>
        <w:t>พลังความร้อน</w:t>
      </w:r>
      <w:r w:rsidR="006F54D7" w:rsidRPr="006342BD">
        <w:rPr>
          <w:rFonts w:ascii="Cordia New" w:hAnsi="Cordia New" w:cs="Cordia New"/>
          <w:sz w:val="28"/>
          <w:cs/>
        </w:rPr>
        <w:t xml:space="preserve">ถ่านหินแห่งใหม่ขนาด </w:t>
      </w:r>
      <w:r w:rsidR="006F54D7" w:rsidRPr="006342BD">
        <w:rPr>
          <w:rFonts w:ascii="Cordia New" w:hAnsi="Cordia New" w:cs="Cordia New"/>
          <w:sz w:val="28"/>
        </w:rPr>
        <w:t>1,320</w:t>
      </w:r>
      <w:r w:rsidR="006F54D7" w:rsidRPr="006342BD">
        <w:rPr>
          <w:rFonts w:ascii="Cordia New" w:hAnsi="Cordia New" w:cs="Cordia New"/>
          <w:sz w:val="28"/>
          <w:cs/>
        </w:rPr>
        <w:t xml:space="preserve"> เมกะวัตต์ ตั้งอยู่ในเมืองฉางจื้อ มณฑลซานซี สาธารณรัฐประชาชนจีน </w:t>
      </w:r>
      <w:r w:rsidR="006F54D7" w:rsidRPr="006342BD">
        <w:rPr>
          <w:rFonts w:asciiTheme="minorBidi" w:eastAsiaTheme="minorHAnsi" w:hAnsiTheme="minorBidi" w:cstheme="minorBidi"/>
          <w:sz w:val="28"/>
          <w:cs/>
          <w:lang w:eastAsia="zh-CN"/>
        </w:rPr>
        <w:t xml:space="preserve">(ห่างจากเหมืองถ่านหิน </w:t>
      </w:r>
      <w:r w:rsidR="006F54D7" w:rsidRPr="006342BD">
        <w:rPr>
          <w:rFonts w:asciiTheme="minorBidi" w:eastAsiaTheme="minorHAnsi" w:hAnsiTheme="minorBidi" w:cstheme="minorBidi"/>
          <w:sz w:val="28"/>
          <w:lang w:eastAsia="zh-CN"/>
        </w:rPr>
        <w:t xml:space="preserve">Gaohe </w:t>
      </w:r>
      <w:r w:rsidR="006F54D7" w:rsidRPr="006342BD">
        <w:rPr>
          <w:rFonts w:asciiTheme="minorBidi" w:eastAsiaTheme="minorHAnsi" w:hAnsiTheme="minorBidi" w:cstheme="minorBidi"/>
          <w:sz w:val="28"/>
          <w:cs/>
          <w:lang w:eastAsia="zh-CN"/>
        </w:rPr>
        <w:t xml:space="preserve">ประมาณ </w:t>
      </w:r>
      <w:r w:rsidR="006F54D7" w:rsidRPr="006342BD">
        <w:rPr>
          <w:rFonts w:asciiTheme="minorBidi" w:eastAsiaTheme="minorHAnsi" w:hAnsiTheme="minorBidi" w:cstheme="minorBidi"/>
          <w:sz w:val="28"/>
          <w:lang w:eastAsia="zh-CN"/>
        </w:rPr>
        <w:t>3</w:t>
      </w:r>
      <w:r w:rsidR="006F54D7">
        <w:rPr>
          <w:rFonts w:asciiTheme="minorBidi" w:eastAsiaTheme="minorHAnsi" w:hAnsiTheme="minorBidi" w:cstheme="minorBidi"/>
          <w:sz w:val="28"/>
          <w:cs/>
          <w:lang w:eastAsia="zh-CN"/>
        </w:rPr>
        <w:t xml:space="preserve"> ก</w:t>
      </w:r>
      <w:r w:rsidR="006F54D7">
        <w:rPr>
          <w:rFonts w:asciiTheme="minorBidi" w:eastAsiaTheme="minorHAnsi" w:hAnsiTheme="minorBidi" w:cstheme="minorBidi" w:hint="cs"/>
          <w:sz w:val="28"/>
          <w:cs/>
          <w:lang w:eastAsia="zh-CN"/>
        </w:rPr>
        <w:t>ิโลเมตร</w:t>
      </w:r>
      <w:r w:rsidR="006F54D7" w:rsidRPr="006342BD">
        <w:rPr>
          <w:rFonts w:asciiTheme="minorBidi" w:eastAsiaTheme="minorHAnsi" w:hAnsiTheme="minorBidi" w:cstheme="minorBidi"/>
          <w:sz w:val="28"/>
          <w:cs/>
          <w:lang w:eastAsia="zh-CN"/>
        </w:rPr>
        <w:t>)</w:t>
      </w:r>
      <w:r w:rsidR="006F54D7" w:rsidRPr="006342BD">
        <w:rPr>
          <w:rFonts w:ascii="Cordia New" w:hAnsi="Cordia New" w:cs="Cordia New"/>
          <w:sz w:val="28"/>
          <w:lang w:val="en-GB"/>
        </w:rPr>
        <w:t xml:space="preserve"> </w:t>
      </w:r>
      <w:r w:rsidR="006F54D7" w:rsidRPr="006342BD">
        <w:rPr>
          <w:rFonts w:ascii="Cordia New" w:hAnsi="Cordia New" w:cs="Cordia New"/>
          <w:sz w:val="28"/>
          <w:cs/>
          <w:lang w:val="en-GB"/>
        </w:rPr>
        <w:t xml:space="preserve">ผู้ถือหุ้นและสัดส่วนการถือหุ้นประกอบด้วย </w:t>
      </w:r>
      <w:r w:rsidR="006F54D7" w:rsidRPr="006342BD">
        <w:rPr>
          <w:rFonts w:ascii="Cordia New" w:hAnsi="Cordia New" w:cs="Cordia New"/>
          <w:sz w:val="28"/>
        </w:rPr>
        <w:t xml:space="preserve">Banpu Power </w:t>
      </w:r>
      <w:r w:rsidR="006F54D7">
        <w:rPr>
          <w:rFonts w:ascii="Cordia New" w:hAnsi="Cordia New" w:cs="Cordia New"/>
          <w:sz w:val="28"/>
        </w:rPr>
        <w:t>Investment</w:t>
      </w:r>
      <w:r w:rsidR="006F54D7" w:rsidRPr="006342BD">
        <w:rPr>
          <w:rFonts w:ascii="Cordia New" w:hAnsi="Cordia New" w:cs="Cordia New"/>
          <w:sz w:val="28"/>
        </w:rPr>
        <w:t xml:space="preserve"> Ltd. </w:t>
      </w:r>
      <w:r w:rsidR="006F54D7" w:rsidRPr="006342BD">
        <w:rPr>
          <w:rFonts w:ascii="Cordia New" w:hAnsi="Cordia New" w:cs="Cordia New"/>
          <w:sz w:val="28"/>
          <w:cs/>
          <w:lang w:val="en-GB"/>
        </w:rPr>
        <w:t xml:space="preserve">ร้อยละ </w:t>
      </w:r>
      <w:r w:rsidR="006F54D7" w:rsidRPr="006342BD">
        <w:rPr>
          <w:rFonts w:ascii="Cordia New" w:hAnsi="Cordia New" w:cs="Cordia New"/>
          <w:sz w:val="28"/>
        </w:rPr>
        <w:t xml:space="preserve">30 </w:t>
      </w:r>
      <w:r w:rsidR="006F54D7" w:rsidRPr="006342BD">
        <w:rPr>
          <w:rFonts w:ascii="Cordia New" w:hAnsi="Cordia New" w:cs="Cordia New"/>
          <w:sz w:val="28"/>
          <w:cs/>
          <w:lang w:val="en-GB"/>
        </w:rPr>
        <w:t xml:space="preserve">บริษัท </w:t>
      </w:r>
      <w:r w:rsidR="006F54D7" w:rsidRPr="006342BD">
        <w:rPr>
          <w:rFonts w:ascii="Cordia New" w:hAnsi="Cordia New" w:cs="Cordia New"/>
          <w:sz w:val="28"/>
        </w:rPr>
        <w:t>Gemeng International Energy Co., Ltd “Gemeng”</w:t>
      </w:r>
      <w:r w:rsidR="006F54D7" w:rsidRPr="006342BD">
        <w:rPr>
          <w:rFonts w:ascii="Cordia New" w:hAnsi="Cordia New" w:cs="Cordia New"/>
          <w:sz w:val="28"/>
          <w:cs/>
          <w:lang w:val="en-GB"/>
        </w:rPr>
        <w:t xml:space="preserve"> ร้อยละ </w:t>
      </w:r>
      <w:r w:rsidR="006F54D7" w:rsidRPr="006342BD">
        <w:rPr>
          <w:rFonts w:ascii="Cordia New" w:hAnsi="Cordia New" w:cs="Cordia New"/>
          <w:sz w:val="28"/>
        </w:rPr>
        <w:t xml:space="preserve">35 </w:t>
      </w:r>
      <w:r w:rsidR="006F54D7" w:rsidRPr="006342BD">
        <w:rPr>
          <w:rFonts w:ascii="Cordia New" w:hAnsi="Cordia New" w:cs="Cordia New"/>
          <w:sz w:val="28"/>
          <w:cs/>
          <w:lang w:val="en-GB"/>
        </w:rPr>
        <w:t xml:space="preserve">และ บริษัท </w:t>
      </w:r>
      <w:r w:rsidR="006F54D7" w:rsidRPr="006342BD">
        <w:rPr>
          <w:rFonts w:ascii="Cordia New" w:hAnsi="Cordia New" w:cs="Cordia New"/>
          <w:sz w:val="28"/>
        </w:rPr>
        <w:t xml:space="preserve">Shanxi Lu’an Mining Group “Lu’an” </w:t>
      </w:r>
      <w:r w:rsidR="006F54D7" w:rsidRPr="006342BD">
        <w:rPr>
          <w:rFonts w:ascii="Cordia New" w:hAnsi="Cordia New" w:cs="Cordia New"/>
          <w:sz w:val="28"/>
          <w:cs/>
        </w:rPr>
        <w:t xml:space="preserve"> </w:t>
      </w:r>
      <w:r w:rsidR="006F54D7" w:rsidRPr="006342BD">
        <w:rPr>
          <w:rFonts w:ascii="Cordia New" w:hAnsi="Cordia New" w:cs="Cordia New"/>
          <w:sz w:val="28"/>
          <w:cs/>
          <w:lang w:val="en-GB"/>
        </w:rPr>
        <w:t xml:space="preserve">ร้อยละ </w:t>
      </w:r>
      <w:r w:rsidR="006F54D7" w:rsidRPr="006342BD">
        <w:rPr>
          <w:rFonts w:ascii="Cordia New" w:hAnsi="Cordia New" w:cs="Cordia New"/>
          <w:sz w:val="28"/>
        </w:rPr>
        <w:t>35</w:t>
      </w:r>
      <w:r w:rsidR="006F54D7" w:rsidRPr="006342BD">
        <w:rPr>
          <w:rFonts w:ascii="Cordia New" w:hAnsi="Cordia New" w:cs="Cordia New"/>
          <w:sz w:val="28"/>
          <w:cs/>
          <w:lang w:val="en-GB"/>
        </w:rPr>
        <w:t xml:space="preserve">  </w:t>
      </w:r>
    </w:p>
    <w:p w14:paraId="6CEBECA6" w14:textId="61650D3D" w:rsidR="0078395A" w:rsidRPr="00FF721A" w:rsidRDefault="00EF65A7" w:rsidP="001A185C">
      <w:pPr>
        <w:tabs>
          <w:tab w:val="left" w:pos="1134"/>
        </w:tabs>
        <w:ind w:left="1134" w:hanging="425"/>
        <w:jc w:val="both"/>
        <w:rPr>
          <w:rFonts w:ascii="Cordia New" w:hAnsi="Cordia New" w:cs="Cordia New"/>
          <w:sz w:val="28"/>
          <w:lang w:val="en-GB"/>
        </w:rPr>
      </w:pPr>
      <w:r>
        <w:rPr>
          <w:rFonts w:ascii="Cordia New" w:hAnsi="Cordia New" w:cs="Cordia New" w:hint="cs"/>
          <w:sz w:val="28"/>
          <w:cs/>
          <w:lang w:val="en-GB"/>
        </w:rPr>
        <w:tab/>
      </w:r>
      <w:r w:rsidR="006F54D7" w:rsidRPr="006342BD">
        <w:rPr>
          <w:rFonts w:ascii="Cordia New" w:hAnsi="Cordia New" w:cs="Cordia New"/>
          <w:sz w:val="28"/>
          <w:cs/>
          <w:lang w:val="en-GB"/>
        </w:rPr>
        <w:t xml:space="preserve">อนึ่ง </w:t>
      </w:r>
      <w:r w:rsidR="006F54D7" w:rsidRPr="006342BD">
        <w:rPr>
          <w:rFonts w:ascii="Cordia New" w:hAnsi="Cordia New" w:cs="Cordia New"/>
          <w:sz w:val="28"/>
        </w:rPr>
        <w:t xml:space="preserve">Lu’an </w:t>
      </w:r>
      <w:r w:rsidR="006F54D7" w:rsidRPr="006342BD">
        <w:rPr>
          <w:rFonts w:ascii="Cordia New" w:hAnsi="Cordia New" w:cs="Cordia New"/>
          <w:sz w:val="28"/>
          <w:cs/>
          <w:lang w:val="en-GB"/>
        </w:rPr>
        <w:t xml:space="preserve">เป็นหนึ่งในผู้ร่วมทุนในบริษัท </w:t>
      </w:r>
      <w:r w:rsidR="006F54D7" w:rsidRPr="006342BD">
        <w:rPr>
          <w:rFonts w:ascii="Cordia New" w:hAnsi="Cordia New" w:cs="Cordia New"/>
          <w:sz w:val="28"/>
        </w:rPr>
        <w:t xml:space="preserve">Shanxi Gaohe Energy Co Limited </w:t>
      </w:r>
      <w:r w:rsidR="006F54D7" w:rsidRPr="006342BD">
        <w:rPr>
          <w:rFonts w:ascii="Cordia New" w:hAnsi="Cordia New" w:cs="Cordia New"/>
          <w:sz w:val="28"/>
          <w:cs/>
          <w:lang w:val="en-GB"/>
        </w:rPr>
        <w:t xml:space="preserve">ซึ่งถือหุ้นและดำเนินการเหมืองถ่านหิน </w:t>
      </w:r>
      <w:r w:rsidR="006F54D7" w:rsidRPr="006342BD">
        <w:rPr>
          <w:rFonts w:ascii="Cordia New" w:hAnsi="Cordia New" w:cs="Cordia New"/>
          <w:sz w:val="28"/>
        </w:rPr>
        <w:t>Gaohe</w:t>
      </w:r>
      <w:r w:rsidR="006F54D7" w:rsidRPr="006342BD">
        <w:rPr>
          <w:rFonts w:ascii="Cordia New" w:hAnsi="Cordia New" w:cs="Cordia New"/>
          <w:sz w:val="28"/>
          <w:cs/>
          <w:lang w:val="en-GB"/>
        </w:rPr>
        <w:t xml:space="preserve"> ในมณฑลซานซี </w:t>
      </w:r>
      <w:r w:rsidR="006F54D7">
        <w:rPr>
          <w:rFonts w:ascii="Cordia New" w:hAnsi="Cordia New" w:cs="Cordia New" w:hint="cs"/>
          <w:sz w:val="28"/>
          <w:cs/>
          <w:lang w:val="en-GB"/>
        </w:rPr>
        <w:t xml:space="preserve"> </w:t>
      </w:r>
      <w:r w:rsidR="006F54D7" w:rsidRPr="006342BD">
        <w:rPr>
          <w:rFonts w:ascii="Cordia New" w:hAnsi="Cordia New" w:cs="Cordia New"/>
          <w:sz w:val="28"/>
          <w:cs/>
          <w:lang w:val="en-GB"/>
        </w:rPr>
        <w:t xml:space="preserve">(สัดส่วนการถือหุ้นประกอบด้วย </w:t>
      </w:r>
      <w:r w:rsidR="006F54D7" w:rsidRPr="00403200">
        <w:rPr>
          <w:rFonts w:ascii="Cordia New" w:hAnsi="Cordia New" w:cs="Cordia New"/>
          <w:sz w:val="28"/>
        </w:rPr>
        <w:t xml:space="preserve">Lu’an </w:t>
      </w:r>
      <w:r w:rsidR="006F54D7" w:rsidRPr="00403200">
        <w:rPr>
          <w:rFonts w:ascii="Cordia New" w:hAnsi="Cordia New" w:cs="Cordia New"/>
          <w:sz w:val="28"/>
          <w:cs/>
          <w:lang w:val="en-GB"/>
        </w:rPr>
        <w:t xml:space="preserve">ร้อยละ </w:t>
      </w:r>
      <w:r w:rsidR="006F54D7" w:rsidRPr="00403200">
        <w:rPr>
          <w:rFonts w:ascii="Cordia New" w:hAnsi="Cordia New" w:cs="Cordia New"/>
          <w:sz w:val="28"/>
        </w:rPr>
        <w:t xml:space="preserve">55 </w:t>
      </w:r>
      <w:r w:rsidR="006F54D7">
        <w:rPr>
          <w:rFonts w:ascii="Cordia New" w:hAnsi="Cordia New" w:cs="Cordia New" w:hint="cs"/>
          <w:sz w:val="28"/>
          <w:cs/>
        </w:rPr>
        <w:t xml:space="preserve"> </w:t>
      </w:r>
      <w:r w:rsidR="006F54D7" w:rsidRPr="00403200">
        <w:rPr>
          <w:rFonts w:ascii="Cordia New" w:hAnsi="Cordia New" w:cs="Cordia New"/>
          <w:sz w:val="28"/>
          <w:cs/>
          <w:lang w:val="en-GB"/>
        </w:rPr>
        <w:t>และ</w:t>
      </w:r>
      <w:r w:rsidR="006F54D7" w:rsidRPr="008B4AE9">
        <w:rPr>
          <w:rFonts w:ascii="Cordia New" w:hAnsi="Cordia New" w:cs="Cordia New"/>
          <w:sz w:val="28"/>
          <w:cs/>
          <w:lang w:val="en-GB"/>
        </w:rPr>
        <w:t>บริษัทฯ ถือหุ้นทางอ้อม</w:t>
      </w:r>
      <w:r w:rsidR="006F54D7" w:rsidRPr="00403200">
        <w:rPr>
          <w:rFonts w:ascii="Cordia New" w:hAnsi="Cordia New" w:cs="Cordia New"/>
          <w:sz w:val="28"/>
          <w:cs/>
          <w:lang w:val="en-GB"/>
        </w:rPr>
        <w:t>ร้อยละ</w:t>
      </w:r>
      <w:r w:rsidR="006F54D7">
        <w:rPr>
          <w:rFonts w:ascii="Cordia New" w:hAnsi="Cordia New" w:cs="Cordia New" w:hint="cs"/>
          <w:sz w:val="28"/>
          <w:cs/>
          <w:lang w:val="en-GB"/>
        </w:rPr>
        <w:t xml:space="preserve"> </w:t>
      </w:r>
      <w:r w:rsidR="006F54D7" w:rsidRPr="00403200">
        <w:rPr>
          <w:rFonts w:ascii="Cordia New" w:hAnsi="Cordia New" w:cs="Cordia New"/>
          <w:sz w:val="28"/>
        </w:rPr>
        <w:t>45</w:t>
      </w:r>
      <w:r w:rsidR="006F54D7" w:rsidRPr="00403200">
        <w:rPr>
          <w:rFonts w:ascii="Cordia New" w:hAnsi="Cordia New" w:cs="Cordia New"/>
          <w:sz w:val="28"/>
          <w:cs/>
          <w:lang w:val="en-GB"/>
        </w:rPr>
        <w:t>)</w:t>
      </w:r>
      <w:r w:rsidR="006F54D7" w:rsidRPr="00403200">
        <w:rPr>
          <w:rFonts w:ascii="Cordia New" w:hAnsi="Cordia New" w:cs="Cordia New"/>
          <w:sz w:val="28"/>
        </w:rPr>
        <w:t xml:space="preserve"> </w:t>
      </w:r>
      <w:r w:rsidR="006F54D7" w:rsidRPr="00403200">
        <w:rPr>
          <w:rFonts w:ascii="Cordia New" w:hAnsi="Cordia New" w:cs="Cordia New"/>
          <w:sz w:val="28"/>
          <w:cs/>
          <w:lang w:val="en-GB"/>
        </w:rPr>
        <w:t>โครงการโรงไฟฟ้าแห่งนี้ได้รับอนุมัติโครงการขั้น</w:t>
      </w:r>
      <w:commentRangeStart w:id="5"/>
      <w:r w:rsidR="006F54D7" w:rsidRPr="00403200">
        <w:rPr>
          <w:rFonts w:ascii="Cordia New" w:hAnsi="Cordia New" w:cs="Cordia New"/>
          <w:sz w:val="28"/>
          <w:cs/>
          <w:lang w:val="en-GB"/>
        </w:rPr>
        <w:t>สุดท้าย</w:t>
      </w:r>
      <w:commentRangeEnd w:id="5"/>
      <w:r w:rsidR="006F54D7" w:rsidRPr="00403200">
        <w:rPr>
          <w:rStyle w:val="CommentReference"/>
        </w:rPr>
        <w:commentReference w:id="5"/>
      </w:r>
      <w:r w:rsidR="006F54D7" w:rsidRPr="00403200">
        <w:rPr>
          <w:rFonts w:ascii="Cordia New" w:hAnsi="Cordia New" w:cs="Cordia New"/>
          <w:sz w:val="28"/>
          <w:cs/>
          <w:lang w:val="en-GB"/>
        </w:rPr>
        <w:t>จาก</w:t>
      </w:r>
      <w:r w:rsidR="006F54D7" w:rsidRPr="00403200">
        <w:rPr>
          <w:rFonts w:ascii="Cordia New" w:hAnsi="Cordia New" w:cs="Cordia New"/>
          <w:sz w:val="28"/>
          <w:cs/>
        </w:rPr>
        <w:t>คณะกรรมการการ</w:t>
      </w:r>
      <w:r w:rsidR="006F54D7" w:rsidRPr="001F2D2A">
        <w:rPr>
          <w:rFonts w:ascii="Cordia New" w:hAnsi="Cordia New" w:cs="Cordia New"/>
          <w:sz w:val="28"/>
          <w:cs/>
        </w:rPr>
        <w:t>พัฒนาและปฎิรูปแห่งมณฑลซานซี</w:t>
      </w:r>
      <w:r w:rsidR="006F54D7" w:rsidRPr="001F2D2A">
        <w:rPr>
          <w:rFonts w:ascii="Cordia New" w:hAnsi="Cordia New" w:cs="Cordia New"/>
          <w:sz w:val="28"/>
          <w:cs/>
          <w:lang w:val="en-GB"/>
        </w:rPr>
        <w:t xml:space="preserve"> (</w:t>
      </w:r>
      <w:r w:rsidR="006F54D7" w:rsidRPr="001F2D2A">
        <w:rPr>
          <w:rFonts w:ascii="Cordia New" w:hAnsi="Cordia New" w:cs="Cordia New"/>
          <w:sz w:val="28"/>
        </w:rPr>
        <w:t>Shanxi Provincial Development and Reform Commission</w:t>
      </w:r>
      <w:r w:rsidR="006F54D7" w:rsidRPr="001F2D2A">
        <w:rPr>
          <w:rFonts w:ascii="Cordia New" w:hAnsi="Cordia New" w:cs="Cordia New"/>
          <w:sz w:val="28"/>
          <w:cs/>
        </w:rPr>
        <w:t>) เมื่อเดือนพฤศ</w:t>
      </w:r>
      <w:r w:rsidR="00CD4CCA">
        <w:rPr>
          <w:rFonts w:ascii="Cordia New" w:hAnsi="Cordia New" w:cs="Cordia New"/>
          <w:sz w:val="28"/>
          <w:cs/>
        </w:rPr>
        <w:t>จิกายน</w:t>
      </w:r>
      <w:r w:rsidR="00CD4CCA">
        <w:rPr>
          <w:rFonts w:ascii="Cordia New" w:hAnsi="Cordia New" w:cs="Cordia New" w:hint="cs"/>
          <w:sz w:val="28"/>
          <w:cs/>
        </w:rPr>
        <w:t xml:space="preserve"> </w:t>
      </w:r>
      <w:r w:rsidR="006F54D7" w:rsidRPr="001F2D2A">
        <w:rPr>
          <w:rFonts w:ascii="Cordia New" w:hAnsi="Cordia New" w:cs="Cordia New"/>
          <w:sz w:val="28"/>
          <w:lang w:val="en-GB"/>
        </w:rPr>
        <w:t>2558</w:t>
      </w:r>
      <w:r w:rsidR="006F54D7" w:rsidRPr="001F2D2A">
        <w:rPr>
          <w:rFonts w:ascii="Cordia New" w:hAnsi="Cordia New" w:cs="Cordia New"/>
          <w:sz w:val="28"/>
          <w:cs/>
          <w:lang w:val="en-GB"/>
        </w:rPr>
        <w:t xml:space="preserve"> และอยู</w:t>
      </w:r>
      <w:r w:rsidR="006F54D7" w:rsidRPr="001F2D2A">
        <w:rPr>
          <w:rFonts w:ascii="Cordia New" w:hAnsi="Cordia New" w:cs="Cordia New" w:hint="cs"/>
          <w:sz w:val="28"/>
          <w:cs/>
          <w:lang w:val="en-GB"/>
        </w:rPr>
        <w:t>่ระหว่างการ</w:t>
      </w:r>
      <w:r w:rsidR="006F54D7" w:rsidRPr="001F2D2A">
        <w:rPr>
          <w:rFonts w:ascii="Cordia New" w:hAnsi="Cordia New" w:cs="Cordia New"/>
          <w:sz w:val="28"/>
          <w:cs/>
          <w:lang w:val="en-GB"/>
        </w:rPr>
        <w:t xml:space="preserve">ก่อสร้าง ทั้งนี้บริษัทฯ คาดว่าโครงการโรงไฟฟ้าซานซีลู่กวงจะสามารถเปิดดำเนินการเชิงพาณิชย์ได้ภายในปี </w:t>
      </w:r>
      <w:r w:rsidR="006F54D7" w:rsidRPr="001F2D2A">
        <w:rPr>
          <w:rFonts w:ascii="Cordia New" w:hAnsi="Cordia New" w:cs="Cordia New"/>
          <w:sz w:val="28"/>
        </w:rPr>
        <w:t>2561</w:t>
      </w:r>
      <w:r w:rsidR="006F54D7" w:rsidRPr="001F2D2A">
        <w:rPr>
          <w:rFonts w:ascii="Cordia New" w:hAnsi="Cordia New" w:cs="Cordia New"/>
          <w:sz w:val="28"/>
          <w:cs/>
          <w:lang w:val="en-GB"/>
        </w:rPr>
        <w:t xml:space="preserve">  เมื่อเปิดดำเนินการโรงไฟฟ้าซานซีลู่กวงจะจำหน่ายไฟฟ้าให้แก่มณฑลหูเป่ย</w:t>
      </w:r>
      <w:r w:rsidR="0078395A" w:rsidRPr="00FF721A">
        <w:rPr>
          <w:rFonts w:ascii="Cordia New" w:hAnsi="Cordia New" w:cs="Cordia New"/>
          <w:sz w:val="28"/>
          <w:cs/>
          <w:lang w:val="en-GB"/>
        </w:rPr>
        <w:t xml:space="preserve"> </w:t>
      </w:r>
    </w:p>
    <w:p w14:paraId="5B92C762" w14:textId="77777777" w:rsidR="0078395A" w:rsidRDefault="0078395A" w:rsidP="001A185C">
      <w:pPr>
        <w:ind w:left="709" w:firstLine="425"/>
        <w:rPr>
          <w:rFonts w:asciiTheme="minorBidi" w:eastAsia="SimSun" w:hAnsiTheme="minorBidi" w:cstheme="minorBidi"/>
          <w:b/>
          <w:bCs/>
          <w:sz w:val="28"/>
          <w:lang w:eastAsia="zh-CN"/>
        </w:rPr>
      </w:pPr>
      <w:r w:rsidRPr="00FF721A">
        <w:rPr>
          <w:rFonts w:asciiTheme="minorBidi" w:eastAsia="SimSun" w:hAnsiTheme="minorBidi" w:cstheme="minorBidi" w:hint="cs"/>
          <w:b/>
          <w:bCs/>
          <w:sz w:val="28"/>
          <w:u w:val="single"/>
          <w:cs/>
          <w:lang w:eastAsia="zh-CN"/>
        </w:rPr>
        <w:t>ข้อมูลเบื้องต้นของโครงการโรงไฟฟ้า</w:t>
      </w:r>
      <w:r w:rsidRPr="00FF721A">
        <w:rPr>
          <w:rFonts w:asciiTheme="minorBidi" w:eastAsia="SimSun" w:hAnsiTheme="minorBidi" w:cstheme="minorBidi"/>
          <w:b/>
          <w:bCs/>
          <w:sz w:val="28"/>
          <w:u w:val="single"/>
          <w:cs/>
          <w:lang w:eastAsia="zh-CN"/>
        </w:rPr>
        <w:t xml:space="preserve"> </w:t>
      </w:r>
      <w:r w:rsidRPr="00FF721A">
        <w:rPr>
          <w:rFonts w:asciiTheme="minorBidi" w:eastAsia="SimSun" w:hAnsiTheme="minorBidi" w:cstheme="minorBidi"/>
          <w:b/>
          <w:bCs/>
          <w:sz w:val="28"/>
          <w:u w:val="single"/>
          <w:lang w:eastAsia="zh-CN"/>
        </w:rPr>
        <w:t>Shanxi Lu Guang</w:t>
      </w:r>
      <w:r w:rsidRPr="00FF721A">
        <w:rPr>
          <w:rFonts w:asciiTheme="minorBidi" w:eastAsia="SimSun" w:hAnsiTheme="minorBidi" w:cstheme="minorBidi"/>
          <w:b/>
          <w:bCs/>
          <w:sz w:val="28"/>
          <w:lang w:eastAsia="zh-CN"/>
        </w:rPr>
        <w:t>:</w:t>
      </w:r>
    </w:p>
    <w:tbl>
      <w:tblPr>
        <w:tblStyle w:val="TableGrid4"/>
        <w:tblW w:w="8650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7"/>
        <w:gridCol w:w="425"/>
        <w:gridCol w:w="5818"/>
      </w:tblGrid>
      <w:tr w:rsidR="003A41FC" w:rsidRPr="0078395A" w14:paraId="0EA046D3" w14:textId="77777777" w:rsidTr="001A185C">
        <w:tc>
          <w:tcPr>
            <w:tcW w:w="2407" w:type="dxa"/>
          </w:tcPr>
          <w:p w14:paraId="59212363" w14:textId="77777777" w:rsidR="003A41FC" w:rsidRPr="000F5D0E" w:rsidRDefault="003A41FC" w:rsidP="001A185C">
            <w:pPr>
              <w:autoSpaceDE w:val="0"/>
              <w:autoSpaceDN w:val="0"/>
              <w:adjustRightInd w:val="0"/>
              <w:ind w:left="317"/>
              <w:rPr>
                <w:rFonts w:asciiTheme="minorBidi" w:eastAsia="Times New Roman" w:hAnsiTheme="minorBidi" w:cstheme="minorBidi"/>
                <w:sz w:val="28"/>
                <w:cs/>
              </w:rPr>
            </w:pPr>
            <w:r w:rsidRPr="000F5D0E">
              <w:rPr>
                <w:rFonts w:asciiTheme="minorBidi" w:hAnsiTheme="minorBidi" w:cstheme="minorBidi"/>
                <w:sz w:val="28"/>
                <w:cs/>
                <w:lang w:eastAsia="zh-CN"/>
              </w:rPr>
              <w:t>กำลังการผลิต</w:t>
            </w:r>
          </w:p>
        </w:tc>
        <w:tc>
          <w:tcPr>
            <w:tcW w:w="425" w:type="dxa"/>
          </w:tcPr>
          <w:p w14:paraId="67576AC6" w14:textId="77777777" w:rsidR="003A41FC" w:rsidRPr="001A185C" w:rsidRDefault="003A41FC" w:rsidP="001A185C">
            <w:pPr>
              <w:autoSpaceDE w:val="0"/>
              <w:autoSpaceDN w:val="0"/>
              <w:adjustRightInd w:val="0"/>
              <w:ind w:left="34"/>
              <w:rPr>
                <w:rFonts w:asciiTheme="minorBidi" w:hAnsiTheme="minorBidi" w:cstheme="minorBidi"/>
                <w:sz w:val="28"/>
                <w:lang w:val="en-GB" w:eastAsia="zh-CN"/>
              </w:rPr>
            </w:pPr>
            <w:r>
              <w:rPr>
                <w:rFonts w:asciiTheme="minorBidi" w:hAnsiTheme="minorBidi" w:cstheme="minorBidi"/>
                <w:sz w:val="28"/>
                <w:lang w:val="en-GB" w:eastAsia="zh-CN"/>
              </w:rPr>
              <w:t>:</w:t>
            </w:r>
          </w:p>
        </w:tc>
        <w:tc>
          <w:tcPr>
            <w:tcW w:w="5818" w:type="dxa"/>
          </w:tcPr>
          <w:p w14:paraId="1FA817A8" w14:textId="77777777" w:rsidR="003A41FC" w:rsidRPr="000F5D0E" w:rsidRDefault="003A41FC" w:rsidP="001A185C">
            <w:pPr>
              <w:autoSpaceDE w:val="0"/>
              <w:autoSpaceDN w:val="0"/>
              <w:adjustRightInd w:val="0"/>
              <w:ind w:left="-102" w:right="-121"/>
              <w:rPr>
                <w:rFonts w:asciiTheme="minorBidi" w:eastAsia="Times New Roman" w:hAnsiTheme="minorBidi" w:cstheme="minorBidi"/>
                <w:color w:val="000000"/>
                <w:sz w:val="28"/>
                <w:cs/>
                <w:lang w:eastAsia="zh-CN"/>
              </w:rPr>
            </w:pPr>
            <w:r w:rsidRPr="000F5D0E">
              <w:rPr>
                <w:rFonts w:asciiTheme="minorBidi" w:hAnsiTheme="minorBidi" w:cstheme="minorBidi"/>
                <w:sz w:val="28"/>
                <w:lang w:eastAsia="zh-CN"/>
              </w:rPr>
              <w:t xml:space="preserve">1,320 </w:t>
            </w:r>
            <w:r w:rsidRPr="000F5D0E">
              <w:rPr>
                <w:rFonts w:asciiTheme="minorBidi" w:hAnsiTheme="minorBidi" w:cstheme="minorBidi"/>
                <w:color w:val="000000" w:themeColor="text1"/>
                <w:sz w:val="28"/>
                <w:cs/>
              </w:rPr>
              <w:t xml:space="preserve">เมกะวัตต์ </w:t>
            </w:r>
            <w:r w:rsidRPr="000F5D0E">
              <w:rPr>
                <w:rFonts w:asciiTheme="minorBidi" w:hAnsiTheme="minorBidi" w:cstheme="minorBidi"/>
                <w:sz w:val="28"/>
                <w:lang w:eastAsia="zh-CN"/>
              </w:rPr>
              <w:t xml:space="preserve">(2 x 660 </w:t>
            </w:r>
            <w:r w:rsidRPr="000F5D0E">
              <w:rPr>
                <w:rFonts w:asciiTheme="minorBidi" w:hAnsiTheme="minorBidi" w:cstheme="minorBidi"/>
                <w:color w:val="000000" w:themeColor="text1"/>
                <w:sz w:val="28"/>
                <w:cs/>
              </w:rPr>
              <w:t>เมกะวัตต์</w:t>
            </w:r>
            <w:r w:rsidRPr="000F5D0E">
              <w:rPr>
                <w:rFonts w:asciiTheme="minorBidi" w:hAnsiTheme="minorBidi" w:cstheme="minorBidi"/>
                <w:sz w:val="28"/>
                <w:lang w:eastAsia="zh-CN"/>
              </w:rPr>
              <w:t>)</w:t>
            </w:r>
          </w:p>
        </w:tc>
      </w:tr>
      <w:tr w:rsidR="00C62721" w:rsidRPr="0078395A" w14:paraId="53353A8C" w14:textId="77777777" w:rsidTr="001A185C">
        <w:tc>
          <w:tcPr>
            <w:tcW w:w="2407" w:type="dxa"/>
          </w:tcPr>
          <w:p w14:paraId="35C9C85F" w14:textId="7CB9C8C1" w:rsidR="00C62721" w:rsidRPr="001A185C" w:rsidRDefault="003A41FC" w:rsidP="001A185C">
            <w:pPr>
              <w:autoSpaceDE w:val="0"/>
              <w:autoSpaceDN w:val="0"/>
              <w:adjustRightInd w:val="0"/>
              <w:ind w:left="317"/>
              <w:rPr>
                <w:rFonts w:asciiTheme="minorBidi" w:hAnsiTheme="minorBidi" w:cstheme="minorBidi"/>
                <w:sz w:val="28"/>
                <w:lang w:eastAsia="zh-CN"/>
              </w:rPr>
            </w:pPr>
            <w:r w:rsidRPr="000F5D0E">
              <w:rPr>
                <w:rFonts w:asciiTheme="minorBidi" w:hAnsiTheme="minorBidi" w:cstheme="minorBidi"/>
                <w:sz w:val="28"/>
                <w:cs/>
              </w:rPr>
              <w:t>เทคโนโลยีการผลิต</w:t>
            </w:r>
          </w:p>
        </w:tc>
        <w:tc>
          <w:tcPr>
            <w:tcW w:w="425" w:type="dxa"/>
          </w:tcPr>
          <w:p w14:paraId="1918B570" w14:textId="7E578E05" w:rsidR="00C62721" w:rsidRPr="001A185C" w:rsidRDefault="00C62721" w:rsidP="001A185C">
            <w:pPr>
              <w:autoSpaceDE w:val="0"/>
              <w:autoSpaceDN w:val="0"/>
              <w:adjustRightInd w:val="0"/>
              <w:ind w:left="34"/>
              <w:rPr>
                <w:rFonts w:asciiTheme="minorBidi" w:hAnsiTheme="minorBidi" w:cstheme="minorBidi"/>
                <w:sz w:val="28"/>
                <w:lang w:eastAsia="zh-CN"/>
              </w:rPr>
            </w:pPr>
            <w:r w:rsidRPr="001A185C">
              <w:rPr>
                <w:rFonts w:asciiTheme="minorBidi" w:hAnsiTheme="minorBidi" w:cstheme="minorBidi"/>
                <w:sz w:val="28"/>
                <w:lang w:val="en-GB" w:eastAsia="zh-CN"/>
              </w:rPr>
              <w:t>:</w:t>
            </w:r>
          </w:p>
        </w:tc>
        <w:tc>
          <w:tcPr>
            <w:tcW w:w="5818" w:type="dxa"/>
          </w:tcPr>
          <w:p w14:paraId="63F543C1" w14:textId="3C0F5D51" w:rsidR="00C62721" w:rsidRPr="001A185C" w:rsidRDefault="003A41FC" w:rsidP="001A185C">
            <w:pPr>
              <w:autoSpaceDE w:val="0"/>
              <w:autoSpaceDN w:val="0"/>
              <w:adjustRightInd w:val="0"/>
              <w:ind w:left="-102" w:right="-121"/>
              <w:rPr>
                <w:rFonts w:asciiTheme="minorBidi" w:hAnsiTheme="minorBidi" w:cstheme="minorBidi"/>
                <w:sz w:val="28"/>
                <w:lang w:eastAsia="zh-CN"/>
              </w:rPr>
            </w:pPr>
            <w:r w:rsidRPr="000F5D0E">
              <w:rPr>
                <w:rFonts w:asciiTheme="minorBidi" w:hAnsiTheme="minorBidi" w:cstheme="minorBidi"/>
                <w:sz w:val="28"/>
                <w:cs/>
                <w:lang w:eastAsia="zh-CN"/>
              </w:rPr>
              <w:t>เทคโนโลยีถ่านหินสะอาดอัลตรา-ซูเปอร์คริทิเคิล (</w:t>
            </w:r>
            <w:r w:rsidRPr="000F5D0E">
              <w:rPr>
                <w:rFonts w:asciiTheme="minorBidi" w:hAnsiTheme="minorBidi" w:cstheme="minorBidi"/>
                <w:sz w:val="28"/>
                <w:lang w:eastAsia="zh-CN"/>
              </w:rPr>
              <w:t>Ultra-super critical</w:t>
            </w:r>
            <w:r w:rsidRPr="000F5D0E">
              <w:rPr>
                <w:rFonts w:asciiTheme="minorBidi" w:hAnsiTheme="minorBidi" w:cstheme="minorBidi"/>
                <w:sz w:val="28"/>
                <w:cs/>
                <w:lang w:eastAsia="zh-CN"/>
              </w:rPr>
              <w:t>)</w:t>
            </w:r>
            <w:r w:rsidRPr="000F5D0E">
              <w:rPr>
                <w:rFonts w:asciiTheme="minorBidi" w:hAnsiTheme="minorBidi" w:cstheme="minorBidi"/>
                <w:sz w:val="28"/>
                <w:lang w:eastAsia="zh-CN"/>
              </w:rPr>
              <w:t xml:space="preserve"> </w:t>
            </w:r>
          </w:p>
        </w:tc>
      </w:tr>
      <w:tr w:rsidR="003A41FC" w:rsidRPr="0078395A" w14:paraId="20036CA8" w14:textId="77777777" w:rsidTr="001A185C">
        <w:tc>
          <w:tcPr>
            <w:tcW w:w="2407" w:type="dxa"/>
          </w:tcPr>
          <w:p w14:paraId="3C13FB3B" w14:textId="77777777" w:rsidR="003A41FC" w:rsidRPr="003A41FC" w:rsidRDefault="003A41FC" w:rsidP="001A185C">
            <w:pPr>
              <w:autoSpaceDE w:val="0"/>
              <w:autoSpaceDN w:val="0"/>
              <w:adjustRightInd w:val="0"/>
              <w:ind w:left="317"/>
              <w:rPr>
                <w:rFonts w:asciiTheme="minorBidi" w:eastAsia="Times New Roman" w:hAnsiTheme="minorBidi" w:cstheme="minorBidi"/>
                <w:sz w:val="28"/>
                <w:cs/>
              </w:rPr>
            </w:pPr>
            <w:r w:rsidRPr="000F5D0E">
              <w:rPr>
                <w:rFonts w:asciiTheme="minorBidi" w:hAnsiTheme="minorBidi" w:cstheme="minorBidi"/>
                <w:sz w:val="28"/>
                <w:cs/>
              </w:rPr>
              <w:t>ปริมาณการใช้ถ่านหิน</w:t>
            </w:r>
          </w:p>
        </w:tc>
        <w:tc>
          <w:tcPr>
            <w:tcW w:w="425" w:type="dxa"/>
          </w:tcPr>
          <w:p w14:paraId="6599CF43" w14:textId="77777777" w:rsidR="003A41FC" w:rsidRPr="001A185C" w:rsidRDefault="003A41FC" w:rsidP="001A185C">
            <w:pPr>
              <w:autoSpaceDE w:val="0"/>
              <w:autoSpaceDN w:val="0"/>
              <w:adjustRightInd w:val="0"/>
              <w:ind w:left="34"/>
              <w:rPr>
                <w:rFonts w:asciiTheme="minorBidi" w:hAnsiTheme="minorBidi" w:cstheme="minorBidi"/>
                <w:sz w:val="28"/>
                <w:lang w:val="en-GB" w:eastAsia="zh-CN"/>
              </w:rPr>
            </w:pPr>
            <w:r w:rsidRPr="000F5D0E">
              <w:rPr>
                <w:rFonts w:asciiTheme="minorBidi" w:hAnsiTheme="minorBidi" w:cstheme="minorBidi"/>
                <w:sz w:val="28"/>
                <w:lang w:val="en-GB" w:eastAsia="zh-CN"/>
              </w:rPr>
              <w:t>:</w:t>
            </w:r>
          </w:p>
        </w:tc>
        <w:tc>
          <w:tcPr>
            <w:tcW w:w="5818" w:type="dxa"/>
          </w:tcPr>
          <w:p w14:paraId="58B12C75" w14:textId="77777777" w:rsidR="003A41FC" w:rsidRPr="001A185C" w:rsidRDefault="003A41FC" w:rsidP="001A185C">
            <w:pPr>
              <w:autoSpaceDE w:val="0"/>
              <w:autoSpaceDN w:val="0"/>
              <w:adjustRightInd w:val="0"/>
              <w:ind w:left="-102" w:right="-121"/>
              <w:rPr>
                <w:rFonts w:asciiTheme="minorBidi" w:hAnsiTheme="minorBidi" w:cstheme="minorBidi"/>
                <w:sz w:val="28"/>
                <w:cs/>
                <w:lang w:eastAsia="zh-CN"/>
              </w:rPr>
            </w:pPr>
            <w:r w:rsidRPr="000F5D0E">
              <w:rPr>
                <w:rFonts w:asciiTheme="minorBidi" w:hAnsiTheme="minorBidi" w:cstheme="minorBidi"/>
                <w:sz w:val="28"/>
                <w:cs/>
                <w:lang w:eastAsia="zh-CN"/>
              </w:rPr>
              <w:t xml:space="preserve">ประมาณ </w:t>
            </w:r>
            <w:r w:rsidRPr="000F5D0E">
              <w:rPr>
                <w:rFonts w:asciiTheme="minorBidi" w:hAnsiTheme="minorBidi" w:cstheme="minorBidi"/>
                <w:sz w:val="28"/>
                <w:lang w:eastAsia="zh-CN"/>
              </w:rPr>
              <w:t xml:space="preserve">3.2 </w:t>
            </w:r>
            <w:r w:rsidRPr="000F5D0E">
              <w:rPr>
                <w:rFonts w:asciiTheme="minorBidi" w:hAnsiTheme="minorBidi" w:cstheme="minorBidi"/>
                <w:sz w:val="28"/>
                <w:cs/>
                <w:lang w:eastAsia="zh-CN"/>
              </w:rPr>
              <w:t xml:space="preserve">ถึง </w:t>
            </w:r>
            <w:r w:rsidRPr="000F5D0E">
              <w:rPr>
                <w:rFonts w:asciiTheme="minorBidi" w:hAnsiTheme="minorBidi" w:cstheme="minorBidi"/>
                <w:sz w:val="28"/>
                <w:lang w:eastAsia="zh-CN"/>
              </w:rPr>
              <w:t xml:space="preserve">3.5 </w:t>
            </w:r>
            <w:r w:rsidRPr="000F5D0E">
              <w:rPr>
                <w:rFonts w:asciiTheme="minorBidi" w:hAnsiTheme="minorBidi" w:cstheme="minorBidi"/>
                <w:sz w:val="28"/>
                <w:cs/>
                <w:lang w:eastAsia="zh-CN"/>
              </w:rPr>
              <w:t>ล้านตันต่อปี</w:t>
            </w:r>
          </w:p>
        </w:tc>
      </w:tr>
      <w:tr w:rsidR="003A41FC" w:rsidRPr="0078395A" w14:paraId="470A6C05" w14:textId="77777777" w:rsidTr="001A185C">
        <w:tc>
          <w:tcPr>
            <w:tcW w:w="2407" w:type="dxa"/>
          </w:tcPr>
          <w:p w14:paraId="3E6C2EF1" w14:textId="347BB1A9" w:rsidR="003A41FC" w:rsidRPr="001A185C" w:rsidRDefault="003A41FC" w:rsidP="001A185C">
            <w:pPr>
              <w:autoSpaceDE w:val="0"/>
              <w:autoSpaceDN w:val="0"/>
              <w:adjustRightInd w:val="0"/>
              <w:ind w:left="317"/>
              <w:rPr>
                <w:rFonts w:asciiTheme="minorBidi" w:hAnsiTheme="minorBidi" w:cstheme="minorBidi"/>
                <w:sz w:val="28"/>
                <w:lang w:eastAsia="zh-CN"/>
              </w:rPr>
            </w:pPr>
            <w:r w:rsidRPr="001A185C">
              <w:rPr>
                <w:rFonts w:asciiTheme="minorBidi" w:hAnsiTheme="minorBidi" w:cstheme="minorBidi"/>
                <w:sz w:val="28"/>
                <w:cs/>
                <w:lang w:eastAsia="zh-CN"/>
              </w:rPr>
              <w:t xml:space="preserve">แหล่งถ่านหิน </w:t>
            </w:r>
          </w:p>
        </w:tc>
        <w:tc>
          <w:tcPr>
            <w:tcW w:w="425" w:type="dxa"/>
          </w:tcPr>
          <w:p w14:paraId="57519915" w14:textId="085B73F1" w:rsidR="003A41FC" w:rsidRPr="001A185C" w:rsidRDefault="003A41FC" w:rsidP="001A185C">
            <w:pPr>
              <w:autoSpaceDE w:val="0"/>
              <w:autoSpaceDN w:val="0"/>
              <w:adjustRightInd w:val="0"/>
              <w:ind w:left="34"/>
              <w:rPr>
                <w:rFonts w:asciiTheme="minorBidi" w:hAnsiTheme="minorBidi" w:cstheme="minorBidi"/>
                <w:sz w:val="28"/>
                <w:cs/>
                <w:lang w:eastAsia="zh-CN"/>
              </w:rPr>
            </w:pPr>
            <w:r w:rsidRPr="001A185C">
              <w:rPr>
                <w:rFonts w:asciiTheme="minorBidi" w:hAnsiTheme="minorBidi" w:cstheme="minorBidi"/>
                <w:sz w:val="28"/>
                <w:lang w:val="en-GB" w:eastAsia="zh-CN"/>
              </w:rPr>
              <w:t>:</w:t>
            </w:r>
          </w:p>
        </w:tc>
        <w:tc>
          <w:tcPr>
            <w:tcW w:w="5818" w:type="dxa"/>
          </w:tcPr>
          <w:p w14:paraId="706AAA0B" w14:textId="3E728B00" w:rsidR="003A41FC" w:rsidRPr="001A185C" w:rsidRDefault="003A41FC" w:rsidP="001A185C">
            <w:pPr>
              <w:autoSpaceDE w:val="0"/>
              <w:autoSpaceDN w:val="0"/>
              <w:adjustRightInd w:val="0"/>
              <w:ind w:left="-102" w:right="-121"/>
              <w:rPr>
                <w:rFonts w:asciiTheme="minorBidi" w:hAnsiTheme="minorBidi" w:cstheme="minorBidi"/>
                <w:i/>
                <w:iCs/>
                <w:sz w:val="28"/>
                <w:cs/>
                <w:lang w:eastAsia="zh-CN"/>
              </w:rPr>
            </w:pPr>
            <w:r w:rsidRPr="001A185C">
              <w:rPr>
                <w:rFonts w:asciiTheme="minorBidi" w:hAnsiTheme="minorBidi" w:cstheme="minorBidi"/>
                <w:sz w:val="28"/>
                <w:cs/>
                <w:lang w:eastAsia="zh-CN"/>
              </w:rPr>
              <w:t xml:space="preserve">จากเหมือง </w:t>
            </w:r>
            <w:r w:rsidRPr="001A185C">
              <w:rPr>
                <w:rFonts w:asciiTheme="minorBidi" w:hAnsiTheme="minorBidi" w:cstheme="minorBidi"/>
                <w:sz w:val="28"/>
                <w:lang w:eastAsia="zh-CN"/>
              </w:rPr>
              <w:t xml:space="preserve">Gaohe </w:t>
            </w:r>
            <w:r w:rsidRPr="001A185C">
              <w:rPr>
                <w:rFonts w:asciiTheme="minorBidi" w:hAnsiTheme="minorBidi" w:cstheme="minorBidi"/>
                <w:sz w:val="28"/>
                <w:cs/>
                <w:lang w:eastAsia="zh-CN"/>
              </w:rPr>
              <w:t xml:space="preserve">(ใช้สายพานในการลำเลียงถ่านหิน) เหมืองของ </w:t>
            </w:r>
            <w:r w:rsidRPr="001A185C">
              <w:rPr>
                <w:rFonts w:asciiTheme="minorBidi" w:hAnsiTheme="minorBidi" w:cstheme="minorBidi"/>
                <w:sz w:val="28"/>
                <w:lang w:eastAsia="zh-CN"/>
              </w:rPr>
              <w:t>Lu’an</w:t>
            </w:r>
            <w:r w:rsidRPr="001A185C">
              <w:rPr>
                <w:rFonts w:asciiTheme="minorBidi" w:hAnsiTheme="minorBidi" w:cstheme="minorBidi"/>
                <w:i/>
                <w:iCs/>
                <w:sz w:val="28"/>
                <w:cs/>
                <w:lang w:eastAsia="zh-CN"/>
              </w:rPr>
              <w:t xml:space="preserve"> </w:t>
            </w:r>
            <w:r w:rsidRPr="001A185C">
              <w:rPr>
                <w:rFonts w:asciiTheme="minorBidi" w:hAnsiTheme="minorBidi" w:cstheme="minorBidi"/>
                <w:sz w:val="28"/>
                <w:cs/>
                <w:lang w:eastAsia="zh-CN"/>
              </w:rPr>
              <w:t>และจากเหมืองอื่นๆ</w:t>
            </w:r>
          </w:p>
        </w:tc>
      </w:tr>
      <w:tr w:rsidR="003A41FC" w:rsidRPr="0078395A" w14:paraId="10492D4E" w14:textId="77777777" w:rsidTr="001A185C">
        <w:tc>
          <w:tcPr>
            <w:tcW w:w="2407" w:type="dxa"/>
          </w:tcPr>
          <w:p w14:paraId="75DED7C0" w14:textId="4B4B64AD" w:rsidR="003A41FC" w:rsidRPr="001A185C" w:rsidRDefault="003A41FC" w:rsidP="001A185C">
            <w:pPr>
              <w:autoSpaceDE w:val="0"/>
              <w:autoSpaceDN w:val="0"/>
              <w:adjustRightInd w:val="0"/>
              <w:ind w:left="317"/>
              <w:rPr>
                <w:rFonts w:asciiTheme="minorBidi" w:hAnsiTheme="minorBidi" w:cstheme="minorBidi"/>
                <w:sz w:val="28"/>
                <w:cs/>
                <w:lang w:eastAsia="zh-CN"/>
              </w:rPr>
            </w:pPr>
            <w:r w:rsidRPr="001A185C">
              <w:rPr>
                <w:rFonts w:asciiTheme="minorBidi" w:hAnsiTheme="minorBidi" w:cstheme="minorBidi"/>
                <w:sz w:val="28"/>
                <w:cs/>
                <w:lang w:eastAsia="zh-CN"/>
              </w:rPr>
              <w:t>โครงสร้างผู้ถือหุ้น</w:t>
            </w:r>
          </w:p>
        </w:tc>
        <w:tc>
          <w:tcPr>
            <w:tcW w:w="425" w:type="dxa"/>
          </w:tcPr>
          <w:p w14:paraId="0107DC16" w14:textId="26622D59" w:rsidR="003A41FC" w:rsidRPr="001A185C" w:rsidRDefault="003A41FC" w:rsidP="001A185C">
            <w:pPr>
              <w:autoSpaceDE w:val="0"/>
              <w:autoSpaceDN w:val="0"/>
              <w:adjustRightInd w:val="0"/>
              <w:ind w:left="34"/>
              <w:rPr>
                <w:rFonts w:asciiTheme="minorBidi" w:hAnsiTheme="minorBidi" w:cstheme="minorBidi"/>
                <w:sz w:val="28"/>
                <w:lang w:eastAsia="zh-CN"/>
              </w:rPr>
            </w:pPr>
            <w:r w:rsidRPr="001A185C">
              <w:rPr>
                <w:rFonts w:asciiTheme="minorBidi" w:hAnsiTheme="minorBidi" w:cstheme="minorBidi"/>
                <w:sz w:val="28"/>
                <w:lang w:val="en-GB" w:eastAsia="zh-CN"/>
              </w:rPr>
              <w:t>:</w:t>
            </w:r>
          </w:p>
        </w:tc>
        <w:tc>
          <w:tcPr>
            <w:tcW w:w="5818" w:type="dxa"/>
          </w:tcPr>
          <w:p w14:paraId="2592EADF" w14:textId="1651BF06" w:rsidR="003A41FC" w:rsidRPr="001A185C" w:rsidRDefault="003A41FC" w:rsidP="001A185C">
            <w:pPr>
              <w:autoSpaceDE w:val="0"/>
              <w:autoSpaceDN w:val="0"/>
              <w:adjustRightInd w:val="0"/>
              <w:ind w:left="-102" w:right="-121"/>
              <w:rPr>
                <w:rFonts w:asciiTheme="minorBidi" w:hAnsiTheme="minorBidi" w:cstheme="minorBidi"/>
                <w:i/>
                <w:iCs/>
                <w:sz w:val="28"/>
                <w:cs/>
                <w:lang w:eastAsia="zh-CN"/>
              </w:rPr>
            </w:pPr>
            <w:r w:rsidRPr="001A185C">
              <w:rPr>
                <w:rFonts w:asciiTheme="minorBidi" w:hAnsiTheme="minorBidi" w:cstheme="minorBidi"/>
                <w:sz w:val="28"/>
                <w:lang w:eastAsia="zh-CN"/>
              </w:rPr>
              <w:t>Gemeng (</w:t>
            </w:r>
            <w:r w:rsidRPr="001A185C">
              <w:rPr>
                <w:rFonts w:asciiTheme="minorBidi" w:hAnsiTheme="minorBidi" w:cstheme="minorBidi"/>
                <w:sz w:val="28"/>
                <w:cs/>
                <w:lang w:eastAsia="zh-CN"/>
              </w:rPr>
              <w:t xml:space="preserve">ร้อยละ </w:t>
            </w:r>
            <w:r w:rsidRPr="001A185C">
              <w:rPr>
                <w:rFonts w:asciiTheme="minorBidi" w:hAnsiTheme="minorBidi" w:cstheme="minorBidi"/>
                <w:sz w:val="28"/>
                <w:lang w:eastAsia="zh-CN"/>
              </w:rPr>
              <w:t xml:space="preserve">35), Lu’an </w:t>
            </w:r>
            <w:r w:rsidRPr="001A185C">
              <w:rPr>
                <w:rFonts w:asciiTheme="minorBidi" w:hAnsiTheme="minorBidi" w:cstheme="minorBidi"/>
                <w:sz w:val="28"/>
                <w:cs/>
                <w:lang w:eastAsia="zh-CN"/>
              </w:rPr>
              <w:t xml:space="preserve">(ร้อยละ </w:t>
            </w:r>
            <w:r w:rsidRPr="001A185C">
              <w:rPr>
                <w:rFonts w:asciiTheme="minorBidi" w:hAnsiTheme="minorBidi" w:cstheme="minorBidi"/>
                <w:sz w:val="28"/>
                <w:lang w:eastAsia="zh-CN"/>
              </w:rPr>
              <w:t xml:space="preserve">35), </w:t>
            </w:r>
            <w:r w:rsidRPr="001A185C">
              <w:rPr>
                <w:rFonts w:asciiTheme="minorBidi" w:hAnsiTheme="minorBidi" w:cstheme="minorBidi"/>
                <w:sz w:val="28"/>
                <w:cs/>
                <w:lang w:eastAsia="zh-CN"/>
              </w:rPr>
              <w:t xml:space="preserve">และ บ้านปู พาวเวอร์ (ร้อยละ </w:t>
            </w:r>
            <w:r w:rsidRPr="001A185C">
              <w:rPr>
                <w:rFonts w:asciiTheme="minorBidi" w:hAnsiTheme="minorBidi" w:cstheme="minorBidi"/>
                <w:sz w:val="28"/>
                <w:lang w:eastAsia="zh-CN"/>
              </w:rPr>
              <w:t>30</w:t>
            </w:r>
            <w:r w:rsidRPr="001A185C">
              <w:rPr>
                <w:rFonts w:asciiTheme="minorBidi" w:hAnsiTheme="minorBidi" w:cstheme="minorBidi"/>
                <w:sz w:val="28"/>
                <w:cs/>
                <w:lang w:eastAsia="zh-CN"/>
              </w:rPr>
              <w:t>)</w:t>
            </w:r>
          </w:p>
        </w:tc>
      </w:tr>
      <w:tr w:rsidR="003A41FC" w:rsidRPr="0078395A" w14:paraId="05EAA30A" w14:textId="77777777" w:rsidTr="001A185C">
        <w:tc>
          <w:tcPr>
            <w:tcW w:w="2407" w:type="dxa"/>
          </w:tcPr>
          <w:p w14:paraId="625BC278" w14:textId="591A0545" w:rsidR="003A41FC" w:rsidRPr="001A185C" w:rsidRDefault="003A41FC" w:rsidP="001A185C">
            <w:pPr>
              <w:autoSpaceDE w:val="0"/>
              <w:autoSpaceDN w:val="0"/>
              <w:adjustRightInd w:val="0"/>
              <w:ind w:left="317"/>
              <w:rPr>
                <w:rFonts w:asciiTheme="minorBidi" w:hAnsiTheme="minorBidi" w:cstheme="minorBidi"/>
                <w:sz w:val="28"/>
                <w:cs/>
                <w:lang w:eastAsia="zh-CN"/>
              </w:rPr>
            </w:pPr>
            <w:r w:rsidRPr="001A185C">
              <w:rPr>
                <w:rFonts w:asciiTheme="minorBidi" w:hAnsiTheme="minorBidi" w:cstheme="minorBidi"/>
                <w:sz w:val="28"/>
                <w:cs/>
                <w:lang w:eastAsia="zh-CN"/>
              </w:rPr>
              <w:t>มูลค่าโครงการ</w:t>
            </w:r>
          </w:p>
        </w:tc>
        <w:tc>
          <w:tcPr>
            <w:tcW w:w="425" w:type="dxa"/>
          </w:tcPr>
          <w:p w14:paraId="75404F78" w14:textId="56491BD4" w:rsidR="003A41FC" w:rsidRPr="001A185C" w:rsidRDefault="003A41FC" w:rsidP="001A185C">
            <w:pPr>
              <w:autoSpaceDE w:val="0"/>
              <w:autoSpaceDN w:val="0"/>
              <w:adjustRightInd w:val="0"/>
              <w:ind w:left="34"/>
              <w:rPr>
                <w:rFonts w:asciiTheme="minorBidi" w:hAnsiTheme="minorBidi" w:cstheme="minorBidi"/>
                <w:sz w:val="28"/>
                <w:cs/>
                <w:lang w:eastAsia="zh-CN"/>
              </w:rPr>
            </w:pPr>
            <w:r w:rsidRPr="001A185C">
              <w:rPr>
                <w:rFonts w:asciiTheme="minorBidi" w:hAnsiTheme="minorBidi" w:cstheme="minorBidi"/>
                <w:sz w:val="28"/>
                <w:lang w:val="en-GB" w:eastAsia="zh-CN"/>
              </w:rPr>
              <w:t>:</w:t>
            </w:r>
          </w:p>
        </w:tc>
        <w:tc>
          <w:tcPr>
            <w:tcW w:w="5818" w:type="dxa"/>
          </w:tcPr>
          <w:p w14:paraId="3F3596E5" w14:textId="14EBD9AF" w:rsidR="003A41FC" w:rsidRPr="001A185C" w:rsidRDefault="003A41FC" w:rsidP="001A185C">
            <w:pPr>
              <w:autoSpaceDE w:val="0"/>
              <w:autoSpaceDN w:val="0"/>
              <w:adjustRightInd w:val="0"/>
              <w:ind w:left="-102" w:right="-121"/>
              <w:rPr>
                <w:rFonts w:asciiTheme="minorBidi" w:hAnsiTheme="minorBidi" w:cstheme="minorBidi"/>
                <w:i/>
                <w:iCs/>
                <w:sz w:val="28"/>
                <w:lang w:eastAsia="zh-CN"/>
              </w:rPr>
            </w:pPr>
            <w:r w:rsidRPr="001A185C">
              <w:rPr>
                <w:rFonts w:asciiTheme="minorBidi" w:hAnsiTheme="minorBidi" w:cstheme="minorBidi"/>
                <w:sz w:val="28"/>
                <w:cs/>
                <w:lang w:eastAsia="zh-CN"/>
              </w:rPr>
              <w:t xml:space="preserve">ประมาณ </w:t>
            </w:r>
            <w:r w:rsidR="00892B27">
              <w:rPr>
                <w:rFonts w:asciiTheme="minorBidi" w:hAnsiTheme="minorBidi" w:cstheme="minorBidi"/>
                <w:sz w:val="28"/>
                <w:lang w:eastAsia="zh-CN"/>
              </w:rPr>
              <w:t>5</w:t>
            </w:r>
            <w:r w:rsidRPr="001A185C">
              <w:rPr>
                <w:rFonts w:asciiTheme="minorBidi" w:hAnsiTheme="minorBidi" w:cstheme="minorBidi"/>
                <w:sz w:val="28"/>
                <w:lang w:eastAsia="zh-CN"/>
              </w:rPr>
              <w:t>,</w:t>
            </w:r>
            <w:r w:rsidR="00892B27">
              <w:rPr>
                <w:rFonts w:asciiTheme="minorBidi" w:hAnsiTheme="minorBidi" w:cstheme="minorBidi"/>
                <w:sz w:val="28"/>
                <w:lang w:eastAsia="zh-CN"/>
              </w:rPr>
              <w:t>2</w:t>
            </w:r>
            <w:r w:rsidRPr="001A185C">
              <w:rPr>
                <w:rFonts w:asciiTheme="minorBidi" w:hAnsiTheme="minorBidi" w:cstheme="minorBidi"/>
                <w:sz w:val="28"/>
                <w:lang w:eastAsia="zh-CN"/>
              </w:rPr>
              <w:t xml:space="preserve">00 </w:t>
            </w:r>
            <w:r w:rsidRPr="001A185C">
              <w:rPr>
                <w:rFonts w:asciiTheme="minorBidi" w:hAnsiTheme="minorBidi" w:cstheme="minorBidi"/>
                <w:sz w:val="28"/>
                <w:cs/>
                <w:lang w:eastAsia="zh-CN"/>
              </w:rPr>
              <w:t>ล้านหยวน</w:t>
            </w:r>
            <w:r w:rsidRPr="001A185C">
              <w:rPr>
                <w:rFonts w:asciiTheme="minorBidi" w:hAnsiTheme="minorBidi" w:cstheme="minorBidi"/>
                <w:sz w:val="28"/>
                <w:lang w:eastAsia="zh-CN"/>
              </w:rPr>
              <w:t xml:space="preserve"> (</w:t>
            </w:r>
            <w:r w:rsidRPr="001A185C">
              <w:rPr>
                <w:rFonts w:asciiTheme="minorBidi" w:hAnsiTheme="minorBidi" w:cstheme="minorBidi"/>
                <w:sz w:val="28"/>
                <w:cs/>
                <w:lang w:eastAsia="zh-CN"/>
              </w:rPr>
              <w:t xml:space="preserve">เทียบเท่ากับ </w:t>
            </w:r>
            <w:r w:rsidR="00892B27">
              <w:rPr>
                <w:rFonts w:asciiTheme="minorBidi" w:hAnsiTheme="minorBidi" w:cstheme="minorBidi"/>
                <w:sz w:val="28"/>
                <w:lang w:eastAsia="zh-CN"/>
              </w:rPr>
              <w:t>80</w:t>
            </w:r>
            <w:r w:rsidRPr="001A185C">
              <w:rPr>
                <w:rFonts w:asciiTheme="minorBidi" w:hAnsiTheme="minorBidi" w:cstheme="minorBidi"/>
                <w:sz w:val="28"/>
                <w:lang w:eastAsia="zh-CN"/>
              </w:rPr>
              <w:t>0</w:t>
            </w:r>
            <w:r w:rsidRPr="001A185C">
              <w:rPr>
                <w:rFonts w:asciiTheme="minorBidi" w:hAnsiTheme="minorBidi" w:cstheme="minorBidi"/>
                <w:sz w:val="28"/>
                <w:cs/>
                <w:lang w:eastAsia="zh-CN"/>
              </w:rPr>
              <w:t xml:space="preserve"> ล้านเหรียญสหรัฐฯ</w:t>
            </w:r>
            <w:r w:rsidRPr="001A185C">
              <w:rPr>
                <w:rFonts w:asciiTheme="minorBidi" w:hAnsiTheme="minorBidi" w:cstheme="minorBidi"/>
                <w:sz w:val="28"/>
                <w:lang w:eastAsia="zh-CN"/>
              </w:rPr>
              <w:t>)</w:t>
            </w:r>
          </w:p>
        </w:tc>
      </w:tr>
      <w:tr w:rsidR="003A41FC" w:rsidRPr="0078395A" w14:paraId="31A738B6" w14:textId="77777777" w:rsidTr="001A185C">
        <w:tc>
          <w:tcPr>
            <w:tcW w:w="2407" w:type="dxa"/>
          </w:tcPr>
          <w:p w14:paraId="157D73ED" w14:textId="370AD7EE" w:rsidR="003A41FC" w:rsidRPr="001A185C" w:rsidRDefault="003A41FC" w:rsidP="001A185C">
            <w:pPr>
              <w:autoSpaceDE w:val="0"/>
              <w:autoSpaceDN w:val="0"/>
              <w:adjustRightInd w:val="0"/>
              <w:ind w:left="317" w:right="-108"/>
              <w:rPr>
                <w:rFonts w:asciiTheme="minorBidi" w:hAnsiTheme="minorBidi" w:cstheme="minorBidi"/>
                <w:sz w:val="28"/>
                <w:cs/>
                <w:lang w:eastAsia="zh-CN"/>
              </w:rPr>
            </w:pPr>
            <w:r w:rsidRPr="001A185C">
              <w:rPr>
                <w:rFonts w:asciiTheme="minorBidi" w:hAnsiTheme="minorBidi" w:cstheme="minorBidi"/>
                <w:sz w:val="28"/>
                <w:cs/>
                <w:lang w:eastAsia="zh-CN"/>
              </w:rPr>
              <w:t>เริ่มดำเนินการเชิงพาณิชย์</w:t>
            </w:r>
          </w:p>
        </w:tc>
        <w:tc>
          <w:tcPr>
            <w:tcW w:w="425" w:type="dxa"/>
          </w:tcPr>
          <w:p w14:paraId="08D514E8" w14:textId="360A98A2" w:rsidR="003A41FC" w:rsidRPr="001A185C" w:rsidRDefault="003A41FC" w:rsidP="001A185C">
            <w:pPr>
              <w:autoSpaceDE w:val="0"/>
              <w:autoSpaceDN w:val="0"/>
              <w:adjustRightInd w:val="0"/>
              <w:ind w:left="34"/>
              <w:rPr>
                <w:rFonts w:asciiTheme="minorBidi" w:hAnsiTheme="minorBidi" w:cstheme="minorBidi"/>
                <w:sz w:val="28"/>
                <w:cs/>
                <w:lang w:eastAsia="zh-CN"/>
              </w:rPr>
            </w:pPr>
            <w:r w:rsidRPr="001A185C">
              <w:rPr>
                <w:rFonts w:asciiTheme="minorBidi" w:hAnsiTheme="minorBidi" w:cstheme="minorBidi"/>
                <w:sz w:val="28"/>
                <w:lang w:val="en-GB" w:eastAsia="zh-CN"/>
              </w:rPr>
              <w:t>:</w:t>
            </w:r>
          </w:p>
        </w:tc>
        <w:tc>
          <w:tcPr>
            <w:tcW w:w="5818" w:type="dxa"/>
          </w:tcPr>
          <w:p w14:paraId="718FB888" w14:textId="73C59E0E" w:rsidR="003A41FC" w:rsidRPr="001A185C" w:rsidRDefault="003A41FC" w:rsidP="001A185C">
            <w:pPr>
              <w:autoSpaceDE w:val="0"/>
              <w:autoSpaceDN w:val="0"/>
              <w:adjustRightInd w:val="0"/>
              <w:ind w:left="-102" w:right="-121"/>
              <w:rPr>
                <w:rFonts w:asciiTheme="minorBidi" w:hAnsiTheme="minorBidi" w:cstheme="minorBidi"/>
                <w:sz w:val="28"/>
                <w:lang w:eastAsia="zh-CN"/>
              </w:rPr>
            </w:pPr>
            <w:r>
              <w:rPr>
                <w:rFonts w:asciiTheme="minorBidi" w:hAnsiTheme="minorBidi" w:cstheme="minorBidi" w:hint="cs"/>
                <w:sz w:val="28"/>
                <w:cs/>
                <w:lang w:eastAsia="zh-CN"/>
              </w:rPr>
              <w:t>ภายในปี</w:t>
            </w:r>
            <w:r w:rsidRPr="001A185C">
              <w:rPr>
                <w:rFonts w:asciiTheme="minorBidi" w:hAnsiTheme="minorBidi" w:cstheme="minorBidi"/>
                <w:sz w:val="28"/>
                <w:cs/>
                <w:lang w:eastAsia="zh-CN"/>
              </w:rPr>
              <w:t xml:space="preserve"> </w:t>
            </w:r>
            <w:r w:rsidRPr="001A185C">
              <w:rPr>
                <w:rFonts w:asciiTheme="minorBidi" w:hAnsiTheme="minorBidi" w:cstheme="minorBidi"/>
                <w:sz w:val="28"/>
                <w:lang w:eastAsia="zh-CN"/>
              </w:rPr>
              <w:t>256</w:t>
            </w:r>
            <w:r w:rsidR="00892B27">
              <w:rPr>
                <w:rFonts w:asciiTheme="minorBidi" w:hAnsiTheme="minorBidi" w:cstheme="minorBidi"/>
                <w:sz w:val="28"/>
                <w:lang w:eastAsia="zh-CN"/>
              </w:rPr>
              <w:t>1</w:t>
            </w:r>
          </w:p>
        </w:tc>
      </w:tr>
    </w:tbl>
    <w:p w14:paraId="78A33B27" w14:textId="77777777" w:rsidR="00EF65A7" w:rsidRDefault="00EF65A7" w:rsidP="001016DE">
      <w:pPr>
        <w:rPr>
          <w:rFonts w:ascii="Cordia New" w:hAnsi="Cordia New" w:cs="Cordia New"/>
          <w:b/>
          <w:bCs/>
          <w:color w:val="000099"/>
          <w:sz w:val="28"/>
        </w:rPr>
      </w:pPr>
    </w:p>
    <w:p w14:paraId="05B9E342" w14:textId="69155917" w:rsidR="00264C55" w:rsidRDefault="00606AFB" w:rsidP="001A185C">
      <w:pPr>
        <w:tabs>
          <w:tab w:val="left" w:pos="1134"/>
        </w:tabs>
        <w:ind w:left="284" w:firstLine="425"/>
        <w:jc w:val="both"/>
        <w:rPr>
          <w:rFonts w:ascii="Cordia New" w:hAnsi="Cordia New" w:cs="Cordia New"/>
          <w:b/>
          <w:bCs/>
          <w:color w:val="000000" w:themeColor="text1"/>
          <w:sz w:val="28"/>
        </w:rPr>
      </w:pPr>
      <w:r>
        <w:rPr>
          <w:rFonts w:ascii="Cordia New" w:hAnsi="Cordia New" w:cs="Cordia New"/>
          <w:b/>
          <w:bCs/>
          <w:color w:val="000000" w:themeColor="text1"/>
          <w:sz w:val="28"/>
          <w:lang w:val="en-GB"/>
        </w:rPr>
        <w:t>2.2</w:t>
      </w:r>
      <w:r w:rsidR="00264C55" w:rsidRPr="00330FCC">
        <w:rPr>
          <w:rFonts w:ascii="Cordia New" w:hAnsi="Cordia New" w:cs="Cordia New"/>
          <w:b/>
          <w:bCs/>
          <w:color w:val="000000" w:themeColor="text1"/>
          <w:sz w:val="28"/>
        </w:rPr>
        <w:tab/>
      </w:r>
      <w:r w:rsidR="00264C55" w:rsidRPr="00330FCC">
        <w:rPr>
          <w:rFonts w:ascii="Cordia New" w:hAnsi="Cordia New" w:cs="Cordia New"/>
          <w:b/>
          <w:bCs/>
          <w:color w:val="000000" w:themeColor="text1"/>
          <w:sz w:val="28"/>
          <w:cs/>
        </w:rPr>
        <w:t>ธุรกิจ</w:t>
      </w:r>
      <w:r w:rsidR="0091240B">
        <w:rPr>
          <w:rFonts w:ascii="Cordia New" w:hAnsi="Cordia New" w:cs="Cordia New" w:hint="cs"/>
          <w:b/>
          <w:bCs/>
          <w:color w:val="000000" w:themeColor="text1"/>
          <w:sz w:val="28"/>
          <w:cs/>
        </w:rPr>
        <w:t>พลังงาน</w:t>
      </w:r>
      <w:r w:rsidR="00797731">
        <w:rPr>
          <w:rFonts w:ascii="Cordia New" w:hAnsi="Cordia New" w:cs="Cordia New" w:hint="cs"/>
          <w:b/>
          <w:bCs/>
          <w:color w:val="000000" w:themeColor="text1"/>
          <w:sz w:val="28"/>
          <w:cs/>
        </w:rPr>
        <w:t>ทดแทน</w:t>
      </w:r>
      <w:r w:rsidR="00264C55" w:rsidRPr="00330FCC">
        <w:rPr>
          <w:rFonts w:ascii="Cordia New" w:hAnsi="Cordia New" w:cs="Cordia New"/>
          <w:b/>
          <w:bCs/>
          <w:color w:val="000000" w:themeColor="text1"/>
          <w:sz w:val="28"/>
          <w:cs/>
        </w:rPr>
        <w:t xml:space="preserve"> </w:t>
      </w:r>
      <w:r w:rsidR="00264C55" w:rsidRPr="00330FCC">
        <w:rPr>
          <w:rFonts w:ascii="Cordia New" w:hAnsi="Cordia New" w:cs="Cordia New"/>
          <w:b/>
          <w:bCs/>
          <w:color w:val="000000" w:themeColor="text1"/>
          <w:sz w:val="28"/>
        </w:rPr>
        <w:t>(</w:t>
      </w:r>
      <w:r w:rsidR="0091240B">
        <w:rPr>
          <w:rFonts w:ascii="Cordia New" w:hAnsi="Cordia New" w:cs="Cordia New"/>
          <w:b/>
          <w:bCs/>
          <w:color w:val="000000" w:themeColor="text1"/>
          <w:sz w:val="28"/>
          <w:lang w:val="en-GB"/>
        </w:rPr>
        <w:t>Renewable power generation</w:t>
      </w:r>
      <w:r w:rsidR="00264C55" w:rsidRPr="00330FCC">
        <w:rPr>
          <w:rFonts w:ascii="Cordia New" w:hAnsi="Cordia New" w:cs="Cordia New"/>
          <w:b/>
          <w:bCs/>
          <w:color w:val="000000" w:themeColor="text1"/>
          <w:sz w:val="28"/>
        </w:rPr>
        <w:t>)</w:t>
      </w:r>
    </w:p>
    <w:p w14:paraId="35EC3496" w14:textId="519F3B77" w:rsidR="00A677F7" w:rsidRPr="001C0DFD" w:rsidRDefault="00A677F7" w:rsidP="00A677F7">
      <w:pPr>
        <w:tabs>
          <w:tab w:val="left" w:pos="1134"/>
        </w:tabs>
        <w:ind w:firstLine="709"/>
        <w:rPr>
          <w:rFonts w:ascii="Cordia New" w:hAnsi="Cordia New" w:cs="Cordia New"/>
          <w:color w:val="000000" w:themeColor="text1"/>
          <w:sz w:val="28"/>
        </w:rPr>
      </w:pPr>
      <w:r>
        <w:rPr>
          <w:rFonts w:ascii="Cordia New" w:hAnsi="Cordia New" w:cs="Cordia New"/>
          <w:color w:val="000000" w:themeColor="text1"/>
          <w:sz w:val="28"/>
        </w:rPr>
        <w:t>1.)</w:t>
      </w:r>
      <w:r w:rsidRPr="00330FCC">
        <w:rPr>
          <w:rFonts w:ascii="Cordia New" w:hAnsi="Cordia New" w:cs="Cordia New"/>
          <w:color w:val="000000" w:themeColor="text1"/>
          <w:sz w:val="28"/>
        </w:rPr>
        <w:tab/>
      </w:r>
      <w:r w:rsidRPr="00E560CD">
        <w:rPr>
          <w:rFonts w:ascii="Cordia New" w:hAnsi="Cordia New" w:cs="Cordia New"/>
          <w:sz w:val="28"/>
          <w:cs/>
        </w:rPr>
        <w:t>โครงการผลิตไฟฟ้าจากพลังงานแสงอาทิตย์ของบริษัทฯ ใน</w:t>
      </w:r>
      <w:r w:rsidR="00387E8D">
        <w:rPr>
          <w:rFonts w:ascii="Cordia New" w:hAnsi="Cordia New" w:cs="Cordia New" w:hint="cs"/>
          <w:sz w:val="28"/>
          <w:cs/>
          <w:lang w:val="en-GB"/>
        </w:rPr>
        <w:t>สาธารณรัฐประชาชน</w:t>
      </w:r>
      <w:r w:rsidRPr="00E560CD">
        <w:rPr>
          <w:rFonts w:ascii="Cordia New" w:hAnsi="Cordia New" w:cs="Cordia New"/>
          <w:sz w:val="28"/>
          <w:cs/>
        </w:rPr>
        <w:t>จีน</w:t>
      </w:r>
    </w:p>
    <w:p w14:paraId="66DDEC46" w14:textId="77777777" w:rsidR="008B7532" w:rsidRPr="008B7532" w:rsidRDefault="00A677F7" w:rsidP="008B7532">
      <w:pPr>
        <w:ind w:left="1134"/>
        <w:jc w:val="both"/>
        <w:rPr>
          <w:rFonts w:ascii="Cordia New" w:hAnsi="Cordia New" w:cs="Cordia New"/>
          <w:b/>
          <w:bCs/>
          <w:color w:val="000000" w:themeColor="text1"/>
          <w:sz w:val="28"/>
        </w:rPr>
      </w:pPr>
      <w:r>
        <w:rPr>
          <w:rFonts w:ascii="Cordia New" w:hAnsi="Cordia New" w:cs="Cordia New" w:hint="cs"/>
          <w:color w:val="000000" w:themeColor="text1"/>
          <w:sz w:val="28"/>
          <w:cs/>
          <w:lang w:val="en-GB"/>
        </w:rPr>
        <w:t>บริษัท บ้านปูเพาเวอร์ จำกัด (มหาชน)</w:t>
      </w:r>
      <w:r w:rsidRPr="003248A2" w:rsidDel="0091240B">
        <w:rPr>
          <w:rFonts w:ascii="Cordia New" w:eastAsia="SimSun" w:hAnsi="Cordia New" w:cs="Cordia New"/>
          <w:color w:val="000000" w:themeColor="text1"/>
          <w:sz w:val="28"/>
          <w:cs/>
        </w:rPr>
        <w:t xml:space="preserve"> </w:t>
      </w:r>
      <w:r w:rsidRPr="003248A2">
        <w:rPr>
          <w:rFonts w:ascii="Cordia New" w:eastAsia="SimSun" w:hAnsi="Cordia New" w:cs="Cordia New"/>
          <w:color w:val="000000" w:themeColor="text1"/>
          <w:sz w:val="28"/>
          <w:cs/>
        </w:rPr>
        <w:t>(</w:t>
      </w:r>
      <w:r w:rsidRPr="003248A2">
        <w:rPr>
          <w:rFonts w:ascii="Cordia New" w:eastAsia="SimSun" w:hAnsi="Cordia New" w:cs="Cordia New"/>
          <w:color w:val="000000" w:themeColor="text1"/>
          <w:sz w:val="28"/>
        </w:rPr>
        <w:t>“BPP”) (</w:t>
      </w:r>
      <w:r w:rsidRPr="003248A2">
        <w:rPr>
          <w:rFonts w:ascii="Cordia New" w:eastAsia="SimSun" w:hAnsi="Cordia New" w:cs="Cordia New"/>
          <w:color w:val="000000" w:themeColor="text1"/>
          <w:sz w:val="28"/>
          <w:cs/>
        </w:rPr>
        <w:t xml:space="preserve">ซึ่งเป็นบริษัทย่อยที่บริษัทฯ ถือหุ้นร้อยละ </w:t>
      </w:r>
      <w:r w:rsidRPr="00C74547">
        <w:rPr>
          <w:rFonts w:ascii="Cordia New" w:eastAsia="SimSun" w:hAnsi="Cordia New" w:cs="Cordia New"/>
          <w:color w:val="000000" w:themeColor="text1"/>
          <w:sz w:val="28"/>
        </w:rPr>
        <w:t>78</w:t>
      </w:r>
      <w:r>
        <w:rPr>
          <w:rFonts w:ascii="Cordia New" w:eastAsia="SimSun" w:hAnsi="Cordia New" w:cs="Cordia New"/>
          <w:color w:val="000000" w:themeColor="text1"/>
          <w:sz w:val="28"/>
        </w:rPr>
        <w:t>.71</w:t>
      </w:r>
      <w:r>
        <w:rPr>
          <w:rFonts w:ascii="Cordia New" w:eastAsia="SimSun" w:hAnsi="Cordia New" w:cs="Cordia New"/>
          <w:color w:val="000000" w:themeColor="text1"/>
          <w:sz w:val="28"/>
          <w:cs/>
        </w:rPr>
        <w:t xml:space="preserve">)  </w:t>
      </w:r>
      <w:r>
        <w:rPr>
          <w:rFonts w:ascii="Cordia New" w:eastAsia="SimSun" w:hAnsi="Cordia New" w:cs="Cordia New"/>
          <w:color w:val="000000" w:themeColor="text1"/>
          <w:sz w:val="28"/>
        </w:rPr>
        <w:t>BPP</w:t>
      </w:r>
      <w:r w:rsidRPr="003248A2">
        <w:rPr>
          <w:rFonts w:ascii="Cordia New" w:eastAsia="SimSun" w:hAnsi="Cordia New" w:cs="Cordia New"/>
          <w:color w:val="000000" w:themeColor="text1"/>
          <w:sz w:val="28"/>
          <w:cs/>
        </w:rPr>
        <w:t xml:space="preserve"> ถือหุ้นร้อยละ </w:t>
      </w:r>
      <w:r>
        <w:rPr>
          <w:rFonts w:ascii="Cordia New" w:eastAsia="SimSun" w:hAnsi="Cordia New" w:cs="Cordia New"/>
          <w:color w:val="000000" w:themeColor="text1"/>
          <w:sz w:val="28"/>
        </w:rPr>
        <w:t>10</w:t>
      </w:r>
      <w:r w:rsidRPr="003248A2">
        <w:rPr>
          <w:rFonts w:ascii="Cordia New" w:eastAsia="SimSun" w:hAnsi="Cordia New" w:cs="Cordia New"/>
          <w:color w:val="000000" w:themeColor="text1"/>
          <w:sz w:val="28"/>
        </w:rPr>
        <w:t>0</w:t>
      </w:r>
      <w:r w:rsidRPr="003248A2">
        <w:rPr>
          <w:rFonts w:ascii="Cordia New" w:eastAsia="SimSun" w:hAnsi="Cordia New" w:cs="Cordia New"/>
          <w:color w:val="000000" w:themeColor="text1"/>
          <w:sz w:val="28"/>
          <w:cs/>
        </w:rPr>
        <w:t xml:space="preserve"> ของทุนชำระแล้ว</w:t>
      </w:r>
      <w:r>
        <w:rPr>
          <w:rFonts w:ascii="Cordia New" w:eastAsia="SimSun" w:hAnsi="Cordia New" w:cs="Cordia New" w:hint="cs"/>
          <w:color w:val="000000" w:themeColor="text1"/>
          <w:sz w:val="28"/>
          <w:cs/>
        </w:rPr>
        <w:t>ใน</w:t>
      </w:r>
      <w:r w:rsidRPr="006342BD">
        <w:rPr>
          <w:rFonts w:ascii="Cordia New" w:hAnsi="Cordia New" w:cs="Cordia New"/>
          <w:sz w:val="28"/>
          <w:cs/>
        </w:rPr>
        <w:t xml:space="preserve">บริษัท </w:t>
      </w:r>
      <w:r>
        <w:rPr>
          <w:rFonts w:ascii="Cordia New" w:hAnsi="Cordia New" w:cs="Cordia New"/>
          <w:sz w:val="28"/>
        </w:rPr>
        <w:t>BPP Renewable</w:t>
      </w:r>
      <w:r w:rsidRPr="006342BD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/>
          <w:sz w:val="28"/>
        </w:rPr>
        <w:t>Investment (China) Co.,</w:t>
      </w:r>
      <w:r w:rsidRPr="006342BD">
        <w:rPr>
          <w:rFonts w:ascii="Cordia New" w:hAnsi="Cordia New" w:cs="Cordia New"/>
          <w:sz w:val="28"/>
        </w:rPr>
        <w:t xml:space="preserve"> Ltd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>ได้ทำสัญญาซื้อหุ้นกับบุคคลภายนอกที่ไม่ได้มีความเกี่ยวข้องกับบริษัทฯ</w:t>
      </w:r>
      <w:r w:rsidRPr="00E84F6F">
        <w:rPr>
          <w:rFonts w:ascii="Cordia New" w:hAnsi="Cordia New" w:cs="Cordia New"/>
          <w:sz w:val="28"/>
          <w:cs/>
        </w:rPr>
        <w:t xml:space="preserve"> เพื่อให้ได้มาซึ่งสิทธิในการซื้อหุ้นทั้งหมดของโครงการผลิตไฟฟ้าจากพลังงาน</w:t>
      </w:r>
      <w:r w:rsidRPr="008B7532">
        <w:rPr>
          <w:rFonts w:ascii="Cordia New" w:hAnsi="Cordia New" w:cs="Cordia New"/>
          <w:sz w:val="28"/>
          <w:cs/>
        </w:rPr>
        <w:t>แสงอาทิตย์ใน</w:t>
      </w:r>
      <w:r w:rsidR="006B4991" w:rsidRPr="008B7532">
        <w:rPr>
          <w:rFonts w:ascii="Cordia New" w:hAnsi="Cordia New" w:cs="Cordia New"/>
          <w:sz w:val="28"/>
          <w:cs/>
          <w:lang w:val="en-GB"/>
        </w:rPr>
        <w:t>สาธารณรัฐประชาชน</w:t>
      </w:r>
      <w:r w:rsidR="006B4991" w:rsidRPr="008B7532">
        <w:rPr>
          <w:rFonts w:ascii="Cordia New" w:hAnsi="Cordia New" w:cs="Cordia New"/>
          <w:sz w:val="28"/>
          <w:cs/>
        </w:rPr>
        <w:t>จีน</w:t>
      </w:r>
      <w:r w:rsidR="00C17EC0" w:rsidRPr="008B7532">
        <w:rPr>
          <w:rFonts w:ascii="Cordia New" w:hAnsi="Cordia New" w:cs="Cordia New"/>
          <w:sz w:val="28"/>
          <w:cs/>
        </w:rPr>
        <w:t xml:space="preserve"> </w:t>
      </w:r>
      <w:r w:rsidRPr="008B7532">
        <w:rPr>
          <w:rFonts w:ascii="Cordia New" w:hAnsi="Cordia New" w:cs="Cordia New"/>
          <w:sz w:val="28"/>
          <w:cs/>
        </w:rPr>
        <w:t xml:space="preserve">จำนวน </w:t>
      </w:r>
      <w:r w:rsidRPr="008B7532">
        <w:rPr>
          <w:rFonts w:ascii="Cordia New" w:hAnsi="Cordia New" w:cs="Cordia New"/>
          <w:sz w:val="28"/>
        </w:rPr>
        <w:t xml:space="preserve">5 </w:t>
      </w:r>
      <w:r w:rsidRPr="008B7532">
        <w:rPr>
          <w:rFonts w:ascii="Cordia New" w:hAnsi="Cordia New" w:cs="Cordia New"/>
          <w:sz w:val="28"/>
          <w:cs/>
        </w:rPr>
        <w:t>โครงการ</w:t>
      </w:r>
      <w:r w:rsidR="00C17EC0" w:rsidRPr="008B7532">
        <w:rPr>
          <w:rFonts w:ascii="Cordia New" w:hAnsi="Cordia New" w:cs="Cordia New"/>
          <w:sz w:val="28"/>
          <w:cs/>
        </w:rPr>
        <w:t xml:space="preserve"> รวมกำลังการผลิตทั้ง</w:t>
      </w:r>
      <w:r w:rsidR="008B7532" w:rsidRPr="001A185C">
        <w:rPr>
          <w:rFonts w:ascii="Cordia New" w:hAnsi="Cordia New" w:cs="Cordia New"/>
          <w:sz w:val="28"/>
          <w:cs/>
        </w:rPr>
        <w:t xml:space="preserve">สิ้น </w:t>
      </w:r>
      <w:r w:rsidR="008B7532" w:rsidRPr="001A185C">
        <w:rPr>
          <w:rFonts w:ascii="Cordia New" w:hAnsi="Cordia New" w:cs="Cordia New"/>
          <w:sz w:val="28"/>
        </w:rPr>
        <w:t xml:space="preserve">138.95 </w:t>
      </w:r>
      <w:r w:rsidR="008B7532" w:rsidRPr="001A185C">
        <w:rPr>
          <w:rFonts w:ascii="Cordia New" w:hAnsi="Cordia New" w:cs="Cordia New"/>
          <w:sz w:val="28"/>
          <w:cs/>
        </w:rPr>
        <w:t>เมกะวัตต์</w:t>
      </w:r>
      <w:r w:rsidR="008B7532" w:rsidRPr="001A185C">
        <w:rPr>
          <w:rFonts w:ascii="Cordia New" w:hAnsi="Cordia New" w:cs="Cordia New"/>
          <w:sz w:val="28"/>
        </w:rPr>
        <w:t xml:space="preserve"> </w:t>
      </w:r>
      <w:r w:rsidR="008B7532" w:rsidRPr="008B7532">
        <w:rPr>
          <w:rFonts w:ascii="Cordia New" w:hAnsi="Cordia New" w:cs="Cordia New"/>
          <w:sz w:val="28"/>
          <w:cs/>
        </w:rPr>
        <w:t>ได้แก่ โครงการจินซาน โครงการฮุ่ยเหนิง โครงการเฮ่าหยวน โครงการฮุ่ยเอิน และโครงการเต๋อหยวน</w:t>
      </w:r>
      <w:r w:rsidR="008B7532" w:rsidRPr="008B7532">
        <w:rPr>
          <w:rStyle w:val="FootnoteReference"/>
          <w:rFonts w:ascii="Cordia New" w:hAnsi="Cordia New" w:cs="Cordia New"/>
          <w:cs/>
        </w:rPr>
        <w:footnoteReference w:id="1"/>
      </w:r>
    </w:p>
    <w:p w14:paraId="34163DAF" w14:textId="7EE565A1" w:rsidR="00B66813" w:rsidRPr="001A185C" w:rsidRDefault="00B66813" w:rsidP="00B66813">
      <w:pPr>
        <w:pStyle w:val="ListParagraph"/>
        <w:numPr>
          <w:ilvl w:val="0"/>
          <w:numId w:val="230"/>
        </w:numPr>
        <w:tabs>
          <w:tab w:val="left" w:pos="720"/>
          <w:tab w:val="left" w:pos="1440"/>
        </w:tabs>
        <w:spacing w:before="0" w:after="0" w:line="240" w:lineRule="auto"/>
        <w:ind w:left="1418" w:hanging="284"/>
        <w:jc w:val="both"/>
        <w:rPr>
          <w:rFonts w:ascii="Cordia New" w:hAnsi="Cordia New" w:cs="Cordia New"/>
          <w:sz w:val="28"/>
          <w:szCs w:val="28"/>
          <w:lang w:val="en-GB"/>
        </w:rPr>
      </w:pP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lastRenderedPageBreak/>
        <w:t>โครงการจินซาน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ตั้งอยู่ที่เมืองเว่ยฟาง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มณฑลซานตง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สาธารณรัฐประชาชนจีน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มีกำลังการผลิตทั้งสิ้น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="00C17EC0" w:rsidRPr="001A185C">
        <w:rPr>
          <w:rFonts w:ascii="Cordia New" w:hAnsi="Cordia New" w:cs="Cordia New"/>
          <w:sz w:val="28"/>
          <w:szCs w:val="28"/>
        </w:rPr>
        <w:t>28.95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เมกะวัตต์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โดยเริ่มดำเนินการเชิงพาณิชย์และเป็นกรรมสิทธิ์ภายใต้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BPP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ในเดือนกันยายน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>2559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ซึ่งมีโครงสร้างราคารับซื้อไฟฟ้าระยะยาวแบบ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Feed-in Tariff (FIT)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เป็นระยะเวลา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>20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ปี</w:t>
      </w:r>
    </w:p>
    <w:p w14:paraId="5449239C" w14:textId="0CF50318" w:rsidR="00B66813" w:rsidRPr="001A185C" w:rsidRDefault="00B66813" w:rsidP="00B66813">
      <w:pPr>
        <w:pStyle w:val="ListParagraph"/>
        <w:numPr>
          <w:ilvl w:val="0"/>
          <w:numId w:val="230"/>
        </w:numPr>
        <w:tabs>
          <w:tab w:val="left" w:pos="720"/>
          <w:tab w:val="left" w:pos="1440"/>
        </w:tabs>
        <w:spacing w:before="0" w:after="0" w:line="240" w:lineRule="auto"/>
        <w:ind w:left="1418" w:hanging="284"/>
        <w:jc w:val="both"/>
        <w:rPr>
          <w:rFonts w:ascii="Cordia New" w:hAnsi="Cordia New" w:cs="Cordia New"/>
          <w:sz w:val="28"/>
          <w:szCs w:val="28"/>
          <w:lang w:val="en-GB"/>
        </w:rPr>
      </w:pP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โครงการฮุ่ยเหนิง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ตั้งอยู่ที่เมืองเว่ยฟาง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มณฑลซานตง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สาธารณรัฐประชาชนจีน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มีกำลังการผลิตทั้งสิ้น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="00C17EC0" w:rsidRPr="001A185C">
        <w:rPr>
          <w:rFonts w:ascii="Cordia New" w:hAnsi="Cordia New" w:cs="Cordia New"/>
          <w:sz w:val="28"/>
          <w:szCs w:val="28"/>
          <w:lang w:val="en-GB"/>
        </w:rPr>
        <w:t>21.50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เมกะวัตต์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โครงการฮุ่ยเหนิงประกอบด้วย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2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โครงการ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คือ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โครงการฮุ่ยเหนิง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>1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มีกำลังการผลิต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>10</w:t>
      </w:r>
      <w:r w:rsidR="00F80B8C">
        <w:rPr>
          <w:rFonts w:ascii="Cordia New" w:hAnsi="Cordia New" w:cs="Cordia New"/>
          <w:sz w:val="28"/>
          <w:szCs w:val="28"/>
          <w:lang w:val="en-GB"/>
        </w:rPr>
        <w:t>.48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เมกะวัตต์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และโครงการฮุ่ยเหนิง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>2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มีกำลังการผลิต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>1</w:t>
      </w:r>
      <w:r w:rsidR="00F80B8C">
        <w:rPr>
          <w:rFonts w:ascii="Cordia New" w:hAnsi="Cordia New" w:cs="Cordia New"/>
          <w:sz w:val="28"/>
          <w:szCs w:val="28"/>
          <w:lang w:val="en-GB"/>
        </w:rPr>
        <w:t>1.</w:t>
      </w:r>
      <w:r w:rsidRPr="001A185C">
        <w:rPr>
          <w:rFonts w:ascii="Cordia New" w:hAnsi="Cordia New" w:cs="Cordia New"/>
          <w:sz w:val="28"/>
          <w:szCs w:val="28"/>
          <w:lang w:val="en-GB"/>
        </w:rPr>
        <w:t>0</w:t>
      </w:r>
      <w:r w:rsidR="00F80B8C">
        <w:rPr>
          <w:rFonts w:ascii="Cordia New" w:hAnsi="Cordia New" w:cs="Cordia New"/>
          <w:sz w:val="28"/>
          <w:szCs w:val="28"/>
          <w:lang w:val="en-GB"/>
        </w:rPr>
        <w:t>8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เมกะวัตต์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โดยเริ่มดำเนินการเชิงพาณิชย์และเป็นกรรมสิทธิ์ภายใต้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>BPP</w:t>
      </w:r>
      <w:r w:rsidRPr="001A185C" w:rsidDel="00271819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ในเดือนกรกฏาคม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</w:rPr>
        <w:t>2559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ซึ่งมีโครงสร้างราคารับซื้อไฟฟ้าระยะยาวแบบ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Feed-in Tariff (FIT)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เป็นระยะเวลา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>20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ปี</w:t>
      </w:r>
    </w:p>
    <w:p w14:paraId="14E80AFD" w14:textId="003AD515" w:rsidR="00B66813" w:rsidRPr="001A185C" w:rsidRDefault="00B66813" w:rsidP="00B66813">
      <w:pPr>
        <w:pStyle w:val="ListParagraph"/>
        <w:numPr>
          <w:ilvl w:val="0"/>
          <w:numId w:val="230"/>
        </w:numPr>
        <w:tabs>
          <w:tab w:val="left" w:pos="720"/>
          <w:tab w:val="left" w:pos="1440"/>
        </w:tabs>
        <w:spacing w:before="0" w:after="0" w:line="240" w:lineRule="auto"/>
        <w:ind w:left="1418" w:hanging="284"/>
        <w:jc w:val="both"/>
        <w:rPr>
          <w:rFonts w:ascii="Cordia New" w:hAnsi="Cordia New" w:cs="Cordia New"/>
          <w:sz w:val="28"/>
          <w:szCs w:val="28"/>
          <w:lang w:val="en-GB"/>
        </w:rPr>
      </w:pP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โครงการเฮ่าหยวน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ตั้งอยู่ที่เมืองไทอัน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มณฑลซานตง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สาธารณรัฐประชาชนจีน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="00CD4CCA" w:rsidRPr="008B7532">
        <w:rPr>
          <w:rFonts w:ascii="Cordia New" w:hAnsi="Cordia New" w:cs="Cordia New"/>
          <w:sz w:val="28"/>
          <w:szCs w:val="28"/>
          <w:cs/>
          <w:lang w:val="en-GB" w:bidi="th-TH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มีกำลังการผลิตทั้งสิ้น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>20</w:t>
      </w:r>
      <w:r w:rsidR="00C17EC0" w:rsidRPr="001A185C">
        <w:rPr>
          <w:rFonts w:ascii="Cordia New" w:hAnsi="Cordia New" w:cs="Cordia New"/>
          <w:sz w:val="28"/>
          <w:szCs w:val="28"/>
          <w:lang w:val="en-GB"/>
        </w:rPr>
        <w:t>.00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เมกะวัตต์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โดยเริ่มดำเนินการเชิงพาณิชย์และเป็นกรรมสิทธิ์ภายใต้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BPP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ในเดือนตุลาคม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>2559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ซึ่งมีโครงสร้างราคารับซื้อไฟฟ้าระยะยาวแบบ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Feed-in Tariff (FIT)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เป็นระยะเวลา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>20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ปี</w:t>
      </w:r>
    </w:p>
    <w:p w14:paraId="0208F69A" w14:textId="45B97D17" w:rsidR="00B66813" w:rsidRPr="00464EB4" w:rsidRDefault="00B66813" w:rsidP="001A185C">
      <w:pPr>
        <w:pStyle w:val="ListParagraph"/>
        <w:numPr>
          <w:ilvl w:val="0"/>
          <w:numId w:val="230"/>
        </w:numPr>
        <w:tabs>
          <w:tab w:val="left" w:pos="720"/>
          <w:tab w:val="left" w:pos="1440"/>
        </w:tabs>
        <w:spacing w:before="0" w:after="0" w:line="240" w:lineRule="auto"/>
        <w:ind w:left="1418" w:hanging="284"/>
        <w:jc w:val="both"/>
        <w:rPr>
          <w:rFonts w:ascii="Cordia New" w:hAnsi="Cordia New" w:cs="Cordia New"/>
          <w:sz w:val="28"/>
          <w:lang w:val="en-GB"/>
        </w:rPr>
      </w:pP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โครงการฮุ่ยเอิน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ตั้งอยู่ที่เมืองเว่ยฟาง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มณฑลซานตง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สาธารณรัฐประชาชนจีน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</w:rPr>
        <w:t xml:space="preserve"> 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มีกำลังการผลิตทั้งสิ้น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="00C17EC0" w:rsidRPr="008B7532">
        <w:rPr>
          <w:rFonts w:ascii="Cordia New" w:hAnsi="Cordia New" w:cs="Cordia New"/>
          <w:sz w:val="28"/>
          <w:szCs w:val="28"/>
          <w:lang w:bidi="th-TH"/>
        </w:rPr>
        <w:t>18.50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เมกะวัตต์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โดยเริ่มดำเนินการเชิงพาณิชย์และเป็นกรรมสิทธิ์ภายใต้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BPP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ในเดือนธันวาคม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>2559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ซึ่งมีโครงสร้างราคารับซื้อไฟฟ้าระยะยาวแบบ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Feed-in Tariff (FIT)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เป็นระยะเวลา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>20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ปี</w:t>
      </w:r>
    </w:p>
    <w:p w14:paraId="53127DA7" w14:textId="5078B6B6" w:rsidR="00A677F7" w:rsidRPr="001A185C" w:rsidRDefault="00B66813" w:rsidP="001A185C">
      <w:pPr>
        <w:pStyle w:val="ListParagraph"/>
        <w:numPr>
          <w:ilvl w:val="0"/>
          <w:numId w:val="230"/>
        </w:numPr>
        <w:tabs>
          <w:tab w:val="left" w:pos="720"/>
          <w:tab w:val="left" w:pos="1440"/>
        </w:tabs>
        <w:spacing w:before="0" w:after="0" w:line="240" w:lineRule="auto"/>
        <w:ind w:left="1418" w:hanging="284"/>
        <w:jc w:val="both"/>
        <w:rPr>
          <w:rFonts w:ascii="Cordia New" w:hAnsi="Cordia New" w:cs="Cordia New"/>
          <w:sz w:val="28"/>
          <w:lang w:val="en-GB"/>
        </w:rPr>
      </w:pPr>
      <w:r w:rsidRPr="001A185C">
        <w:rPr>
          <w:rFonts w:ascii="Cordia New" w:hAnsi="Cordia New" w:cs="Cordia New"/>
          <w:sz w:val="28"/>
          <w:szCs w:val="28"/>
          <w:cs/>
          <w:lang w:val="en-GB" w:bidi="th-TH"/>
        </w:rPr>
        <w:t>โครงการ</w:t>
      </w:r>
      <w:r w:rsidRPr="001A185C">
        <w:rPr>
          <w:rFonts w:ascii="Cordia New" w:hAnsi="Cordia New" w:cs="Cordia New"/>
          <w:sz w:val="28"/>
          <w:szCs w:val="28"/>
          <w:cs/>
          <w:lang w:bidi="th-TH"/>
        </w:rPr>
        <w:t>เต๋อหยวน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ตั้งอยู่ที่จังหวัดเจียซาน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มณฑลเจ้อเจียง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สาธารณรัฐประชาชนจีน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มีกำลังการผลิตทั้งสิ้น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 50</w:t>
      </w:r>
      <w:r w:rsidR="00C17EC0" w:rsidRPr="001A185C">
        <w:rPr>
          <w:rFonts w:ascii="Cordia New" w:hAnsi="Cordia New" w:cs="Cordia New"/>
          <w:sz w:val="28"/>
          <w:szCs w:val="28"/>
          <w:lang w:val="en-GB"/>
        </w:rPr>
        <w:t>.00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เมกะวัตต์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เป็นกรรมสิทธิ์ภายใต้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BPP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ในเดือนธันวาคม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>2559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และคาดว่าจะสามารถเปิดดำเนินการเชิงพาณิชย์ภายใน</w:t>
      </w:r>
      <w:r w:rsidR="008D0A27" w:rsidRPr="001A185C">
        <w:rPr>
          <w:rFonts w:ascii="Cordia New" w:hAnsi="Cordia New" w:cs="Cordia New"/>
          <w:sz w:val="28"/>
          <w:szCs w:val="28"/>
          <w:cs/>
          <w:lang w:val="en-GB" w:bidi="th-TH"/>
        </w:rPr>
        <w:t>ครึ่งปีแรกของปี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25</w:t>
      </w:r>
      <w:r w:rsidRPr="001A185C">
        <w:rPr>
          <w:rFonts w:ascii="Cordia New" w:hAnsi="Cordia New" w:cs="Cordia New"/>
          <w:sz w:val="28"/>
          <w:szCs w:val="28"/>
        </w:rPr>
        <w:t>60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ซึ่งมีโครงสร้างราคารับซื้อไฟฟ้าระยะยาวแบบ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 xml:space="preserve">Feed-in Tariff (FIT) </w:t>
      </w:r>
      <w:r w:rsidRPr="008B7532">
        <w:rPr>
          <w:rFonts w:ascii="Cordia New" w:hAnsi="Cordia New" w:cs="Cordia New"/>
          <w:sz w:val="28"/>
          <w:szCs w:val="28"/>
          <w:cs/>
          <w:lang w:val="en-GB" w:bidi="th-TH"/>
        </w:rPr>
        <w:t>เป็น</w:t>
      </w:r>
      <w:r w:rsidRPr="00B66813">
        <w:rPr>
          <w:rFonts w:ascii="Cordia New" w:hAnsi="Cordia New" w:cs="Cordia New"/>
          <w:sz w:val="28"/>
          <w:szCs w:val="28"/>
          <w:cs/>
          <w:lang w:val="en-GB" w:bidi="th-TH"/>
        </w:rPr>
        <w:t>ระยะเวลา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lang w:val="en-GB"/>
        </w:rPr>
        <w:t>20</w:t>
      </w:r>
      <w:r w:rsidRPr="001A185C">
        <w:rPr>
          <w:rFonts w:ascii="Cordia New" w:hAnsi="Cordia New" w:cs="Cordia New"/>
          <w:sz w:val="28"/>
          <w:szCs w:val="28"/>
          <w:cs/>
          <w:lang w:val="en-GB"/>
        </w:rPr>
        <w:t xml:space="preserve"> </w:t>
      </w:r>
      <w:r w:rsidRPr="00B66813">
        <w:rPr>
          <w:rFonts w:ascii="Cordia New" w:hAnsi="Cordia New" w:cs="Cordia New"/>
          <w:sz w:val="28"/>
          <w:szCs w:val="28"/>
          <w:cs/>
          <w:lang w:val="en-GB" w:bidi="th-TH"/>
        </w:rPr>
        <w:t>ปี</w:t>
      </w:r>
    </w:p>
    <w:p w14:paraId="076B62D6" w14:textId="77777777" w:rsidR="00A677F7" w:rsidRDefault="00A677F7" w:rsidP="001A185C">
      <w:pPr>
        <w:ind w:left="1134"/>
        <w:jc w:val="both"/>
        <w:rPr>
          <w:rFonts w:ascii="Cordia New" w:hAnsi="Cordia New" w:cs="Cordia New"/>
          <w:b/>
          <w:bCs/>
          <w:color w:val="000000" w:themeColor="text1"/>
          <w:sz w:val="28"/>
        </w:rPr>
      </w:pPr>
    </w:p>
    <w:p w14:paraId="3A937FD5" w14:textId="77777777" w:rsidR="00387E8D" w:rsidRDefault="00387E8D" w:rsidP="001A185C">
      <w:pPr>
        <w:tabs>
          <w:tab w:val="left" w:pos="709"/>
          <w:tab w:val="left" w:pos="1134"/>
        </w:tabs>
        <w:ind w:firstLine="709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  <w:lang w:val="en-GB"/>
        </w:rPr>
        <w:t>2.</w:t>
      </w:r>
      <w:r>
        <w:rPr>
          <w:rFonts w:ascii="Cordia New" w:hAnsi="Cordia New" w:cs="Cordia New"/>
          <w:sz w:val="28"/>
        </w:rPr>
        <w:t>6</w:t>
      </w:r>
      <w:r w:rsidRPr="00FF721A">
        <w:rPr>
          <w:rFonts w:ascii="Cordia New" w:hAnsi="Cordia New" w:cs="Cordia New"/>
          <w:sz w:val="28"/>
          <w:lang w:val="en-GB"/>
        </w:rPr>
        <w:tab/>
      </w:r>
      <w:r w:rsidRPr="00E560CD">
        <w:rPr>
          <w:rFonts w:ascii="Cordia New" w:hAnsi="Cordia New" w:cs="Cordia New"/>
          <w:sz w:val="28"/>
          <w:cs/>
        </w:rPr>
        <w:t>โครงการผลิตไฟฟ้าจากพลังงาน</w:t>
      </w:r>
      <w:r>
        <w:rPr>
          <w:rFonts w:ascii="Cordia New" w:hAnsi="Cordia New" w:cs="Cordia New"/>
          <w:sz w:val="28"/>
          <w:cs/>
        </w:rPr>
        <w:t>แสงอาทิตย์ของบริษัทฯ ในประเทศ</w:t>
      </w:r>
      <w:r>
        <w:rPr>
          <w:rFonts w:ascii="Cordia New" w:hAnsi="Cordia New" w:cs="Cordia New" w:hint="cs"/>
          <w:sz w:val="28"/>
          <w:cs/>
        </w:rPr>
        <w:t>ญี่ปุ่น</w:t>
      </w:r>
      <w:r w:rsidRPr="006342BD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/>
          <w:sz w:val="28"/>
        </w:rPr>
        <w:t xml:space="preserve"> </w:t>
      </w:r>
    </w:p>
    <w:p w14:paraId="3DBB6630" w14:textId="419BCFDD" w:rsidR="00A677F7" w:rsidRPr="00387E8D" w:rsidRDefault="00387E8D" w:rsidP="001A185C">
      <w:pPr>
        <w:ind w:left="1134"/>
        <w:jc w:val="both"/>
        <w:rPr>
          <w:rFonts w:ascii="Cordia New" w:hAnsi="Cordia New" w:cs="Cordia New"/>
          <w:b/>
          <w:bCs/>
          <w:color w:val="000000" w:themeColor="text1"/>
          <w:sz w:val="28"/>
        </w:rPr>
      </w:pPr>
      <w:r w:rsidRPr="006342BD">
        <w:rPr>
          <w:rFonts w:ascii="Cordia New" w:hAnsi="Cordia New" w:cs="Cordia New"/>
          <w:color w:val="000000" w:themeColor="text1"/>
          <w:sz w:val="28"/>
          <w:cs/>
        </w:rPr>
        <w:t>บริษัทฯ ได้เริ่มขยายฐานการลงทุนของกลุ่มบริษัทไปยังกลุ่มการผลิตไฟฟ้าพลังงานหมุ</w:t>
      </w:r>
      <w:r w:rsidRPr="00AC617F">
        <w:rPr>
          <w:rFonts w:ascii="Cordia New" w:hAnsi="Cordia New" w:cs="Cordia New" w:hint="cs"/>
          <w:color w:val="000000" w:themeColor="text1"/>
          <w:sz w:val="28"/>
          <w:cs/>
        </w:rPr>
        <w:t xml:space="preserve">นเวียน 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AC617F">
        <w:rPr>
          <w:rFonts w:ascii="Cordia New" w:hAnsi="Cordia New" w:cs="Cordia New" w:hint="cs"/>
          <w:color w:val="000000" w:themeColor="text1"/>
          <w:sz w:val="28"/>
          <w:cs/>
        </w:rPr>
        <w:t xml:space="preserve">ตั้งแต่ต้นปี </w:t>
      </w:r>
      <w:r w:rsidRPr="00AC617F">
        <w:rPr>
          <w:rFonts w:ascii="Cordia New" w:hAnsi="Cordia New" w:cs="Cordia New"/>
          <w:color w:val="000000" w:themeColor="text1"/>
          <w:sz w:val="28"/>
          <w:lang w:val="en-GB"/>
        </w:rPr>
        <w:t xml:space="preserve">2557 </w:t>
      </w:r>
      <w:r w:rsidRPr="00AC617F">
        <w:rPr>
          <w:rFonts w:ascii="Cordia New" w:hAnsi="Cordia New" w:cs="Cordia New" w:hint="cs"/>
          <w:color w:val="000000" w:themeColor="text1"/>
          <w:sz w:val="28"/>
          <w:cs/>
          <w:lang w:val="en-GB"/>
        </w:rPr>
        <w:t>บริษัท บ้านปู</w:t>
      </w:r>
      <w:r>
        <w:rPr>
          <w:rFonts w:ascii="Cordia New" w:hAnsi="Cordia New" w:cs="Cordia New" w:hint="cs"/>
          <w:color w:val="000000" w:themeColor="text1"/>
          <w:sz w:val="28"/>
          <w:cs/>
          <w:lang w:val="en-GB"/>
        </w:rPr>
        <w:t xml:space="preserve"> </w:t>
      </w:r>
      <w:r w:rsidRPr="00AC617F">
        <w:rPr>
          <w:rFonts w:ascii="Cordia New" w:hAnsi="Cordia New" w:cs="Cordia New" w:hint="cs"/>
          <w:color w:val="000000" w:themeColor="text1"/>
          <w:sz w:val="28"/>
          <w:cs/>
          <w:lang w:val="en-GB"/>
        </w:rPr>
        <w:t xml:space="preserve">เพาเวอร์ จำกัด (มหาชน) </w:t>
      </w:r>
      <w:r w:rsidRPr="00AC617F">
        <w:rPr>
          <w:rFonts w:ascii="Cordia New" w:hAnsi="Cordia New" w:cs="Cordia New"/>
          <w:color w:val="000000" w:themeColor="text1"/>
          <w:sz w:val="28"/>
          <w:lang w:val="en-GB"/>
        </w:rPr>
        <w:t>(BPP)</w:t>
      </w:r>
      <w:r w:rsidRPr="00AC617F">
        <w:rPr>
          <w:rFonts w:ascii="Cordia New" w:hAnsi="Cordia New" w:cs="Cordia New" w:hint="cs"/>
          <w:color w:val="000000" w:themeColor="text1"/>
          <w:sz w:val="28"/>
          <w:cs/>
          <w:lang w:val="en-GB"/>
        </w:rPr>
        <w:t xml:space="preserve"> ได้ลงทุนในโครงการผลิตไฟฟ้าจากพลังงานแสงอาทิตย์ในประเทศญี่ปุ่นผ่านบริษัทย่อยของ</w:t>
      </w:r>
      <w:r w:rsidRPr="00AC617F">
        <w:rPr>
          <w:rFonts w:ascii="Cordia New" w:hAnsi="Cordia New" w:cs="Cordia New"/>
          <w:color w:val="000000" w:themeColor="text1"/>
          <w:sz w:val="28"/>
          <w:lang w:val="en-GB"/>
        </w:rPr>
        <w:t xml:space="preserve"> BPP </w:t>
      </w:r>
      <w:r>
        <w:rPr>
          <w:rFonts w:ascii="Cordia New" w:hAnsi="Cordia New" w:cs="Cordia New" w:hint="cs"/>
          <w:color w:val="000000" w:themeColor="text1"/>
          <w:sz w:val="28"/>
          <w:cs/>
          <w:lang w:val="en-GB"/>
        </w:rPr>
        <w:t xml:space="preserve"> ปัจจุบัน</w:t>
      </w:r>
      <w:r w:rsidRPr="00AC617F">
        <w:rPr>
          <w:rFonts w:ascii="Cordia New" w:hAnsi="Cordia New" w:cs="Cordia New" w:hint="cs"/>
          <w:color w:val="000000" w:themeColor="text1"/>
          <w:sz w:val="28"/>
          <w:cs/>
          <w:lang w:val="en-GB"/>
        </w:rPr>
        <w:t>บริษัทฯ ลงทุนในโครงการผลิตไฟฟ้าจากพลังงาน</w:t>
      </w:r>
      <w:r w:rsidRPr="002C12ED">
        <w:rPr>
          <w:rFonts w:ascii="Cordia New" w:hAnsi="Cordia New" w:cs="Cordia New"/>
          <w:color w:val="000000" w:themeColor="text1"/>
          <w:sz w:val="28"/>
          <w:cs/>
          <w:lang w:val="en-GB"/>
        </w:rPr>
        <w:t xml:space="preserve">แสงอาทิตย์จำนวน </w:t>
      </w:r>
      <w:r w:rsidRPr="00441370">
        <w:rPr>
          <w:rFonts w:ascii="Cordia New" w:hAnsi="Cordia New" w:cs="Cordia New"/>
          <w:color w:val="000000" w:themeColor="text1"/>
          <w:sz w:val="28"/>
          <w:lang w:val="en-GB"/>
        </w:rPr>
        <w:t>10</w:t>
      </w:r>
      <w:r w:rsidRPr="002C12ED">
        <w:rPr>
          <w:rFonts w:ascii="Cordia New" w:hAnsi="Cordia New" w:cs="Cordia New"/>
          <w:color w:val="000000" w:themeColor="text1"/>
          <w:sz w:val="28"/>
          <w:lang w:val="en-GB"/>
        </w:rPr>
        <w:t xml:space="preserve"> </w:t>
      </w:r>
      <w:r w:rsidRPr="002C12ED">
        <w:rPr>
          <w:rFonts w:ascii="Cordia New" w:hAnsi="Cordia New" w:cs="Cordia New"/>
          <w:color w:val="000000" w:themeColor="text1"/>
          <w:sz w:val="28"/>
          <w:cs/>
          <w:lang w:val="en-GB"/>
        </w:rPr>
        <w:t>โครงการ ดังนี้</w:t>
      </w:r>
    </w:p>
    <w:p w14:paraId="65E562B3" w14:textId="676FE184" w:rsidR="00264C55" w:rsidRPr="00CD3D87" w:rsidRDefault="008248A8" w:rsidP="001A185C">
      <w:pPr>
        <w:pStyle w:val="ListParagraph"/>
        <w:numPr>
          <w:ilvl w:val="1"/>
          <w:numId w:val="51"/>
        </w:numPr>
        <w:spacing w:line="240" w:lineRule="auto"/>
        <w:ind w:left="1474" w:hanging="340"/>
        <w:jc w:val="both"/>
        <w:rPr>
          <w:rFonts w:ascii="Cordia New" w:hAnsi="Cordia New" w:cs="Cordia New"/>
          <w:color w:val="000000" w:themeColor="text1"/>
          <w:sz w:val="28"/>
        </w:rPr>
      </w:pP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>โครงการโอลิมเปีย (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Olympia)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เป็นโครงการผลิตไฟฟ้าจากพลังงานแสงอาทิตย์ มีกำลังการผลิตไฟฟ้ารวมทั้งสิ้น </w:t>
      </w:r>
      <w:r w:rsidR="004E36D3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10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เมกะวัตต์ (ไฟฟ้ากระแสสลับ) ตั้งอยู่ในจังหวัดกุนมะ จังหวัดโทชิงิ และจังหวัดอิบารากิ ประเทศญี่ปุ่น โครงการโอลิมเปียประกอบด้วย </w:t>
      </w:r>
      <w:r w:rsidR="004E36D3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5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โครงการ ได้แก่  โครงการฮิตาชิโอมิยะ </w:t>
      </w:r>
      <w:r w:rsidR="004E36D3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1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,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โครงการฮิตาชิโอมิยะ </w:t>
      </w:r>
      <w:r w:rsidR="004E36D3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,  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>โครงการโอเซโนะซาโตะ คาตะชินะ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,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โครงการซากุระ </w:t>
      </w:r>
      <w:r w:rsidR="004E36D3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1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,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และโครงการซากุระ </w:t>
      </w:r>
      <w:r w:rsidR="004E36D3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โดยแต่ละโครงการมีกำลังการผลิตไฟฟ้าติดตั้ง </w:t>
      </w:r>
      <w:r w:rsidR="004E36D3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เมกะวัตต์ (ไฟฟ้ากระแสสลับ)  ทั้ง </w:t>
      </w:r>
      <w:r w:rsidR="004E36D3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5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โครงการได้เปิดดำเนินการเชิงพาณิชย์ในเดือนกรกฎาคม </w:t>
      </w:r>
      <w:r w:rsidR="004E36D3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2556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,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เดือนมกราคม </w:t>
      </w:r>
      <w:r w:rsidR="004E36D3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2558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,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เดือนมกราคม </w:t>
      </w:r>
      <w:r w:rsidR="004E36D3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2558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,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เดือนธันวาคม </w:t>
      </w:r>
      <w:r w:rsidR="004E36D3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2558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และเดือนตุลาคม </w:t>
      </w:r>
      <w:r w:rsidR="004E36D3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2558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ซึ่งบริษัท บ้านปูเพาเวอร์ จำกัด (มหาชน) (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BPP)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ลงทุนในสัดส่วนร้อยละ </w:t>
      </w:r>
      <w:r w:rsidR="004E36D3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40</w:t>
      </w:r>
    </w:p>
    <w:p w14:paraId="2C0849F1" w14:textId="77777777" w:rsidR="007A3FC0" w:rsidRPr="001A185C" w:rsidRDefault="007A3FC0" w:rsidP="001A185C">
      <w:pPr>
        <w:pStyle w:val="ListParagraph"/>
        <w:spacing w:line="240" w:lineRule="auto"/>
        <w:ind w:left="1531" w:hanging="397"/>
        <w:jc w:val="both"/>
        <w:rPr>
          <w:rFonts w:ascii="Cordia New" w:hAnsi="Cordia New" w:cs="Cordia New"/>
          <w:color w:val="000000" w:themeColor="text1"/>
          <w:sz w:val="28"/>
        </w:rPr>
      </w:pPr>
    </w:p>
    <w:p w14:paraId="55095F04" w14:textId="6B5AED37" w:rsidR="00600BF3" w:rsidRPr="009165B8" w:rsidRDefault="008248A8" w:rsidP="001A185C">
      <w:pPr>
        <w:pStyle w:val="ListParagraph"/>
        <w:numPr>
          <w:ilvl w:val="1"/>
          <w:numId w:val="51"/>
        </w:numPr>
        <w:spacing w:line="240" w:lineRule="auto"/>
        <w:ind w:left="1474" w:hanging="340"/>
        <w:jc w:val="both"/>
        <w:rPr>
          <w:rFonts w:ascii="Cordia New" w:hAnsi="Cordia New" w:cs="Cordia New"/>
          <w:color w:val="000000" w:themeColor="text1"/>
          <w:sz w:val="28"/>
        </w:rPr>
      </w:pP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>โครงการฮิโนะ (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Hino)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เป็นโครงการผลิตไฟฟ้าจากพลังงานแสงอาทิตย์ที่มีกำลังการผลิตไฟฟ้า </w:t>
      </w:r>
      <w:r w:rsidR="004E36D3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3.5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เมกะวัตต์</w:t>
      </w:r>
      <w:r w:rsidR="00294685">
        <w:rPr>
          <w:rFonts w:ascii="Cordia New" w:hAnsi="Cordia New" w:cs="Cordia New" w:hint="cs"/>
          <w:color w:val="000000" w:themeColor="text1"/>
          <w:sz w:val="28"/>
          <w:szCs w:val="28"/>
          <w:cs/>
          <w:lang w:bidi="th-TH"/>
        </w:rPr>
        <w:t xml:space="preserve"> </w:t>
      </w:r>
      <w:r w:rsidR="00294685"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>(ไฟฟ้ากระแสสลับ)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ตั้งอยู่ในจังหวัดชิงะ ประเทศญี่ปุ่น ซึ่งบริษัท บ้านปูเพาเวอร์ จำกัด (มหาชน)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lastRenderedPageBreak/>
        <w:t>(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BPP)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ลงทุนในสัดส่วนร้อยละ </w:t>
      </w:r>
      <w:r w:rsidR="004E36D3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75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โดยโครงการฮิโนะเปิดดำเนินการเชิงพาณิชย์ได้ในเดือนพฤษภาคม </w:t>
      </w:r>
      <w:r w:rsidR="004E36D3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2559</w:t>
      </w:r>
    </w:p>
    <w:p w14:paraId="01E6E641" w14:textId="23B3824A" w:rsidR="007A3FC0" w:rsidRPr="00CD3D87" w:rsidRDefault="008248A8" w:rsidP="001A185C">
      <w:pPr>
        <w:pStyle w:val="ListParagraph"/>
        <w:numPr>
          <w:ilvl w:val="1"/>
          <w:numId w:val="51"/>
        </w:numPr>
        <w:spacing w:line="240" w:lineRule="auto"/>
        <w:ind w:left="1474" w:hanging="340"/>
        <w:jc w:val="both"/>
        <w:rPr>
          <w:rFonts w:ascii="Cordia New" w:hAnsi="Cordia New" w:cs="Cordia New"/>
          <w:color w:val="000000" w:themeColor="text1"/>
          <w:sz w:val="28"/>
        </w:rPr>
      </w:pP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>โครงการอวาจิ (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Awaji)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อยู่ระหว่างการก่อสร้าง เป็นโครงการผลิตไฟฟ้าจากพลังงานแสงอาทิตย์ที่มีกำลังการผลิตติดตั้ง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8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เมกะวัตต์ (ไฟฟ้ากระแสสลับ)  ตั้งอยู่ในเมืองไอสึ จังหวัดเฮียวโงะ ประเทศญี่ปุ่น ซึ่งบริษัท บ้านปูเพาเวอร์ จำกัด (มหาชน) (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BPP)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ลงทุนในสัดส่วนร้อยละ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75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คาดว่าโครงการอวาจิจะเปิดดำเนินการเชิงพาณิชย์ได้ในปี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2560</w:t>
      </w:r>
    </w:p>
    <w:p w14:paraId="121BFA12" w14:textId="77777777" w:rsidR="007A3FC0" w:rsidRPr="001A185C" w:rsidRDefault="007A3FC0" w:rsidP="001A185C">
      <w:pPr>
        <w:pStyle w:val="ListParagraph"/>
        <w:spacing w:line="240" w:lineRule="auto"/>
        <w:ind w:left="1474" w:hanging="340"/>
        <w:jc w:val="both"/>
        <w:rPr>
          <w:rFonts w:ascii="Cordia New" w:hAnsi="Cordia New" w:cs="Cordia New"/>
          <w:color w:val="000000" w:themeColor="text1"/>
          <w:szCs w:val="14"/>
        </w:rPr>
      </w:pPr>
    </w:p>
    <w:p w14:paraId="56554FB2" w14:textId="38F3E198" w:rsidR="00600BF3" w:rsidRPr="00CD3D87" w:rsidRDefault="008248A8" w:rsidP="001A185C">
      <w:pPr>
        <w:pStyle w:val="ListParagraph"/>
        <w:numPr>
          <w:ilvl w:val="1"/>
          <w:numId w:val="51"/>
        </w:numPr>
        <w:spacing w:line="240" w:lineRule="auto"/>
        <w:ind w:left="1474" w:hanging="340"/>
        <w:jc w:val="both"/>
        <w:rPr>
          <w:rFonts w:ascii="Cordia New" w:hAnsi="Cordia New" w:cs="Cordia New"/>
          <w:color w:val="000000" w:themeColor="text1"/>
          <w:sz w:val="28"/>
        </w:rPr>
      </w:pP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>โครงการนาริไอสึ (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Nari Aizu)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อยู่ระหว่างการก่อสร้าง เป็นโครงการผลิตไฟฟ้าจากพลังงานแสงอาทิตย์ที่มีกำลังการผลิตติดตั้ง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20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เมกะวัตต์ (ไฟฟ้ากระแสสลับ) ตั้งอยู่ในเมืองไอสึ จังหวัดฟุกุชิมะ ประเทศญี่ปุ่น ซึ่งบริษัท บ้านปูเพาเวอร์ จำกัด (มหาชน) (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BPP)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ลงทุนในสัดส่วนร้อยละ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75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คาดว่าโครงการนาริไอสึจะเปิดดำเนินการเชิงพาณิชย์ได้ในปี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2561</w:t>
      </w:r>
    </w:p>
    <w:p w14:paraId="21DF3143" w14:textId="77777777" w:rsidR="007A3FC0" w:rsidRPr="001A185C" w:rsidRDefault="007A3FC0" w:rsidP="001A185C">
      <w:pPr>
        <w:pStyle w:val="ListParagraph"/>
        <w:spacing w:line="240" w:lineRule="auto"/>
        <w:ind w:left="1474" w:hanging="340"/>
        <w:jc w:val="both"/>
        <w:rPr>
          <w:rFonts w:ascii="Cordia New" w:hAnsi="Cordia New" w:cs="Cordia New"/>
          <w:color w:val="000000" w:themeColor="text1"/>
          <w:szCs w:val="14"/>
        </w:rPr>
      </w:pPr>
    </w:p>
    <w:p w14:paraId="0A71A9C4" w14:textId="2F9993A8" w:rsidR="00600BF3" w:rsidRPr="00CD3D87" w:rsidRDefault="008248A8" w:rsidP="001A185C">
      <w:pPr>
        <w:pStyle w:val="ListParagraph"/>
        <w:numPr>
          <w:ilvl w:val="1"/>
          <w:numId w:val="51"/>
        </w:numPr>
        <w:spacing w:line="240" w:lineRule="auto"/>
        <w:ind w:left="1474" w:hanging="340"/>
        <w:jc w:val="both"/>
        <w:rPr>
          <w:rFonts w:ascii="Cordia New" w:hAnsi="Cordia New" w:cs="Cordia New"/>
          <w:color w:val="000000" w:themeColor="text1"/>
          <w:sz w:val="28"/>
        </w:rPr>
      </w:pP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>โครงการยามางาตะ (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Yamagata)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>อยู่ระหว่างการก่อสร้าง เป็นโครงการผลิตไฟฟ้าจากพลังงานแสงอาทิ</w:t>
      </w:r>
      <w:r w:rsidR="006B4991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ตย์ที่มีกำลังการผลิตติดตั้ง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20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เมกะวัตต์ (ไฟฟ้ากระแสสลับ) ตั้งอยู่ในจังหวัดยามางาตะ ประเทศญี่ปุ่น ซึ่งบริษัท บ้านปูเพาเวอร์ จำกัด (มหาชน) (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BPP)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ลงทุนในสัดส่วนร้อยละ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100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คาดว่าโครงการยามางาตะจะเปิดดำเนินการเชิงพาณิชย์ได้ในปี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2561</w:t>
      </w:r>
    </w:p>
    <w:p w14:paraId="458A7030" w14:textId="77777777" w:rsidR="007A3FC0" w:rsidRPr="001A185C" w:rsidRDefault="007A3FC0" w:rsidP="001A185C">
      <w:pPr>
        <w:pStyle w:val="ListParagraph"/>
        <w:ind w:left="1474" w:hanging="340"/>
        <w:rPr>
          <w:rFonts w:ascii="Cordia New" w:hAnsi="Cordia New" w:cs="Cordia New"/>
          <w:color w:val="000000" w:themeColor="text1"/>
          <w:szCs w:val="14"/>
        </w:rPr>
      </w:pPr>
    </w:p>
    <w:p w14:paraId="6AFEACD0" w14:textId="27CF336D" w:rsidR="00600BF3" w:rsidRPr="00CD3D87" w:rsidRDefault="008248A8" w:rsidP="001A185C">
      <w:pPr>
        <w:pStyle w:val="ListParagraph"/>
        <w:numPr>
          <w:ilvl w:val="1"/>
          <w:numId w:val="51"/>
        </w:numPr>
        <w:spacing w:line="240" w:lineRule="auto"/>
        <w:ind w:left="1474" w:hanging="340"/>
        <w:jc w:val="both"/>
        <w:rPr>
          <w:rFonts w:ascii="Cordia New" w:hAnsi="Cordia New" w:cs="Cordia New"/>
          <w:color w:val="000000" w:themeColor="text1"/>
          <w:sz w:val="28"/>
        </w:rPr>
      </w:pP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>โครงการมุกะวะ (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Mukawa)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อยู่ระหว่างการก่อสร้าง เป็นโครงการผลิตไฟฟ้าจากพลังงานแสงอาทิตย์ที่มีกำลังการผลิตติดตั้ง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17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เมกะวัตต์ (ไฟฟ้ากระแสสลับ) ตั้งอยู่ในเมืองมุกะวะ จังหวัดฮอกไกโด ประเทศญี่ปุ่น ซึ่งบริษัท บ้านปูเพาเวอร์ จำกัด (มหาชน) (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BPP)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ลงทุนในสัดส่วนร้อยละ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56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คาดว่าโครงการมุกะวะจะเปิดดำเนินการเชิงพาณิชย์ได้ในปี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2561</w:t>
      </w:r>
    </w:p>
    <w:p w14:paraId="47389D6D" w14:textId="77777777" w:rsidR="007A3FC0" w:rsidRPr="001A185C" w:rsidRDefault="007A3FC0" w:rsidP="001A185C">
      <w:pPr>
        <w:pStyle w:val="ListParagraph"/>
        <w:spacing w:line="240" w:lineRule="auto"/>
        <w:ind w:left="1474" w:hanging="340"/>
        <w:jc w:val="both"/>
        <w:rPr>
          <w:rFonts w:ascii="Cordia New" w:hAnsi="Cordia New" w:cs="Cordia New"/>
          <w:color w:val="000000" w:themeColor="text1"/>
          <w:szCs w:val="14"/>
        </w:rPr>
      </w:pPr>
    </w:p>
    <w:p w14:paraId="3185EB22" w14:textId="2606DC0C" w:rsidR="00E1717F" w:rsidRPr="001A185C" w:rsidRDefault="008248A8" w:rsidP="001A185C">
      <w:pPr>
        <w:pStyle w:val="ListParagraph"/>
        <w:numPr>
          <w:ilvl w:val="1"/>
          <w:numId w:val="51"/>
        </w:numPr>
        <w:spacing w:line="240" w:lineRule="auto"/>
        <w:ind w:left="1474" w:hanging="340"/>
        <w:jc w:val="both"/>
        <w:rPr>
          <w:rFonts w:ascii="Cordia New" w:hAnsi="Cordia New" w:cs="Cordia New"/>
          <w:color w:val="000000" w:themeColor="text1"/>
        </w:rPr>
      </w:pP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>โครงการยาบูกิ (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Yabuki)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อยู่ระหว่างการพัฒนา เป็นโครงการผลิตไฟฟ้าจากพลังงานแสงอาทิตย์ที่มีกำลังการผลิตติดตั้ง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7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เมกะวัตต์ (ไฟฟ้ากระแสสลับ) ตั้งอยู่ในจังหวัดฟุกุชิม่า ประเทศญี่ปุ่น ซึ่งบริษัท บ้านปูเพาเวอร์ จำกัด (มหาชน) (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BPP)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ลงทุนในสัดส่วนร้อยละ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75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คาดว่าโครงการยาบูกิจะเปิดดำเนินการเชิงพาณิชย์ได้ในปี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256</w:t>
      </w:r>
      <w:r w:rsidR="00F80B8C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</w:t>
      </w:r>
    </w:p>
    <w:p w14:paraId="55BC3D3B" w14:textId="77777777" w:rsidR="00E1717F" w:rsidRPr="001A185C" w:rsidRDefault="00E1717F" w:rsidP="001A185C">
      <w:pPr>
        <w:pStyle w:val="ListParagraph"/>
        <w:spacing w:line="240" w:lineRule="auto"/>
        <w:ind w:left="1474" w:hanging="340"/>
        <w:jc w:val="both"/>
        <w:rPr>
          <w:rFonts w:ascii="Cordia New" w:hAnsi="Cordia New" w:cs="Cordia New"/>
          <w:color w:val="000000" w:themeColor="text1"/>
        </w:rPr>
      </w:pPr>
    </w:p>
    <w:p w14:paraId="656E9AF3" w14:textId="2994DA53" w:rsidR="00E1717F" w:rsidRDefault="008248A8" w:rsidP="001A185C">
      <w:pPr>
        <w:pStyle w:val="ListParagraph"/>
        <w:numPr>
          <w:ilvl w:val="1"/>
          <w:numId w:val="51"/>
        </w:numPr>
        <w:spacing w:line="240" w:lineRule="auto"/>
        <w:ind w:left="1474" w:hanging="340"/>
        <w:jc w:val="both"/>
        <w:rPr>
          <w:rFonts w:ascii="Cordia New" w:hAnsi="Cordia New" w:cs="Cordia New"/>
          <w:color w:val="000000" w:themeColor="text1"/>
        </w:rPr>
      </w:pP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>โครงการโอนามิ (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Onami)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อยู่ระหว่างการพัฒนา เป็นโครงการผลิตไฟฟ้าจากพลังงานแสงอาทิตย์ที่มีกำลังการผลิตติดตั้ง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16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เมกะวัตต์ (ไฟฟ้ากระแสสลับ) ตั้งอยู่ในจังหวัดฟุกุชิม่า ประเทศญี่ปุ่น   ซึ่งบริษัท บ้านปูเพาเวอร์ จำกัด (มหาชน) (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BPP)  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ลงทุนในสัดส่วนร้อยละ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75</w:t>
      </w:r>
      <w:r w:rsidRPr="008248A8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คาดว่าโครงการโอนามิจะเปิดดำเนินการเชิงพาณิชย์ได้ในปี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256</w:t>
      </w:r>
      <w:r w:rsidR="00F80B8C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3</w:t>
      </w:r>
    </w:p>
    <w:p w14:paraId="6213C6CD" w14:textId="77777777" w:rsidR="00160367" w:rsidRPr="001A185C" w:rsidRDefault="00160367" w:rsidP="001A185C">
      <w:pPr>
        <w:pStyle w:val="ListParagraph"/>
        <w:ind w:left="1474" w:hanging="340"/>
        <w:rPr>
          <w:rFonts w:ascii="Cordia New" w:hAnsi="Cordia New" w:cs="Cordia New"/>
          <w:color w:val="000000" w:themeColor="text1"/>
        </w:rPr>
      </w:pPr>
    </w:p>
    <w:p w14:paraId="67EC3069" w14:textId="282BE62C" w:rsidR="00E1717F" w:rsidRDefault="00E1717F" w:rsidP="001A185C">
      <w:pPr>
        <w:pStyle w:val="ListParagraph"/>
        <w:numPr>
          <w:ilvl w:val="1"/>
          <w:numId w:val="51"/>
        </w:numPr>
        <w:spacing w:line="240" w:lineRule="auto"/>
        <w:ind w:left="1474" w:hanging="340"/>
        <w:jc w:val="both"/>
        <w:rPr>
          <w:rFonts w:ascii="Cordia New" w:hAnsi="Cordia New" w:cs="Cordia New"/>
          <w:color w:val="000000" w:themeColor="text1"/>
        </w:rPr>
      </w:pPr>
      <w:r w:rsidRPr="00E1717F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>โครงการชิราคาวะ (</w:t>
      </w:r>
      <w:r w:rsidRPr="00E1717F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Shirakawa) </w:t>
      </w:r>
      <w:r w:rsidRPr="00E1717F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อยู่ระหว่างการพัฒนา เป็นโครงการผลิตไฟฟ้าจากพลังงานแสงอาทิตย์ที่มีกำลังการผลิตติดตั้ง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10</w:t>
      </w:r>
      <w:r w:rsidRPr="00E1717F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เมกะวัตต์ (ไฟฟ้ากระแสสลับ) ตั้งอยู่ในจังหวัดฟุกุชิมะ ประเทศญี่ปุ่น ซึ่งบริษัท บ้านปูเพาเวอร์ จำกัด (มหาชน) (</w:t>
      </w:r>
      <w:r w:rsidRPr="00E1717F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BPP) </w:t>
      </w:r>
      <w:r w:rsidRPr="00E1717F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ลงทุนในสัดส่วนร้อยละ </w:t>
      </w:r>
      <w:r w:rsidR="00294685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100</w:t>
      </w:r>
      <w:r w:rsidRPr="00E1717F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 คาดว่าโครงการยามางาตะจะเปิดดำเนินการเชิงพาณิชย์ได้ในปี </w:t>
      </w:r>
      <w:r w:rsidR="00382C31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2561</w:t>
      </w:r>
    </w:p>
    <w:p w14:paraId="656F3D04" w14:textId="77777777" w:rsidR="00E1717F" w:rsidRPr="001A185C" w:rsidRDefault="00E1717F" w:rsidP="001A185C">
      <w:pPr>
        <w:pStyle w:val="ListParagraph"/>
        <w:spacing w:line="240" w:lineRule="auto"/>
        <w:ind w:left="1474" w:hanging="340"/>
        <w:jc w:val="both"/>
        <w:rPr>
          <w:rFonts w:ascii="Cordia New" w:hAnsi="Cordia New" w:cs="Cordia New"/>
          <w:color w:val="000000" w:themeColor="text1"/>
        </w:rPr>
      </w:pPr>
    </w:p>
    <w:p w14:paraId="61FC2DCC" w14:textId="3B67DD0E" w:rsidR="00600BF3" w:rsidRPr="001A185C" w:rsidRDefault="00E1717F" w:rsidP="001A185C">
      <w:pPr>
        <w:pStyle w:val="ListParagraph"/>
        <w:numPr>
          <w:ilvl w:val="1"/>
          <w:numId w:val="51"/>
        </w:numPr>
        <w:spacing w:line="240" w:lineRule="auto"/>
        <w:ind w:left="1474" w:hanging="340"/>
        <w:jc w:val="both"/>
        <w:rPr>
          <w:rFonts w:ascii="Cordia New" w:hAnsi="Cordia New" w:cs="Cordia New"/>
          <w:color w:val="000000" w:themeColor="text1"/>
          <w:cs/>
        </w:rPr>
      </w:pPr>
      <w:r w:rsidRPr="00E1717F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lastRenderedPageBreak/>
        <w:t>โครงการคุโรคาวะ (</w:t>
      </w:r>
      <w:r w:rsidRPr="00E1717F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Kurokawa) </w:t>
      </w:r>
      <w:r w:rsidRPr="00E1717F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อยู่ระหว่างการพัฒนา เป็นโครงการผลิตไฟฟ้าจากพลังงานแสงอาทิตย์ที่มีกำลังการผลิตติดตั้ง </w:t>
      </w:r>
      <w:r w:rsidR="00382C31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18.9</w:t>
      </w:r>
      <w:r w:rsidRPr="00E1717F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เมกะวัตต์ (ไฟฟ้ากระแสสลับ) ตั้งอยู่ในจังหวัดมิยางิ ประเทศญี่ปุ่น ซึ่งบริษัท บ้านปูเพาเวอร์ จำกัด (มหาชน) (</w:t>
      </w:r>
      <w:r w:rsidRPr="00E1717F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 xml:space="preserve">BPP) </w:t>
      </w:r>
      <w:r w:rsidRPr="00E1717F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ลงทุนในสัดส่วนร้อยละ </w:t>
      </w:r>
      <w:r w:rsidR="007B1841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100</w:t>
      </w:r>
      <w:r w:rsidRPr="00E1717F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 xml:space="preserve"> คาดว่าโครงการยามางาตะจะเปิดดำเนินการเชิงพาณิชย์ได้ในปี </w:t>
      </w:r>
      <w:r w:rsidR="007B1841">
        <w:rPr>
          <w:rFonts w:ascii="Cordia New" w:hAnsi="Cordia New" w:cs="Cordia New"/>
          <w:color w:val="000000" w:themeColor="text1"/>
          <w:sz w:val="28"/>
          <w:szCs w:val="28"/>
          <w:lang w:bidi="th-TH"/>
        </w:rPr>
        <w:t>2561</w:t>
      </w:r>
    </w:p>
    <w:p w14:paraId="0099B86C" w14:textId="4C5EA6D0" w:rsidR="00694783" w:rsidRDefault="00694783">
      <w:pPr>
        <w:rPr>
          <w:rFonts w:ascii="Cordia New" w:hAnsi="Cordia New" w:cs="Cordia New"/>
          <w:b/>
          <w:bCs/>
          <w:color w:val="000099"/>
          <w:sz w:val="28"/>
        </w:rPr>
      </w:pPr>
    </w:p>
    <w:p w14:paraId="40705AC4" w14:textId="5F5CA7AE" w:rsidR="00AB0A9F" w:rsidRDefault="00AB0A9F" w:rsidP="001A185C">
      <w:pPr>
        <w:tabs>
          <w:tab w:val="left" w:pos="426"/>
          <w:tab w:val="left" w:pos="709"/>
        </w:tabs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b/>
          <w:bCs/>
          <w:color w:val="000099"/>
          <w:sz w:val="28"/>
        </w:rPr>
        <w:t>3</w:t>
      </w:r>
      <w:r w:rsidRPr="00AB0A9F">
        <w:rPr>
          <w:rFonts w:ascii="Cordia New" w:hAnsi="Cordia New" w:cs="Cordia New"/>
          <w:b/>
          <w:bCs/>
          <w:color w:val="000099"/>
          <w:sz w:val="28"/>
        </w:rPr>
        <w:t>.</w:t>
      </w:r>
      <w:r w:rsidRPr="00AB0A9F">
        <w:rPr>
          <w:rFonts w:ascii="Cordia New" w:hAnsi="Cordia New" w:cs="Cordia New"/>
          <w:b/>
          <w:bCs/>
          <w:color w:val="000099"/>
          <w:sz w:val="28"/>
        </w:rPr>
        <w:tab/>
      </w:r>
      <w:r w:rsidRPr="00AB0A9F">
        <w:rPr>
          <w:rFonts w:ascii="Cordia New" w:hAnsi="Cordia New" w:cs="Cordia New"/>
          <w:b/>
          <w:bCs/>
          <w:color w:val="000099"/>
          <w:sz w:val="28"/>
          <w:cs/>
        </w:rPr>
        <w:t>ธุรกิจ</w:t>
      </w:r>
      <w:r>
        <w:rPr>
          <w:rFonts w:ascii="Cordia New" w:hAnsi="Cordia New" w:cs="Cordia New" w:hint="cs"/>
          <w:b/>
          <w:bCs/>
          <w:color w:val="000099"/>
          <w:sz w:val="28"/>
          <w:cs/>
        </w:rPr>
        <w:t>อื่น</w:t>
      </w:r>
      <w:r w:rsidRPr="00AB0A9F">
        <w:rPr>
          <w:rFonts w:ascii="Cordia New" w:hAnsi="Cordia New" w:cs="Cordia New"/>
          <w:b/>
          <w:bCs/>
          <w:color w:val="000099"/>
          <w:sz w:val="28"/>
          <w:cs/>
        </w:rPr>
        <w:t xml:space="preserve"> (</w:t>
      </w:r>
      <w:r>
        <w:rPr>
          <w:rFonts w:ascii="Cordia New" w:hAnsi="Cordia New" w:cs="Cordia New"/>
          <w:b/>
          <w:bCs/>
          <w:color w:val="000099"/>
          <w:sz w:val="28"/>
        </w:rPr>
        <w:t>New</w:t>
      </w:r>
      <w:r w:rsidRPr="00AB0A9F">
        <w:rPr>
          <w:rFonts w:ascii="Cordia New" w:hAnsi="Cordia New" w:cs="Cordia New"/>
          <w:b/>
          <w:bCs/>
          <w:color w:val="000099"/>
          <w:sz w:val="28"/>
        </w:rPr>
        <w:t xml:space="preserve"> Business)</w:t>
      </w:r>
    </w:p>
    <w:p w14:paraId="076188EA" w14:textId="2916519C" w:rsidR="00AB0A9F" w:rsidRPr="00823891" w:rsidRDefault="00AB0A9F" w:rsidP="001A185C">
      <w:pPr>
        <w:spacing w:before="120"/>
        <w:ind w:left="360" w:firstLine="354"/>
        <w:jc w:val="both"/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b/>
          <w:bCs/>
          <w:sz w:val="28"/>
        </w:rPr>
        <w:t>1.</w:t>
      </w:r>
      <w:r>
        <w:rPr>
          <w:rFonts w:ascii="Cordia New" w:hAnsi="Cordia New" w:cs="Cordia New" w:hint="cs"/>
          <w:b/>
          <w:bCs/>
          <w:sz w:val="28"/>
          <w:cs/>
        </w:rPr>
        <w:t xml:space="preserve"> </w:t>
      </w:r>
      <w:r w:rsidRPr="00823891">
        <w:rPr>
          <w:rFonts w:ascii="Cordia New" w:hAnsi="Cordia New" w:cs="Cordia New"/>
          <w:b/>
          <w:bCs/>
          <w:sz w:val="28"/>
          <w:cs/>
        </w:rPr>
        <w:t>ธุรกิจ</w:t>
      </w:r>
      <w:r w:rsidRPr="00823891">
        <w:rPr>
          <w:rFonts w:ascii="Cordia New" w:hAnsi="Cordia New" w:cs="Cordia New" w:hint="cs"/>
          <w:b/>
          <w:bCs/>
          <w:sz w:val="28"/>
          <w:cs/>
        </w:rPr>
        <w:t>ก๊าซธรรมชาติ</w:t>
      </w:r>
      <w:r w:rsidRPr="00823891">
        <w:rPr>
          <w:rFonts w:ascii="Cordia New" w:hAnsi="Cordia New" w:cs="Cordia New"/>
          <w:b/>
          <w:bCs/>
          <w:sz w:val="28"/>
          <w:cs/>
        </w:rPr>
        <w:t xml:space="preserve"> </w:t>
      </w:r>
      <w:r w:rsidRPr="00823891">
        <w:rPr>
          <w:rFonts w:ascii="Cordia New" w:hAnsi="Cordia New" w:cs="Cordia New"/>
          <w:b/>
          <w:bCs/>
          <w:sz w:val="28"/>
        </w:rPr>
        <w:t>(Gas Business)</w:t>
      </w:r>
    </w:p>
    <w:p w14:paraId="43CE2B36" w14:textId="0BE688C8" w:rsidR="00AB0A9F" w:rsidRDefault="00AB0A9F" w:rsidP="001A185C">
      <w:pPr>
        <w:tabs>
          <w:tab w:val="num" w:pos="720"/>
        </w:tabs>
        <w:ind w:left="720"/>
        <w:jc w:val="both"/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 w:hint="cs"/>
          <w:sz w:val="28"/>
          <w:cs/>
        </w:rPr>
        <w:tab/>
        <w:t>ก๊าซธรรมชาติเป็นแหล่งเชื้อเพลิงที่สำคัญในการผลิตกระแสไฟฟ้าแล</w:t>
      </w:r>
      <w:r w:rsidR="00694783">
        <w:rPr>
          <w:rFonts w:ascii="Cordia New" w:hAnsi="Cordia New" w:cs="Cordia New" w:hint="cs"/>
          <w:sz w:val="28"/>
          <w:cs/>
        </w:rPr>
        <w:t>ะให้ความร้อน โดยก๊าซธรรมชาติ</w:t>
      </w:r>
      <w:r>
        <w:rPr>
          <w:rFonts w:ascii="Cordia New" w:hAnsi="Cordia New" w:cs="Cordia New" w:hint="cs"/>
          <w:sz w:val="28"/>
          <w:cs/>
        </w:rPr>
        <w:t>จะถูกเ</w:t>
      </w:r>
      <w:r w:rsidR="00694783">
        <w:rPr>
          <w:rFonts w:ascii="Cordia New" w:hAnsi="Cordia New" w:cs="Cordia New" w:hint="cs"/>
          <w:sz w:val="28"/>
          <w:cs/>
        </w:rPr>
        <w:t xml:space="preserve">ก็บกักไว้ใต้ดินในชั้นหิน </w:t>
      </w:r>
      <w:r>
        <w:rPr>
          <w:rFonts w:ascii="Cordia New" w:hAnsi="Cordia New" w:cs="Cordia New" w:hint="cs"/>
          <w:sz w:val="28"/>
          <w:cs/>
        </w:rPr>
        <w:t>การที่จะได้มาซึ่งก๊าซธรรมชาตินั้นจะประกอบด้วยกระบวนการเจาะสำรวจและผลิตที่ต้องอาศัยความชำนาญและเทคโนโลยีที่ซับซ้อน</w:t>
      </w:r>
      <w:r w:rsidR="00694783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เพื่อที่จะทำให้ได้มาซึ่งก๊าซธรรมชาติที่มีคุณภาพก่อนที่จะส่งต่อไปยังภาคอุตสาหกรรมและครัวเรือนที่เกี่ยวข้องผ่านทางระบบท่อต่อไป</w:t>
      </w:r>
    </w:p>
    <w:p w14:paraId="00AE7B7E" w14:textId="77777777" w:rsidR="00AB0A9F" w:rsidRDefault="00AB0A9F" w:rsidP="00AB0A9F">
      <w:pPr>
        <w:tabs>
          <w:tab w:val="num" w:pos="720"/>
        </w:tabs>
        <w:ind w:left="720"/>
        <w:jc w:val="both"/>
        <w:rPr>
          <w:rFonts w:ascii="Cordia New" w:hAnsi="Cordia New" w:cs="Cordia New"/>
          <w:b/>
          <w:bCs/>
          <w:color w:val="000000" w:themeColor="text1"/>
          <w:sz w:val="28"/>
        </w:rPr>
      </w:pPr>
    </w:p>
    <w:p w14:paraId="1363FE18" w14:textId="77777777" w:rsidR="00AB0A9F" w:rsidRPr="00823891" w:rsidRDefault="00AB0A9F" w:rsidP="00AB0A9F">
      <w:pPr>
        <w:tabs>
          <w:tab w:val="num" w:pos="720"/>
        </w:tabs>
        <w:ind w:left="720"/>
        <w:jc w:val="both"/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 w:hint="cs"/>
          <w:b/>
          <w:bCs/>
          <w:color w:val="000000" w:themeColor="text1"/>
          <w:sz w:val="28"/>
          <w:cs/>
        </w:rPr>
        <w:t>การลงทุนในธุรกิจก๊าซธรรมชาติ</w:t>
      </w:r>
      <w:r>
        <w:rPr>
          <w:rFonts w:ascii="Cordia New" w:hAnsi="Cordia New" w:cs="Cordia New"/>
          <w:b/>
          <w:bCs/>
          <w:sz w:val="28"/>
          <w:cs/>
        </w:rPr>
        <w:t>ในประเทศ</w:t>
      </w:r>
      <w:r>
        <w:rPr>
          <w:rFonts w:ascii="Cordia New" w:hAnsi="Cordia New" w:cs="Cordia New" w:hint="cs"/>
          <w:b/>
          <w:bCs/>
          <w:sz w:val="28"/>
          <w:cs/>
        </w:rPr>
        <w:t>สหรัฐอเมริกา</w:t>
      </w:r>
    </w:p>
    <w:p w14:paraId="3B8A5BBE" w14:textId="77777777" w:rsidR="00694783" w:rsidRDefault="00AB0A9F" w:rsidP="00AB0A9F">
      <w:pPr>
        <w:ind w:left="72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  <w:t>บริษัท</w:t>
      </w:r>
      <w:r w:rsidR="00694783">
        <w:rPr>
          <w:rFonts w:ascii="Cordia New" w:hAnsi="Cordia New" w:cs="Cordia New" w:hint="cs"/>
          <w:sz w:val="28"/>
          <w:cs/>
        </w:rPr>
        <w:t xml:space="preserve">ฯ </w:t>
      </w:r>
      <w:r>
        <w:rPr>
          <w:rFonts w:ascii="Cordia New" w:hAnsi="Cordia New" w:cs="Cordia New" w:hint="cs"/>
          <w:sz w:val="28"/>
          <w:cs/>
        </w:rPr>
        <w:t xml:space="preserve">ได้เริ่มศึกษาถึงความเป็นไปได้ในการลงทุนในธุรกิจก๊าซธรรมชาติในประเทศสหรัฐอเมริกาเมื่อปี </w:t>
      </w:r>
      <w:r>
        <w:rPr>
          <w:rFonts w:ascii="Cordia New" w:hAnsi="Cordia New" w:cs="Cordia New"/>
          <w:sz w:val="28"/>
        </w:rPr>
        <w:t xml:space="preserve">2556 </w:t>
      </w:r>
      <w:r>
        <w:rPr>
          <w:rFonts w:ascii="Cordia New" w:hAnsi="Cordia New" w:cs="Cordia New" w:hint="cs"/>
          <w:sz w:val="28"/>
          <w:cs/>
        </w:rPr>
        <w:t xml:space="preserve">โดยบริษัทได้เลือกเข้าลงทุนในธุรกิจต้นน้ำ </w:t>
      </w:r>
      <w:r>
        <w:rPr>
          <w:rFonts w:ascii="Cordia New" w:hAnsi="Cordia New" w:cs="Cordia New"/>
          <w:sz w:val="28"/>
        </w:rPr>
        <w:t xml:space="preserve">(Upstream) </w:t>
      </w:r>
      <w:r>
        <w:rPr>
          <w:rFonts w:ascii="Cordia New" w:hAnsi="Cordia New" w:cs="Cordia New" w:hint="cs"/>
          <w:sz w:val="28"/>
          <w:cs/>
        </w:rPr>
        <w:t>ผ่านกองทุนที่ได้รับการจัดตั้งโดยมีแนวทางการลงทุนในสิน</w:t>
      </w:r>
      <w:r w:rsidR="00694783">
        <w:rPr>
          <w:rFonts w:ascii="Cordia New" w:hAnsi="Cordia New" w:cs="Cordia New" w:hint="cs"/>
          <w:sz w:val="28"/>
          <w:cs/>
        </w:rPr>
        <w:t>ทรัพย์ที่มีความเสี่ยงต่ำแต่ให้</w:t>
      </w:r>
      <w:r>
        <w:rPr>
          <w:rFonts w:ascii="Cordia New" w:hAnsi="Cordia New" w:cs="Cordia New" w:hint="cs"/>
          <w:sz w:val="28"/>
          <w:cs/>
        </w:rPr>
        <w:t>ได้รับผลตอบแทนการลงทุนที่ดีในอนาคต</w:t>
      </w:r>
      <w:r w:rsidR="00694783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จากการฟื้นตัวของราคาก๊าซธรรมชาติ</w:t>
      </w:r>
      <w:r w:rsidR="00694783">
        <w:rPr>
          <w:rFonts w:ascii="Cordia New" w:hAnsi="Cordia New" w:cs="Cordia New" w:hint="cs"/>
          <w:sz w:val="28"/>
          <w:cs/>
        </w:rPr>
        <w:t>ที่มี</w:t>
      </w:r>
      <w:r>
        <w:rPr>
          <w:rFonts w:ascii="Cordia New" w:hAnsi="Cordia New" w:cs="Cordia New" w:hint="cs"/>
          <w:sz w:val="28"/>
          <w:cs/>
        </w:rPr>
        <w:t>ความต้องการปร</w:t>
      </w:r>
      <w:r w:rsidR="00694783">
        <w:rPr>
          <w:rFonts w:ascii="Cordia New" w:hAnsi="Cordia New" w:cs="Cordia New" w:hint="cs"/>
          <w:sz w:val="28"/>
          <w:cs/>
        </w:rPr>
        <w:t>ิ</w:t>
      </w:r>
      <w:r>
        <w:rPr>
          <w:rFonts w:ascii="Cordia New" w:hAnsi="Cordia New" w:cs="Cordia New" w:hint="cs"/>
          <w:sz w:val="28"/>
          <w:cs/>
        </w:rPr>
        <w:t>มาณก๊าซธรรมชาติที่สูงขึ้นท</w:t>
      </w:r>
      <w:r w:rsidR="00694783">
        <w:rPr>
          <w:rFonts w:ascii="Cordia New" w:hAnsi="Cordia New" w:cs="Cordia New" w:hint="cs"/>
          <w:sz w:val="28"/>
          <w:cs/>
        </w:rPr>
        <w:t>ั้งจากในประเทศสหรัฐอเมริกาและ</w:t>
      </w:r>
      <w:r>
        <w:rPr>
          <w:rFonts w:ascii="Cordia New" w:hAnsi="Cordia New" w:cs="Cordia New" w:hint="cs"/>
          <w:sz w:val="28"/>
          <w:cs/>
        </w:rPr>
        <w:t xml:space="preserve">ตลาดโลก </w:t>
      </w:r>
    </w:p>
    <w:p w14:paraId="7E17A692" w14:textId="61819912" w:rsidR="00AB0A9F" w:rsidRDefault="00AB0A9F" w:rsidP="00AB0A9F">
      <w:pPr>
        <w:ind w:left="72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 xml:space="preserve">เมื่อวันที่ </w:t>
      </w:r>
      <w:r>
        <w:rPr>
          <w:rFonts w:ascii="Cordia New" w:hAnsi="Cordia New" w:cs="Cordia New"/>
          <w:sz w:val="28"/>
        </w:rPr>
        <w:t xml:space="preserve">28 </w:t>
      </w:r>
      <w:r w:rsidR="005234E2">
        <w:rPr>
          <w:rFonts w:ascii="Cordia New" w:hAnsi="Cordia New" w:cs="Cordia New" w:hint="cs"/>
          <w:sz w:val="28"/>
          <w:cs/>
        </w:rPr>
        <w:t>มีนาค</w:t>
      </w:r>
      <w:r>
        <w:rPr>
          <w:rFonts w:ascii="Cordia New" w:hAnsi="Cordia New" w:cs="Cordia New" w:hint="cs"/>
          <w:sz w:val="28"/>
          <w:cs/>
        </w:rPr>
        <w:t xml:space="preserve">ม </w:t>
      </w:r>
      <w:r>
        <w:rPr>
          <w:rFonts w:ascii="Cordia New" w:hAnsi="Cordia New" w:cs="Cordia New"/>
          <w:sz w:val="28"/>
        </w:rPr>
        <w:t>2559</w:t>
      </w:r>
      <w:r w:rsidR="00694783">
        <w:rPr>
          <w:rFonts w:ascii="Cordia New" w:hAnsi="Cordia New" w:cs="Cordia New" w:hint="cs"/>
          <w:sz w:val="28"/>
          <w:cs/>
        </w:rPr>
        <w:t xml:space="preserve"> บริษัทฯ ได้ลงทุนผ่านกองทุนโดย</w:t>
      </w:r>
      <w:r>
        <w:rPr>
          <w:rFonts w:ascii="Cordia New" w:hAnsi="Cordia New" w:cs="Cordia New" w:hint="cs"/>
          <w:sz w:val="28"/>
          <w:cs/>
        </w:rPr>
        <w:t xml:space="preserve">ใช้เงินลงทุนทั้งสิ้น </w:t>
      </w:r>
      <w:r>
        <w:rPr>
          <w:rFonts w:ascii="Cordia New" w:hAnsi="Cordia New" w:cs="Cordia New"/>
          <w:sz w:val="28"/>
        </w:rPr>
        <w:t xml:space="preserve">112 </w:t>
      </w:r>
      <w:r>
        <w:rPr>
          <w:rFonts w:ascii="Cordia New" w:hAnsi="Cordia New" w:cs="Cordia New" w:hint="cs"/>
          <w:sz w:val="28"/>
          <w:cs/>
        </w:rPr>
        <w:t>ล้านเหรียญสหรัฐ โดย</w:t>
      </w:r>
      <w:r w:rsidRPr="004C4A4C">
        <w:rPr>
          <w:rFonts w:ascii="Cordia New" w:hAnsi="Cordia New" w:cs="Cordia New"/>
          <w:sz w:val="28"/>
          <w:cs/>
        </w:rPr>
        <w:t xml:space="preserve">ถือครองสิทธิร้อยละ </w:t>
      </w:r>
      <w:r w:rsidR="00382C31">
        <w:rPr>
          <w:rFonts w:ascii="Cordia New" w:hAnsi="Cordia New" w:cs="Cordia New"/>
          <w:sz w:val="28"/>
        </w:rPr>
        <w:t>29.4</w:t>
      </w:r>
      <w:r w:rsidRPr="004C4A4C">
        <w:rPr>
          <w:rFonts w:ascii="Cordia New" w:hAnsi="Cordia New" w:cs="Cordia New"/>
          <w:sz w:val="28"/>
          <w:cs/>
        </w:rPr>
        <w:t xml:space="preserve"> ในสัญญาร่วมสำรวจ (</w:t>
      </w:r>
      <w:r w:rsidRPr="004C4A4C">
        <w:rPr>
          <w:rFonts w:ascii="Cordia New" w:hAnsi="Cordia New" w:cs="Cordia New"/>
          <w:sz w:val="28"/>
        </w:rPr>
        <w:t xml:space="preserve">Joint Exploration Agreement: JEA) </w:t>
      </w:r>
      <w:r>
        <w:rPr>
          <w:rFonts w:ascii="Cordia New" w:hAnsi="Cordia New" w:cs="Cordia New" w:hint="cs"/>
          <w:sz w:val="28"/>
          <w:cs/>
        </w:rPr>
        <w:t>ภายใต้ชื่อ</w:t>
      </w:r>
      <w:r w:rsidRPr="004C4A4C">
        <w:rPr>
          <w:rFonts w:ascii="Cordia New" w:hAnsi="Cordia New" w:cs="Cordia New"/>
          <w:sz w:val="28"/>
          <w:cs/>
        </w:rPr>
        <w:t xml:space="preserve"> </w:t>
      </w:r>
      <w:r w:rsidRPr="004C4A4C">
        <w:rPr>
          <w:rFonts w:ascii="Cordia New" w:hAnsi="Cordia New" w:cs="Cordia New"/>
          <w:sz w:val="28"/>
        </w:rPr>
        <w:t xml:space="preserve">Chaffee Corners </w:t>
      </w:r>
      <w:r>
        <w:rPr>
          <w:rFonts w:ascii="Cordia New" w:hAnsi="Cordia New" w:cs="Cordia New"/>
          <w:sz w:val="28"/>
          <w:cs/>
        </w:rPr>
        <w:t>ซึ่งเป็น</w:t>
      </w:r>
      <w:r>
        <w:rPr>
          <w:rFonts w:ascii="Cordia New" w:hAnsi="Cordia New" w:cs="Cordia New" w:hint="cs"/>
          <w:sz w:val="28"/>
          <w:cs/>
        </w:rPr>
        <w:t>โครงการ</w:t>
      </w:r>
      <w:r>
        <w:rPr>
          <w:rFonts w:ascii="Cordia New" w:hAnsi="Cordia New" w:cs="Cordia New"/>
          <w:sz w:val="28"/>
          <w:cs/>
        </w:rPr>
        <w:t>ผลิตก๊าซธรรมชาติจากหินดินดาน</w:t>
      </w:r>
      <w:r w:rsidRPr="004C4A4C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/>
          <w:sz w:val="28"/>
        </w:rPr>
        <w:t>(</w:t>
      </w:r>
      <w:r w:rsidRPr="004C4A4C">
        <w:rPr>
          <w:rFonts w:ascii="Cordia New" w:hAnsi="Cordia New" w:cs="Cordia New"/>
          <w:sz w:val="28"/>
        </w:rPr>
        <w:t>Shale Gas</w:t>
      </w:r>
      <w:r>
        <w:rPr>
          <w:rFonts w:ascii="Cordia New" w:hAnsi="Cordia New" w:cs="Cordia New"/>
          <w:sz w:val="28"/>
        </w:rPr>
        <w:t>)</w:t>
      </w:r>
      <w:r w:rsidRPr="004C4A4C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ที่ตั้งอยู่ในทิศตะวันออกเฉียงเหนือของแหล่ง </w:t>
      </w:r>
      <w:r>
        <w:rPr>
          <w:rFonts w:ascii="Cordia New" w:hAnsi="Cordia New" w:cs="Cordia New"/>
          <w:sz w:val="28"/>
        </w:rPr>
        <w:t xml:space="preserve">Marcellus </w:t>
      </w:r>
      <w:r>
        <w:rPr>
          <w:rFonts w:ascii="Cordia New" w:hAnsi="Cordia New" w:cs="Cordia New" w:hint="cs"/>
          <w:sz w:val="28"/>
          <w:cs/>
        </w:rPr>
        <w:t>มล</w:t>
      </w:r>
      <w:r w:rsidRPr="004C4A4C">
        <w:rPr>
          <w:rFonts w:ascii="Cordia New" w:hAnsi="Cordia New" w:cs="Cordia New"/>
          <w:sz w:val="28"/>
          <w:cs/>
        </w:rPr>
        <w:t>รัฐเพนซิลเวเนีย</w:t>
      </w:r>
      <w:r>
        <w:rPr>
          <w:rFonts w:ascii="Cordia New" w:hAnsi="Cordia New" w:cs="Cordia New" w:hint="cs"/>
          <w:sz w:val="28"/>
          <w:cs/>
        </w:rPr>
        <w:t xml:space="preserve"> โดยที่แหล่งดังกล่าวเป็นแหล่งที่มีต้นทุนการผลิตต่ำในขณะที่มีปริมาณสำรองก๊าซธรรมชาติใหญ่ที่สุดของสหรัฐ</w:t>
      </w:r>
      <w:r w:rsidR="009D665C">
        <w:rPr>
          <w:rFonts w:ascii="Cordia New" w:hAnsi="Cordia New" w:cs="Cordia New" w:hint="cs"/>
          <w:sz w:val="28"/>
          <w:cs/>
        </w:rPr>
        <w:t>อเมริกา</w:t>
      </w:r>
    </w:p>
    <w:p w14:paraId="6C5E36A8" w14:textId="77777777" w:rsidR="00AB0A9F" w:rsidRDefault="00AB0A9F" w:rsidP="00AB0A9F">
      <w:pPr>
        <w:ind w:left="720"/>
        <w:jc w:val="both"/>
        <w:rPr>
          <w:rFonts w:ascii="Cordia New" w:hAnsi="Cordia New" w:cs="Cordia New"/>
          <w:sz w:val="28"/>
        </w:rPr>
      </w:pPr>
    </w:p>
    <w:p w14:paraId="7563C264" w14:textId="77777777" w:rsidR="00AB0A9F" w:rsidRDefault="00AB0A9F" w:rsidP="00AB0A9F">
      <w:pPr>
        <w:ind w:left="72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b/>
          <w:bCs/>
          <w:sz w:val="28"/>
          <w:cs/>
        </w:rPr>
        <w:t xml:space="preserve">โครงการ </w:t>
      </w:r>
      <w:r>
        <w:rPr>
          <w:rFonts w:ascii="Cordia New" w:hAnsi="Cordia New" w:cs="Cordia New"/>
          <w:b/>
          <w:bCs/>
          <w:sz w:val="28"/>
        </w:rPr>
        <w:t>Chaffee Corners</w:t>
      </w:r>
    </w:p>
    <w:p w14:paraId="0F255DCF" w14:textId="4B23DFA7" w:rsidR="00AB0A9F" w:rsidRDefault="00AB0A9F" w:rsidP="00AB0A9F">
      <w:pPr>
        <w:ind w:left="72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  <w:t xml:space="preserve">สำหรับโครงการ </w:t>
      </w:r>
      <w:r>
        <w:rPr>
          <w:rFonts w:ascii="Cordia New" w:hAnsi="Cordia New" w:cs="Cordia New"/>
          <w:sz w:val="28"/>
        </w:rPr>
        <w:t xml:space="preserve">Chaffee Corners </w:t>
      </w:r>
      <w:r>
        <w:rPr>
          <w:rFonts w:ascii="Cordia New" w:hAnsi="Cordia New" w:cs="Cordia New" w:hint="cs"/>
          <w:sz w:val="28"/>
          <w:cs/>
        </w:rPr>
        <w:t xml:space="preserve">ภายหลังจากการเข้าซื้อสัดส่วนในสัญญาร่วมสำรวจ </w:t>
      </w:r>
      <w:r>
        <w:rPr>
          <w:rFonts w:ascii="Cordia New" w:hAnsi="Cordia New" w:cs="Cordia New"/>
          <w:sz w:val="28"/>
        </w:rPr>
        <w:t xml:space="preserve">(JEA) </w:t>
      </w:r>
      <w:r w:rsidR="009D665C">
        <w:rPr>
          <w:rFonts w:ascii="Cordia New" w:hAnsi="Cordia New" w:cs="Cordia New"/>
          <w:sz w:val="28"/>
          <w:cs/>
        </w:rPr>
        <w:t>ซึ่งเป็น</w:t>
      </w:r>
      <w:r w:rsidR="009D665C">
        <w:rPr>
          <w:rFonts w:ascii="Cordia New" w:hAnsi="Cordia New" w:cs="Cordia New" w:hint="cs"/>
          <w:sz w:val="28"/>
          <w:cs/>
        </w:rPr>
        <w:t>โครงการ</w:t>
      </w:r>
      <w:r w:rsidR="009D665C">
        <w:rPr>
          <w:rFonts w:ascii="Cordia New" w:hAnsi="Cordia New" w:cs="Cordia New"/>
          <w:sz w:val="28"/>
          <w:cs/>
        </w:rPr>
        <w:t>ผลิตก๊าซธรรมชาติจากหินดินดาน</w:t>
      </w:r>
      <w:r w:rsidR="009D665C" w:rsidRPr="004C4A4C">
        <w:rPr>
          <w:rFonts w:ascii="Cordia New" w:hAnsi="Cordia New" w:cs="Cordia New"/>
          <w:sz w:val="28"/>
          <w:cs/>
        </w:rPr>
        <w:t xml:space="preserve"> </w:t>
      </w:r>
      <w:r w:rsidR="009D665C">
        <w:rPr>
          <w:rFonts w:ascii="Cordia New" w:hAnsi="Cordia New" w:cs="Cordia New"/>
          <w:sz w:val="28"/>
        </w:rPr>
        <w:t>(</w:t>
      </w:r>
      <w:r w:rsidR="009D665C" w:rsidRPr="004C4A4C">
        <w:rPr>
          <w:rFonts w:ascii="Cordia New" w:hAnsi="Cordia New" w:cs="Cordia New"/>
          <w:sz w:val="28"/>
        </w:rPr>
        <w:t>Shale Gas</w:t>
      </w:r>
      <w:r w:rsidR="009D665C">
        <w:rPr>
          <w:rFonts w:ascii="Cordia New" w:hAnsi="Cordia New" w:cs="Cordia New"/>
          <w:sz w:val="28"/>
        </w:rPr>
        <w:t>)</w:t>
      </w:r>
      <w:r w:rsidR="009D665C" w:rsidRPr="004C4A4C">
        <w:rPr>
          <w:rFonts w:ascii="Cordia New" w:hAnsi="Cordia New" w:cs="Cordia New"/>
          <w:sz w:val="28"/>
        </w:rPr>
        <w:t xml:space="preserve"> </w:t>
      </w:r>
      <w:r w:rsidR="009D665C">
        <w:rPr>
          <w:rFonts w:ascii="Cordia New" w:hAnsi="Cordia New" w:cs="Cordia New" w:hint="cs"/>
          <w:sz w:val="28"/>
          <w:cs/>
        </w:rPr>
        <w:t xml:space="preserve">ที่ตั้งอยู่ในทิศตะวันออกเฉียงเหนือของแหล่ง </w:t>
      </w:r>
      <w:r w:rsidR="009D665C">
        <w:rPr>
          <w:rFonts w:ascii="Cordia New" w:hAnsi="Cordia New" w:cs="Cordia New"/>
          <w:sz w:val="28"/>
        </w:rPr>
        <w:t xml:space="preserve">Marcellus </w:t>
      </w:r>
      <w:r w:rsidR="009D665C">
        <w:rPr>
          <w:rFonts w:ascii="Cordia New" w:hAnsi="Cordia New" w:cs="Cordia New" w:hint="cs"/>
          <w:sz w:val="28"/>
          <w:cs/>
        </w:rPr>
        <w:t>มล</w:t>
      </w:r>
      <w:r w:rsidR="009D665C" w:rsidRPr="004C4A4C">
        <w:rPr>
          <w:rFonts w:ascii="Cordia New" w:hAnsi="Cordia New" w:cs="Cordia New"/>
          <w:sz w:val="28"/>
          <w:cs/>
        </w:rPr>
        <w:t>รัฐเพนซิลเวเนีย</w:t>
      </w:r>
      <w:r w:rsidR="009D665C">
        <w:rPr>
          <w:rFonts w:ascii="Cordia New" w:hAnsi="Cordia New" w:cs="Cordia New" w:hint="cs"/>
          <w:sz w:val="28"/>
          <w:cs/>
        </w:rPr>
        <w:t xml:space="preserve"> ประเทศสหรัฐอเมริกา เป็นการลงทุนผ่าน</w:t>
      </w:r>
      <w:r>
        <w:rPr>
          <w:rFonts w:ascii="Cordia New" w:hAnsi="Cordia New" w:cs="Cordia New" w:hint="cs"/>
          <w:sz w:val="28"/>
          <w:cs/>
        </w:rPr>
        <w:t>กองทุน</w:t>
      </w:r>
      <w:r w:rsidR="009D665C">
        <w:rPr>
          <w:rFonts w:ascii="Cordia New" w:hAnsi="Cordia New" w:cs="Cordia New" w:hint="cs"/>
          <w:sz w:val="28"/>
          <w:cs/>
        </w:rPr>
        <w:t>ที่มีสิทธิ</w:t>
      </w:r>
      <w:r>
        <w:rPr>
          <w:rFonts w:ascii="Cordia New" w:hAnsi="Cordia New" w:cs="Cordia New" w:hint="cs"/>
          <w:sz w:val="28"/>
          <w:cs/>
        </w:rPr>
        <w:t xml:space="preserve">ถือครองสัดส่วนร้อยละ </w:t>
      </w:r>
      <w:r>
        <w:rPr>
          <w:rFonts w:ascii="Cordia New" w:hAnsi="Cordia New" w:cs="Cordia New"/>
          <w:sz w:val="28"/>
        </w:rPr>
        <w:t xml:space="preserve">29.4 </w:t>
      </w:r>
      <w:r>
        <w:rPr>
          <w:rFonts w:ascii="Cordia New" w:hAnsi="Cordia New" w:cs="Cordia New" w:hint="cs"/>
          <w:sz w:val="28"/>
          <w:cs/>
        </w:rPr>
        <w:t xml:space="preserve">ร่วมกับผู้ร่วมลงทุนอีกสองราย โดยหนึ่งในนั้นคือบริษัท </w:t>
      </w:r>
      <w:r>
        <w:rPr>
          <w:rFonts w:ascii="Cordia New" w:hAnsi="Cordia New" w:cs="Cordia New"/>
          <w:sz w:val="28"/>
        </w:rPr>
        <w:t xml:space="preserve">Repsol </w:t>
      </w:r>
      <w:r>
        <w:rPr>
          <w:rFonts w:ascii="Cordia New" w:hAnsi="Cordia New" w:cs="Cordia New" w:hint="cs"/>
          <w:sz w:val="28"/>
          <w:cs/>
        </w:rPr>
        <w:t>ที่ถือครองสิทธิ</w:t>
      </w:r>
      <w:r>
        <w:rPr>
          <w:rFonts w:ascii="Cordia New" w:hAnsi="Cordia New" w:cs="Cordia New"/>
          <w:sz w:val="28"/>
          <w:cs/>
        </w:rPr>
        <w:t xml:space="preserve">ร้อยละ </w:t>
      </w:r>
      <w:r w:rsidR="00382C31">
        <w:rPr>
          <w:rFonts w:ascii="Cordia New" w:hAnsi="Cordia New" w:cs="Cordia New"/>
          <w:sz w:val="28"/>
        </w:rPr>
        <w:t>65.4</w:t>
      </w:r>
      <w:r>
        <w:rPr>
          <w:rFonts w:ascii="Cordia New" w:hAnsi="Cordia New" w:cs="Cordia New" w:hint="cs"/>
          <w:sz w:val="28"/>
          <w:cs/>
        </w:rPr>
        <w:t xml:space="preserve"> </w:t>
      </w:r>
      <w:r w:rsidR="00113BFD">
        <w:rPr>
          <w:rFonts w:ascii="Cordia New" w:hAnsi="Cordia New" w:cs="Cordia New" w:hint="cs"/>
          <w:sz w:val="28"/>
          <w:cs/>
        </w:rPr>
        <w:t>โดย</w:t>
      </w:r>
      <w:r>
        <w:rPr>
          <w:rFonts w:ascii="Cordia New" w:hAnsi="Cordia New" w:cs="Cordia New" w:hint="cs"/>
          <w:sz w:val="28"/>
          <w:cs/>
        </w:rPr>
        <w:t>ทำหน้าที่เป็นผู้ดำเนินการผลิตก๊าซธรรมชาติภายใต้สัญญาร่วมสำรวจ</w:t>
      </w:r>
      <w:r w:rsidR="00113BFD">
        <w:rPr>
          <w:rFonts w:ascii="Cordia New" w:hAnsi="Cordia New" w:cs="Cordia New" w:hint="cs"/>
          <w:sz w:val="28"/>
          <w:cs/>
        </w:rPr>
        <w:t>และ</w:t>
      </w:r>
      <w:r>
        <w:rPr>
          <w:rFonts w:ascii="Cordia New" w:hAnsi="Cordia New" w:cs="Cordia New" w:hint="cs"/>
          <w:sz w:val="28"/>
          <w:cs/>
        </w:rPr>
        <w:t>หน้าที่ในการขายให้กับผู้รับซื้อในประเทศ</w:t>
      </w:r>
      <w:r>
        <w:rPr>
          <w:rFonts w:ascii="Cordia New" w:hAnsi="Cordia New" w:cs="Cordia New"/>
          <w:sz w:val="28"/>
          <w:cs/>
        </w:rPr>
        <w:t>เพื่อ</w:t>
      </w:r>
      <w:r w:rsidRPr="007D383C">
        <w:rPr>
          <w:rFonts w:ascii="Cordia New" w:hAnsi="Cordia New" w:cs="Cordia New"/>
          <w:sz w:val="28"/>
          <w:cs/>
        </w:rPr>
        <w:t>ใช้ใน</w:t>
      </w:r>
      <w:r>
        <w:rPr>
          <w:rFonts w:ascii="Cordia New" w:hAnsi="Cordia New" w:cs="Cordia New" w:hint="cs"/>
          <w:sz w:val="28"/>
          <w:cs/>
        </w:rPr>
        <w:t>อุตสาหกรรม</w:t>
      </w:r>
      <w:r>
        <w:rPr>
          <w:rFonts w:ascii="Cordia New" w:hAnsi="Cordia New" w:cs="Cordia New"/>
          <w:sz w:val="28"/>
          <w:cs/>
        </w:rPr>
        <w:t>การผลิตกระแสไฟฟ้าเป็นหลัก</w:t>
      </w:r>
      <w:r>
        <w:rPr>
          <w:rFonts w:ascii="Cordia New" w:hAnsi="Cordia New" w:cs="Cordia New" w:hint="cs"/>
          <w:sz w:val="28"/>
          <w:cs/>
        </w:rPr>
        <w:t xml:space="preserve"> ซึ่งหากพิจารณาตามสัดส่วนการถือครองพบว่ากอง</w:t>
      </w:r>
      <w:r w:rsidR="009D665C">
        <w:rPr>
          <w:rFonts w:ascii="Cordia New" w:hAnsi="Cordia New" w:cs="Cordia New" w:hint="cs"/>
          <w:sz w:val="28"/>
          <w:cs/>
        </w:rPr>
        <w:t xml:space="preserve">ทุนที่ร่วมจัดตั้งโดยบริษัทฯ </w:t>
      </w:r>
      <w:r>
        <w:rPr>
          <w:rFonts w:ascii="Cordia New" w:hAnsi="Cordia New" w:cs="Cordia New" w:hint="cs"/>
          <w:sz w:val="28"/>
          <w:cs/>
        </w:rPr>
        <w:t>นั้นจะได้รับ</w:t>
      </w:r>
      <w:r w:rsidRPr="007D383C">
        <w:rPr>
          <w:rFonts w:ascii="Cordia New" w:hAnsi="Cordia New" w:cs="Cordia New"/>
          <w:sz w:val="28"/>
          <w:cs/>
        </w:rPr>
        <w:t>ปริมาณสำรอง (</w:t>
      </w:r>
      <w:r w:rsidRPr="007D383C">
        <w:rPr>
          <w:rFonts w:ascii="Cordia New" w:hAnsi="Cordia New" w:cs="Cordia New"/>
          <w:sz w:val="28"/>
        </w:rPr>
        <w:t>P</w:t>
      </w:r>
      <w:r w:rsidRPr="007D383C">
        <w:rPr>
          <w:rFonts w:ascii="Cordia New" w:hAnsi="Cordia New" w:cs="Cordia New"/>
          <w:sz w:val="28"/>
          <w:cs/>
        </w:rPr>
        <w:t xml:space="preserve">1) ที่ </w:t>
      </w:r>
      <w:r w:rsidR="00382C31">
        <w:rPr>
          <w:rFonts w:ascii="Cordia New" w:hAnsi="Cordia New" w:cs="Cordia New"/>
          <w:sz w:val="28"/>
        </w:rPr>
        <w:t>156,000</w:t>
      </w:r>
      <w:r>
        <w:rPr>
          <w:rFonts w:ascii="Cordia New" w:hAnsi="Cordia New" w:cs="Cordia New"/>
          <w:sz w:val="28"/>
          <w:cs/>
        </w:rPr>
        <w:t xml:space="preserve"> ล้าน ลูกบาศก์ฟุต  </w:t>
      </w:r>
      <w:r>
        <w:rPr>
          <w:rFonts w:ascii="Cordia New" w:hAnsi="Cordia New" w:cs="Cordia New" w:hint="cs"/>
          <w:sz w:val="28"/>
          <w:cs/>
        </w:rPr>
        <w:t>โดยมีกำลัง</w:t>
      </w:r>
      <w:r>
        <w:rPr>
          <w:rFonts w:ascii="Cordia New" w:hAnsi="Cordia New" w:cs="Cordia New"/>
          <w:sz w:val="28"/>
          <w:cs/>
        </w:rPr>
        <w:t>การผลิต</w:t>
      </w:r>
      <w:r>
        <w:rPr>
          <w:rFonts w:ascii="Cordia New" w:hAnsi="Cordia New" w:cs="Cordia New" w:hint="cs"/>
          <w:sz w:val="28"/>
          <w:cs/>
        </w:rPr>
        <w:t>ตามสัดส่วนการถือครอง</w:t>
      </w:r>
      <w:r w:rsidRPr="007D383C">
        <w:rPr>
          <w:rFonts w:ascii="Cordia New" w:hAnsi="Cordia New" w:cs="Cordia New"/>
          <w:sz w:val="28"/>
          <w:cs/>
        </w:rPr>
        <w:t xml:space="preserve">รวมทั้งสิ้น </w:t>
      </w:r>
      <w:r w:rsidR="00382C31">
        <w:rPr>
          <w:rFonts w:ascii="Cordia New" w:hAnsi="Cordia New" w:cs="Cordia New"/>
          <w:sz w:val="28"/>
        </w:rPr>
        <w:t>21</w:t>
      </w:r>
      <w:r w:rsidRPr="007D383C">
        <w:rPr>
          <w:rFonts w:ascii="Cordia New" w:hAnsi="Cordia New" w:cs="Cordia New"/>
          <w:sz w:val="28"/>
          <w:cs/>
        </w:rPr>
        <w:t xml:space="preserve"> ล</w:t>
      </w:r>
      <w:r>
        <w:rPr>
          <w:rFonts w:ascii="Cordia New" w:hAnsi="Cordia New" w:cs="Cordia New"/>
          <w:sz w:val="28"/>
          <w:cs/>
        </w:rPr>
        <w:t>้าน ลูกบาศก์ฟุตต่อวัน</w:t>
      </w:r>
    </w:p>
    <w:p w14:paraId="278C7BD5" w14:textId="77777777" w:rsidR="00AB0A9F" w:rsidRDefault="00AB0A9F" w:rsidP="00AB0A9F">
      <w:pPr>
        <w:ind w:left="720"/>
        <w:jc w:val="both"/>
        <w:rPr>
          <w:rFonts w:ascii="Cordia New" w:hAnsi="Cordia New" w:cs="Cordia New"/>
          <w:sz w:val="28"/>
        </w:rPr>
      </w:pPr>
    </w:p>
    <w:p w14:paraId="5377659B" w14:textId="36EF6E93" w:rsidR="00AB0A9F" w:rsidRPr="002B5B0F" w:rsidRDefault="00AB0A9F" w:rsidP="00AB0A9F">
      <w:pPr>
        <w:ind w:left="720"/>
        <w:jc w:val="center"/>
        <w:rPr>
          <w:rFonts w:ascii="Cordia New" w:hAnsi="Cordia New" w:cs="Cordia New"/>
          <w:color w:val="000000" w:themeColor="text1"/>
          <w:sz w:val="28"/>
          <w:cs/>
        </w:rPr>
      </w:pPr>
      <w:r w:rsidRPr="001A185C">
        <w:rPr>
          <w:rFonts w:ascii="Cordia New" w:hAnsi="Cordia New" w:cs="Cordia New"/>
          <w:noProof/>
          <w:color w:val="000000" w:themeColor="text1"/>
          <w:sz w:val="28"/>
        </w:rPr>
        <w:lastRenderedPageBreak/>
        <w:drawing>
          <wp:inline distT="0" distB="0" distL="0" distR="0" wp14:anchorId="2681D33C" wp14:editId="5D917C29">
            <wp:extent cx="1936971" cy="1200647"/>
            <wp:effectExtent l="19050" t="0" r="6129" b="0"/>
            <wp:docPr id="9043" name="Picture 90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>
                      <a:picLocks noChangeAspect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7894" cy="1201219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Cordia New" w:hAnsi="Cordia New" w:cs="Cordia New"/>
          <w:color w:val="000000" w:themeColor="text1"/>
          <w:sz w:val="28"/>
        </w:rPr>
        <w:t xml:space="preserve">   </w:t>
      </w:r>
      <w:r w:rsidRPr="001A185C">
        <w:rPr>
          <w:rFonts w:ascii="Cordia New" w:hAnsi="Cordia New" w:cs="Cordia New"/>
          <w:noProof/>
          <w:color w:val="000000" w:themeColor="text1"/>
          <w:sz w:val="28"/>
        </w:rPr>
        <w:drawing>
          <wp:inline distT="0" distB="0" distL="0" distR="0" wp14:anchorId="31552928" wp14:editId="2B18AB77">
            <wp:extent cx="1793848" cy="1206362"/>
            <wp:effectExtent l="19050" t="0" r="0" b="0"/>
            <wp:docPr id="9044" name="Picture 90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>
                    <a:blip r:embed="rId5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7976" cy="1209138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 </w:t>
      </w:r>
      <w:r>
        <w:rPr>
          <w:rFonts w:ascii="Cordia New" w:hAnsi="Cordia New" w:cs="Cordia New"/>
          <w:color w:val="000000" w:themeColor="text1"/>
          <w:sz w:val="28"/>
        </w:rPr>
        <w:t xml:space="preserve"> </w:t>
      </w:r>
    </w:p>
    <w:p w14:paraId="3C2D58FF" w14:textId="77777777" w:rsidR="0028669B" w:rsidRPr="00330FCC" w:rsidRDefault="008E3F99" w:rsidP="001016DE">
      <w:pPr>
        <w:rPr>
          <w:rFonts w:ascii="Cordia New" w:hAnsi="Cordia New" w:cs="Cordia New"/>
          <w:b/>
          <w:bCs/>
          <w:color w:val="000099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>2</w:t>
      </w:r>
      <w:r w:rsidR="0028669B" w:rsidRPr="00330FCC">
        <w:rPr>
          <w:rFonts w:ascii="Cordia New" w:hAnsi="Cordia New" w:cs="Cordia New"/>
          <w:b/>
          <w:bCs/>
          <w:color w:val="000099"/>
          <w:sz w:val="28"/>
        </w:rPr>
        <w:t xml:space="preserve">.2  </w:t>
      </w:r>
      <w:r w:rsidR="00F354A6" w:rsidRPr="00330FCC">
        <w:rPr>
          <w:rFonts w:ascii="Cordia New" w:hAnsi="Cordia New" w:cs="Cordia New"/>
          <w:b/>
          <w:bCs/>
          <w:color w:val="000099"/>
          <w:sz w:val="28"/>
          <w:cs/>
        </w:rPr>
        <w:t>การตลาดและ</w:t>
      </w:r>
      <w:r w:rsidR="0028669B" w:rsidRPr="00330FCC">
        <w:rPr>
          <w:rFonts w:ascii="Cordia New" w:hAnsi="Cordia New" w:cs="Cordia New"/>
          <w:b/>
          <w:bCs/>
          <w:color w:val="000099"/>
          <w:sz w:val="28"/>
          <w:cs/>
        </w:rPr>
        <w:t>การแข่งขัน</w:t>
      </w:r>
    </w:p>
    <w:p w14:paraId="32BBFBBD" w14:textId="77777777" w:rsidR="003B7F70" w:rsidRPr="00330FCC" w:rsidRDefault="003B7F70" w:rsidP="003B7F70">
      <w:pPr>
        <w:tabs>
          <w:tab w:val="left" w:pos="720"/>
        </w:tabs>
        <w:spacing w:before="120"/>
        <w:ind w:left="720" w:hanging="360"/>
        <w:jc w:val="both"/>
        <w:rPr>
          <w:rFonts w:ascii="Cordia New" w:hAnsi="Cordia New" w:cs="Cordia New"/>
          <w:color w:val="000099"/>
          <w:sz w:val="28"/>
        </w:rPr>
      </w:pPr>
      <w:bookmarkStart w:id="6" w:name="OLE_LINK40"/>
      <w:bookmarkStart w:id="7" w:name="OLE_LINK41"/>
      <w:r w:rsidRPr="00330FCC">
        <w:rPr>
          <w:rFonts w:ascii="Cordia New" w:hAnsi="Cordia New" w:cs="Cordia New"/>
          <w:b/>
          <w:bCs/>
          <w:color w:val="000099"/>
          <w:sz w:val="28"/>
        </w:rPr>
        <w:t>(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ก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>)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Pr="00330FCC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>นโยบายการตลาด</w:t>
      </w:r>
    </w:p>
    <w:p w14:paraId="70B557FA" w14:textId="77777777" w:rsidR="003B7F70" w:rsidRDefault="003B7F70" w:rsidP="00D15F24">
      <w:pPr>
        <w:pStyle w:val="Header"/>
        <w:tabs>
          <w:tab w:val="clear" w:pos="4153"/>
          <w:tab w:val="clear" w:pos="8306"/>
          <w:tab w:val="left" w:pos="993"/>
        </w:tabs>
        <w:ind w:left="720"/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b/>
          <w:bCs/>
          <w:color w:val="000099"/>
          <w:sz w:val="28"/>
        </w:rPr>
        <w:t>1.</w:t>
      </w:r>
      <w:r>
        <w:rPr>
          <w:rFonts w:ascii="Cordia New" w:hAnsi="Cordia New" w:cs="Cordia New" w:hint="cs"/>
          <w:b/>
          <w:bCs/>
          <w:color w:val="000099"/>
          <w:sz w:val="28"/>
          <w:cs/>
        </w:rPr>
        <w:tab/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การตลาดธุรกิจถ่านหิน</w:t>
      </w:r>
    </w:p>
    <w:p w14:paraId="77FCF53F" w14:textId="77777777" w:rsidR="006A1510" w:rsidRPr="00330FCC" w:rsidRDefault="006A1510" w:rsidP="001A185C">
      <w:pPr>
        <w:autoSpaceDE w:val="0"/>
        <w:autoSpaceDN w:val="0"/>
        <w:adjustRightInd w:val="0"/>
        <w:spacing w:before="120" w:after="100" w:afterAutospacing="1"/>
        <w:ind w:firstLine="993"/>
        <w:contextualSpacing/>
        <w:jc w:val="both"/>
        <w:rPr>
          <w:rFonts w:ascii="Cordia New" w:eastAsia="BrowalliaNew" w:hAnsi="Cordia New" w:cs="Cordia New"/>
          <w:b/>
          <w:bCs/>
          <w:sz w:val="28"/>
        </w:rPr>
      </w:pPr>
      <w:r>
        <w:rPr>
          <w:rFonts w:ascii="Cordia New" w:eastAsia="BrowalliaNew-Bold" w:hAnsi="Cordia New" w:cs="Cordia New"/>
          <w:b/>
          <w:bCs/>
          <w:sz w:val="28"/>
          <w:cs/>
        </w:rPr>
        <w:t>นโยบายการตลาดของกลุ่มบริษัท</w:t>
      </w:r>
    </w:p>
    <w:p w14:paraId="2C8BD446" w14:textId="77777777" w:rsidR="003D66C2" w:rsidRPr="005B58CE" w:rsidRDefault="003D66C2" w:rsidP="003D66C2">
      <w:pPr>
        <w:tabs>
          <w:tab w:val="left" w:pos="1620"/>
        </w:tabs>
        <w:ind w:left="1418" w:firstLine="22"/>
        <w:jc w:val="both"/>
        <w:rPr>
          <w:rFonts w:ascii="Cordia New" w:hAnsi="Cordia New" w:cs="Cordia New"/>
          <w:sz w:val="28"/>
        </w:rPr>
      </w:pPr>
      <w:r w:rsidRPr="005B58CE">
        <w:rPr>
          <w:rFonts w:ascii="Cordia New" w:hAnsi="Cordia New" w:cs="Cordia New"/>
          <w:sz w:val="28"/>
          <w:cs/>
        </w:rPr>
        <w:t>บริษัทฯ</w:t>
      </w:r>
      <w:r w:rsidRPr="005B58CE">
        <w:rPr>
          <w:rFonts w:ascii="Cordia New" w:hAnsi="Cordia New" w:cs="Cordia New" w:hint="cs"/>
          <w:sz w:val="28"/>
          <w:cs/>
        </w:rPr>
        <w:t xml:space="preserve"> </w:t>
      </w:r>
      <w:r w:rsidRPr="005B58CE">
        <w:rPr>
          <w:rFonts w:ascii="Cordia New" w:hAnsi="Cordia New" w:cs="Cordia New"/>
          <w:sz w:val="28"/>
          <w:cs/>
        </w:rPr>
        <w:t>มีนโยบายการดำเนินงานด้านการตลาดที่โปร่งใส ตรงไปตรงมา และมีความรับผิดชอบต่อผู้มีส่วนได้เสียต่างๆ เพื่อ</w:t>
      </w:r>
      <w:r w:rsidRPr="005B58CE">
        <w:rPr>
          <w:rFonts w:ascii="Cordia New" w:hAnsi="Cordia New" w:cs="Cordia New" w:hint="cs"/>
          <w:sz w:val="28"/>
          <w:cs/>
        </w:rPr>
        <w:t>มุ่งเน้นการเติบโตอย่างยั่งยืนและการ</w:t>
      </w:r>
      <w:r w:rsidRPr="005B58CE">
        <w:rPr>
          <w:rFonts w:ascii="Cordia New" w:hAnsi="Cordia New" w:cs="Cordia New"/>
          <w:sz w:val="28"/>
          <w:cs/>
        </w:rPr>
        <w:t>บรรลุเป้าหมายแห่งความสำเร็จร่วมกัน ดังนี้</w:t>
      </w:r>
    </w:p>
    <w:p w14:paraId="0B5B514F" w14:textId="77777777" w:rsidR="003D66C2" w:rsidRPr="00591AB8" w:rsidRDefault="003D66C2" w:rsidP="003D66C2">
      <w:pPr>
        <w:pStyle w:val="ListParagraph"/>
        <w:numPr>
          <w:ilvl w:val="0"/>
          <w:numId w:val="92"/>
        </w:numPr>
        <w:tabs>
          <w:tab w:val="left" w:pos="1800"/>
        </w:tabs>
        <w:spacing w:before="0" w:after="0" w:line="240" w:lineRule="auto"/>
        <w:jc w:val="both"/>
        <w:rPr>
          <w:rFonts w:ascii="Cordia New" w:hAnsi="Cordia New" w:cs="Cordia New"/>
          <w:sz w:val="28"/>
          <w:szCs w:val="28"/>
        </w:rPr>
      </w:pPr>
      <w:r w:rsidRPr="00591AB8">
        <w:rPr>
          <w:rFonts w:ascii="Cordia New" w:hAnsi="Cordia New" w:cs="Cordia New" w:hint="cs"/>
          <w:sz w:val="28"/>
          <w:szCs w:val="28"/>
          <w:cs/>
          <w:lang w:bidi="th-TH"/>
        </w:rPr>
        <w:t>สร้างฐานลูกค้าเพื่อความเป็นบริษัทชั้นนำในภูมิภาคเอเชีย</w:t>
      </w:r>
    </w:p>
    <w:p w14:paraId="494AE8F0" w14:textId="77777777" w:rsidR="003D66C2" w:rsidRPr="00591AB8" w:rsidRDefault="003D66C2" w:rsidP="003D66C2">
      <w:pPr>
        <w:pStyle w:val="ListParagraph"/>
        <w:numPr>
          <w:ilvl w:val="0"/>
          <w:numId w:val="92"/>
        </w:numPr>
        <w:tabs>
          <w:tab w:val="left" w:pos="1800"/>
        </w:tabs>
        <w:spacing w:before="0" w:after="0" w:line="240" w:lineRule="auto"/>
        <w:jc w:val="both"/>
        <w:rPr>
          <w:rFonts w:ascii="Cordia New" w:hAnsi="Cordia New" w:cs="Cordia New"/>
          <w:sz w:val="28"/>
          <w:szCs w:val="28"/>
        </w:rPr>
      </w:pPr>
      <w:r w:rsidRPr="00591AB8">
        <w:rPr>
          <w:rFonts w:ascii="Cordia New" w:hAnsi="Cordia New" w:cs="Cordia New" w:hint="cs"/>
          <w:sz w:val="28"/>
          <w:szCs w:val="28"/>
          <w:cs/>
          <w:lang w:bidi="th-TH"/>
        </w:rPr>
        <w:t>สร้างมูลค่าเพิ่มของสินค้าและบริการ</w:t>
      </w:r>
    </w:p>
    <w:p w14:paraId="59D72397" w14:textId="77777777" w:rsidR="003D66C2" w:rsidRDefault="003D66C2" w:rsidP="003D66C2">
      <w:pPr>
        <w:pStyle w:val="ListParagraph"/>
        <w:numPr>
          <w:ilvl w:val="0"/>
          <w:numId w:val="92"/>
        </w:numPr>
        <w:tabs>
          <w:tab w:val="left" w:pos="1800"/>
        </w:tabs>
        <w:spacing w:before="0" w:after="0" w:line="240" w:lineRule="auto"/>
        <w:jc w:val="both"/>
        <w:rPr>
          <w:rFonts w:ascii="Cordia New" w:hAnsi="Cordia New" w:cs="Cordia New"/>
          <w:sz w:val="28"/>
          <w:szCs w:val="28"/>
        </w:rPr>
      </w:pPr>
      <w:r w:rsidRPr="00591AB8">
        <w:rPr>
          <w:rFonts w:ascii="Cordia New" w:hAnsi="Cordia New" w:cs="Cordia New"/>
          <w:sz w:val="28"/>
          <w:szCs w:val="28"/>
          <w:cs/>
          <w:lang w:bidi="th-TH"/>
        </w:rPr>
        <w:t>สร้างความพร้อมทางการตลาด</w:t>
      </w:r>
      <w:r w:rsidRPr="00591AB8">
        <w:rPr>
          <w:rFonts w:ascii="Cordia New" w:hAnsi="Cordia New" w:cs="Cordia New"/>
          <w:sz w:val="28"/>
          <w:szCs w:val="28"/>
        </w:rPr>
        <w:t xml:space="preserve"> </w:t>
      </w:r>
      <w:r w:rsidRPr="00591AB8">
        <w:rPr>
          <w:rFonts w:ascii="Cordia New" w:hAnsi="Cordia New" w:cs="Cordia New"/>
          <w:sz w:val="28"/>
          <w:szCs w:val="28"/>
          <w:cs/>
          <w:lang w:bidi="th-TH"/>
        </w:rPr>
        <w:t>เพื่อให้เป็นทางเลือกที่ดีที่สุดอยู่เสมอ</w:t>
      </w:r>
    </w:p>
    <w:p w14:paraId="2D7D40FB" w14:textId="77777777" w:rsidR="003D66C2" w:rsidRPr="00591AB8" w:rsidRDefault="003D66C2" w:rsidP="003D66C2">
      <w:pPr>
        <w:pStyle w:val="ListParagraph"/>
        <w:numPr>
          <w:ilvl w:val="0"/>
          <w:numId w:val="92"/>
        </w:numPr>
        <w:tabs>
          <w:tab w:val="left" w:pos="1800"/>
        </w:tabs>
        <w:spacing w:before="0" w:after="0" w:line="240" w:lineRule="auto"/>
        <w:jc w:val="both"/>
        <w:rPr>
          <w:rFonts w:ascii="Cordia New" w:hAnsi="Cordia New" w:cs="Cordia New"/>
          <w:sz w:val="28"/>
          <w:szCs w:val="28"/>
        </w:rPr>
      </w:pPr>
      <w:r>
        <w:rPr>
          <w:rFonts w:ascii="Cordia New" w:hAnsi="Cordia New" w:cs="Cordia New" w:hint="cs"/>
          <w:sz w:val="28"/>
          <w:szCs w:val="28"/>
          <w:cs/>
          <w:lang w:bidi="th-TH"/>
        </w:rPr>
        <w:t>มีความเป็นมืออาชีพ</w:t>
      </w:r>
    </w:p>
    <w:p w14:paraId="3932B0F4" w14:textId="77777777" w:rsidR="003D66C2" w:rsidRDefault="003D66C2" w:rsidP="003D66C2">
      <w:pPr>
        <w:pStyle w:val="ListParagraph"/>
        <w:numPr>
          <w:ilvl w:val="0"/>
          <w:numId w:val="92"/>
        </w:numPr>
        <w:tabs>
          <w:tab w:val="left" w:pos="1800"/>
        </w:tabs>
        <w:spacing w:before="0" w:after="0" w:line="240" w:lineRule="auto"/>
        <w:jc w:val="both"/>
        <w:rPr>
          <w:rFonts w:ascii="Cordia New" w:hAnsi="Cordia New" w:cs="Cordia New"/>
          <w:sz w:val="28"/>
          <w:szCs w:val="28"/>
        </w:rPr>
      </w:pPr>
      <w:r w:rsidRPr="006D753B">
        <w:rPr>
          <w:rFonts w:ascii="Cordia New" w:hAnsi="Cordia New" w:cs="Cordia New"/>
          <w:sz w:val="28"/>
          <w:szCs w:val="28"/>
          <w:cs/>
          <w:lang w:bidi="th-TH"/>
        </w:rPr>
        <w:t>แข่งขันทางการตลาดอย่างมีเกียรติ</w:t>
      </w:r>
      <w:r w:rsidRPr="006D753B">
        <w:rPr>
          <w:rFonts w:ascii="Cordia New" w:hAnsi="Cordia New" w:cs="Cordia New"/>
          <w:sz w:val="28"/>
          <w:szCs w:val="28"/>
          <w:cs/>
        </w:rPr>
        <w:t xml:space="preserve"> </w:t>
      </w:r>
      <w:r w:rsidRPr="006D753B">
        <w:rPr>
          <w:rFonts w:ascii="Cordia New" w:hAnsi="Cordia New" w:cs="Cordia New"/>
          <w:sz w:val="28"/>
          <w:szCs w:val="28"/>
          <w:cs/>
          <w:lang w:bidi="th-TH"/>
        </w:rPr>
        <w:t>มีจรรยาบรรณและให้ความเคารพต่อลูกค้า</w:t>
      </w:r>
      <w:r w:rsidRPr="006D753B">
        <w:rPr>
          <w:rFonts w:ascii="Cordia New" w:hAnsi="Cordia New" w:cs="Cordia New"/>
          <w:sz w:val="28"/>
          <w:szCs w:val="28"/>
        </w:rPr>
        <w:t xml:space="preserve"> </w:t>
      </w:r>
      <w:r w:rsidRPr="006D753B">
        <w:rPr>
          <w:rFonts w:ascii="Cordia New" w:hAnsi="Cordia New" w:cs="Cordia New"/>
          <w:sz w:val="28"/>
          <w:szCs w:val="28"/>
          <w:cs/>
          <w:lang w:bidi="th-TH"/>
        </w:rPr>
        <w:t>คู่แข่งขันทางธุรกิจและผู้มีส่วนได้เสีย</w:t>
      </w:r>
    </w:p>
    <w:p w14:paraId="0EC53501" w14:textId="1E7FF81F" w:rsidR="00C535BC" w:rsidRPr="006D753B" w:rsidRDefault="00C535BC" w:rsidP="00C535BC">
      <w:pPr>
        <w:pStyle w:val="ListParagraph"/>
        <w:numPr>
          <w:ilvl w:val="0"/>
          <w:numId w:val="92"/>
        </w:numPr>
        <w:tabs>
          <w:tab w:val="left" w:pos="1800"/>
        </w:tabs>
        <w:spacing w:before="0" w:after="0" w:line="240" w:lineRule="auto"/>
        <w:jc w:val="both"/>
        <w:rPr>
          <w:rFonts w:ascii="Cordia New" w:hAnsi="Cordia New" w:cs="Cordia New"/>
          <w:sz w:val="28"/>
          <w:szCs w:val="28"/>
        </w:rPr>
      </w:pPr>
      <w:r w:rsidRPr="00C535BC">
        <w:rPr>
          <w:rFonts w:ascii="Cordia New" w:hAnsi="Cordia New" w:cs="Cordia New"/>
          <w:sz w:val="28"/>
          <w:szCs w:val="28"/>
          <w:cs/>
          <w:lang w:bidi="th-TH"/>
        </w:rPr>
        <w:t>มีความชัดเจน ตรงไปตรงมา แสดงให้เห็นถึงความน่าเชื่อถือและความซื่อสัตย์ และรักษาจุดยืนทางการตลาดที่มั่นคง</w:t>
      </w:r>
    </w:p>
    <w:p w14:paraId="39D63464" w14:textId="77777777" w:rsidR="006A1510" w:rsidRPr="006D753B" w:rsidRDefault="006A1510" w:rsidP="001A185C">
      <w:pPr>
        <w:pStyle w:val="ListParagraph"/>
        <w:tabs>
          <w:tab w:val="left" w:pos="1800"/>
        </w:tabs>
        <w:spacing w:before="0" w:after="0" w:line="240" w:lineRule="auto"/>
        <w:ind w:left="1800"/>
        <w:jc w:val="both"/>
        <w:rPr>
          <w:rFonts w:ascii="Cordia New" w:hAnsi="Cordia New" w:cs="Cordia New"/>
          <w:sz w:val="28"/>
          <w:szCs w:val="28"/>
        </w:rPr>
      </w:pPr>
    </w:p>
    <w:p w14:paraId="69A4B3CC" w14:textId="4198E7D9" w:rsidR="003B7F70" w:rsidRDefault="006A1510" w:rsidP="001A185C">
      <w:pPr>
        <w:tabs>
          <w:tab w:val="left" w:pos="1418"/>
        </w:tabs>
        <w:spacing w:before="120"/>
        <w:ind w:left="366" w:firstLine="627"/>
        <w:jc w:val="both"/>
        <w:rPr>
          <w:rFonts w:ascii="Cordia New" w:hAnsi="Cordia New" w:cs="Cordia New"/>
          <w:b/>
          <w:bCs/>
          <w:color w:val="000099"/>
          <w:sz w:val="28"/>
        </w:rPr>
      </w:pPr>
      <w:r w:rsidRPr="001A185C">
        <w:rPr>
          <w:rFonts w:ascii="Cordia New" w:hAnsi="Cordia New" w:cs="Cordia New"/>
          <w:b/>
          <w:bCs/>
          <w:color w:val="000099"/>
          <w:sz w:val="28"/>
          <w:lang w:val="en-GB"/>
        </w:rPr>
        <w:t>1.</w:t>
      </w:r>
      <w:r w:rsidR="0051240D" w:rsidRPr="001A185C">
        <w:rPr>
          <w:rFonts w:ascii="Cordia New" w:hAnsi="Cordia New" w:cs="Cordia New"/>
          <w:b/>
          <w:bCs/>
          <w:color w:val="000099"/>
          <w:sz w:val="28"/>
          <w:lang w:val="en-GB"/>
        </w:rPr>
        <w:t xml:space="preserve">1 </w:t>
      </w:r>
      <w:r w:rsidR="00023BBA">
        <w:rPr>
          <w:rFonts w:ascii="Cordia New" w:hAnsi="Cordia New" w:cs="Cordia New"/>
          <w:b/>
          <w:bCs/>
          <w:color w:val="000099"/>
          <w:sz w:val="28"/>
          <w:lang w:val="en-GB"/>
        </w:rPr>
        <w:tab/>
      </w:r>
      <w:r w:rsidR="003B7F70" w:rsidRPr="001A185C">
        <w:rPr>
          <w:rFonts w:ascii="Cordia New" w:hAnsi="Cordia New" w:cs="Cordia New"/>
          <w:b/>
          <w:bCs/>
          <w:color w:val="000099"/>
          <w:sz w:val="28"/>
          <w:cs/>
        </w:rPr>
        <w:t>ตลาดถ่านหินโลก</w:t>
      </w:r>
    </w:p>
    <w:p w14:paraId="3F55960D" w14:textId="77777777" w:rsidR="003D66C2" w:rsidRPr="005A348D" w:rsidRDefault="003D66C2" w:rsidP="003D66C2">
      <w:pPr>
        <w:ind w:left="1418" w:firstLine="425"/>
        <w:jc w:val="both"/>
        <w:rPr>
          <w:rFonts w:ascii="Cordia New" w:hAnsi="Cordia New" w:cs="Cordia New"/>
          <w:sz w:val="28"/>
        </w:rPr>
      </w:pPr>
      <w:r w:rsidRPr="005A348D">
        <w:rPr>
          <w:rFonts w:ascii="Cordia New" w:hAnsi="Cordia New" w:cs="Cordia New" w:hint="cs"/>
          <w:sz w:val="28"/>
          <w:cs/>
        </w:rPr>
        <w:t xml:space="preserve">ความต้องการถ่านหินนำเข้าชนิดใช้เป็นเชื้อเพลิงให้ความร้อนได้ลงไปถึงจุดต่ำสุดในไตรมาส </w:t>
      </w:r>
      <w:r w:rsidRPr="005A348D">
        <w:rPr>
          <w:rFonts w:ascii="Cordia New" w:hAnsi="Cordia New" w:cs="Cordia New"/>
          <w:sz w:val="28"/>
        </w:rPr>
        <w:t xml:space="preserve">1 </w:t>
      </w:r>
      <w:r w:rsidRPr="005A348D">
        <w:rPr>
          <w:rFonts w:ascii="Cordia New" w:hAnsi="Cordia New" w:cs="Cordia New" w:hint="cs"/>
          <w:sz w:val="28"/>
          <w:cs/>
        </w:rPr>
        <w:t xml:space="preserve">ปี </w:t>
      </w:r>
      <w:r w:rsidRPr="005A348D">
        <w:rPr>
          <w:rFonts w:ascii="Cordia New" w:hAnsi="Cordia New" w:cs="Cordia New"/>
          <w:sz w:val="28"/>
        </w:rPr>
        <w:t xml:space="preserve">2559 </w:t>
      </w:r>
      <w:r w:rsidRPr="005A348D">
        <w:rPr>
          <w:rFonts w:ascii="Cordia New" w:hAnsi="Cordia New" w:cs="Cordia New" w:hint="cs"/>
          <w:sz w:val="28"/>
          <w:cs/>
        </w:rPr>
        <w:t xml:space="preserve">และเริ่มมีการฟื้นตัวตั้งแต่ไตรมาส </w:t>
      </w:r>
      <w:r w:rsidRPr="005A348D">
        <w:rPr>
          <w:rFonts w:ascii="Cordia New" w:hAnsi="Cordia New" w:cs="Cordia New"/>
          <w:sz w:val="28"/>
        </w:rPr>
        <w:t xml:space="preserve">2 </w:t>
      </w:r>
      <w:r w:rsidRPr="005A348D">
        <w:rPr>
          <w:rFonts w:ascii="Cordia New" w:hAnsi="Cordia New" w:cs="Cordia New" w:hint="cs"/>
          <w:sz w:val="28"/>
          <w:cs/>
        </w:rPr>
        <w:t>การฟื้นตัวของตลาดถ่านหินนำเข้าเกิดจากการปรับโครงสร้างธุรกิจถ่านหินใน</w:t>
      </w:r>
      <w:r w:rsidRPr="005A348D">
        <w:rPr>
          <w:rFonts w:ascii="Cordia New" w:hAnsi="Cordia New" w:cs="Cordia New"/>
          <w:sz w:val="28"/>
          <w:cs/>
        </w:rPr>
        <w:t>สาธารณรัฐประชาชนจีน</w:t>
      </w:r>
      <w:r w:rsidRPr="005A348D">
        <w:rPr>
          <w:rFonts w:ascii="Cordia New" w:hAnsi="Cordia New" w:cs="Cordia New" w:hint="cs"/>
          <w:sz w:val="28"/>
          <w:cs/>
        </w:rPr>
        <w:t xml:space="preserve"> การมีฝนตกหนักในจีนและ</w:t>
      </w:r>
      <w:r w:rsidRPr="005A348D">
        <w:rPr>
          <w:rFonts w:ascii="Cordia New" w:hAnsi="Cordia New" w:cs="Cordia New"/>
          <w:sz w:val="28"/>
          <w:cs/>
        </w:rPr>
        <w:t>สาธารณรัฐอินโดนีเซีย</w:t>
      </w:r>
      <w:r w:rsidRPr="005A348D">
        <w:rPr>
          <w:rFonts w:ascii="Cordia New" w:hAnsi="Cordia New" w:cs="Cordia New" w:hint="cs"/>
          <w:sz w:val="28"/>
          <w:cs/>
        </w:rPr>
        <w:t xml:space="preserve">ซึ่งทำให้กระทบกับการผลิตและการขนส่งถ่านหิน และการหยุดเดินเครื่องของโรงไฟฟ้านิวเคลียร์ที่ทำให้ความต้องการใช้ถ่านหินคงตัวอยู่ในระดับสูง การที่ปริมาณถ่านหินมีจำกัดแต่ความต้องการใช้ถ่านหินอยู่ในระดับสูง ทำให้ราคาถ่านหินที่ท่าเรือนิวคาสเซิล </w:t>
      </w:r>
      <w:r w:rsidRPr="005A348D">
        <w:rPr>
          <w:rFonts w:ascii="Cordia New" w:hAnsi="Cordia New" w:cs="Cordia New"/>
          <w:sz w:val="28"/>
        </w:rPr>
        <w:t xml:space="preserve">(Newcastle) </w:t>
      </w:r>
      <w:r w:rsidRPr="005A348D">
        <w:rPr>
          <w:rFonts w:ascii="Cordia New" w:hAnsi="Cordia New" w:cs="Cordia New" w:hint="cs"/>
          <w:sz w:val="28"/>
          <w:cs/>
        </w:rPr>
        <w:t xml:space="preserve">ประเทศออสเตรเลีย ปรับขึ้นไปแตะระดับสูงสุดที่ </w:t>
      </w:r>
      <w:r w:rsidRPr="005A348D">
        <w:rPr>
          <w:rFonts w:ascii="Cordia New" w:hAnsi="Cordia New" w:cs="Cordia New"/>
          <w:sz w:val="28"/>
        </w:rPr>
        <w:t xml:space="preserve">116 </w:t>
      </w:r>
      <w:r w:rsidRPr="005A348D">
        <w:rPr>
          <w:rFonts w:ascii="Cordia New" w:hAnsi="Cordia New" w:cs="Cordia New" w:hint="cs"/>
          <w:sz w:val="28"/>
          <w:cs/>
        </w:rPr>
        <w:t xml:space="preserve">เหรียญสหรัฐต่อตัน ในช่วงต้นเดือนพฤศจิกายน </w:t>
      </w:r>
      <w:r w:rsidRPr="005A348D">
        <w:rPr>
          <w:rFonts w:ascii="Cordia New" w:hAnsi="Cordia New" w:cs="Cordia New"/>
          <w:sz w:val="28"/>
        </w:rPr>
        <w:t xml:space="preserve">2559 </w:t>
      </w:r>
      <w:r w:rsidRPr="005A348D">
        <w:rPr>
          <w:rFonts w:ascii="Cordia New" w:hAnsi="Cordia New" w:cs="Cordia New" w:hint="cs"/>
          <w:sz w:val="28"/>
          <w:cs/>
        </w:rPr>
        <w:t xml:space="preserve">เพิ่มขึ้นจาก </w:t>
      </w:r>
      <w:r w:rsidRPr="005A348D">
        <w:rPr>
          <w:rFonts w:ascii="Cordia New" w:hAnsi="Cordia New" w:cs="Cordia New"/>
          <w:sz w:val="28"/>
        </w:rPr>
        <w:t xml:space="preserve">49 </w:t>
      </w:r>
      <w:r w:rsidRPr="005A348D">
        <w:rPr>
          <w:rFonts w:ascii="Cordia New" w:hAnsi="Cordia New" w:cs="Cordia New" w:hint="cs"/>
          <w:sz w:val="28"/>
          <w:cs/>
        </w:rPr>
        <w:t xml:space="preserve">เหรียญสหรัฐต่อตัน ในช่วงต้นปี </w:t>
      </w:r>
      <w:r w:rsidRPr="005A348D">
        <w:rPr>
          <w:rFonts w:ascii="Cordia New" w:hAnsi="Cordia New" w:cs="Cordia New"/>
          <w:sz w:val="28"/>
        </w:rPr>
        <w:t>2559</w:t>
      </w:r>
      <w:r w:rsidRPr="005A348D">
        <w:rPr>
          <w:rFonts w:ascii="Cordia New" w:hAnsi="Cordia New" w:cs="Cordia New" w:hint="cs"/>
          <w:sz w:val="28"/>
          <w:cs/>
        </w:rPr>
        <w:t xml:space="preserve"> หรือเพิ่มขึ้นถึงร้อยละ </w:t>
      </w:r>
      <w:r w:rsidRPr="005A348D">
        <w:rPr>
          <w:rFonts w:ascii="Cordia New" w:hAnsi="Cordia New" w:cs="Cordia New"/>
          <w:sz w:val="28"/>
        </w:rPr>
        <w:t>137</w:t>
      </w:r>
    </w:p>
    <w:p w14:paraId="516A3C2D" w14:textId="4FD97063" w:rsidR="003D66C2" w:rsidRPr="005A348D" w:rsidRDefault="003D66C2" w:rsidP="003D66C2">
      <w:pPr>
        <w:ind w:left="1418" w:firstLine="425"/>
        <w:jc w:val="both"/>
        <w:rPr>
          <w:rFonts w:ascii="Cordia New" w:hAnsi="Cordia New" w:cs="Cordia New"/>
          <w:sz w:val="28"/>
          <w:cs/>
        </w:rPr>
      </w:pPr>
      <w:r w:rsidRPr="005A348D">
        <w:rPr>
          <w:rFonts w:ascii="Cordia New" w:hAnsi="Cordia New" w:cs="Cordia New" w:hint="cs"/>
          <w:sz w:val="28"/>
          <w:cs/>
        </w:rPr>
        <w:t xml:space="preserve">การปรับโครงสร้างธุรกิจถ่านหินในประเทศจีนมีบทบาทสำคัญต่อตลาดถ่านหินโลกมาก โดยในเดือนกุมภาพันธ์ </w:t>
      </w:r>
      <w:r w:rsidRPr="005A348D">
        <w:rPr>
          <w:rFonts w:ascii="Cordia New" w:hAnsi="Cordia New" w:cs="Cordia New"/>
          <w:sz w:val="28"/>
        </w:rPr>
        <w:t xml:space="preserve">2559 </w:t>
      </w:r>
      <w:r w:rsidRPr="005A348D">
        <w:rPr>
          <w:rFonts w:ascii="Cordia New" w:hAnsi="Cordia New" w:cs="Cordia New" w:hint="cs"/>
          <w:sz w:val="28"/>
          <w:cs/>
        </w:rPr>
        <w:t xml:space="preserve">รัฐบาลจีนได้ประกาศนโยบายที่จะลดกำลังผลิตถ่านหินส่วนเกิน </w:t>
      </w:r>
      <w:r w:rsidRPr="005A348D">
        <w:rPr>
          <w:rFonts w:ascii="Cordia New" w:hAnsi="Cordia New" w:cs="Cordia New"/>
          <w:sz w:val="28"/>
        </w:rPr>
        <w:t xml:space="preserve">500 </w:t>
      </w:r>
      <w:r w:rsidRPr="005A348D">
        <w:rPr>
          <w:rFonts w:ascii="Cordia New" w:hAnsi="Cordia New" w:cs="Cordia New" w:hint="cs"/>
          <w:sz w:val="28"/>
          <w:cs/>
        </w:rPr>
        <w:t xml:space="preserve">ล้านตัน ภายในปี </w:t>
      </w:r>
      <w:r w:rsidRPr="005A348D">
        <w:rPr>
          <w:rFonts w:ascii="Cordia New" w:hAnsi="Cordia New" w:cs="Cordia New"/>
          <w:sz w:val="28"/>
        </w:rPr>
        <w:t xml:space="preserve">2563 </w:t>
      </w:r>
      <w:r w:rsidRPr="005A348D">
        <w:rPr>
          <w:rFonts w:ascii="Cordia New" w:hAnsi="Cordia New" w:cs="Cordia New" w:hint="cs"/>
          <w:sz w:val="28"/>
          <w:cs/>
        </w:rPr>
        <w:t xml:space="preserve">และได้กำหนดนโยบายจำกัดจำนวนวันทำงานของเหมืองถ่านหินไว้ที่ </w:t>
      </w:r>
      <w:r w:rsidRPr="005A348D">
        <w:rPr>
          <w:rFonts w:ascii="Cordia New" w:hAnsi="Cordia New" w:cs="Cordia New"/>
          <w:sz w:val="28"/>
        </w:rPr>
        <w:t xml:space="preserve">276 </w:t>
      </w:r>
      <w:r w:rsidRPr="005A348D">
        <w:rPr>
          <w:rFonts w:ascii="Cordia New" w:hAnsi="Cordia New" w:cs="Cordia New" w:hint="cs"/>
          <w:sz w:val="28"/>
          <w:cs/>
        </w:rPr>
        <w:t xml:space="preserve">วันต่อปี โดยให้เหมืองถ่านหินใช้จำนวนวันทำงาน </w:t>
      </w:r>
      <w:r w:rsidRPr="005A348D">
        <w:rPr>
          <w:rFonts w:ascii="Cordia New" w:hAnsi="Cordia New" w:cs="Cordia New"/>
          <w:sz w:val="28"/>
        </w:rPr>
        <w:t xml:space="preserve">276 </w:t>
      </w:r>
      <w:r w:rsidRPr="005A348D">
        <w:rPr>
          <w:rFonts w:ascii="Cordia New" w:hAnsi="Cordia New" w:cs="Cordia New" w:hint="cs"/>
          <w:sz w:val="28"/>
          <w:cs/>
        </w:rPr>
        <w:t>วันต่อปีคำนวณกำลังการผลิตของเหมือง</w:t>
      </w:r>
      <w:r w:rsidRPr="005A348D">
        <w:rPr>
          <w:rFonts w:ascii="Cordia New" w:hAnsi="Cordia New" w:cs="Cordia New"/>
          <w:sz w:val="28"/>
        </w:rPr>
        <w:t xml:space="preserve"> </w:t>
      </w:r>
      <w:r w:rsidRPr="005A348D">
        <w:rPr>
          <w:rFonts w:ascii="Cordia New" w:hAnsi="Cordia New" w:cs="Cordia New" w:hint="cs"/>
          <w:sz w:val="28"/>
          <w:cs/>
        </w:rPr>
        <w:t xml:space="preserve">แทนที่จะใช้ </w:t>
      </w:r>
      <w:r w:rsidRPr="005A348D">
        <w:rPr>
          <w:rFonts w:ascii="Cordia New" w:hAnsi="Cordia New" w:cs="Cordia New"/>
          <w:sz w:val="28"/>
        </w:rPr>
        <w:t xml:space="preserve">330 </w:t>
      </w:r>
      <w:r w:rsidRPr="005A348D">
        <w:rPr>
          <w:rFonts w:ascii="Cordia New" w:hAnsi="Cordia New" w:cs="Cordia New" w:hint="cs"/>
          <w:sz w:val="28"/>
          <w:cs/>
        </w:rPr>
        <w:t xml:space="preserve">วันต่อปี ทำให้กำลังการผลิตลดลงทันทีร้อยละ </w:t>
      </w:r>
      <w:r w:rsidRPr="005A348D">
        <w:rPr>
          <w:rFonts w:ascii="Cordia New" w:hAnsi="Cordia New" w:cs="Cordia New"/>
          <w:sz w:val="28"/>
        </w:rPr>
        <w:t xml:space="preserve">16 </w:t>
      </w:r>
      <w:r w:rsidRPr="005A348D">
        <w:rPr>
          <w:rFonts w:ascii="Cordia New" w:hAnsi="Cordia New" w:cs="Cordia New" w:hint="cs"/>
          <w:sz w:val="28"/>
          <w:cs/>
        </w:rPr>
        <w:t xml:space="preserve">นโยบายนี้มีผลบังคับใช้ตั้งแต่เดือนมีนาคม </w:t>
      </w:r>
      <w:r w:rsidRPr="005A348D">
        <w:rPr>
          <w:rFonts w:ascii="Cordia New" w:hAnsi="Cordia New" w:cs="Cordia New"/>
          <w:sz w:val="28"/>
        </w:rPr>
        <w:t xml:space="preserve">2559 </w:t>
      </w:r>
      <w:r w:rsidRPr="005A348D">
        <w:rPr>
          <w:rFonts w:ascii="Cordia New" w:hAnsi="Cordia New" w:cs="Cordia New" w:hint="cs"/>
          <w:sz w:val="28"/>
          <w:cs/>
        </w:rPr>
        <w:t xml:space="preserve">โดยเริ่มบังคับใช้กับเหมืองรัฐบาลก่อน และมีการบังคับใช้ทั่วประเทศในเดือนมิถุนายน </w:t>
      </w:r>
      <w:r w:rsidRPr="005A348D">
        <w:rPr>
          <w:rFonts w:ascii="Cordia New" w:hAnsi="Cordia New" w:cs="Cordia New"/>
          <w:sz w:val="28"/>
        </w:rPr>
        <w:t xml:space="preserve">2559 </w:t>
      </w:r>
      <w:r w:rsidRPr="005A348D">
        <w:rPr>
          <w:rFonts w:ascii="Cordia New" w:hAnsi="Cordia New" w:cs="Cordia New" w:hint="cs"/>
          <w:sz w:val="28"/>
          <w:cs/>
        </w:rPr>
        <w:t>พร้อมทั้งมีระบบการติดตามและตรวจสอบที่เข้มข้น</w:t>
      </w:r>
      <w:r w:rsidRPr="005A348D">
        <w:rPr>
          <w:rFonts w:ascii="Cordia New" w:hAnsi="Cordia New" w:cs="Cordia New"/>
          <w:sz w:val="28"/>
        </w:rPr>
        <w:t xml:space="preserve"> </w:t>
      </w:r>
      <w:r w:rsidRPr="005A348D">
        <w:rPr>
          <w:rFonts w:ascii="Cordia New" w:hAnsi="Cordia New" w:cs="Cordia New" w:hint="cs"/>
          <w:sz w:val="28"/>
          <w:cs/>
        </w:rPr>
        <w:t>ประกอบกับรัฐบาลจีนมีการบังคับใช้มาตรฐานความปลอดภัยในการทำเหมืองที่เข้มงวด</w:t>
      </w:r>
      <w:r w:rsidRPr="005A348D">
        <w:rPr>
          <w:rFonts w:ascii="Cordia New" w:hAnsi="Cordia New" w:cs="Cordia New" w:hint="cs"/>
          <w:sz w:val="28"/>
          <w:cs/>
        </w:rPr>
        <w:lastRenderedPageBreak/>
        <w:t>เพื่อลดการเกิดอุบัติเหตุจากการทำเหมืองทำให้หลายเหมืองต้องหยุดผลิตชั่วคราวเพื่อตรวจสอบและปรับปรุงระบบความปลอดภัยในการทำงาน ทำให้ปริมาณการผลิตถ่านหินลดลงอย่างรวดเร็ว ประกอบกับเกิดภาวะฝนตกหนักทางภาคใต้ของจีนทำให้เป็นอุปสรรคต่อการขนส่งถ่านหิน สต๊อกถ่านหินที่โรงไฟฟ้าและท่าเรือ</w:t>
      </w:r>
      <w:r w:rsidR="0018076B">
        <w:rPr>
          <w:rFonts w:ascii="Cordia New" w:hAnsi="Cordia New" w:cs="Cordia New" w:hint="cs"/>
          <w:sz w:val="28"/>
          <w:cs/>
        </w:rPr>
        <w:t>ปรับ</w:t>
      </w:r>
      <w:r w:rsidRPr="005A348D">
        <w:rPr>
          <w:rFonts w:ascii="Cordia New" w:hAnsi="Cordia New" w:cs="Cordia New" w:hint="cs"/>
          <w:sz w:val="28"/>
          <w:cs/>
        </w:rPr>
        <w:t xml:space="preserve">ลดลงอย่างรวดเร็ว ทำให้เกิดภาวะขาดแคลนขึ้น เป็นผลให้ราคาถ่านหินในประเทศจีนปรับตัวเพิ่มขึ้นกว่า </w:t>
      </w:r>
      <w:r w:rsidRPr="005A348D">
        <w:rPr>
          <w:rFonts w:ascii="Cordia New" w:hAnsi="Cordia New" w:cs="Cordia New"/>
          <w:sz w:val="28"/>
        </w:rPr>
        <w:t xml:space="preserve">2 </w:t>
      </w:r>
      <w:r w:rsidRPr="005A348D">
        <w:rPr>
          <w:rFonts w:ascii="Cordia New" w:hAnsi="Cordia New" w:cs="Cordia New" w:hint="cs"/>
          <w:sz w:val="28"/>
          <w:cs/>
        </w:rPr>
        <w:t xml:space="preserve">เท่าภายในเวลาเพียง </w:t>
      </w:r>
      <w:r w:rsidRPr="005A348D">
        <w:rPr>
          <w:rFonts w:ascii="Cordia New" w:hAnsi="Cordia New" w:cs="Cordia New"/>
          <w:sz w:val="28"/>
        </w:rPr>
        <w:t xml:space="preserve">5 </w:t>
      </w:r>
      <w:r w:rsidRPr="005A348D">
        <w:rPr>
          <w:rFonts w:ascii="Cordia New" w:hAnsi="Cordia New" w:cs="Cordia New" w:hint="cs"/>
          <w:sz w:val="28"/>
          <w:cs/>
        </w:rPr>
        <w:t>เดือน จีนเพิ่มปริมาณการนำเข้าถ่านหินเพื่อชดเชย</w:t>
      </w:r>
      <w:r w:rsidR="0018076B">
        <w:rPr>
          <w:rFonts w:ascii="Cordia New" w:hAnsi="Cordia New" w:cs="Cordia New" w:hint="cs"/>
          <w:sz w:val="28"/>
          <w:cs/>
        </w:rPr>
        <w:t>ความต้องการใช้ภายในในประเทศส่งผล</w:t>
      </w:r>
      <w:r w:rsidRPr="005A348D">
        <w:rPr>
          <w:rFonts w:ascii="Cordia New" w:hAnsi="Cordia New" w:cs="Cordia New" w:hint="cs"/>
          <w:sz w:val="28"/>
          <w:cs/>
        </w:rPr>
        <w:t>ให้ราคาถ่านหินในตลาดโลก</w:t>
      </w:r>
      <w:r w:rsidR="0018076B">
        <w:rPr>
          <w:rFonts w:ascii="Cordia New" w:hAnsi="Cordia New" w:cs="Cordia New" w:hint="cs"/>
          <w:sz w:val="28"/>
          <w:cs/>
        </w:rPr>
        <w:t>ปรับ</w:t>
      </w:r>
      <w:r w:rsidRPr="005A348D">
        <w:rPr>
          <w:rFonts w:ascii="Cordia New" w:hAnsi="Cordia New" w:cs="Cordia New" w:hint="cs"/>
          <w:sz w:val="28"/>
          <w:cs/>
        </w:rPr>
        <w:t>เพิ่มขึ้นไปในทิศทางเดียวกันกับราคาถ่านหินในประเทศจีน</w:t>
      </w:r>
    </w:p>
    <w:p w14:paraId="739360D0" w14:textId="6E3D6CD3" w:rsidR="003D66C2" w:rsidRPr="005A348D" w:rsidRDefault="003D66C2" w:rsidP="003D66C2">
      <w:pPr>
        <w:ind w:left="1418" w:firstLine="425"/>
        <w:jc w:val="both"/>
        <w:rPr>
          <w:rFonts w:ascii="Cordia New" w:hAnsi="Cordia New" w:cs="Cordia New"/>
          <w:sz w:val="28"/>
        </w:rPr>
      </w:pPr>
      <w:r w:rsidRPr="005A348D">
        <w:rPr>
          <w:rFonts w:ascii="Cordia New" w:hAnsi="Cordia New" w:cs="Cordia New" w:hint="cs"/>
          <w:sz w:val="28"/>
          <w:cs/>
        </w:rPr>
        <w:t xml:space="preserve">เดือนกันยายน </w:t>
      </w:r>
      <w:r w:rsidRPr="005A348D">
        <w:rPr>
          <w:rFonts w:ascii="Cordia New" w:hAnsi="Cordia New" w:cs="Cordia New"/>
          <w:sz w:val="28"/>
        </w:rPr>
        <w:t xml:space="preserve">2559 </w:t>
      </w:r>
      <w:r w:rsidRPr="005A348D">
        <w:rPr>
          <w:rFonts w:ascii="Cordia New" w:hAnsi="Cordia New" w:cs="Cordia New" w:hint="cs"/>
          <w:sz w:val="28"/>
          <w:cs/>
        </w:rPr>
        <w:t>รัฐบาลจีนเริ่มผ่อนคลายนโยบาย</w:t>
      </w:r>
      <w:r w:rsidR="009B4159">
        <w:rPr>
          <w:rFonts w:ascii="Cordia New" w:hAnsi="Cordia New" w:cs="Cordia New" w:hint="cs"/>
          <w:sz w:val="28"/>
          <w:cs/>
        </w:rPr>
        <w:t>การ</w:t>
      </w:r>
      <w:r w:rsidRPr="005A348D">
        <w:rPr>
          <w:rFonts w:ascii="Cordia New" w:hAnsi="Cordia New" w:cs="Cordia New" w:hint="cs"/>
          <w:sz w:val="28"/>
          <w:cs/>
        </w:rPr>
        <w:t xml:space="preserve">จำกัดจำนวนวันทำงาน </w:t>
      </w:r>
      <w:r w:rsidRPr="005A348D">
        <w:rPr>
          <w:rFonts w:ascii="Cordia New" w:hAnsi="Cordia New" w:cs="Cordia New"/>
          <w:sz w:val="28"/>
        </w:rPr>
        <w:t xml:space="preserve">276 </w:t>
      </w:r>
      <w:r w:rsidRPr="005A348D">
        <w:rPr>
          <w:rFonts w:ascii="Cordia New" w:hAnsi="Cordia New" w:cs="Cordia New" w:hint="cs"/>
          <w:sz w:val="28"/>
          <w:cs/>
        </w:rPr>
        <w:t>วันต่อปี โดยอนุญาตให้</w:t>
      </w:r>
      <w:r w:rsidRPr="0018076B">
        <w:rPr>
          <w:rFonts w:ascii="Cordia New" w:hAnsi="Cordia New" w:cs="Cordia New"/>
          <w:sz w:val="28"/>
          <w:cs/>
        </w:rPr>
        <w:t>เหมืองถ่านหิน</w:t>
      </w:r>
      <w:r w:rsidR="0018076B" w:rsidRPr="0018076B">
        <w:rPr>
          <w:rFonts w:ascii="Cordia New" w:hAnsi="Cordia New" w:cs="Cordia New"/>
          <w:sz w:val="28"/>
          <w:cs/>
        </w:rPr>
        <w:t>มาตรฐานความปลอดภัย</w:t>
      </w:r>
      <w:r w:rsidR="007B7123" w:rsidRPr="001A185C">
        <w:rPr>
          <w:rFonts w:ascii="Cordia New" w:hAnsi="Cordia New" w:cs="Cordia New"/>
          <w:sz w:val="28"/>
          <w:cs/>
        </w:rPr>
        <w:t>สูง</w:t>
      </w:r>
      <w:r w:rsidRPr="0018076B">
        <w:rPr>
          <w:rFonts w:ascii="Cordia New" w:hAnsi="Cordia New" w:cs="Cordia New"/>
          <w:sz w:val="28"/>
          <w:cs/>
        </w:rPr>
        <w:t xml:space="preserve"> </w:t>
      </w:r>
      <w:r w:rsidRPr="0018076B">
        <w:rPr>
          <w:rFonts w:ascii="Cordia New" w:hAnsi="Cordia New" w:cs="Cordia New"/>
          <w:sz w:val="28"/>
        </w:rPr>
        <w:t>(Advanced coal mines)</w:t>
      </w:r>
      <w:r w:rsidRPr="005A348D">
        <w:rPr>
          <w:rFonts w:ascii="Cordia New" w:hAnsi="Cordia New" w:cs="Cordia New"/>
          <w:sz w:val="28"/>
        </w:rPr>
        <w:t xml:space="preserve"> </w:t>
      </w:r>
      <w:r w:rsidRPr="005A348D">
        <w:rPr>
          <w:rFonts w:ascii="Cordia New" w:hAnsi="Cordia New" w:cs="Cordia New" w:hint="cs"/>
          <w:sz w:val="28"/>
          <w:cs/>
        </w:rPr>
        <w:t xml:space="preserve">จำนวน </w:t>
      </w:r>
      <w:r w:rsidRPr="005A348D">
        <w:rPr>
          <w:rFonts w:ascii="Cordia New" w:hAnsi="Cordia New" w:cs="Cordia New"/>
          <w:sz w:val="28"/>
        </w:rPr>
        <w:t xml:space="preserve">74 </w:t>
      </w:r>
      <w:r w:rsidRPr="005A348D">
        <w:rPr>
          <w:rFonts w:ascii="Cordia New" w:hAnsi="Cordia New" w:cs="Cordia New" w:hint="cs"/>
          <w:sz w:val="28"/>
          <w:cs/>
        </w:rPr>
        <w:t xml:space="preserve">เหมืองและเหมืองถ่านหินที่ผ่านมาตรฐานความปลอดภัยอีก </w:t>
      </w:r>
      <w:r w:rsidRPr="005A348D">
        <w:rPr>
          <w:rFonts w:ascii="Cordia New" w:hAnsi="Cordia New" w:cs="Cordia New"/>
          <w:sz w:val="28"/>
        </w:rPr>
        <w:t xml:space="preserve">791 </w:t>
      </w:r>
      <w:r w:rsidRPr="005A348D">
        <w:rPr>
          <w:rFonts w:ascii="Cordia New" w:hAnsi="Cordia New" w:cs="Cordia New" w:hint="cs"/>
          <w:sz w:val="28"/>
          <w:cs/>
        </w:rPr>
        <w:t>เหมือง</w:t>
      </w:r>
      <w:r w:rsidR="005E322E">
        <w:rPr>
          <w:rFonts w:ascii="Cordia New" w:hAnsi="Cordia New" w:cs="Cordia New" w:hint="cs"/>
          <w:sz w:val="28"/>
          <w:cs/>
        </w:rPr>
        <w:t xml:space="preserve"> </w:t>
      </w:r>
      <w:r w:rsidRPr="005A348D">
        <w:rPr>
          <w:rFonts w:ascii="Cordia New" w:hAnsi="Cordia New" w:cs="Cordia New" w:hint="cs"/>
          <w:sz w:val="28"/>
          <w:cs/>
        </w:rPr>
        <w:t xml:space="preserve">ขยายจำนวนวันทำงานจาก </w:t>
      </w:r>
      <w:r w:rsidRPr="005A348D">
        <w:rPr>
          <w:rFonts w:ascii="Cordia New" w:hAnsi="Cordia New" w:cs="Cordia New"/>
          <w:sz w:val="28"/>
        </w:rPr>
        <w:t xml:space="preserve">276 </w:t>
      </w:r>
      <w:r w:rsidRPr="005A348D">
        <w:rPr>
          <w:rFonts w:ascii="Cordia New" w:hAnsi="Cordia New" w:cs="Cordia New" w:hint="cs"/>
          <w:sz w:val="28"/>
          <w:cs/>
        </w:rPr>
        <w:t xml:space="preserve">วันเป็น </w:t>
      </w:r>
      <w:r w:rsidRPr="005A348D">
        <w:rPr>
          <w:rFonts w:ascii="Cordia New" w:hAnsi="Cordia New" w:cs="Cordia New"/>
          <w:sz w:val="28"/>
        </w:rPr>
        <w:t xml:space="preserve">330 </w:t>
      </w:r>
      <w:r w:rsidRPr="005A348D">
        <w:rPr>
          <w:rFonts w:ascii="Cordia New" w:hAnsi="Cordia New" w:cs="Cordia New" w:hint="cs"/>
          <w:sz w:val="28"/>
          <w:cs/>
        </w:rPr>
        <w:t xml:space="preserve">วันต่อปีไปจนถึงสิ้นปี </w:t>
      </w:r>
      <w:r w:rsidRPr="005A348D">
        <w:rPr>
          <w:rFonts w:ascii="Cordia New" w:hAnsi="Cordia New" w:cs="Cordia New"/>
          <w:sz w:val="28"/>
        </w:rPr>
        <w:t xml:space="preserve">2559 </w:t>
      </w:r>
      <w:r w:rsidRPr="005A348D">
        <w:rPr>
          <w:rFonts w:ascii="Cordia New" w:hAnsi="Cordia New" w:cs="Cordia New" w:hint="cs"/>
          <w:sz w:val="28"/>
          <w:cs/>
        </w:rPr>
        <w:t>เพื่อเพิ่มปริมาณถ่านหินใ</w:t>
      </w:r>
      <w:r w:rsidR="009B4159">
        <w:rPr>
          <w:rFonts w:ascii="Cordia New" w:hAnsi="Cordia New" w:cs="Cordia New" w:hint="cs"/>
          <w:sz w:val="28"/>
          <w:cs/>
        </w:rPr>
        <w:t xml:space="preserve">นตลาดให้พอเพียงกับความต้องการ </w:t>
      </w:r>
      <w:r w:rsidR="0018076B">
        <w:rPr>
          <w:rFonts w:ascii="Cordia New" w:hAnsi="Cordia New" w:cs="Cordia New" w:hint="cs"/>
          <w:sz w:val="28"/>
          <w:cs/>
        </w:rPr>
        <w:t>อีกทั้งพยุง</w:t>
      </w:r>
      <w:r w:rsidRPr="005A348D">
        <w:rPr>
          <w:rFonts w:ascii="Cordia New" w:hAnsi="Cordia New" w:cs="Cordia New" w:hint="cs"/>
          <w:sz w:val="28"/>
          <w:cs/>
        </w:rPr>
        <w:t xml:space="preserve">ให้ราคาถ่านหินมีเสถียรภาพ </w:t>
      </w:r>
      <w:r w:rsidR="0018076B">
        <w:rPr>
          <w:rFonts w:ascii="Cordia New" w:hAnsi="Cordia New" w:cs="Cordia New" w:hint="cs"/>
          <w:sz w:val="28"/>
          <w:cs/>
        </w:rPr>
        <w:t>อย่างไรก็ดี</w:t>
      </w:r>
      <w:r w:rsidRPr="005A348D">
        <w:rPr>
          <w:rFonts w:ascii="Cordia New" w:hAnsi="Cordia New" w:cs="Cordia New" w:hint="cs"/>
          <w:sz w:val="28"/>
          <w:cs/>
        </w:rPr>
        <w:t>ราคาถ่านหินยังคง</w:t>
      </w:r>
      <w:r w:rsidR="009B4159">
        <w:rPr>
          <w:rFonts w:ascii="Cordia New" w:hAnsi="Cordia New" w:cs="Cordia New" w:hint="cs"/>
          <w:sz w:val="28"/>
          <w:cs/>
        </w:rPr>
        <w:t>ปรับตัวเพิ่มขึ้นเนื่อง</w:t>
      </w:r>
      <w:r w:rsidR="0018076B">
        <w:rPr>
          <w:rFonts w:ascii="Cordia New" w:hAnsi="Cordia New" w:cs="Cordia New" w:hint="cs"/>
          <w:sz w:val="28"/>
          <w:cs/>
        </w:rPr>
        <w:t>จาก</w:t>
      </w:r>
      <w:r w:rsidR="009B4159">
        <w:rPr>
          <w:rFonts w:ascii="Cordia New" w:hAnsi="Cordia New" w:cs="Cordia New" w:hint="cs"/>
          <w:sz w:val="28"/>
          <w:cs/>
        </w:rPr>
        <w:t>การ</w:t>
      </w:r>
      <w:r w:rsidRPr="005A348D">
        <w:rPr>
          <w:rFonts w:ascii="Cordia New" w:hAnsi="Cordia New" w:cs="Cordia New" w:hint="cs"/>
          <w:sz w:val="28"/>
          <w:cs/>
        </w:rPr>
        <w:t>เพิ่มการผลิตถ่านหินจะต้อ</w:t>
      </w:r>
      <w:r w:rsidR="00F11789">
        <w:rPr>
          <w:rFonts w:ascii="Cordia New" w:hAnsi="Cordia New" w:cs="Cordia New" w:hint="cs"/>
          <w:sz w:val="28"/>
          <w:cs/>
        </w:rPr>
        <w:t>งใช้เวลากว่าถ่านหินจะไปถึงผู้บริโภค</w:t>
      </w:r>
      <w:r w:rsidRPr="005A348D">
        <w:rPr>
          <w:rFonts w:ascii="Cordia New" w:hAnsi="Cordia New" w:cs="Cordia New" w:hint="cs"/>
          <w:sz w:val="28"/>
          <w:cs/>
        </w:rPr>
        <w:t xml:space="preserve"> ดังนั้นในเดือนพฤศจิกายน </w:t>
      </w:r>
      <w:r w:rsidRPr="005A348D">
        <w:rPr>
          <w:rFonts w:ascii="Cordia New" w:hAnsi="Cordia New" w:cs="Cordia New"/>
          <w:sz w:val="28"/>
        </w:rPr>
        <w:t xml:space="preserve">2559 </w:t>
      </w:r>
      <w:r w:rsidRPr="005A348D">
        <w:rPr>
          <w:rFonts w:ascii="Cordia New" w:hAnsi="Cordia New" w:cs="Cordia New" w:hint="cs"/>
          <w:sz w:val="28"/>
          <w:cs/>
        </w:rPr>
        <w:t xml:space="preserve">รัฐบาลจีนจึงได้เพิ่มมาตรการผ่อนคลายมากขึ้นโดยการอนุญาตให้เหมืองที่ผ่านมาตรฐานความปลอดภัยทั้งหมดสามารถขยายจำนวนวันทำงานจาก </w:t>
      </w:r>
      <w:r w:rsidRPr="005A348D">
        <w:rPr>
          <w:rFonts w:ascii="Cordia New" w:hAnsi="Cordia New" w:cs="Cordia New"/>
          <w:sz w:val="28"/>
        </w:rPr>
        <w:t xml:space="preserve">276 </w:t>
      </w:r>
      <w:r w:rsidRPr="005A348D">
        <w:rPr>
          <w:rFonts w:ascii="Cordia New" w:hAnsi="Cordia New" w:cs="Cordia New" w:hint="cs"/>
          <w:sz w:val="28"/>
          <w:cs/>
        </w:rPr>
        <w:t xml:space="preserve">วันเป็น </w:t>
      </w:r>
      <w:r w:rsidRPr="005A348D">
        <w:rPr>
          <w:rFonts w:ascii="Cordia New" w:hAnsi="Cordia New" w:cs="Cordia New"/>
          <w:sz w:val="28"/>
        </w:rPr>
        <w:t xml:space="preserve">330 </w:t>
      </w:r>
      <w:r w:rsidRPr="005A348D">
        <w:rPr>
          <w:rFonts w:ascii="Cordia New" w:hAnsi="Cordia New" w:cs="Cordia New" w:hint="cs"/>
          <w:sz w:val="28"/>
          <w:cs/>
        </w:rPr>
        <w:t xml:space="preserve">วันต่อปีไปจนถึงเดือนมีนาคม </w:t>
      </w:r>
      <w:r w:rsidRPr="005A348D">
        <w:rPr>
          <w:rFonts w:ascii="Cordia New" w:hAnsi="Cordia New" w:cs="Cordia New"/>
          <w:sz w:val="28"/>
        </w:rPr>
        <w:t>2560</w:t>
      </w:r>
      <w:r w:rsidR="00DA7F4F">
        <w:rPr>
          <w:rFonts w:ascii="Cordia New" w:hAnsi="Cordia New" w:cs="Cordia New" w:hint="cs"/>
          <w:sz w:val="28"/>
          <w:cs/>
        </w:rPr>
        <w:t xml:space="preserve"> พร้อมกับการเข้าแทรกแซ</w:t>
      </w:r>
      <w:r w:rsidRPr="005A348D">
        <w:rPr>
          <w:rFonts w:ascii="Cordia New" w:hAnsi="Cordia New" w:cs="Cordia New" w:hint="cs"/>
          <w:sz w:val="28"/>
          <w:cs/>
        </w:rPr>
        <w:t xml:space="preserve">งการประกาศดัชนีราคาถ่านหินของภาคเอกชน โดยได้เข้าทำการตรวจสอบวิธีการจัดทำดัชนีราคาถ่านหินของบริษัทเอกชนรายหนึ่งซึ่งเป็นผู้จัดทำดัชนีราคาถ่านหิน </w:t>
      </w:r>
      <w:r w:rsidRPr="005A348D">
        <w:rPr>
          <w:rFonts w:ascii="Cordia New" w:hAnsi="Cordia New" w:cs="Cordia New"/>
          <w:sz w:val="28"/>
        </w:rPr>
        <w:t>Thermal coal indices (CCI)</w:t>
      </w:r>
      <w:r w:rsidRPr="005A348D">
        <w:rPr>
          <w:rFonts w:ascii="Cordia New" w:hAnsi="Cordia New" w:cs="Cordia New" w:hint="cs"/>
          <w:sz w:val="28"/>
          <w:cs/>
        </w:rPr>
        <w:t xml:space="preserve"> ที่ใช้อ้างอิงอย่างแพร่หลายในประเทศจีน</w:t>
      </w:r>
      <w:r w:rsidRPr="005A348D">
        <w:rPr>
          <w:rFonts w:ascii="Cordia New" w:hAnsi="Cordia New" w:cs="Cordia New"/>
          <w:sz w:val="28"/>
        </w:rPr>
        <w:t xml:space="preserve"> </w:t>
      </w:r>
      <w:r w:rsidRPr="005A348D">
        <w:rPr>
          <w:rFonts w:ascii="Cordia New" w:hAnsi="Cordia New" w:cs="Cordia New" w:hint="cs"/>
          <w:sz w:val="28"/>
          <w:cs/>
        </w:rPr>
        <w:t>โดยขอให้บริษัทว่าจ้างผู้เชี่ยวชาญจากภายนอกมาทำการตรวจสอบความถูกต้องและความโปร่งใสของวิธีการจัดทำดัชนีราคาถ่านหิน ทำให้บริษัทดังกล่าวต้องหยุดการประกาศดัชนีราคาถ่านหินไว้ชั่วคราว</w:t>
      </w:r>
    </w:p>
    <w:p w14:paraId="77F5FCED" w14:textId="74181426" w:rsidR="003D66C2" w:rsidRPr="005A348D" w:rsidRDefault="003D66C2" w:rsidP="003D66C2">
      <w:pPr>
        <w:ind w:left="1418" w:firstLine="425"/>
        <w:jc w:val="both"/>
        <w:rPr>
          <w:rFonts w:ascii="Cordia New" w:hAnsi="Cordia New" w:cs="Cordia New"/>
          <w:sz w:val="28"/>
        </w:rPr>
      </w:pPr>
      <w:r w:rsidRPr="005A348D">
        <w:rPr>
          <w:rFonts w:ascii="Cordia New" w:hAnsi="Cordia New" w:cs="Cordia New" w:hint="cs"/>
          <w:sz w:val="28"/>
          <w:cs/>
        </w:rPr>
        <w:t xml:space="preserve">ในขณะเดียวกันรัฐบาลจีนได้ขอให้ผู้ผลิตถ่านหินรายใหญ่ลดราคาถ่านหินลงและเร่งรัดให้ทำสัญญาซื้อขายถ่านหินสำหรับส่งมอบปี </w:t>
      </w:r>
      <w:r w:rsidRPr="005A348D">
        <w:rPr>
          <w:rFonts w:ascii="Cordia New" w:hAnsi="Cordia New" w:cs="Cordia New"/>
          <w:sz w:val="28"/>
        </w:rPr>
        <w:t xml:space="preserve">2560 </w:t>
      </w:r>
      <w:r w:rsidRPr="005A348D">
        <w:rPr>
          <w:rFonts w:ascii="Cordia New" w:hAnsi="Cordia New" w:cs="Cordia New" w:hint="cs"/>
          <w:sz w:val="28"/>
          <w:cs/>
        </w:rPr>
        <w:t>กับโรงไฟฟ้าขนาดใหญ่</w:t>
      </w:r>
      <w:r w:rsidR="00146BFA">
        <w:rPr>
          <w:rFonts w:ascii="Cordia New" w:hAnsi="Cordia New" w:cs="Cordia New" w:hint="cs"/>
          <w:sz w:val="28"/>
          <w:cs/>
        </w:rPr>
        <w:t>พร้อมทั้ง</w:t>
      </w:r>
      <w:r w:rsidRPr="005A348D">
        <w:rPr>
          <w:rFonts w:ascii="Cordia New" w:hAnsi="Cordia New" w:cs="Cordia New" w:hint="cs"/>
          <w:sz w:val="28"/>
          <w:cs/>
        </w:rPr>
        <w:t>กำหนดโครงสร้างราคา</w:t>
      </w:r>
      <w:r w:rsidR="00146BFA">
        <w:rPr>
          <w:rFonts w:ascii="Cordia New" w:hAnsi="Cordia New" w:cs="Cordia New" w:hint="cs"/>
          <w:sz w:val="28"/>
          <w:cs/>
        </w:rPr>
        <w:t>ใหม่โดยใช้</w:t>
      </w:r>
      <w:r w:rsidRPr="005A348D">
        <w:rPr>
          <w:rFonts w:ascii="Cordia New" w:hAnsi="Cordia New" w:cs="Cordia New" w:hint="cs"/>
          <w:sz w:val="28"/>
          <w:cs/>
        </w:rPr>
        <w:t xml:space="preserve">ราคา </w:t>
      </w:r>
      <w:r w:rsidRPr="005A348D">
        <w:rPr>
          <w:rFonts w:ascii="Cordia New" w:hAnsi="Cordia New" w:cs="Cordia New"/>
          <w:sz w:val="28"/>
        </w:rPr>
        <w:t xml:space="preserve">535 </w:t>
      </w:r>
      <w:r w:rsidRPr="005A348D">
        <w:rPr>
          <w:rFonts w:ascii="Cordia New" w:hAnsi="Cordia New" w:cs="Cordia New" w:hint="cs"/>
          <w:sz w:val="28"/>
          <w:cs/>
        </w:rPr>
        <w:t>หยวนต่อตัน</w:t>
      </w:r>
      <w:r w:rsidR="00146BFA">
        <w:rPr>
          <w:rFonts w:ascii="Cordia New" w:hAnsi="Cordia New" w:cs="Cordia New" w:hint="cs"/>
          <w:sz w:val="28"/>
          <w:cs/>
        </w:rPr>
        <w:t>เป็นราคาอ้างอิง</w:t>
      </w:r>
      <w:r w:rsidR="005E322E">
        <w:rPr>
          <w:rFonts w:ascii="Cordia New" w:hAnsi="Cordia New" w:cs="Cordia New" w:hint="cs"/>
          <w:sz w:val="28"/>
          <w:cs/>
        </w:rPr>
        <w:t xml:space="preserve"> </w:t>
      </w:r>
      <w:r w:rsidRPr="005A348D">
        <w:rPr>
          <w:rFonts w:ascii="Cordia New" w:hAnsi="Cordia New" w:cs="Cordia New" w:hint="cs"/>
          <w:sz w:val="28"/>
          <w:cs/>
        </w:rPr>
        <w:t>ซึ่งต่ำ</w:t>
      </w:r>
      <w:r w:rsidRPr="00146BFA">
        <w:rPr>
          <w:rFonts w:ascii="Cordia New" w:hAnsi="Cordia New" w:cs="Cordia New"/>
          <w:sz w:val="28"/>
          <w:cs/>
        </w:rPr>
        <w:t>กว่าราคาตลาดจรมากและ</w:t>
      </w:r>
      <w:r w:rsidR="00146BFA" w:rsidRPr="001A185C">
        <w:rPr>
          <w:rFonts w:ascii="Cordia New" w:hAnsi="Cordia New" w:cs="Cordia New"/>
          <w:sz w:val="28"/>
          <w:cs/>
        </w:rPr>
        <w:t>กำหนดให้</w:t>
      </w:r>
      <w:r w:rsidRPr="00146BFA">
        <w:rPr>
          <w:rFonts w:ascii="Cordia New" w:hAnsi="Cordia New" w:cs="Cordia New"/>
          <w:sz w:val="28"/>
          <w:cs/>
        </w:rPr>
        <w:t xml:space="preserve">ร้อยละ </w:t>
      </w:r>
      <w:r w:rsidRPr="00146BFA">
        <w:rPr>
          <w:rFonts w:ascii="Cordia New" w:hAnsi="Cordia New" w:cs="Cordia New"/>
          <w:sz w:val="28"/>
        </w:rPr>
        <w:t>50</w:t>
      </w:r>
      <w:r w:rsidR="00146BFA" w:rsidRPr="001A185C">
        <w:rPr>
          <w:rFonts w:ascii="Cordia New" w:hAnsi="Cordia New" w:cs="Cordia New"/>
          <w:sz w:val="28"/>
        </w:rPr>
        <w:t xml:space="preserve"> </w:t>
      </w:r>
      <w:r w:rsidR="00146BFA" w:rsidRPr="001A185C">
        <w:rPr>
          <w:rFonts w:ascii="Cordia New" w:hAnsi="Cordia New" w:cs="Cordia New"/>
          <w:sz w:val="28"/>
          <w:cs/>
        </w:rPr>
        <w:t>ของราคาอ้างอิงนี้อยู่ในระดับคงที่ ส่วนอีกร้อยละ</w:t>
      </w:r>
      <w:r w:rsidR="00146BFA" w:rsidRPr="001A185C">
        <w:rPr>
          <w:rFonts w:ascii="Cordia New" w:hAnsi="Cordia New" w:cs="Cordia New"/>
          <w:sz w:val="28"/>
        </w:rPr>
        <w:t xml:space="preserve"> 50</w:t>
      </w:r>
      <w:r w:rsidRPr="00146BFA">
        <w:rPr>
          <w:rFonts w:ascii="Cordia New" w:hAnsi="Cordia New" w:cs="Cordia New"/>
          <w:sz w:val="28"/>
        </w:rPr>
        <w:t xml:space="preserve"> </w:t>
      </w:r>
      <w:r w:rsidRPr="00146BFA">
        <w:rPr>
          <w:rFonts w:ascii="Cordia New" w:hAnsi="Cordia New" w:cs="Cordia New"/>
          <w:sz w:val="28"/>
          <w:cs/>
        </w:rPr>
        <w:t>ให้ปรับไปตามราคาตลาดจร</w:t>
      </w:r>
      <w:r w:rsidRPr="005A348D">
        <w:rPr>
          <w:rFonts w:ascii="Cordia New" w:hAnsi="Cordia New" w:cs="Cordia New" w:hint="cs"/>
          <w:sz w:val="28"/>
          <w:cs/>
        </w:rPr>
        <w:t xml:space="preserve"> </w:t>
      </w:r>
      <w:r w:rsidR="00146BFA">
        <w:rPr>
          <w:rFonts w:ascii="Cordia New" w:hAnsi="Cordia New" w:cs="Cordia New" w:hint="cs"/>
          <w:sz w:val="28"/>
          <w:cs/>
        </w:rPr>
        <w:t>ส่งผล</w:t>
      </w:r>
      <w:r w:rsidRPr="005A348D">
        <w:rPr>
          <w:rFonts w:ascii="Cordia New" w:hAnsi="Cordia New" w:cs="Cordia New" w:hint="cs"/>
          <w:sz w:val="28"/>
          <w:cs/>
        </w:rPr>
        <w:t>ให้ผู้ซื้อถ่านหิน</w:t>
      </w:r>
      <w:r w:rsidR="00146BFA">
        <w:rPr>
          <w:rFonts w:ascii="Cordia New" w:hAnsi="Cordia New" w:cs="Cordia New" w:hint="cs"/>
          <w:sz w:val="28"/>
          <w:cs/>
        </w:rPr>
        <w:t>ตาม</w:t>
      </w:r>
      <w:r w:rsidRPr="005A348D">
        <w:rPr>
          <w:rFonts w:ascii="Cordia New" w:hAnsi="Cordia New" w:cs="Cordia New" w:hint="cs"/>
          <w:sz w:val="28"/>
          <w:cs/>
        </w:rPr>
        <w:t>สัญญาสามารถซื้อถ่านหินได้ในราคาต่ำ</w:t>
      </w:r>
      <w:r w:rsidRPr="00146BFA">
        <w:rPr>
          <w:rFonts w:ascii="Cordia New" w:hAnsi="Cordia New" w:cs="Cordia New"/>
          <w:sz w:val="28"/>
          <w:cs/>
        </w:rPr>
        <w:t>กว่าราคาในตลาดจร</w:t>
      </w:r>
      <w:r w:rsidRPr="005A348D">
        <w:rPr>
          <w:rFonts w:ascii="Cordia New" w:hAnsi="Cordia New" w:cs="Cordia New" w:hint="cs"/>
          <w:sz w:val="28"/>
          <w:cs/>
        </w:rPr>
        <w:t xml:space="preserve"> ผู้ซื้อถ่านหินจึงได้ทยอยทำสัญญากับผู้ผลิตถ่านหิน</w:t>
      </w:r>
      <w:r w:rsidR="00146BFA">
        <w:rPr>
          <w:rFonts w:ascii="Cordia New" w:hAnsi="Cordia New" w:cs="Cordia New" w:hint="cs"/>
          <w:sz w:val="28"/>
          <w:cs/>
        </w:rPr>
        <w:t>ได้ถึง</w:t>
      </w:r>
      <w:r w:rsidRPr="005A348D">
        <w:rPr>
          <w:rFonts w:ascii="Cordia New" w:hAnsi="Cordia New" w:cs="Cordia New" w:hint="cs"/>
          <w:sz w:val="28"/>
          <w:cs/>
        </w:rPr>
        <w:t xml:space="preserve">ประมาณร้อยละ </w:t>
      </w:r>
      <w:r w:rsidRPr="005A348D">
        <w:rPr>
          <w:rFonts w:ascii="Cordia New" w:hAnsi="Cordia New" w:cs="Cordia New"/>
          <w:sz w:val="28"/>
        </w:rPr>
        <w:t xml:space="preserve">75 </w:t>
      </w:r>
      <w:r w:rsidRPr="005A348D">
        <w:rPr>
          <w:rFonts w:ascii="Cordia New" w:hAnsi="Cordia New" w:cs="Cordia New" w:hint="cs"/>
          <w:sz w:val="28"/>
          <w:cs/>
        </w:rPr>
        <w:t>ของความต้องการใช้ถ่านหินชนิดเชื้อเพลิงให้ความร้อนในประเทศจีน</w:t>
      </w:r>
      <w:r w:rsidR="00CF6C1D">
        <w:rPr>
          <w:rFonts w:ascii="Cordia New" w:hAnsi="Cordia New" w:cs="Cordia New" w:hint="cs"/>
          <w:sz w:val="28"/>
          <w:cs/>
        </w:rPr>
        <w:t xml:space="preserve">  </w:t>
      </w:r>
      <w:r w:rsidRPr="005A348D">
        <w:rPr>
          <w:rFonts w:ascii="Cordia New" w:hAnsi="Cordia New" w:cs="Cordia New" w:hint="cs"/>
          <w:sz w:val="28"/>
          <w:cs/>
        </w:rPr>
        <w:t xml:space="preserve">สำหรับปี </w:t>
      </w:r>
      <w:r w:rsidRPr="005A348D">
        <w:rPr>
          <w:rFonts w:ascii="Cordia New" w:hAnsi="Cordia New" w:cs="Cordia New"/>
          <w:sz w:val="28"/>
        </w:rPr>
        <w:t xml:space="preserve">2560 </w:t>
      </w:r>
      <w:r w:rsidRPr="005A348D">
        <w:rPr>
          <w:rFonts w:ascii="Cordia New" w:hAnsi="Cordia New" w:cs="Cordia New" w:hint="cs"/>
          <w:sz w:val="28"/>
          <w:cs/>
        </w:rPr>
        <w:t xml:space="preserve">ได้มีการลงนามสัญญาซื้อขายถ่านหินไปก่อนสิ้นปี </w:t>
      </w:r>
      <w:r w:rsidRPr="005A348D">
        <w:rPr>
          <w:rFonts w:ascii="Cordia New" w:hAnsi="Cordia New" w:cs="Cordia New"/>
          <w:sz w:val="28"/>
        </w:rPr>
        <w:t>2559</w:t>
      </w:r>
      <w:r w:rsidRPr="005A348D">
        <w:rPr>
          <w:rFonts w:ascii="Cordia New" w:hAnsi="Cordia New" w:cs="Cordia New" w:hint="cs"/>
          <w:sz w:val="28"/>
          <w:cs/>
        </w:rPr>
        <w:t xml:space="preserve"> ทำให้ความต้องการ</w:t>
      </w:r>
      <w:r w:rsidRPr="00146BFA">
        <w:rPr>
          <w:rFonts w:ascii="Cordia New" w:hAnsi="Cordia New" w:cs="Cordia New"/>
          <w:sz w:val="28"/>
          <w:cs/>
        </w:rPr>
        <w:t>ถ่านหินในตลาดจร</w:t>
      </w:r>
      <w:r w:rsidRPr="005A348D">
        <w:rPr>
          <w:rFonts w:ascii="Cordia New" w:hAnsi="Cordia New" w:cs="Cordia New" w:hint="cs"/>
          <w:sz w:val="28"/>
          <w:cs/>
        </w:rPr>
        <w:t xml:space="preserve">ลดลงมาก ราคาถ่านหินในจีนจึงลดลงในช่วงปลายปี </w:t>
      </w:r>
      <w:r w:rsidRPr="005A348D">
        <w:rPr>
          <w:rFonts w:ascii="Cordia New" w:hAnsi="Cordia New" w:cs="Cordia New"/>
          <w:sz w:val="28"/>
        </w:rPr>
        <w:t>2559</w:t>
      </w:r>
      <w:r w:rsidRPr="005A348D">
        <w:rPr>
          <w:rFonts w:ascii="Cordia New" w:hAnsi="Cordia New" w:cs="Cordia New" w:hint="cs"/>
          <w:sz w:val="28"/>
          <w:cs/>
        </w:rPr>
        <w:t xml:space="preserve"> แ</w:t>
      </w:r>
      <w:r w:rsidR="00146BFA">
        <w:rPr>
          <w:rFonts w:ascii="Cordia New" w:hAnsi="Cordia New" w:cs="Cordia New" w:hint="cs"/>
          <w:sz w:val="28"/>
          <w:cs/>
        </w:rPr>
        <w:t>ละส่งผลให้ราคาถ่านหินในตลาดโลกอ่อน</w:t>
      </w:r>
      <w:r w:rsidRPr="005A348D">
        <w:rPr>
          <w:rFonts w:ascii="Cordia New" w:hAnsi="Cordia New" w:cs="Cordia New" w:hint="cs"/>
          <w:sz w:val="28"/>
          <w:cs/>
        </w:rPr>
        <w:t>ลงตาม</w:t>
      </w:r>
    </w:p>
    <w:p w14:paraId="7D7C775B" w14:textId="6F200A65" w:rsidR="003D66C2" w:rsidRPr="005A348D" w:rsidRDefault="003D66C2" w:rsidP="003D66C2">
      <w:pPr>
        <w:ind w:left="1418" w:firstLine="425"/>
        <w:jc w:val="both"/>
        <w:rPr>
          <w:rFonts w:ascii="Cordia New" w:hAnsi="Cordia New" w:cs="Cordia New"/>
          <w:sz w:val="28"/>
        </w:rPr>
      </w:pPr>
      <w:r w:rsidRPr="005A348D">
        <w:rPr>
          <w:rFonts w:ascii="Cordia New" w:hAnsi="Cordia New" w:cs="Cordia New" w:hint="cs"/>
          <w:sz w:val="28"/>
          <w:cs/>
        </w:rPr>
        <w:t>ตลาดเอเชียเหนือในปี</w:t>
      </w:r>
      <w:r w:rsidR="006D2B1D">
        <w:rPr>
          <w:rFonts w:ascii="Cordia New" w:hAnsi="Cordia New" w:cs="Cordia New" w:hint="cs"/>
          <w:sz w:val="28"/>
          <w:cs/>
        </w:rPr>
        <w:t xml:space="preserve"> </w:t>
      </w:r>
      <w:r w:rsidR="006D2B1D">
        <w:rPr>
          <w:rFonts w:ascii="Cordia New" w:hAnsi="Cordia New" w:cs="Cordia New"/>
          <w:sz w:val="28"/>
        </w:rPr>
        <w:t xml:space="preserve">2559 </w:t>
      </w:r>
      <w:r w:rsidRPr="005A348D">
        <w:rPr>
          <w:rFonts w:ascii="Cordia New" w:hAnsi="Cordia New" w:cs="Cordia New" w:hint="cs"/>
          <w:sz w:val="28"/>
          <w:cs/>
        </w:rPr>
        <w:t>นี้มีการนำเ</w:t>
      </w:r>
      <w:r w:rsidR="006D2B1D">
        <w:rPr>
          <w:rFonts w:ascii="Cordia New" w:hAnsi="Cordia New" w:cs="Cordia New" w:hint="cs"/>
          <w:sz w:val="28"/>
          <w:cs/>
        </w:rPr>
        <w:t>ข้าถ่านหินลดลง โดยเฉพาะญี่ปุ่น จากการที่</w:t>
      </w:r>
      <w:r w:rsidRPr="005A348D">
        <w:rPr>
          <w:rFonts w:ascii="Cordia New" w:hAnsi="Cordia New" w:cs="Cordia New" w:hint="cs"/>
          <w:sz w:val="28"/>
          <w:cs/>
        </w:rPr>
        <w:t>โรงไฟฟ้าถ่านหินหลายโรงมีการหยุดซ่อมบำรุง ในขณะที่มีการผลิตไฟฟ้าจากพลังงานหมุนเวียนเพิ่มขึ้น การนำเข้าถ่านหินของเกาหลีใต้ลดลงเล็กน้อย เนื่องจากการชะลอตัวทางเศรฐกิจและการปรับปรุงประสิทธิภาพการใช้ไฟฟ้า ทำให้ความต้องการใช้</w:t>
      </w:r>
      <w:r w:rsidRPr="00146BFA">
        <w:rPr>
          <w:rFonts w:ascii="Cordia New" w:hAnsi="Cordia New" w:cs="Cordia New"/>
          <w:sz w:val="28"/>
          <w:cs/>
        </w:rPr>
        <w:t>ไฟฟ้าเติบโต</w:t>
      </w:r>
      <w:r w:rsidR="00146BFA" w:rsidRPr="00146BFA">
        <w:rPr>
          <w:rFonts w:ascii="Cordia New" w:hAnsi="Cordia New" w:cs="Cordia New"/>
          <w:sz w:val="28"/>
          <w:cs/>
        </w:rPr>
        <w:t>อย่างจำกัด</w:t>
      </w:r>
      <w:r w:rsidRPr="005A348D">
        <w:rPr>
          <w:rFonts w:ascii="Cordia New" w:hAnsi="Cordia New" w:cs="Cordia New" w:hint="cs"/>
          <w:sz w:val="28"/>
          <w:cs/>
        </w:rPr>
        <w:t xml:space="preserve"> ในขณะที่การผลิตไฟฟ้าจากพลังงานหมุนเวียนและนิวเคลียร์เพิ่มขึ้น ถึงแม้โรงไฟฟ้านิวเคลียร์หลายโรงต้องหยุด</w:t>
      </w:r>
      <w:r w:rsidRPr="00977101">
        <w:rPr>
          <w:rFonts w:ascii="Cordia New" w:hAnsi="Cordia New" w:cs="Cordia New"/>
          <w:sz w:val="28"/>
          <w:cs/>
        </w:rPr>
        <w:t xml:space="preserve">เดินเครื่องในช่วงปลายปีเพื่อซ่อมบำรุงและตรวจสอบความปลอดภัยจากเหตุแผ่นดินไหวเมื่อเดือนกันยายน </w:t>
      </w:r>
      <w:r w:rsidRPr="00977101">
        <w:rPr>
          <w:rFonts w:ascii="Cordia New" w:hAnsi="Cordia New" w:cs="Cordia New"/>
          <w:sz w:val="28"/>
        </w:rPr>
        <w:t>2559</w:t>
      </w:r>
      <w:r w:rsidRPr="00977101">
        <w:rPr>
          <w:rFonts w:ascii="Cordia New" w:hAnsi="Cordia New" w:cs="Cordia New"/>
          <w:sz w:val="28"/>
          <w:cs/>
        </w:rPr>
        <w:t xml:space="preserve"> </w:t>
      </w:r>
      <w:r w:rsidR="00977101" w:rsidRPr="001A185C">
        <w:rPr>
          <w:rFonts w:ascii="Cordia New" w:hAnsi="Cordia New" w:cs="Cordia New"/>
          <w:sz w:val="28"/>
          <w:cs/>
        </w:rPr>
        <w:t>แต่</w:t>
      </w:r>
      <w:r w:rsidRPr="00977101">
        <w:rPr>
          <w:rFonts w:ascii="Cordia New" w:hAnsi="Cordia New" w:cs="Cordia New"/>
          <w:sz w:val="28"/>
          <w:cs/>
        </w:rPr>
        <w:t>ไม่ได้</w:t>
      </w:r>
      <w:r w:rsidR="00977101" w:rsidRPr="001A185C">
        <w:rPr>
          <w:rFonts w:ascii="Cordia New" w:hAnsi="Cordia New" w:cs="Cordia New"/>
          <w:sz w:val="28"/>
          <w:cs/>
        </w:rPr>
        <w:t>กระตุ้นให้มีการใช้ถ่านหิน</w:t>
      </w:r>
      <w:r w:rsidRPr="00977101">
        <w:rPr>
          <w:rFonts w:ascii="Cordia New" w:hAnsi="Cordia New" w:cs="Cordia New"/>
          <w:sz w:val="28"/>
          <w:cs/>
        </w:rPr>
        <w:t>เพิ่มขึ้นอย่างมีนัยสำคัญ เกาหลีใต้มีกำหนดการที่จะเดินเครื่องโรงไฟฟ้า</w:t>
      </w:r>
      <w:r w:rsidRPr="005A348D">
        <w:rPr>
          <w:rFonts w:ascii="Cordia New" w:hAnsi="Cordia New" w:cs="Cordia New" w:hint="cs"/>
          <w:sz w:val="28"/>
          <w:cs/>
        </w:rPr>
        <w:t xml:space="preserve">ถ่านหินใหม่ซึ่งมีกำลังผลิตไฟฟ้ารวมกว่า </w:t>
      </w:r>
      <w:r w:rsidRPr="005A348D">
        <w:rPr>
          <w:rFonts w:ascii="Cordia New" w:hAnsi="Cordia New" w:cs="Cordia New"/>
          <w:sz w:val="28"/>
        </w:rPr>
        <w:t>5</w:t>
      </w:r>
      <w:r w:rsidR="005E322E">
        <w:rPr>
          <w:rFonts w:ascii="Cordia New" w:hAnsi="Cordia New" w:cs="Cordia New"/>
          <w:sz w:val="28"/>
        </w:rPr>
        <w:t xml:space="preserve"> </w:t>
      </w:r>
      <w:r w:rsidR="005E322E">
        <w:rPr>
          <w:rFonts w:ascii="Cordia New" w:hAnsi="Cordia New" w:cs="Cordia New" w:hint="cs"/>
          <w:sz w:val="28"/>
          <w:cs/>
        </w:rPr>
        <w:t>กิกะ</w:t>
      </w:r>
      <w:r w:rsidR="005E322E">
        <w:rPr>
          <w:rFonts w:ascii="Cordia New" w:hAnsi="Cordia New" w:cs="Cordia New" w:hint="cs"/>
          <w:sz w:val="28"/>
          <w:cs/>
        </w:rPr>
        <w:lastRenderedPageBreak/>
        <w:t>วัตต์</w:t>
      </w:r>
      <w:r w:rsidRPr="005A348D">
        <w:rPr>
          <w:rFonts w:ascii="Cordia New" w:hAnsi="Cordia New" w:cs="Cordia New"/>
          <w:sz w:val="28"/>
        </w:rPr>
        <w:t xml:space="preserve"> </w:t>
      </w:r>
      <w:r w:rsidR="005E322E">
        <w:rPr>
          <w:rFonts w:ascii="Cordia New" w:hAnsi="Cordia New" w:cs="Cordia New"/>
          <w:sz w:val="28"/>
        </w:rPr>
        <w:t>(</w:t>
      </w:r>
      <w:r w:rsidRPr="005A348D">
        <w:rPr>
          <w:rFonts w:ascii="Cordia New" w:hAnsi="Cordia New" w:cs="Cordia New"/>
          <w:sz w:val="28"/>
        </w:rPr>
        <w:t>GW</w:t>
      </w:r>
      <w:r w:rsidR="005E322E">
        <w:rPr>
          <w:rFonts w:ascii="Cordia New" w:hAnsi="Cordia New" w:cs="Cordia New"/>
          <w:sz w:val="28"/>
        </w:rPr>
        <w:t>)</w:t>
      </w:r>
      <w:r w:rsidRPr="005A348D">
        <w:rPr>
          <w:rFonts w:ascii="Cordia New" w:hAnsi="Cordia New" w:cs="Cordia New" w:hint="cs"/>
          <w:sz w:val="28"/>
          <w:cs/>
        </w:rPr>
        <w:t xml:space="preserve"> ในปี </w:t>
      </w:r>
      <w:r w:rsidRPr="005A348D">
        <w:rPr>
          <w:rFonts w:ascii="Cordia New" w:hAnsi="Cordia New" w:cs="Cordia New"/>
          <w:sz w:val="28"/>
        </w:rPr>
        <w:t xml:space="preserve">2559 </w:t>
      </w:r>
      <w:r w:rsidRPr="005A348D">
        <w:rPr>
          <w:rFonts w:ascii="Cordia New" w:hAnsi="Cordia New" w:cs="Cordia New" w:hint="cs"/>
          <w:sz w:val="28"/>
          <w:cs/>
        </w:rPr>
        <w:t>แต่</w:t>
      </w:r>
      <w:r w:rsidR="00FF06B0">
        <w:rPr>
          <w:rFonts w:ascii="Cordia New" w:hAnsi="Cordia New" w:cs="Cordia New" w:hint="cs"/>
          <w:sz w:val="28"/>
          <w:cs/>
        </w:rPr>
        <w:t>เกิด</w:t>
      </w:r>
      <w:r w:rsidRPr="005A348D">
        <w:rPr>
          <w:rFonts w:ascii="Cordia New" w:hAnsi="Cordia New" w:cs="Cordia New" w:hint="cs"/>
          <w:sz w:val="28"/>
          <w:cs/>
        </w:rPr>
        <w:t>ความล่าช้าในการก่อสร้างโรงไฟฟ้าและสายส่งไฟฟ้าแรงสูงทำให้การเดินเครื่องต้องเลื่อนออกไป การนำเข้าถ่านหินของ</w:t>
      </w:r>
      <w:r w:rsidRPr="005A348D">
        <w:rPr>
          <w:rFonts w:ascii="Cordia New" w:hAnsi="Cordia New" w:cs="Cordia New"/>
          <w:sz w:val="28"/>
          <w:cs/>
        </w:rPr>
        <w:t>สาธารณรัฐจีน</w:t>
      </w:r>
      <w:r w:rsidRPr="005A348D">
        <w:rPr>
          <w:rFonts w:ascii="Cordia New" w:hAnsi="Cordia New" w:cs="Cordia New" w:hint="cs"/>
          <w:sz w:val="28"/>
          <w:cs/>
        </w:rPr>
        <w:t xml:space="preserve"> (ไต้หวัน) ในปี</w:t>
      </w:r>
      <w:r w:rsidR="00FF06B0">
        <w:rPr>
          <w:rFonts w:ascii="Cordia New" w:hAnsi="Cordia New" w:cs="Cordia New" w:hint="cs"/>
          <w:sz w:val="28"/>
          <w:cs/>
        </w:rPr>
        <w:t xml:space="preserve"> </w:t>
      </w:r>
      <w:r w:rsidR="00FF06B0">
        <w:rPr>
          <w:rFonts w:ascii="Cordia New" w:hAnsi="Cordia New" w:cs="Cordia New"/>
          <w:sz w:val="28"/>
        </w:rPr>
        <w:t xml:space="preserve">2559 </w:t>
      </w:r>
      <w:r w:rsidRPr="005A348D">
        <w:rPr>
          <w:rFonts w:ascii="Cordia New" w:hAnsi="Cordia New" w:cs="Cordia New" w:hint="cs"/>
          <w:sz w:val="28"/>
          <w:cs/>
        </w:rPr>
        <w:t>คาดว่าจะใกล้เคียงกับปีที่ผ่านมา เนื่องจากภาวะเศรษฐกิจชะลอตัวและ</w:t>
      </w:r>
      <w:r w:rsidR="00FF06B0">
        <w:rPr>
          <w:rFonts w:ascii="Cordia New" w:hAnsi="Cordia New" w:cs="Cordia New" w:hint="cs"/>
          <w:sz w:val="28"/>
          <w:cs/>
        </w:rPr>
        <w:t>มี</w:t>
      </w:r>
      <w:r w:rsidRPr="005A348D">
        <w:rPr>
          <w:rFonts w:ascii="Cordia New" w:hAnsi="Cordia New" w:cs="Cordia New" w:hint="cs"/>
          <w:sz w:val="28"/>
          <w:cs/>
        </w:rPr>
        <w:t>การผลิตไฟฟ้าจากพลังงานหมุนเวียนเพิ่มขึ้น อย่างไรก็ตามปริมาณการใช้ถ่านหินของโรงไฟฟ้าสูงกว่าปริมาณที่นำเข้า</w:t>
      </w:r>
      <w:r w:rsidR="00FF06B0">
        <w:rPr>
          <w:rFonts w:ascii="Cordia New" w:hAnsi="Cordia New" w:cs="Cordia New" w:hint="cs"/>
          <w:sz w:val="28"/>
          <w:cs/>
        </w:rPr>
        <w:t xml:space="preserve"> ซึ่งเกิดจาก</w:t>
      </w:r>
      <w:r w:rsidR="00977101">
        <w:rPr>
          <w:rFonts w:ascii="Cordia New" w:hAnsi="Cordia New" w:cs="Cordia New" w:hint="cs"/>
          <w:sz w:val="28"/>
          <w:cs/>
        </w:rPr>
        <w:t>การที่</w:t>
      </w:r>
      <w:r w:rsidRPr="005A348D">
        <w:rPr>
          <w:rFonts w:ascii="Cordia New" w:hAnsi="Cordia New" w:cs="Cordia New" w:hint="cs"/>
          <w:sz w:val="28"/>
          <w:cs/>
        </w:rPr>
        <w:t>โรงไฟฟ้า</w:t>
      </w:r>
      <w:r w:rsidR="00FF06B0">
        <w:rPr>
          <w:rFonts w:ascii="Cordia New" w:hAnsi="Cordia New" w:cs="Cordia New" w:hint="cs"/>
          <w:sz w:val="28"/>
          <w:cs/>
        </w:rPr>
        <w:t>ได้</w:t>
      </w:r>
      <w:r w:rsidRPr="005A348D">
        <w:rPr>
          <w:rFonts w:ascii="Cordia New" w:hAnsi="Cordia New" w:cs="Cordia New" w:hint="cs"/>
          <w:sz w:val="28"/>
          <w:cs/>
        </w:rPr>
        <w:t>ใช้ถ่านหินในสต๊อกและชะลอการนำเข้าถ่านหินในช่วงที่ราคาถ่า</w:t>
      </w:r>
      <w:r w:rsidR="00FF06B0">
        <w:rPr>
          <w:rFonts w:ascii="Cordia New" w:hAnsi="Cordia New" w:cs="Cordia New" w:hint="cs"/>
          <w:sz w:val="28"/>
          <w:cs/>
        </w:rPr>
        <w:t>นหินในตลาดโลกปรับตัวสูงขึ้น</w:t>
      </w:r>
    </w:p>
    <w:p w14:paraId="2AFBD80B" w14:textId="5A9D16C8" w:rsidR="003D66C2" w:rsidRDefault="003D66C2" w:rsidP="003D66C2">
      <w:pPr>
        <w:ind w:left="1418" w:firstLine="425"/>
        <w:jc w:val="both"/>
        <w:rPr>
          <w:rFonts w:ascii="Cordia New" w:hAnsi="Cordia New" w:cs="Cordia New"/>
          <w:sz w:val="28"/>
        </w:rPr>
      </w:pPr>
      <w:r w:rsidRPr="005A348D">
        <w:rPr>
          <w:rFonts w:ascii="Cordia New" w:hAnsi="Cordia New" w:cs="Cordia New" w:hint="cs"/>
          <w:sz w:val="28"/>
          <w:cs/>
        </w:rPr>
        <w:t>ตลาดเอเชียตะวันออกเฉียงใต้เป็นตลาดที่มีการเติบโตสูงโดยเฉพาะ</w:t>
      </w:r>
      <w:r w:rsidRPr="005A348D">
        <w:rPr>
          <w:rFonts w:ascii="Cordia New" w:hAnsi="Cordia New" w:cs="Cordia New"/>
          <w:sz w:val="28"/>
          <w:cs/>
        </w:rPr>
        <w:t>สาธารณรัฐสังคมนิยม</w:t>
      </w:r>
      <w:r w:rsidRPr="005A348D">
        <w:rPr>
          <w:rFonts w:ascii="Cordia New" w:hAnsi="Cordia New" w:cs="Cordia New" w:hint="cs"/>
          <w:sz w:val="28"/>
          <w:cs/>
        </w:rPr>
        <w:t xml:space="preserve">เวียดนาม </w:t>
      </w:r>
      <w:r w:rsidRPr="005A348D">
        <w:rPr>
          <w:rFonts w:ascii="Cordia New" w:hAnsi="Cordia New" w:cs="Cordia New"/>
          <w:sz w:val="28"/>
          <w:cs/>
        </w:rPr>
        <w:t>สาธารณรัฐ</w:t>
      </w:r>
      <w:r w:rsidRPr="005A348D">
        <w:rPr>
          <w:rFonts w:ascii="Cordia New" w:hAnsi="Cordia New" w:cs="Cordia New" w:hint="cs"/>
          <w:sz w:val="28"/>
          <w:cs/>
        </w:rPr>
        <w:t>ฟิลิปปินส์ และ</w:t>
      </w:r>
      <w:r w:rsidRPr="005A348D">
        <w:rPr>
          <w:rFonts w:ascii="Cordia New" w:hAnsi="Cordia New" w:cs="Cordia New"/>
          <w:sz w:val="28"/>
          <w:cs/>
        </w:rPr>
        <w:t>สหพันธรัฐมาเลเซีย</w:t>
      </w:r>
      <w:r w:rsidRPr="005A348D">
        <w:rPr>
          <w:rFonts w:ascii="Cordia New" w:hAnsi="Cordia New" w:cs="Cordia New" w:hint="cs"/>
          <w:sz w:val="28"/>
          <w:cs/>
        </w:rPr>
        <w:t xml:space="preserve"> </w:t>
      </w:r>
      <w:r w:rsidR="00977101">
        <w:rPr>
          <w:rFonts w:ascii="Cordia New" w:hAnsi="Cordia New" w:cs="Cordia New" w:hint="cs"/>
          <w:sz w:val="28"/>
          <w:cs/>
        </w:rPr>
        <w:t>เนื่องจาก</w:t>
      </w:r>
      <w:r w:rsidRPr="005A348D">
        <w:rPr>
          <w:rFonts w:ascii="Cordia New" w:hAnsi="Cordia New" w:cs="Cordia New" w:hint="cs"/>
          <w:sz w:val="28"/>
          <w:cs/>
        </w:rPr>
        <w:t>มีโรงไฟฟ้า</w:t>
      </w:r>
      <w:r w:rsidR="00977101">
        <w:rPr>
          <w:rFonts w:ascii="Cordia New" w:hAnsi="Cordia New" w:cs="Cordia New" w:hint="cs"/>
          <w:sz w:val="28"/>
          <w:cs/>
        </w:rPr>
        <w:t>แห่ง</w:t>
      </w:r>
      <w:r w:rsidRPr="005A348D">
        <w:rPr>
          <w:rFonts w:ascii="Cordia New" w:hAnsi="Cordia New" w:cs="Cordia New" w:hint="cs"/>
          <w:sz w:val="28"/>
          <w:cs/>
        </w:rPr>
        <w:t>ใหม่ทยอยเดินเครื่องอย่างต่อเนื่อง ในขณะที่ตลาดสาธารณรัฐอิสลามปากีสถานและสาธารณร</w:t>
      </w:r>
      <w:r w:rsidR="00FF06B0">
        <w:rPr>
          <w:rFonts w:ascii="Cordia New" w:hAnsi="Cordia New" w:cs="Cordia New" w:hint="cs"/>
          <w:sz w:val="28"/>
          <w:cs/>
        </w:rPr>
        <w:t>ัฐสังคมนิยมประชาธิปไตยศรีลังกา</w:t>
      </w:r>
      <w:r w:rsidRPr="005A348D">
        <w:rPr>
          <w:rFonts w:ascii="Cordia New" w:hAnsi="Cordia New" w:cs="Cordia New" w:hint="cs"/>
          <w:sz w:val="28"/>
          <w:cs/>
        </w:rPr>
        <w:t>มีการเติบโตเช่นกันและถือเป็นตลาดเกิดใหม่ที่จะมีอัตราการเติบโตสูงในอนาคต</w:t>
      </w:r>
    </w:p>
    <w:p w14:paraId="27A2FBEF" w14:textId="0DC8C109" w:rsidR="00146BFA" w:rsidRPr="005A348D" w:rsidRDefault="00146BFA" w:rsidP="003D66C2">
      <w:pPr>
        <w:ind w:left="1418" w:firstLine="425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2027904" behindDoc="0" locked="0" layoutInCell="1" allowOverlap="1" wp14:anchorId="7CC76AB5" wp14:editId="69985CB1">
            <wp:simplePos x="0" y="0"/>
            <wp:positionH relativeFrom="column">
              <wp:posOffset>3478530</wp:posOffset>
            </wp:positionH>
            <wp:positionV relativeFrom="paragraph">
              <wp:posOffset>2573655</wp:posOffset>
            </wp:positionV>
            <wp:extent cx="2496185" cy="2124710"/>
            <wp:effectExtent l="0" t="0" r="0" b="8890"/>
            <wp:wrapTopAndBottom/>
            <wp:docPr id="9025" name="Picture 9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185" cy="2124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6A3C">
        <w:rPr>
          <w:rFonts w:ascii="Cordia New" w:hAnsi="Cordia New" w:cs="Cordia New"/>
          <w:sz w:val="28"/>
          <w:cs/>
        </w:rPr>
        <w:t>สาธารณรัฐอินเดีย</w:t>
      </w:r>
      <w:r w:rsidRPr="00C26A3C">
        <w:rPr>
          <w:rFonts w:ascii="Cordia New" w:hAnsi="Cordia New" w:cs="Cordia New" w:hint="cs"/>
          <w:sz w:val="28"/>
          <w:cs/>
        </w:rPr>
        <w:t xml:space="preserve">ซึ่งเป็นผู้นำเข้าถ่านหินรายใหญ่ที่สุดของโลกในปี </w:t>
      </w:r>
      <w:r w:rsidRPr="00C26A3C">
        <w:rPr>
          <w:rFonts w:ascii="Cordia New" w:hAnsi="Cordia New" w:cs="Cordia New"/>
          <w:sz w:val="28"/>
        </w:rPr>
        <w:t xml:space="preserve">2558 </w:t>
      </w:r>
      <w:r w:rsidRPr="00C26A3C">
        <w:rPr>
          <w:rFonts w:ascii="Cordia New" w:hAnsi="Cordia New" w:cs="Cordia New" w:hint="cs"/>
          <w:sz w:val="28"/>
          <w:cs/>
        </w:rPr>
        <w:t xml:space="preserve">ได้ลดการนำเข้าถ่านหินลงในปี </w:t>
      </w:r>
      <w:r w:rsidRPr="00C26A3C">
        <w:rPr>
          <w:rFonts w:ascii="Cordia New" w:hAnsi="Cordia New" w:cs="Cordia New"/>
          <w:sz w:val="28"/>
        </w:rPr>
        <w:t xml:space="preserve">2559 </w:t>
      </w:r>
      <w:r w:rsidRPr="00C26A3C">
        <w:rPr>
          <w:rFonts w:ascii="Cordia New" w:hAnsi="Cordia New" w:cs="Cordia New" w:hint="cs"/>
          <w:sz w:val="28"/>
          <w:cs/>
        </w:rPr>
        <w:t>จากการชะลอตัวทางเศรษฐกิจ และการผลิตไฟฟ้าจาก</w:t>
      </w:r>
      <w:r w:rsidRPr="00C26A3C">
        <w:rPr>
          <w:rFonts w:ascii="Cordia New" w:hAnsi="Cordia New" w:cs="Cordia New"/>
          <w:sz w:val="28"/>
          <w:cs/>
        </w:rPr>
        <w:t>พลังงานน้ำ</w:t>
      </w:r>
      <w:r w:rsidRPr="00C26A3C">
        <w:rPr>
          <w:rFonts w:ascii="Cordia New" w:hAnsi="Cordia New" w:cs="Cordia New" w:hint="cs"/>
          <w:sz w:val="28"/>
          <w:cs/>
        </w:rPr>
        <w:t xml:space="preserve">ที่ผลิตได้มากในช่วงกลางปี </w:t>
      </w:r>
      <w:r w:rsidRPr="00C26A3C">
        <w:rPr>
          <w:rFonts w:ascii="Cordia New" w:hAnsi="Cordia New" w:cs="Cordia New"/>
          <w:sz w:val="28"/>
        </w:rPr>
        <w:t xml:space="preserve">2559 </w:t>
      </w:r>
      <w:r w:rsidRPr="00C26A3C">
        <w:rPr>
          <w:rFonts w:ascii="Cordia New" w:hAnsi="Cordia New" w:cs="Cordia New" w:hint="cs"/>
          <w:sz w:val="28"/>
          <w:cs/>
        </w:rPr>
        <w:t xml:space="preserve">ทำให้การใช้ถ่านหินลดลง นอกจากนี้นโยบายรัฐบาลอินเดียที่ต้องการลดการพึ่งพาถ่านหินนำเข้าโดยผลักดันให้มีการผลิตถ่านหินในประเทศเพิ่มขึ้น และผลักดันให้โรงไฟฟ้าของรัฐบาลใช้ถ่านหินที่ผลิตในประเทศเพื่อลดการนำเข้าถ่านหิน ประกอบกับผู้ซื้อถ่านหินอื่นๆ ในอินเดียต้องการซื้อถ่านหินที่ราคาต่ำที่สุด ในช่วงที่ราคาถ่านหินในตลาดโลกปรับตัวสูงขึ้น ทำให้ผู้ใช้ถ่านหินในอินเดียหันมาใช้ถ่านหินที่ผลิตในประเทศมากขึ้น ในช่วงปลายปีรัฐบาลอินเดียได้ยกเลิกการใช้ธนบัตรใบละ </w:t>
      </w:r>
      <w:r w:rsidRPr="00C26A3C">
        <w:rPr>
          <w:rFonts w:ascii="Cordia New" w:hAnsi="Cordia New" w:cs="Cordia New"/>
          <w:sz w:val="28"/>
        </w:rPr>
        <w:t xml:space="preserve">500 </w:t>
      </w:r>
      <w:r w:rsidRPr="00C26A3C">
        <w:rPr>
          <w:rFonts w:ascii="Cordia New" w:hAnsi="Cordia New" w:cs="Cordia New" w:hint="cs"/>
          <w:sz w:val="28"/>
          <w:cs/>
        </w:rPr>
        <w:t xml:space="preserve">และ </w:t>
      </w:r>
      <w:r w:rsidRPr="00C26A3C">
        <w:rPr>
          <w:rFonts w:ascii="Cordia New" w:hAnsi="Cordia New" w:cs="Cordia New"/>
          <w:sz w:val="28"/>
        </w:rPr>
        <w:t xml:space="preserve">1,000 </w:t>
      </w:r>
      <w:r w:rsidRPr="00C26A3C">
        <w:rPr>
          <w:rFonts w:ascii="Cordia New" w:hAnsi="Cordia New" w:cs="Cordia New" w:hint="cs"/>
          <w:sz w:val="28"/>
          <w:cs/>
        </w:rPr>
        <w:t>รูปี อย่างกระทันหัน ทำให้กระทบกับการดำเนินงานของธุรกิจขนาดเล็กที่ปกติจะใช้เงินสดในการซื้อขาย ส่งผลให้การใช้และการนำเข้าถ่านหินสำหรับลูกค้ากลุ่มนี้ลดล</w:t>
      </w:r>
      <w:r w:rsidRPr="005A348D">
        <w:rPr>
          <w:rFonts w:ascii="Cordia New" w:hAnsi="Cordia New" w:cs="Cordia New" w:hint="cs"/>
          <w:sz w:val="28"/>
          <w:cs/>
        </w:rPr>
        <w:t>ง</w:t>
      </w:r>
    </w:p>
    <w:p w14:paraId="1A9BECC0" w14:textId="149063DA" w:rsidR="003D66C2" w:rsidRPr="005A348D" w:rsidRDefault="00AB2380" w:rsidP="003D66C2">
      <w:pPr>
        <w:ind w:left="1418" w:firstLine="425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2026880" behindDoc="0" locked="0" layoutInCell="1" allowOverlap="1" wp14:anchorId="665D49DB" wp14:editId="35860392">
            <wp:simplePos x="0" y="0"/>
            <wp:positionH relativeFrom="column">
              <wp:posOffset>764540</wp:posOffset>
            </wp:positionH>
            <wp:positionV relativeFrom="paragraph">
              <wp:posOffset>245745</wp:posOffset>
            </wp:positionV>
            <wp:extent cx="2590800" cy="2162175"/>
            <wp:effectExtent l="0" t="0" r="0" b="9525"/>
            <wp:wrapTopAndBottom/>
            <wp:docPr id="9024" name="Picture 9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162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D6318D" w14:textId="20D27655" w:rsidR="003D66C2" w:rsidRPr="005A348D" w:rsidRDefault="00977101" w:rsidP="003D66C2">
      <w:pPr>
        <w:ind w:left="1418" w:firstLine="425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สาธารณรัฐ</w:t>
      </w:r>
      <w:r w:rsidR="003D66C2" w:rsidRPr="005A348D">
        <w:rPr>
          <w:rFonts w:ascii="Cordia New" w:hAnsi="Cordia New" w:cs="Cordia New" w:hint="cs"/>
          <w:sz w:val="28"/>
          <w:cs/>
        </w:rPr>
        <w:t>อินโดนีเซียและออสเตรเลียเป็นผู้ผลิตและผู้ส่งออกถ่านหินหลักในเอเชีย ผู้ผลิตถ่านหิน</w:t>
      </w:r>
      <w:r w:rsidR="003D66C2" w:rsidRPr="00977101">
        <w:rPr>
          <w:rFonts w:ascii="Cordia New" w:hAnsi="Cordia New" w:cs="Cordia New"/>
          <w:sz w:val="28"/>
          <w:cs/>
        </w:rPr>
        <w:t>จากทั้งสองประเทศไม่สามารถเพิ่มปริมาณการผลิตเพื่อตอบสนองความต้องการถ่านหินนำเข้าที่เพิ่มขึ้นอย่างกระทันหันของ</w:t>
      </w:r>
      <w:r w:rsidR="003D66C2" w:rsidRPr="005A348D">
        <w:rPr>
          <w:rFonts w:ascii="Cordia New" w:hAnsi="Cordia New" w:cs="Cordia New" w:hint="cs"/>
          <w:sz w:val="28"/>
          <w:cs/>
        </w:rPr>
        <w:t xml:space="preserve">จีนในช่วงครึ่งหลังของปี </w:t>
      </w:r>
      <w:r w:rsidR="003D66C2" w:rsidRPr="005A348D">
        <w:rPr>
          <w:rFonts w:ascii="Cordia New" w:hAnsi="Cordia New" w:cs="Cordia New"/>
          <w:sz w:val="28"/>
        </w:rPr>
        <w:t>2559</w:t>
      </w:r>
      <w:r w:rsidR="003D66C2" w:rsidRPr="005A348D">
        <w:rPr>
          <w:rFonts w:ascii="Cordia New" w:hAnsi="Cordia New" w:cs="Cordia New" w:hint="cs"/>
          <w:sz w:val="28"/>
          <w:cs/>
        </w:rPr>
        <w:t xml:space="preserve"> ได้ทัน เนื่องจากผู้ผลิตในประเทศเหล่านี้ได้ลดต้นทุนการผลิตในช่วงที่ราคาถ่</w:t>
      </w:r>
      <w:r w:rsidR="00140530">
        <w:rPr>
          <w:rFonts w:ascii="Cordia New" w:hAnsi="Cordia New" w:cs="Cordia New" w:hint="cs"/>
          <w:sz w:val="28"/>
          <w:cs/>
        </w:rPr>
        <w:t>านหินปรับตัวลดลงและเลื่อนการลงทุนใหม่</w:t>
      </w:r>
      <w:r w:rsidR="003D66C2" w:rsidRPr="005A348D">
        <w:rPr>
          <w:rFonts w:ascii="Cordia New" w:hAnsi="Cordia New" w:cs="Cordia New" w:hint="cs"/>
          <w:sz w:val="28"/>
          <w:cs/>
        </w:rPr>
        <w:t xml:space="preserve">ๆ ออกไป </w:t>
      </w:r>
      <w:r>
        <w:rPr>
          <w:rFonts w:ascii="Cordia New" w:hAnsi="Cordia New" w:cs="Cordia New" w:hint="cs"/>
          <w:sz w:val="28"/>
          <w:cs/>
        </w:rPr>
        <w:t>นอกจากนี้ปริมาณฝนที่ตกมากผิดปกติเกือบตลอดทั้งปีในสาธารณรัฐ</w:t>
      </w:r>
      <w:r w:rsidRPr="005A348D">
        <w:rPr>
          <w:rFonts w:ascii="Cordia New" w:hAnsi="Cordia New" w:cs="Cordia New" w:hint="cs"/>
          <w:sz w:val="28"/>
          <w:cs/>
        </w:rPr>
        <w:t>อินโดนีเซีย</w:t>
      </w:r>
      <w:r>
        <w:rPr>
          <w:rFonts w:ascii="Cordia New" w:hAnsi="Cordia New" w:cs="Cordia New" w:hint="cs"/>
          <w:sz w:val="28"/>
          <w:cs/>
        </w:rPr>
        <w:t>ยัง</w:t>
      </w:r>
      <w:r w:rsidR="003D66C2" w:rsidRPr="005A348D">
        <w:rPr>
          <w:rFonts w:ascii="Cordia New" w:hAnsi="Cordia New" w:cs="Cordia New" w:hint="cs"/>
          <w:sz w:val="28"/>
          <w:cs/>
        </w:rPr>
        <w:t>เป็นอุปสรรคต่อการเพิ่มกำลังการผลิต</w:t>
      </w:r>
      <w:r>
        <w:rPr>
          <w:rFonts w:ascii="Cordia New" w:hAnsi="Cordia New" w:cs="Cordia New" w:hint="cs"/>
          <w:sz w:val="28"/>
          <w:cs/>
        </w:rPr>
        <w:t xml:space="preserve"> </w:t>
      </w:r>
      <w:r w:rsidR="003D66C2" w:rsidRPr="005A348D">
        <w:rPr>
          <w:rFonts w:ascii="Cordia New" w:hAnsi="Cordia New" w:cs="Cordia New" w:hint="cs"/>
          <w:sz w:val="28"/>
          <w:cs/>
        </w:rPr>
        <w:t>และทำให้การส่งออกถ่านหินในช่วงครึ่งปีหลังเพิ่มขึ้น</w:t>
      </w:r>
      <w:r w:rsidR="003D66C2" w:rsidRPr="00977101">
        <w:rPr>
          <w:rFonts w:ascii="Cordia New" w:hAnsi="Cordia New" w:cs="Cordia New"/>
          <w:sz w:val="28"/>
          <w:cs/>
        </w:rPr>
        <w:t xml:space="preserve">ได้ไม่มากนัก </w:t>
      </w:r>
      <w:r w:rsidRPr="001A185C">
        <w:rPr>
          <w:rFonts w:ascii="Cordia New" w:hAnsi="Cordia New" w:cs="Cordia New"/>
          <w:sz w:val="28"/>
          <w:cs/>
        </w:rPr>
        <w:t>ปริมาณส่งออก</w:t>
      </w:r>
      <w:r w:rsidR="003D66C2" w:rsidRPr="00977101">
        <w:rPr>
          <w:rFonts w:ascii="Cordia New" w:hAnsi="Cordia New" w:cs="Cordia New"/>
          <w:sz w:val="28"/>
          <w:cs/>
        </w:rPr>
        <w:t>ทั้งปีจึงยังหดตัวอยู่ การผลิตถ่านหินในออสเต</w:t>
      </w:r>
      <w:r w:rsidR="00AB2380" w:rsidRPr="00977101">
        <w:rPr>
          <w:rFonts w:ascii="Cordia New" w:hAnsi="Cordia New" w:cs="Cordia New"/>
          <w:sz w:val="28"/>
          <w:cs/>
        </w:rPr>
        <w:t>รเลียได้รับผลกระทบจาก</w:t>
      </w:r>
      <w:r w:rsidRPr="001A185C">
        <w:rPr>
          <w:rFonts w:ascii="Cordia New" w:hAnsi="Cordia New" w:cs="Cordia New"/>
          <w:sz w:val="28"/>
          <w:cs/>
        </w:rPr>
        <w:t>สถาวะ</w:t>
      </w:r>
      <w:r w:rsidR="00AB2380" w:rsidRPr="00977101">
        <w:rPr>
          <w:rFonts w:ascii="Cordia New" w:hAnsi="Cordia New" w:cs="Cordia New"/>
          <w:sz w:val="28"/>
          <w:cs/>
        </w:rPr>
        <w:t>ฝนเป็นช่วง</w:t>
      </w:r>
      <w:r w:rsidR="003D66C2" w:rsidRPr="00977101">
        <w:rPr>
          <w:rFonts w:ascii="Cordia New" w:hAnsi="Cordia New" w:cs="Cordia New"/>
          <w:sz w:val="28"/>
          <w:cs/>
        </w:rPr>
        <w:t>ๆ ประกอบกับมีการซ่อมบำรุงรางรถไฟและท่าเรือ ทำให้</w:t>
      </w:r>
      <w:r w:rsidR="003D66C2" w:rsidRPr="00977101">
        <w:rPr>
          <w:rFonts w:ascii="Cordia New" w:hAnsi="Cordia New" w:cs="Cordia New"/>
          <w:sz w:val="28"/>
          <w:cs/>
        </w:rPr>
        <w:lastRenderedPageBreak/>
        <w:t>กระทบกับการส่งออก และในช่วงครึ่งปีหลัง</w:t>
      </w:r>
      <w:r w:rsidR="003D66C2" w:rsidRPr="005A348D">
        <w:rPr>
          <w:rFonts w:ascii="Cordia New" w:hAnsi="Cordia New" w:cs="Cordia New" w:hint="cs"/>
          <w:sz w:val="28"/>
          <w:cs/>
        </w:rPr>
        <w:t xml:space="preserve">ผู้ผลิตถ่านหินให้ความสำคัญกับการส่งออกถ่านโค้ก </w:t>
      </w:r>
      <w:r w:rsidR="003D66C2" w:rsidRPr="005A348D">
        <w:rPr>
          <w:rFonts w:ascii="Cordia New" w:hAnsi="Cordia New" w:cs="Cordia New"/>
          <w:sz w:val="28"/>
        </w:rPr>
        <w:t xml:space="preserve">(Coking Coal) </w:t>
      </w:r>
      <w:r w:rsidR="003D66C2" w:rsidRPr="005A348D">
        <w:rPr>
          <w:rFonts w:ascii="Cordia New" w:hAnsi="Cordia New" w:cs="Cordia New" w:hint="cs"/>
          <w:sz w:val="28"/>
          <w:cs/>
        </w:rPr>
        <w:t>เพราะมีราคาสูงกว่า</w:t>
      </w:r>
      <w:r w:rsidR="003D66C2" w:rsidRPr="005A348D">
        <w:rPr>
          <w:rFonts w:ascii="Cordia New" w:hAnsi="Cordia New" w:cs="Cordia New"/>
          <w:sz w:val="28"/>
          <w:cs/>
        </w:rPr>
        <w:t>ถ่านหินชนิดเชื้อเพลิงให้ความร้อน</w:t>
      </w:r>
      <w:r w:rsidR="003D66C2" w:rsidRPr="005A348D">
        <w:rPr>
          <w:rFonts w:ascii="Cordia New" w:hAnsi="Cordia New" w:cs="Cordia New" w:hint="cs"/>
          <w:sz w:val="28"/>
          <w:cs/>
        </w:rPr>
        <w:t>มาก ทำให้ภาพรวมการส่งออกถ่านหิน</w:t>
      </w:r>
      <w:r w:rsidR="003D66C2" w:rsidRPr="005A348D">
        <w:rPr>
          <w:rFonts w:ascii="Cordia New" w:hAnsi="Cordia New" w:cs="Cordia New"/>
          <w:sz w:val="28"/>
          <w:cs/>
        </w:rPr>
        <w:t>ชนิดเชื้อเพลิงให้ความร้อน</w:t>
      </w:r>
      <w:r w:rsidR="003D66C2" w:rsidRPr="005A348D">
        <w:rPr>
          <w:rFonts w:ascii="Cordia New" w:hAnsi="Cordia New" w:cs="Cordia New" w:hint="cs"/>
          <w:sz w:val="28"/>
          <w:cs/>
        </w:rPr>
        <w:t>ลดลงเล็กน้อย</w:t>
      </w:r>
    </w:p>
    <w:p w14:paraId="19C49555" w14:textId="572A126B" w:rsidR="00F04297" w:rsidRDefault="00F35B1D" w:rsidP="003D66C2">
      <w:pPr>
        <w:ind w:left="1418" w:firstLine="425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สำหรับ</w:t>
      </w:r>
      <w:r w:rsidR="001A6F96">
        <w:rPr>
          <w:rFonts w:ascii="Cordia New" w:hAnsi="Cordia New" w:cs="Cordia New" w:hint="cs"/>
          <w:sz w:val="28"/>
          <w:cs/>
        </w:rPr>
        <w:t>สถาวะตลาดถ่านหินในฝั่งตลาดแอตแลนติกนั้นความต้องการใช้</w:t>
      </w:r>
      <w:r w:rsidR="003D66C2" w:rsidRPr="005A348D">
        <w:rPr>
          <w:rFonts w:ascii="Cordia New" w:hAnsi="Cordia New" w:cs="Cordia New" w:hint="cs"/>
          <w:sz w:val="28"/>
          <w:cs/>
        </w:rPr>
        <w:t>ถ่านหินใน</w:t>
      </w:r>
      <w:r w:rsidR="001A6F96">
        <w:rPr>
          <w:rFonts w:ascii="Cordia New" w:hAnsi="Cordia New" w:cs="Cordia New" w:hint="cs"/>
          <w:sz w:val="28"/>
          <w:cs/>
        </w:rPr>
        <w:t>ภูมิภาค</w:t>
      </w:r>
      <w:r w:rsidR="003D66C2" w:rsidRPr="005A348D">
        <w:rPr>
          <w:rFonts w:ascii="Cordia New" w:hAnsi="Cordia New" w:cs="Cordia New" w:hint="cs"/>
          <w:sz w:val="28"/>
          <w:cs/>
        </w:rPr>
        <w:t>ยุโรปมีการหดตัวมากในปี</w:t>
      </w:r>
      <w:r w:rsidR="00F04297">
        <w:rPr>
          <w:rFonts w:ascii="Cordia New" w:hAnsi="Cordia New" w:cs="Cordia New" w:hint="cs"/>
          <w:sz w:val="28"/>
          <w:cs/>
        </w:rPr>
        <w:t xml:space="preserve"> </w:t>
      </w:r>
      <w:r w:rsidR="00F04297" w:rsidRPr="005A348D">
        <w:rPr>
          <w:rFonts w:ascii="Cordia New" w:hAnsi="Cordia New" w:cs="Cordia New"/>
          <w:sz w:val="28"/>
        </w:rPr>
        <w:t>2559</w:t>
      </w:r>
      <w:r w:rsidR="00F04297">
        <w:rPr>
          <w:rFonts w:ascii="Cordia New" w:hAnsi="Cordia New" w:cs="Cordia New" w:hint="cs"/>
          <w:sz w:val="28"/>
          <w:cs/>
        </w:rPr>
        <w:t xml:space="preserve"> เนื่องด้วย</w:t>
      </w:r>
      <w:r w:rsidR="003D66C2" w:rsidRPr="005A348D">
        <w:rPr>
          <w:rFonts w:ascii="Cordia New" w:hAnsi="Cordia New" w:cs="Cordia New" w:hint="cs"/>
          <w:sz w:val="28"/>
          <w:cs/>
        </w:rPr>
        <w:t xml:space="preserve">สหราชอาณาจักรใช้ถ่านหินที่มีอยู่ในสต๊อกซึ่งนำเข้ามากองเก็บตั้งแต่ปีก่อนหน้า ก่อนที่จะมีการขึ้นภาษีคาร์บอน </w:t>
      </w:r>
      <w:r w:rsidR="003D66C2" w:rsidRPr="005A348D">
        <w:rPr>
          <w:rFonts w:ascii="Cordia New" w:hAnsi="Cordia New" w:cs="Cordia New"/>
          <w:sz w:val="28"/>
        </w:rPr>
        <w:t xml:space="preserve">(Carbon tax) </w:t>
      </w:r>
      <w:r w:rsidR="003D66C2" w:rsidRPr="005A348D">
        <w:rPr>
          <w:rFonts w:ascii="Cordia New" w:hAnsi="Cordia New" w:cs="Cordia New" w:hint="cs"/>
          <w:sz w:val="28"/>
          <w:cs/>
        </w:rPr>
        <w:t>ทำให้การนำเข้าถ่านหินในปี</w:t>
      </w:r>
      <w:r w:rsidR="009B4159">
        <w:rPr>
          <w:rFonts w:ascii="Cordia New" w:hAnsi="Cordia New" w:cs="Cordia New" w:hint="cs"/>
          <w:sz w:val="28"/>
          <w:cs/>
        </w:rPr>
        <w:t xml:space="preserve"> </w:t>
      </w:r>
      <w:r w:rsidR="009B4159">
        <w:rPr>
          <w:rFonts w:ascii="Cordia New" w:hAnsi="Cordia New" w:cs="Cordia New"/>
          <w:sz w:val="28"/>
        </w:rPr>
        <w:t xml:space="preserve">2559 </w:t>
      </w:r>
      <w:r w:rsidR="009B4159">
        <w:rPr>
          <w:rFonts w:ascii="Cordia New" w:hAnsi="Cordia New" w:cs="Cordia New" w:hint="cs"/>
          <w:sz w:val="28"/>
          <w:cs/>
        </w:rPr>
        <w:t>นี้</w:t>
      </w:r>
      <w:r w:rsidR="003D66C2" w:rsidRPr="005A348D">
        <w:rPr>
          <w:rFonts w:ascii="Cordia New" w:hAnsi="Cordia New" w:cs="Cordia New" w:hint="cs"/>
          <w:sz w:val="28"/>
          <w:cs/>
        </w:rPr>
        <w:t xml:space="preserve">ลดลงมาก </w:t>
      </w:r>
      <w:r w:rsidR="00F04297">
        <w:rPr>
          <w:rFonts w:ascii="Cordia New" w:hAnsi="Cordia New" w:cs="Cordia New" w:hint="cs"/>
          <w:sz w:val="28"/>
          <w:cs/>
        </w:rPr>
        <w:t>ในขณะที่</w:t>
      </w:r>
      <w:r w:rsidR="003D66C2" w:rsidRPr="005A348D">
        <w:rPr>
          <w:rFonts w:ascii="Cordia New" w:hAnsi="Cordia New" w:cs="Cordia New" w:hint="cs"/>
          <w:sz w:val="28"/>
          <w:cs/>
        </w:rPr>
        <w:t>ราคาก๊าซธรรมชาติในอังกฤษอยู่ในระดับต่ำทำให้ต้นทุ</w:t>
      </w:r>
      <w:r w:rsidR="00F04297">
        <w:rPr>
          <w:rFonts w:ascii="Cordia New" w:hAnsi="Cordia New" w:cs="Cordia New" w:hint="cs"/>
          <w:sz w:val="28"/>
          <w:cs/>
        </w:rPr>
        <w:t>นการผลิตไฟฟ้าจากโรงไฟฟ้าถ่านหินมีต้นทุนสูง</w:t>
      </w:r>
      <w:r w:rsidR="003D66C2" w:rsidRPr="005A348D">
        <w:rPr>
          <w:rFonts w:ascii="Cordia New" w:hAnsi="Cordia New" w:cs="Cordia New" w:hint="cs"/>
          <w:sz w:val="28"/>
          <w:cs/>
        </w:rPr>
        <w:t>กว่าโรงไฟฟ้าที่ใช้ก๊าซธรรมชาติเป็นเชื้อเพลิง ในขณะที่ประเทศอื่นๆ</w:t>
      </w:r>
      <w:r w:rsidR="00F04297">
        <w:rPr>
          <w:rFonts w:ascii="Cordia New" w:hAnsi="Cordia New" w:cs="Cordia New" w:hint="cs"/>
          <w:sz w:val="28"/>
          <w:cs/>
        </w:rPr>
        <w:t xml:space="preserve"> </w:t>
      </w:r>
      <w:r w:rsidR="003D66C2" w:rsidRPr="005A348D">
        <w:rPr>
          <w:rFonts w:ascii="Cordia New" w:hAnsi="Cordia New" w:cs="Cordia New" w:hint="cs"/>
          <w:sz w:val="28"/>
          <w:cs/>
        </w:rPr>
        <w:t xml:space="preserve">ในยุโรปได้เลื่อนการเก็บภาษีคาร์บอนออกไป </w:t>
      </w:r>
      <w:r w:rsidR="00F04297">
        <w:rPr>
          <w:rFonts w:ascii="Cordia New" w:hAnsi="Cordia New" w:cs="Cordia New" w:hint="cs"/>
          <w:sz w:val="28"/>
          <w:cs/>
        </w:rPr>
        <w:t>จึง</w:t>
      </w:r>
      <w:r w:rsidR="003D66C2" w:rsidRPr="005A348D">
        <w:rPr>
          <w:rFonts w:ascii="Cordia New" w:hAnsi="Cordia New" w:cs="Cordia New" w:hint="cs"/>
          <w:sz w:val="28"/>
          <w:cs/>
        </w:rPr>
        <w:t>ทำให้โรงไฟฟ้าถ่านหินมีต้นทุนต่ำกว่าโรงไฟฟ้าก๊าซธรรมชาติ แต่ในช่วงปลายปี</w:t>
      </w:r>
      <w:r w:rsidR="00F04297">
        <w:rPr>
          <w:rFonts w:ascii="Cordia New" w:hAnsi="Cordia New" w:cs="Cordia New" w:hint="cs"/>
          <w:sz w:val="28"/>
          <w:cs/>
        </w:rPr>
        <w:t xml:space="preserve"> </w:t>
      </w:r>
      <w:r w:rsidR="00F04297" w:rsidRPr="005A348D">
        <w:rPr>
          <w:rFonts w:ascii="Cordia New" w:hAnsi="Cordia New" w:cs="Cordia New"/>
          <w:sz w:val="28"/>
        </w:rPr>
        <w:t>2559</w:t>
      </w:r>
      <w:r w:rsidR="00F04297">
        <w:rPr>
          <w:rFonts w:ascii="Cordia New" w:hAnsi="Cordia New" w:cs="Cordia New" w:hint="cs"/>
          <w:sz w:val="28"/>
          <w:cs/>
        </w:rPr>
        <w:t xml:space="preserve"> </w:t>
      </w:r>
      <w:r w:rsidR="003D66C2" w:rsidRPr="005A348D">
        <w:rPr>
          <w:rFonts w:ascii="Cordia New" w:hAnsi="Cordia New" w:cs="Cordia New" w:hint="cs"/>
          <w:sz w:val="28"/>
          <w:cs/>
        </w:rPr>
        <w:t xml:space="preserve">ราคาถ่านหินขึ้นไปสูงมากทำให้โรงไฟฟ้าถ่านหินไม่สามารถแข่งขันกับโรงไฟฟ้าก๊าซธรรมชาติได้ การผลิตไฟฟ้าจากโรงไฟฟ้าก๊าซธรรมชาติจึงเพิ่มขึ้น </w:t>
      </w:r>
    </w:p>
    <w:p w14:paraId="3637EA14" w14:textId="2B2BA08C" w:rsidR="003D66C2" w:rsidRPr="005A348D" w:rsidRDefault="00F04297" w:rsidP="001A185C">
      <w:pPr>
        <w:tabs>
          <w:tab w:val="left" w:pos="1843"/>
        </w:tabs>
        <w:ind w:left="1428" w:firstLine="1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  <w:r w:rsidR="003D66C2" w:rsidRPr="005A348D">
        <w:rPr>
          <w:rFonts w:ascii="Cordia New" w:hAnsi="Cordia New" w:cs="Cordia New" w:hint="cs"/>
          <w:sz w:val="28"/>
          <w:cs/>
        </w:rPr>
        <w:t>ผู้นำเข้าถ่านหินรายใหญ่ในยุโรป</w:t>
      </w:r>
      <w:r>
        <w:rPr>
          <w:rFonts w:ascii="Cordia New" w:hAnsi="Cordia New" w:cs="Cordia New" w:hint="cs"/>
          <w:sz w:val="28"/>
          <w:cs/>
        </w:rPr>
        <w:t xml:space="preserve"> </w:t>
      </w:r>
      <w:r w:rsidR="003D66C2" w:rsidRPr="005A348D">
        <w:rPr>
          <w:rFonts w:ascii="Cordia New" w:hAnsi="Cordia New" w:cs="Cordia New" w:hint="cs"/>
          <w:sz w:val="28"/>
          <w:cs/>
        </w:rPr>
        <w:t xml:space="preserve">ได้แก่ </w:t>
      </w:r>
      <w:r w:rsidR="003D66C2" w:rsidRPr="005A348D">
        <w:rPr>
          <w:rFonts w:ascii="Cordia New" w:hAnsi="Cordia New" w:cs="Cordia New"/>
          <w:sz w:val="28"/>
          <w:cs/>
        </w:rPr>
        <w:t>สหพันธ์สาธารณรัฐเยอรมนี</w:t>
      </w:r>
      <w:r w:rsidR="003D66C2" w:rsidRPr="005A348D">
        <w:rPr>
          <w:rFonts w:ascii="Cordia New" w:hAnsi="Cordia New" w:cs="Cordia New" w:hint="cs"/>
          <w:sz w:val="28"/>
          <w:cs/>
        </w:rPr>
        <w:t xml:space="preserve"> </w:t>
      </w:r>
      <w:r w:rsidR="003D66C2" w:rsidRPr="005A348D">
        <w:rPr>
          <w:rFonts w:ascii="Cordia New" w:hAnsi="Cordia New" w:cs="Cordia New"/>
          <w:sz w:val="28"/>
          <w:cs/>
        </w:rPr>
        <w:t>สาธารณรัฐอิตาลี</w:t>
      </w:r>
      <w:r w:rsidR="003D66C2" w:rsidRPr="005A348D">
        <w:rPr>
          <w:rFonts w:ascii="Cordia New" w:hAnsi="Cordia New" w:cs="Cordia New" w:hint="cs"/>
          <w:sz w:val="28"/>
          <w:cs/>
        </w:rPr>
        <w:t xml:space="preserve"> </w:t>
      </w:r>
      <w:r w:rsidR="003D66C2" w:rsidRPr="005A348D">
        <w:rPr>
          <w:rFonts w:ascii="Cordia New" w:hAnsi="Cordia New" w:cs="Cordia New"/>
          <w:sz w:val="28"/>
          <w:cs/>
        </w:rPr>
        <w:t>ราชอาณาจักรสเปน</w:t>
      </w:r>
      <w:r w:rsidR="003D66C2" w:rsidRPr="005A348D">
        <w:rPr>
          <w:rFonts w:ascii="Cordia New" w:hAnsi="Cordia New" w:cs="Cordia New" w:hint="cs"/>
          <w:sz w:val="28"/>
          <w:cs/>
        </w:rPr>
        <w:t xml:space="preserve"> และ</w:t>
      </w:r>
      <w:r w:rsidR="003D66C2" w:rsidRPr="005A348D">
        <w:rPr>
          <w:rFonts w:ascii="Cordia New" w:hAnsi="Cordia New" w:cs="Cordia New"/>
          <w:sz w:val="28"/>
          <w:cs/>
        </w:rPr>
        <w:t>ราชอาณาจักรเนเธอร์แลนด์</w:t>
      </w:r>
      <w:r w:rsidR="003D66C2" w:rsidRPr="005A348D">
        <w:rPr>
          <w:rFonts w:ascii="Cordia New" w:hAnsi="Cordia New" w:cs="Cordia New" w:hint="cs"/>
          <w:sz w:val="28"/>
          <w:cs/>
        </w:rPr>
        <w:t xml:space="preserve"> ต่างก็ลดการนำเข้าถ่านหินลง มีเพียง</w:t>
      </w:r>
      <w:r w:rsidR="003D66C2" w:rsidRPr="005A348D">
        <w:rPr>
          <w:rFonts w:ascii="Cordia New" w:hAnsi="Cordia New" w:cs="Cordia New"/>
          <w:sz w:val="28"/>
          <w:cs/>
        </w:rPr>
        <w:t>สาธารณรัฐ</w:t>
      </w:r>
      <w:r w:rsidR="003D66C2" w:rsidRPr="005A348D">
        <w:rPr>
          <w:rFonts w:ascii="Cordia New" w:hAnsi="Cordia New" w:cs="Cordia New" w:hint="cs"/>
          <w:sz w:val="28"/>
          <w:cs/>
        </w:rPr>
        <w:t>ตุรกีที่</w:t>
      </w:r>
      <w:r>
        <w:rPr>
          <w:rFonts w:ascii="Cordia New" w:hAnsi="Cordia New" w:cs="Cordia New" w:hint="cs"/>
          <w:sz w:val="28"/>
          <w:cs/>
        </w:rPr>
        <w:t>มีการนำเข้าถ่านหินเพิ่มขึ้นจาก</w:t>
      </w:r>
      <w:r w:rsidR="001A6F96">
        <w:rPr>
          <w:rFonts w:ascii="Cordia New" w:hAnsi="Cordia New" w:cs="Cordia New" w:hint="cs"/>
          <w:sz w:val="28"/>
          <w:cs/>
        </w:rPr>
        <w:t>การเดินเครื่องโรงไฟฟ้าใหม่</w:t>
      </w:r>
      <w:r w:rsidR="003D66C2" w:rsidRPr="005A348D">
        <w:rPr>
          <w:rFonts w:ascii="Cordia New" w:hAnsi="Cordia New" w:cs="Cordia New" w:hint="cs"/>
          <w:sz w:val="28"/>
          <w:cs/>
        </w:rPr>
        <w:t xml:space="preserve"> นอกจากนี้สหภาพยุโรปยังคงทยอยปลดระวางโรงไฟฟ้าถ่านหินเก่าตามแผนการลดการปล่อยก๊าซคาร์บอนไดออกไซด์ </w:t>
      </w:r>
      <w:r w:rsidR="003D66C2" w:rsidRPr="005A348D">
        <w:rPr>
          <w:rFonts w:ascii="Cordia New" w:hAnsi="Cordia New" w:cs="Cordia New"/>
          <w:sz w:val="28"/>
        </w:rPr>
        <w:t>(Industrial Emission Directive, IED)</w:t>
      </w:r>
      <w:r w:rsidR="003D66C2" w:rsidRPr="005A348D">
        <w:rPr>
          <w:rFonts w:ascii="Cordia New" w:hAnsi="Cordia New" w:cs="Cordia New" w:hint="cs"/>
          <w:sz w:val="28"/>
          <w:cs/>
        </w:rPr>
        <w:t xml:space="preserve"> ประกอบกับมีการเพิ่มกำลังการผลิตกระแสไฟฟ้าจากพลังงานหมุนเวียนอย่างต่อเนื่อง</w:t>
      </w:r>
      <w:r>
        <w:rPr>
          <w:rFonts w:ascii="Cordia New" w:hAnsi="Cordia New" w:cs="Cordia New" w:hint="cs"/>
          <w:sz w:val="28"/>
          <w:cs/>
        </w:rPr>
        <w:t xml:space="preserve"> </w:t>
      </w:r>
      <w:r w:rsidR="003D66C2" w:rsidRPr="005A348D">
        <w:rPr>
          <w:rFonts w:ascii="Cordia New" w:hAnsi="Cordia New" w:cs="Cordia New" w:hint="cs"/>
          <w:sz w:val="28"/>
          <w:cs/>
        </w:rPr>
        <w:t>ทำให้ความต้องการใช้ถ่านหินในยุโรปลดลง</w:t>
      </w:r>
    </w:p>
    <w:p w14:paraId="1A1BE4D9" w14:textId="43BAE56A" w:rsidR="003D66C2" w:rsidRPr="005A348D" w:rsidRDefault="003D66C2" w:rsidP="003D66C2">
      <w:pPr>
        <w:ind w:left="1418" w:firstLine="425"/>
        <w:jc w:val="both"/>
        <w:rPr>
          <w:rFonts w:ascii="Cordia New" w:hAnsi="Cordia New" w:cs="Cordia New"/>
          <w:sz w:val="28"/>
        </w:rPr>
      </w:pPr>
      <w:r w:rsidRPr="005A348D">
        <w:rPr>
          <w:rFonts w:ascii="Cordia New" w:hAnsi="Cordia New" w:cs="Cordia New" w:hint="cs"/>
          <w:sz w:val="28"/>
          <w:cs/>
        </w:rPr>
        <w:t xml:space="preserve">ผู้ผลิตและส่งออกถ่านหินให้กับตลาดยุโรปหลักๆ ได้แก่ </w:t>
      </w:r>
      <w:r w:rsidRPr="005A348D">
        <w:rPr>
          <w:rFonts w:ascii="Cordia New" w:hAnsi="Cordia New" w:cs="Cordia New"/>
          <w:sz w:val="28"/>
          <w:cs/>
        </w:rPr>
        <w:t>สาธารณรัฐโคลอมเบีย</w:t>
      </w:r>
      <w:r w:rsidRPr="005A348D">
        <w:rPr>
          <w:rFonts w:ascii="Cordia New" w:hAnsi="Cordia New" w:cs="Cordia New" w:hint="cs"/>
          <w:sz w:val="28"/>
          <w:cs/>
        </w:rPr>
        <w:t xml:space="preserve"> </w:t>
      </w:r>
      <w:r w:rsidRPr="005A348D">
        <w:rPr>
          <w:rFonts w:ascii="Cordia New" w:hAnsi="Cordia New" w:cs="Cordia New"/>
          <w:sz w:val="28"/>
          <w:cs/>
        </w:rPr>
        <w:t>สหพันธรัฐรัสเซีย</w:t>
      </w:r>
      <w:r w:rsidRPr="005A348D">
        <w:rPr>
          <w:rFonts w:ascii="Cordia New" w:hAnsi="Cordia New" w:cs="Cordia New" w:hint="cs"/>
          <w:sz w:val="28"/>
          <w:cs/>
        </w:rPr>
        <w:t xml:space="preserve"> สาธารณรัฐแอฟริกาใต้ และสหรัฐอเมริกา ในภาวะที่ความต้องการถ่านหินในยุโรปลดลง รัสเซียและแอฟริกาได้ส่งออกถ่านหินมายังเอเชียมากขึ้น และในปีนี้โคลอมเบียก็ได้ส่งถ่านหินมาจำหน่ายในเอเชียมากขึ้นด้วยเช่นกันเนื่องจากค่าระวางเรือต่ำ แต่ถ้าค่าระวางเรือปรับขึ้นถ่านหินจากโคลอมเบียจะไม่สามารถแข่งขันในตลาดเอเชียได้ ส่วน</w:t>
      </w:r>
      <w:r w:rsidR="001A6F96">
        <w:rPr>
          <w:rFonts w:ascii="Cordia New" w:hAnsi="Cordia New" w:cs="Cordia New" w:hint="cs"/>
          <w:sz w:val="28"/>
          <w:cs/>
        </w:rPr>
        <w:t>สหรัฐ</w:t>
      </w:r>
      <w:r w:rsidRPr="005A348D">
        <w:rPr>
          <w:rFonts w:ascii="Cordia New" w:hAnsi="Cordia New" w:cs="Cordia New" w:hint="cs"/>
          <w:sz w:val="28"/>
          <w:cs/>
        </w:rPr>
        <w:t xml:space="preserve">อเมริกามีต้นทุนการผลิตสูงไม่สามารถแข่งขันได้จึงต้องลดกำลังการผลิต </w:t>
      </w:r>
    </w:p>
    <w:p w14:paraId="0110942A" w14:textId="24043395" w:rsidR="00202432" w:rsidRDefault="003D66C2" w:rsidP="0067487B">
      <w:pPr>
        <w:ind w:left="1418" w:firstLine="425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2028928" behindDoc="0" locked="0" layoutInCell="1" allowOverlap="1" wp14:anchorId="3421F1F6" wp14:editId="00A977E9">
            <wp:simplePos x="0" y="0"/>
            <wp:positionH relativeFrom="margin">
              <wp:posOffset>3215005</wp:posOffset>
            </wp:positionH>
            <wp:positionV relativeFrom="margin">
              <wp:posOffset>5553710</wp:posOffset>
            </wp:positionV>
            <wp:extent cx="2710815" cy="1923415"/>
            <wp:effectExtent l="0" t="0" r="0" b="635"/>
            <wp:wrapSquare wrapText="bothSides"/>
            <wp:docPr id="9026" name="Picture 9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815" cy="1923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A348D">
        <w:rPr>
          <w:rFonts w:ascii="Cordia New" w:hAnsi="Cordia New" w:cs="Cordia New" w:hint="cs"/>
          <w:sz w:val="28"/>
          <w:cs/>
        </w:rPr>
        <w:t xml:space="preserve">ในปี </w:t>
      </w:r>
      <w:r w:rsidRPr="005A348D">
        <w:rPr>
          <w:rFonts w:ascii="Cordia New" w:hAnsi="Cordia New" w:cs="Cordia New"/>
          <w:sz w:val="28"/>
        </w:rPr>
        <w:t xml:space="preserve">2559 </w:t>
      </w:r>
      <w:r w:rsidRPr="005A348D">
        <w:rPr>
          <w:rFonts w:ascii="Cordia New" w:hAnsi="Cordia New" w:cs="Cordia New" w:hint="cs"/>
          <w:sz w:val="28"/>
          <w:cs/>
        </w:rPr>
        <w:t>บริษัทฯ</w:t>
      </w:r>
      <w:r w:rsidR="00AB2380">
        <w:rPr>
          <w:rFonts w:ascii="Cordia New" w:hAnsi="Cordia New" w:cs="Cordia New" w:hint="cs"/>
          <w:sz w:val="28"/>
          <w:cs/>
        </w:rPr>
        <w:t xml:space="preserve"> </w:t>
      </w:r>
      <w:r w:rsidRPr="005A348D">
        <w:rPr>
          <w:rFonts w:ascii="Cordia New" w:hAnsi="Cordia New" w:cs="Cordia New" w:hint="cs"/>
          <w:sz w:val="28"/>
          <w:cs/>
        </w:rPr>
        <w:t>จำหน่ายถ่านหินที่ผลิตจาก</w:t>
      </w:r>
      <w:r w:rsidR="001A6F96">
        <w:rPr>
          <w:rFonts w:ascii="Cordia New" w:hAnsi="Cordia New" w:cs="Cordia New" w:hint="cs"/>
          <w:sz w:val="28"/>
          <w:cs/>
        </w:rPr>
        <w:t>สาธารณรัฐ</w:t>
      </w:r>
      <w:r w:rsidRPr="007B1841">
        <w:rPr>
          <w:rFonts w:ascii="Cordia New" w:hAnsi="Cordia New" w:cs="Cordia New"/>
          <w:sz w:val="28"/>
          <w:cs/>
        </w:rPr>
        <w:t xml:space="preserve">อินโดนีเซียจำนวน </w:t>
      </w:r>
      <w:r w:rsidR="00AB2380" w:rsidRPr="007B1841">
        <w:rPr>
          <w:rFonts w:ascii="Cordia New" w:hAnsi="Cordia New" w:cs="Cordia New"/>
          <w:sz w:val="28"/>
        </w:rPr>
        <w:t>25.</w:t>
      </w:r>
      <w:r w:rsidR="007B1841" w:rsidRPr="007B1841">
        <w:rPr>
          <w:rFonts w:ascii="Cordia New" w:hAnsi="Cordia New" w:cs="Cordia New"/>
          <w:sz w:val="28"/>
        </w:rPr>
        <w:t>6</w:t>
      </w:r>
      <w:r w:rsidRPr="007B1841">
        <w:rPr>
          <w:rFonts w:ascii="Cordia New" w:hAnsi="Cordia New" w:cs="Cordia New"/>
          <w:sz w:val="28"/>
        </w:rPr>
        <w:t xml:space="preserve"> </w:t>
      </w:r>
      <w:r w:rsidRPr="007B1841">
        <w:rPr>
          <w:rFonts w:ascii="Cordia New" w:hAnsi="Cordia New" w:cs="Cordia New"/>
          <w:sz w:val="28"/>
          <w:cs/>
        </w:rPr>
        <w:t>ล้านตัน โดยส่ง</w:t>
      </w:r>
      <w:r w:rsidR="004675E9" w:rsidRPr="007B1841">
        <w:rPr>
          <w:rFonts w:ascii="Cordia New" w:hAnsi="Cordia New" w:cs="Cordia New"/>
          <w:sz w:val="28"/>
          <w:cs/>
        </w:rPr>
        <w:t>ออก</w:t>
      </w:r>
      <w:r w:rsidRPr="007B1841">
        <w:rPr>
          <w:rFonts w:ascii="Cordia New" w:hAnsi="Cordia New" w:cs="Cordia New"/>
          <w:sz w:val="28"/>
          <w:cs/>
        </w:rPr>
        <w:t xml:space="preserve">ไปยังจีนมากที่สุดในสัดส่วนร้อยละ </w:t>
      </w:r>
      <w:r w:rsidRPr="007B1841">
        <w:rPr>
          <w:rFonts w:ascii="Cordia New" w:hAnsi="Cordia New" w:cs="Cordia New"/>
          <w:sz w:val="28"/>
        </w:rPr>
        <w:t xml:space="preserve">25 </w:t>
      </w:r>
      <w:r w:rsidRPr="007B1841">
        <w:rPr>
          <w:rFonts w:ascii="Cordia New" w:hAnsi="Cordia New" w:cs="Cordia New"/>
          <w:sz w:val="28"/>
          <w:cs/>
        </w:rPr>
        <w:t>ของปริมาณการจำหน่ายถ่าน</w:t>
      </w:r>
      <w:r w:rsidRPr="005A348D">
        <w:rPr>
          <w:rFonts w:ascii="Cordia New" w:hAnsi="Cordia New" w:cs="Cordia New" w:hint="cs"/>
          <w:sz w:val="28"/>
          <w:cs/>
        </w:rPr>
        <w:t>หินทั้งหมด</w:t>
      </w:r>
      <w:r w:rsidRPr="005A348D">
        <w:rPr>
          <w:rFonts w:ascii="Cordia New" w:hAnsi="Cordia New" w:cs="Cordia New"/>
          <w:sz w:val="28"/>
        </w:rPr>
        <w:t xml:space="preserve"> </w:t>
      </w:r>
      <w:r w:rsidRPr="005A348D">
        <w:rPr>
          <w:rFonts w:ascii="Cordia New" w:hAnsi="Cordia New" w:cs="Cordia New" w:hint="cs"/>
          <w:sz w:val="28"/>
          <w:cs/>
        </w:rPr>
        <w:t>รองลงมาได้แก่ญี่ปุ่นและอินโดนีเซีย มีสัดส่วนการขายร้อยละ</w:t>
      </w:r>
      <w:r w:rsidRPr="005A348D">
        <w:rPr>
          <w:rFonts w:ascii="Cordia New" w:hAnsi="Cordia New" w:cs="Cordia New"/>
          <w:sz w:val="28"/>
        </w:rPr>
        <w:t xml:space="preserve"> 19 </w:t>
      </w:r>
      <w:r w:rsidRPr="005A348D">
        <w:rPr>
          <w:rFonts w:ascii="Cordia New" w:hAnsi="Cordia New" w:cs="Cordia New" w:hint="cs"/>
          <w:sz w:val="28"/>
          <w:cs/>
        </w:rPr>
        <w:t xml:space="preserve">และร้อยละ </w:t>
      </w:r>
      <w:r w:rsidRPr="005A348D">
        <w:rPr>
          <w:rFonts w:ascii="Cordia New" w:hAnsi="Cordia New" w:cs="Cordia New"/>
          <w:sz w:val="28"/>
        </w:rPr>
        <w:t xml:space="preserve">14 </w:t>
      </w:r>
      <w:r w:rsidRPr="005A348D">
        <w:rPr>
          <w:rFonts w:ascii="Cordia New" w:hAnsi="Cordia New" w:cs="Cordia New" w:hint="cs"/>
          <w:sz w:val="28"/>
          <w:cs/>
        </w:rPr>
        <w:t>ตามลำดับ</w:t>
      </w:r>
      <w:r w:rsidRPr="005A348D">
        <w:rPr>
          <w:rFonts w:ascii="Cordia New" w:hAnsi="Cordia New" w:cs="Cordia New"/>
          <w:sz w:val="28"/>
        </w:rPr>
        <w:t xml:space="preserve"> </w:t>
      </w:r>
      <w:r w:rsidRPr="005A348D">
        <w:rPr>
          <w:rFonts w:ascii="Cordia New" w:hAnsi="Cordia New" w:cs="Cordia New" w:hint="cs"/>
          <w:sz w:val="28"/>
          <w:cs/>
        </w:rPr>
        <w:t>บริษัทฯ</w:t>
      </w:r>
      <w:r w:rsidR="00202432">
        <w:rPr>
          <w:rFonts w:ascii="Cordia New" w:hAnsi="Cordia New" w:cs="Cordia New" w:hint="cs"/>
          <w:sz w:val="28"/>
          <w:cs/>
        </w:rPr>
        <w:t xml:space="preserve"> </w:t>
      </w:r>
      <w:r w:rsidRPr="005A348D">
        <w:rPr>
          <w:rFonts w:ascii="Cordia New" w:hAnsi="Cordia New" w:cs="Cordia New" w:hint="cs"/>
          <w:sz w:val="28"/>
          <w:cs/>
        </w:rPr>
        <w:t>ได้เพิ่ม</w:t>
      </w:r>
      <w:r w:rsidR="00202432">
        <w:rPr>
          <w:rFonts w:ascii="Cordia New" w:hAnsi="Cordia New" w:cs="Cordia New" w:hint="cs"/>
          <w:sz w:val="28"/>
          <w:cs/>
        </w:rPr>
        <w:t>ปริมาณ</w:t>
      </w:r>
      <w:r w:rsidRPr="005A348D">
        <w:rPr>
          <w:rFonts w:ascii="Cordia New" w:hAnsi="Cordia New" w:cs="Cordia New" w:hint="cs"/>
          <w:sz w:val="28"/>
          <w:cs/>
        </w:rPr>
        <w:t>การขายถ่านหินไปยังจีนมากขึ้นในช่วงครึ่งปีหลัง</w:t>
      </w:r>
      <w:r w:rsidR="00202432">
        <w:rPr>
          <w:rFonts w:ascii="Cordia New" w:hAnsi="Cordia New" w:cs="Cordia New" w:hint="cs"/>
          <w:sz w:val="28"/>
          <w:cs/>
        </w:rPr>
        <w:t xml:space="preserve"> เนื่องจาก</w:t>
      </w:r>
      <w:r w:rsidRPr="005A348D">
        <w:rPr>
          <w:rFonts w:ascii="Cordia New" w:hAnsi="Cordia New" w:cs="Cordia New" w:hint="cs"/>
          <w:sz w:val="28"/>
          <w:cs/>
        </w:rPr>
        <w:t>ราคาถ่านหินในจีน</w:t>
      </w:r>
      <w:r w:rsidR="00202432">
        <w:rPr>
          <w:rFonts w:ascii="Cordia New" w:hAnsi="Cordia New" w:cs="Cordia New" w:hint="cs"/>
          <w:sz w:val="28"/>
          <w:cs/>
        </w:rPr>
        <w:t>มีการปรับตัว</w:t>
      </w:r>
      <w:r w:rsidRPr="005A348D">
        <w:rPr>
          <w:rFonts w:ascii="Cordia New" w:hAnsi="Cordia New" w:cs="Cordia New" w:hint="cs"/>
          <w:sz w:val="28"/>
          <w:cs/>
        </w:rPr>
        <w:t xml:space="preserve">ขึ้นอย่างรวดเร็ว </w:t>
      </w:r>
      <w:r w:rsidR="004675E9">
        <w:rPr>
          <w:rFonts w:ascii="Cordia New" w:hAnsi="Cordia New" w:cs="Cordia New" w:hint="cs"/>
          <w:sz w:val="28"/>
          <w:cs/>
        </w:rPr>
        <w:t>ในขณะเดียวกัน</w:t>
      </w:r>
      <w:r w:rsidR="00DA7F4F">
        <w:rPr>
          <w:rFonts w:ascii="Cordia New" w:hAnsi="Cordia New" w:cs="Cordia New" w:hint="cs"/>
          <w:sz w:val="28"/>
          <w:cs/>
        </w:rPr>
        <w:t>ยังคงมุ่งเน้น</w:t>
      </w:r>
      <w:r w:rsidR="004675E9">
        <w:rPr>
          <w:rFonts w:ascii="Cordia New" w:hAnsi="Cordia New" w:cs="Cordia New" w:hint="cs"/>
          <w:sz w:val="28"/>
          <w:cs/>
        </w:rPr>
        <w:t>รักษาฐานลูกค้า</w:t>
      </w:r>
      <w:r w:rsidRPr="005A348D">
        <w:rPr>
          <w:rFonts w:ascii="Cordia New" w:hAnsi="Cordia New" w:cs="Cordia New" w:hint="cs"/>
          <w:sz w:val="28"/>
          <w:cs/>
        </w:rPr>
        <w:t>ญ</w:t>
      </w:r>
      <w:r w:rsidR="00202432">
        <w:rPr>
          <w:rFonts w:ascii="Cordia New" w:hAnsi="Cordia New" w:cs="Cordia New" w:hint="cs"/>
          <w:sz w:val="28"/>
          <w:cs/>
        </w:rPr>
        <w:t>ี่ปุ่นเพราะเป็นตลาดที่ให้ราคาพรีเมี่ยมแก่ถ่านหินคุณภาพสูง พร้อม</w:t>
      </w:r>
      <w:r w:rsidRPr="005A348D">
        <w:rPr>
          <w:rFonts w:ascii="Cordia New" w:hAnsi="Cordia New" w:cs="Cordia New" w:hint="cs"/>
          <w:sz w:val="28"/>
          <w:cs/>
        </w:rPr>
        <w:t>กับการรักษาตลาดอินโดนีเซียซึ่งเป็นฐานการผลิตของบริษัทฯ</w:t>
      </w:r>
      <w:r w:rsidR="00202432">
        <w:rPr>
          <w:rFonts w:ascii="Cordia New" w:hAnsi="Cordia New" w:cs="Cordia New" w:hint="cs"/>
          <w:sz w:val="28"/>
          <w:cs/>
        </w:rPr>
        <w:t xml:space="preserve"> </w:t>
      </w:r>
      <w:r w:rsidRPr="005A348D">
        <w:rPr>
          <w:rFonts w:ascii="Cordia New" w:hAnsi="Cordia New" w:cs="Cordia New" w:hint="cs"/>
          <w:sz w:val="28"/>
          <w:cs/>
        </w:rPr>
        <w:t xml:space="preserve">ไว้ </w:t>
      </w:r>
    </w:p>
    <w:p w14:paraId="6DEABF40" w14:textId="38BE5742" w:rsidR="0067487B" w:rsidRDefault="00B457DA" w:rsidP="001A185C">
      <w:pPr>
        <w:ind w:left="1418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รวมทั้ง</w:t>
      </w:r>
      <w:r w:rsidR="003D66C2" w:rsidRPr="005A348D">
        <w:rPr>
          <w:rFonts w:ascii="Cordia New" w:hAnsi="Cordia New" w:cs="Cordia New" w:hint="cs"/>
          <w:sz w:val="28"/>
          <w:cs/>
        </w:rPr>
        <w:t>ตลาดเอเชียตะวันออกเฉียงใต้เพราะอยู่ใกล้แหล่งผลิตของบริษัทฯ</w:t>
      </w:r>
      <w:r w:rsidR="00202432">
        <w:rPr>
          <w:rFonts w:ascii="Cordia New" w:hAnsi="Cordia New" w:cs="Cordia New" w:hint="cs"/>
          <w:sz w:val="28"/>
          <w:cs/>
        </w:rPr>
        <w:t xml:space="preserve"> </w:t>
      </w:r>
      <w:r w:rsidR="003D66C2" w:rsidRPr="005A348D">
        <w:rPr>
          <w:rFonts w:ascii="Cordia New" w:hAnsi="Cordia New" w:cs="Cordia New" w:hint="cs"/>
          <w:sz w:val="28"/>
          <w:cs/>
        </w:rPr>
        <w:t>และเป็นตลาดที่มีแนวโน้มเติบโตสูงในอนาคต</w:t>
      </w:r>
    </w:p>
    <w:p w14:paraId="577D5532" w14:textId="74E45BD3" w:rsidR="003B7F70" w:rsidRDefault="003B7F70" w:rsidP="00D15F24">
      <w:pPr>
        <w:ind w:left="993" w:right="4" w:firstLine="425"/>
        <w:jc w:val="both"/>
        <w:rPr>
          <w:rFonts w:ascii="Cordia New" w:hAnsi="Cordia New" w:cs="Cordia New"/>
          <w:sz w:val="28"/>
        </w:rPr>
      </w:pPr>
      <w:r w:rsidRPr="006D3AB8">
        <w:rPr>
          <w:rFonts w:ascii="Cordia New" w:hAnsi="Cordia New" w:cs="Cordia New" w:hint="cs"/>
          <w:sz w:val="28"/>
        </w:rPr>
        <w:t xml:space="preserve"> </w:t>
      </w:r>
    </w:p>
    <w:p w14:paraId="7E3A4031" w14:textId="77777777" w:rsidR="0051240D" w:rsidRPr="006D3AB8" w:rsidRDefault="0051240D" w:rsidP="00D15F24">
      <w:pPr>
        <w:ind w:left="993" w:right="4" w:firstLine="425"/>
        <w:jc w:val="both"/>
        <w:rPr>
          <w:rFonts w:ascii="Cordia New" w:hAnsi="Cordia New" w:cs="Cordia New"/>
          <w:sz w:val="28"/>
        </w:rPr>
      </w:pPr>
    </w:p>
    <w:p w14:paraId="74D88D2B" w14:textId="77777777" w:rsidR="00B457DA" w:rsidRPr="001A185C" w:rsidRDefault="00B457DA">
      <w:pPr>
        <w:rPr>
          <w:rFonts w:ascii="Cordia New" w:eastAsia="Cordia New" w:hAnsi="Cordia New" w:cs="Cordia New"/>
          <w:b/>
          <w:bCs/>
          <w:color w:val="000099"/>
          <w:kern w:val="16"/>
          <w:sz w:val="28"/>
        </w:rPr>
      </w:pPr>
      <w:r>
        <w:rPr>
          <w:b/>
          <w:bCs/>
          <w:color w:val="000099"/>
          <w:lang w:val="en-GB"/>
        </w:rPr>
        <w:br w:type="page"/>
      </w:r>
    </w:p>
    <w:p w14:paraId="1BBDA09F" w14:textId="0069C5DE" w:rsidR="00D81B45" w:rsidRPr="00BC428C" w:rsidRDefault="00C9234D" w:rsidP="001A185C">
      <w:pPr>
        <w:pStyle w:val="BodyTextIndent2"/>
        <w:numPr>
          <w:ilvl w:val="0"/>
          <w:numId w:val="0"/>
        </w:numPr>
        <w:ind w:left="1418" w:hanging="425"/>
        <w:rPr>
          <w:b/>
          <w:bCs/>
          <w:color w:val="000099"/>
        </w:rPr>
      </w:pPr>
      <w:r>
        <w:rPr>
          <w:b/>
          <w:bCs/>
          <w:color w:val="000099"/>
          <w:lang w:val="en-GB"/>
        </w:rPr>
        <w:lastRenderedPageBreak/>
        <w:t>1</w:t>
      </w:r>
      <w:r w:rsidR="00BC428C" w:rsidRPr="001A185C">
        <w:rPr>
          <w:b/>
          <w:bCs/>
          <w:color w:val="000099"/>
          <w:lang w:val="en-GB"/>
        </w:rPr>
        <w:t xml:space="preserve">.2 </w:t>
      </w:r>
      <w:r w:rsidR="00BC428C" w:rsidRPr="001A185C">
        <w:rPr>
          <w:b/>
          <w:bCs/>
          <w:color w:val="000099"/>
          <w:lang w:val="en-GB"/>
        </w:rPr>
        <w:tab/>
      </w:r>
      <w:r w:rsidR="00D81B45" w:rsidRPr="00BC428C">
        <w:rPr>
          <w:b/>
          <w:bCs/>
          <w:color w:val="000099"/>
          <w:cs/>
        </w:rPr>
        <w:t>ตลาดถ่านหินในประเทศอินโดนีเซีย</w:t>
      </w:r>
    </w:p>
    <w:p w14:paraId="216EE816" w14:textId="102039EC" w:rsidR="00FD6ED6" w:rsidRPr="00D03C34" w:rsidRDefault="00FD6ED6" w:rsidP="00FD6ED6">
      <w:pPr>
        <w:ind w:left="1418" w:firstLine="425"/>
        <w:jc w:val="both"/>
        <w:rPr>
          <w:rFonts w:ascii="Cordia New" w:hAnsi="Cordia New" w:cs="Cordia New"/>
          <w:sz w:val="28"/>
        </w:rPr>
      </w:pPr>
      <w:r w:rsidRPr="00D03C34">
        <w:rPr>
          <w:rFonts w:ascii="Cordia New" w:hAnsi="Cordia New" w:cs="Cordia New" w:hint="cs"/>
          <w:sz w:val="28"/>
          <w:cs/>
        </w:rPr>
        <w:t xml:space="preserve">การผลิตถ่านหินในอินโดนีเซียมีการปรับตัวลดลงในช่วง </w:t>
      </w:r>
      <w:r w:rsidRPr="00D03C34">
        <w:rPr>
          <w:rFonts w:ascii="Cordia New" w:hAnsi="Cordia New" w:cs="Cordia New"/>
          <w:sz w:val="28"/>
        </w:rPr>
        <w:t xml:space="preserve">2 </w:t>
      </w:r>
      <w:r w:rsidRPr="00D03C34">
        <w:rPr>
          <w:rFonts w:ascii="Cordia New" w:hAnsi="Cordia New" w:cs="Cordia New" w:hint="cs"/>
          <w:sz w:val="28"/>
          <w:cs/>
        </w:rPr>
        <w:t>ปีที่ผ่านมา</w:t>
      </w:r>
      <w:r w:rsidR="00AB2380">
        <w:rPr>
          <w:rFonts w:ascii="Cordia New" w:hAnsi="Cordia New" w:cs="Cordia New" w:hint="cs"/>
          <w:sz w:val="28"/>
          <w:cs/>
        </w:rPr>
        <w:t xml:space="preserve"> </w:t>
      </w:r>
      <w:r w:rsidRPr="00D03C34">
        <w:rPr>
          <w:rFonts w:ascii="Cordia New" w:hAnsi="Cordia New" w:cs="Cordia New" w:hint="cs"/>
          <w:sz w:val="28"/>
          <w:cs/>
        </w:rPr>
        <w:t xml:space="preserve">เนื่องจากความต้องการถ่านหินในตลาดโลกลดลงและราคาถ่านหินได้ปรับตัวลดลงมาก ผู้ผลิตถ่านหินในอินโดนีเซียได้พยายามลดต้นทุนการผลิตโดยการลดอัตราส่วนดินต่อแร่ </w:t>
      </w:r>
      <w:r w:rsidRPr="00D03C34">
        <w:rPr>
          <w:rFonts w:ascii="Cordia New" w:hAnsi="Cordia New" w:cs="Cordia New"/>
          <w:sz w:val="28"/>
        </w:rPr>
        <w:t xml:space="preserve">(Strip Ratios) </w:t>
      </w:r>
      <w:r w:rsidRPr="00D03C34">
        <w:rPr>
          <w:rFonts w:ascii="Cordia New" w:hAnsi="Cordia New" w:cs="Cordia New" w:hint="cs"/>
          <w:sz w:val="28"/>
          <w:cs/>
        </w:rPr>
        <w:t xml:space="preserve">ลง ปิดแหล่งผลิตที่มีต้นทุนสูง และเลื่อนการลงทุนใหม่ออกไป อย่างไรก็ตามการผลิตถ่านหินในอินโดนีเซียเริ่มมีการฟื้นตัวในช่วงครึ่งปีหลังของปี </w:t>
      </w:r>
      <w:r w:rsidRPr="00D03C34">
        <w:rPr>
          <w:rFonts w:ascii="Cordia New" w:hAnsi="Cordia New" w:cs="Cordia New"/>
          <w:sz w:val="28"/>
        </w:rPr>
        <w:t xml:space="preserve">2559 </w:t>
      </w:r>
      <w:r w:rsidRPr="00D03C34">
        <w:rPr>
          <w:rFonts w:ascii="Cordia New" w:hAnsi="Cordia New" w:cs="Cordia New" w:hint="cs"/>
          <w:sz w:val="28"/>
          <w:cs/>
        </w:rPr>
        <w:t xml:space="preserve">จากความต้องการของจีนที่เพิ่มขึ้นอย่างรวดเร็วทำให้ราคาถ่านหินในตลาดโลกปรับเพิ่มขึ้น ภาพรวมการผลิตถ่านหินในอินโดนีเซียในปี </w:t>
      </w:r>
      <w:r w:rsidRPr="00D03C34">
        <w:rPr>
          <w:rFonts w:ascii="Cordia New" w:hAnsi="Cordia New" w:cs="Cordia New"/>
          <w:sz w:val="28"/>
        </w:rPr>
        <w:t xml:space="preserve">2559 </w:t>
      </w:r>
      <w:r w:rsidRPr="00D03C34">
        <w:rPr>
          <w:rFonts w:ascii="Cordia New" w:hAnsi="Cordia New" w:cs="Cordia New" w:hint="cs"/>
          <w:sz w:val="28"/>
          <w:cs/>
        </w:rPr>
        <w:t>มีปริมาณการผลิตอยู่ที่</w:t>
      </w:r>
      <w:r w:rsidR="002B5BAE">
        <w:rPr>
          <w:rFonts w:ascii="Cordia New" w:hAnsi="Cordia New" w:cs="Cordia New" w:hint="cs"/>
          <w:sz w:val="28"/>
          <w:cs/>
        </w:rPr>
        <w:t>ประมาณ</w:t>
      </w:r>
      <w:r w:rsidRPr="00D03C34">
        <w:rPr>
          <w:rFonts w:ascii="Cordia New" w:hAnsi="Cordia New" w:cs="Cordia New" w:hint="cs"/>
          <w:sz w:val="28"/>
          <w:cs/>
        </w:rPr>
        <w:t xml:space="preserve"> </w:t>
      </w:r>
      <w:r w:rsidRPr="00D03C34">
        <w:rPr>
          <w:rFonts w:ascii="Cordia New" w:hAnsi="Cordia New" w:cs="Cordia New"/>
          <w:sz w:val="28"/>
        </w:rPr>
        <w:t xml:space="preserve">460 </w:t>
      </w:r>
      <w:r w:rsidRPr="00D03C34">
        <w:rPr>
          <w:rFonts w:ascii="Cordia New" w:hAnsi="Cordia New" w:cs="Cordia New" w:hint="cs"/>
          <w:sz w:val="28"/>
          <w:cs/>
        </w:rPr>
        <w:t xml:space="preserve">ล้านตัน เพิ่มขึ้นร้อยละ </w:t>
      </w:r>
      <w:r w:rsidRPr="00D03C34">
        <w:rPr>
          <w:rFonts w:ascii="Cordia New" w:hAnsi="Cordia New" w:cs="Cordia New"/>
          <w:sz w:val="28"/>
        </w:rPr>
        <w:t>0.6</w:t>
      </w:r>
      <w:r w:rsidRPr="00D03C34">
        <w:rPr>
          <w:rFonts w:ascii="Cordia New" w:hAnsi="Cordia New" w:cs="Cordia New" w:hint="cs"/>
          <w:sz w:val="28"/>
          <w:cs/>
        </w:rPr>
        <w:t xml:space="preserve"> จากปีก่อนหน้า ผู้ผลิตถ่านหินในอินโดนีเซียไม่สามารถเพิ่มการผลิตขึ้นได้มากนักในช่วงครึ่งปีหลังเนื่องจากมีฝนตก</w:t>
      </w:r>
      <w:r w:rsidR="00B30D79">
        <w:rPr>
          <w:rFonts w:ascii="Cordia New" w:hAnsi="Cordia New" w:cs="Cordia New" w:hint="cs"/>
          <w:sz w:val="28"/>
          <w:cs/>
        </w:rPr>
        <w:t>ต่อเนื่อง</w:t>
      </w:r>
      <w:r w:rsidRPr="00D03C34">
        <w:rPr>
          <w:rFonts w:ascii="Cordia New" w:hAnsi="Cordia New" w:cs="Cordia New" w:hint="cs"/>
          <w:sz w:val="28"/>
          <w:cs/>
        </w:rPr>
        <w:t>ในอินโดนีเซียเกือบตลอดทั้งปี และจากการที่ผู้ผ</w:t>
      </w:r>
      <w:r>
        <w:rPr>
          <w:rFonts w:ascii="Cordia New" w:hAnsi="Cordia New" w:cs="Cordia New" w:hint="cs"/>
          <w:sz w:val="28"/>
          <w:cs/>
        </w:rPr>
        <w:t>ลิตถ่านหินได้เลื่อนการลงทุนใหม่</w:t>
      </w:r>
      <w:r w:rsidRPr="00D03C34">
        <w:rPr>
          <w:rFonts w:ascii="Cordia New" w:hAnsi="Cordia New" w:cs="Cordia New" w:hint="cs"/>
          <w:sz w:val="28"/>
          <w:cs/>
        </w:rPr>
        <w:t xml:space="preserve">ๆ ออกไปในช่วง </w:t>
      </w:r>
      <w:r w:rsidRPr="00D03C34">
        <w:rPr>
          <w:rFonts w:ascii="Cordia New" w:hAnsi="Cordia New" w:cs="Cordia New"/>
          <w:sz w:val="28"/>
        </w:rPr>
        <w:t xml:space="preserve">2 </w:t>
      </w:r>
      <w:r w:rsidRPr="00D03C34">
        <w:rPr>
          <w:rFonts w:ascii="Cordia New" w:hAnsi="Cordia New" w:cs="Cordia New" w:hint="cs"/>
          <w:sz w:val="28"/>
          <w:cs/>
        </w:rPr>
        <w:t>ปีที่ผ่านมา ทำให้การเพิ่มการผลิตไม่สามารถทำได้อย่างรวดเร็ว อีกทั้งความไม่แน่นอนเรื่องราคาถ่านหินในระยะยาวทำให้ผู้ผลิตถ่านหินหลายรายชะลอการเพิ่มกำลังการผลิตออกไป</w:t>
      </w:r>
    </w:p>
    <w:p w14:paraId="36CA4D50" w14:textId="1323FF10" w:rsidR="00FD6ED6" w:rsidRPr="00D03C34" w:rsidRDefault="00FD6ED6" w:rsidP="00FD6ED6">
      <w:pPr>
        <w:ind w:left="1418" w:firstLine="425"/>
        <w:jc w:val="both"/>
        <w:rPr>
          <w:rFonts w:ascii="Cordia New" w:hAnsi="Cordia New" w:cs="Cordia New"/>
          <w:sz w:val="28"/>
        </w:rPr>
      </w:pPr>
      <w:r w:rsidRPr="00D03C34">
        <w:rPr>
          <w:rFonts w:ascii="Cordia New" w:hAnsi="Cordia New" w:cs="Cordia New" w:hint="cs"/>
          <w:sz w:val="28"/>
          <w:cs/>
        </w:rPr>
        <w:t xml:space="preserve"> ในปี </w:t>
      </w:r>
      <w:r w:rsidRPr="00D03C34">
        <w:rPr>
          <w:rFonts w:ascii="Cordia New" w:hAnsi="Cordia New" w:cs="Cordia New"/>
          <w:sz w:val="28"/>
        </w:rPr>
        <w:t xml:space="preserve">2559 </w:t>
      </w:r>
      <w:r w:rsidRPr="00D03C34">
        <w:rPr>
          <w:rFonts w:ascii="Cordia New" w:hAnsi="Cordia New" w:cs="Cordia New" w:hint="cs"/>
          <w:sz w:val="28"/>
          <w:cs/>
        </w:rPr>
        <w:t xml:space="preserve">คาดว่าอินโดนีเซียจะส่งถ่านหินออกไปจำหน่ายยังต่างประเทศประมาณ </w:t>
      </w:r>
      <w:r w:rsidRPr="00D03C34">
        <w:rPr>
          <w:rFonts w:ascii="Cordia New" w:hAnsi="Cordia New" w:cs="Cordia New"/>
          <w:sz w:val="28"/>
        </w:rPr>
        <w:t xml:space="preserve">365 </w:t>
      </w:r>
      <w:r w:rsidRPr="00D03C34">
        <w:rPr>
          <w:rFonts w:ascii="Cordia New" w:hAnsi="Cordia New" w:cs="Cordia New" w:hint="cs"/>
          <w:sz w:val="28"/>
          <w:cs/>
        </w:rPr>
        <w:t xml:space="preserve">ล้านตัน ลดลงร้อยละ </w:t>
      </w:r>
      <w:r w:rsidRPr="00D03C34">
        <w:rPr>
          <w:rFonts w:ascii="Cordia New" w:hAnsi="Cordia New" w:cs="Cordia New"/>
          <w:sz w:val="28"/>
        </w:rPr>
        <w:t xml:space="preserve">1.8 </w:t>
      </w:r>
      <w:r w:rsidRPr="00D03C34">
        <w:rPr>
          <w:rFonts w:ascii="Cordia New" w:hAnsi="Cordia New" w:cs="Cordia New" w:hint="cs"/>
          <w:sz w:val="28"/>
          <w:cs/>
        </w:rPr>
        <w:t xml:space="preserve">จากปีก่อนหน้า คิดเป็นร้อยละ </w:t>
      </w:r>
      <w:r w:rsidRPr="00D03C34">
        <w:rPr>
          <w:rFonts w:ascii="Cordia New" w:hAnsi="Cordia New" w:cs="Cordia New"/>
          <w:sz w:val="28"/>
        </w:rPr>
        <w:t xml:space="preserve">79 </w:t>
      </w:r>
      <w:r w:rsidRPr="00D03C34">
        <w:rPr>
          <w:rFonts w:ascii="Cordia New" w:hAnsi="Cordia New" w:cs="Cordia New" w:hint="cs"/>
          <w:sz w:val="28"/>
          <w:cs/>
        </w:rPr>
        <w:t>ของปริมาณถ่านหินทั้งหมดที่ผลิตในอินโดนีเซีย โดย</w:t>
      </w:r>
      <w:r w:rsidR="00B30D79">
        <w:rPr>
          <w:rFonts w:ascii="Cordia New" w:hAnsi="Cordia New" w:cs="Cordia New" w:hint="cs"/>
          <w:sz w:val="28"/>
          <w:cs/>
        </w:rPr>
        <w:t>ส่วนใหญ่</w:t>
      </w:r>
      <w:r w:rsidRPr="00D03C34">
        <w:rPr>
          <w:rFonts w:ascii="Cordia New" w:hAnsi="Cordia New" w:cs="Cordia New" w:hint="cs"/>
          <w:sz w:val="28"/>
          <w:cs/>
        </w:rPr>
        <w:t>ส่ง</w:t>
      </w:r>
      <w:r w:rsidR="00B30D79">
        <w:rPr>
          <w:rFonts w:ascii="Cordia New" w:hAnsi="Cordia New" w:cs="Cordia New" w:hint="cs"/>
          <w:sz w:val="28"/>
          <w:cs/>
        </w:rPr>
        <w:t>ออก</w:t>
      </w:r>
      <w:r w:rsidRPr="00D03C34">
        <w:rPr>
          <w:rFonts w:ascii="Cordia New" w:hAnsi="Cordia New" w:cs="Cordia New" w:hint="cs"/>
          <w:sz w:val="28"/>
          <w:cs/>
        </w:rPr>
        <w:t xml:space="preserve">ไปยัง จีน อินเดีย ญี่ปุ่น เกาหลีใต้ ไต้หวัน และประเทศในเอเชียตะวันออกเฉียงใต้ ความต้องการใช้ถ่านหินในอินโดนีเซียเองคาดว่าจะอยู่ที่ </w:t>
      </w:r>
      <w:r w:rsidRPr="00D03C34">
        <w:rPr>
          <w:rFonts w:ascii="Cordia New" w:hAnsi="Cordia New" w:cs="Cordia New"/>
          <w:sz w:val="28"/>
        </w:rPr>
        <w:t xml:space="preserve">95 </w:t>
      </w:r>
      <w:r w:rsidRPr="00D03C34">
        <w:rPr>
          <w:rFonts w:ascii="Cordia New" w:hAnsi="Cordia New" w:cs="Cordia New" w:hint="cs"/>
          <w:sz w:val="28"/>
          <w:cs/>
        </w:rPr>
        <w:t xml:space="preserve">ล้านตัน เพิ่มขึ้นร้อยละ </w:t>
      </w:r>
      <w:r w:rsidRPr="00D03C34">
        <w:rPr>
          <w:rFonts w:ascii="Cordia New" w:hAnsi="Cordia New" w:cs="Cordia New"/>
          <w:sz w:val="28"/>
        </w:rPr>
        <w:t xml:space="preserve">11 </w:t>
      </w:r>
      <w:r w:rsidRPr="00D03C34">
        <w:rPr>
          <w:rFonts w:ascii="Cordia New" w:hAnsi="Cordia New" w:cs="Cordia New" w:hint="cs"/>
          <w:sz w:val="28"/>
          <w:cs/>
        </w:rPr>
        <w:t xml:space="preserve">จากปีก่อนหน้า จากการเดินเครื่องโรงไฟฟ้าใหม่ของรัฐบาล ทั้งนี้การใช้ถ่านหินในอินโดนีเซียกว่าร้อยละ </w:t>
      </w:r>
      <w:r w:rsidRPr="00D03C34">
        <w:rPr>
          <w:rFonts w:ascii="Cordia New" w:hAnsi="Cordia New" w:cs="Cordia New"/>
          <w:sz w:val="28"/>
        </w:rPr>
        <w:t xml:space="preserve">80 </w:t>
      </w:r>
      <w:r w:rsidRPr="00D03C34">
        <w:rPr>
          <w:rFonts w:ascii="Cordia New" w:hAnsi="Cordia New" w:cs="Cordia New" w:hint="cs"/>
          <w:sz w:val="28"/>
          <w:cs/>
        </w:rPr>
        <w:t>ใช้ในการผลิตกระแสไฟฟ้า ร้อยละ</w:t>
      </w:r>
      <w:r w:rsidRPr="00D03C34">
        <w:rPr>
          <w:rFonts w:ascii="Cordia New" w:hAnsi="Cordia New" w:cs="Cordia New"/>
          <w:sz w:val="28"/>
        </w:rPr>
        <w:t xml:space="preserve">10 </w:t>
      </w:r>
      <w:r w:rsidRPr="00D03C34">
        <w:rPr>
          <w:rFonts w:ascii="Cordia New" w:hAnsi="Cordia New" w:cs="Cordia New" w:hint="cs"/>
          <w:sz w:val="28"/>
          <w:cs/>
        </w:rPr>
        <w:t>ใช้ในอุตสาหกรรมปูนซีเมนต์ ส่วนที่เหลือใช้ในอุตสาหกรรมอื่นๆ</w:t>
      </w:r>
    </w:p>
    <w:p w14:paraId="0A04CE2F" w14:textId="7038EF59" w:rsidR="00FD6ED6" w:rsidRPr="00D03C34" w:rsidRDefault="00FD6ED6" w:rsidP="00FD6ED6">
      <w:pPr>
        <w:ind w:left="1418" w:firstLine="425"/>
        <w:jc w:val="both"/>
        <w:rPr>
          <w:rFonts w:ascii="Cordia New" w:hAnsi="Cordia New" w:cs="Cordia New"/>
          <w:sz w:val="28"/>
        </w:rPr>
      </w:pPr>
      <w:r w:rsidRPr="00D03C34">
        <w:rPr>
          <w:rFonts w:ascii="Cordia New" w:hAnsi="Cordia New" w:cs="Cordia New" w:hint="cs"/>
          <w:sz w:val="28"/>
          <w:cs/>
        </w:rPr>
        <w:t xml:space="preserve">ในปี </w:t>
      </w:r>
      <w:r w:rsidRPr="00D03C34">
        <w:rPr>
          <w:rFonts w:ascii="Cordia New" w:hAnsi="Cordia New" w:cs="Cordia New"/>
          <w:sz w:val="28"/>
        </w:rPr>
        <w:t>2559</w:t>
      </w:r>
      <w:r w:rsidRPr="00D03C34">
        <w:rPr>
          <w:rFonts w:ascii="Cordia New" w:hAnsi="Cordia New" w:cs="Cordia New" w:hint="cs"/>
          <w:sz w:val="28"/>
          <w:cs/>
        </w:rPr>
        <w:t xml:space="preserve"> บริษัทฯ จำหน่ายถ่านหินภายในอินโดนีเซียจำนวน </w:t>
      </w:r>
      <w:r w:rsidRPr="00D03C34">
        <w:rPr>
          <w:rFonts w:ascii="Cordia New" w:hAnsi="Cordia New" w:cs="Cordia New"/>
          <w:sz w:val="28"/>
        </w:rPr>
        <w:t xml:space="preserve">3.7 </w:t>
      </w:r>
      <w:r w:rsidRPr="00D03C34">
        <w:rPr>
          <w:rFonts w:ascii="Cordia New" w:hAnsi="Cordia New" w:cs="Cordia New" w:hint="cs"/>
          <w:sz w:val="28"/>
          <w:cs/>
        </w:rPr>
        <w:t>ล้านตัน คิดเป็นร้อยละ</w:t>
      </w:r>
      <w:r w:rsidRPr="00D03C34">
        <w:rPr>
          <w:rFonts w:ascii="Cordia New" w:hAnsi="Cordia New" w:cs="Cordia New"/>
          <w:sz w:val="28"/>
        </w:rPr>
        <w:t xml:space="preserve"> 14 </w:t>
      </w:r>
      <w:r w:rsidRPr="00D03C34">
        <w:rPr>
          <w:rFonts w:ascii="Cordia New" w:hAnsi="Cordia New" w:cs="Cordia New" w:hint="cs"/>
          <w:sz w:val="28"/>
          <w:cs/>
        </w:rPr>
        <w:t>ของปริมาณการจำหน่ายถ่านหินทั้งหมดของบริษัทฯ</w:t>
      </w:r>
      <w:r w:rsidR="00022E49">
        <w:rPr>
          <w:rFonts w:ascii="Cordia New" w:hAnsi="Cordia New" w:cs="Cordia New" w:hint="cs"/>
          <w:sz w:val="28"/>
          <w:cs/>
        </w:rPr>
        <w:t xml:space="preserve"> </w:t>
      </w:r>
      <w:r w:rsidRPr="00D03C34">
        <w:rPr>
          <w:rFonts w:ascii="Cordia New" w:hAnsi="Cordia New" w:cs="Cordia New" w:hint="cs"/>
          <w:sz w:val="28"/>
          <w:cs/>
        </w:rPr>
        <w:t>ที่ผลิตในอินโดนีเซีย</w:t>
      </w:r>
      <w:r w:rsidRPr="00D03C34">
        <w:rPr>
          <w:rFonts w:ascii="Cordia New" w:hAnsi="Cordia New" w:cs="Cordia New"/>
          <w:sz w:val="28"/>
        </w:rPr>
        <w:t xml:space="preserve"> </w:t>
      </w:r>
      <w:r w:rsidRPr="00D03C34">
        <w:rPr>
          <w:rFonts w:ascii="Cordia New" w:hAnsi="Cordia New" w:cs="Cordia New" w:hint="cs"/>
          <w:sz w:val="28"/>
          <w:cs/>
        </w:rPr>
        <w:t>แต่คิดเป็นส่วนแบ่งตลาดประมาณร้อยละ</w:t>
      </w:r>
      <w:r w:rsidRPr="00D03C34">
        <w:rPr>
          <w:rFonts w:ascii="Cordia New" w:hAnsi="Cordia New" w:cs="Cordia New"/>
          <w:sz w:val="28"/>
        </w:rPr>
        <w:t xml:space="preserve"> 3.9 </w:t>
      </w:r>
      <w:r w:rsidRPr="00D03C34">
        <w:rPr>
          <w:rFonts w:ascii="Cordia New" w:hAnsi="Cordia New" w:cs="Cordia New" w:hint="cs"/>
          <w:sz w:val="28"/>
          <w:cs/>
        </w:rPr>
        <w:t>ของความต้องการใช้ถ่านหินในอินโดนีเซียเท่านั้น</w:t>
      </w:r>
      <w:r w:rsidRPr="00D03C34">
        <w:rPr>
          <w:rFonts w:ascii="Cordia New" w:hAnsi="Cordia New" w:cs="Cordia New"/>
          <w:sz w:val="28"/>
        </w:rPr>
        <w:t xml:space="preserve"> </w:t>
      </w:r>
      <w:r w:rsidRPr="00D03C34">
        <w:rPr>
          <w:rFonts w:ascii="Cordia New" w:hAnsi="Cordia New" w:cs="Cordia New" w:hint="cs"/>
          <w:sz w:val="28"/>
          <w:cs/>
        </w:rPr>
        <w:t>โดยมีลูกค้าหลักเป็นกลุ่มโรงไฟฟ้าถ่านหินในประเทศอินโดนีเซียมีสัดส่วนร้อยละ</w:t>
      </w:r>
      <w:r w:rsidRPr="00D03C34">
        <w:rPr>
          <w:rFonts w:ascii="Cordia New" w:hAnsi="Cordia New" w:cs="Cordia New"/>
          <w:sz w:val="28"/>
        </w:rPr>
        <w:t xml:space="preserve"> 82 </w:t>
      </w:r>
      <w:r w:rsidRPr="00D03C34">
        <w:rPr>
          <w:rFonts w:ascii="Cordia New" w:hAnsi="Cordia New" w:cs="Cordia New" w:hint="cs"/>
          <w:sz w:val="28"/>
          <w:cs/>
        </w:rPr>
        <w:t>ของปริมาณการจำหน่ายถ่านหินภายในอินโดนีเซีย</w:t>
      </w:r>
      <w:r w:rsidRPr="00D03C34">
        <w:rPr>
          <w:rFonts w:ascii="Cordia New" w:hAnsi="Cordia New" w:cs="Cordia New"/>
          <w:sz w:val="28"/>
        </w:rPr>
        <w:t xml:space="preserve"> </w:t>
      </w:r>
      <w:r w:rsidRPr="00D03C34">
        <w:rPr>
          <w:rFonts w:ascii="Cordia New" w:hAnsi="Cordia New" w:cs="Cordia New" w:hint="cs"/>
          <w:sz w:val="28"/>
          <w:cs/>
        </w:rPr>
        <w:t xml:space="preserve">รองลงมาเป็นการจำหน่ายให้กับอุตสาหกรรมกระดาษร้อยละ </w:t>
      </w:r>
      <w:r w:rsidRPr="00D03C34">
        <w:rPr>
          <w:rFonts w:ascii="Cordia New" w:hAnsi="Cordia New" w:cs="Cordia New"/>
          <w:sz w:val="28"/>
        </w:rPr>
        <w:t xml:space="preserve">12 </w:t>
      </w:r>
      <w:r w:rsidRPr="00D03C34">
        <w:rPr>
          <w:rFonts w:ascii="Cordia New" w:hAnsi="Cordia New" w:cs="Cordia New" w:hint="cs"/>
          <w:sz w:val="28"/>
          <w:cs/>
        </w:rPr>
        <w:t xml:space="preserve">และโรงงานปูนซีเมนต์ร้อยละ </w:t>
      </w:r>
      <w:r w:rsidRPr="00D03C34">
        <w:rPr>
          <w:rFonts w:ascii="Cordia New" w:hAnsi="Cordia New" w:cs="Cordia New"/>
          <w:sz w:val="28"/>
        </w:rPr>
        <w:t>6</w:t>
      </w:r>
    </w:p>
    <w:p w14:paraId="75668590" w14:textId="31DB36E9" w:rsidR="00FD6ED6" w:rsidRPr="00D03C34" w:rsidRDefault="00FD6ED6" w:rsidP="00FD6ED6">
      <w:pPr>
        <w:ind w:left="1418" w:firstLine="425"/>
        <w:jc w:val="both"/>
        <w:rPr>
          <w:rFonts w:ascii="Cordia New" w:hAnsi="Cordia New" w:cs="Cordia New"/>
          <w:sz w:val="28"/>
        </w:rPr>
      </w:pPr>
      <w:r w:rsidRPr="00D03C34">
        <w:rPr>
          <w:rFonts w:ascii="Cordia New" w:hAnsi="Cordia New" w:cs="Cordia New" w:hint="cs"/>
          <w:sz w:val="28"/>
          <w:cs/>
        </w:rPr>
        <w:t xml:space="preserve">ในปีที่ผ่านมารัฐบาลอินโดนีเซียประสบความสำเร็จในการควบคุมการผลิตถ่านหินจากเหมืองที่ไม่ได้รับใบอนุญาตหรือผู้ผลิตถ่านหินที่ไม่ได้เสียภาษีอย่างถูกต้อง </w:t>
      </w:r>
      <w:r w:rsidRPr="00D03C34">
        <w:rPr>
          <w:rFonts w:ascii="Cordia New" w:hAnsi="Cordia New" w:cs="Cordia New"/>
          <w:sz w:val="28"/>
        </w:rPr>
        <w:t xml:space="preserve">(Illegal miners) </w:t>
      </w:r>
      <w:r>
        <w:rPr>
          <w:rFonts w:ascii="Cordia New" w:hAnsi="Cordia New" w:cs="Cordia New" w:hint="cs"/>
          <w:sz w:val="28"/>
          <w:cs/>
        </w:rPr>
        <w:t>จากการบังคับใช้มาตรการต่าง</w:t>
      </w:r>
      <w:r w:rsidRPr="00D03C34">
        <w:rPr>
          <w:rFonts w:ascii="Cordia New" w:hAnsi="Cordia New" w:cs="Cordia New" w:hint="cs"/>
          <w:sz w:val="28"/>
          <w:cs/>
        </w:rPr>
        <w:t>ๆ ที่ออกมาในปีก่อนหน้าอย่างเข้มงวด และการที่ราคาถ่านหินในตลาดโลกได้ปรับตัวลดลงมาอย่างมากก่อนหน้านี้ก็มีส่วนช่วยลดการผลิตถ่านหินจากเหมืองผิดกฏหมายเช่นกัน</w:t>
      </w:r>
      <w:r w:rsidR="00B30D79">
        <w:rPr>
          <w:rFonts w:ascii="Cordia New" w:hAnsi="Cordia New" w:cs="Cordia New" w:hint="cs"/>
          <w:sz w:val="28"/>
          <w:cs/>
        </w:rPr>
        <w:t>เนื่องจากมีความจำเป็น</w:t>
      </w:r>
      <w:r w:rsidRPr="00D03C34">
        <w:rPr>
          <w:rFonts w:ascii="Cordia New" w:hAnsi="Cordia New" w:cs="Cordia New" w:hint="cs"/>
          <w:sz w:val="28"/>
          <w:cs/>
        </w:rPr>
        <w:t>ต้องปิดตัวลง</w:t>
      </w:r>
      <w:r w:rsidR="006A10B0">
        <w:rPr>
          <w:rFonts w:ascii="Cordia New" w:hAnsi="Cordia New" w:cs="Cordia New" w:hint="cs"/>
          <w:sz w:val="28"/>
          <w:cs/>
        </w:rPr>
        <w:t>จาก</w:t>
      </w:r>
      <w:r w:rsidRPr="00D03C34">
        <w:rPr>
          <w:rFonts w:ascii="Cordia New" w:hAnsi="Cordia New" w:cs="Cordia New" w:hint="cs"/>
          <w:sz w:val="28"/>
          <w:cs/>
        </w:rPr>
        <w:t>ราคาถ่านหิน</w:t>
      </w:r>
      <w:r w:rsidR="006A10B0">
        <w:rPr>
          <w:rFonts w:ascii="Cordia New" w:hAnsi="Cordia New" w:cs="Cordia New" w:hint="cs"/>
          <w:sz w:val="28"/>
          <w:cs/>
        </w:rPr>
        <w:t>ที่</w:t>
      </w:r>
      <w:r w:rsidRPr="00D03C34">
        <w:rPr>
          <w:rFonts w:ascii="Cordia New" w:hAnsi="Cordia New" w:cs="Cordia New" w:hint="cs"/>
          <w:sz w:val="28"/>
          <w:cs/>
        </w:rPr>
        <w:t>ลดลงมาต่ำกว่าต้นทุนการผลิต</w:t>
      </w:r>
    </w:p>
    <w:p w14:paraId="16AE8B0E" w14:textId="4372AA31" w:rsidR="0067487B" w:rsidRPr="003A2E4C" w:rsidRDefault="00FD6ED6" w:rsidP="001A293F">
      <w:pPr>
        <w:ind w:left="1418" w:firstLine="425"/>
        <w:jc w:val="both"/>
        <w:rPr>
          <w:rFonts w:ascii="Cordia New" w:hAnsi="Cordia New" w:cs="Cordia New"/>
          <w:sz w:val="28"/>
        </w:rPr>
      </w:pPr>
      <w:r w:rsidRPr="00D03C34">
        <w:rPr>
          <w:rFonts w:ascii="Cordia New" w:hAnsi="Cordia New" w:cs="Cordia New" w:hint="cs"/>
          <w:sz w:val="28"/>
          <w:cs/>
        </w:rPr>
        <w:t xml:space="preserve">รัฐบาลอินโดนีเซียมีแผนที่จะนำระบบออนไลน์มาใช้ในการติดตามและตรวจสอบใบอนุญาตและการจ่ายภาษีของบริษัทผลิตถ่านหินในปี </w:t>
      </w:r>
      <w:r w:rsidRPr="00D03C34">
        <w:rPr>
          <w:rFonts w:ascii="Cordia New" w:hAnsi="Cordia New" w:cs="Cordia New"/>
          <w:sz w:val="28"/>
        </w:rPr>
        <w:t xml:space="preserve">2560 </w:t>
      </w:r>
      <w:r w:rsidRPr="00D03C34">
        <w:rPr>
          <w:rFonts w:ascii="Cordia New" w:hAnsi="Cordia New" w:cs="Cordia New" w:hint="cs"/>
          <w:sz w:val="28"/>
          <w:cs/>
        </w:rPr>
        <w:t>ซึ่งจะทำให้การควบคุมเหมืองผิดกฎหมายทำได้</w:t>
      </w:r>
      <w:r w:rsidR="006A10B0">
        <w:rPr>
          <w:rFonts w:ascii="Cordia New" w:hAnsi="Cordia New" w:cs="Cordia New" w:hint="cs"/>
          <w:sz w:val="28"/>
          <w:cs/>
        </w:rPr>
        <w:t>อย่างมีประสิทธิภาพมากขึ้น</w:t>
      </w:r>
      <w:r w:rsidRPr="00D03C34">
        <w:rPr>
          <w:rFonts w:ascii="Cordia New" w:hAnsi="Cordia New" w:cs="Cordia New" w:hint="cs"/>
          <w:sz w:val="28"/>
          <w:cs/>
        </w:rPr>
        <w:t xml:space="preserve"> นอกจากนี้รัฐบาลอินโดนีเซียมีแผนที่จะนำระบบการชำระเงินที่ไม่ต้องใช้เงินสด </w:t>
      </w:r>
      <w:r w:rsidRPr="00D03C34">
        <w:rPr>
          <w:rFonts w:ascii="Cordia New" w:hAnsi="Cordia New" w:cs="Cordia New"/>
          <w:sz w:val="28"/>
        </w:rPr>
        <w:t xml:space="preserve">(Cashless System) </w:t>
      </w:r>
      <w:r w:rsidRPr="00D03C34">
        <w:rPr>
          <w:rFonts w:ascii="Cordia New" w:hAnsi="Cordia New" w:cs="Cordia New" w:hint="cs"/>
          <w:sz w:val="28"/>
          <w:cs/>
        </w:rPr>
        <w:t>มาใช้ ซึ่งจะทำให้การจ่ายค่าภาคหลวงและภาษีของบริษัทผลิตถ่านหินสามารถติดตามและตรวจสอบได้รวดเร็วขึ้น ซึ่งจะ</w:t>
      </w:r>
      <w:r w:rsidR="006A10B0">
        <w:rPr>
          <w:rFonts w:ascii="Cordia New" w:hAnsi="Cordia New" w:cs="Cordia New" w:hint="cs"/>
          <w:sz w:val="28"/>
          <w:cs/>
        </w:rPr>
        <w:t>ช่วย</w:t>
      </w:r>
      <w:r w:rsidRPr="00D03C34">
        <w:rPr>
          <w:rFonts w:ascii="Cordia New" w:hAnsi="Cordia New" w:cs="Cordia New" w:hint="cs"/>
          <w:sz w:val="28"/>
          <w:cs/>
        </w:rPr>
        <w:t>ให้การผลิตถ่านหินจากเหมืองผิดกฎหมาย</w:t>
      </w:r>
      <w:r w:rsidR="006A10B0">
        <w:rPr>
          <w:rFonts w:ascii="Cordia New" w:hAnsi="Cordia New" w:cs="Cordia New" w:hint="cs"/>
          <w:sz w:val="28"/>
          <w:cs/>
        </w:rPr>
        <w:t>มีแนวโน้ม</w:t>
      </w:r>
      <w:r w:rsidRPr="00D03C34">
        <w:rPr>
          <w:rFonts w:ascii="Cordia New" w:hAnsi="Cordia New" w:cs="Cordia New" w:hint="cs"/>
          <w:sz w:val="28"/>
          <w:cs/>
        </w:rPr>
        <w:t>ลดลงอย่างมีนัยสำคัญในอนาคต</w:t>
      </w:r>
    </w:p>
    <w:p w14:paraId="681A1C4E" w14:textId="77777777" w:rsidR="001A293F" w:rsidRDefault="001A293F" w:rsidP="00BF532A">
      <w:pPr>
        <w:ind w:left="1077"/>
        <w:rPr>
          <w:rFonts w:ascii="Cordia New" w:hAnsi="Cordia New" w:cs="Cordia New"/>
          <w:sz w:val="28"/>
          <w:u w:val="single"/>
        </w:rPr>
      </w:pPr>
    </w:p>
    <w:p w14:paraId="0AEF7C1E" w14:textId="77777777" w:rsidR="00B30D79" w:rsidRDefault="00B30D79">
      <w:pPr>
        <w:rPr>
          <w:rFonts w:ascii="Cordia New" w:hAnsi="Cordia New" w:cs="Cordia New"/>
          <w:sz w:val="28"/>
          <w:u w:val="single"/>
          <w:cs/>
        </w:rPr>
      </w:pPr>
      <w:r>
        <w:rPr>
          <w:rFonts w:ascii="Cordia New" w:hAnsi="Cordia New" w:cs="Cordia New"/>
          <w:sz w:val="28"/>
          <w:u w:val="single"/>
          <w:cs/>
        </w:rPr>
        <w:br w:type="page"/>
      </w:r>
    </w:p>
    <w:p w14:paraId="4CBCD126" w14:textId="66FCCA73" w:rsidR="001A293F" w:rsidRPr="00330FCC" w:rsidRDefault="001A293F" w:rsidP="001A293F">
      <w:pPr>
        <w:spacing w:before="120"/>
        <w:ind w:left="1418"/>
        <w:rPr>
          <w:rFonts w:ascii="Cordia New" w:hAnsi="Cordia New" w:cs="Cordia New"/>
          <w:sz w:val="28"/>
          <w:u w:val="single"/>
        </w:rPr>
      </w:pPr>
      <w:r w:rsidRPr="00330FCC">
        <w:rPr>
          <w:rFonts w:ascii="Cordia New" w:hAnsi="Cordia New" w:cs="Cordia New"/>
          <w:sz w:val="28"/>
          <w:u w:val="single"/>
          <w:cs/>
        </w:rPr>
        <w:lastRenderedPageBreak/>
        <w:t>กลยุทธ์ในการแข่งขัน</w:t>
      </w:r>
    </w:p>
    <w:p w14:paraId="5BC689AC" w14:textId="577FAC37" w:rsidR="00FD6ED6" w:rsidRPr="00E36F53" w:rsidRDefault="00FD6ED6" w:rsidP="00FD6ED6">
      <w:pPr>
        <w:tabs>
          <w:tab w:val="left" w:pos="3825"/>
        </w:tabs>
        <w:ind w:left="1418"/>
        <w:jc w:val="both"/>
        <w:rPr>
          <w:rFonts w:ascii="Cordia New" w:hAnsi="Cordia New" w:cs="Cordia New"/>
          <w:sz w:val="28"/>
          <w:cs/>
        </w:rPr>
      </w:pPr>
      <w:r w:rsidRPr="00011B11">
        <w:rPr>
          <w:rFonts w:ascii="Cordia New" w:hAnsi="Cordia New" w:cs="Cordia New" w:hint="cs"/>
          <w:sz w:val="28"/>
          <w:cs/>
        </w:rPr>
        <w:t>การ</w:t>
      </w:r>
      <w:r>
        <w:rPr>
          <w:rFonts w:ascii="Cordia New" w:hAnsi="Cordia New" w:cs="Cordia New" w:hint="cs"/>
          <w:sz w:val="28"/>
          <w:cs/>
        </w:rPr>
        <w:t xml:space="preserve">เปลี่ยนแปลงอย่างรวดเร็วในตลาดถ่านหินโลกในปี </w:t>
      </w:r>
      <w:r>
        <w:rPr>
          <w:rFonts w:ascii="Cordia New" w:hAnsi="Cordia New" w:cs="Cordia New"/>
          <w:sz w:val="28"/>
        </w:rPr>
        <w:t xml:space="preserve">2559 </w:t>
      </w:r>
      <w:r>
        <w:rPr>
          <w:rFonts w:ascii="Cordia New" w:hAnsi="Cordia New" w:cs="Cordia New" w:hint="cs"/>
          <w:sz w:val="28"/>
          <w:cs/>
        </w:rPr>
        <w:t>จากการเปลี่ยนนโยบายของจีนทำให้อุปทานส่วนเกินหายไปอย่างรวดเร็วและตลาดเริ่มปรับตัวเข้าสู่สมดุล บริษัทฯจึงต้องมีการปรับเปลี่ยนกล</w:t>
      </w:r>
      <w:r w:rsidRPr="00011B11">
        <w:rPr>
          <w:rFonts w:ascii="Cordia New" w:hAnsi="Cordia New" w:cs="Cordia New" w:hint="cs"/>
          <w:sz w:val="28"/>
          <w:cs/>
        </w:rPr>
        <w:t>ยุทธ์การแข่งขัน</w:t>
      </w:r>
      <w:r>
        <w:rPr>
          <w:rFonts w:ascii="Cordia New" w:hAnsi="Cordia New" w:cs="Cordia New" w:hint="cs"/>
          <w:sz w:val="28"/>
          <w:cs/>
        </w:rPr>
        <w:t xml:space="preserve">ให้ทันกับการเปลี่ยนแปลงของตลาดโลก </w:t>
      </w:r>
      <w:r w:rsidRPr="00E36F53">
        <w:rPr>
          <w:rFonts w:ascii="Cordia New" w:hAnsi="Cordia New" w:cs="Cordia New" w:hint="cs"/>
          <w:sz w:val="28"/>
          <w:cs/>
        </w:rPr>
        <w:t xml:space="preserve">กลยุทธ์หลักๆ </w:t>
      </w:r>
      <w:r>
        <w:rPr>
          <w:rFonts w:ascii="Cordia New" w:hAnsi="Cordia New" w:cs="Cordia New" w:hint="cs"/>
          <w:sz w:val="28"/>
          <w:cs/>
        </w:rPr>
        <w:t>มี</w:t>
      </w:r>
      <w:r w:rsidRPr="00E36F53">
        <w:rPr>
          <w:rFonts w:ascii="Cordia New" w:hAnsi="Cordia New" w:cs="Cordia New" w:hint="cs"/>
          <w:sz w:val="28"/>
          <w:cs/>
        </w:rPr>
        <w:t>ดังนี้</w:t>
      </w:r>
    </w:p>
    <w:p w14:paraId="6A9C785A" w14:textId="77777777" w:rsidR="00FD6ED6" w:rsidRPr="004E3C34" w:rsidRDefault="00FD6ED6" w:rsidP="00FD6ED6">
      <w:pPr>
        <w:numPr>
          <w:ilvl w:val="0"/>
          <w:numId w:val="17"/>
        </w:numPr>
        <w:spacing w:before="120"/>
        <w:ind w:hanging="240"/>
        <w:jc w:val="both"/>
        <w:rPr>
          <w:rFonts w:ascii="Cordia New" w:hAnsi="Cordia New" w:cs="Cordia New"/>
          <w:sz w:val="28"/>
        </w:rPr>
      </w:pPr>
      <w:r w:rsidRPr="004E3C34">
        <w:rPr>
          <w:rFonts w:ascii="Cordia New" w:hAnsi="Cordia New" w:cs="Cordia New" w:hint="cs"/>
          <w:sz w:val="28"/>
          <w:cs/>
        </w:rPr>
        <w:t>การมุ่งเน้นผลิตถ่านหินที่มีมูลค่าเพิ่มสูง</w:t>
      </w:r>
    </w:p>
    <w:p w14:paraId="0FC211FB" w14:textId="01119C8D" w:rsidR="00FD6ED6" w:rsidRPr="00990B20" w:rsidRDefault="00FD6ED6" w:rsidP="00FD6ED6">
      <w:pPr>
        <w:tabs>
          <w:tab w:val="left" w:pos="3825"/>
        </w:tabs>
        <w:ind w:left="180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บริษัทฯ</w:t>
      </w:r>
      <w:r w:rsidR="00367719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ตั้งเป้าหมาย</w:t>
      </w:r>
      <w:r w:rsidRPr="00990B20">
        <w:rPr>
          <w:rFonts w:ascii="Cordia New" w:hAnsi="Cordia New" w:cs="Cordia New" w:hint="cs"/>
          <w:sz w:val="28"/>
          <w:cs/>
        </w:rPr>
        <w:t>ในการผลิตถ่านหินที่มีคุณภาพสูงมากขึ้นเพื่อตอบสนองความต้องการของลูกค้าในตลาดที่ให้ราคาสูง โดยได้มีการซื้อถ่านหินคุณภาพดีจาก</w:t>
      </w:r>
      <w:r w:rsidR="007F5696">
        <w:rPr>
          <w:rFonts w:ascii="Cordia New" w:hAnsi="Cordia New" w:cs="Cordia New" w:hint="cs"/>
          <w:sz w:val="28"/>
          <w:cs/>
        </w:rPr>
        <w:t>แหล่ง</w:t>
      </w:r>
      <w:r w:rsidRPr="00990B20">
        <w:rPr>
          <w:rFonts w:ascii="Cordia New" w:hAnsi="Cordia New" w:cs="Cordia New" w:hint="cs"/>
          <w:sz w:val="28"/>
          <w:cs/>
        </w:rPr>
        <w:t>ภายนอกเพื่อนำมาใช้ปรับปรุงคุณภาพถ่านหินของบริษัทฯ</w:t>
      </w:r>
      <w:r>
        <w:rPr>
          <w:rFonts w:ascii="Cordia New" w:hAnsi="Cordia New" w:cs="Cordia New" w:hint="cs"/>
          <w:sz w:val="28"/>
          <w:cs/>
        </w:rPr>
        <w:t>มากขึ้น</w:t>
      </w:r>
      <w:r w:rsidRPr="00990B20">
        <w:rPr>
          <w:rFonts w:ascii="Cordia New" w:hAnsi="Cordia New" w:cs="Cordia New" w:hint="cs"/>
          <w:sz w:val="28"/>
          <w:cs/>
        </w:rPr>
        <w:t xml:space="preserve"> ทำให้บริษัทฯมีปริมาณถ่านหินคุณภาพดี</w:t>
      </w:r>
      <w:r>
        <w:rPr>
          <w:rFonts w:ascii="Cordia New" w:hAnsi="Cordia New" w:cs="Cordia New" w:hint="cs"/>
          <w:sz w:val="28"/>
          <w:cs/>
        </w:rPr>
        <w:t>เพิ่ม</w:t>
      </w:r>
      <w:r w:rsidRPr="00990B20">
        <w:rPr>
          <w:rFonts w:ascii="Cordia New" w:hAnsi="Cordia New" w:cs="Cordia New" w:hint="cs"/>
          <w:sz w:val="28"/>
          <w:cs/>
        </w:rPr>
        <w:t xml:space="preserve">ขึ้น </w:t>
      </w:r>
      <w:r>
        <w:rPr>
          <w:rFonts w:ascii="Cordia New" w:hAnsi="Cordia New" w:cs="Cordia New" w:hint="cs"/>
          <w:sz w:val="28"/>
          <w:cs/>
        </w:rPr>
        <w:t>และสามารถจำหน่ายไปยังตลาดที่ให้ราคาสูงได้มากขึ้น</w:t>
      </w:r>
    </w:p>
    <w:p w14:paraId="23387246" w14:textId="095F42E6" w:rsidR="00FD6ED6" w:rsidRPr="007F5696" w:rsidRDefault="00FD6ED6" w:rsidP="00FD6ED6">
      <w:pPr>
        <w:numPr>
          <w:ilvl w:val="0"/>
          <w:numId w:val="17"/>
        </w:numPr>
        <w:spacing w:before="120"/>
        <w:ind w:hanging="240"/>
        <w:jc w:val="both"/>
        <w:rPr>
          <w:rFonts w:ascii="Cordia New" w:hAnsi="Cordia New" w:cs="Cordia New"/>
          <w:sz w:val="28"/>
        </w:rPr>
      </w:pPr>
      <w:r w:rsidRPr="007F5696">
        <w:rPr>
          <w:rFonts w:ascii="Cordia New" w:hAnsi="Cordia New" w:cs="Cordia New"/>
          <w:sz w:val="28"/>
          <w:cs/>
        </w:rPr>
        <w:t>การมุ่งเน้นตลาดที่ให้ราคาสูง</w:t>
      </w:r>
    </w:p>
    <w:p w14:paraId="4784A1B9" w14:textId="1CFB878A" w:rsidR="00FD6ED6" w:rsidRDefault="00FD6ED6" w:rsidP="001A185C">
      <w:pPr>
        <w:tabs>
          <w:tab w:val="left" w:pos="3825"/>
        </w:tabs>
        <w:ind w:left="1800"/>
        <w:jc w:val="thaiDistribute"/>
        <w:rPr>
          <w:rFonts w:ascii="Cordia New" w:hAnsi="Cordia New" w:cs="Cordia New"/>
          <w:sz w:val="28"/>
        </w:rPr>
      </w:pPr>
      <w:r w:rsidRPr="007F5696">
        <w:rPr>
          <w:rFonts w:ascii="Cordia New" w:hAnsi="Cordia New" w:cs="Cordia New"/>
          <w:sz w:val="28"/>
          <w:cs/>
        </w:rPr>
        <w:t>บริษัทฯ</w:t>
      </w:r>
      <w:r w:rsidR="00970110" w:rsidRPr="007F5696">
        <w:rPr>
          <w:rFonts w:ascii="Cordia New" w:hAnsi="Cordia New" w:cs="Cordia New"/>
          <w:sz w:val="28"/>
          <w:cs/>
        </w:rPr>
        <w:t xml:space="preserve"> </w:t>
      </w:r>
      <w:r w:rsidRPr="007F5696">
        <w:rPr>
          <w:rFonts w:ascii="Cordia New" w:hAnsi="Cordia New" w:cs="Cordia New"/>
          <w:sz w:val="28"/>
          <w:cs/>
        </w:rPr>
        <w:t>ได้นำถ่านหินคุณภาพดี</w:t>
      </w:r>
      <w:r w:rsidR="00573410" w:rsidRPr="001A185C">
        <w:rPr>
          <w:rFonts w:ascii="Cordia New" w:hAnsi="Cordia New" w:cs="Cordia New"/>
          <w:sz w:val="28"/>
          <w:cs/>
        </w:rPr>
        <w:t xml:space="preserve">เข้าไปจำหน่ายในตลาดที่ให้ราคาพรีเมี่ยมแก่ถ่านหินคุณภาพสูง </w:t>
      </w:r>
      <w:r w:rsidRPr="007F5696">
        <w:rPr>
          <w:rFonts w:ascii="Cordia New" w:hAnsi="Cordia New" w:cs="Cordia New"/>
          <w:sz w:val="28"/>
          <w:cs/>
        </w:rPr>
        <w:t>เช่นตลาด</w:t>
      </w:r>
      <w:r w:rsidR="00573410" w:rsidRPr="001A185C">
        <w:rPr>
          <w:rFonts w:ascii="Cordia New" w:hAnsi="Cordia New" w:cs="Cordia New"/>
          <w:sz w:val="28"/>
          <w:cs/>
        </w:rPr>
        <w:t>ประเทศ</w:t>
      </w:r>
      <w:r w:rsidRPr="007F5696">
        <w:rPr>
          <w:rFonts w:ascii="Cordia New" w:hAnsi="Cordia New" w:cs="Cordia New"/>
          <w:sz w:val="28"/>
          <w:cs/>
        </w:rPr>
        <w:t>ญี่ปุ่น</w:t>
      </w:r>
      <w:r w:rsidR="00970110" w:rsidRPr="007F5696">
        <w:rPr>
          <w:rFonts w:ascii="Cordia New" w:hAnsi="Cordia New" w:cs="Cordia New"/>
          <w:sz w:val="28"/>
          <w:cs/>
        </w:rPr>
        <w:t xml:space="preserve"> ในขณะเดียวกันบริษัทฯ </w:t>
      </w:r>
      <w:r w:rsidRPr="007F5696">
        <w:rPr>
          <w:rFonts w:ascii="Cordia New" w:hAnsi="Cordia New" w:cs="Cordia New"/>
          <w:sz w:val="28"/>
          <w:cs/>
        </w:rPr>
        <w:t>ได้เพิ่มการจำหน่ายถ่านหินเข้าไปในตลาด</w:t>
      </w:r>
      <w:r w:rsidR="00970110" w:rsidRPr="007F5696">
        <w:rPr>
          <w:rFonts w:ascii="Cordia New" w:hAnsi="Cordia New" w:cs="Cordia New"/>
          <w:sz w:val="28"/>
          <w:cs/>
        </w:rPr>
        <w:t>ประเทศ</w:t>
      </w:r>
      <w:r w:rsidRPr="007F5696">
        <w:rPr>
          <w:rFonts w:ascii="Cordia New" w:hAnsi="Cordia New" w:cs="Cordia New"/>
          <w:sz w:val="28"/>
          <w:cs/>
        </w:rPr>
        <w:t>จีนมากขึ้น</w:t>
      </w:r>
      <w:r w:rsidR="00573410" w:rsidRPr="001A185C">
        <w:rPr>
          <w:rFonts w:ascii="Cordia New" w:hAnsi="Cordia New" w:cs="Cordia New"/>
          <w:sz w:val="28"/>
          <w:cs/>
        </w:rPr>
        <w:t>เนื่องจากราคาตลาดในปีนี้มีการปรับตัวสูงขึ้นอย่างรวดเร็วเมื่อเทียบกับตลาดอื่น</w:t>
      </w:r>
      <w:r w:rsidR="00970110" w:rsidRPr="007F5696">
        <w:rPr>
          <w:rFonts w:ascii="Cordia New" w:hAnsi="Cordia New" w:cs="Cordia New"/>
          <w:sz w:val="28"/>
          <w:cs/>
        </w:rPr>
        <w:t xml:space="preserve"> พร้อม</w:t>
      </w:r>
      <w:r w:rsidRPr="007F5696">
        <w:rPr>
          <w:rFonts w:ascii="Cordia New" w:hAnsi="Cordia New" w:cs="Cordia New"/>
          <w:sz w:val="28"/>
          <w:cs/>
        </w:rPr>
        <w:t>ๆ กับการลดการขายในตลาด</w:t>
      </w:r>
      <w:r w:rsidR="00970110" w:rsidRPr="007F5696">
        <w:rPr>
          <w:rFonts w:ascii="Cordia New" w:hAnsi="Cordia New" w:cs="Cordia New"/>
          <w:sz w:val="28"/>
          <w:cs/>
        </w:rPr>
        <w:t>ประเทศ</w:t>
      </w:r>
      <w:r w:rsidRPr="007F5696">
        <w:rPr>
          <w:rFonts w:ascii="Cordia New" w:hAnsi="Cordia New" w:cs="Cordia New"/>
          <w:sz w:val="28"/>
          <w:cs/>
        </w:rPr>
        <w:t>อินเดีย</w:t>
      </w:r>
      <w:r w:rsidR="00774EB9" w:rsidRPr="001A185C">
        <w:rPr>
          <w:rFonts w:ascii="Cordia New" w:hAnsi="Cordia New" w:cs="Cordia New"/>
          <w:sz w:val="28"/>
          <w:cs/>
        </w:rPr>
        <w:t>ได้ลดปริมาณลงเนื่องจาก</w:t>
      </w:r>
      <w:r w:rsidRPr="007F5696">
        <w:rPr>
          <w:rFonts w:ascii="Cordia New" w:hAnsi="Cordia New" w:cs="Cordia New"/>
          <w:sz w:val="28"/>
          <w:cs/>
        </w:rPr>
        <w:t>เป็นตลาดที่มีการแข่งขันสูง การปรับสัดส่วนตลาดที่เหมาะสมทำให้บริษัทฯ</w:t>
      </w:r>
      <w:r w:rsidR="00970110" w:rsidRPr="007F5696">
        <w:rPr>
          <w:rFonts w:ascii="Cordia New" w:hAnsi="Cordia New" w:cs="Cordia New"/>
          <w:sz w:val="28"/>
          <w:cs/>
        </w:rPr>
        <w:t xml:space="preserve"> </w:t>
      </w:r>
      <w:r w:rsidRPr="007F5696">
        <w:rPr>
          <w:rFonts w:ascii="Cordia New" w:hAnsi="Cordia New" w:cs="Cordia New"/>
          <w:sz w:val="28"/>
          <w:cs/>
        </w:rPr>
        <w:t>สามารถรับรู้รายได้จากการเพิ่มขึ้นของราคาถ่านหินในตลาดโลกในช่วง</w:t>
      </w:r>
      <w:r>
        <w:rPr>
          <w:rFonts w:ascii="Cordia New" w:hAnsi="Cordia New" w:cs="Cordia New" w:hint="cs"/>
          <w:sz w:val="28"/>
          <w:cs/>
        </w:rPr>
        <w:t>ครึ่งปีหลังได้</w:t>
      </w:r>
    </w:p>
    <w:p w14:paraId="463D1C2F" w14:textId="77777777" w:rsidR="00FD6ED6" w:rsidRPr="004E3C34" w:rsidRDefault="00FD6ED6" w:rsidP="00FD6ED6">
      <w:pPr>
        <w:numPr>
          <w:ilvl w:val="0"/>
          <w:numId w:val="17"/>
        </w:numPr>
        <w:spacing w:before="120"/>
        <w:ind w:hanging="240"/>
        <w:jc w:val="both"/>
        <w:rPr>
          <w:rFonts w:ascii="Cordia New" w:hAnsi="Cordia New" w:cs="Cordia New"/>
          <w:sz w:val="28"/>
        </w:rPr>
      </w:pPr>
      <w:r w:rsidRPr="004E3C34">
        <w:rPr>
          <w:rFonts w:ascii="Cordia New" w:hAnsi="Cordia New" w:cs="Cordia New" w:hint="cs"/>
          <w:sz w:val="28"/>
          <w:cs/>
        </w:rPr>
        <w:t>การบริหารลูกค้าสัมพันธ์</w:t>
      </w:r>
    </w:p>
    <w:p w14:paraId="316F1915" w14:textId="5CB21A03" w:rsidR="00FD6ED6" w:rsidRPr="00691A01" w:rsidRDefault="00FD6ED6" w:rsidP="00FD6ED6">
      <w:pPr>
        <w:tabs>
          <w:tab w:val="left" w:pos="3825"/>
        </w:tabs>
        <w:ind w:left="180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บริษัทฯ</w:t>
      </w:r>
      <w:r w:rsidR="00970110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มุ่งเน้น</w:t>
      </w:r>
      <w:r w:rsidR="0044440B">
        <w:rPr>
          <w:rFonts w:ascii="Cordia New" w:hAnsi="Cordia New" w:cs="Cordia New" w:hint="cs"/>
          <w:sz w:val="28"/>
          <w:cs/>
        </w:rPr>
        <w:t>การเสริมสร้างความสัมพันธ์ที่ดีต่อลูกค้า โดยให้</w:t>
      </w:r>
      <w:r>
        <w:rPr>
          <w:rFonts w:ascii="Cordia New" w:hAnsi="Cordia New" w:cs="Cordia New" w:hint="cs"/>
          <w:sz w:val="28"/>
          <w:cs/>
        </w:rPr>
        <w:t>พนักงานขาย</w:t>
      </w:r>
      <w:r w:rsidR="0044440B">
        <w:rPr>
          <w:rFonts w:ascii="Cordia New" w:hAnsi="Cordia New" w:cs="Cordia New" w:hint="cs"/>
          <w:sz w:val="28"/>
          <w:cs/>
        </w:rPr>
        <w:t>นำเสนอ</w:t>
      </w:r>
      <w:r>
        <w:rPr>
          <w:rFonts w:ascii="Cordia New" w:hAnsi="Cordia New" w:cs="Cordia New" w:hint="cs"/>
          <w:sz w:val="28"/>
          <w:cs/>
        </w:rPr>
        <w:t>การขายและติดต่อสื่อสาร มีปฏิสัมพันธ์กับลูกค้าโดยตรง</w:t>
      </w:r>
      <w:r w:rsidR="007F5696">
        <w:rPr>
          <w:rFonts w:ascii="Cordia New" w:hAnsi="Cordia New" w:cs="Cordia New" w:hint="cs"/>
          <w:sz w:val="28"/>
          <w:cs/>
        </w:rPr>
        <w:t>ผ่านช่องทางที่หลากหลาย</w:t>
      </w:r>
      <w:r w:rsidR="00FB7159">
        <w:rPr>
          <w:rFonts w:ascii="Cordia New" w:hAnsi="Cordia New" w:cs="Cordia New" w:hint="cs"/>
          <w:sz w:val="28"/>
          <w:cs/>
        </w:rPr>
        <w:t xml:space="preserve"> </w:t>
      </w:r>
      <w:r w:rsidR="007F5696" w:rsidRPr="007F5696">
        <w:rPr>
          <w:rFonts w:ascii="Cordia New" w:hAnsi="Cordia New" w:cs="Cordia New"/>
          <w:sz w:val="28"/>
          <w:cs/>
        </w:rPr>
        <w:t>อาทิ</w:t>
      </w:r>
      <w:r w:rsidRPr="007F5696">
        <w:rPr>
          <w:rFonts w:ascii="Cordia New" w:hAnsi="Cordia New" w:cs="Cordia New"/>
          <w:sz w:val="28"/>
          <w:cs/>
        </w:rPr>
        <w:t xml:space="preserve">เช่น </w:t>
      </w:r>
      <w:r w:rsidR="007F5696" w:rsidRPr="001A185C">
        <w:rPr>
          <w:rFonts w:ascii="Cordia New" w:hAnsi="Cordia New" w:cs="Cordia New"/>
          <w:sz w:val="28"/>
          <w:cs/>
        </w:rPr>
        <w:t xml:space="preserve">การประชุมทั้งแบบพบปะหรือการประชุมผ่านทางโทรศัพท์และวิดีทัศน์ รวมทั้งอีเมล์ </w:t>
      </w:r>
      <w:r w:rsidRPr="007F5696">
        <w:rPr>
          <w:rFonts w:ascii="Cordia New" w:hAnsi="Cordia New" w:cs="Cordia New"/>
          <w:sz w:val="28"/>
          <w:cs/>
        </w:rPr>
        <w:t>เป็นต้น บริษัทฯ</w:t>
      </w:r>
      <w:r w:rsidR="00970110" w:rsidRPr="007F5696">
        <w:rPr>
          <w:rFonts w:ascii="Cordia New" w:hAnsi="Cordia New" w:cs="Cordia New"/>
          <w:sz w:val="28"/>
          <w:cs/>
        </w:rPr>
        <w:t xml:space="preserve"> </w:t>
      </w:r>
      <w:r w:rsidR="00A3209A">
        <w:rPr>
          <w:rFonts w:ascii="Cordia New" w:hAnsi="Cordia New" w:cs="Cordia New" w:hint="cs"/>
          <w:sz w:val="28"/>
          <w:cs/>
        </w:rPr>
        <w:t>จึง</w:t>
      </w:r>
      <w:r w:rsidRPr="007F5696">
        <w:rPr>
          <w:rFonts w:ascii="Cordia New" w:hAnsi="Cordia New" w:cs="Cordia New"/>
          <w:sz w:val="28"/>
          <w:cs/>
        </w:rPr>
        <w:t>ได้รับทราบปัญ</w:t>
      </w:r>
      <w:r w:rsidR="00970110" w:rsidRPr="007F5696">
        <w:rPr>
          <w:rFonts w:ascii="Cordia New" w:hAnsi="Cordia New" w:cs="Cordia New"/>
          <w:sz w:val="28"/>
          <w:cs/>
        </w:rPr>
        <w:t>หาและข้อกังวลใจของลูกค้าไปพร้อม</w:t>
      </w:r>
      <w:r w:rsidRPr="007F5696">
        <w:rPr>
          <w:rFonts w:ascii="Cordia New" w:hAnsi="Cordia New" w:cs="Cordia New"/>
          <w:sz w:val="28"/>
          <w:cs/>
        </w:rPr>
        <w:t>ๆ กับการให้ความรู้แก่ลูกค้า</w:t>
      </w:r>
      <w:r>
        <w:rPr>
          <w:rFonts w:ascii="Cordia New" w:hAnsi="Cordia New" w:cs="Cordia New" w:hint="cs"/>
          <w:sz w:val="28"/>
          <w:cs/>
        </w:rPr>
        <w:t>โดยมุ่งหวังการเป็นหุ้นส่วนความสำเร็จของลูกค้าในระยะยาวเพื่อสร้างความไว้วางใจซึ่งกันและกัน บริษัทฯ</w:t>
      </w:r>
      <w:r w:rsidR="00970110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มีระบบฐานข้อมูลลูกค้า มีการนำ</w:t>
      </w:r>
      <w:r w:rsidRPr="00691A01">
        <w:rPr>
          <w:rFonts w:ascii="Cordia New" w:hAnsi="Cordia New" w:cs="Cordia New" w:hint="cs"/>
          <w:sz w:val="28"/>
          <w:cs/>
        </w:rPr>
        <w:t>ข้อมูลที่ได้มาวิเคราะห์เพื่อนำมาใช้ในการวางแผนพัฒนาสินค้าและบริการเพื่อตอบสนองความต้องการของลูกค้าในระยะยาว บริษัทฯ</w:t>
      </w:r>
      <w:r w:rsidR="00367719">
        <w:rPr>
          <w:rFonts w:ascii="Cordia New" w:hAnsi="Cordia New" w:cs="Cordia New" w:hint="cs"/>
          <w:sz w:val="28"/>
          <w:cs/>
        </w:rPr>
        <w:t xml:space="preserve"> </w:t>
      </w:r>
      <w:r w:rsidRPr="00691A01">
        <w:rPr>
          <w:rFonts w:ascii="Cordia New" w:hAnsi="Cordia New" w:cs="Cordia New" w:hint="cs"/>
          <w:sz w:val="28"/>
          <w:cs/>
        </w:rPr>
        <w:t>เน้นการเสริมสร้</w:t>
      </w:r>
      <w:r>
        <w:rPr>
          <w:rFonts w:ascii="Cordia New" w:hAnsi="Cordia New" w:cs="Cordia New" w:hint="cs"/>
          <w:sz w:val="28"/>
          <w:cs/>
        </w:rPr>
        <w:t>างความสัมพันธ์ที่ดีกับลูกค้า</w:t>
      </w:r>
      <w:r w:rsidRPr="00691A01">
        <w:rPr>
          <w:rFonts w:ascii="Cordia New" w:hAnsi="Cordia New" w:cs="Cordia New" w:hint="cs"/>
          <w:sz w:val="28"/>
          <w:cs/>
        </w:rPr>
        <w:t>ผ่านกิจกรรมต่างๆ เช่น การแจ้งผลการดำเนินงานและแผนงานของบริษัทฯให้ลูกค้าทราบอย่างสม่ำเสมอ การแลกเปลี่ยนข้อมูลภาวะตลาดถ่านหิน การเชิญลูกค้าเยี่ยมชมกิจการของบริษัทฯ การให้ความช่วยเหลือลูกค้าทางเทคนิค การ</w:t>
      </w:r>
      <w:r>
        <w:rPr>
          <w:rFonts w:ascii="Cordia New" w:hAnsi="Cordia New" w:cs="Cordia New" w:hint="cs"/>
          <w:sz w:val="28"/>
          <w:cs/>
        </w:rPr>
        <w:t>จัด</w:t>
      </w:r>
      <w:r w:rsidRPr="00691A01">
        <w:rPr>
          <w:rFonts w:ascii="Cordia New" w:hAnsi="Cordia New" w:cs="Cordia New" w:hint="cs"/>
          <w:sz w:val="28"/>
          <w:cs/>
        </w:rPr>
        <w:t>ให้ผู้บริหารระดับสูงไปเยี่ยมลูกค้า เป็นต้น เพื่อให้บริษัทฯ มีความใกล้ชิดกับลูกค้ามากขึ้น อันจะเป็นการสร้างฐานลูกค้า</w:t>
      </w:r>
      <w:r>
        <w:rPr>
          <w:rFonts w:ascii="Cordia New" w:hAnsi="Cordia New" w:cs="Cordia New" w:hint="cs"/>
          <w:sz w:val="28"/>
          <w:cs/>
        </w:rPr>
        <w:t>ในฐานะหุ้นส่วนธุรกิจใน</w:t>
      </w:r>
      <w:r w:rsidRPr="00691A01">
        <w:rPr>
          <w:rFonts w:ascii="Cordia New" w:hAnsi="Cordia New" w:cs="Cordia New" w:hint="cs"/>
          <w:sz w:val="28"/>
          <w:cs/>
        </w:rPr>
        <w:t>ระยะยาว</w:t>
      </w:r>
    </w:p>
    <w:p w14:paraId="0E220496" w14:textId="77777777" w:rsidR="00FD6ED6" w:rsidRPr="004E3C34" w:rsidRDefault="00FD6ED6" w:rsidP="00FD6ED6">
      <w:pPr>
        <w:numPr>
          <w:ilvl w:val="0"/>
          <w:numId w:val="17"/>
        </w:numPr>
        <w:spacing w:before="120"/>
        <w:ind w:hanging="240"/>
        <w:jc w:val="both"/>
        <w:rPr>
          <w:rFonts w:ascii="Cordia New" w:hAnsi="Cordia New" w:cs="Cordia New"/>
          <w:sz w:val="28"/>
        </w:rPr>
      </w:pPr>
      <w:r w:rsidRPr="004E3C34">
        <w:rPr>
          <w:rFonts w:ascii="Cordia New" w:hAnsi="Cordia New" w:cs="Cordia New" w:hint="cs"/>
          <w:sz w:val="28"/>
          <w:cs/>
        </w:rPr>
        <w:t>ระบบบริหารคุณภาพและการส่งมอบสินค้า</w:t>
      </w:r>
    </w:p>
    <w:p w14:paraId="018E6878" w14:textId="19894BCD" w:rsidR="001A293F" w:rsidRDefault="00FD6ED6" w:rsidP="001A293F">
      <w:pPr>
        <w:tabs>
          <w:tab w:val="left" w:pos="3825"/>
        </w:tabs>
        <w:ind w:left="1800"/>
        <w:jc w:val="both"/>
        <w:rPr>
          <w:rFonts w:ascii="Cordia New" w:hAnsi="Cordia New" w:cs="Cordia New"/>
          <w:sz w:val="28"/>
        </w:rPr>
      </w:pPr>
      <w:r w:rsidRPr="00F76EC1">
        <w:rPr>
          <w:rFonts w:ascii="Cordia New" w:hAnsi="Cordia New" w:cs="Cordia New" w:hint="cs"/>
          <w:sz w:val="28"/>
          <w:cs/>
        </w:rPr>
        <w:t>บริษัทฯ</w:t>
      </w:r>
      <w:r w:rsidR="00367719">
        <w:rPr>
          <w:rFonts w:ascii="Cordia New" w:hAnsi="Cordia New" w:cs="Cordia New" w:hint="cs"/>
          <w:sz w:val="28"/>
          <w:cs/>
        </w:rPr>
        <w:t xml:space="preserve"> </w:t>
      </w:r>
      <w:r w:rsidRPr="00F76EC1">
        <w:rPr>
          <w:rFonts w:ascii="Cordia New" w:hAnsi="Cordia New" w:cs="Cordia New" w:hint="cs"/>
          <w:sz w:val="28"/>
          <w:cs/>
        </w:rPr>
        <w:t>ได้นำระบบคอมพิวเตอร์มาใช้ในการบริหารห่วงโซ่อุปทานทั้งระบบ ทำให้สามารถวางแผนการผลิต การควบคุมคุณภาพ การกองเก็บ การขนส่งและการผสมถ่านหินได้อย่างมีประสิทธิภาพ บริษัทฯจึงสามารถส่งมอบถ่านหินให้ลูกค้าได้อย่างถูกต้อง เเม่นยำ ทั้งปริมาณและคุณภาพ</w:t>
      </w:r>
      <w:r>
        <w:rPr>
          <w:rFonts w:ascii="Cordia New" w:hAnsi="Cordia New" w:cs="Cordia New" w:hint="cs"/>
          <w:sz w:val="28"/>
          <w:cs/>
        </w:rPr>
        <w:t xml:space="preserve"> นอกจากนี้การที่บริษัทฯมีท่าเรือขนถ่ายถ่านหินเอง ทำให้บริษัทฯ</w:t>
      </w:r>
      <w:r w:rsidR="00367719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สามาถส่งมอบถ่านหินได้ตรงตามกำหนดเวลาที่ตกลงกับลูกค้า บริษัทฯ</w:t>
      </w:r>
      <w:r w:rsidR="00367719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จึงได้รับความไว้วางใจจากลูกค้าและมีภาพลักษณ์ของการเป็นผู้ผลิตและผู้จำหน่ายถ่านหินที่มีความมั่นคงในการส่งมอบและมีคุณภาพถ่านหินที่สม่ำเสมอตรงตามข้อตกลง </w:t>
      </w:r>
    </w:p>
    <w:p w14:paraId="4F4A6E01" w14:textId="77777777" w:rsidR="001A293F" w:rsidRPr="00330FCC" w:rsidRDefault="001A293F" w:rsidP="001A293F">
      <w:pPr>
        <w:spacing w:before="120"/>
        <w:ind w:left="1418"/>
        <w:jc w:val="both"/>
        <w:rPr>
          <w:rFonts w:ascii="Cordia New" w:hAnsi="Cordia New" w:cs="Cordia New"/>
          <w:sz w:val="28"/>
          <w:u w:val="single"/>
        </w:rPr>
      </w:pPr>
      <w:r w:rsidRPr="00330FCC">
        <w:rPr>
          <w:rFonts w:ascii="Cordia New" w:hAnsi="Cordia New" w:cs="Cordia New"/>
          <w:sz w:val="28"/>
          <w:u w:val="single"/>
          <w:cs/>
        </w:rPr>
        <w:lastRenderedPageBreak/>
        <w:t>คู่แข่งขันที่สำคัญ</w:t>
      </w:r>
    </w:p>
    <w:p w14:paraId="22AA0C91" w14:textId="52A7B232" w:rsidR="00FD6ED6" w:rsidRPr="00131584" w:rsidRDefault="00FD6ED6" w:rsidP="00FD6ED6">
      <w:pPr>
        <w:ind w:left="1418"/>
        <w:jc w:val="both"/>
        <w:rPr>
          <w:rFonts w:ascii="Cordia New" w:hAnsi="Cordia New" w:cs="Cordia New"/>
          <w:sz w:val="28"/>
          <w:cs/>
        </w:rPr>
      </w:pPr>
      <w:r w:rsidRPr="004619D4">
        <w:rPr>
          <w:rFonts w:ascii="Cordia New" w:hAnsi="Cordia New" w:cs="Cordia New" w:hint="cs"/>
          <w:sz w:val="28"/>
          <w:cs/>
        </w:rPr>
        <w:t>คู่แข่ง</w:t>
      </w:r>
      <w:bookmarkStart w:id="8" w:name="_GoBack"/>
      <w:bookmarkEnd w:id="8"/>
      <w:r w:rsidRPr="004619D4">
        <w:rPr>
          <w:rFonts w:ascii="Cordia New" w:hAnsi="Cordia New" w:cs="Cordia New" w:hint="cs"/>
          <w:sz w:val="28"/>
          <w:cs/>
        </w:rPr>
        <w:t>ขันที่สำคัญ</w:t>
      </w:r>
      <w:r>
        <w:rPr>
          <w:rFonts w:ascii="Cordia New" w:hAnsi="Cordia New" w:cs="Cordia New" w:hint="cs"/>
          <w:sz w:val="28"/>
          <w:cs/>
        </w:rPr>
        <w:t>ในตลาดถ่านหิน</w:t>
      </w:r>
      <w:r w:rsidRPr="00131584">
        <w:rPr>
          <w:rFonts w:ascii="Cordia New" w:hAnsi="Cordia New" w:cs="Cordia New" w:hint="cs"/>
          <w:sz w:val="28"/>
          <w:cs/>
        </w:rPr>
        <w:t>อินโดนีเซียได้แก่ผู้ผลิตถ่านหินรายใหญ่</w:t>
      </w:r>
      <w:r>
        <w:rPr>
          <w:rFonts w:ascii="Cordia New" w:hAnsi="Cordia New" w:cs="Cordia New" w:hint="cs"/>
          <w:sz w:val="28"/>
          <w:cs/>
        </w:rPr>
        <w:t>ในประเทศ เช่น</w:t>
      </w:r>
      <w:r w:rsidRPr="00131584">
        <w:rPr>
          <w:rFonts w:ascii="Cordia New" w:hAnsi="Cordia New" w:cs="Cordia New" w:hint="cs"/>
          <w:sz w:val="28"/>
          <w:cs/>
        </w:rPr>
        <w:t xml:space="preserve"> </w:t>
      </w:r>
      <w:r w:rsidRPr="00131584">
        <w:rPr>
          <w:rFonts w:ascii="Cordia New" w:hAnsi="Cordia New" w:cs="Cordia New"/>
          <w:sz w:val="28"/>
        </w:rPr>
        <w:t>PT Kaltim Prima Coal, PT</w:t>
      </w:r>
      <w:r w:rsidRPr="00131584">
        <w:rPr>
          <w:rFonts w:ascii="Cordia New" w:hAnsi="Cordia New" w:cs="Cordia New" w:hint="cs"/>
          <w:sz w:val="28"/>
          <w:cs/>
        </w:rPr>
        <w:t xml:space="preserve"> </w:t>
      </w:r>
      <w:r w:rsidRPr="00131584">
        <w:rPr>
          <w:rFonts w:ascii="Cordia New" w:hAnsi="Cordia New" w:cs="Cordia New"/>
          <w:sz w:val="28"/>
        </w:rPr>
        <w:t xml:space="preserve">Bukit Asam, PT Adaro Indonesia, PT Kideco Jaya Agung, PT Arutmin Indonesia, PT Berau Coal, PT Golden Energy Mines </w:t>
      </w:r>
      <w:r w:rsidRPr="00131584">
        <w:rPr>
          <w:rFonts w:ascii="Cordia New" w:hAnsi="Cordia New" w:cs="Cordia New" w:hint="cs"/>
          <w:sz w:val="28"/>
          <w:cs/>
        </w:rPr>
        <w:t>เป็นต้น</w:t>
      </w:r>
      <w:r>
        <w:rPr>
          <w:rFonts w:ascii="Cordia New" w:hAnsi="Cordia New" w:cs="Cordia New"/>
          <w:sz w:val="28"/>
        </w:rPr>
        <w:t xml:space="preserve"> </w:t>
      </w:r>
      <w:r w:rsidRPr="00131584">
        <w:rPr>
          <w:rFonts w:ascii="Cordia New" w:hAnsi="Cordia New" w:cs="Cordia New" w:hint="cs"/>
          <w:sz w:val="28"/>
          <w:cs/>
        </w:rPr>
        <w:t>และคู่แข่งขันรายเล็กอีกเป็นจำนวนมาก</w:t>
      </w:r>
      <w:r>
        <w:rPr>
          <w:rFonts w:ascii="Cordia New" w:hAnsi="Cordia New" w:cs="Cordia New" w:hint="cs"/>
          <w:sz w:val="28"/>
          <w:cs/>
        </w:rPr>
        <w:t xml:space="preserve"> ผู้ผลิตที่มีแหล่งถ่านหินเป็นของตนเองจะมีความได้เปรียบ</w:t>
      </w:r>
      <w:r w:rsidR="00FB7159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เนื่องจากผู้ซื้อถ่านหินรายใหญ่จะเป็นโรงไฟฟ้าขนาดใหญ่</w:t>
      </w:r>
      <w:r w:rsidR="00D906CA">
        <w:rPr>
          <w:rFonts w:ascii="Cordia New" w:hAnsi="Cordia New" w:cs="Cordia New" w:hint="cs"/>
          <w:sz w:val="28"/>
          <w:cs/>
        </w:rPr>
        <w:t>มีต้องการ</w:t>
      </w:r>
      <w:r>
        <w:rPr>
          <w:rFonts w:ascii="Cordia New" w:hAnsi="Cordia New" w:cs="Cordia New" w:hint="cs"/>
          <w:sz w:val="28"/>
          <w:cs/>
        </w:rPr>
        <w:t>มั่นคงในการส่งมอบถ่านหินสูง อีกทั้งโรงไฟฟ้าเหล่านี้</w:t>
      </w:r>
      <w:r w:rsidR="00A3209A">
        <w:rPr>
          <w:rFonts w:ascii="Cordia New" w:hAnsi="Cordia New" w:cs="Cordia New" w:hint="cs"/>
          <w:sz w:val="28"/>
          <w:cs/>
        </w:rPr>
        <w:t>จำเป็น</w:t>
      </w:r>
      <w:r>
        <w:rPr>
          <w:rFonts w:ascii="Cordia New" w:hAnsi="Cordia New" w:cs="Cordia New" w:hint="cs"/>
          <w:sz w:val="28"/>
          <w:cs/>
        </w:rPr>
        <w:t>ต้องซื้อถ่านหินจากเหมืองถูกกฎหมายเท่านั้น</w:t>
      </w:r>
      <w:r w:rsidR="00367719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เพราะการไฟฟ้าอินโดนีเซียซึ่งเป็นหน่วยงานรัฐวิสาหกิจและเป็นผู้รับซื้อไฟฟ้ารายใหญ่จะมีส่วนในการเจรจาซื้อถ่านหินด้วย ทำให้การแข่งขันในกลุ่มนี้ไม่รุนแรงมากนักเพราะจำกัดอยู่ที่ผู้ผลิตรายใหญ่และราคามักจะใช้ราคาอ้างอิงที่รัฐบาลกำหนดไม่มีการแข่งขัน</w:t>
      </w:r>
      <w:r w:rsidR="004055E4">
        <w:rPr>
          <w:rFonts w:ascii="Cordia New" w:hAnsi="Cordia New" w:cs="Cordia New" w:hint="cs"/>
          <w:sz w:val="28"/>
          <w:cs/>
        </w:rPr>
        <w:t>ด้าน</w:t>
      </w:r>
      <w:r>
        <w:rPr>
          <w:rFonts w:ascii="Cordia New" w:hAnsi="Cordia New" w:cs="Cordia New" w:hint="cs"/>
          <w:sz w:val="28"/>
          <w:cs/>
        </w:rPr>
        <w:t>ราคามากนัก ในขณะที่การขายให้กับผู้ใช้อื่นๆ จะมีการแข่งขันมากกว่าเพราะมีผู้ขายหลายราย</w:t>
      </w:r>
    </w:p>
    <w:p w14:paraId="225A52B4" w14:textId="62345BBE" w:rsidR="001A293F" w:rsidRPr="00FD30E6" w:rsidRDefault="004055E4" w:rsidP="001A293F">
      <w:pPr>
        <w:ind w:left="1418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คู่แข่ง</w:t>
      </w:r>
      <w:r w:rsidR="00FD6ED6" w:rsidRPr="007E5E3B">
        <w:rPr>
          <w:rFonts w:ascii="Cordia New" w:hAnsi="Cordia New" w:cs="Cordia New" w:hint="cs"/>
          <w:sz w:val="28"/>
          <w:cs/>
        </w:rPr>
        <w:t>ที่สำคัญในตลาดโลกนอกจากจะเป็นผู้ผลิตถ่านหินในอินโดนีเซียด้วยกัน</w:t>
      </w:r>
      <w:r w:rsidR="00FD6ED6">
        <w:rPr>
          <w:rFonts w:ascii="Cordia New" w:hAnsi="Cordia New" w:cs="Cordia New" w:hint="cs"/>
          <w:sz w:val="28"/>
          <w:cs/>
        </w:rPr>
        <w:t>เอง</w:t>
      </w:r>
      <w:r w:rsidR="00FD6ED6" w:rsidRPr="007E5E3B">
        <w:rPr>
          <w:rFonts w:ascii="Cordia New" w:hAnsi="Cordia New" w:cs="Cordia New" w:hint="cs"/>
          <w:sz w:val="28"/>
          <w:cs/>
        </w:rPr>
        <w:t>แล้ว</w:t>
      </w:r>
      <w:r w:rsidR="00FD6ED6" w:rsidRPr="007E5E3B">
        <w:rPr>
          <w:rFonts w:ascii="Cordia New" w:hAnsi="Cordia New" w:cs="Cordia New"/>
          <w:sz w:val="28"/>
        </w:rPr>
        <w:t xml:space="preserve"> </w:t>
      </w:r>
      <w:r w:rsidR="00FD6ED6" w:rsidRPr="007E5E3B">
        <w:rPr>
          <w:rFonts w:ascii="Cordia New" w:hAnsi="Cordia New" w:cs="Cordia New" w:hint="cs"/>
          <w:sz w:val="28"/>
          <w:cs/>
        </w:rPr>
        <w:t>ยังมีผู้ผลิตและผู้ค้าถ่าน</w:t>
      </w:r>
      <w:r w:rsidR="00FD6ED6">
        <w:rPr>
          <w:rFonts w:ascii="Cordia New" w:hAnsi="Cordia New" w:cs="Cordia New" w:hint="cs"/>
          <w:sz w:val="28"/>
          <w:cs/>
        </w:rPr>
        <w:t xml:space="preserve">หินรายใหญ่ในออสเตรเลีย </w:t>
      </w:r>
      <w:r w:rsidR="00FD6ED6" w:rsidRPr="007E5E3B">
        <w:rPr>
          <w:rFonts w:ascii="Cordia New" w:hAnsi="Cordia New" w:cs="Cordia New" w:hint="cs"/>
          <w:sz w:val="28"/>
          <w:cs/>
        </w:rPr>
        <w:t>แอฟริกาใต้ และรัสเซีย ที่มีอยู่เป็นจำนวนมาก ซึ่งส่วนใหญ่เป็นคู่แข่งขันในกลุ่มเดิม ไม่มีการเปลี่ยนแปลงมากนัก</w:t>
      </w:r>
      <w:r w:rsidR="00FD6ED6">
        <w:rPr>
          <w:rFonts w:ascii="Cordia New" w:hAnsi="Cordia New" w:cs="Cordia New" w:hint="cs"/>
          <w:sz w:val="28"/>
          <w:cs/>
        </w:rPr>
        <w:t xml:space="preserve"> แต่ในปี </w:t>
      </w:r>
      <w:r w:rsidR="00FD6ED6">
        <w:rPr>
          <w:rFonts w:ascii="Cordia New" w:hAnsi="Cordia New" w:cs="Cordia New"/>
          <w:sz w:val="28"/>
        </w:rPr>
        <w:t xml:space="preserve">2559 </w:t>
      </w:r>
      <w:r w:rsidR="00FD6ED6">
        <w:rPr>
          <w:rFonts w:ascii="Cordia New" w:hAnsi="Cordia New" w:cs="Cordia New" w:hint="cs"/>
          <w:sz w:val="28"/>
          <w:cs/>
        </w:rPr>
        <w:t>มีคู่แข่งขันจาก</w:t>
      </w:r>
      <w:r w:rsidR="00FB7159">
        <w:rPr>
          <w:rFonts w:ascii="Cordia New" w:hAnsi="Cordia New" w:cs="Cordia New" w:hint="cs"/>
          <w:sz w:val="28"/>
          <w:cs/>
        </w:rPr>
        <w:t>ประเทศ</w:t>
      </w:r>
      <w:r w:rsidR="00FD6ED6">
        <w:rPr>
          <w:rFonts w:ascii="Cordia New" w:hAnsi="Cordia New" w:cs="Cordia New" w:hint="cs"/>
          <w:sz w:val="28"/>
          <w:cs/>
        </w:rPr>
        <w:t>โคลอมเบียเพิ่มขึ้น เพราะค่าระวางเรือต่ำทำให้ถ่านหินจาก</w:t>
      </w:r>
      <w:r w:rsidR="00FB7159">
        <w:rPr>
          <w:rFonts w:ascii="Cordia New" w:hAnsi="Cordia New" w:cs="Cordia New" w:hint="cs"/>
          <w:sz w:val="28"/>
          <w:cs/>
        </w:rPr>
        <w:t>ประเทศ</w:t>
      </w:r>
      <w:r w:rsidR="00FD6ED6">
        <w:rPr>
          <w:rFonts w:ascii="Cordia New" w:hAnsi="Cordia New" w:cs="Cordia New" w:hint="cs"/>
          <w:sz w:val="28"/>
          <w:cs/>
        </w:rPr>
        <w:t>โคลอมเบียสามารถ</w:t>
      </w:r>
      <w:r>
        <w:rPr>
          <w:rFonts w:ascii="Cordia New" w:hAnsi="Cordia New" w:cs="Cordia New" w:hint="cs"/>
          <w:sz w:val="28"/>
          <w:cs/>
        </w:rPr>
        <w:t>เข้ามา</w:t>
      </w:r>
      <w:r w:rsidR="00FD6ED6">
        <w:rPr>
          <w:rFonts w:ascii="Cordia New" w:hAnsi="Cordia New" w:cs="Cordia New" w:hint="cs"/>
          <w:sz w:val="28"/>
          <w:cs/>
        </w:rPr>
        <w:t>แข่งขันได้ในตลาดเอเชีย</w:t>
      </w:r>
      <w:r>
        <w:rPr>
          <w:rFonts w:ascii="Cordia New" w:hAnsi="Cordia New" w:cs="Cordia New" w:hint="cs"/>
          <w:sz w:val="28"/>
          <w:cs/>
        </w:rPr>
        <w:t>ได้ระดับหนึ่ง</w:t>
      </w:r>
      <w:r w:rsidR="001A293F">
        <w:rPr>
          <w:rFonts w:ascii="Cordia New" w:hAnsi="Cordia New" w:cs="Cordia New" w:hint="cs"/>
          <w:sz w:val="28"/>
          <w:cs/>
        </w:rPr>
        <w:t xml:space="preserve"> </w:t>
      </w:r>
    </w:p>
    <w:p w14:paraId="7E2382B4" w14:textId="77777777" w:rsidR="001A293F" w:rsidRPr="00330FCC" w:rsidRDefault="001A293F" w:rsidP="001A293F">
      <w:pPr>
        <w:spacing w:before="120"/>
        <w:ind w:left="1418"/>
        <w:jc w:val="both"/>
        <w:rPr>
          <w:rFonts w:ascii="Cordia New" w:hAnsi="Cordia New" w:cs="Cordia New"/>
          <w:sz w:val="28"/>
          <w:u w:val="single"/>
        </w:rPr>
      </w:pPr>
      <w:r w:rsidRPr="00330FCC">
        <w:rPr>
          <w:rFonts w:ascii="Cordia New" w:hAnsi="Cordia New" w:cs="Cordia New"/>
          <w:sz w:val="28"/>
          <w:u w:val="single"/>
          <w:cs/>
        </w:rPr>
        <w:t>นโยบายด้านราคา</w:t>
      </w:r>
    </w:p>
    <w:p w14:paraId="335A1FE3" w14:textId="344F06A7" w:rsidR="001A293F" w:rsidRDefault="00FD6ED6">
      <w:pPr>
        <w:ind w:left="1418"/>
        <w:jc w:val="both"/>
        <w:rPr>
          <w:rFonts w:ascii="Cordia New" w:hAnsi="Cordia New" w:cs="Cordia New"/>
          <w:sz w:val="28"/>
        </w:rPr>
      </w:pPr>
      <w:r w:rsidRPr="00C535FB">
        <w:rPr>
          <w:rFonts w:ascii="Cordia New" w:hAnsi="Cordia New" w:cs="Cordia New" w:hint="cs"/>
          <w:sz w:val="28"/>
          <w:cs/>
        </w:rPr>
        <w:t>ราคาจำหน่ายถ่านหินจะอิงกับราคาถ่านหินในตลาดโลกในช่วงที่มีการเสนอขาย</w:t>
      </w:r>
      <w:r>
        <w:rPr>
          <w:rFonts w:ascii="Cordia New" w:hAnsi="Cordia New" w:cs="Cordia New" w:hint="cs"/>
          <w:sz w:val="28"/>
          <w:cs/>
        </w:rPr>
        <w:t xml:space="preserve"> โดยจะมีการปรับราคาถ่านหินไปตามคุณภาพถ่านหินที่จะ</w:t>
      </w:r>
      <w:r w:rsidRPr="00EF3A24">
        <w:rPr>
          <w:rFonts w:ascii="Cordia New" w:hAnsi="Cordia New" w:cs="Cordia New" w:hint="cs"/>
          <w:sz w:val="28"/>
          <w:cs/>
        </w:rPr>
        <w:t>จำหน่ายจริง</w:t>
      </w:r>
      <w:r>
        <w:rPr>
          <w:rFonts w:ascii="Cordia New" w:hAnsi="Cordia New" w:cs="Cordia New" w:hint="cs"/>
          <w:sz w:val="28"/>
          <w:cs/>
        </w:rPr>
        <w:t>และ</w:t>
      </w:r>
      <w:r w:rsidRPr="002F66F8">
        <w:rPr>
          <w:rFonts w:ascii="Cordia New" w:hAnsi="Cordia New" w:cs="Cordia New" w:hint="cs"/>
          <w:sz w:val="28"/>
          <w:cs/>
        </w:rPr>
        <w:t>จะต้องไม่ต่ำกว่าราคาขั้นต่ำที่รัฐบาลอินโดนีเซียกำหนด ถ่านหินคุณภาพดีจะเสนอขายไปยังตลาดที่ให้ราคาส่วนเพิ่มจากราคาอ้างอิง ในขณะที่ถ่านหินคุณภาพต่ำจะมีส่วนลดตามคุณภาพ</w:t>
      </w:r>
      <w:r>
        <w:rPr>
          <w:rFonts w:ascii="Cordia New" w:hAnsi="Cordia New" w:cs="Cordia New" w:hint="cs"/>
          <w:sz w:val="28"/>
          <w:cs/>
        </w:rPr>
        <w:t>จริงของถ่านหินที่จำหน่าย การ</w:t>
      </w:r>
      <w:r w:rsidRPr="00F726B5">
        <w:rPr>
          <w:rFonts w:ascii="Cordia New" w:hAnsi="Cordia New" w:cs="Cordia New" w:hint="cs"/>
          <w:sz w:val="28"/>
          <w:cs/>
        </w:rPr>
        <w:t xml:space="preserve">จำหน่ายถ่านหินจะมีทั้งแบบราคาคงที่ และราคาที่เปลี่ยนแปลงไปตามราคาตลาดโลกหรือที่เรียกว่า </w:t>
      </w:r>
      <w:r w:rsidRPr="00F726B5">
        <w:rPr>
          <w:rFonts w:ascii="Cordia New" w:hAnsi="Cordia New" w:cs="Cordia New"/>
          <w:sz w:val="28"/>
        </w:rPr>
        <w:t>Index Link</w:t>
      </w:r>
      <w:r>
        <w:rPr>
          <w:rFonts w:ascii="Cordia New" w:hAnsi="Cordia New" w:cs="Cordia New" w:hint="cs"/>
          <w:sz w:val="28"/>
          <w:cs/>
        </w:rPr>
        <w:t xml:space="preserve"> โดยมีการปรับสัดส่วนการขาย</w:t>
      </w:r>
      <w:r w:rsidR="00FB7159">
        <w:rPr>
          <w:rFonts w:ascii="Cordia New" w:hAnsi="Cordia New" w:cs="Cordia New" w:hint="cs"/>
          <w:sz w:val="28"/>
          <w:cs/>
        </w:rPr>
        <w:t>ให้สอดคล้องกับภาวะตลาดในขณะนั้น</w:t>
      </w:r>
      <w:r>
        <w:rPr>
          <w:rFonts w:ascii="Cordia New" w:hAnsi="Cordia New" w:cs="Cordia New" w:hint="cs"/>
          <w:sz w:val="28"/>
          <w:cs/>
        </w:rPr>
        <w:t xml:space="preserve">ๆ ในปี </w:t>
      </w:r>
      <w:r>
        <w:rPr>
          <w:rFonts w:ascii="Cordia New" w:hAnsi="Cordia New" w:cs="Cordia New"/>
          <w:sz w:val="28"/>
        </w:rPr>
        <w:t xml:space="preserve">2559 </w:t>
      </w:r>
      <w:r>
        <w:rPr>
          <w:rFonts w:ascii="Cordia New" w:hAnsi="Cordia New" w:cs="Cordia New" w:hint="cs"/>
          <w:sz w:val="28"/>
          <w:cs/>
        </w:rPr>
        <w:t>บริษัทฯ</w:t>
      </w:r>
      <w:r w:rsidR="004055E4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ได้เพิ่มการขายแบบ </w:t>
      </w:r>
      <w:r>
        <w:rPr>
          <w:rFonts w:ascii="Cordia New" w:hAnsi="Cordia New" w:cs="Cordia New"/>
          <w:sz w:val="28"/>
        </w:rPr>
        <w:t xml:space="preserve">Index Link </w:t>
      </w:r>
      <w:r>
        <w:rPr>
          <w:rFonts w:ascii="Cordia New" w:hAnsi="Cordia New" w:cs="Cordia New" w:hint="cs"/>
          <w:sz w:val="28"/>
          <w:cs/>
        </w:rPr>
        <w:t>และการขายถ่านหินในตลาดจรมากขึ้นใน</w:t>
      </w:r>
      <w:r w:rsidR="004055E4">
        <w:rPr>
          <w:rFonts w:ascii="Cordia New" w:hAnsi="Cordia New" w:cs="Cordia New" w:hint="cs"/>
          <w:sz w:val="28"/>
          <w:cs/>
        </w:rPr>
        <w:t>ช่วงครึ่งหลังของปี เพื่อให้ได้ประโยชน์จาก</w:t>
      </w:r>
      <w:r>
        <w:rPr>
          <w:rFonts w:ascii="Cordia New" w:hAnsi="Cordia New" w:cs="Cordia New" w:hint="cs"/>
          <w:sz w:val="28"/>
          <w:cs/>
        </w:rPr>
        <w:t>การ</w:t>
      </w:r>
      <w:r w:rsidRPr="004C4805">
        <w:rPr>
          <w:rFonts w:ascii="Cordia New" w:hAnsi="Cordia New" w:cs="Cordia New" w:hint="cs"/>
          <w:sz w:val="28"/>
          <w:cs/>
        </w:rPr>
        <w:t>เพิ่มขึ้นของราคาถ่านหินในตลาดโลก สำหรับการขายถ่านหินในอินโดนีเซียนั้นบริษัทฯ</w:t>
      </w:r>
      <w:r w:rsidR="00D906CA">
        <w:rPr>
          <w:rFonts w:ascii="Cordia New" w:hAnsi="Cordia New" w:cs="Cordia New" w:hint="cs"/>
          <w:sz w:val="28"/>
          <w:cs/>
        </w:rPr>
        <w:t xml:space="preserve"> </w:t>
      </w:r>
      <w:r w:rsidRPr="004C4805">
        <w:rPr>
          <w:rFonts w:ascii="Cordia New" w:hAnsi="Cordia New" w:cs="Cordia New" w:hint="cs"/>
          <w:sz w:val="28"/>
          <w:cs/>
        </w:rPr>
        <w:t>จะใช้ราคาอ้างอิงที่กำหนดโดยรัฐบาลเป็นหลัก ซึ่งรัฐบาลอินโดนีเซียมีกลไกการปรับ</w:t>
      </w:r>
      <w:r w:rsidRPr="00742173">
        <w:rPr>
          <w:rFonts w:ascii="Cordia New" w:hAnsi="Cordia New" w:cs="Cordia New" w:hint="cs"/>
          <w:sz w:val="28"/>
          <w:cs/>
        </w:rPr>
        <w:t xml:space="preserve">ราคาให้เป็นไปตามราคาถ่านหินในตลาดโลกเช่นกัน นอกจากนี้บริษัทฯได้ใช้การซื้อขายถ่านหินในตลาดอนุพันธ์ </w:t>
      </w:r>
      <w:r w:rsidRPr="00742173">
        <w:rPr>
          <w:rFonts w:ascii="Cordia New" w:hAnsi="Cordia New" w:cs="Cordia New"/>
          <w:sz w:val="28"/>
        </w:rPr>
        <w:t xml:space="preserve">(Coal Swap) </w:t>
      </w:r>
      <w:r w:rsidRPr="00742173">
        <w:rPr>
          <w:rFonts w:ascii="Cordia New" w:hAnsi="Cordia New" w:cs="Cordia New" w:hint="cs"/>
          <w:sz w:val="28"/>
          <w:cs/>
        </w:rPr>
        <w:t>ช่วยลดความเสี่ยงจากความผันผวนของตลาด</w:t>
      </w:r>
    </w:p>
    <w:p w14:paraId="238621E8" w14:textId="77777777" w:rsidR="001A293F" w:rsidRPr="00330FCC" w:rsidRDefault="001A293F" w:rsidP="001A293F">
      <w:pPr>
        <w:spacing w:before="120"/>
        <w:ind w:left="1418"/>
        <w:jc w:val="both"/>
        <w:rPr>
          <w:rFonts w:ascii="Cordia New" w:hAnsi="Cordia New" w:cs="Cordia New"/>
          <w:sz w:val="28"/>
          <w:u w:val="single"/>
        </w:rPr>
      </w:pPr>
      <w:r w:rsidRPr="00330FCC">
        <w:rPr>
          <w:rFonts w:ascii="Cordia New" w:hAnsi="Cordia New" w:cs="Cordia New"/>
          <w:sz w:val="28"/>
          <w:u w:val="single"/>
          <w:cs/>
        </w:rPr>
        <w:t>ลักษณะของลูกค้า</w:t>
      </w:r>
    </w:p>
    <w:p w14:paraId="1220983F" w14:textId="078CF195" w:rsidR="001A293F" w:rsidRPr="008837E9" w:rsidRDefault="00FD6ED6" w:rsidP="001A293F">
      <w:pPr>
        <w:ind w:left="1418"/>
        <w:jc w:val="both"/>
        <w:rPr>
          <w:rFonts w:ascii="Cordia New" w:hAnsi="Cordia New" w:cs="Cordia New"/>
          <w:sz w:val="28"/>
        </w:rPr>
      </w:pPr>
      <w:r w:rsidRPr="004C4805">
        <w:rPr>
          <w:rFonts w:ascii="Cordia New" w:hAnsi="Cordia New" w:cs="Cordia New" w:hint="cs"/>
          <w:sz w:val="28"/>
          <w:cs/>
        </w:rPr>
        <w:t>ลูกค้าส่วนใหญ่ของบริษัทฯ</w:t>
      </w:r>
      <w:r w:rsidR="00367719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เป็น</w:t>
      </w:r>
      <w:r w:rsidRPr="004C4805">
        <w:rPr>
          <w:rFonts w:ascii="Cordia New" w:hAnsi="Cordia New" w:cs="Cordia New" w:hint="cs"/>
          <w:sz w:val="28"/>
          <w:cs/>
        </w:rPr>
        <w:t>โรงไฟฟ้าถ่านหินในประเทศญี่ปุ่น เกาหลีใต้ ไต้หวัน จีน อินเดีย มาเลเซีย ฟิลิปปินส์ อินโดนีเซีย และในยุโรป</w:t>
      </w:r>
      <w:r>
        <w:rPr>
          <w:rFonts w:ascii="Cordia New" w:hAnsi="Cordia New" w:cs="Cordia New" w:hint="cs"/>
          <w:sz w:val="28"/>
          <w:cs/>
        </w:rPr>
        <w:t xml:space="preserve"> </w:t>
      </w:r>
      <w:r w:rsidR="004055E4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เป็นบริษัท</w:t>
      </w:r>
      <w:r w:rsidRPr="004C4805">
        <w:rPr>
          <w:rFonts w:ascii="Cordia New" w:hAnsi="Cordia New" w:cs="Cordia New" w:hint="cs"/>
          <w:sz w:val="28"/>
          <w:cs/>
        </w:rPr>
        <w:t>ขนาดใหญ่</w:t>
      </w:r>
      <w:r w:rsidRPr="009704BC">
        <w:rPr>
          <w:rFonts w:ascii="Cordia New" w:hAnsi="Cordia New" w:cs="Cordia New" w:hint="cs"/>
          <w:sz w:val="28"/>
          <w:cs/>
        </w:rPr>
        <w:t xml:space="preserve">ที่มีความมั่นคงสูง </w:t>
      </w:r>
      <w:r w:rsidR="004055E4">
        <w:rPr>
          <w:rFonts w:ascii="Cordia New" w:hAnsi="Cordia New" w:cs="Cordia New" w:hint="cs"/>
          <w:sz w:val="28"/>
          <w:cs/>
        </w:rPr>
        <w:t xml:space="preserve"> </w:t>
      </w:r>
      <w:r w:rsidRPr="009704BC">
        <w:rPr>
          <w:rFonts w:ascii="Cordia New" w:hAnsi="Cordia New" w:cs="Cordia New" w:hint="cs"/>
          <w:sz w:val="28"/>
          <w:cs/>
        </w:rPr>
        <w:t>มีการซื้อถ่านหิน</w:t>
      </w:r>
      <w:r w:rsidR="004055E4">
        <w:rPr>
          <w:rFonts w:ascii="Cordia New" w:hAnsi="Cordia New" w:cs="Cordia New" w:hint="cs"/>
          <w:sz w:val="28"/>
          <w:cs/>
        </w:rPr>
        <w:t>เป็นจำนวนมาก</w:t>
      </w:r>
      <w:r w:rsidRPr="009704BC">
        <w:rPr>
          <w:rFonts w:ascii="Cordia New" w:hAnsi="Cordia New" w:cs="Cordia New" w:hint="cs"/>
          <w:sz w:val="28"/>
          <w:cs/>
        </w:rPr>
        <w:t>ใน</w:t>
      </w:r>
      <w:r w:rsidR="004055E4">
        <w:rPr>
          <w:rFonts w:ascii="Cordia New" w:hAnsi="Cordia New" w:cs="Cordia New" w:hint="cs"/>
          <w:sz w:val="28"/>
          <w:cs/>
        </w:rPr>
        <w:t>แต่ละปี</w:t>
      </w:r>
      <w:r>
        <w:rPr>
          <w:rFonts w:ascii="Cordia New" w:hAnsi="Cordia New" w:cs="Cordia New" w:hint="cs"/>
          <w:sz w:val="28"/>
          <w:cs/>
        </w:rPr>
        <w:t xml:space="preserve"> มีกระบวนการคัดเลือกผู้ขายถ่านหินที่เข้มงวดและโปร่งใส</w:t>
      </w:r>
      <w:r w:rsidRPr="00E509E8">
        <w:rPr>
          <w:rFonts w:ascii="Cordia New" w:hAnsi="Cordia New" w:cs="Cordia New" w:hint="cs"/>
          <w:sz w:val="28"/>
          <w:cs/>
        </w:rPr>
        <w:t>เพราะต้องการผู้ขาย</w:t>
      </w:r>
      <w:r w:rsidRPr="004C0753">
        <w:rPr>
          <w:rFonts w:ascii="Cordia New" w:hAnsi="Cordia New" w:cs="Cordia New" w:hint="cs"/>
          <w:sz w:val="28"/>
          <w:cs/>
        </w:rPr>
        <w:t>ที่มีความน่าเชื่อถือและมีความมั่นคงในการส่งมอบ บริษัทเหล่านี้ส่วนใหญ่เป็นบริษัทที่อยู่ในตลาดหลักทรัพย์ จะให้ความสำคัญเรื่องธรรมาภิบาลและการกำกับดูแลกิจการที่ดี จึงต้องการผู้ขายที่มีการกำกับดูแลกิจการที่ดีและมีจริยธรรมในการดำเนินธุรกิจเช่นกัน นอกจากนี้บริษัทฯ ยังได้จำหน่ายถ่านหินให้กับอุตสาหกรรมอื่นๆ ด้วย เช่น ปูนซีเมนต์  ปิโตรเคมี กระดาษ พลาสติกและเคมีภัณฑ์ เป็นต้น ลูกค้าในกลุ่มนี้จะซื้อถ่านหินในปริมาณที่น้อยกว่ากลุ่มโรงไฟฟ้าขนาดใหญ่ โดยทั่วไปจะเป็นการทำสัญญาซื้อถ่านหินระยะสั้นกับผู้ผลิตหรือผู้ค้าถ่านหิน บางส่วนจะซื้อในตลาดจร</w:t>
      </w:r>
    </w:p>
    <w:p w14:paraId="077D53D3" w14:textId="77777777" w:rsidR="001A293F" w:rsidRPr="00330FCC" w:rsidRDefault="001A293F" w:rsidP="001A293F">
      <w:pPr>
        <w:spacing w:before="120"/>
        <w:ind w:left="1418"/>
        <w:jc w:val="both"/>
        <w:rPr>
          <w:rFonts w:ascii="Cordia New" w:hAnsi="Cordia New" w:cs="Cordia New"/>
          <w:sz w:val="28"/>
          <w:u w:val="single"/>
        </w:rPr>
      </w:pPr>
      <w:r w:rsidRPr="00330FCC">
        <w:rPr>
          <w:rFonts w:ascii="Cordia New" w:hAnsi="Cordia New" w:cs="Cordia New"/>
          <w:sz w:val="28"/>
          <w:u w:val="single"/>
          <w:cs/>
        </w:rPr>
        <w:lastRenderedPageBreak/>
        <w:t>การจัดจำหน่ายและช่องทางการจัดจำหน่าย</w:t>
      </w:r>
    </w:p>
    <w:p w14:paraId="55A234A2" w14:textId="6CF15BBA" w:rsidR="00E24087" w:rsidRPr="00330FCC" w:rsidRDefault="00FD6ED6" w:rsidP="001A185C">
      <w:pPr>
        <w:tabs>
          <w:tab w:val="left" w:pos="1620"/>
        </w:tabs>
        <w:ind w:left="1418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 xml:space="preserve">การจำหน่ายถ่านหินในต่างประเทศจะดำเนินการโดย </w:t>
      </w:r>
      <w:r>
        <w:rPr>
          <w:rFonts w:ascii="Cordia New" w:hAnsi="Cordia New" w:cs="Cordia New"/>
          <w:sz w:val="28"/>
        </w:rPr>
        <w:t>BMS Coal Sales Pte Ltd</w:t>
      </w:r>
      <w:r>
        <w:rPr>
          <w:rFonts w:ascii="Cordia New" w:hAnsi="Cordia New" w:cs="Cordia New" w:hint="cs"/>
          <w:sz w:val="28"/>
          <w:cs/>
        </w:rPr>
        <w:t xml:space="preserve"> ซี่งเป็นบริษัทฯ</w:t>
      </w:r>
      <w:r w:rsidR="00FB7159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ในเครือบ้านปูที่จัดตั้งขึ้นที่ประเทศสิงคโปร์ </w:t>
      </w:r>
      <w:r>
        <w:rPr>
          <w:rFonts w:ascii="Cordia New" w:hAnsi="Cordia New" w:cs="Cordia New"/>
          <w:sz w:val="28"/>
          <w:cs/>
        </w:rPr>
        <w:t>โดยการจัดจ</w:t>
      </w:r>
      <w:r>
        <w:rPr>
          <w:rFonts w:ascii="Cordia New" w:hAnsi="Cordia New" w:cs="Cordia New" w:hint="cs"/>
          <w:sz w:val="28"/>
          <w:cs/>
        </w:rPr>
        <w:t>ำ</w:t>
      </w:r>
      <w:r w:rsidRPr="00FC61A8">
        <w:rPr>
          <w:rFonts w:ascii="Cordia New" w:hAnsi="Cordia New" w:cs="Cordia New"/>
          <w:sz w:val="28"/>
          <w:cs/>
        </w:rPr>
        <w:t>หน่าย</w:t>
      </w:r>
      <w:r>
        <w:rPr>
          <w:rFonts w:ascii="Cordia New" w:hAnsi="Cordia New" w:cs="Cordia New" w:hint="cs"/>
          <w:sz w:val="28"/>
          <w:cs/>
        </w:rPr>
        <w:t>ถ่านหินจะมีทั้งการจำหน่ายตรงไปยัง</w:t>
      </w:r>
      <w:r>
        <w:rPr>
          <w:rFonts w:ascii="Cordia New" w:hAnsi="Cordia New" w:cs="Cordia New"/>
          <w:sz w:val="28"/>
          <w:cs/>
        </w:rPr>
        <w:t>ผู้</w:t>
      </w:r>
      <w:r>
        <w:rPr>
          <w:rFonts w:ascii="Cordia New" w:hAnsi="Cordia New" w:cs="Cordia New" w:hint="cs"/>
          <w:sz w:val="28"/>
          <w:cs/>
        </w:rPr>
        <w:t>ใช้</w:t>
      </w:r>
      <w:r>
        <w:rPr>
          <w:rFonts w:ascii="Cordia New" w:hAnsi="Cordia New" w:cs="Cordia New"/>
          <w:sz w:val="28"/>
          <w:cs/>
        </w:rPr>
        <w:t>ปลายทางหรือผู้</w:t>
      </w:r>
      <w:r>
        <w:rPr>
          <w:rFonts w:ascii="Cordia New" w:hAnsi="Cordia New" w:cs="Cordia New" w:hint="cs"/>
          <w:sz w:val="28"/>
          <w:cs/>
        </w:rPr>
        <w:t>ค้าถ่านหิน</w:t>
      </w:r>
      <w:r w:rsidRPr="00FC61A8">
        <w:rPr>
          <w:rFonts w:ascii="Cordia New" w:hAnsi="Cordia New" w:cs="Cordia New"/>
          <w:sz w:val="28"/>
          <w:cs/>
        </w:rPr>
        <w:t>ในประเทศเป้าหมาย</w:t>
      </w:r>
      <w:r>
        <w:rPr>
          <w:rFonts w:ascii="Cordia New" w:hAnsi="Cordia New" w:cs="Cordia New" w:hint="cs"/>
          <w:sz w:val="28"/>
          <w:cs/>
        </w:rPr>
        <w:t xml:space="preserve">และการขายผ่านตัวแทนจำหน่าย </w:t>
      </w:r>
      <w:r w:rsidRPr="00A642E4">
        <w:rPr>
          <w:rFonts w:ascii="Cordia New" w:hAnsi="Cordia New" w:cs="Cordia New"/>
          <w:sz w:val="28"/>
        </w:rPr>
        <w:t>(Agent)</w:t>
      </w:r>
      <w:r>
        <w:rPr>
          <w:rFonts w:ascii="Cordia New" w:hAnsi="Cordia New" w:cs="Cordia New" w:hint="cs"/>
          <w:sz w:val="28"/>
          <w:cs/>
        </w:rPr>
        <w:t xml:space="preserve"> การขาย</w:t>
      </w:r>
      <w:r w:rsidRPr="00161665">
        <w:rPr>
          <w:rFonts w:ascii="Cordia New" w:hAnsi="Cordia New" w:cs="Cordia New" w:hint="cs"/>
          <w:sz w:val="28"/>
          <w:cs/>
        </w:rPr>
        <w:t>ส่วนใหญ่</w:t>
      </w:r>
      <w:r>
        <w:rPr>
          <w:rFonts w:ascii="Cordia New" w:hAnsi="Cordia New" w:cs="Cordia New" w:hint="cs"/>
          <w:sz w:val="28"/>
          <w:cs/>
        </w:rPr>
        <w:t>ของบริษัทฯ</w:t>
      </w:r>
      <w:r w:rsidRPr="00161665">
        <w:rPr>
          <w:rFonts w:ascii="Cordia New" w:hAnsi="Cordia New" w:cs="Cordia New" w:hint="cs"/>
          <w:sz w:val="28"/>
          <w:cs/>
        </w:rPr>
        <w:t>จะเป็นการเสนอขายตรง</w:t>
      </w:r>
      <w:r>
        <w:rPr>
          <w:rFonts w:ascii="Cordia New" w:hAnsi="Cordia New" w:cs="Cordia New" w:hint="cs"/>
          <w:sz w:val="28"/>
          <w:cs/>
        </w:rPr>
        <w:t>ไปยังผู้ใช้งานมีทั้งการเข้าประมูลและการเจรจากับผู้ซื้อโดยตรง ในบางประเทศบริษัทฯ เสนอขายถ่านหินผ่าน</w:t>
      </w:r>
      <w:r w:rsidRPr="00161665">
        <w:rPr>
          <w:rFonts w:ascii="Cordia New" w:hAnsi="Cordia New" w:cs="Cordia New" w:hint="cs"/>
          <w:sz w:val="28"/>
          <w:cs/>
        </w:rPr>
        <w:t xml:space="preserve">บริษัทเพื่อการค้า </w:t>
      </w:r>
      <w:r w:rsidRPr="00161665">
        <w:rPr>
          <w:rFonts w:ascii="Cordia New" w:hAnsi="Cordia New" w:cs="Cordia New"/>
          <w:sz w:val="28"/>
        </w:rPr>
        <w:t>(Trading Company)</w:t>
      </w:r>
      <w:r>
        <w:rPr>
          <w:rFonts w:ascii="Cordia New" w:hAnsi="Cordia New" w:cs="Cordia New" w:hint="cs"/>
          <w:sz w:val="28"/>
          <w:cs/>
        </w:rPr>
        <w:t xml:space="preserve"> และให้</w:t>
      </w:r>
      <w:r w:rsidRPr="00161665">
        <w:rPr>
          <w:rFonts w:ascii="Cordia New" w:hAnsi="Cordia New" w:cs="Cordia New" w:hint="cs"/>
          <w:sz w:val="28"/>
          <w:cs/>
        </w:rPr>
        <w:t>บริษัทเพื่อการค้า</w:t>
      </w:r>
      <w:r>
        <w:rPr>
          <w:rFonts w:ascii="Cordia New" w:hAnsi="Cordia New" w:cs="Cordia New" w:hint="cs"/>
          <w:sz w:val="28"/>
          <w:cs/>
        </w:rPr>
        <w:t>นำไปขายให้กับผู้ใช้ปลายทางอีกทอดหนึ่ง เพื่อ</w:t>
      </w:r>
      <w:r w:rsidRPr="00161665">
        <w:rPr>
          <w:rFonts w:ascii="Cordia New" w:hAnsi="Cordia New" w:cs="Cordia New" w:hint="cs"/>
          <w:sz w:val="28"/>
          <w:cs/>
        </w:rPr>
        <w:t>เป็นการลดภาระค่าใช้จ่ายในด้านการตลาด</w:t>
      </w:r>
    </w:p>
    <w:p w14:paraId="45E8CC07" w14:textId="77777777" w:rsidR="008F27B8" w:rsidRPr="00330FCC" w:rsidRDefault="008F27B8">
      <w:pPr>
        <w:rPr>
          <w:rFonts w:ascii="Cordia New" w:eastAsia="Cordia New" w:hAnsi="Cordia New" w:cs="Cordia New"/>
          <w:b/>
          <w:bCs/>
          <w:color w:val="000099"/>
          <w:kern w:val="16"/>
          <w:sz w:val="28"/>
          <w:cs/>
        </w:rPr>
      </w:pPr>
    </w:p>
    <w:p w14:paraId="0EE813D8" w14:textId="0258D933" w:rsidR="00C9234D" w:rsidRPr="00330FCC" w:rsidRDefault="00C9234D" w:rsidP="00C9234D">
      <w:pPr>
        <w:pStyle w:val="BodyTextIndent2"/>
        <w:numPr>
          <w:ilvl w:val="0"/>
          <w:numId w:val="0"/>
        </w:numPr>
        <w:ind w:left="1440" w:hanging="447"/>
        <w:rPr>
          <w:b/>
          <w:bCs/>
          <w:color w:val="000099"/>
        </w:rPr>
      </w:pPr>
      <w:r>
        <w:rPr>
          <w:b/>
          <w:bCs/>
          <w:color w:val="000099"/>
        </w:rPr>
        <w:t xml:space="preserve">1.3   </w:t>
      </w:r>
      <w:r w:rsidRPr="00330FCC">
        <w:rPr>
          <w:b/>
          <w:bCs/>
          <w:color w:val="000099"/>
          <w:cs/>
        </w:rPr>
        <w:t>ตลาดถ่านหินในประเทศออสเตรเลีย</w:t>
      </w:r>
    </w:p>
    <w:p w14:paraId="584A0FBD" w14:textId="77777777" w:rsidR="00CC3827" w:rsidRPr="000E1ED9" w:rsidRDefault="00BC428C" w:rsidP="00CC3827">
      <w:pPr>
        <w:tabs>
          <w:tab w:val="left" w:pos="1701"/>
        </w:tabs>
        <w:autoSpaceDE w:val="0"/>
        <w:autoSpaceDN w:val="0"/>
        <w:adjustRightInd w:val="0"/>
        <w:spacing w:after="100" w:afterAutospacing="1"/>
        <w:ind w:left="1428" w:firstLine="10"/>
        <w:contextualSpacing/>
        <w:jc w:val="both"/>
        <w:rPr>
          <w:rFonts w:ascii="Cordia New" w:eastAsia="BrowalliaNew" w:hAnsi="Cordia New" w:cs="Cordia New"/>
          <w:sz w:val="28"/>
        </w:rPr>
      </w:pPr>
      <w:r>
        <w:rPr>
          <w:rFonts w:ascii="Cordia New" w:eastAsia="BrowalliaNew" w:hAnsi="Cordia New" w:cs="Cordia New"/>
          <w:sz w:val="28"/>
        </w:rPr>
        <w:tab/>
      </w:r>
      <w:r w:rsidR="00CC3827" w:rsidRPr="000E1ED9">
        <w:rPr>
          <w:rFonts w:ascii="Cordia New" w:eastAsia="BrowalliaNew" w:hAnsi="Cordia New" w:cs="Cordia New"/>
          <w:sz w:val="28"/>
          <w:cs/>
        </w:rPr>
        <w:t>ถ่านหินส่วนใหญ่ที่</w:t>
      </w:r>
      <w:r w:rsidR="00CC3827">
        <w:rPr>
          <w:rFonts w:ascii="Cordia New" w:eastAsia="BrowalliaNew" w:hAnsi="Cordia New" w:cs="Cordia New" w:hint="cs"/>
          <w:sz w:val="28"/>
          <w:cs/>
        </w:rPr>
        <w:t>บริษัท</w:t>
      </w:r>
      <w:r w:rsidR="00CC3827" w:rsidRPr="000E1ED9">
        <w:rPr>
          <w:rFonts w:ascii="Cordia New" w:eastAsia="BrowalliaNew" w:hAnsi="Cordia New" w:cs="Cordia New"/>
          <w:sz w:val="28"/>
          <w:lang w:bidi="en-US"/>
        </w:rPr>
        <w:t xml:space="preserve"> Centennial</w:t>
      </w:r>
      <w:r w:rsidR="00CC3827">
        <w:rPr>
          <w:rFonts w:ascii="Cordia New" w:eastAsia="BrowalliaNew" w:hAnsi="Cordia New" w:cs="Cordia New" w:hint="cs"/>
          <w:sz w:val="28"/>
          <w:cs/>
        </w:rPr>
        <w:t xml:space="preserve"> </w:t>
      </w:r>
      <w:r w:rsidR="00CC3827">
        <w:rPr>
          <w:rFonts w:ascii="Cordia New" w:eastAsia="BrowalliaNew" w:hAnsi="Cordia New" w:cs="Cordia New"/>
          <w:sz w:val="28"/>
          <w:lang w:val="en-GB"/>
        </w:rPr>
        <w:t xml:space="preserve">Coal Company Ltd </w:t>
      </w:r>
      <w:r w:rsidR="00CC3827" w:rsidRPr="000E1ED9">
        <w:rPr>
          <w:rFonts w:ascii="Cordia New" w:eastAsia="BrowalliaNew" w:hAnsi="Cordia New" w:cs="Cordia New"/>
          <w:sz w:val="28"/>
          <w:cs/>
        </w:rPr>
        <w:t>ผลิตนั้นถูกนำไปใช้ในโรงไฟฟ้าใน</w:t>
      </w:r>
      <w:r w:rsidR="00CC3827" w:rsidRPr="000E1ED9">
        <w:rPr>
          <w:rFonts w:ascii="Cordia New" w:eastAsia="BrowalliaNew" w:hAnsi="Cordia New" w:cs="Cordia New"/>
          <w:sz w:val="28"/>
          <w:lang w:bidi="en-US"/>
        </w:rPr>
        <w:t xml:space="preserve"> New South Wales </w:t>
      </w:r>
      <w:r w:rsidR="00CC3827" w:rsidRPr="000E1ED9">
        <w:rPr>
          <w:rFonts w:ascii="Cordia New" w:eastAsia="BrowalliaNew" w:hAnsi="Cordia New" w:cs="Cordia New"/>
          <w:sz w:val="28"/>
          <w:cs/>
        </w:rPr>
        <w:t>ในขณะเดียวกันการส</w:t>
      </w:r>
      <w:r w:rsidR="00CC3827">
        <w:rPr>
          <w:rFonts w:ascii="Cordia New" w:eastAsia="BrowalliaNew" w:hAnsi="Cordia New" w:cs="Cordia New"/>
          <w:sz w:val="28"/>
          <w:cs/>
        </w:rPr>
        <w:t>่งออกไปยังโรงไฟฟ้าในเอเชีย</w:t>
      </w:r>
      <w:r w:rsidR="00CC3827">
        <w:rPr>
          <w:rFonts w:ascii="Cordia New" w:eastAsia="BrowalliaNew" w:hAnsi="Cordia New" w:cs="Cordia New" w:hint="cs"/>
          <w:sz w:val="28"/>
          <w:cs/>
        </w:rPr>
        <w:t>ยังคง</w:t>
      </w:r>
      <w:r w:rsidR="00CC3827" w:rsidRPr="000E1ED9">
        <w:rPr>
          <w:rFonts w:ascii="Cordia New" w:eastAsia="BrowalliaNew" w:hAnsi="Cordia New" w:cs="Cordia New"/>
          <w:sz w:val="28"/>
          <w:cs/>
        </w:rPr>
        <w:t>เพิ่มขึ้นอย่างต่อเนื่อง</w:t>
      </w:r>
      <w:r w:rsidR="00CC3827">
        <w:rPr>
          <w:rFonts w:ascii="Cordia New" w:eastAsia="BrowalliaNew" w:hAnsi="Cordia New" w:cs="Cordia New" w:hint="cs"/>
          <w:sz w:val="28"/>
          <w:cs/>
        </w:rPr>
        <w:t xml:space="preserve"> </w:t>
      </w:r>
      <w:r w:rsidR="00CC3827" w:rsidRPr="000E1ED9">
        <w:rPr>
          <w:rFonts w:ascii="Cordia New" w:eastAsia="BrowalliaNew" w:hAnsi="Cordia New" w:cs="Cordia New"/>
          <w:sz w:val="28"/>
          <w:cs/>
        </w:rPr>
        <w:t>ปัจจุบัน</w:t>
      </w:r>
      <w:r w:rsidR="00CC3827" w:rsidRPr="000E1ED9">
        <w:rPr>
          <w:rFonts w:ascii="Cordia New" w:eastAsia="BrowalliaNew" w:hAnsi="Cordia New" w:cs="Cordia New"/>
          <w:sz w:val="28"/>
          <w:lang w:bidi="en-US"/>
        </w:rPr>
        <w:t xml:space="preserve"> Centennial </w:t>
      </w:r>
      <w:r w:rsidR="00CC3827" w:rsidRPr="000E1ED9">
        <w:rPr>
          <w:rFonts w:ascii="Cordia New" w:eastAsia="BrowalliaNew" w:hAnsi="Cordia New" w:cs="Cordia New"/>
          <w:sz w:val="28"/>
          <w:cs/>
        </w:rPr>
        <w:t>เป็นผู้จัดส่งประมาณร้อยละ</w:t>
      </w:r>
      <w:r w:rsidR="00CC3827" w:rsidRPr="000E1ED9">
        <w:rPr>
          <w:rFonts w:ascii="Cordia New" w:eastAsia="BrowalliaNew" w:hAnsi="Cordia New" w:cs="Cordia New"/>
          <w:sz w:val="28"/>
          <w:lang w:bidi="en-US"/>
        </w:rPr>
        <w:t xml:space="preserve"> 80 </w:t>
      </w:r>
      <w:r w:rsidR="00CC3827" w:rsidRPr="000E1ED9">
        <w:rPr>
          <w:rFonts w:ascii="Cordia New" w:eastAsia="BrowalliaNew" w:hAnsi="Cordia New" w:cs="Cordia New"/>
          <w:sz w:val="28"/>
          <w:cs/>
        </w:rPr>
        <w:t>ของปริมาณเชื้อเพลิงที่ต้องใช้ในโรงไฟฟ้าถ่านหินขนาดใหญ่ใน</w:t>
      </w:r>
      <w:r w:rsidR="00CC3827" w:rsidRPr="000E1ED9">
        <w:rPr>
          <w:rFonts w:ascii="Cordia New" w:eastAsia="BrowalliaNew" w:hAnsi="Cordia New" w:cs="Cordia New"/>
          <w:sz w:val="28"/>
          <w:lang w:bidi="en-US"/>
        </w:rPr>
        <w:t xml:space="preserve"> Western Region</w:t>
      </w:r>
      <w:r w:rsidR="00CC3827">
        <w:rPr>
          <w:rFonts w:ascii="Cordia New" w:eastAsia="BrowalliaNew" w:hAnsi="Cordia New" w:cs="Cordia New" w:hint="cs"/>
          <w:sz w:val="28"/>
          <w:cs/>
        </w:rPr>
        <w:t xml:space="preserve"> </w:t>
      </w:r>
      <w:r w:rsidR="00CC3827" w:rsidRPr="000E1ED9">
        <w:rPr>
          <w:rFonts w:ascii="Cordia New" w:eastAsia="BrowalliaNew" w:hAnsi="Cordia New" w:cs="Cordia New"/>
          <w:sz w:val="28"/>
          <w:cs/>
        </w:rPr>
        <w:t>การขายถ่านหินให้กับโรงไฟฟ้าเหล่านี้จะทำภายใต้สัญญาระยะยาวที่มีการกำหนดปริมาณถ่านหินและราคาซื้อขายล่วงหน้า</w:t>
      </w:r>
      <w:r w:rsidR="00CC3827">
        <w:rPr>
          <w:rFonts w:ascii="Cordia New" w:eastAsia="BrowalliaNew" w:hAnsi="Cordia New" w:cs="Cordia New" w:hint="cs"/>
          <w:sz w:val="28"/>
          <w:cs/>
        </w:rPr>
        <w:t xml:space="preserve"> การทำ</w:t>
      </w:r>
      <w:r w:rsidR="00CC3827" w:rsidRPr="000E1ED9">
        <w:rPr>
          <w:rFonts w:ascii="Cordia New" w:eastAsia="BrowalliaNew" w:hAnsi="Cordia New" w:cs="Cordia New"/>
          <w:sz w:val="28"/>
          <w:cs/>
        </w:rPr>
        <w:t>สัญญาจัดส่งถ่านหินในประเทศที่ทำกับโรงผลิตไฟฟ้าใน</w:t>
      </w:r>
      <w:r w:rsidR="00CC3827" w:rsidRPr="000E1ED9">
        <w:rPr>
          <w:rFonts w:ascii="Cordia New" w:eastAsia="BrowalliaNew" w:hAnsi="Cordia New" w:cs="Cordia New"/>
          <w:sz w:val="28"/>
          <w:lang w:bidi="en-US"/>
        </w:rPr>
        <w:t xml:space="preserve"> New South Wales </w:t>
      </w:r>
      <w:r w:rsidR="00CC3827">
        <w:rPr>
          <w:rFonts w:ascii="Cordia New" w:eastAsia="BrowalliaNew" w:hAnsi="Cordia New" w:cs="Cordia New" w:hint="cs"/>
          <w:sz w:val="28"/>
          <w:cs/>
        </w:rPr>
        <w:t xml:space="preserve"> </w:t>
      </w:r>
      <w:r w:rsidR="00CC3827" w:rsidRPr="000E1ED9">
        <w:rPr>
          <w:rFonts w:ascii="Cordia New" w:eastAsia="BrowalliaNew" w:hAnsi="Cordia New" w:cs="Cordia New"/>
          <w:sz w:val="28"/>
          <w:cs/>
        </w:rPr>
        <w:t>มีข้อดีดังนี้</w:t>
      </w:r>
    </w:p>
    <w:p w14:paraId="2C4AAE30" w14:textId="77777777" w:rsidR="00CC3827" w:rsidRPr="000E1ED9" w:rsidRDefault="00CC3827" w:rsidP="00CC3827">
      <w:pPr>
        <w:numPr>
          <w:ilvl w:val="0"/>
          <w:numId w:val="49"/>
        </w:numPr>
        <w:autoSpaceDE w:val="0"/>
        <w:autoSpaceDN w:val="0"/>
        <w:adjustRightInd w:val="0"/>
        <w:spacing w:before="100" w:beforeAutospacing="1" w:after="100" w:afterAutospacing="1"/>
        <w:ind w:left="1985" w:hanging="284"/>
        <w:contextualSpacing/>
        <w:jc w:val="both"/>
        <w:rPr>
          <w:rFonts w:ascii="Cordia New" w:eastAsia="BrowalliaNew" w:hAnsi="Cordia New" w:cs="Cordia New"/>
          <w:sz w:val="28"/>
        </w:rPr>
      </w:pPr>
      <w:r w:rsidRPr="000E1ED9">
        <w:rPr>
          <w:rFonts w:ascii="Cordia New" w:eastAsia="BrowalliaNew" w:hAnsi="Cordia New" w:cs="Cordia New"/>
          <w:sz w:val="28"/>
          <w:cs/>
        </w:rPr>
        <w:t>ตำแหน่งของเหมือง</w:t>
      </w:r>
      <w:r w:rsidRPr="000E1ED9">
        <w:rPr>
          <w:rFonts w:ascii="Cordia New" w:eastAsia="BrowalliaNew" w:hAnsi="Cordia New" w:cs="Cordia New"/>
          <w:sz w:val="28"/>
          <w:lang w:bidi="en-US"/>
        </w:rPr>
        <w:t xml:space="preserve"> Centennial </w:t>
      </w:r>
      <w:r w:rsidRPr="000E1ED9">
        <w:rPr>
          <w:rFonts w:ascii="Cordia New" w:eastAsia="BrowalliaNew" w:hAnsi="Cordia New" w:cs="Cordia New"/>
          <w:sz w:val="28"/>
          <w:cs/>
        </w:rPr>
        <w:t xml:space="preserve">มีการเชื่อมต่อระบบขนส่งถ่านหินเข้าไปยังโรงไฟฟ้าโดยตรง </w:t>
      </w:r>
      <w:r w:rsidRPr="000E1ED9">
        <w:rPr>
          <w:rFonts w:ascii="Cordia New" w:eastAsia="BrowalliaNew" w:hAnsi="Cordia New" w:cs="Cordia New"/>
          <w:sz w:val="28"/>
          <w:lang w:bidi="en-US"/>
        </w:rPr>
        <w:t>(</w:t>
      </w:r>
      <w:r w:rsidRPr="000E1ED9">
        <w:rPr>
          <w:rFonts w:ascii="Cordia New" w:eastAsia="BrowalliaNew" w:hAnsi="Cordia New" w:cs="Cordia New"/>
          <w:sz w:val="28"/>
          <w:cs/>
        </w:rPr>
        <w:t>มีลักษณะเป็น</w:t>
      </w:r>
      <w:r w:rsidRPr="000E1ED9">
        <w:rPr>
          <w:rFonts w:ascii="Cordia New" w:eastAsia="BrowalliaNew" w:hAnsi="Cordia New" w:cs="Cordia New"/>
          <w:sz w:val="28"/>
          <w:lang w:bidi="en-US"/>
        </w:rPr>
        <w:t xml:space="preserve"> mine-mouth) </w:t>
      </w:r>
      <w:r w:rsidRPr="000E1ED9">
        <w:rPr>
          <w:rFonts w:ascii="Cordia New" w:eastAsia="BrowalliaNew" w:hAnsi="Cordia New" w:cs="Cordia New"/>
          <w:sz w:val="28"/>
          <w:cs/>
        </w:rPr>
        <w:t>ทำให้</w:t>
      </w:r>
      <w:r w:rsidRPr="000E1ED9">
        <w:rPr>
          <w:rFonts w:ascii="Cordia New" w:eastAsia="BrowalliaNew" w:hAnsi="Cordia New" w:cs="Cordia New"/>
          <w:sz w:val="28"/>
          <w:lang w:bidi="en-US"/>
        </w:rPr>
        <w:t xml:space="preserve"> Centennial </w:t>
      </w:r>
      <w:r w:rsidRPr="000E1ED9">
        <w:rPr>
          <w:rFonts w:ascii="Cordia New" w:eastAsia="BrowalliaNew" w:hAnsi="Cordia New" w:cs="Cordia New"/>
          <w:sz w:val="28"/>
          <w:cs/>
        </w:rPr>
        <w:t>มีความได้เปรียบในการขนส่งโดยมีถนนและสายพานเฉพาะสำหรับการขนส่งถ่านหินไปยังโรงไฟฟ้า</w:t>
      </w:r>
      <w:r>
        <w:rPr>
          <w:rFonts w:ascii="Cordia New" w:eastAsia="BrowalliaNew" w:hAnsi="Cordia New" w:cs="Cordia New" w:hint="cs"/>
          <w:sz w:val="28"/>
          <w:cs/>
        </w:rPr>
        <w:t xml:space="preserve"> </w:t>
      </w:r>
      <w:r w:rsidRPr="000E1ED9">
        <w:rPr>
          <w:rFonts w:ascii="Cordia New" w:eastAsia="BrowalliaNew" w:hAnsi="Cordia New" w:cs="Cordia New"/>
          <w:sz w:val="28"/>
          <w:cs/>
        </w:rPr>
        <w:t>ซึ่งช่วยลดต้นทุนการขนส่งของ</w:t>
      </w:r>
      <w:r>
        <w:rPr>
          <w:rFonts w:ascii="Cordia New" w:eastAsia="BrowalliaNew" w:hAnsi="Cordia New" w:cs="Cordia New" w:hint="cs"/>
          <w:sz w:val="28"/>
          <w:cs/>
        </w:rPr>
        <w:t xml:space="preserve"> </w:t>
      </w:r>
      <w:r w:rsidRPr="000E1ED9">
        <w:rPr>
          <w:rFonts w:ascii="Cordia New" w:eastAsia="BrowalliaNew" w:hAnsi="Cordia New" w:cs="Cordia New"/>
          <w:sz w:val="28"/>
          <w:lang w:bidi="en-US"/>
        </w:rPr>
        <w:t xml:space="preserve">Centennial </w:t>
      </w:r>
      <w:r w:rsidRPr="000E1ED9">
        <w:rPr>
          <w:rFonts w:ascii="Cordia New" w:eastAsia="BrowalliaNew" w:hAnsi="Cordia New" w:cs="Cordia New"/>
          <w:sz w:val="28"/>
          <w:cs/>
        </w:rPr>
        <w:t>รวมไปถึงผลกระทบต่อชุมชนท้องถิ่น</w:t>
      </w:r>
    </w:p>
    <w:p w14:paraId="480929D3" w14:textId="77777777" w:rsidR="00CC3827" w:rsidRPr="000E1ED9" w:rsidRDefault="00CC3827" w:rsidP="00CC3827">
      <w:pPr>
        <w:numPr>
          <w:ilvl w:val="0"/>
          <w:numId w:val="49"/>
        </w:numPr>
        <w:autoSpaceDE w:val="0"/>
        <w:autoSpaceDN w:val="0"/>
        <w:adjustRightInd w:val="0"/>
        <w:spacing w:before="100" w:beforeAutospacing="1" w:after="100" w:afterAutospacing="1"/>
        <w:ind w:left="1985" w:hanging="284"/>
        <w:contextualSpacing/>
        <w:jc w:val="both"/>
        <w:rPr>
          <w:rFonts w:ascii="Cordia New" w:eastAsia="BrowalliaNew" w:hAnsi="Cordia New" w:cs="Cordia New"/>
          <w:sz w:val="28"/>
        </w:rPr>
      </w:pPr>
      <w:r w:rsidRPr="000E1ED9">
        <w:rPr>
          <w:rFonts w:ascii="Cordia New" w:eastAsia="BrowalliaNew" w:hAnsi="Cordia New" w:cs="Cordia New"/>
          <w:sz w:val="28"/>
          <w:cs/>
        </w:rPr>
        <w:t>สัญญาเหล่านี้อยู่ในสกุลเงินดอลลาร์ออสเตรเลีย</w:t>
      </w:r>
      <w:r>
        <w:rPr>
          <w:rFonts w:ascii="Cordia New" w:eastAsia="BrowalliaNew" w:hAnsi="Cordia New" w:cs="Cordia New" w:hint="cs"/>
          <w:sz w:val="28"/>
          <w:cs/>
        </w:rPr>
        <w:t xml:space="preserve"> </w:t>
      </w:r>
      <w:r w:rsidRPr="000E1ED9">
        <w:rPr>
          <w:rFonts w:ascii="Cordia New" w:eastAsia="BrowalliaNew" w:hAnsi="Cordia New" w:cs="Cordia New"/>
          <w:sz w:val="28"/>
          <w:cs/>
        </w:rPr>
        <w:t xml:space="preserve"> จึงช่วยจำกัดความเสี่ยงจากการเคลื่อนไหวของ</w:t>
      </w:r>
    </w:p>
    <w:p w14:paraId="22965AF2" w14:textId="77777777" w:rsidR="00CC3827" w:rsidRPr="000E1ED9" w:rsidRDefault="00CC3827" w:rsidP="00CC3827">
      <w:pPr>
        <w:autoSpaceDE w:val="0"/>
        <w:autoSpaceDN w:val="0"/>
        <w:adjustRightInd w:val="0"/>
        <w:spacing w:before="100" w:beforeAutospacing="1" w:after="100" w:afterAutospacing="1"/>
        <w:ind w:left="1985"/>
        <w:contextualSpacing/>
        <w:jc w:val="both"/>
        <w:rPr>
          <w:rFonts w:ascii="Cordia New" w:eastAsia="BrowalliaNew" w:hAnsi="Cordia New" w:cs="Cordia New"/>
          <w:sz w:val="28"/>
        </w:rPr>
      </w:pPr>
      <w:r w:rsidRPr="000E1ED9">
        <w:rPr>
          <w:rFonts w:ascii="Cordia New" w:eastAsia="BrowalliaNew" w:hAnsi="Cordia New" w:cs="Cordia New"/>
          <w:sz w:val="28"/>
          <w:cs/>
        </w:rPr>
        <w:t>อัตราแลกเปลี่ยน</w:t>
      </w:r>
    </w:p>
    <w:p w14:paraId="7D2BC0D7" w14:textId="77777777" w:rsidR="00CC3827" w:rsidRPr="003B7F70" w:rsidRDefault="00CC3827" w:rsidP="00CC3827">
      <w:pPr>
        <w:numPr>
          <w:ilvl w:val="0"/>
          <w:numId w:val="49"/>
        </w:numPr>
        <w:autoSpaceDE w:val="0"/>
        <w:autoSpaceDN w:val="0"/>
        <w:adjustRightInd w:val="0"/>
        <w:spacing w:before="100" w:beforeAutospacing="1" w:after="100" w:afterAutospacing="1"/>
        <w:ind w:left="1985" w:hanging="284"/>
        <w:contextualSpacing/>
        <w:jc w:val="both"/>
        <w:rPr>
          <w:rFonts w:ascii="Cordia New" w:eastAsia="BrowalliaNew" w:hAnsi="Cordia New" w:cs="Cordia New"/>
          <w:sz w:val="28"/>
        </w:rPr>
      </w:pPr>
      <w:r w:rsidRPr="003B7F70">
        <w:rPr>
          <w:rFonts w:ascii="Cordia New" w:eastAsia="BrowalliaNew" w:hAnsi="Cordia New" w:cs="Cordia New"/>
          <w:sz w:val="28"/>
          <w:cs/>
        </w:rPr>
        <w:t>การจัดส่งถ่านหินในประเทศเป็นธุรกิจที่ต่อเนื่อง จึงสามารถสร้างกระแสเงินสดจากผู้ซื้อที่ส่วนใหญ่มีอันดับความน่าเชื่อถือดี</w:t>
      </w:r>
      <w:r w:rsidRPr="003B7F70">
        <w:rPr>
          <w:rFonts w:ascii="Cordia New" w:eastAsia="BrowalliaNew" w:hAnsi="Cordia New" w:cs="Cordia New" w:hint="cs"/>
          <w:sz w:val="28"/>
          <w:cs/>
        </w:rPr>
        <w:t>ในระยะยาว</w:t>
      </w:r>
      <w:r w:rsidRPr="003B7F70">
        <w:rPr>
          <w:rFonts w:ascii="Cordia New" w:eastAsia="BrowalliaNew" w:hAnsi="Cordia New" w:cs="Cordia New"/>
          <w:sz w:val="28"/>
          <w:cs/>
        </w:rPr>
        <w:t xml:space="preserve"> ให้แก่ </w:t>
      </w:r>
      <w:r w:rsidRPr="003B7F70">
        <w:rPr>
          <w:rFonts w:ascii="Cordia New" w:eastAsia="BrowalliaNew" w:hAnsi="Cordia New" w:cs="Cordia New"/>
          <w:sz w:val="28"/>
        </w:rPr>
        <w:t xml:space="preserve">Centennial </w:t>
      </w:r>
      <w:r w:rsidRPr="003B7F70">
        <w:rPr>
          <w:rFonts w:ascii="Cordia New" w:eastAsia="BrowalliaNew" w:hAnsi="Cordia New" w:cs="Cordia New"/>
          <w:sz w:val="28"/>
          <w:cs/>
        </w:rPr>
        <w:t>ได้อย่างต่อเนื่</w:t>
      </w:r>
      <w:r>
        <w:rPr>
          <w:rFonts w:ascii="Cordia New" w:eastAsia="BrowalliaNew" w:hAnsi="Cordia New" w:cs="Cordia New" w:hint="cs"/>
          <w:sz w:val="28"/>
          <w:cs/>
        </w:rPr>
        <w:t>อง</w:t>
      </w:r>
    </w:p>
    <w:p w14:paraId="1291EA86" w14:textId="77777777" w:rsidR="00CC3827" w:rsidRDefault="00CC3827" w:rsidP="00CC3827">
      <w:pPr>
        <w:rPr>
          <w:rFonts w:ascii="Cordia New" w:eastAsia="BrowalliaNew" w:hAnsi="Cordia New" w:cs="Cordia New"/>
          <w:sz w:val="28"/>
          <w:cs/>
        </w:rPr>
      </w:pPr>
    </w:p>
    <w:p w14:paraId="02DED83F" w14:textId="77777777" w:rsidR="00CC3827" w:rsidRPr="000E1ED9" w:rsidRDefault="00CC3827" w:rsidP="00CC3827">
      <w:pPr>
        <w:autoSpaceDE w:val="0"/>
        <w:autoSpaceDN w:val="0"/>
        <w:adjustRightInd w:val="0"/>
        <w:ind w:left="1800" w:hanging="360"/>
        <w:jc w:val="both"/>
        <w:rPr>
          <w:rFonts w:ascii="Cordia New" w:eastAsia="BrowalliaNew" w:hAnsi="Cordia New" w:cs="Cordia New"/>
          <w:sz w:val="28"/>
        </w:rPr>
      </w:pPr>
      <w:r w:rsidRPr="000E1ED9">
        <w:rPr>
          <w:rFonts w:ascii="Cordia New" w:eastAsia="BrowalliaNew" w:hAnsi="Cordia New" w:cs="Cordia New"/>
          <w:sz w:val="28"/>
          <w:cs/>
        </w:rPr>
        <w:t>การเปลี่ยนแปลงต่างๆ ในตลาดถ่านหินรวมถึง</w:t>
      </w:r>
    </w:p>
    <w:p w14:paraId="3A1A99E4" w14:textId="77777777" w:rsidR="00CC3827" w:rsidRPr="000E1ED9" w:rsidRDefault="00CC3827" w:rsidP="00CC3827">
      <w:pPr>
        <w:numPr>
          <w:ilvl w:val="0"/>
          <w:numId w:val="49"/>
        </w:numPr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Cordia New" w:eastAsia="BrowalliaNew" w:hAnsi="Cordia New" w:cs="Cordia New"/>
          <w:sz w:val="28"/>
        </w:rPr>
      </w:pPr>
      <w:r w:rsidRPr="000E1ED9">
        <w:rPr>
          <w:rFonts w:ascii="Cordia New" w:eastAsia="BrowalliaNew" w:hAnsi="Cordia New" w:cs="Cordia New"/>
          <w:sz w:val="28"/>
          <w:cs/>
        </w:rPr>
        <w:t>ราคาถ่านหิน</w:t>
      </w:r>
      <w:r w:rsidRPr="000E1ED9">
        <w:rPr>
          <w:rFonts w:ascii="Cordia New" w:eastAsia="BrowalliaNew" w:hAnsi="Cordia New" w:cs="Cordia New" w:hint="cs"/>
          <w:sz w:val="28"/>
          <w:cs/>
        </w:rPr>
        <w:t>เปลี่ยนแปลง</w:t>
      </w:r>
      <w:r w:rsidRPr="000E1ED9">
        <w:rPr>
          <w:rFonts w:ascii="Cordia New" w:eastAsia="BrowalliaNew" w:hAnsi="Cordia New" w:cs="Cordia New"/>
          <w:sz w:val="28"/>
          <w:cs/>
        </w:rPr>
        <w:t>จากสาเหตุต่างๆ เช่น แรงกดดันทางต้นทุน ความขาดแคลนของอุปทานใหม่ๆ ความไม่แน่นอนของอุปทานใหม่ และต้นทุนการผลิตไฟฟ้าจากถ่านหิน ที่ยังถูกกว่าโดยเปรียบเทียบจากการใช้เชื้อเพลิงประเภทอื่น เช่น</w:t>
      </w:r>
      <w:r>
        <w:rPr>
          <w:rFonts w:ascii="Cordia New" w:eastAsia="BrowalliaNew" w:hAnsi="Cordia New" w:cs="Cordia New"/>
          <w:sz w:val="28"/>
        </w:rPr>
        <w:t xml:space="preserve"> </w:t>
      </w:r>
      <w:r w:rsidRPr="000E1ED9">
        <w:rPr>
          <w:rFonts w:ascii="Cordia New" w:eastAsia="BrowalliaNew" w:hAnsi="Cordia New" w:cs="Cordia New"/>
          <w:sz w:val="28"/>
          <w:cs/>
        </w:rPr>
        <w:t>ก๊าซธรรมชาติ เป็นต้น</w:t>
      </w:r>
    </w:p>
    <w:p w14:paraId="298E91BB" w14:textId="77777777" w:rsidR="00CC3827" w:rsidRPr="000E1ED9" w:rsidRDefault="00CC3827" w:rsidP="00CC3827">
      <w:pPr>
        <w:numPr>
          <w:ilvl w:val="0"/>
          <w:numId w:val="49"/>
        </w:numPr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Cordia New" w:eastAsia="BrowalliaNew" w:hAnsi="Cordia New" w:cs="Cordia New"/>
          <w:sz w:val="28"/>
        </w:rPr>
      </w:pPr>
      <w:r w:rsidRPr="000E1ED9">
        <w:rPr>
          <w:rFonts w:ascii="Cordia New" w:eastAsia="BrowalliaNew" w:hAnsi="Cordia New" w:cs="Cordia New"/>
          <w:sz w:val="28"/>
          <w:cs/>
        </w:rPr>
        <w:t>การเพิ่มขีดความสามารถของโครงสร้างพื้นฐานเคยเป็นข้อจำกัดต่อการส่งออกถ่านหิน</w:t>
      </w:r>
    </w:p>
    <w:p w14:paraId="5D796B81" w14:textId="77777777" w:rsidR="00CC3827" w:rsidRPr="000E1ED9" w:rsidRDefault="00CC3827" w:rsidP="00CC3827">
      <w:pPr>
        <w:numPr>
          <w:ilvl w:val="0"/>
          <w:numId w:val="49"/>
        </w:numPr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Cordia New" w:eastAsia="BrowalliaNew" w:hAnsi="Cordia New" w:cs="Cordia New"/>
          <w:sz w:val="28"/>
        </w:rPr>
      </w:pPr>
      <w:r w:rsidRPr="000E1ED9">
        <w:rPr>
          <w:rFonts w:ascii="Cordia New" w:eastAsia="BrowalliaNew" w:hAnsi="Cordia New" w:cs="Cordia New"/>
          <w:sz w:val="28"/>
          <w:cs/>
        </w:rPr>
        <w:t>โรงไฟฟ้าต่างประเทศเห็นว่าการมีแหล่งถ่านหินที่มั่นคงมีความสำคัญ โดยมีโรงไฟฟ้าต่างประเทศเข้ามาลงทุนในโครงการเหมืองถ่านหินในออสเตรเลีย เพื่อทำสัญญาระยะยาวโดยซื้อถ่านหินที่ราคาตลาด</w:t>
      </w:r>
    </w:p>
    <w:p w14:paraId="161E1306" w14:textId="1BCD2CE2" w:rsidR="00CC3827" w:rsidRDefault="00CC3827" w:rsidP="00CC3827">
      <w:pPr>
        <w:numPr>
          <w:ilvl w:val="0"/>
          <w:numId w:val="49"/>
        </w:numPr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Cordia New" w:eastAsia="BrowalliaNew" w:hAnsi="Cordia New" w:cs="Cordia New"/>
          <w:sz w:val="28"/>
        </w:rPr>
      </w:pPr>
      <w:r w:rsidRPr="000E1ED9">
        <w:rPr>
          <w:rFonts w:ascii="Cordia New" w:eastAsia="BrowalliaNew" w:hAnsi="Cordia New" w:cs="Cordia New"/>
          <w:sz w:val="28"/>
          <w:cs/>
        </w:rPr>
        <w:t>ขั้นตอนการอนุมัติการทำเหมืองเริ่มมีความยากขึ้นใน</w:t>
      </w:r>
      <w:r>
        <w:rPr>
          <w:rFonts w:ascii="Cordia New" w:eastAsia="BrowalliaNew" w:hAnsi="Cordia New" w:cs="Cordia New" w:hint="cs"/>
          <w:sz w:val="28"/>
          <w:cs/>
        </w:rPr>
        <w:t xml:space="preserve">ช่วง </w:t>
      </w:r>
      <w:r>
        <w:rPr>
          <w:rFonts w:ascii="Cordia New" w:eastAsia="BrowalliaNew" w:hAnsi="Cordia New" w:cs="Cordia New"/>
          <w:sz w:val="28"/>
        </w:rPr>
        <w:t xml:space="preserve">4 </w:t>
      </w:r>
      <w:r>
        <w:rPr>
          <w:rFonts w:ascii="Cordia New" w:eastAsia="BrowalliaNew" w:hAnsi="Cordia New" w:cs="Cordia New" w:hint="cs"/>
          <w:sz w:val="28"/>
          <w:cs/>
        </w:rPr>
        <w:t>ถึง</w:t>
      </w:r>
      <w:r w:rsidR="008F22AB">
        <w:rPr>
          <w:rFonts w:ascii="Cordia New" w:eastAsia="BrowalliaNew" w:hAnsi="Cordia New" w:cs="Cordia New"/>
          <w:sz w:val="28"/>
        </w:rPr>
        <w:t xml:space="preserve"> 5</w:t>
      </w:r>
      <w:r>
        <w:rPr>
          <w:rFonts w:ascii="Cordia New" w:eastAsia="BrowalliaNew" w:hAnsi="Cordia New" w:cs="Cordia New" w:hint="cs"/>
          <w:sz w:val="28"/>
          <w:cs/>
        </w:rPr>
        <w:t xml:space="preserve"> </w:t>
      </w:r>
      <w:r w:rsidRPr="000E1ED9">
        <w:rPr>
          <w:rFonts w:ascii="Cordia New" w:eastAsia="BrowalliaNew" w:hAnsi="Cordia New" w:cs="Cordia New"/>
          <w:sz w:val="28"/>
          <w:cs/>
        </w:rPr>
        <w:t>ปีที่ผ่านมา ทำให้โครงการขยายหรือเพิ่มอุปทานถ่านหินเกิดขึ้นได้ยากยิ่งขึ้น ดังนั้นโรงไฟฟ้าในประเทศจึงอาจต้องซื้อถ่านหินในราคาที่สูงขึ้นเพื่อให้แน่ใจว่าจะมีถ่านหินสำหรับใช้ในการผลิตไฟฟ้า โดยเฉพาะการซื้อจากแหล่งถ่านหินปัจจุบันให้มากที่สุด รวมไปถึงการซื้อถ่านหินจากแหล่งผลิตที่อยู่ใกล้กับโรงไฟฟ้า</w:t>
      </w:r>
    </w:p>
    <w:p w14:paraId="1ACC9AE2" w14:textId="77777777" w:rsidR="00CC3827" w:rsidRPr="000E1ED9" w:rsidRDefault="00CC3827" w:rsidP="00CC3827">
      <w:pPr>
        <w:numPr>
          <w:ilvl w:val="0"/>
          <w:numId w:val="49"/>
        </w:numPr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Cordia New" w:eastAsia="BrowalliaNew" w:hAnsi="Cordia New" w:cs="Cordia New"/>
          <w:sz w:val="28"/>
        </w:rPr>
      </w:pPr>
      <w:r>
        <w:rPr>
          <w:rFonts w:ascii="Cordia New" w:eastAsia="BrowalliaNew" w:hAnsi="Cordia New" w:cs="Cordia New" w:hint="cs"/>
          <w:sz w:val="28"/>
          <w:cs/>
        </w:rPr>
        <w:lastRenderedPageBreak/>
        <w:t>อัตราแลกเปลี่ยนสกุลเงินดอลลาร์</w:t>
      </w:r>
      <w:r w:rsidRPr="00477ECA">
        <w:rPr>
          <w:rFonts w:ascii="Cordia New" w:eastAsia="BrowalliaNew" w:hAnsi="Cordia New" w:cs="Cordia New"/>
          <w:sz w:val="28"/>
          <w:cs/>
        </w:rPr>
        <w:t>ออสเตรเลีย</w:t>
      </w:r>
      <w:r>
        <w:rPr>
          <w:rFonts w:ascii="Cordia New" w:eastAsia="BrowalliaNew" w:hAnsi="Cordia New" w:cs="Cordia New" w:hint="cs"/>
          <w:sz w:val="28"/>
          <w:cs/>
        </w:rPr>
        <w:t>มีการอ่อนค่าลง (เมื่อเปรียบเทียบกับสกุลเงินดอลลาร์</w:t>
      </w:r>
      <w:r w:rsidRPr="00477ECA">
        <w:rPr>
          <w:rFonts w:ascii="Cordia New" w:eastAsia="BrowalliaNew" w:hAnsi="Cordia New" w:cs="Cordia New"/>
          <w:sz w:val="28"/>
          <w:cs/>
        </w:rPr>
        <w:t>สหรัฐอเมริกา</w:t>
      </w:r>
      <w:r>
        <w:rPr>
          <w:rFonts w:ascii="Cordia New" w:eastAsia="BrowalliaNew" w:hAnsi="Cordia New" w:cs="Cordia New" w:hint="cs"/>
          <w:sz w:val="28"/>
          <w:cs/>
        </w:rPr>
        <w:t>) ชดเชยกับการปรับตัวลงของราคาถ่านหินในตลาดโลก ทำให้การส่งออกถ่านหินราคาไม่ลดลงในสกุลเงินดอลลาร์</w:t>
      </w:r>
      <w:r w:rsidRPr="00477ECA">
        <w:rPr>
          <w:rFonts w:ascii="Cordia New" w:eastAsia="BrowalliaNew" w:hAnsi="Cordia New" w:cs="Cordia New"/>
          <w:sz w:val="28"/>
          <w:cs/>
        </w:rPr>
        <w:t>ออสเตรเลีย</w:t>
      </w:r>
      <w:r>
        <w:rPr>
          <w:rFonts w:ascii="Cordia New" w:eastAsia="BrowalliaNew" w:hAnsi="Cordia New" w:cs="Cordia New" w:hint="cs"/>
          <w:sz w:val="28"/>
          <w:cs/>
        </w:rPr>
        <w:t>จึงเป็นอีกหนึ่งปัจจัยที่ช่วยเพิ่มความสามารถในการแข่งขันของผู้ผลิตถ่านหินในประเทศ</w:t>
      </w:r>
      <w:r w:rsidRPr="00477ECA">
        <w:rPr>
          <w:rFonts w:ascii="Cordia New" w:eastAsia="BrowalliaNew" w:hAnsi="Cordia New" w:cs="Cordia New"/>
          <w:sz w:val="28"/>
          <w:cs/>
        </w:rPr>
        <w:t>ออสเตรเลีย</w:t>
      </w:r>
    </w:p>
    <w:p w14:paraId="365E9171" w14:textId="77777777" w:rsidR="00CC3827" w:rsidRPr="000E1ED9" w:rsidRDefault="00CC3827" w:rsidP="00CC3827">
      <w:pPr>
        <w:autoSpaceDE w:val="0"/>
        <w:autoSpaceDN w:val="0"/>
        <w:adjustRightInd w:val="0"/>
        <w:spacing w:before="100" w:beforeAutospacing="1" w:after="100" w:afterAutospacing="1"/>
        <w:ind w:left="1440"/>
        <w:contextualSpacing/>
        <w:jc w:val="both"/>
        <w:rPr>
          <w:rFonts w:ascii="Cordia New" w:eastAsia="BrowalliaNew" w:hAnsi="Cordia New" w:cs="Cordia New"/>
          <w:sz w:val="28"/>
        </w:rPr>
      </w:pPr>
    </w:p>
    <w:p w14:paraId="64FE5E83" w14:textId="77777777" w:rsidR="00CC3827" w:rsidRPr="000E1ED9" w:rsidRDefault="00CC3827" w:rsidP="00CC3827">
      <w:pPr>
        <w:autoSpaceDE w:val="0"/>
        <w:autoSpaceDN w:val="0"/>
        <w:adjustRightInd w:val="0"/>
        <w:spacing w:before="100" w:beforeAutospacing="1" w:after="100" w:afterAutospacing="1"/>
        <w:ind w:left="1440" w:firstLine="360"/>
        <w:contextualSpacing/>
        <w:jc w:val="both"/>
        <w:rPr>
          <w:rFonts w:ascii="Cordia New" w:eastAsia="BrowalliaNew" w:hAnsi="Cordia New" w:cs="Cordia New"/>
          <w:sz w:val="28"/>
        </w:rPr>
      </w:pPr>
      <w:r w:rsidRPr="000E1ED9">
        <w:rPr>
          <w:rFonts w:ascii="Cordia New" w:eastAsia="BrowalliaNew" w:hAnsi="Cordia New" w:cs="Cordia New"/>
          <w:sz w:val="28"/>
          <w:cs/>
        </w:rPr>
        <w:t xml:space="preserve">ดังนั้นความต้องการใช้พลังงานที่สูงขึ้น บวกกับความท้าทายในการจัดหาแหล่งพลังงานใหม่ที่เพิ่มมากขึ้น จะทำให้แหล่งถ่านหินที่มีอยู่ปัจจุบันมีมูลค่ามากขึ้น และจากปัจจัยต่างๆ เหล่านี้ </w:t>
      </w:r>
      <w:r w:rsidRPr="000E1ED9">
        <w:rPr>
          <w:rFonts w:ascii="Cordia New" w:eastAsia="BrowalliaNew" w:hAnsi="Cordia New" w:cs="Cordia New"/>
          <w:sz w:val="28"/>
        </w:rPr>
        <w:t xml:space="preserve">Centennial </w:t>
      </w:r>
      <w:r w:rsidRPr="000E1ED9">
        <w:rPr>
          <w:rFonts w:ascii="Cordia New" w:eastAsia="BrowalliaNew" w:hAnsi="Cordia New" w:cs="Cordia New"/>
          <w:sz w:val="28"/>
          <w:cs/>
        </w:rPr>
        <w:t>ได้พิจารณาและวางแผนการขายถ่านหินให้สอดคล้องและเพื่อตอบสนองต่อความต้องการถ่านหินที่ใช้เป็นเชื้อเพลิงให้ความร้อนที่เพิ่มขึ้นอย่างต่อเนื่อง</w:t>
      </w:r>
    </w:p>
    <w:p w14:paraId="1D660D05" w14:textId="26AFA036" w:rsidR="00F354A6" w:rsidRPr="00330FCC" w:rsidRDefault="00CC3827" w:rsidP="00CC3827">
      <w:pPr>
        <w:tabs>
          <w:tab w:val="left" w:pos="1701"/>
        </w:tabs>
        <w:autoSpaceDE w:val="0"/>
        <w:autoSpaceDN w:val="0"/>
        <w:adjustRightInd w:val="0"/>
        <w:spacing w:after="100" w:afterAutospacing="1"/>
        <w:ind w:left="1428" w:firstLine="10"/>
        <w:contextualSpacing/>
        <w:jc w:val="both"/>
        <w:rPr>
          <w:rFonts w:ascii="Cordia New" w:eastAsia="BrowalliaNew" w:hAnsi="Cordia New" w:cs="Cordia New"/>
          <w:sz w:val="28"/>
        </w:rPr>
      </w:pPr>
      <w:r w:rsidRPr="000E1ED9">
        <w:rPr>
          <w:rFonts w:ascii="Cordia New" w:eastAsia="BrowalliaNew" w:hAnsi="Cordia New" w:cs="Cordia New"/>
          <w:sz w:val="28"/>
          <w:cs/>
        </w:rPr>
        <w:t xml:space="preserve">เมื่อภาระผูกพันภายใต้สัญญาในประเทศเริ่มหมดลง </w:t>
      </w:r>
      <w:r w:rsidRPr="000E1ED9">
        <w:rPr>
          <w:rFonts w:ascii="Cordia New" w:eastAsia="BrowalliaNew" w:hAnsi="Cordia New" w:cs="Cordia New"/>
          <w:sz w:val="28"/>
        </w:rPr>
        <w:t xml:space="preserve">Centennial </w:t>
      </w:r>
      <w:r w:rsidRPr="000E1ED9">
        <w:rPr>
          <w:rFonts w:ascii="Cordia New" w:eastAsia="BrowalliaNew" w:hAnsi="Cordia New" w:cs="Cordia New"/>
          <w:sz w:val="28"/>
          <w:cs/>
        </w:rPr>
        <w:t>จะยังคงรักษาความสำคัญในการจัดส่งถ่านหินให้แก่โรงไฟฟ้าในประเทศ เป็นหนึ่งในยุทธศาสตร์หลัก</w:t>
      </w:r>
    </w:p>
    <w:p w14:paraId="6F0E3FD9" w14:textId="77777777" w:rsidR="0028669B" w:rsidRPr="00330FCC" w:rsidRDefault="0028669B" w:rsidP="000D0BE2">
      <w:pPr>
        <w:rPr>
          <w:rFonts w:ascii="Cordia New" w:eastAsia="BrowalliaNew-Bold" w:hAnsi="Cordia New" w:cs="Cordia New"/>
          <w:b/>
          <w:bCs/>
          <w:color w:val="000099"/>
          <w:sz w:val="28"/>
          <w:u w:val="single"/>
        </w:rPr>
      </w:pPr>
    </w:p>
    <w:p w14:paraId="10B4492B" w14:textId="77777777" w:rsidR="0028669B" w:rsidRPr="00330FCC" w:rsidRDefault="00C9234D" w:rsidP="001A185C">
      <w:pPr>
        <w:pStyle w:val="BodyTextIndent2"/>
        <w:numPr>
          <w:ilvl w:val="0"/>
          <w:numId w:val="0"/>
        </w:numPr>
        <w:ind w:left="1440" w:hanging="447"/>
        <w:rPr>
          <w:b/>
          <w:bCs/>
          <w:color w:val="000099"/>
        </w:rPr>
      </w:pPr>
      <w:r>
        <w:rPr>
          <w:b/>
          <w:bCs/>
          <w:color w:val="000099"/>
        </w:rPr>
        <w:t>1.</w:t>
      </w:r>
      <w:r w:rsidR="003A1506">
        <w:rPr>
          <w:b/>
          <w:bCs/>
          <w:color w:val="000099"/>
        </w:rPr>
        <w:t xml:space="preserve">4 </w:t>
      </w:r>
      <w:r>
        <w:rPr>
          <w:b/>
          <w:bCs/>
          <w:color w:val="000099"/>
        </w:rPr>
        <w:t xml:space="preserve">  </w:t>
      </w:r>
      <w:r w:rsidR="0028669B" w:rsidRPr="00330FCC">
        <w:rPr>
          <w:b/>
          <w:bCs/>
          <w:color w:val="000099"/>
          <w:cs/>
        </w:rPr>
        <w:t>ตลาดถ่านหินในประเทศไทย</w:t>
      </w:r>
    </w:p>
    <w:p w14:paraId="0ED1F644" w14:textId="3AA20398" w:rsidR="000F2FA8" w:rsidRDefault="00B30216" w:rsidP="000F2FA8">
      <w:pPr>
        <w:spacing w:before="120"/>
        <w:ind w:left="1440" w:firstLine="360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2030976" behindDoc="0" locked="0" layoutInCell="1" allowOverlap="1" wp14:anchorId="200A3369" wp14:editId="60BECC79">
            <wp:simplePos x="0" y="0"/>
            <wp:positionH relativeFrom="margin">
              <wp:posOffset>2995295</wp:posOffset>
            </wp:positionH>
            <wp:positionV relativeFrom="margin">
              <wp:posOffset>4820920</wp:posOffset>
            </wp:positionV>
            <wp:extent cx="2940685" cy="1880235"/>
            <wp:effectExtent l="0" t="0" r="0" b="5715"/>
            <wp:wrapSquare wrapText="bothSides"/>
            <wp:docPr id="9029" name="Picture 9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685" cy="1880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2FA8">
        <w:rPr>
          <w:rFonts w:ascii="Cordia New" w:hAnsi="Cordia New" w:cs="Cordia New" w:hint="cs"/>
          <w:sz w:val="28"/>
          <w:cs/>
        </w:rPr>
        <w:t>ถ่านหินที่ใช้ในประเทศส่วนใหญ่จะเป็นถ่านหินนำเข้าจากต่างประเทศ เพราะถ่านหินที่ผลิตในไทยมีปริมาณน้อย จากข้อจำกัดเรื่องแหล่งถ่าน</w:t>
      </w:r>
      <w:r w:rsidR="00367719">
        <w:rPr>
          <w:rFonts w:ascii="Cordia New" w:hAnsi="Cordia New" w:cs="Cordia New" w:hint="cs"/>
          <w:sz w:val="28"/>
          <w:cs/>
        </w:rPr>
        <w:t>หิน</w:t>
      </w:r>
      <w:r w:rsidR="000F2FA8">
        <w:rPr>
          <w:rFonts w:ascii="Cordia New" w:hAnsi="Cordia New" w:cs="Cordia New" w:hint="cs"/>
          <w:sz w:val="28"/>
          <w:cs/>
        </w:rPr>
        <w:t xml:space="preserve"> </w:t>
      </w:r>
      <w:r w:rsidR="000F2FA8" w:rsidRPr="00C43506">
        <w:rPr>
          <w:rFonts w:ascii="Cordia New" w:hAnsi="Cordia New" w:cs="Cordia New" w:hint="cs"/>
          <w:sz w:val="28"/>
          <w:cs/>
        </w:rPr>
        <w:t>อุตสาหกรรมปูนซีเมนต์เป็น</w:t>
      </w:r>
      <w:r w:rsidR="000F2FA8">
        <w:rPr>
          <w:rFonts w:ascii="Cordia New" w:hAnsi="Cordia New" w:cs="Cordia New" w:hint="cs"/>
          <w:sz w:val="28"/>
          <w:cs/>
        </w:rPr>
        <w:t>กลุ่มผู้ใช้ถ่านหินรายใหญ่ที่สุดใน</w:t>
      </w:r>
      <w:r w:rsidR="000F2FA8" w:rsidRPr="008456E6">
        <w:rPr>
          <w:rFonts w:ascii="Cordia New" w:hAnsi="Cordia New" w:cs="Cordia New" w:hint="cs"/>
          <w:sz w:val="28"/>
          <w:cs/>
        </w:rPr>
        <w:t xml:space="preserve">ประเทศ </w:t>
      </w:r>
      <w:r w:rsidR="000F2FA8">
        <w:rPr>
          <w:rFonts w:ascii="Cordia New" w:hAnsi="Cordia New" w:cs="Cordia New" w:hint="cs"/>
          <w:sz w:val="28"/>
          <w:cs/>
        </w:rPr>
        <w:t>โดย</w:t>
      </w:r>
      <w:r w:rsidR="000F2FA8" w:rsidRPr="008456E6">
        <w:rPr>
          <w:rFonts w:ascii="Cordia New" w:hAnsi="Cordia New" w:cs="Cordia New" w:hint="cs"/>
          <w:sz w:val="28"/>
          <w:cs/>
        </w:rPr>
        <w:t xml:space="preserve">ในช่วง </w:t>
      </w:r>
      <w:r w:rsidR="000F2FA8" w:rsidRPr="008456E6">
        <w:rPr>
          <w:rFonts w:ascii="Cordia New" w:hAnsi="Cordia New" w:cs="Cordia New"/>
          <w:sz w:val="28"/>
        </w:rPr>
        <w:t xml:space="preserve">11 </w:t>
      </w:r>
      <w:r w:rsidR="000F2FA8" w:rsidRPr="008456E6">
        <w:rPr>
          <w:rFonts w:ascii="Cordia New" w:hAnsi="Cordia New" w:cs="Cordia New" w:hint="cs"/>
          <w:sz w:val="28"/>
          <w:cs/>
        </w:rPr>
        <w:t xml:space="preserve">เดือนแรกของปี </w:t>
      </w:r>
      <w:r w:rsidR="000F2FA8" w:rsidRPr="008456E6">
        <w:rPr>
          <w:rFonts w:ascii="Cordia New" w:hAnsi="Cordia New" w:cs="Cordia New"/>
          <w:sz w:val="28"/>
        </w:rPr>
        <w:t xml:space="preserve">2559 </w:t>
      </w:r>
      <w:r w:rsidR="000F2FA8" w:rsidRPr="008456E6">
        <w:rPr>
          <w:rFonts w:ascii="Cordia New" w:hAnsi="Cordia New" w:cs="Cordia New" w:hint="cs"/>
          <w:sz w:val="28"/>
          <w:cs/>
        </w:rPr>
        <w:t xml:space="preserve">มีปริมาณการใช้ถ่านหินประมาณ </w:t>
      </w:r>
      <w:r w:rsidR="000F2FA8" w:rsidRPr="008456E6">
        <w:rPr>
          <w:rFonts w:ascii="Cordia New" w:hAnsi="Cordia New" w:cs="Cordia New"/>
          <w:sz w:val="28"/>
        </w:rPr>
        <w:t xml:space="preserve">7.04 </w:t>
      </w:r>
      <w:r w:rsidR="000F2FA8" w:rsidRPr="008456E6">
        <w:rPr>
          <w:rFonts w:ascii="Cordia New" w:hAnsi="Cordia New" w:cs="Cordia New" w:hint="cs"/>
          <w:sz w:val="28"/>
          <w:cs/>
        </w:rPr>
        <w:t xml:space="preserve">ล้านตัน เพิ่มขึ้นจากช่วงเดียวกันของปีก่อน </w:t>
      </w:r>
      <w:r w:rsidR="000F2FA8" w:rsidRPr="008456E6">
        <w:rPr>
          <w:rFonts w:ascii="Cordia New" w:hAnsi="Cordia New" w:cs="Cordia New"/>
          <w:sz w:val="28"/>
        </w:rPr>
        <w:t xml:space="preserve">0.09 </w:t>
      </w:r>
      <w:r w:rsidR="000F2FA8" w:rsidRPr="008456E6">
        <w:rPr>
          <w:rFonts w:ascii="Cordia New" w:hAnsi="Cordia New" w:cs="Cordia New" w:hint="cs"/>
          <w:sz w:val="28"/>
          <w:cs/>
        </w:rPr>
        <w:t>ล้านตัน</w:t>
      </w:r>
      <w:r w:rsidR="000F2FA8">
        <w:rPr>
          <w:rFonts w:ascii="Cordia New" w:hAnsi="Cordia New" w:cs="Cordia New" w:hint="cs"/>
          <w:sz w:val="28"/>
          <w:cs/>
        </w:rPr>
        <w:t xml:space="preserve"> อุตสาหกรรมปูนซีเมนต์ในประเทศมีการแข่งขันเพิ่มสูงขึ้นจากกำลังการผลิตที่มีมากเกินความต้องการและแนวโน้มการส่งออกที่ลดลง เพราะโรงงานปูนซีเมนต์ในประเทศเพื่อบ้าน ซึ่งลงทุนโดยผู้ผลิตรายใหญ่ของไทย</w:t>
      </w:r>
      <w:r w:rsidR="008F22AB">
        <w:rPr>
          <w:rFonts w:ascii="Cordia New" w:hAnsi="Cordia New" w:cs="Cordia New" w:hint="cs"/>
          <w:sz w:val="28"/>
          <w:cs/>
        </w:rPr>
        <w:t xml:space="preserve"> ทยอยเดินเครื่องเพิ่มขึ้นเรื่อย</w:t>
      </w:r>
      <w:r w:rsidR="000F2FA8">
        <w:rPr>
          <w:rFonts w:ascii="Cordia New" w:hAnsi="Cordia New" w:cs="Cordia New" w:hint="cs"/>
          <w:sz w:val="28"/>
          <w:cs/>
        </w:rPr>
        <w:t xml:space="preserve">ๆ ทำให้ความต้องการนำเข้าปูนซีเมนต์จากไทยมีแนวโน้มลดลง ในขณะที่ภาวะเศรษฐกิจภายในประเทศชะลอตัวและโคงการลงทุนภาครัฐยังอยู่ในช่วงเริ่มต้นทำให้ความต้องการใช้ปูนซีเมนต์ไม่เพิ่มขึ้นมากนัก ส่งผลให้ความต้องการใช้ถ่านหินในอุตสาหกรรมปูนซีเมนต์อยู่ในระดับใกล้เคียงกับปีก่อนหน้า </w:t>
      </w:r>
      <w:r w:rsidR="000F2FA8" w:rsidRPr="00E13E39">
        <w:rPr>
          <w:rFonts w:ascii="Cordia New" w:hAnsi="Cordia New" w:cs="Cordia New" w:hint="cs"/>
          <w:sz w:val="28"/>
          <w:cs/>
        </w:rPr>
        <w:t xml:space="preserve">กลุ่มผู้ผลิตไฟฟ้าอิสระ </w:t>
      </w:r>
      <w:r w:rsidR="000F2FA8" w:rsidRPr="00E13E39">
        <w:rPr>
          <w:rFonts w:ascii="Cordia New" w:hAnsi="Cordia New" w:cs="Cordia New"/>
          <w:sz w:val="28"/>
        </w:rPr>
        <w:t xml:space="preserve">(Independent Power Producers: IPPs) </w:t>
      </w:r>
      <w:r w:rsidR="000F2FA8" w:rsidRPr="00E13E39">
        <w:rPr>
          <w:rFonts w:ascii="Cordia New" w:hAnsi="Cordia New" w:cs="Cordia New" w:hint="cs"/>
          <w:sz w:val="28"/>
          <w:cs/>
        </w:rPr>
        <w:t xml:space="preserve">มีปริมาณการใช้ถ่านหินเป็นอันดับ </w:t>
      </w:r>
      <w:r w:rsidR="000F2FA8" w:rsidRPr="00E13E39">
        <w:rPr>
          <w:rFonts w:ascii="Cordia New" w:hAnsi="Cordia New" w:cs="Cordia New"/>
          <w:sz w:val="28"/>
        </w:rPr>
        <w:t xml:space="preserve">2 </w:t>
      </w:r>
      <w:r w:rsidR="000F2FA8" w:rsidRPr="00E13E39">
        <w:rPr>
          <w:rFonts w:ascii="Cordia New" w:hAnsi="Cordia New" w:cs="Cordia New" w:hint="cs"/>
          <w:sz w:val="28"/>
          <w:cs/>
        </w:rPr>
        <w:t xml:space="preserve">รองจากอุตสาหกรรมปูนซีเมนต์ โดยในช่วง </w:t>
      </w:r>
      <w:r w:rsidR="000F2FA8" w:rsidRPr="00E13E39">
        <w:rPr>
          <w:rFonts w:ascii="Cordia New" w:hAnsi="Cordia New" w:cs="Cordia New"/>
          <w:sz w:val="28"/>
        </w:rPr>
        <w:t xml:space="preserve">11 </w:t>
      </w:r>
      <w:r w:rsidR="000F2FA8" w:rsidRPr="00E13E39">
        <w:rPr>
          <w:rFonts w:ascii="Cordia New" w:hAnsi="Cordia New" w:cs="Cordia New" w:hint="cs"/>
          <w:sz w:val="28"/>
          <w:cs/>
        </w:rPr>
        <w:t xml:space="preserve">เดือนแรกของปี </w:t>
      </w:r>
      <w:r w:rsidR="000F2FA8" w:rsidRPr="00E13E39">
        <w:rPr>
          <w:rFonts w:ascii="Cordia New" w:hAnsi="Cordia New" w:cs="Cordia New"/>
          <w:sz w:val="28"/>
        </w:rPr>
        <w:t>255</w:t>
      </w:r>
      <w:r w:rsidR="000F2FA8">
        <w:rPr>
          <w:rFonts w:ascii="Cordia New" w:hAnsi="Cordia New" w:cs="Cordia New"/>
          <w:sz w:val="28"/>
        </w:rPr>
        <w:t>9</w:t>
      </w:r>
      <w:r w:rsidR="000F2FA8" w:rsidRPr="00E13E39">
        <w:rPr>
          <w:rFonts w:ascii="Cordia New" w:hAnsi="Cordia New" w:cs="Cordia New"/>
          <w:sz w:val="28"/>
        </w:rPr>
        <w:t xml:space="preserve"> </w:t>
      </w:r>
      <w:r w:rsidR="000F2FA8" w:rsidRPr="00E13E39">
        <w:rPr>
          <w:rFonts w:ascii="Cordia New" w:hAnsi="Cordia New" w:cs="Cordia New" w:hint="cs"/>
          <w:sz w:val="28"/>
          <w:cs/>
        </w:rPr>
        <w:t xml:space="preserve">มีปริมาณการใช้รวม </w:t>
      </w:r>
      <w:r w:rsidR="000F2FA8" w:rsidRPr="00E13E39">
        <w:rPr>
          <w:rFonts w:ascii="Cordia New" w:hAnsi="Cordia New" w:cs="Cordia New"/>
          <w:sz w:val="28"/>
        </w:rPr>
        <w:t>5.</w:t>
      </w:r>
      <w:r w:rsidR="000F2FA8">
        <w:rPr>
          <w:rFonts w:ascii="Cordia New" w:hAnsi="Cordia New" w:cs="Cordia New"/>
          <w:sz w:val="28"/>
        </w:rPr>
        <w:t>64</w:t>
      </w:r>
      <w:r w:rsidR="000F2FA8" w:rsidRPr="00E13E39">
        <w:rPr>
          <w:rFonts w:ascii="Cordia New" w:hAnsi="Cordia New" w:cs="Cordia New"/>
          <w:sz w:val="28"/>
        </w:rPr>
        <w:t xml:space="preserve"> </w:t>
      </w:r>
      <w:r w:rsidR="000F2FA8" w:rsidRPr="00E13E39">
        <w:rPr>
          <w:rFonts w:ascii="Cordia New" w:hAnsi="Cordia New" w:cs="Cordia New" w:hint="cs"/>
          <w:sz w:val="28"/>
          <w:cs/>
        </w:rPr>
        <w:t xml:space="preserve">ล้านตัน </w:t>
      </w:r>
      <w:r w:rsidR="000F2FA8">
        <w:rPr>
          <w:rFonts w:ascii="Cordia New" w:hAnsi="Cordia New" w:cs="Cordia New" w:hint="cs"/>
          <w:sz w:val="28"/>
          <w:cs/>
        </w:rPr>
        <w:t>เพิ่มขึ้น</w:t>
      </w:r>
      <w:r w:rsidR="000F2FA8" w:rsidRPr="00E13E39">
        <w:rPr>
          <w:rFonts w:ascii="Cordia New" w:hAnsi="Cordia New" w:cs="Cordia New" w:hint="cs"/>
          <w:sz w:val="28"/>
          <w:cs/>
        </w:rPr>
        <w:t xml:space="preserve">จากช่วงเดียวกันของปีก่อน </w:t>
      </w:r>
      <w:r w:rsidR="000F2FA8" w:rsidRPr="00E13E39">
        <w:rPr>
          <w:rFonts w:ascii="Cordia New" w:hAnsi="Cordia New" w:cs="Cordia New"/>
          <w:sz w:val="28"/>
        </w:rPr>
        <w:t>0.</w:t>
      </w:r>
      <w:r w:rsidR="000F2FA8">
        <w:rPr>
          <w:rFonts w:ascii="Cordia New" w:hAnsi="Cordia New" w:cs="Cordia New"/>
          <w:sz w:val="28"/>
        </w:rPr>
        <w:t>25</w:t>
      </w:r>
      <w:r w:rsidR="000F2FA8" w:rsidRPr="00E13E39">
        <w:rPr>
          <w:rFonts w:ascii="Cordia New" w:hAnsi="Cordia New" w:cs="Cordia New"/>
          <w:sz w:val="28"/>
        </w:rPr>
        <w:t xml:space="preserve"> </w:t>
      </w:r>
      <w:r w:rsidR="000F2FA8" w:rsidRPr="00E13E39">
        <w:rPr>
          <w:rFonts w:ascii="Cordia New" w:hAnsi="Cordia New" w:cs="Cordia New" w:hint="cs"/>
          <w:sz w:val="28"/>
          <w:cs/>
        </w:rPr>
        <w:t>ล้านตัน</w:t>
      </w:r>
      <w:r w:rsidR="000F2FA8">
        <w:rPr>
          <w:rFonts w:ascii="Cordia New" w:hAnsi="Cordia New" w:cs="Cordia New"/>
          <w:sz w:val="28"/>
        </w:rPr>
        <w:t xml:space="preserve"> </w:t>
      </w:r>
      <w:r w:rsidR="000F2FA8">
        <w:rPr>
          <w:rFonts w:ascii="Cordia New" w:hAnsi="Cordia New" w:cs="Cordia New" w:hint="cs"/>
          <w:sz w:val="28"/>
          <w:cs/>
        </w:rPr>
        <w:t xml:space="preserve">จากการกลับมาเดินเครื่องของโรงไฟฟ้าบีแอลซีพี หลังจากมีการหยุดซ่อมบำรุงในปีก่อนหน้า </w:t>
      </w:r>
    </w:p>
    <w:p w14:paraId="4000BEE6" w14:textId="3C9D93F1" w:rsidR="00367719" w:rsidRDefault="000F2FA8" w:rsidP="000F2FA8">
      <w:pPr>
        <w:spacing w:before="120"/>
        <w:ind w:left="1440" w:firstLine="360"/>
        <w:jc w:val="both"/>
        <w:rPr>
          <w:rFonts w:ascii="Cordia New" w:hAnsi="Cordia New" w:cs="Cordia New"/>
          <w:sz w:val="28"/>
        </w:rPr>
      </w:pPr>
      <w:r w:rsidRPr="00F4601F">
        <w:rPr>
          <w:rFonts w:ascii="Cordia New" w:hAnsi="Cordia New" w:cs="Cordia New" w:hint="cs"/>
          <w:sz w:val="28"/>
          <w:cs/>
        </w:rPr>
        <w:t xml:space="preserve">กลุ่มผู้ผลิตไฟฟ้ารายเล็ก </w:t>
      </w:r>
      <w:r w:rsidRPr="00F4601F">
        <w:rPr>
          <w:rFonts w:ascii="Cordia New" w:hAnsi="Cordia New" w:cs="Cordia New"/>
          <w:sz w:val="28"/>
        </w:rPr>
        <w:t>(Small Power Producers : SPPs)</w:t>
      </w:r>
      <w:r w:rsidRPr="00F4601F">
        <w:rPr>
          <w:rFonts w:ascii="Cordia New" w:hAnsi="Cordia New" w:cs="Cordia New" w:hint="cs"/>
          <w:sz w:val="28"/>
          <w:cs/>
        </w:rPr>
        <w:t xml:space="preserve"> มีปริมาณการใช้ถ่านหินในช่วง </w:t>
      </w:r>
      <w:r w:rsidRPr="00F4601F">
        <w:rPr>
          <w:rFonts w:ascii="Cordia New" w:hAnsi="Cordia New" w:cs="Cordia New"/>
          <w:sz w:val="28"/>
        </w:rPr>
        <w:t xml:space="preserve">11 </w:t>
      </w:r>
      <w:r w:rsidRPr="00F4601F">
        <w:rPr>
          <w:rFonts w:ascii="Cordia New" w:hAnsi="Cordia New" w:cs="Cordia New" w:hint="cs"/>
          <w:sz w:val="28"/>
          <w:cs/>
        </w:rPr>
        <w:t xml:space="preserve">เดือนแรกของปี </w:t>
      </w:r>
      <w:r w:rsidRPr="00F4601F">
        <w:rPr>
          <w:rFonts w:ascii="Cordia New" w:hAnsi="Cordia New" w:cs="Cordia New"/>
          <w:sz w:val="28"/>
        </w:rPr>
        <w:t xml:space="preserve">2559 </w:t>
      </w:r>
      <w:r w:rsidRPr="00F4601F">
        <w:rPr>
          <w:rFonts w:ascii="Cordia New" w:hAnsi="Cordia New" w:cs="Cordia New" w:hint="cs"/>
          <w:sz w:val="28"/>
          <w:cs/>
        </w:rPr>
        <w:t xml:space="preserve"> ประมาณ </w:t>
      </w:r>
      <w:r w:rsidRPr="00F4601F">
        <w:rPr>
          <w:rFonts w:ascii="Cordia New" w:hAnsi="Cordia New" w:cs="Cordia New"/>
          <w:sz w:val="28"/>
        </w:rPr>
        <w:t xml:space="preserve">2.08 </w:t>
      </w:r>
      <w:r w:rsidRPr="00F4601F">
        <w:rPr>
          <w:rFonts w:ascii="Cordia New" w:hAnsi="Cordia New" w:cs="Cordia New" w:hint="cs"/>
          <w:sz w:val="28"/>
          <w:cs/>
        </w:rPr>
        <w:t>ล้านตัน</w:t>
      </w:r>
      <w:r w:rsidRPr="00F4601F">
        <w:rPr>
          <w:rFonts w:ascii="Cordia New" w:hAnsi="Cordia New" w:cs="Cordia New"/>
          <w:sz w:val="28"/>
        </w:rPr>
        <w:t xml:space="preserve"> </w:t>
      </w:r>
      <w:r w:rsidRPr="00F4601F">
        <w:rPr>
          <w:rFonts w:ascii="Cordia New" w:hAnsi="Cordia New" w:cs="Cordia New" w:hint="cs"/>
          <w:sz w:val="28"/>
          <w:cs/>
        </w:rPr>
        <w:t xml:space="preserve">ลดลงจากช่วงเดียวกันของปีก่อนประมาณ </w:t>
      </w:r>
      <w:r w:rsidRPr="00F4601F">
        <w:rPr>
          <w:rFonts w:ascii="Cordia New" w:hAnsi="Cordia New" w:cs="Cordia New"/>
          <w:sz w:val="28"/>
        </w:rPr>
        <w:t xml:space="preserve">0.04 </w:t>
      </w:r>
      <w:r w:rsidRPr="00F4601F">
        <w:rPr>
          <w:rFonts w:ascii="Cordia New" w:hAnsi="Cordia New" w:cs="Cordia New" w:hint="cs"/>
          <w:sz w:val="28"/>
          <w:cs/>
        </w:rPr>
        <w:t>ล้านตัน</w:t>
      </w:r>
      <w:r w:rsidRPr="00F4601F">
        <w:rPr>
          <w:rFonts w:ascii="Cordia New" w:hAnsi="Cordia New" w:cs="Cordia New"/>
          <w:sz w:val="28"/>
        </w:rPr>
        <w:t xml:space="preserve"> </w:t>
      </w:r>
      <w:r w:rsidRPr="00F4601F">
        <w:rPr>
          <w:rFonts w:ascii="Cordia New" w:hAnsi="Cordia New" w:cs="Cordia New" w:hint="cs"/>
          <w:sz w:val="28"/>
          <w:cs/>
        </w:rPr>
        <w:t xml:space="preserve">ที่เหลือเป็นการใช้ถ่านหินในอุตสาหกรรมอื่นๆ เช่น อุตสาหกรรมกระดาษ ปิโตรเคมี สิ่งทอ และอาหาร เป็นต้น รวมถึงถ่านหินที่นำเข้ามากองเก็บยังคลังสินค้าของผู้ค้าถ่านหิน ซึ่งมีปริมาณรวมทั้งหมดประมาณ </w:t>
      </w:r>
      <w:r w:rsidRPr="00F4601F">
        <w:rPr>
          <w:rFonts w:ascii="Cordia New" w:hAnsi="Cordia New" w:cs="Cordia New"/>
          <w:sz w:val="28"/>
        </w:rPr>
        <w:t xml:space="preserve">5.77 </w:t>
      </w:r>
      <w:r w:rsidRPr="00F4601F">
        <w:rPr>
          <w:rFonts w:ascii="Cordia New" w:hAnsi="Cordia New" w:cs="Cordia New" w:hint="cs"/>
          <w:sz w:val="28"/>
          <w:cs/>
        </w:rPr>
        <w:lastRenderedPageBreak/>
        <w:t xml:space="preserve">ล้านตันในช่วง </w:t>
      </w:r>
      <w:r w:rsidRPr="00F4601F">
        <w:rPr>
          <w:rFonts w:ascii="Cordia New" w:hAnsi="Cordia New" w:cs="Cordia New"/>
          <w:sz w:val="28"/>
        </w:rPr>
        <w:t xml:space="preserve">11 </w:t>
      </w:r>
      <w:r w:rsidRPr="00F4601F">
        <w:rPr>
          <w:rFonts w:ascii="Cordia New" w:hAnsi="Cordia New" w:cs="Cordia New" w:hint="cs"/>
          <w:sz w:val="28"/>
          <w:cs/>
        </w:rPr>
        <w:t xml:space="preserve">เดือนแรกของปี </w:t>
      </w:r>
      <w:r w:rsidRPr="00F4601F">
        <w:rPr>
          <w:rFonts w:ascii="Cordia New" w:hAnsi="Cordia New" w:cs="Cordia New"/>
          <w:sz w:val="28"/>
        </w:rPr>
        <w:t>2559</w:t>
      </w:r>
      <w:r w:rsidRPr="00F4601F">
        <w:rPr>
          <w:rFonts w:ascii="Cordia New" w:hAnsi="Cordia New" w:cs="Cordia New" w:hint="cs"/>
          <w:sz w:val="28"/>
          <w:cs/>
        </w:rPr>
        <w:t xml:space="preserve"> ลดลงจากช่วงเดียวกันของปีก่อนประมาณ </w:t>
      </w:r>
      <w:r w:rsidRPr="00F4601F">
        <w:rPr>
          <w:rFonts w:ascii="Cordia New" w:hAnsi="Cordia New" w:cs="Cordia New"/>
          <w:sz w:val="28"/>
        </w:rPr>
        <w:t xml:space="preserve">0.60 </w:t>
      </w:r>
      <w:r w:rsidRPr="00F4601F">
        <w:rPr>
          <w:rFonts w:ascii="Cordia New" w:hAnsi="Cordia New" w:cs="Cordia New" w:hint="cs"/>
          <w:sz w:val="28"/>
          <w:cs/>
        </w:rPr>
        <w:t>ล้านตัน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การใช้ถ่านหินที่ลดลงของ </w:t>
      </w:r>
      <w:r>
        <w:rPr>
          <w:rFonts w:ascii="Cordia New" w:hAnsi="Cordia New" w:cs="Cordia New"/>
          <w:sz w:val="28"/>
        </w:rPr>
        <w:t xml:space="preserve">2 </w:t>
      </w:r>
      <w:r>
        <w:rPr>
          <w:rFonts w:ascii="Cordia New" w:hAnsi="Cordia New" w:cs="Cordia New" w:hint="cs"/>
          <w:sz w:val="28"/>
          <w:cs/>
        </w:rPr>
        <w:t>กลุ่มนี้</w:t>
      </w:r>
      <w:r w:rsidR="00B72340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เกิดจากการชะลอตัวของเศรษฐกิจไทยที่ทำให้โรงงานผลิตสินค้าน้อยลง ประกอบกับราคาถ่านหินในตลาดโลกมีการปรับตัวขึ้นอย่างรวดเร็วในช่วงครึ่งปีหลัง ทำให้ผู้ใช้หรือผู้ค้าถ่านหินที่มีสต๊อกถ่านมากชะลอการซื้อถ่านหินออกไป</w:t>
      </w:r>
    </w:p>
    <w:p w14:paraId="062AE21B" w14:textId="77777777" w:rsidR="000F2FA8" w:rsidRPr="00290B3F" w:rsidRDefault="000F2FA8" w:rsidP="000F2FA8">
      <w:pPr>
        <w:spacing w:before="120"/>
        <w:ind w:left="1440" w:hanging="22"/>
        <w:jc w:val="both"/>
        <w:rPr>
          <w:rFonts w:ascii="Cordia New" w:hAnsi="Cordia New" w:cs="Cordia New"/>
          <w:sz w:val="28"/>
          <w:cs/>
        </w:rPr>
      </w:pPr>
      <w:r w:rsidRPr="00290B3F">
        <w:rPr>
          <w:rFonts w:ascii="Cordia New" w:hAnsi="Cordia New" w:cs="Cordia New" w:hint="cs"/>
          <w:sz w:val="28"/>
          <w:cs/>
        </w:rPr>
        <w:t>ลักษณะตลาดถ่านหินในไทย</w:t>
      </w:r>
      <w:r>
        <w:rPr>
          <w:rFonts w:ascii="Cordia New" w:hAnsi="Cordia New" w:cs="Cordia New" w:hint="cs"/>
          <w:sz w:val="28"/>
          <w:cs/>
        </w:rPr>
        <w:t xml:space="preserve">แบ่งตามพฤติกรรมการซื้อถ่านหินได้เป็น </w:t>
      </w:r>
      <w:r>
        <w:rPr>
          <w:rFonts w:ascii="Cordia New" w:hAnsi="Cordia New" w:cs="Cordia New"/>
          <w:sz w:val="28"/>
        </w:rPr>
        <w:t xml:space="preserve">3 </w:t>
      </w:r>
      <w:r>
        <w:rPr>
          <w:rFonts w:ascii="Cordia New" w:hAnsi="Cordia New" w:cs="Cordia New" w:hint="cs"/>
          <w:sz w:val="28"/>
          <w:cs/>
        </w:rPr>
        <w:t>กลุ่มใหญ่ๆ ดังนี้</w:t>
      </w:r>
    </w:p>
    <w:p w14:paraId="3630CDF9" w14:textId="77777777" w:rsidR="000F2FA8" w:rsidRPr="00CB57BC" w:rsidRDefault="000F2FA8" w:rsidP="00367719">
      <w:pPr>
        <w:pStyle w:val="ListParagraph"/>
        <w:numPr>
          <w:ilvl w:val="0"/>
          <w:numId w:val="226"/>
        </w:numPr>
        <w:spacing w:before="120" w:after="0" w:line="240" w:lineRule="auto"/>
        <w:ind w:left="1985" w:hanging="284"/>
        <w:jc w:val="both"/>
        <w:rPr>
          <w:rFonts w:ascii="Cordia New" w:hAnsi="Cordia New" w:cs="Cordia New"/>
          <w:sz w:val="28"/>
        </w:rPr>
      </w:pP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กลุ่มผู้ใช้ถ่านหินรายใหญ่</w:t>
      </w:r>
      <w:r w:rsidRPr="00CB57BC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ได้แก่</w:t>
      </w:r>
      <w:r w:rsidRPr="00CB57BC">
        <w:rPr>
          <w:rFonts w:ascii="Cordia New" w:hAnsi="Cordia New" w:cs="Cordia New"/>
          <w:sz w:val="28"/>
          <w:szCs w:val="28"/>
          <w:lang w:bidi="th-TH"/>
        </w:rPr>
        <w:t xml:space="preserve"> </w:t>
      </w: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อุตสาหกรรมปูนซีเมนต์</w:t>
      </w:r>
      <w:r w:rsidRPr="00CB57BC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อุตสาหกรรมปิโตรเคมี</w:t>
      </w:r>
      <w:r w:rsidRPr="00CB57BC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อุตสาหกรรมกระดาษ</w:t>
      </w:r>
      <w:r w:rsidRPr="00CB57BC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รวมถึงกลุ่มผู้ผลิตไฟฟ้ารายเล็ก</w:t>
      </w:r>
      <w:r w:rsidRPr="00CB57BC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CB57BC">
        <w:rPr>
          <w:rFonts w:ascii="Cordia New" w:hAnsi="Cordia New" w:cs="Cordia New"/>
          <w:sz w:val="28"/>
          <w:szCs w:val="28"/>
          <w:lang w:bidi="th-TH"/>
        </w:rPr>
        <w:t>(SPPs)</w:t>
      </w:r>
      <w:r w:rsidRPr="00CB57BC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ผู้ใช้ถ่านหินในกลุ่มนี้จะเป็นโรงงานขนาดใหญ่</w:t>
      </w:r>
      <w:r w:rsidRPr="00CB57BC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มีปริมาณการใช้สม่ำเสมอ</w:t>
      </w:r>
      <w:r w:rsidRPr="00CB57BC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เป็นบริษัทที่มีความมั่นคง</w:t>
      </w:r>
      <w:r w:rsidRPr="00CB57BC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มีระบบการจัดซื้อที่มีมาตราฐาน</w:t>
      </w:r>
      <w:r w:rsidRPr="00CB57BC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ผู้ซื้อส่วนใหญ่ในกลุ่มนี้มีศักยภาพที่จะนำเข้าถ่านหินจากต่างประเทศโดยตรง</w:t>
      </w:r>
      <w:r w:rsidRPr="00CB57BC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ทำให้ผู้ประกอบการค้าถ่านหินรายใหญ่จากต่างประเทศเข้ามาแข่งขันได้</w:t>
      </w:r>
      <w:r w:rsidRPr="00CB57BC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อย่างไรก็ตามผู้ซื้อถ่านหินในกลุ่มนี้ต้องการทำสัญญาซื้อถ่านหินส่วนใหญ่จากผู้ผลิตถ่านหินที่มีความมั่นคงในการส่งมอบ</w:t>
      </w:r>
      <w:r w:rsidRPr="00CB57BC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ทำให้ผู้ค้าถ่านหินรายเล็กเข้ามาจำหน่ายได้ในปริมาณที่จำกัด</w:t>
      </w:r>
    </w:p>
    <w:p w14:paraId="095A8AB9" w14:textId="77777777" w:rsidR="000F2FA8" w:rsidRDefault="000F2FA8" w:rsidP="00367719">
      <w:pPr>
        <w:pStyle w:val="ListParagraph"/>
        <w:numPr>
          <w:ilvl w:val="0"/>
          <w:numId w:val="226"/>
        </w:numPr>
        <w:spacing w:before="120" w:after="0" w:line="240" w:lineRule="auto"/>
        <w:ind w:left="1985" w:hanging="284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กลุ่มผู้ผลิตไฟฟ้าอิสระ</w:t>
      </w:r>
      <w:r w:rsidRPr="00CB57BC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CB57BC">
        <w:rPr>
          <w:rFonts w:ascii="Cordia New" w:hAnsi="Cordia New" w:cs="Cordia New"/>
          <w:sz w:val="28"/>
          <w:szCs w:val="28"/>
          <w:lang w:bidi="th-TH"/>
        </w:rPr>
        <w:t xml:space="preserve">(IPPs) </w:t>
      </w: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เป็นโรงไฟฟ้าขนาดใหญ่</w:t>
      </w:r>
      <w:r w:rsidRPr="00CB57BC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มีปริมาณการใช้ถ่านหินมากและสม่ำเสมอ</w:t>
      </w:r>
      <w:r w:rsidRPr="00CB57BC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กลุ่มผู้ผลิตไฟฟ้าอิสระจะทำสัญญาซื้อถ่านหินระยะยาวกับผู้ผลิตถ่านหินในต่างประเทศจึงมีปริมาณเหลือสำหรับซื้อในตลาดจรเพียงเล็กน้อย</w:t>
      </w:r>
      <w:r w:rsidRPr="00CB57BC">
        <w:rPr>
          <w:rFonts w:ascii="Cordia New" w:hAnsi="Cordia New" w:cs="Cordia New" w:hint="cs"/>
          <w:sz w:val="28"/>
          <w:szCs w:val="28"/>
          <w:cs/>
        </w:rPr>
        <w:t xml:space="preserve"> </w:t>
      </w:r>
      <w:r w:rsidRPr="00CB57BC">
        <w:rPr>
          <w:rFonts w:ascii="Cordia New" w:hAnsi="Cordia New" w:cs="Cordia New" w:hint="cs"/>
          <w:sz w:val="28"/>
          <w:szCs w:val="28"/>
          <w:cs/>
          <w:lang w:bidi="th-TH"/>
        </w:rPr>
        <w:t>ทำให้ตลาดนี้ไม่มีการแข่งขันมาก</w:t>
      </w:r>
    </w:p>
    <w:p w14:paraId="2204A6BC" w14:textId="6C4C1A0B" w:rsidR="00367719" w:rsidRPr="00CB57BC" w:rsidRDefault="00367719" w:rsidP="00367719">
      <w:pPr>
        <w:pStyle w:val="ListParagraph"/>
        <w:numPr>
          <w:ilvl w:val="0"/>
          <w:numId w:val="226"/>
        </w:numPr>
        <w:spacing w:before="120" w:after="0" w:line="240" w:lineRule="auto"/>
        <w:ind w:left="1985" w:hanging="284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367719">
        <w:rPr>
          <w:rFonts w:ascii="Cordia New" w:hAnsi="Cordia New" w:cs="Cordia New"/>
          <w:sz w:val="28"/>
          <w:szCs w:val="28"/>
          <w:cs/>
          <w:lang w:bidi="th-TH"/>
        </w:rPr>
        <w:t>กลุ่มผู้ใช้ถ่านหินรายเล็ก ตลาดถ่านหินในกลุ่มนี้มีผู้ใช้จำนวนมาก ผู้ใช้ส่วนใหญ่จะเป็นโรงงานขนาดเล็ก แต่ละรายจะใช้ถ่านหินในปริมาณน้อยและมีพื้นที่กองเก็บถ่านหินน้อย ทำให้ต้องซื้อถ่านหินแต่ละครั้งในปริมาณที่น้อย ไม่สามารถนำเข้าโดยตรงจากต่างประเทศได้ ต้องซื้อถ่านหินจากผู้ประกอบการค้าถ่านหินที่สามารถทยอยส่งมอบให้ได้ ตลาดนี้จะมีการแข่งขันสูงเพราะมีผู้ขายหลายราย</w:t>
      </w:r>
    </w:p>
    <w:p w14:paraId="42858EB1" w14:textId="77777777" w:rsidR="003A1506" w:rsidRPr="00330FCC" w:rsidRDefault="003A1506" w:rsidP="003A1506">
      <w:pPr>
        <w:spacing w:before="120"/>
        <w:ind w:left="1440" w:hanging="306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u w:val="single"/>
          <w:cs/>
        </w:rPr>
        <w:t>กลยุทธ์ในการแข่งขัน</w:t>
      </w:r>
    </w:p>
    <w:p w14:paraId="08423945" w14:textId="77777777" w:rsidR="000F2FA8" w:rsidRDefault="000F2FA8" w:rsidP="000F2FA8">
      <w:pPr>
        <w:spacing w:before="120"/>
        <w:ind w:left="1134"/>
        <w:jc w:val="both"/>
        <w:rPr>
          <w:rFonts w:ascii="Cordia New" w:hAnsi="Cordia New" w:cs="Cordia New"/>
          <w:sz w:val="28"/>
        </w:rPr>
      </w:pPr>
      <w:r w:rsidRPr="00F150F8">
        <w:rPr>
          <w:rFonts w:ascii="Cordia New" w:hAnsi="Cordia New" w:cs="Cordia New" w:hint="cs"/>
          <w:sz w:val="28"/>
          <w:cs/>
        </w:rPr>
        <w:t>ตลาดถ่านหินในประเทศไทยเป็น</w:t>
      </w:r>
      <w:r w:rsidRPr="00B06FC9">
        <w:rPr>
          <w:rFonts w:ascii="Cordia New" w:hAnsi="Cordia New" w:cs="Cordia New" w:hint="cs"/>
          <w:sz w:val="28"/>
          <w:cs/>
        </w:rPr>
        <w:t>ตลาดที่มีการแข่งขันสูง เพราะมีผู้ประกอบการหลายราย และถ่านหินที่จำหน่ายส่วนใหญ่เป็นการนำเข้ามาจากต่างประเทศ สามารถจัดหาได้จากหลายแหล่ง ทำให้มีผู้ประกอบการรายใหม่เข้ามาได้ง่าย บริษัทฯ ได้กำหนดกลยุทธ์การแข่งขันหลักๆ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B06FC9">
        <w:rPr>
          <w:rFonts w:ascii="Cordia New" w:hAnsi="Cordia New" w:cs="Cordia New" w:hint="cs"/>
          <w:sz w:val="28"/>
          <w:cs/>
        </w:rPr>
        <w:t>ดังนี้</w:t>
      </w:r>
    </w:p>
    <w:p w14:paraId="6F9BCDA0" w14:textId="77777777" w:rsidR="000F2FA8" w:rsidRPr="00467B27" w:rsidRDefault="000F2FA8" w:rsidP="000F2FA8">
      <w:pPr>
        <w:numPr>
          <w:ilvl w:val="0"/>
          <w:numId w:val="34"/>
        </w:numPr>
        <w:tabs>
          <w:tab w:val="clear" w:pos="1800"/>
        </w:tabs>
        <w:spacing w:before="120"/>
        <w:ind w:left="1559" w:hanging="283"/>
        <w:jc w:val="both"/>
        <w:rPr>
          <w:rFonts w:ascii="Cordia New" w:hAnsi="Cordia New" w:cs="Cordia New"/>
          <w:sz w:val="28"/>
        </w:rPr>
      </w:pPr>
      <w:r w:rsidRPr="00467B27">
        <w:rPr>
          <w:rFonts w:ascii="Cordia New" w:hAnsi="Cordia New" w:cs="Cordia New" w:hint="cs"/>
          <w:sz w:val="28"/>
          <w:cs/>
        </w:rPr>
        <w:t>มุ่งเน้นลูกค้าระยะยาว</w:t>
      </w:r>
    </w:p>
    <w:p w14:paraId="472C70DB" w14:textId="319530A1" w:rsidR="000F2FA8" w:rsidRPr="008E7F13" w:rsidRDefault="000F2FA8" w:rsidP="000F2FA8">
      <w:pPr>
        <w:spacing w:before="120"/>
        <w:ind w:left="15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จากการที่</w:t>
      </w:r>
      <w:r w:rsidRPr="00915D98">
        <w:rPr>
          <w:rFonts w:ascii="Cordia New" w:hAnsi="Cordia New" w:cs="Cordia New" w:hint="cs"/>
          <w:sz w:val="28"/>
          <w:cs/>
        </w:rPr>
        <w:t>บริษัทฯ</w:t>
      </w:r>
      <w:r w:rsidR="00367719">
        <w:rPr>
          <w:rFonts w:ascii="Cordia New" w:hAnsi="Cordia New" w:cs="Cordia New" w:hint="cs"/>
          <w:sz w:val="28"/>
          <w:cs/>
        </w:rPr>
        <w:t xml:space="preserve"> </w:t>
      </w:r>
      <w:r w:rsidRPr="00915D98">
        <w:rPr>
          <w:rFonts w:ascii="Cordia New" w:hAnsi="Cordia New" w:cs="Cordia New" w:hint="cs"/>
          <w:sz w:val="28"/>
          <w:cs/>
        </w:rPr>
        <w:t>มีแหล่งถ่านหินของตนเองในอินโดนีเซีย</w:t>
      </w:r>
      <w:r>
        <w:rPr>
          <w:rFonts w:ascii="Cordia New" w:hAnsi="Cordia New" w:cs="Cordia New" w:hint="cs"/>
          <w:sz w:val="28"/>
          <w:cs/>
        </w:rPr>
        <w:t>ที่มีปริมาณสำรองมาก</w:t>
      </w:r>
      <w:r w:rsidRPr="008E7F13">
        <w:rPr>
          <w:rFonts w:ascii="Cordia New" w:hAnsi="Cordia New" w:cs="Cordia New" w:hint="cs"/>
          <w:sz w:val="28"/>
          <w:cs/>
        </w:rPr>
        <w:t>เพียงพอที่จะตอบสนองความต้องการของลูกค้าในระยะยาวได้</w:t>
      </w:r>
      <w:r>
        <w:rPr>
          <w:rFonts w:ascii="Cordia New" w:hAnsi="Cordia New" w:cs="Cordia New" w:hint="cs"/>
          <w:sz w:val="28"/>
          <w:cs/>
        </w:rPr>
        <w:t xml:space="preserve"> ประกอบกับ</w:t>
      </w:r>
      <w:r w:rsidRPr="008E7F13">
        <w:rPr>
          <w:rFonts w:ascii="Cordia New" w:hAnsi="Cordia New" w:cs="Cordia New" w:hint="cs"/>
          <w:sz w:val="28"/>
          <w:cs/>
        </w:rPr>
        <w:t>ในระยะเวลาที่ผ่านมาบริษัทฯได้แสดงให้ลูกค้าเห็น</w:t>
      </w:r>
      <w:r>
        <w:rPr>
          <w:rFonts w:ascii="Cordia New" w:hAnsi="Cordia New" w:cs="Cordia New" w:hint="cs"/>
          <w:sz w:val="28"/>
          <w:cs/>
        </w:rPr>
        <w:t>แล้ว</w:t>
      </w:r>
      <w:r w:rsidRPr="008E7F13">
        <w:rPr>
          <w:rFonts w:ascii="Cordia New" w:hAnsi="Cordia New" w:cs="Cordia New" w:hint="cs"/>
          <w:sz w:val="28"/>
          <w:cs/>
        </w:rPr>
        <w:t>ว่าบริษัทฯมีความมั่นคงในการส่งมอบถ่านหิน ทั้งในด้านปริมาณ คุณภาพและการส่งมอบที่ตรงต่อเวลา ทำให้บริษัทฯ</w:t>
      </w:r>
      <w:r w:rsidR="00367719">
        <w:rPr>
          <w:rFonts w:ascii="Cordia New" w:hAnsi="Cordia New" w:cs="Cordia New" w:hint="cs"/>
          <w:sz w:val="28"/>
          <w:cs/>
        </w:rPr>
        <w:t xml:space="preserve"> </w:t>
      </w:r>
      <w:r w:rsidRPr="008E7F13">
        <w:rPr>
          <w:rFonts w:ascii="Cordia New" w:hAnsi="Cordia New" w:cs="Cordia New" w:hint="cs"/>
          <w:sz w:val="28"/>
          <w:cs/>
        </w:rPr>
        <w:t>ได้รับความเชื่อถือจากผู้ซื้อรายใหญ่และทำให้บริษัทฯ</w:t>
      </w:r>
      <w:r w:rsidR="00432906">
        <w:rPr>
          <w:rFonts w:ascii="Cordia New" w:hAnsi="Cordia New" w:cs="Cordia New" w:hint="cs"/>
          <w:sz w:val="28"/>
          <w:cs/>
        </w:rPr>
        <w:t xml:space="preserve"> </w:t>
      </w:r>
      <w:r w:rsidRPr="008E7F13">
        <w:rPr>
          <w:rFonts w:ascii="Cordia New" w:hAnsi="Cordia New" w:cs="Cordia New" w:hint="cs"/>
          <w:sz w:val="28"/>
          <w:cs/>
        </w:rPr>
        <w:t>มีความได้เปรียบคู่แข่งขันรายอื่นๆ</w:t>
      </w:r>
    </w:p>
    <w:p w14:paraId="12B717A6" w14:textId="77777777" w:rsidR="00B30216" w:rsidRDefault="00B30216" w:rsidP="001A185C">
      <w:pPr>
        <w:spacing w:before="120"/>
        <w:ind w:left="1559"/>
        <w:jc w:val="both"/>
        <w:rPr>
          <w:rFonts w:ascii="Cordia New" w:hAnsi="Cordia New" w:cs="Cordia New"/>
          <w:sz w:val="28"/>
        </w:rPr>
      </w:pPr>
    </w:p>
    <w:p w14:paraId="38A5D4C9" w14:textId="77777777" w:rsidR="0088527B" w:rsidRDefault="0088527B">
      <w:pPr>
        <w:rPr>
          <w:rFonts w:ascii="Cordia New" w:hAnsi="Cordia New" w:cs="Cordia New" w:hint="cs"/>
          <w:sz w:val="28"/>
          <w:cs/>
        </w:rPr>
      </w:pPr>
      <w:r>
        <w:rPr>
          <w:rFonts w:ascii="Cordia New" w:hAnsi="Cordia New" w:cs="Cordia New"/>
          <w:sz w:val="28"/>
          <w:cs/>
        </w:rPr>
        <w:br w:type="page"/>
      </w:r>
    </w:p>
    <w:p w14:paraId="0EF25375" w14:textId="2C72514D" w:rsidR="000F2FA8" w:rsidRPr="00467B27" w:rsidRDefault="000F2FA8" w:rsidP="000F2FA8">
      <w:pPr>
        <w:numPr>
          <w:ilvl w:val="0"/>
          <w:numId w:val="34"/>
        </w:numPr>
        <w:tabs>
          <w:tab w:val="clear" w:pos="1800"/>
        </w:tabs>
        <w:spacing w:before="120"/>
        <w:ind w:left="1559" w:hanging="283"/>
        <w:jc w:val="both"/>
        <w:rPr>
          <w:rFonts w:ascii="Cordia New" w:hAnsi="Cordia New" w:cs="Cordia New"/>
          <w:sz w:val="28"/>
        </w:rPr>
      </w:pPr>
      <w:r w:rsidRPr="00467B27">
        <w:rPr>
          <w:rFonts w:ascii="Cordia New" w:hAnsi="Cordia New" w:cs="Cordia New" w:hint="cs"/>
          <w:sz w:val="28"/>
          <w:cs/>
        </w:rPr>
        <w:lastRenderedPageBreak/>
        <w:t>การบริหารลูกค้าสัมพันธ์</w:t>
      </w:r>
    </w:p>
    <w:p w14:paraId="01787770" w14:textId="3E23584F" w:rsidR="000F2FA8" w:rsidRDefault="000F2FA8" w:rsidP="000F2FA8">
      <w:pPr>
        <w:spacing w:before="120"/>
        <w:ind w:left="15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บริษัทฯ</w:t>
      </w:r>
      <w:r w:rsidR="00367719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ได้ใช้แนวทาง</w:t>
      </w:r>
      <w:r w:rsidRPr="008D2F63">
        <w:rPr>
          <w:rFonts w:ascii="Cordia New" w:hAnsi="Cordia New" w:cs="Cordia New" w:hint="cs"/>
          <w:sz w:val="28"/>
          <w:cs/>
        </w:rPr>
        <w:t xml:space="preserve">เดียวกับ </w:t>
      </w:r>
      <w:r w:rsidRPr="008D2F63">
        <w:rPr>
          <w:rFonts w:ascii="Cordia New" w:hAnsi="Cordia New" w:cs="Cordia New"/>
          <w:sz w:val="28"/>
        </w:rPr>
        <w:t>BMS Coal Sales Pte Ltd</w:t>
      </w:r>
      <w:r>
        <w:rPr>
          <w:rFonts w:ascii="Cordia New" w:hAnsi="Cordia New" w:cs="Cordia New" w:hint="cs"/>
          <w:sz w:val="28"/>
          <w:cs/>
        </w:rPr>
        <w:t xml:space="preserve"> ซึ่งเป็นผู้ดูแลการจำหน่ายถ่านหินของบริษัทฯในการบริหารลูกค้าสัมพันธ์ โดยมุ่งเน้นไปที่การใช้พนักงานขายใน</w:t>
      </w:r>
      <w:r w:rsidRPr="00BE2C02">
        <w:rPr>
          <w:rFonts w:ascii="Cordia New" w:hAnsi="Cordia New" w:cs="Cordia New" w:hint="cs"/>
          <w:sz w:val="28"/>
          <w:cs/>
        </w:rPr>
        <w:t>การเสนอขายและติดต่อสื่อสาร มีปฏิสัมพันธ์กับลูกค้าโดยตรง รวมทั้งติดตามการขายและประสานงานกับลูกค้าในการส่งมอบถ่านหิน นอกจากนี้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691A01">
        <w:rPr>
          <w:rFonts w:ascii="Cordia New" w:hAnsi="Cordia New" w:cs="Cordia New" w:hint="cs"/>
          <w:sz w:val="28"/>
          <w:cs/>
        </w:rPr>
        <w:t>บริษัทฯ</w:t>
      </w:r>
      <w:r w:rsidR="00367719">
        <w:rPr>
          <w:rFonts w:ascii="Cordia New" w:hAnsi="Cordia New" w:cs="Cordia New" w:hint="cs"/>
          <w:sz w:val="28"/>
          <w:cs/>
        </w:rPr>
        <w:t xml:space="preserve"> </w:t>
      </w:r>
      <w:r w:rsidRPr="00691A01">
        <w:rPr>
          <w:rFonts w:ascii="Cordia New" w:hAnsi="Cordia New" w:cs="Cordia New" w:hint="cs"/>
          <w:sz w:val="28"/>
          <w:cs/>
        </w:rPr>
        <w:t xml:space="preserve">ยังได้เน้นการเสริมสร้างความสัมพันธ์ที่ดีกับลูกค้า ผ่านกิจกรรมต่างๆ เช่น การแจ้งผลการดำเนินงานและแผนงานของบริษัทฯให้ลูกค้าทราบอย่างสม่ำเสมอ </w:t>
      </w:r>
      <w:r>
        <w:rPr>
          <w:rFonts w:ascii="Cordia New" w:hAnsi="Cordia New" w:cs="Cordia New" w:hint="cs"/>
          <w:sz w:val="28"/>
          <w:cs/>
        </w:rPr>
        <w:t>การพบปะระหว่างผู้บริหาร การประชุมร่วมกัน เป็นต้น เพื่อให้เกิดความไว้วางใจซึ่งกันและกัน และพัฒนาไปสู่การเป็นหุ้นส่วนธุรกิจใน</w:t>
      </w:r>
      <w:r w:rsidRPr="00691A01">
        <w:rPr>
          <w:rFonts w:ascii="Cordia New" w:hAnsi="Cordia New" w:cs="Cordia New" w:hint="cs"/>
          <w:sz w:val="28"/>
          <w:cs/>
        </w:rPr>
        <w:t>ระยะยาว</w:t>
      </w:r>
    </w:p>
    <w:p w14:paraId="058AC58E" w14:textId="77777777" w:rsidR="000F2FA8" w:rsidRPr="00467B27" w:rsidRDefault="000F2FA8" w:rsidP="000F2FA8">
      <w:pPr>
        <w:numPr>
          <w:ilvl w:val="0"/>
          <w:numId w:val="34"/>
        </w:numPr>
        <w:tabs>
          <w:tab w:val="clear" w:pos="1800"/>
        </w:tabs>
        <w:spacing w:before="120"/>
        <w:ind w:left="1559" w:hanging="283"/>
        <w:jc w:val="both"/>
        <w:rPr>
          <w:rFonts w:ascii="Cordia New" w:hAnsi="Cordia New" w:cs="Cordia New"/>
          <w:sz w:val="28"/>
        </w:rPr>
      </w:pPr>
      <w:r w:rsidRPr="00467B27">
        <w:rPr>
          <w:rFonts w:ascii="Cordia New" w:hAnsi="Cordia New" w:cs="Cordia New" w:hint="cs"/>
          <w:sz w:val="28"/>
          <w:cs/>
        </w:rPr>
        <w:t xml:space="preserve">ระบบบริหารคุณภาพและคลังสินค้า </w:t>
      </w:r>
      <w:r w:rsidRPr="00467B27">
        <w:rPr>
          <w:rFonts w:ascii="Cordia New" w:hAnsi="Cordia New" w:cs="Cordia New"/>
          <w:sz w:val="28"/>
        </w:rPr>
        <w:t>(Coal Distribution Center)</w:t>
      </w:r>
    </w:p>
    <w:p w14:paraId="37C97F1A" w14:textId="443BE602" w:rsidR="000F2FA8" w:rsidRDefault="000F2FA8" w:rsidP="000F2FA8">
      <w:pPr>
        <w:spacing w:before="120"/>
        <w:ind w:left="1560"/>
        <w:jc w:val="both"/>
        <w:rPr>
          <w:rFonts w:ascii="Cordia New" w:hAnsi="Cordia New" w:cs="Cordia New"/>
          <w:sz w:val="28"/>
        </w:rPr>
      </w:pPr>
      <w:r w:rsidRPr="009D7601">
        <w:rPr>
          <w:rFonts w:ascii="Cordia New" w:hAnsi="Cordia New" w:cs="Cordia New" w:hint="cs"/>
          <w:sz w:val="28"/>
          <w:cs/>
        </w:rPr>
        <w:t>บริษัทฯ</w:t>
      </w:r>
      <w:r w:rsidR="00367719">
        <w:rPr>
          <w:rFonts w:ascii="Cordia New" w:hAnsi="Cordia New" w:cs="Cordia New" w:hint="cs"/>
          <w:sz w:val="28"/>
          <w:cs/>
        </w:rPr>
        <w:t xml:space="preserve"> </w:t>
      </w:r>
      <w:r w:rsidRPr="009D7601">
        <w:rPr>
          <w:rFonts w:ascii="Cordia New" w:hAnsi="Cordia New" w:cs="Cordia New" w:hint="cs"/>
          <w:sz w:val="28"/>
          <w:cs/>
        </w:rPr>
        <w:t xml:space="preserve">ใช้คลังสินค้าทั้ง </w:t>
      </w:r>
      <w:r w:rsidRPr="009D7601">
        <w:rPr>
          <w:rFonts w:ascii="Cordia New" w:hAnsi="Cordia New" w:cs="Cordia New"/>
          <w:sz w:val="28"/>
        </w:rPr>
        <w:t xml:space="preserve">2 </w:t>
      </w:r>
      <w:r w:rsidR="00367719">
        <w:rPr>
          <w:rFonts w:ascii="Cordia New" w:hAnsi="Cordia New" w:cs="Cordia New" w:hint="cs"/>
          <w:sz w:val="28"/>
          <w:cs/>
        </w:rPr>
        <w:t>แห่งของบริษัท</w:t>
      </w:r>
      <w:r>
        <w:rPr>
          <w:rFonts w:ascii="Cordia New" w:hAnsi="Cordia New" w:cs="Cordia New" w:hint="cs"/>
          <w:sz w:val="28"/>
          <w:cs/>
        </w:rPr>
        <w:t>เป็นศูนย์กระจายถ่านหินให้กับลูกค้า เพื่อตอบสนองความต้องการของลูกค้าที่ต้องการลดปริมาณการกองเก็บและลดภาระการดูแลรักษากองสต๊อก โดยบริษัทฯ</w:t>
      </w:r>
      <w:r w:rsidR="00367719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จะทำหน้าที่ในการบริหารห่วงโซ่อุปทานให้ลูกค้าตั้งแต่การนำเข้าถ่านหินจากแหล่งผลิตในอินโดนีเซีย การว่าจ้างเรือเดินสมุทร การขนถ่ายถ่านหินมายังคลังสินค้าของบริษัทฯ และการบริหารคลังสินค้า เพื่อให้แน่ใจว่ามีปริมาณถ่านหินเพียงพอต่อการใช้งานของลูกค้าอยู่ตลอดเวลา นอกจากนี้บริษัทฯ</w:t>
      </w:r>
      <w:r w:rsidR="00367719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ยัง</w:t>
      </w:r>
      <w:r w:rsidRPr="000847F8">
        <w:rPr>
          <w:rFonts w:ascii="Cordia New" w:hAnsi="Cordia New" w:cs="Cordia New" w:hint="cs"/>
          <w:sz w:val="28"/>
          <w:cs/>
        </w:rPr>
        <w:t>มีการควบคุมการปฏิบัติงานในพื้นที่ให้เป็นไปตามข้อกำหนดของการรักษาสิ่งแวดล้อมอย่างเคร่งครัด</w:t>
      </w:r>
      <w:r>
        <w:rPr>
          <w:rFonts w:ascii="Cordia New" w:hAnsi="Cordia New" w:cs="Cordia New" w:hint="cs"/>
          <w:sz w:val="28"/>
          <w:cs/>
        </w:rPr>
        <w:t xml:space="preserve"> มีการติดตามตรวจสอบคุณภาพสิ่งแวดล้อมเป็นประจำ พร้อมทั้ง</w:t>
      </w:r>
      <w:r w:rsidRPr="000847F8">
        <w:rPr>
          <w:rFonts w:ascii="Cordia New" w:hAnsi="Cordia New" w:cs="Cordia New" w:hint="cs"/>
          <w:sz w:val="28"/>
          <w:cs/>
        </w:rPr>
        <w:t xml:space="preserve">ดูแลเรื่องผลกระทบต่อชุมชนในบริเวณใกล้เคียง เพื่อให้เป็นตัวอย่างของคลังสินค้าที่ได้มาตราฐานสากล </w:t>
      </w:r>
      <w:r>
        <w:rPr>
          <w:rFonts w:ascii="Cordia New" w:hAnsi="Cordia New" w:cs="Cordia New" w:hint="cs"/>
          <w:sz w:val="28"/>
          <w:cs/>
        </w:rPr>
        <w:t>อันเป็นการสร้างความมั่นใจให้กับลูกค้าว่าบริษัทฯ</w:t>
      </w:r>
      <w:r w:rsidR="00367719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สามารถตอบสนองความต้องการของลูกค้าได้</w:t>
      </w:r>
      <w:r w:rsidRPr="000847F8">
        <w:rPr>
          <w:rFonts w:ascii="Cordia New" w:hAnsi="Cordia New" w:cs="Cordia New" w:hint="cs"/>
          <w:sz w:val="28"/>
          <w:cs/>
        </w:rPr>
        <w:t>อย่างยั่งยืน</w:t>
      </w:r>
    </w:p>
    <w:p w14:paraId="481DD55C" w14:textId="77777777" w:rsidR="000F2FA8" w:rsidRPr="007A5BC2" w:rsidRDefault="000F2FA8" w:rsidP="000F2FA8">
      <w:pPr>
        <w:spacing w:before="120"/>
        <w:ind w:left="1440" w:hanging="306"/>
        <w:rPr>
          <w:rFonts w:ascii="Cordia New" w:hAnsi="Cordia New" w:cs="Cordia New"/>
          <w:sz w:val="28"/>
          <w:u w:val="single"/>
        </w:rPr>
      </w:pPr>
      <w:r w:rsidRPr="007A5BC2">
        <w:rPr>
          <w:rFonts w:ascii="Cordia New" w:hAnsi="Cordia New" w:cs="Cordia New" w:hint="cs"/>
          <w:sz w:val="28"/>
          <w:u w:val="single"/>
          <w:cs/>
        </w:rPr>
        <w:t>คู่แข่งขันที่สำคัญ</w:t>
      </w:r>
    </w:p>
    <w:p w14:paraId="3B8F028A" w14:textId="25FCCDD2" w:rsidR="000F2FA8" w:rsidRDefault="000F2FA8" w:rsidP="000F2FA8">
      <w:pPr>
        <w:tabs>
          <w:tab w:val="num" w:pos="2340"/>
        </w:tabs>
        <w:ind w:left="1134"/>
        <w:jc w:val="both"/>
        <w:rPr>
          <w:rFonts w:ascii="Cordia New" w:hAnsi="Cordia New" w:cs="Cordia New"/>
          <w:sz w:val="28"/>
        </w:rPr>
      </w:pPr>
      <w:r w:rsidRPr="00A34B21">
        <w:rPr>
          <w:rFonts w:ascii="Cordia New" w:hAnsi="Cordia New" w:cs="Cordia New" w:hint="cs"/>
          <w:sz w:val="28"/>
          <w:cs/>
        </w:rPr>
        <w:t>คู่แข่งที่สำคัญ</w:t>
      </w:r>
      <w:r>
        <w:rPr>
          <w:rFonts w:ascii="Cordia New" w:hAnsi="Cordia New" w:cs="Cordia New" w:hint="cs"/>
          <w:sz w:val="28"/>
          <w:cs/>
        </w:rPr>
        <w:t>มีทั้งผู้ประกอบการค้าถ่านหินในประเทศ</w:t>
      </w:r>
      <w:r w:rsidRPr="00A34B21">
        <w:rPr>
          <w:rFonts w:ascii="Cordia New" w:hAnsi="Cordia New" w:cs="Cordia New" w:hint="cs"/>
          <w:sz w:val="28"/>
          <w:cs/>
        </w:rPr>
        <w:t>และผู้</w:t>
      </w:r>
      <w:r>
        <w:rPr>
          <w:rFonts w:ascii="Cordia New" w:hAnsi="Cordia New" w:cs="Cordia New" w:hint="cs"/>
          <w:sz w:val="28"/>
          <w:cs/>
        </w:rPr>
        <w:t>ประกอบการ</w:t>
      </w:r>
      <w:r w:rsidRPr="00A34B21">
        <w:rPr>
          <w:rFonts w:ascii="Cordia New" w:hAnsi="Cordia New" w:cs="Cordia New" w:hint="cs"/>
          <w:sz w:val="28"/>
          <w:cs/>
        </w:rPr>
        <w:t>ค้าถ่านหินจากต่างประเทศ</w:t>
      </w:r>
      <w:r>
        <w:rPr>
          <w:rFonts w:ascii="Cordia New" w:hAnsi="Cordia New" w:cs="Cordia New" w:hint="cs"/>
          <w:sz w:val="28"/>
          <w:cs/>
        </w:rPr>
        <w:t xml:space="preserve"> ซึ่งมีจุดแข็งและจุดอ่อนที่ต่างกัน </w:t>
      </w:r>
      <w:r w:rsidRPr="00DB6573">
        <w:rPr>
          <w:rFonts w:ascii="Cordia New" w:hAnsi="Cordia New" w:cs="Cordia New" w:hint="cs"/>
          <w:sz w:val="28"/>
          <w:cs/>
        </w:rPr>
        <w:t xml:space="preserve">คู่แข่งที่เป็นผู้ประกอบการค้าถ่านหินในประเทศที่สำคัญในปี </w:t>
      </w:r>
      <w:r w:rsidRPr="00DB6573">
        <w:rPr>
          <w:rFonts w:ascii="Cordia New" w:hAnsi="Cordia New" w:cs="Cordia New"/>
          <w:sz w:val="28"/>
        </w:rPr>
        <w:t xml:space="preserve">2559 </w:t>
      </w:r>
      <w:r w:rsidRPr="00DB6573">
        <w:rPr>
          <w:rFonts w:ascii="Cordia New" w:hAnsi="Cordia New" w:cs="Cordia New" w:hint="cs"/>
          <w:sz w:val="28"/>
          <w:cs/>
        </w:rPr>
        <w:t xml:space="preserve">มี </w:t>
      </w:r>
      <w:r w:rsidRPr="00DB6573">
        <w:rPr>
          <w:rFonts w:ascii="Cordia New" w:hAnsi="Cordia New" w:cs="Cordia New"/>
          <w:sz w:val="28"/>
        </w:rPr>
        <w:t xml:space="preserve">6 </w:t>
      </w:r>
      <w:r w:rsidRPr="00DB6573">
        <w:rPr>
          <w:rFonts w:ascii="Cordia New" w:hAnsi="Cordia New" w:cs="Cordia New" w:hint="cs"/>
          <w:sz w:val="28"/>
          <w:cs/>
        </w:rPr>
        <w:t>ราย</w:t>
      </w:r>
      <w:r w:rsidR="008F22AB">
        <w:rPr>
          <w:rFonts w:ascii="Cordia New" w:hAnsi="Cordia New" w:cs="Cordia New" w:hint="cs"/>
          <w:sz w:val="28"/>
          <w:cs/>
        </w:rPr>
        <w:t xml:space="preserve"> </w:t>
      </w:r>
      <w:r w:rsidRPr="00DB6573">
        <w:rPr>
          <w:rFonts w:ascii="Cordia New" w:hAnsi="Cordia New" w:cs="Cordia New" w:hint="cs"/>
          <w:sz w:val="28"/>
          <w:cs/>
        </w:rPr>
        <w:t xml:space="preserve">ได้แก่ บริษัท เอสซีจี เทรดดิ้ง จำกัด </w:t>
      </w:r>
      <w:r w:rsidRPr="00DB6573">
        <w:rPr>
          <w:rFonts w:ascii="Cordia New" w:hAnsi="Cordia New" w:cs="Cordia New"/>
          <w:sz w:val="28"/>
          <w:cs/>
        </w:rPr>
        <w:t>บริษัท</w:t>
      </w:r>
      <w:r w:rsidRPr="00DB6573">
        <w:rPr>
          <w:rFonts w:ascii="Cordia New" w:hAnsi="Cordia New" w:cs="Cordia New"/>
          <w:sz w:val="28"/>
        </w:rPr>
        <w:t xml:space="preserve"> </w:t>
      </w:r>
      <w:r w:rsidRPr="00DB6573">
        <w:rPr>
          <w:rFonts w:ascii="Cordia New" w:hAnsi="Cordia New" w:cs="Cordia New"/>
          <w:sz w:val="28"/>
          <w:cs/>
        </w:rPr>
        <w:t>ลานนารีซอร์สเซส</w:t>
      </w:r>
      <w:r w:rsidRPr="00DB6573">
        <w:rPr>
          <w:rFonts w:ascii="Cordia New" w:hAnsi="Cordia New" w:cs="Cordia New"/>
          <w:sz w:val="28"/>
        </w:rPr>
        <w:t xml:space="preserve"> </w:t>
      </w:r>
      <w:r w:rsidRPr="00DB6573">
        <w:rPr>
          <w:rFonts w:ascii="Cordia New" w:hAnsi="Cordia New" w:cs="Cordia New"/>
          <w:sz w:val="28"/>
          <w:cs/>
        </w:rPr>
        <w:t>จำกัด</w:t>
      </w:r>
      <w:r w:rsidRPr="00DB6573">
        <w:rPr>
          <w:rFonts w:ascii="Cordia New" w:hAnsi="Cordia New" w:cs="Cordia New"/>
          <w:sz w:val="28"/>
        </w:rPr>
        <w:t xml:space="preserve"> (</w:t>
      </w:r>
      <w:r w:rsidRPr="00DB6573">
        <w:rPr>
          <w:rFonts w:ascii="Cordia New" w:hAnsi="Cordia New" w:cs="Cordia New"/>
          <w:sz w:val="28"/>
          <w:cs/>
        </w:rPr>
        <w:t>มหาชน</w:t>
      </w:r>
      <w:r w:rsidRPr="00DB6573">
        <w:rPr>
          <w:rFonts w:ascii="Cordia New" w:hAnsi="Cordia New" w:cs="Cordia New"/>
          <w:sz w:val="28"/>
        </w:rPr>
        <w:t>)</w:t>
      </w:r>
      <w:r w:rsidRPr="00DB6573">
        <w:rPr>
          <w:rFonts w:ascii="Cordia New" w:hAnsi="Cordia New" w:cs="Cordia New" w:hint="cs"/>
          <w:sz w:val="28"/>
          <w:cs/>
        </w:rPr>
        <w:t xml:space="preserve"> </w:t>
      </w:r>
      <w:r w:rsidRPr="00DB6573">
        <w:rPr>
          <w:rFonts w:ascii="Cordia New" w:hAnsi="Cordia New" w:cs="Cordia New"/>
          <w:sz w:val="28"/>
          <w:cs/>
        </w:rPr>
        <w:t>บริษัท</w:t>
      </w:r>
      <w:r w:rsidRPr="00DB6573">
        <w:rPr>
          <w:rFonts w:ascii="Cordia New" w:hAnsi="Cordia New" w:cs="Cordia New"/>
          <w:sz w:val="28"/>
        </w:rPr>
        <w:t xml:space="preserve"> </w:t>
      </w:r>
      <w:r w:rsidRPr="00DB6573">
        <w:rPr>
          <w:rFonts w:ascii="Cordia New" w:hAnsi="Cordia New" w:cs="Cordia New" w:hint="cs"/>
          <w:sz w:val="28"/>
          <w:cs/>
        </w:rPr>
        <w:t xml:space="preserve">เอเชีย กรีน เอนเนอจี </w:t>
      </w:r>
      <w:r w:rsidRPr="00DB6573">
        <w:rPr>
          <w:rFonts w:ascii="Cordia New" w:hAnsi="Cordia New" w:cs="Cordia New"/>
          <w:sz w:val="28"/>
          <w:cs/>
        </w:rPr>
        <w:t>จำกัด</w:t>
      </w:r>
      <w:r w:rsidRPr="00DB6573">
        <w:rPr>
          <w:rFonts w:ascii="Cordia New" w:hAnsi="Cordia New" w:cs="Cordia New"/>
          <w:sz w:val="28"/>
        </w:rPr>
        <w:t xml:space="preserve"> (</w:t>
      </w:r>
      <w:r w:rsidRPr="00DB6573">
        <w:rPr>
          <w:rFonts w:ascii="Cordia New" w:hAnsi="Cordia New" w:cs="Cordia New"/>
          <w:sz w:val="28"/>
          <w:cs/>
        </w:rPr>
        <w:t>มหาชน</w:t>
      </w:r>
      <w:r w:rsidRPr="00DB6573">
        <w:rPr>
          <w:rFonts w:ascii="Cordia New" w:hAnsi="Cordia New" w:cs="Cordia New"/>
          <w:sz w:val="28"/>
        </w:rPr>
        <w:t xml:space="preserve">) </w:t>
      </w:r>
      <w:r w:rsidRPr="00DB6573">
        <w:rPr>
          <w:rFonts w:ascii="Cordia New" w:hAnsi="Cordia New" w:cs="Cordia New"/>
          <w:sz w:val="28"/>
          <w:cs/>
        </w:rPr>
        <w:t>บริษัท เอ็นเนอร์ยี่ เอิร์ธ จำกัด (มหาชน)</w:t>
      </w:r>
      <w:r w:rsidRPr="00DB6573">
        <w:rPr>
          <w:rFonts w:ascii="Cordia New" w:hAnsi="Cordia New" w:cs="Cordia New" w:hint="cs"/>
          <w:sz w:val="28"/>
          <w:cs/>
        </w:rPr>
        <w:t xml:space="preserve"> </w:t>
      </w:r>
      <w:r w:rsidRPr="00DB6573">
        <w:rPr>
          <w:rFonts w:ascii="Cordia New" w:hAnsi="Cordia New" w:cs="Cordia New"/>
          <w:sz w:val="28"/>
          <w:cs/>
        </w:rPr>
        <w:t>บริษัท อีสเทอร์น เพิล จำกัด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DB6573">
        <w:rPr>
          <w:rFonts w:ascii="Cordia New" w:hAnsi="Cordia New" w:cs="Cordia New" w:hint="cs"/>
          <w:sz w:val="28"/>
          <w:cs/>
        </w:rPr>
        <w:t>และ</w:t>
      </w:r>
      <w:r w:rsidRPr="009D2E26">
        <w:rPr>
          <w:rFonts w:ascii="Cordia New" w:hAnsi="Cordia New" w:cs="Cordia New"/>
          <w:sz w:val="28"/>
          <w:cs/>
        </w:rPr>
        <w:t>บริษัท ซิงเฮงเส็ง จำกัด</w:t>
      </w:r>
      <w:r>
        <w:rPr>
          <w:rFonts w:ascii="Cordia New" w:hAnsi="Cordia New" w:cs="Cordia New" w:hint="cs"/>
          <w:sz w:val="28"/>
          <w:cs/>
        </w:rPr>
        <w:t xml:space="preserve"> นอกจากนี้ยังมีผู้ค้าถ่านหินรายเล็กอีกเป็นจำนวนมาก บางรายไม่ได้นำถ่านหินเข้ามาจากต่างประเทศแต่ซื้อถ่านหินจากผู้ค้าถ่านหินรายอื่นที่นำถ่านหินเข้ามาจากต่างประเทศแล้วนำไปจำหน่ายต่อ  ผู้ค้าถ่านหินหลายรายจะมีคลังสินค้าสำหรับกองเก็บถ่านหินและสามารถขายในลักษณะทยอยส่งมอบให้ลูกค้าได้ ทำให้ผู้ค้าถ่านหินกลุ่มนี้สามารถตอบสนองความต้องการของลูกค้ารายเล็กได้ </w:t>
      </w:r>
      <w:r w:rsidRPr="005B3498">
        <w:rPr>
          <w:rFonts w:ascii="Cordia New" w:hAnsi="Cordia New" w:cs="Cordia New" w:hint="cs"/>
          <w:sz w:val="28"/>
          <w:cs/>
        </w:rPr>
        <w:t>ผู้ประกอบการค้าถ่านหิน</w:t>
      </w:r>
      <w:r>
        <w:rPr>
          <w:rFonts w:ascii="Cordia New" w:hAnsi="Cordia New" w:cs="Cordia New" w:hint="cs"/>
          <w:sz w:val="28"/>
          <w:cs/>
        </w:rPr>
        <w:t>ในประเทศ</w:t>
      </w:r>
      <w:r w:rsidRPr="005B3498">
        <w:rPr>
          <w:rFonts w:ascii="Cordia New" w:hAnsi="Cordia New" w:cs="Cordia New" w:hint="cs"/>
          <w:sz w:val="28"/>
          <w:cs/>
        </w:rPr>
        <w:t>ส่วนใหญ่จะไม่มีแหล่งถ่านหินเองต้องซื้อถ่านหินจากผู้ผลิตอื่นทำให้ควบคุมต้นทุนได้ยาก ถ้าซื้อจากผู้ผลิตรายเล็กจะมีความเสี่ยงเรื่องความ</w:t>
      </w:r>
      <w:r>
        <w:rPr>
          <w:rFonts w:ascii="Cordia New" w:hAnsi="Cordia New" w:cs="Cordia New" w:hint="cs"/>
          <w:sz w:val="28"/>
          <w:cs/>
        </w:rPr>
        <w:t>ไม่</w:t>
      </w:r>
      <w:r w:rsidRPr="005B3498">
        <w:rPr>
          <w:rFonts w:ascii="Cordia New" w:hAnsi="Cordia New" w:cs="Cordia New" w:hint="cs"/>
          <w:sz w:val="28"/>
          <w:cs/>
        </w:rPr>
        <w:t>แน่นอนของคุณภาพ ปริมาณ และระยะเวลาส่งมอบได้</w:t>
      </w:r>
      <w:r>
        <w:rPr>
          <w:rFonts w:ascii="Cordia New" w:hAnsi="Cordia New" w:cs="Cordia New" w:hint="cs"/>
          <w:sz w:val="28"/>
          <w:cs/>
        </w:rPr>
        <w:t xml:space="preserve"> ทำให้ผู้ประกอบการค้าถ่านหินรายใหญ่มีความได้เปรียบในการขายถ่านหินให้กับกลุ่มผู้ใช้ถ่านหินรายใหญ่</w:t>
      </w:r>
      <w:r w:rsidR="008F22AB">
        <w:rPr>
          <w:rFonts w:ascii="Cordia New" w:hAnsi="Cordia New" w:cs="Cordia New" w:hint="cs"/>
          <w:sz w:val="28"/>
          <w:cs/>
        </w:rPr>
        <w:t xml:space="preserve"> </w:t>
      </w:r>
      <w:r w:rsidR="00B73435">
        <w:rPr>
          <w:rFonts w:ascii="Cordia New" w:hAnsi="Cordia New" w:cs="Cordia New" w:hint="cs"/>
          <w:sz w:val="28"/>
          <w:cs/>
        </w:rPr>
        <w:t>เนื่องจาก</w:t>
      </w:r>
      <w:r>
        <w:rPr>
          <w:rFonts w:ascii="Cordia New" w:hAnsi="Cordia New" w:cs="Cordia New" w:hint="cs"/>
          <w:sz w:val="28"/>
          <w:cs/>
        </w:rPr>
        <w:t>มีความน่าเชื่อถือและมีความมั่นคงในการส่งมอบสูงกว่า สำหรับ</w:t>
      </w:r>
      <w:r w:rsidRPr="00A34B21">
        <w:rPr>
          <w:rFonts w:ascii="Cordia New" w:hAnsi="Cordia New" w:cs="Cordia New" w:hint="cs"/>
          <w:sz w:val="28"/>
          <w:cs/>
        </w:rPr>
        <w:t>ผู้</w:t>
      </w:r>
      <w:r>
        <w:rPr>
          <w:rFonts w:ascii="Cordia New" w:hAnsi="Cordia New" w:cs="Cordia New" w:hint="cs"/>
          <w:sz w:val="28"/>
          <w:cs/>
        </w:rPr>
        <w:t>ประกอบการ</w:t>
      </w:r>
      <w:r w:rsidRPr="00A34B21">
        <w:rPr>
          <w:rFonts w:ascii="Cordia New" w:hAnsi="Cordia New" w:cs="Cordia New" w:hint="cs"/>
          <w:sz w:val="28"/>
          <w:cs/>
        </w:rPr>
        <w:t>ค้าถ่านหินจากต่างประเทศ</w:t>
      </w:r>
      <w:r>
        <w:rPr>
          <w:rFonts w:ascii="Cordia New" w:hAnsi="Cordia New" w:cs="Cordia New" w:hint="cs"/>
          <w:sz w:val="28"/>
          <w:cs/>
        </w:rPr>
        <w:t>จะมีเป้าหมายไปที่กลุ่มผู้ใช้</w:t>
      </w:r>
      <w:r w:rsidRPr="00A34B21">
        <w:rPr>
          <w:rFonts w:ascii="Cordia New" w:hAnsi="Cordia New" w:cs="Cordia New" w:hint="cs"/>
          <w:sz w:val="28"/>
          <w:cs/>
        </w:rPr>
        <w:t>ถ่านหิน</w:t>
      </w:r>
      <w:r>
        <w:rPr>
          <w:rFonts w:ascii="Cordia New" w:hAnsi="Cordia New" w:cs="Cordia New" w:hint="cs"/>
          <w:sz w:val="28"/>
          <w:cs/>
        </w:rPr>
        <w:t>รายใหญ่เท่านั้นเพราะต้องส่งมอบครั้งละหนึ่งลำเรือซึ่งผู้ใช้</w:t>
      </w:r>
      <w:r w:rsidRPr="00A34B21">
        <w:rPr>
          <w:rFonts w:ascii="Cordia New" w:hAnsi="Cordia New" w:cs="Cordia New" w:hint="cs"/>
          <w:sz w:val="28"/>
          <w:cs/>
        </w:rPr>
        <w:t>ถ่านหิน</w:t>
      </w:r>
      <w:r>
        <w:rPr>
          <w:rFonts w:ascii="Cordia New" w:hAnsi="Cordia New" w:cs="Cordia New" w:hint="cs"/>
          <w:sz w:val="28"/>
          <w:cs/>
        </w:rPr>
        <w:t>ขนาดเล็กไม่สามารถรับได้ คู่แข่งในกลุ่มนี้</w:t>
      </w:r>
      <w:r w:rsidR="00B30216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เช่น </w:t>
      </w:r>
      <w:r w:rsidRPr="004F1FAC">
        <w:rPr>
          <w:rFonts w:ascii="Cordia New" w:hAnsi="Cordia New" w:cs="Cordia New"/>
          <w:sz w:val="28"/>
        </w:rPr>
        <w:t>Rio Tinto, Glencore,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4F1FAC">
        <w:rPr>
          <w:rFonts w:ascii="Cordia New" w:hAnsi="Cordia New" w:cs="Cordia New"/>
          <w:sz w:val="28"/>
        </w:rPr>
        <w:t>PT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4F1FAC">
        <w:rPr>
          <w:rFonts w:ascii="Cordia New" w:hAnsi="Cordia New" w:cs="Cordia New"/>
          <w:sz w:val="28"/>
        </w:rPr>
        <w:t>Swiss Singapore</w:t>
      </w:r>
      <w:r>
        <w:rPr>
          <w:rFonts w:ascii="Cordia New" w:hAnsi="Cordia New" w:cs="Cordia New"/>
          <w:sz w:val="28"/>
        </w:rPr>
        <w:t xml:space="preserve">, Mitsui, AVRA </w:t>
      </w:r>
      <w:r>
        <w:rPr>
          <w:rFonts w:ascii="Cordia New" w:hAnsi="Cordia New" w:cs="Cordia New" w:hint="cs"/>
          <w:sz w:val="28"/>
          <w:cs/>
        </w:rPr>
        <w:t>และ</w:t>
      </w:r>
      <w:r w:rsidRPr="004F1FAC">
        <w:rPr>
          <w:rFonts w:ascii="Cordia New" w:hAnsi="Cordia New" w:cs="Cordia New" w:hint="cs"/>
          <w:sz w:val="28"/>
          <w:cs/>
        </w:rPr>
        <w:t>ผู้ผลิตถ่านหิน</w:t>
      </w:r>
      <w:r>
        <w:rPr>
          <w:rFonts w:ascii="Cordia New" w:hAnsi="Cordia New" w:cs="Cordia New" w:hint="cs"/>
          <w:sz w:val="28"/>
          <w:cs/>
        </w:rPr>
        <w:t>ใน</w:t>
      </w:r>
      <w:r w:rsidRPr="004F1FAC">
        <w:rPr>
          <w:rFonts w:ascii="Cordia New" w:hAnsi="Cordia New" w:cs="Cordia New" w:hint="cs"/>
          <w:sz w:val="28"/>
          <w:cs/>
        </w:rPr>
        <w:t>อินโดนีเซีย</w:t>
      </w:r>
      <w:r w:rsidRPr="004F1FAC">
        <w:rPr>
          <w:rFonts w:ascii="Cordia New" w:hAnsi="Cordia New" w:cs="Cordia New"/>
          <w:sz w:val="28"/>
        </w:rPr>
        <w:t xml:space="preserve"> </w:t>
      </w:r>
      <w:r w:rsidRPr="004F1FAC">
        <w:rPr>
          <w:rFonts w:ascii="Cordia New" w:hAnsi="Cordia New" w:cs="Cordia New" w:hint="cs"/>
          <w:sz w:val="28"/>
          <w:cs/>
        </w:rPr>
        <w:t>เป็นต้น</w:t>
      </w:r>
    </w:p>
    <w:p w14:paraId="786132FC" w14:textId="77777777" w:rsidR="000F2FA8" w:rsidRPr="007A5BC2" w:rsidRDefault="000F2FA8" w:rsidP="000F2FA8">
      <w:pPr>
        <w:spacing w:before="120"/>
        <w:ind w:left="1440" w:hanging="306"/>
        <w:rPr>
          <w:rFonts w:ascii="Cordia New" w:hAnsi="Cordia New" w:cs="Cordia New"/>
          <w:sz w:val="28"/>
          <w:u w:val="single"/>
        </w:rPr>
      </w:pPr>
      <w:r w:rsidRPr="007A5BC2">
        <w:rPr>
          <w:rFonts w:ascii="Cordia New" w:hAnsi="Cordia New" w:cs="Cordia New" w:hint="cs"/>
          <w:sz w:val="28"/>
          <w:u w:val="single"/>
          <w:cs/>
        </w:rPr>
        <w:lastRenderedPageBreak/>
        <w:t>นโยบายด้านราคา</w:t>
      </w:r>
    </w:p>
    <w:p w14:paraId="43EDD8FE" w14:textId="77777777" w:rsidR="000F2FA8" w:rsidRDefault="000F2FA8" w:rsidP="000F2FA8">
      <w:pPr>
        <w:tabs>
          <w:tab w:val="num" w:pos="2340"/>
        </w:tabs>
        <w:ind w:left="1134"/>
        <w:jc w:val="both"/>
        <w:rPr>
          <w:rFonts w:ascii="Cordia New" w:hAnsi="Cordia New" w:cs="Cordia New"/>
          <w:sz w:val="28"/>
        </w:rPr>
      </w:pPr>
      <w:r w:rsidRPr="006E1781">
        <w:rPr>
          <w:rFonts w:ascii="Cordia New" w:hAnsi="Cordia New" w:cs="Cordia New" w:hint="cs"/>
          <w:sz w:val="28"/>
          <w:cs/>
        </w:rPr>
        <w:t>ราคาจำหน่ายถ่านหินในประเทศไทยจะอิงกับราคาถ่านหินในตลาดโลก</w:t>
      </w:r>
      <w:r>
        <w:rPr>
          <w:rFonts w:ascii="Cordia New" w:hAnsi="Cordia New" w:cs="Cordia New" w:hint="cs"/>
          <w:sz w:val="28"/>
          <w:cs/>
        </w:rPr>
        <w:t>เช่นกัน</w:t>
      </w:r>
      <w:r w:rsidRPr="006E1781"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>โดยจะ</w:t>
      </w:r>
      <w:r w:rsidRPr="006E1781">
        <w:rPr>
          <w:rFonts w:ascii="Cordia New" w:hAnsi="Cordia New" w:cs="Cordia New" w:hint="cs"/>
          <w:sz w:val="28"/>
          <w:cs/>
        </w:rPr>
        <w:t>มีการปรับราคาถ่านหินไปตามคุณภาพของถ่านหินที่จำหน่ายจริง และจะขึ้นกับปริมาณการซื้อ ข้อกำหนดด้านคุณภาพ และเงื่อนไขอื่นๆ ที่ตกลงกับลูกค้า</w:t>
      </w:r>
      <w:r>
        <w:rPr>
          <w:rFonts w:ascii="Cordia New" w:hAnsi="Cordia New" w:cs="Cordia New" w:hint="cs"/>
          <w:sz w:val="28"/>
          <w:cs/>
        </w:rPr>
        <w:t xml:space="preserve"> โดยจะมีทั้งแบบราคาคงที่ </w:t>
      </w:r>
      <w:r>
        <w:rPr>
          <w:rFonts w:ascii="Cordia New" w:hAnsi="Cordia New" w:cs="Cordia New"/>
          <w:sz w:val="28"/>
        </w:rPr>
        <w:t>(Fixed Price)</w:t>
      </w:r>
      <w:r>
        <w:rPr>
          <w:rFonts w:ascii="Cordia New" w:hAnsi="Cordia New" w:cs="Cordia New" w:hint="cs"/>
          <w:sz w:val="28"/>
          <w:cs/>
        </w:rPr>
        <w:t xml:space="preserve"> และราคาที่ปรับตามราคา</w:t>
      </w:r>
      <w:r w:rsidRPr="006E1781">
        <w:rPr>
          <w:rFonts w:ascii="Cordia New" w:hAnsi="Cordia New" w:cs="Cordia New" w:hint="cs"/>
          <w:sz w:val="28"/>
          <w:cs/>
        </w:rPr>
        <w:t>ถ่านหิน</w:t>
      </w:r>
      <w:r>
        <w:rPr>
          <w:rFonts w:ascii="Cordia New" w:hAnsi="Cordia New" w:cs="Cordia New" w:hint="cs"/>
          <w:sz w:val="28"/>
          <w:cs/>
        </w:rPr>
        <w:t xml:space="preserve">ในตลาดโลก </w:t>
      </w:r>
      <w:r>
        <w:rPr>
          <w:rFonts w:ascii="Cordia New" w:hAnsi="Cordia New" w:cs="Cordia New"/>
          <w:sz w:val="28"/>
        </w:rPr>
        <w:t>(Index Link)</w:t>
      </w:r>
      <w:r>
        <w:rPr>
          <w:rFonts w:ascii="Cordia New" w:hAnsi="Cordia New" w:cs="Cordia New" w:hint="cs"/>
          <w:sz w:val="28"/>
          <w:cs/>
        </w:rPr>
        <w:t xml:space="preserve"> โดยใช้ราคาตลาดโลกในช่วงที่มีการส่งมอบเป็นตัวอ้างอิง ทั้งนี้ขึ้นกับการตกลงกับลูกค้าแต่ละราย</w:t>
      </w:r>
    </w:p>
    <w:p w14:paraId="16AA743F" w14:textId="77777777" w:rsidR="000F2FA8" w:rsidRPr="007A5BC2" w:rsidRDefault="000F2FA8" w:rsidP="000F2FA8">
      <w:pPr>
        <w:spacing w:before="120"/>
        <w:ind w:left="1440" w:hanging="306"/>
        <w:rPr>
          <w:rFonts w:ascii="Cordia New" w:hAnsi="Cordia New" w:cs="Cordia New"/>
          <w:sz w:val="28"/>
          <w:u w:val="single"/>
        </w:rPr>
      </w:pPr>
      <w:r w:rsidRPr="007A5BC2">
        <w:rPr>
          <w:rFonts w:ascii="Cordia New" w:hAnsi="Cordia New" w:cs="Cordia New" w:hint="cs"/>
          <w:sz w:val="28"/>
          <w:u w:val="single"/>
          <w:cs/>
        </w:rPr>
        <w:t>ลักษณะของลูกค้า</w:t>
      </w:r>
    </w:p>
    <w:p w14:paraId="70CA84ED" w14:textId="3728D5B3" w:rsidR="00E24087" w:rsidRPr="00AA0D3A" w:rsidRDefault="000F2FA8" w:rsidP="001A185C">
      <w:pPr>
        <w:numPr>
          <w:ilvl w:val="0"/>
          <w:numId w:val="34"/>
        </w:numPr>
        <w:contextualSpacing/>
        <w:jc w:val="both"/>
        <w:rPr>
          <w:rFonts w:ascii="Cordia New" w:hAnsi="Cordia New" w:cs="Cordia New"/>
          <w:sz w:val="28"/>
          <w:lang w:val="tn-ZA"/>
        </w:rPr>
      </w:pPr>
      <w:r w:rsidRPr="007E13ED">
        <w:rPr>
          <w:rFonts w:ascii="Cordia New" w:hAnsi="Cordia New" w:cs="Cordia New" w:hint="cs"/>
          <w:sz w:val="28"/>
          <w:cs/>
        </w:rPr>
        <w:t>ลูกค้าหลักของบริษัทฯ ได้</w:t>
      </w:r>
      <w:r>
        <w:rPr>
          <w:rFonts w:ascii="Cordia New" w:hAnsi="Cordia New" w:cs="Cordia New" w:hint="cs"/>
          <w:sz w:val="28"/>
          <w:cs/>
        </w:rPr>
        <w:t>แก่</w:t>
      </w:r>
      <w:r w:rsidRPr="007E13ED">
        <w:rPr>
          <w:rFonts w:ascii="Cordia New" w:hAnsi="Cordia New" w:cs="Cordia New" w:hint="cs"/>
          <w:sz w:val="28"/>
          <w:cs/>
        </w:rPr>
        <w:t xml:space="preserve"> อุตสาหกรรมปูนซีเมนต์ อุตสาหกรรมผลิตกระแสไฟฟ้าและไอน้ำ อุตสาหกรรมกระดาษ และอุตสาหกรรมสิ่งทอ </w:t>
      </w:r>
      <w:r>
        <w:rPr>
          <w:rFonts w:ascii="Cordia New" w:hAnsi="Cordia New" w:cs="Cordia New" w:hint="cs"/>
          <w:sz w:val="28"/>
          <w:cs/>
        </w:rPr>
        <w:t>ซึ่งส่วนใหญ่</w:t>
      </w:r>
      <w:r w:rsidRPr="00294490">
        <w:rPr>
          <w:rFonts w:ascii="Cordia New" w:hAnsi="Cordia New" w:cs="Cordia New" w:hint="cs"/>
          <w:sz w:val="28"/>
          <w:cs/>
        </w:rPr>
        <w:t>เป็นบริษัทขนาดใหญ่ มีความมั่นคง</w:t>
      </w:r>
      <w:r>
        <w:rPr>
          <w:rFonts w:ascii="Cordia New" w:hAnsi="Cordia New" w:cs="Cordia New" w:hint="cs"/>
          <w:sz w:val="28"/>
          <w:cs/>
        </w:rPr>
        <w:t>สูงและ</w:t>
      </w:r>
      <w:r w:rsidRPr="00294490">
        <w:rPr>
          <w:rFonts w:ascii="Cordia New" w:hAnsi="Cordia New" w:cs="Cordia New" w:hint="cs"/>
          <w:sz w:val="28"/>
          <w:cs/>
        </w:rPr>
        <w:t>มีความต้องการใช้ถ่านหินที่สม่ำเสมอ ดังนั้นลูกค้าในกลุ่มนี้มักจะซื้อถ่านหินจากผู้ผลิตหรือผู้จัดจำหน่ายที่มีความน่าเชื่อถือสูง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294490">
        <w:rPr>
          <w:rFonts w:ascii="Cordia New" w:hAnsi="Cordia New" w:cs="Cordia New" w:hint="cs"/>
          <w:sz w:val="28"/>
          <w:cs/>
        </w:rPr>
        <w:t xml:space="preserve">การซื้อถ่านหินส่วนใหญ่จะมีการทำสัญญาซื้อขาย มีการกำหนดคุณภาพและปริมาณการส่งมอบถ่านหินที่แน่นอน </w:t>
      </w:r>
      <w:r>
        <w:rPr>
          <w:rFonts w:ascii="Cordia New" w:hAnsi="Cordia New" w:cs="Cordia New" w:hint="cs"/>
          <w:sz w:val="28"/>
          <w:cs/>
        </w:rPr>
        <w:t xml:space="preserve">จะเหลือปริมาณส่วนน้อยที่ไปซื้อในตลาดจรซึ่งผู้ค้ารายเล็กมีโอกาสที่จะเสนอขายเข้ามาในส่วนนี้ </w:t>
      </w:r>
      <w:r w:rsidRPr="00A8729C">
        <w:rPr>
          <w:rFonts w:ascii="Cordia New" w:hAnsi="Cordia New" w:cs="Cordia New" w:hint="cs"/>
          <w:sz w:val="28"/>
          <w:cs/>
        </w:rPr>
        <w:t>ลูกค้า</w:t>
      </w:r>
      <w:r>
        <w:rPr>
          <w:rFonts w:ascii="Cordia New" w:hAnsi="Cordia New" w:cs="Cordia New" w:hint="cs"/>
          <w:sz w:val="28"/>
          <w:cs/>
        </w:rPr>
        <w:t>บางรายต้องการซื้อถ่านหินในลักษณะให้ผู้ขายทยอยส่งมอบถ่านหิน เพื่อลดภาระการกองเก็บ การบริหารจัดการสต๊อก และลดต้นทุนสินค้าคงคลัง จึงได้ทำสัญญาซื้อถ่านหินจากบริษัทฯในลักษณะทยอยส่งมอบจากคลังสินค้าของบริษัทฯ นอกจากนี้ลูกค้าส่วนใหญ่ในกลุ่มนี้ยังให้ความสำคัญ</w:t>
      </w:r>
      <w:r w:rsidRPr="00DA3252">
        <w:rPr>
          <w:rFonts w:ascii="Cordia New" w:hAnsi="Cordia New" w:cs="Cordia New" w:hint="cs"/>
          <w:sz w:val="28"/>
          <w:cs/>
        </w:rPr>
        <w:t>กับ</w:t>
      </w:r>
      <w:r w:rsidRPr="00DA3252">
        <w:rPr>
          <w:rFonts w:ascii="Cordia New" w:hAnsi="Cordia New" w:cs="Cordia New"/>
          <w:sz w:val="28"/>
          <w:cs/>
        </w:rPr>
        <w:t>ความรับผิดชอบต่อสังคมและสิ่งแวดล้อม</w:t>
      </w:r>
      <w:r w:rsidRPr="00DA3252">
        <w:rPr>
          <w:rFonts w:ascii="Cordia New" w:hAnsi="Cordia New" w:cs="Cordia New" w:hint="cs"/>
          <w:sz w:val="28"/>
          <w:cs/>
        </w:rPr>
        <w:t xml:space="preserve"> จึงผลักดันให้ผู้ประกอบการค้าถ่านหินหันมาให้ความ</w:t>
      </w:r>
      <w:r>
        <w:rPr>
          <w:rFonts w:ascii="Cordia New" w:hAnsi="Cordia New" w:cs="Cordia New" w:hint="cs"/>
          <w:sz w:val="28"/>
          <w:cs/>
        </w:rPr>
        <w:t>สำคัญในเรื่องดังกล่าวด้วย พร้อมทั้งมีการติดตามผลการดำเนินงานด้านดังกล่าวจาก</w:t>
      </w:r>
      <w:r w:rsidRPr="00DA3252">
        <w:rPr>
          <w:rFonts w:ascii="Cordia New" w:hAnsi="Cordia New" w:cs="Cordia New" w:hint="cs"/>
          <w:sz w:val="28"/>
          <w:cs/>
        </w:rPr>
        <w:t>ผู้ประกอบการค้าถ่านหิน</w:t>
      </w:r>
      <w:r>
        <w:rPr>
          <w:rFonts w:ascii="Cordia New" w:hAnsi="Cordia New" w:cs="Cordia New" w:hint="cs"/>
          <w:sz w:val="28"/>
          <w:cs/>
        </w:rPr>
        <w:t>เป็นประจำ เพื่อไม่ให้มีผลกระทบกลับไปถึงผู้ใช้ถ่านหินเอง</w:t>
      </w:r>
    </w:p>
    <w:p w14:paraId="1D3E7905" w14:textId="349B0BEB" w:rsidR="00F47BFE" w:rsidRDefault="00F47BFE">
      <w:pPr>
        <w:rPr>
          <w:rFonts w:ascii="Cordia New" w:hAnsi="Cordia New" w:cs="Cordia New"/>
          <w:b/>
          <w:bCs/>
          <w:color w:val="000099"/>
          <w:sz w:val="28"/>
        </w:rPr>
      </w:pPr>
    </w:p>
    <w:p w14:paraId="00B57808" w14:textId="77777777" w:rsidR="001A6344" w:rsidRPr="00330FCC" w:rsidRDefault="001A6344">
      <w:pPr>
        <w:rPr>
          <w:rFonts w:ascii="Cordia New" w:hAnsi="Cordia New" w:cs="Cordia New"/>
          <w:b/>
          <w:bCs/>
          <w:color w:val="000099"/>
          <w:sz w:val="28"/>
        </w:rPr>
      </w:pPr>
    </w:p>
    <w:p w14:paraId="4CCA7BC2" w14:textId="3B2512AF" w:rsidR="00A57829" w:rsidRPr="00330FCC" w:rsidRDefault="00A57829" w:rsidP="00A57829">
      <w:pPr>
        <w:pStyle w:val="Header"/>
        <w:tabs>
          <w:tab w:val="clear" w:pos="4153"/>
          <w:tab w:val="clear" w:pos="8306"/>
          <w:tab w:val="left" w:pos="1080"/>
        </w:tabs>
        <w:ind w:left="720"/>
        <w:rPr>
          <w:rFonts w:ascii="Cordia New" w:hAnsi="Cordia New" w:cs="Cordia New"/>
          <w:b/>
          <w:bCs/>
          <w:color w:val="000099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 xml:space="preserve">2.  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การตลาดธุรกิจไฟฟ้า</w:t>
      </w:r>
    </w:p>
    <w:p w14:paraId="0EFAABCE" w14:textId="3CA1EF60" w:rsidR="00B535D8" w:rsidRPr="00330FCC" w:rsidRDefault="00B535D8" w:rsidP="001A185C">
      <w:pPr>
        <w:tabs>
          <w:tab w:val="left" w:pos="1418"/>
        </w:tabs>
        <w:ind w:left="1418" w:hanging="425"/>
        <w:jc w:val="both"/>
        <w:rPr>
          <w:rFonts w:ascii="Cordia New" w:hAnsi="Cordia New" w:cs="Cordia New"/>
          <w:color w:val="000000" w:themeColor="text1"/>
          <w:sz w:val="28"/>
          <w:cs/>
        </w:rPr>
      </w:pPr>
      <w:r>
        <w:rPr>
          <w:rFonts w:ascii="Cordia New" w:hAnsi="Cordia New" w:cs="Cordia New"/>
          <w:color w:val="000000"/>
          <w:sz w:val="28"/>
        </w:rPr>
        <w:t>2.1</w:t>
      </w:r>
      <w:r w:rsidRPr="00330FCC">
        <w:rPr>
          <w:rFonts w:ascii="Cordia New" w:hAnsi="Cordia New" w:cs="Cordia New" w:hint="cs"/>
          <w:color w:val="000000"/>
          <w:sz w:val="28"/>
          <w:cs/>
        </w:rPr>
        <w:t xml:space="preserve"> </w:t>
      </w:r>
      <w:r>
        <w:rPr>
          <w:rFonts w:ascii="Cordia New" w:hAnsi="Cordia New" w:cs="Cordia New"/>
          <w:color w:val="000000"/>
          <w:sz w:val="28"/>
        </w:rPr>
        <w:tab/>
      </w:r>
      <w:r w:rsidR="005A5BD2">
        <w:rPr>
          <w:rFonts w:ascii="Cordia New" w:hAnsi="Cordia New" w:cs="Cordia New" w:hint="cs"/>
          <w:color w:val="000000" w:themeColor="text1"/>
          <w:sz w:val="28"/>
          <w:cs/>
          <w:lang w:val="en-GB"/>
        </w:rPr>
        <w:t>บริษัท บ้านปูเพาเวอร์ จำกัด (มหาชน)</w:t>
      </w:r>
      <w:r w:rsidR="005A5BD2" w:rsidRPr="003248A2" w:rsidDel="0091240B">
        <w:rPr>
          <w:rFonts w:ascii="Cordia New" w:eastAsia="SimSun" w:hAnsi="Cordia New" w:cs="Cordia New"/>
          <w:color w:val="000000" w:themeColor="text1"/>
          <w:sz w:val="28"/>
          <w:cs/>
        </w:rPr>
        <w:t xml:space="preserve"> </w:t>
      </w:r>
      <w:r w:rsidR="005A5BD2" w:rsidRPr="003248A2">
        <w:rPr>
          <w:rFonts w:ascii="Cordia New" w:eastAsia="SimSun" w:hAnsi="Cordia New" w:cs="Cordia New"/>
          <w:color w:val="000000" w:themeColor="text1"/>
          <w:sz w:val="28"/>
          <w:cs/>
        </w:rPr>
        <w:t>(</w:t>
      </w:r>
      <w:r w:rsidR="005A5BD2" w:rsidRPr="003248A2">
        <w:rPr>
          <w:rFonts w:ascii="Cordia New" w:eastAsia="SimSun" w:hAnsi="Cordia New" w:cs="Cordia New"/>
          <w:color w:val="000000" w:themeColor="text1"/>
          <w:sz w:val="28"/>
        </w:rPr>
        <w:t>BPP) (</w:t>
      </w:r>
      <w:r w:rsidR="005A5BD2" w:rsidRPr="003248A2">
        <w:rPr>
          <w:rFonts w:ascii="Cordia New" w:eastAsia="SimSun" w:hAnsi="Cordia New" w:cs="Cordia New"/>
          <w:color w:val="000000" w:themeColor="text1"/>
          <w:sz w:val="28"/>
          <w:cs/>
        </w:rPr>
        <w:t xml:space="preserve">ซึ่งเป็นบริษัทย่อยที่บริษัทฯ ถือหุ้นร้อยละ </w:t>
      </w:r>
      <w:r w:rsidR="005A5BD2" w:rsidRPr="00C74547">
        <w:rPr>
          <w:rFonts w:ascii="Cordia New" w:eastAsia="SimSun" w:hAnsi="Cordia New" w:cs="Cordia New"/>
          <w:color w:val="000000" w:themeColor="text1"/>
          <w:sz w:val="28"/>
        </w:rPr>
        <w:t>78</w:t>
      </w:r>
      <w:r w:rsidR="005A5BD2">
        <w:rPr>
          <w:rFonts w:ascii="Cordia New" w:eastAsia="SimSun" w:hAnsi="Cordia New" w:cs="Cordia New"/>
          <w:color w:val="000000" w:themeColor="text1"/>
          <w:sz w:val="28"/>
        </w:rPr>
        <w:t>.71</w:t>
      </w:r>
      <w:r w:rsidR="005A5BD2">
        <w:rPr>
          <w:rFonts w:ascii="Cordia New" w:eastAsia="SimSun" w:hAnsi="Cordia New" w:cs="Cordia New"/>
          <w:color w:val="000000" w:themeColor="text1"/>
          <w:sz w:val="28"/>
          <w:cs/>
        </w:rPr>
        <w:t xml:space="preserve">)  </w:t>
      </w:r>
      <w:r w:rsidR="005A5BD2">
        <w:rPr>
          <w:rFonts w:ascii="Cordia New" w:eastAsia="SimSun" w:hAnsi="Cordia New" w:cs="Cordia New"/>
          <w:color w:val="000000" w:themeColor="text1"/>
          <w:sz w:val="28"/>
        </w:rPr>
        <w:t>BPP</w:t>
      </w:r>
      <w:r w:rsidR="005A5BD2" w:rsidRPr="003248A2">
        <w:rPr>
          <w:rFonts w:ascii="Cordia New" w:eastAsia="SimSun" w:hAnsi="Cordia New" w:cs="Cordia New"/>
          <w:color w:val="000000" w:themeColor="text1"/>
          <w:sz w:val="28"/>
          <w:cs/>
        </w:rPr>
        <w:t xml:space="preserve"> ถือหุ้นร้อยละ </w:t>
      </w:r>
      <w:r w:rsidR="005A5BD2" w:rsidRPr="003248A2">
        <w:rPr>
          <w:rFonts w:ascii="Cordia New" w:eastAsia="SimSun" w:hAnsi="Cordia New" w:cs="Cordia New"/>
          <w:color w:val="000000" w:themeColor="text1"/>
          <w:sz w:val="28"/>
        </w:rPr>
        <w:t>50</w:t>
      </w:r>
      <w:r w:rsidR="005A5BD2" w:rsidRPr="003248A2">
        <w:rPr>
          <w:rFonts w:ascii="Cordia New" w:eastAsia="SimSun" w:hAnsi="Cordia New" w:cs="Cordia New"/>
          <w:color w:val="000000" w:themeColor="text1"/>
          <w:sz w:val="28"/>
          <w:cs/>
        </w:rPr>
        <w:t xml:space="preserve"> ของทุนชำระแล้ว ในบริษัท บีแอลซีพี เพาเวอร์ จำกัด </w:t>
      </w:r>
      <w:r w:rsidR="005A5BD2">
        <w:rPr>
          <w:rFonts w:ascii="Cordia New" w:hAnsi="Cordia New" w:cs="Cordia New"/>
          <w:color w:val="000000" w:themeColor="text1"/>
          <w:sz w:val="28"/>
          <w:cs/>
        </w:rPr>
        <w:t>โรงไฟฟ้า</w:t>
      </w:r>
      <w:r w:rsidR="005A5BD2" w:rsidRPr="00330FCC">
        <w:rPr>
          <w:rFonts w:ascii="Cordia New" w:hAnsi="Cordia New" w:cs="Cordia New"/>
          <w:color w:val="000000" w:themeColor="text1"/>
          <w:sz w:val="28"/>
          <w:cs/>
        </w:rPr>
        <w:t>บีแอลซีพี</w:t>
      </w:r>
      <w:r w:rsidR="005A5BD2">
        <w:rPr>
          <w:rFonts w:ascii="Cordia New" w:hAnsi="Cordia New" w:cs="Cordia New" w:hint="cs"/>
          <w:color w:val="000000" w:themeColor="text1"/>
          <w:sz w:val="28"/>
          <w:cs/>
        </w:rPr>
        <w:t xml:space="preserve"> (</w:t>
      </w:r>
      <w:r w:rsidR="005A5BD2">
        <w:rPr>
          <w:rFonts w:ascii="Cordia New" w:hAnsi="Cordia New" w:cs="Cordia New"/>
          <w:color w:val="000000" w:themeColor="text1"/>
          <w:sz w:val="28"/>
          <w:lang w:val="en-GB"/>
        </w:rPr>
        <w:t>BLCP)</w:t>
      </w:r>
      <w:r w:rsidR="005A5BD2" w:rsidRPr="00330FCC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5A5BD2" w:rsidRPr="00330FCC">
        <w:rPr>
          <w:rFonts w:ascii="Cordia New" w:hAnsi="Cordia New" w:cs="Cordia New"/>
          <w:color w:val="000000" w:themeColor="text1"/>
          <w:sz w:val="28"/>
          <w:cs/>
        </w:rPr>
        <w:t xml:space="preserve">มีกำลังการผลิตไฟฟ้าตามสัดส่วนการถือหุ้นทั้งสิ้น </w:t>
      </w:r>
      <w:r w:rsidR="005A5BD2" w:rsidRPr="00330FCC">
        <w:rPr>
          <w:rFonts w:ascii="Cordia New" w:hAnsi="Cordia New" w:cs="Cordia New"/>
          <w:color w:val="000000" w:themeColor="text1"/>
          <w:sz w:val="28"/>
        </w:rPr>
        <w:t xml:space="preserve">717 </w:t>
      </w:r>
      <w:r w:rsidR="005A5BD2" w:rsidRPr="00330FCC">
        <w:rPr>
          <w:rFonts w:ascii="Cordia New" w:hAnsi="Cordia New" w:cs="Cordia New"/>
          <w:color w:val="000000" w:themeColor="text1"/>
          <w:sz w:val="28"/>
          <w:cs/>
        </w:rPr>
        <w:t>เมกะวัตต์</w:t>
      </w:r>
      <w:r w:rsidR="005A5BD2" w:rsidRPr="00330FCC">
        <w:rPr>
          <w:rFonts w:ascii="Cordia New" w:hAnsi="Cordia New" w:cs="Cordia New"/>
          <w:color w:val="000000" w:themeColor="text1"/>
          <w:sz w:val="28"/>
        </w:rPr>
        <w:t xml:space="preserve">  </w:t>
      </w:r>
      <w:r w:rsidR="005A5BD2" w:rsidRPr="00330FCC">
        <w:rPr>
          <w:rFonts w:ascii="Cordia New" w:hAnsi="Cordia New" w:cs="Cordia New"/>
          <w:color w:val="000000" w:themeColor="text1"/>
          <w:sz w:val="28"/>
          <w:cs/>
        </w:rPr>
        <w:t xml:space="preserve">ซึ่งจำหน่ายกระแสไฟฟ้าให้กับการไฟฟ้าฝ่ายผลิตแห่งประเทศไทยตามสัญญาระยะยาวประเภท </w:t>
      </w:r>
      <w:r w:rsidR="005A5BD2" w:rsidRPr="00330FCC">
        <w:rPr>
          <w:rFonts w:ascii="Cordia New" w:hAnsi="Cordia New" w:cs="Cordia New"/>
          <w:color w:val="000000" w:themeColor="text1"/>
          <w:sz w:val="28"/>
        </w:rPr>
        <w:t>Independent Power Producer  (IPP)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 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</w:p>
    <w:p w14:paraId="419DB31C" w14:textId="77777777" w:rsidR="00B535D8" w:rsidRPr="00330FCC" w:rsidRDefault="00B535D8" w:rsidP="001A185C">
      <w:pPr>
        <w:ind w:left="1418"/>
        <w:rPr>
          <w:rFonts w:ascii="Cordia New" w:hAnsi="Cordia New" w:cs="Cordia New"/>
          <w:color w:val="000000" w:themeColor="text1"/>
          <w:sz w:val="28"/>
          <w:cs/>
        </w:rPr>
      </w:pPr>
      <w:r w:rsidRPr="00330FCC">
        <w:rPr>
          <w:rFonts w:ascii="Cordia New" w:hAnsi="Cordia New" w:cs="Cordia New"/>
          <w:color w:val="000000" w:themeColor="text1"/>
          <w:sz w:val="28"/>
          <w:u w:val="single"/>
          <w:cs/>
        </w:rPr>
        <w:t>กลยุทธ์ในการแข่งขัน</w:t>
      </w:r>
    </w:p>
    <w:p w14:paraId="59ED18A1" w14:textId="77777777" w:rsidR="00B535D8" w:rsidRPr="00330FCC" w:rsidRDefault="00B535D8" w:rsidP="00B535D8">
      <w:pPr>
        <w:numPr>
          <w:ilvl w:val="2"/>
          <w:numId w:val="9"/>
        </w:numPr>
        <w:tabs>
          <w:tab w:val="left" w:pos="1800"/>
        </w:tabs>
        <w:ind w:hanging="900"/>
        <w:rPr>
          <w:rFonts w:ascii="Cordia New" w:hAnsi="Cordia New" w:cs="Cordia New"/>
          <w:color w:val="000000" w:themeColor="text1"/>
          <w:sz w:val="28"/>
        </w:rPr>
      </w:pPr>
      <w:r w:rsidRPr="00330FCC">
        <w:rPr>
          <w:rFonts w:ascii="Cordia New" w:hAnsi="Cordia New" w:cs="Cordia New"/>
          <w:color w:val="000000" w:themeColor="text1"/>
          <w:sz w:val="28"/>
          <w:cs/>
        </w:rPr>
        <w:t>โรงไฟฟ้าถ่านหินในประเทศไทย</w:t>
      </w:r>
    </w:p>
    <w:p w14:paraId="77D6C20F" w14:textId="754556EA" w:rsidR="00B535D8" w:rsidRPr="00330FCC" w:rsidRDefault="005A5BD2" w:rsidP="00B535D8">
      <w:pPr>
        <w:ind w:left="1800"/>
        <w:jc w:val="both"/>
        <w:rPr>
          <w:rFonts w:ascii="Cordia New" w:hAnsi="Cordia New" w:cs="Cordia New"/>
          <w:color w:val="000000" w:themeColor="text1"/>
          <w:sz w:val="28"/>
        </w:rPr>
      </w:pPr>
      <w:r w:rsidRPr="00330FCC">
        <w:rPr>
          <w:rFonts w:ascii="Cordia New" w:hAnsi="Cordia New" w:cs="Cordia New"/>
          <w:color w:val="000000" w:themeColor="text1"/>
          <w:sz w:val="28"/>
          <w:cs/>
        </w:rPr>
        <w:t>บริษัทฯ ให้ความสำคัญกับการรักษาสิ่งแวดล้อมและการยอมรับของชุมชนเป็นหลัก ในช่วงระยะเวลาที่ผ่านมา ประเทศไทยมีการตื่นตัวในเรื่องสิ่งแวดล้อม มีการปรับปรุงกฎหมายและมาตรฐานต่างๆ ให้สูงขึ้น ตลอดจนการต่อต้านโครงการโรงไฟฟ้าถ่านหินในพื้นที่ต่างๆ ทั่วประเทศ</w:t>
      </w:r>
      <w:r w:rsidR="00B535D8" w:rsidRPr="00330FCC">
        <w:rPr>
          <w:rFonts w:ascii="Cordia New" w:hAnsi="Cordia New" w:cs="Cordia New"/>
          <w:color w:val="000000" w:themeColor="text1"/>
          <w:sz w:val="28"/>
          <w:cs/>
        </w:rPr>
        <w:t xml:space="preserve">   </w:t>
      </w:r>
    </w:p>
    <w:p w14:paraId="04DFB708" w14:textId="4159FC3A" w:rsidR="00B535D8" w:rsidRPr="00330FCC" w:rsidRDefault="005A5BD2" w:rsidP="00B535D8">
      <w:pPr>
        <w:ind w:left="1800"/>
        <w:jc w:val="both"/>
        <w:rPr>
          <w:rFonts w:ascii="Cordia New" w:hAnsi="Cordia New" w:cs="Cordia New"/>
          <w:color w:val="000000" w:themeColor="text1"/>
          <w:sz w:val="28"/>
        </w:rPr>
      </w:pPr>
      <w:r w:rsidRPr="00330FCC">
        <w:rPr>
          <w:rFonts w:ascii="Cordia New" w:hAnsi="Cordia New" w:cs="Cordia New"/>
          <w:sz w:val="28"/>
          <w:cs/>
        </w:rPr>
        <w:t>แต่ด้วยกลยุทธ์ดังกล่าว บริษัทฯ มีการลงทุนในการปรับปรุงประสิทธิภาพโรงไฟฟ้าและบำรุงรักษาอุปกรณ์เพื่อ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ลดมลภาวะต่อสิ่งแวดล้อมอย่างต่อเนื่อง ทั้งให้การสนับสนุนกิจกรรมและการทำความเข้าใจกับชุมชนในพื้นที่ ส่งผลให้บริษัทฯ สามารถปฏิบัติตามกฎหมายและมาตรฐานได้อย่างครบถ้วนและความสัมพันธ์กับชุมชนอยู่ในระดับที่ดี</w:t>
      </w:r>
      <w:r w:rsidR="00B535D8" w:rsidRPr="00330FCC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</w:p>
    <w:p w14:paraId="05A1FE9C" w14:textId="77777777" w:rsidR="009B4159" w:rsidRDefault="009B4159" w:rsidP="001A185C">
      <w:pPr>
        <w:ind w:left="1418"/>
        <w:rPr>
          <w:rFonts w:ascii="Cordia New" w:hAnsi="Cordia New" w:cs="Cordia New"/>
          <w:color w:val="000000" w:themeColor="text1"/>
          <w:sz w:val="28"/>
          <w:u w:val="single"/>
        </w:rPr>
      </w:pPr>
    </w:p>
    <w:p w14:paraId="32B159C6" w14:textId="77777777" w:rsidR="009B4159" w:rsidRDefault="009B4159" w:rsidP="001A185C">
      <w:pPr>
        <w:ind w:left="1418"/>
        <w:rPr>
          <w:rFonts w:ascii="Cordia New" w:hAnsi="Cordia New" w:cs="Cordia New"/>
          <w:color w:val="000000" w:themeColor="text1"/>
          <w:sz w:val="28"/>
          <w:u w:val="single"/>
        </w:rPr>
      </w:pPr>
    </w:p>
    <w:p w14:paraId="157D71DE" w14:textId="77777777" w:rsidR="00B535D8" w:rsidRPr="00330FCC" w:rsidRDefault="00B535D8" w:rsidP="001A185C">
      <w:pPr>
        <w:ind w:left="1418"/>
        <w:rPr>
          <w:rFonts w:ascii="Cordia New" w:hAnsi="Cordia New" w:cs="Cordia New"/>
          <w:color w:val="000000" w:themeColor="text1"/>
          <w:sz w:val="28"/>
          <w:u w:val="single"/>
        </w:rPr>
      </w:pPr>
      <w:r w:rsidRPr="00330FCC">
        <w:rPr>
          <w:rFonts w:ascii="Cordia New" w:hAnsi="Cordia New" w:cs="Cordia New"/>
          <w:color w:val="000000" w:themeColor="text1"/>
          <w:sz w:val="28"/>
          <w:u w:val="single"/>
          <w:cs/>
        </w:rPr>
        <w:lastRenderedPageBreak/>
        <w:t>คู่แข่งขันที่สำคัญ</w:t>
      </w:r>
    </w:p>
    <w:p w14:paraId="088621D3" w14:textId="65B5EF60" w:rsidR="00B535D8" w:rsidRPr="00330FCC" w:rsidRDefault="005A5BD2" w:rsidP="00B535D8">
      <w:pPr>
        <w:numPr>
          <w:ilvl w:val="2"/>
          <w:numId w:val="9"/>
        </w:numPr>
        <w:tabs>
          <w:tab w:val="num" w:pos="1800"/>
        </w:tabs>
        <w:ind w:left="1800"/>
        <w:jc w:val="both"/>
        <w:rPr>
          <w:rFonts w:ascii="Cordia New" w:hAnsi="Cordia New" w:cs="Cordia New"/>
          <w:color w:val="000000" w:themeColor="text1"/>
          <w:sz w:val="28"/>
        </w:rPr>
      </w:pP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ผู้ผลิตไฟฟ้ารายใหญ่ในประเทศ ได้แก่ บริษัท ผลิตไฟฟ้า จำกัด (มหาชน) บริษัทราชบุรีโฮลดิ้ง จำกัด (มหาชน)  </w:t>
      </w:r>
      <w:r w:rsidRPr="00C97E2C">
        <w:rPr>
          <w:rFonts w:ascii="Cordia New" w:hAnsi="Cordia New" w:cs="Cordia New"/>
          <w:color w:val="000000" w:themeColor="text1"/>
          <w:sz w:val="28"/>
          <w:cs/>
        </w:rPr>
        <w:t>บริษัท โกลบอล เพาเวอร์ ซินเนอร์ยี่ จำกัด (มหาชน)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บริษัท โกลว์ พลังงาน จำกัด (มหาชน)</w:t>
      </w:r>
      <w:r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และ</w:t>
      </w:r>
      <w:r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E16A30">
        <w:rPr>
          <w:rFonts w:ascii="Cordia New" w:hAnsi="Cordia New" w:cs="Cordia New"/>
          <w:color w:val="000000" w:themeColor="text1"/>
          <w:sz w:val="28"/>
          <w:cs/>
        </w:rPr>
        <w:t>บริษัท กัล</w:t>
      </w:r>
      <w:r>
        <w:rPr>
          <w:rFonts w:ascii="Cordia New" w:hAnsi="Cordia New" w:cs="Cordia New"/>
          <w:color w:val="000000" w:themeColor="text1"/>
          <w:sz w:val="28"/>
          <w:cs/>
        </w:rPr>
        <w:t>ฟ์ เพาเวอร์ เจเนอเรชั่น จำกัด</w:t>
      </w:r>
    </w:p>
    <w:p w14:paraId="1CCC5CC4" w14:textId="77777777" w:rsidR="00B535D8" w:rsidRPr="00F92032" w:rsidRDefault="00B535D8" w:rsidP="00B535D8">
      <w:pPr>
        <w:numPr>
          <w:ilvl w:val="2"/>
          <w:numId w:val="9"/>
        </w:numPr>
        <w:tabs>
          <w:tab w:val="num" w:pos="1800"/>
        </w:tabs>
        <w:ind w:hanging="900"/>
        <w:jc w:val="both"/>
        <w:rPr>
          <w:rFonts w:ascii="Cordia New" w:hAnsi="Cordia New" w:cs="Cordia New"/>
          <w:color w:val="000000" w:themeColor="text1"/>
        </w:rPr>
      </w:pPr>
      <w:r w:rsidRPr="00330FCC">
        <w:rPr>
          <w:rFonts w:ascii="Cordia New" w:hAnsi="Cordia New" w:cs="Cordia New"/>
          <w:color w:val="000000" w:themeColor="text1"/>
          <w:cs/>
        </w:rPr>
        <w:t>ผู้ผลิตไฟฟ้าและนักลงทุนจากต่างประเทศ</w:t>
      </w:r>
    </w:p>
    <w:p w14:paraId="670F9F1F" w14:textId="77777777" w:rsidR="00B535D8" w:rsidRPr="00330FCC" w:rsidRDefault="00B535D8" w:rsidP="00B535D8">
      <w:pPr>
        <w:tabs>
          <w:tab w:val="num" w:pos="1800"/>
        </w:tabs>
        <w:ind w:left="2340"/>
        <w:jc w:val="both"/>
        <w:rPr>
          <w:rFonts w:ascii="Cordia New" w:hAnsi="Cordia New" w:cs="Cordia New"/>
          <w:color w:val="000000" w:themeColor="text1"/>
        </w:rPr>
      </w:pPr>
    </w:p>
    <w:p w14:paraId="5D5852E2" w14:textId="584865CC" w:rsidR="00B535D8" w:rsidRPr="00330FCC" w:rsidRDefault="00B535D8" w:rsidP="001A185C">
      <w:pPr>
        <w:tabs>
          <w:tab w:val="left" w:pos="1418"/>
          <w:tab w:val="left" w:pos="3825"/>
        </w:tabs>
        <w:ind w:left="1418" w:hanging="425"/>
        <w:jc w:val="both"/>
        <w:rPr>
          <w:rFonts w:ascii="Cordia New" w:hAnsi="Cordia New" w:cs="Cordia New"/>
          <w:color w:val="000000"/>
          <w:sz w:val="28"/>
        </w:rPr>
      </w:pPr>
      <w:r w:rsidRPr="00330FCC">
        <w:rPr>
          <w:rFonts w:ascii="Cordia New" w:hAnsi="Cordia New" w:cs="Cordia New"/>
          <w:color w:val="000000"/>
          <w:sz w:val="28"/>
        </w:rPr>
        <w:t>2.2</w:t>
      </w:r>
      <w:r w:rsidR="00D66A3B">
        <w:rPr>
          <w:rFonts w:ascii="Cordia New" w:hAnsi="Cordia New" w:cs="Cordia New"/>
          <w:color w:val="000000"/>
          <w:sz w:val="28"/>
        </w:rPr>
        <w:tab/>
      </w:r>
      <w:r w:rsidRPr="00330FCC">
        <w:rPr>
          <w:rFonts w:ascii="Cordia New" w:hAnsi="Cordia New" w:cs="Cordia New" w:hint="cs"/>
          <w:color w:val="000000"/>
          <w:sz w:val="28"/>
          <w:cs/>
        </w:rPr>
        <w:t>ธุรกิจไฟฟ้าในสาธารณรัฐประชาชนจีน</w:t>
      </w:r>
      <w:r w:rsidRPr="00330FCC">
        <w:rPr>
          <w:rFonts w:ascii="Cordia New" w:hAnsi="Cordia New" w:cs="Cordia New"/>
          <w:color w:val="000000"/>
          <w:sz w:val="28"/>
        </w:rPr>
        <w:t xml:space="preserve"> </w:t>
      </w:r>
    </w:p>
    <w:p w14:paraId="20709427" w14:textId="2DEF6164" w:rsidR="0059638E" w:rsidRPr="00F92032" w:rsidRDefault="00A14167">
      <w:pPr>
        <w:ind w:left="1418"/>
        <w:jc w:val="both"/>
        <w:rPr>
          <w:rFonts w:ascii="Cordia New" w:hAnsi="Cordia New" w:cs="Cordia New"/>
          <w:color w:val="000000" w:themeColor="text1"/>
          <w:sz w:val="28"/>
          <w:cs/>
          <w:lang w:eastAsia="zh-CN"/>
        </w:rPr>
      </w:pPr>
      <w:r w:rsidRPr="00B430DE">
        <w:rPr>
          <w:rFonts w:ascii="Cordia New" w:hAnsi="Cordia New" w:cs="Cordia New"/>
          <w:color w:val="000000" w:themeColor="text1"/>
          <w:sz w:val="28"/>
          <w:cs/>
        </w:rPr>
        <w:t xml:space="preserve">ในปี </w:t>
      </w:r>
      <w:r w:rsidRPr="00B430DE">
        <w:rPr>
          <w:rFonts w:ascii="Cordia New" w:hAnsi="Cordia New" w:cs="Cordia New"/>
          <w:color w:val="000000" w:themeColor="text1"/>
          <w:sz w:val="28"/>
          <w:lang w:eastAsia="zh-CN"/>
        </w:rPr>
        <w:t>255</w:t>
      </w:r>
      <w:r>
        <w:rPr>
          <w:rFonts w:ascii="Cordia New" w:hAnsi="Cordia New" w:cs="Cordia New"/>
          <w:color w:val="000000" w:themeColor="text1"/>
          <w:sz w:val="28"/>
          <w:lang w:eastAsia="zh-CN"/>
        </w:rPr>
        <w:t>9</w:t>
      </w:r>
      <w:r w:rsidRPr="00B430DE">
        <w:rPr>
          <w:rFonts w:ascii="Cordia New" w:hAnsi="Cordia New" w:cs="Cordia New"/>
          <w:color w:val="000000" w:themeColor="text1"/>
          <w:sz w:val="28"/>
          <w:lang w:eastAsia="zh-CN"/>
        </w:rPr>
        <w:t xml:space="preserve"> </w:t>
      </w:r>
      <w:r w:rsidRPr="00B430DE">
        <w:rPr>
          <w:rFonts w:ascii="Cordia New" w:hAnsi="Cordia New" w:cs="Cordia New"/>
          <w:color w:val="000000" w:themeColor="text1"/>
          <w:sz w:val="28"/>
          <w:cs/>
          <w:lang w:eastAsia="zh-CN"/>
        </w:rPr>
        <w:t xml:space="preserve">บริษัทฯ </w:t>
      </w:r>
      <w:r w:rsidR="00FA4BA8">
        <w:rPr>
          <w:rFonts w:ascii="Cordia New" w:hAnsi="Cordia New" w:cs="Cordia New" w:hint="cs"/>
          <w:color w:val="000000" w:themeColor="text1"/>
          <w:sz w:val="28"/>
          <w:cs/>
          <w:lang w:eastAsia="zh-CN"/>
        </w:rPr>
        <w:t xml:space="preserve">เน้นการบริหารประสิทธิภาพของการผลิตเพื่อบริหารรายได้และต้นทุนการผลิตให้เหมาะสมกับฤดูกาลและสอดคล้องกับสถาวะต้นทุนถ่านหินที่ใช้เป็นเชื้อเพลิง กล่าวคือ </w:t>
      </w:r>
      <w:r w:rsidRPr="00B430DE">
        <w:rPr>
          <w:rFonts w:ascii="Cordia New" w:hAnsi="Cordia New" w:cs="Cordia New"/>
          <w:color w:val="000000" w:themeColor="text1"/>
          <w:sz w:val="28"/>
          <w:cs/>
        </w:rPr>
        <w:t>ในช่วงฤดูหนาวที่มีความต้องการไอน้ำ</w:t>
      </w:r>
      <w:r>
        <w:rPr>
          <w:rFonts w:ascii="Cordia New" w:hAnsi="Cordia New" w:cs="Cordia New" w:hint="cs"/>
          <w:color w:val="000000" w:themeColor="text1"/>
          <w:sz w:val="28"/>
          <w:cs/>
        </w:rPr>
        <w:t>และไอร้อน</w:t>
      </w:r>
      <w:r>
        <w:rPr>
          <w:rFonts w:ascii="Cordia New" w:hAnsi="Cordia New" w:cs="Cordia New"/>
          <w:color w:val="000000" w:themeColor="text1"/>
          <w:sz w:val="28"/>
          <w:cs/>
        </w:rPr>
        <w:t xml:space="preserve">สูง 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บริษัทฯ </w:t>
      </w:r>
      <w:r>
        <w:rPr>
          <w:rFonts w:ascii="Cordia New" w:hAnsi="Cordia New" w:cs="Cordia New"/>
          <w:color w:val="000000" w:themeColor="text1"/>
          <w:sz w:val="28"/>
          <w:cs/>
        </w:rPr>
        <w:t>จะผลิตและจำหน่ายไฟฟ้า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B430DE">
        <w:rPr>
          <w:rFonts w:ascii="Cordia New" w:hAnsi="Cordia New" w:cs="Cordia New"/>
          <w:color w:val="000000" w:themeColor="text1"/>
          <w:sz w:val="28"/>
          <w:cs/>
        </w:rPr>
        <w:t>ไอน้ำ</w:t>
      </w:r>
      <w:r>
        <w:rPr>
          <w:rFonts w:ascii="Cordia New" w:hAnsi="Cordia New" w:cs="Cordia New" w:hint="cs"/>
          <w:color w:val="000000" w:themeColor="text1"/>
          <w:sz w:val="28"/>
          <w:cs/>
        </w:rPr>
        <w:t>และไอร้อน</w:t>
      </w:r>
      <w:r w:rsidRPr="00B430DE">
        <w:rPr>
          <w:rFonts w:ascii="Cordia New" w:hAnsi="Cordia New" w:cs="Cordia New"/>
          <w:color w:val="000000" w:themeColor="text1"/>
          <w:sz w:val="28"/>
          <w:cs/>
        </w:rPr>
        <w:t>อย่</w:t>
      </w:r>
      <w:r>
        <w:rPr>
          <w:rFonts w:ascii="Cordia New" w:hAnsi="Cordia New" w:cs="Cordia New"/>
          <w:color w:val="000000" w:themeColor="text1"/>
          <w:sz w:val="28"/>
          <w:cs/>
        </w:rPr>
        <w:t xml:space="preserve">างเต็มที่ </w:t>
      </w:r>
      <w:r w:rsidR="00782629">
        <w:rPr>
          <w:rFonts w:ascii="Cordia New" w:hAnsi="Cordia New" w:cs="Cordia New" w:hint="cs"/>
          <w:color w:val="000000" w:themeColor="text1"/>
          <w:sz w:val="28"/>
          <w:cs/>
          <w:lang w:eastAsia="zh-CN"/>
        </w:rPr>
        <w:t>ขณะที่ใน</w:t>
      </w:r>
      <w:r w:rsidRPr="001A185C">
        <w:rPr>
          <w:rFonts w:ascii="Cordia New" w:hAnsi="Cordia New" w:cs="Cordia New"/>
          <w:color w:val="000000" w:themeColor="text1"/>
          <w:sz w:val="28"/>
          <w:cs/>
          <w:lang w:eastAsia="zh-CN"/>
        </w:rPr>
        <w:t xml:space="preserve">ปี </w:t>
      </w:r>
      <w:r w:rsidRPr="001A185C">
        <w:rPr>
          <w:rFonts w:ascii="Cordia New" w:hAnsi="Cordia New" w:cs="Cordia New"/>
          <w:color w:val="000000" w:themeColor="text1"/>
          <w:sz w:val="28"/>
          <w:lang w:eastAsia="zh-CN"/>
        </w:rPr>
        <w:t xml:space="preserve">2559 </w:t>
      </w:r>
      <w:r w:rsidRPr="001A185C">
        <w:rPr>
          <w:rFonts w:ascii="Cordia New" w:hAnsi="Cordia New" w:cs="Cordia New"/>
          <w:color w:val="000000" w:themeColor="text1"/>
          <w:sz w:val="28"/>
          <w:cs/>
          <w:lang w:eastAsia="zh-CN"/>
        </w:rPr>
        <w:t>ราคาค่าไฟฟ้ามีการปรับลดลง</w:t>
      </w:r>
      <w:r w:rsidRPr="00B73435">
        <w:rPr>
          <w:rFonts w:ascii="Cordia New" w:hAnsi="Cordia New" w:cs="Cordia New"/>
          <w:color w:val="000000" w:themeColor="text1"/>
          <w:sz w:val="28"/>
          <w:cs/>
          <w:lang w:eastAsia="zh-CN"/>
        </w:rPr>
        <w:t xml:space="preserve">ตามต้นทุนค่าเชื้อเพลิงหลัก </w:t>
      </w:r>
      <w:r w:rsidR="00782629">
        <w:rPr>
          <w:rFonts w:ascii="Cordia New" w:hAnsi="Cordia New" w:cs="Cordia New" w:hint="cs"/>
          <w:color w:val="000000" w:themeColor="text1"/>
          <w:sz w:val="28"/>
          <w:cs/>
          <w:lang w:eastAsia="zh-CN"/>
        </w:rPr>
        <w:t>แต่</w:t>
      </w:r>
      <w:r w:rsidRPr="00B73435">
        <w:rPr>
          <w:rFonts w:ascii="Cordia New" w:hAnsi="Cordia New" w:cs="Cordia New"/>
          <w:color w:val="000000" w:themeColor="text1"/>
          <w:sz w:val="28"/>
          <w:cs/>
          <w:lang w:eastAsia="zh-CN"/>
        </w:rPr>
        <w:t>ไม่ได้</w:t>
      </w:r>
      <w:r w:rsidR="00782629">
        <w:rPr>
          <w:rFonts w:ascii="Cordia New" w:hAnsi="Cordia New" w:cs="Cordia New" w:hint="cs"/>
          <w:color w:val="000000" w:themeColor="text1"/>
          <w:sz w:val="28"/>
          <w:cs/>
          <w:lang w:eastAsia="zh-CN"/>
        </w:rPr>
        <w:t>มี</w:t>
      </w:r>
      <w:r w:rsidRPr="00B73435">
        <w:rPr>
          <w:rFonts w:ascii="Cordia New" w:hAnsi="Cordia New" w:cs="Cordia New"/>
          <w:color w:val="000000" w:themeColor="text1"/>
          <w:sz w:val="28"/>
          <w:cs/>
          <w:lang w:eastAsia="zh-CN"/>
        </w:rPr>
        <w:t>ผลกระทบอย่าง</w:t>
      </w:r>
      <w:r w:rsidR="00782629">
        <w:rPr>
          <w:rFonts w:ascii="Cordia New" w:hAnsi="Cordia New" w:cs="Cordia New"/>
          <w:color w:val="000000" w:themeColor="text1"/>
          <w:sz w:val="28"/>
          <w:cs/>
        </w:rPr>
        <w:t>มีนัย</w:t>
      </w:r>
      <w:r w:rsidRPr="00B73435">
        <w:rPr>
          <w:rFonts w:ascii="Cordia New" w:hAnsi="Cordia New" w:cs="Cordia New"/>
          <w:color w:val="000000" w:themeColor="text1"/>
          <w:sz w:val="28"/>
          <w:cs/>
        </w:rPr>
        <w:t>ต่อผลประกอบการของบริษัท</w:t>
      </w:r>
      <w:r>
        <w:rPr>
          <w:rFonts w:ascii="Cordia New" w:hAnsi="Cordia New" w:cs="Cordia New" w:hint="cs"/>
          <w:color w:val="000000" w:themeColor="text1"/>
          <w:sz w:val="28"/>
          <w:cs/>
        </w:rPr>
        <w:t>ฯ</w:t>
      </w:r>
      <w:r w:rsidRPr="00F92032">
        <w:rPr>
          <w:rFonts w:ascii="Cordia New" w:hAnsi="Cordia New" w:cs="Cordia New"/>
          <w:color w:val="000000" w:themeColor="text1"/>
          <w:sz w:val="28"/>
          <w:cs/>
        </w:rPr>
        <w:t xml:space="preserve"> และความสามารถในการทำกำไรโดยรวม </w:t>
      </w:r>
      <w:r w:rsidRPr="00F92032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B430DE">
        <w:rPr>
          <w:rFonts w:ascii="Cordia New" w:hAnsi="Cordia New" w:cs="Cordia New"/>
          <w:color w:val="000000" w:themeColor="text1"/>
          <w:sz w:val="28"/>
          <w:cs/>
          <w:lang w:eastAsia="zh-CN"/>
        </w:rPr>
        <w:t>เนื่องจากอัตราการล</w:t>
      </w:r>
      <w:r>
        <w:rPr>
          <w:rFonts w:ascii="Cordia New" w:hAnsi="Cordia New" w:cs="Cordia New"/>
          <w:color w:val="000000" w:themeColor="text1"/>
          <w:sz w:val="28"/>
          <w:cs/>
          <w:lang w:eastAsia="zh-CN"/>
        </w:rPr>
        <w:t>ดราคาของราคาเชื้อเพลิงมากกว่า</w:t>
      </w:r>
      <w:r w:rsidRPr="00B430DE">
        <w:rPr>
          <w:rFonts w:ascii="Cordia New" w:hAnsi="Cordia New" w:cs="Cordia New"/>
          <w:color w:val="000000" w:themeColor="text1"/>
          <w:sz w:val="28"/>
          <w:cs/>
          <w:lang w:eastAsia="zh-CN"/>
        </w:rPr>
        <w:t xml:space="preserve">อัตราการลดของราคาค่าไฟ </w:t>
      </w:r>
      <w:r>
        <w:rPr>
          <w:rFonts w:ascii="Cordia New" w:hAnsi="Cordia New" w:cs="Cordia New"/>
          <w:color w:val="000000" w:themeColor="text1"/>
          <w:sz w:val="28"/>
          <w:cs/>
          <w:lang w:eastAsia="zh-CN"/>
        </w:rPr>
        <w:t>และ</w:t>
      </w:r>
      <w:r w:rsidRPr="00B430DE">
        <w:rPr>
          <w:rFonts w:ascii="Cordia New" w:hAnsi="Cordia New" w:cs="Cordia New"/>
          <w:color w:val="000000" w:themeColor="text1"/>
          <w:sz w:val="28"/>
          <w:cs/>
        </w:rPr>
        <w:t>บริษัท</w:t>
      </w:r>
      <w:r>
        <w:rPr>
          <w:rFonts w:ascii="Cordia New" w:hAnsi="Cordia New" w:cs="Cordia New"/>
          <w:color w:val="000000" w:themeColor="text1"/>
          <w:sz w:val="28"/>
          <w:cs/>
        </w:rPr>
        <w:t>ฯ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B430DE">
        <w:rPr>
          <w:rFonts w:ascii="Cordia New" w:hAnsi="Cordia New" w:cs="Cordia New"/>
          <w:color w:val="000000" w:themeColor="text1"/>
          <w:sz w:val="28"/>
          <w:cs/>
        </w:rPr>
        <w:t>มีเเผน</w:t>
      </w:r>
      <w:r w:rsidRPr="00F92032">
        <w:rPr>
          <w:rFonts w:ascii="Cordia New" w:hAnsi="Cordia New" w:cs="Cordia New"/>
          <w:color w:val="000000" w:themeColor="text1"/>
          <w:sz w:val="28"/>
          <w:cs/>
        </w:rPr>
        <w:t>ควบคุมต้นทุนการผลิต</w:t>
      </w:r>
      <w:r>
        <w:rPr>
          <w:rFonts w:ascii="Cordia New" w:hAnsi="Cordia New" w:cs="Cordia New" w:hint="cs"/>
          <w:color w:val="000000" w:themeColor="text1"/>
          <w:sz w:val="28"/>
          <w:cs/>
        </w:rPr>
        <w:t>โดย</w:t>
      </w:r>
      <w:r w:rsidRPr="00B430DE">
        <w:rPr>
          <w:rFonts w:ascii="Cordia New" w:hAnsi="Cordia New" w:cs="Cordia New"/>
          <w:color w:val="000000" w:themeColor="text1"/>
          <w:sz w:val="28"/>
          <w:cs/>
        </w:rPr>
        <w:t>รวมอย่างมีประสิทธิภาพ</w:t>
      </w:r>
      <w:r>
        <w:rPr>
          <w:rFonts w:ascii="Cordia New" w:hAnsi="Cordia New" w:cs="Cordia New"/>
          <w:color w:val="000000" w:themeColor="text1"/>
          <w:sz w:val="28"/>
        </w:rPr>
        <w:t xml:space="preserve"> </w:t>
      </w:r>
      <w:r>
        <w:rPr>
          <w:rFonts w:ascii="Cordia New" w:hAnsi="Cordia New" w:cs="Cordia New" w:hint="cs"/>
          <w:color w:val="000000" w:themeColor="text1"/>
          <w:sz w:val="28"/>
          <w:cs/>
          <w:lang w:eastAsia="zh-CN"/>
        </w:rPr>
        <w:t>ทั้งนี้</w:t>
      </w:r>
      <w:r w:rsidRPr="00BE1737">
        <w:rPr>
          <w:rFonts w:ascii="Cordia New" w:hAnsi="Cordia New" w:cs="Cordia New"/>
          <w:color w:val="000000" w:themeColor="text1"/>
          <w:sz w:val="28"/>
          <w:cs/>
          <w:lang w:eastAsia="zh-CN"/>
        </w:rPr>
        <w:t>บริษัทฯ</w:t>
      </w:r>
      <w:r w:rsidRPr="00BE1737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Pr="00AC617F">
        <w:rPr>
          <w:rFonts w:ascii="Cordia New" w:hAnsi="Cordia New" w:cs="Cordia New"/>
          <w:color w:val="000000" w:themeColor="text1"/>
          <w:sz w:val="28"/>
          <w:cs/>
        </w:rPr>
        <w:t>ได้เริ่มขยายกำลังการผลิต</w:t>
      </w:r>
      <w:r w:rsidRPr="00BE1737">
        <w:rPr>
          <w:rFonts w:ascii="Cordia New" w:hAnsi="Cordia New" w:cs="Cordia New"/>
          <w:color w:val="000000" w:themeColor="text1"/>
          <w:sz w:val="28"/>
          <w:cs/>
        </w:rPr>
        <w:t>ในโรงไฟฟ้าที่มีความพร้อม เพื่อให้สามารถตอบสนองต่อความต้องการไอน้ำที่เพิ่มขึ้นตามการเติบโตของเศรษฐกิจท้องถิ่น</w:t>
      </w:r>
      <w:r>
        <w:rPr>
          <w:rFonts w:ascii="Cordia New" w:hAnsi="Cordia New" w:cs="Cordia New"/>
          <w:color w:val="000000" w:themeColor="text1"/>
          <w:sz w:val="28"/>
          <w:cs/>
        </w:rPr>
        <w:t>นั้น</w:t>
      </w:r>
    </w:p>
    <w:p w14:paraId="685AE826" w14:textId="7DF70DFF" w:rsidR="00A14167" w:rsidRDefault="00A14167" w:rsidP="001A185C">
      <w:pPr>
        <w:ind w:left="1418"/>
        <w:jc w:val="both"/>
        <w:rPr>
          <w:rFonts w:ascii="Cordia New" w:hAnsi="Cordia New" w:cs="Cordia New"/>
          <w:color w:val="000000" w:themeColor="text1"/>
          <w:sz w:val="28"/>
          <w:lang w:eastAsia="zh-CN"/>
        </w:rPr>
      </w:pPr>
      <w:r>
        <w:rPr>
          <w:rFonts w:ascii="Cordia New" w:hAnsi="Cordia New" w:cs="Cordia New" w:hint="cs"/>
          <w:color w:val="000000" w:themeColor="text1"/>
          <w:sz w:val="28"/>
          <w:cs/>
          <w:lang w:eastAsia="zh-CN"/>
        </w:rPr>
        <w:t>แม้ว่า</w:t>
      </w:r>
      <w:r w:rsidRPr="00E44F93">
        <w:rPr>
          <w:rFonts w:ascii="Cordia New" w:hAnsi="Cordia New" w:cs="Cordia New"/>
          <w:color w:val="000000" w:themeColor="text1"/>
          <w:sz w:val="28"/>
          <w:cs/>
          <w:lang w:eastAsia="zh-CN"/>
        </w:rPr>
        <w:t>รัฐบาลจีนได้เพิ่</w:t>
      </w:r>
      <w:r w:rsidRPr="00AC617F">
        <w:rPr>
          <w:rFonts w:ascii="Cordia New" w:hAnsi="Cordia New" w:cs="Cordia New"/>
          <w:color w:val="000000" w:themeColor="text1"/>
          <w:sz w:val="28"/>
          <w:cs/>
          <w:lang w:eastAsia="zh-CN"/>
        </w:rPr>
        <w:t>มความเข้มงวดกับนโยบายสิ่งแวดล้อมและการควบคุมมลภาวะ</w:t>
      </w:r>
      <w:r w:rsidR="006E1363">
        <w:rPr>
          <w:rFonts w:ascii="Cordia New" w:hAnsi="Cordia New" w:cs="Cordia New"/>
          <w:color w:val="000000" w:themeColor="text1"/>
          <w:sz w:val="28"/>
          <w:cs/>
          <w:lang w:eastAsia="zh-CN"/>
        </w:rPr>
        <w:t xml:space="preserve"> แต่ไม่</w:t>
      </w:r>
      <w:r w:rsidR="006E1363">
        <w:rPr>
          <w:rFonts w:ascii="Cordia New" w:hAnsi="Cordia New" w:cs="Cordia New" w:hint="cs"/>
          <w:color w:val="000000" w:themeColor="text1"/>
          <w:sz w:val="28"/>
          <w:cs/>
          <w:lang w:eastAsia="zh-CN"/>
        </w:rPr>
        <w:t>ได้ส่ง</w:t>
      </w:r>
      <w:r w:rsidRPr="00BE1737">
        <w:rPr>
          <w:rFonts w:ascii="Cordia New" w:hAnsi="Cordia New" w:cs="Cordia New"/>
          <w:color w:val="000000" w:themeColor="text1"/>
          <w:sz w:val="28"/>
          <w:cs/>
          <w:lang w:eastAsia="zh-CN"/>
        </w:rPr>
        <w:t>ผลกระทบต่อการดำเนินการของบริษัทฯ เนื่องจากบริษัทฯ ได้มีการควบคุมการผลิตให้เป็นไปตามมาตรฐานสิ่งแวดล้อม</w:t>
      </w:r>
      <w:r w:rsidR="00EE0F6D">
        <w:rPr>
          <w:rFonts w:ascii="Cordia New" w:hAnsi="Cordia New" w:cs="Cordia New" w:hint="cs"/>
          <w:color w:val="000000" w:themeColor="text1"/>
          <w:sz w:val="28"/>
          <w:cs/>
          <w:lang w:eastAsia="zh-CN"/>
        </w:rPr>
        <w:t xml:space="preserve"> พร้อมทั้ง</w:t>
      </w:r>
      <w:r w:rsidRPr="00BE1737">
        <w:rPr>
          <w:rFonts w:ascii="Cordia New" w:hAnsi="Cordia New" w:cs="Cordia New"/>
          <w:color w:val="000000" w:themeColor="text1"/>
          <w:sz w:val="28"/>
          <w:cs/>
          <w:lang w:eastAsia="zh-CN"/>
        </w:rPr>
        <w:t>มีการปรับปรุงและเพิ่มอุปกรณ์ควบคุมสิ่งแวดล้อมเพื่อให้</w:t>
      </w:r>
      <w:r w:rsidR="00EE0F6D">
        <w:rPr>
          <w:rFonts w:ascii="Cordia New" w:hAnsi="Cordia New" w:cs="Cordia New" w:hint="cs"/>
          <w:color w:val="000000" w:themeColor="text1"/>
          <w:sz w:val="28"/>
          <w:cs/>
          <w:lang w:eastAsia="zh-CN"/>
        </w:rPr>
        <w:t>เป็นไป</w:t>
      </w:r>
      <w:r w:rsidRPr="00BE1737">
        <w:rPr>
          <w:rFonts w:ascii="Cordia New" w:hAnsi="Cordia New" w:cs="Cordia New"/>
          <w:color w:val="000000" w:themeColor="text1"/>
          <w:sz w:val="28"/>
          <w:cs/>
          <w:lang w:eastAsia="zh-CN"/>
        </w:rPr>
        <w:t>ตามมาตรฐานสิ่งแวดล้อมใหม่ที่จะบังคับใช้ในปีหน้า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</w:p>
    <w:p w14:paraId="69476B44" w14:textId="38C9A5E0" w:rsidR="00A14167" w:rsidRPr="00CC05BE" w:rsidRDefault="00A14167" w:rsidP="001A185C">
      <w:pPr>
        <w:ind w:left="1418"/>
        <w:jc w:val="both"/>
        <w:rPr>
          <w:rFonts w:ascii="Cordia New" w:hAnsi="Cordia New" w:cs="Cordia New"/>
          <w:color w:val="000000" w:themeColor="text1"/>
          <w:sz w:val="28"/>
          <w:lang w:eastAsia="zh-CN"/>
        </w:rPr>
      </w:pPr>
      <w:r w:rsidRPr="001A185C">
        <w:rPr>
          <w:rFonts w:ascii="Cordia New" w:hAnsi="Cordia New" w:cs="Cordia New"/>
          <w:color w:val="000000" w:themeColor="text1"/>
          <w:sz w:val="28"/>
          <w:cs/>
        </w:rPr>
        <w:t>สำหรับโครงสร้างอัตราค่าไฟฟ้าของโรงไฟฟ้าพลังงานแสงอาทิตย์นั้น ประกอบด้วย 2 ส่วน คือ อัตราค่าไฟฟ้าที่คิด ณ จุดเชื่อมต่อเครือข่ายเชื่อมโยงไฟฟ้า (</w:t>
      </w:r>
      <w:r w:rsidRPr="001A185C">
        <w:rPr>
          <w:rFonts w:ascii="Cordia New" w:hAnsi="Cordia New" w:cs="Cordia New"/>
          <w:color w:val="000000" w:themeColor="text1"/>
          <w:sz w:val="28"/>
        </w:rPr>
        <w:t xml:space="preserve">On-grid tariff) </w:t>
      </w:r>
      <w:r w:rsidRPr="001A185C">
        <w:rPr>
          <w:rFonts w:ascii="Cordia New" w:hAnsi="Cordia New" w:cs="Cordia New"/>
          <w:color w:val="000000" w:themeColor="text1"/>
          <w:sz w:val="28"/>
          <w:cs/>
        </w:rPr>
        <w:t>และเงินสนับสนุนจากรัฐบาล (</w:t>
      </w:r>
      <w:r w:rsidRPr="001A185C">
        <w:rPr>
          <w:rFonts w:ascii="Cordia New" w:hAnsi="Cordia New" w:cs="Cordia New"/>
          <w:color w:val="000000" w:themeColor="text1"/>
          <w:sz w:val="28"/>
        </w:rPr>
        <w:t xml:space="preserve">On-grid subsidy) </w:t>
      </w:r>
      <w:r w:rsidRPr="001A185C">
        <w:rPr>
          <w:rFonts w:ascii="Cordia New" w:hAnsi="Cordia New" w:cs="Cordia New"/>
          <w:color w:val="000000" w:themeColor="text1"/>
          <w:sz w:val="28"/>
          <w:cs/>
        </w:rPr>
        <w:t xml:space="preserve">  นอกจากนี้ในบางพื้นที่อาจได้รับเงินสนับสนุนเพิ่มเติมจากรัฐบาลท้องถิ่น </w:t>
      </w:r>
      <w:commentRangeStart w:id="9"/>
      <w:r w:rsidRPr="001A185C">
        <w:rPr>
          <w:rFonts w:ascii="Cordia New" w:hAnsi="Cordia New" w:cs="Cordia New"/>
          <w:color w:val="000000" w:themeColor="text1"/>
          <w:sz w:val="28"/>
          <w:cs/>
        </w:rPr>
        <w:t>(</w:t>
      </w:r>
      <w:r w:rsidRPr="001A185C">
        <w:rPr>
          <w:rFonts w:ascii="Cordia New" w:hAnsi="Cordia New" w:cs="Cordia New"/>
          <w:color w:val="000000" w:themeColor="text1"/>
          <w:sz w:val="28"/>
        </w:rPr>
        <w:t xml:space="preserve">Local subsidy) </w:t>
      </w:r>
      <w:commentRangeEnd w:id="9"/>
      <w:r w:rsidRPr="001A185C">
        <w:rPr>
          <w:rStyle w:val="CommentReference"/>
        </w:rPr>
        <w:commentReference w:id="9"/>
      </w:r>
      <w:r w:rsidRPr="001A185C">
        <w:rPr>
          <w:rFonts w:ascii="Cordia New" w:hAnsi="Cordia New" w:cs="Cordia New"/>
          <w:color w:val="000000" w:themeColor="text1"/>
          <w:sz w:val="28"/>
          <w:cs/>
        </w:rPr>
        <w:t>โดยค่าไฟฟ้าที่คิด ณ จุดเชื่อมต่อเครือข่ายเชื่อมโยงไฟฟ้าเป็นไปตามเกณฑ์มาตรฐานค่าไฟฟ้าของโรงไฟฟ้าพลังงานความร้อนร่วมโดยทั่วไปซึ่งกำหนดโดยคณะกรรมการพัฒ</w:t>
      </w:r>
      <w:r w:rsidR="00EE0F6D">
        <w:rPr>
          <w:rFonts w:ascii="Cordia New" w:hAnsi="Cordia New" w:cs="Cordia New"/>
          <w:color w:val="000000" w:themeColor="text1"/>
          <w:sz w:val="28"/>
          <w:cs/>
        </w:rPr>
        <w:t xml:space="preserve">นาและปฏิรูปแห่งชาติจีน </w:t>
      </w:r>
      <w:r w:rsidR="00EE0F6D">
        <w:rPr>
          <w:rFonts w:ascii="Cordia New" w:hAnsi="Cordia New" w:cs="Cordia New" w:hint="cs"/>
          <w:color w:val="000000" w:themeColor="text1"/>
          <w:sz w:val="28"/>
          <w:cs/>
        </w:rPr>
        <w:t>ที่มีการ</w:t>
      </w:r>
      <w:r w:rsidRPr="001A185C">
        <w:rPr>
          <w:rFonts w:ascii="Cordia New" w:hAnsi="Cordia New" w:cs="Cordia New"/>
          <w:color w:val="000000" w:themeColor="text1"/>
          <w:sz w:val="28"/>
          <w:cs/>
        </w:rPr>
        <w:t xml:space="preserve">ปรับตามราคาถ่านหิน </w:t>
      </w:r>
      <w:r w:rsidR="00EE0F6D">
        <w:rPr>
          <w:rFonts w:ascii="Cordia New" w:hAnsi="Cordia New" w:cs="Cordia New" w:hint="cs"/>
          <w:color w:val="000000" w:themeColor="text1"/>
          <w:sz w:val="28"/>
          <w:cs/>
        </w:rPr>
        <w:t>ใน</w:t>
      </w:r>
      <w:r w:rsidRPr="001A185C">
        <w:rPr>
          <w:rFonts w:ascii="Cordia New" w:hAnsi="Cordia New" w:cs="Cordia New"/>
          <w:color w:val="000000" w:themeColor="text1"/>
          <w:sz w:val="28"/>
          <w:cs/>
        </w:rPr>
        <w:t>บางครั้งค่าไฟฟ้าที่คิด ณ จุดเชื่อมต่อเครือข่ายเชื่อมโยงไฟฟ้ามีการเปลี่ยนแปลง เงินสนับสนุนจะถูกปรับเพื่อให้มั่นใจว่าผู้ผลิตไฟฟ้าจะได้รับค่าไฟฟ้าในระดับที่ค่อนข้างคงที่</w:t>
      </w:r>
      <w:r w:rsidRPr="001A185C">
        <w:rPr>
          <w:rFonts w:ascii="Cordia New" w:hAnsi="Cordia New" w:cs="Cordia New"/>
          <w:color w:val="000000" w:themeColor="text1"/>
          <w:sz w:val="28"/>
        </w:rPr>
        <w:t xml:space="preserve"> (</w:t>
      </w:r>
      <w:r w:rsidRPr="001A185C">
        <w:rPr>
          <w:rFonts w:ascii="Cordia New" w:hAnsi="Cordia New" w:cs="Cordia New"/>
          <w:sz w:val="28"/>
          <w:lang w:val="en-GB"/>
        </w:rPr>
        <w:t>Feed-in Tariff)</w:t>
      </w:r>
    </w:p>
    <w:p w14:paraId="32BF0387" w14:textId="77777777" w:rsidR="00B535D8" w:rsidRPr="00330FCC" w:rsidRDefault="00B535D8" w:rsidP="001A185C">
      <w:pPr>
        <w:ind w:left="1418"/>
        <w:jc w:val="both"/>
        <w:rPr>
          <w:rFonts w:ascii="Cordia New" w:hAnsi="Cordia New" w:cs="Cordia New"/>
          <w:color w:val="000000" w:themeColor="text1"/>
          <w:sz w:val="28"/>
          <w:u w:val="single"/>
          <w:cs/>
        </w:rPr>
      </w:pPr>
      <w:r w:rsidRPr="00CC05BE">
        <w:rPr>
          <w:rFonts w:ascii="Cordia New" w:hAnsi="Cordia New" w:cs="Cordia New"/>
          <w:color w:val="000000" w:themeColor="text1"/>
          <w:sz w:val="28"/>
          <w:u w:val="single"/>
          <w:cs/>
        </w:rPr>
        <w:t>กลยุทธ์ในการแข่งขัน</w:t>
      </w:r>
    </w:p>
    <w:p w14:paraId="64F72E94" w14:textId="6644D060" w:rsidR="00B535D8" w:rsidRPr="00330FCC" w:rsidRDefault="00A14167" w:rsidP="00D66A3B">
      <w:pPr>
        <w:spacing w:line="240" w:lineRule="atLeast"/>
        <w:ind w:left="1418"/>
        <w:jc w:val="both"/>
        <w:rPr>
          <w:rFonts w:ascii="Cordia New" w:hAnsi="Cordia New" w:cs="Cordia New"/>
          <w:color w:val="000000" w:themeColor="text1"/>
          <w:sz w:val="28"/>
          <w:cs/>
        </w:rPr>
      </w:pPr>
      <w:r w:rsidRPr="00330FCC">
        <w:rPr>
          <w:rFonts w:ascii="Cordia New" w:hAnsi="Cordia New" w:cs="Cordia New"/>
          <w:color w:val="000000" w:themeColor="text1"/>
          <w:sz w:val="28"/>
          <w:cs/>
        </w:rPr>
        <w:t>ธุรกิจโรงไฟฟ้าพลังงานความร้อนร่วม</w:t>
      </w:r>
      <w:r>
        <w:rPr>
          <w:rFonts w:ascii="Cordia New" w:hAnsi="Cordia New" w:cs="Cordia New" w:hint="cs"/>
          <w:color w:val="000000" w:themeColor="text1"/>
          <w:sz w:val="28"/>
          <w:cs/>
          <w:lang w:eastAsia="zh-CN"/>
        </w:rPr>
        <w:t>และพลังงานแสงอาทิตย์</w:t>
      </w:r>
      <w:r w:rsidRPr="00330FCC">
        <w:rPr>
          <w:rFonts w:ascii="Cordia New" w:hAnsi="Cordia New" w:cs="Cordia New"/>
          <w:color w:val="000000" w:themeColor="text1"/>
          <w:sz w:val="28"/>
          <w:cs/>
          <w:lang w:eastAsia="zh-CN"/>
        </w:rPr>
        <w:t>ในสาธารณรัฐประชาชนจีน</w:t>
      </w:r>
      <w:r>
        <w:rPr>
          <w:rFonts w:ascii="Cordia New" w:hAnsi="Cordia New" w:cs="Cordia New" w:hint="cs"/>
          <w:color w:val="000000" w:themeColor="text1"/>
          <w:sz w:val="28"/>
          <w:cs/>
          <w:lang w:eastAsia="zh-CN"/>
        </w:rPr>
        <w:t xml:space="preserve"> </w:t>
      </w:r>
      <w:r w:rsidRPr="00330FCC">
        <w:rPr>
          <w:rFonts w:ascii="Cordia New" w:hAnsi="Cordia New" w:cs="Cordia New"/>
          <w:color w:val="000000" w:themeColor="text1"/>
          <w:sz w:val="28"/>
          <w:cs/>
          <w:lang w:eastAsia="zh-CN"/>
        </w:rPr>
        <w:t>เป็นกิจการที่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ได้รับการส่งเสริมจากรัฐบาล เนื่องจากมีประสิทธิภาพสูงกว่าโรงไฟฟ้าทั่วๆ ไป และควบคุมมลภาวะได้ดีกว่า</w:t>
      </w:r>
      <w:r w:rsidRPr="00330FCC">
        <w:rPr>
          <w:rFonts w:ascii="Cordia New" w:hAnsi="Cordia New" w:cs="Cordia New"/>
          <w:color w:val="000000" w:themeColor="text1"/>
          <w:sz w:val="28"/>
          <w:cs/>
          <w:lang w:eastAsia="zh-CN"/>
        </w:rPr>
        <w:t xml:space="preserve">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ทำให้ได้สิทธิประโยชน์ต่างๆ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ประกอบด้วย การได้การประกันการขายไฟฟ้าให้กับการไฟฟ้าท้องถิ่น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 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ได้รับสิทธิพิเศษในการขายไอน้ำและความร้อนในเขตพื้นที่ที่ได้รับอนุญาต และได้รับเงิน</w:t>
      </w:r>
      <w:r>
        <w:rPr>
          <w:rFonts w:ascii="Cordia New" w:hAnsi="Cordia New" w:cs="Cordia New" w:hint="cs"/>
          <w:color w:val="000000" w:themeColor="text1"/>
          <w:sz w:val="28"/>
          <w:cs/>
        </w:rPr>
        <w:t>สนับสนุน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จากรัฐบาลท้องถิ่น ซึ่งเป็นปัจจัยสำคัญที่สามารถนำมาใช้กำหนดกลยุทธ์แข่งขัน  ดังนี้</w:t>
      </w:r>
      <w:r w:rsidR="00B535D8" w:rsidRPr="00330FCC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</w:p>
    <w:p w14:paraId="53E59C83" w14:textId="77777777" w:rsidR="00BB4620" w:rsidRDefault="00BB4620">
      <w:pPr>
        <w:rPr>
          <w:rFonts w:ascii="Cordia New" w:hAnsi="Cordia New" w:cs="Cordia New"/>
          <w:color w:val="000000" w:themeColor="text1"/>
          <w:sz w:val="28"/>
          <w:u w:val="single"/>
          <w:cs/>
        </w:rPr>
      </w:pPr>
      <w:r>
        <w:rPr>
          <w:rFonts w:ascii="Cordia New" w:hAnsi="Cordia New" w:cs="Cordia New"/>
          <w:color w:val="000000" w:themeColor="text1"/>
          <w:sz w:val="28"/>
          <w:u w:val="single"/>
          <w:cs/>
        </w:rPr>
        <w:br w:type="page"/>
      </w:r>
    </w:p>
    <w:p w14:paraId="79C2CA1D" w14:textId="14386E21" w:rsidR="00B535D8" w:rsidRPr="00330FCC" w:rsidRDefault="00B535D8" w:rsidP="00D66A3B">
      <w:pPr>
        <w:numPr>
          <w:ilvl w:val="0"/>
          <w:numId w:val="40"/>
        </w:numPr>
        <w:tabs>
          <w:tab w:val="num" w:pos="1701"/>
          <w:tab w:val="left" w:pos="3825"/>
        </w:tabs>
        <w:spacing w:line="240" w:lineRule="atLeast"/>
        <w:ind w:left="1701" w:hanging="283"/>
        <w:jc w:val="both"/>
        <w:outlineLvl w:val="0"/>
        <w:rPr>
          <w:rFonts w:ascii="Cordia New" w:hAnsi="Cordia New" w:cs="Cordia New"/>
          <w:color w:val="000000" w:themeColor="text1"/>
          <w:sz w:val="28"/>
          <w:u w:val="single"/>
        </w:rPr>
      </w:pPr>
      <w:r w:rsidRPr="00330FCC">
        <w:rPr>
          <w:rFonts w:ascii="Cordia New" w:hAnsi="Cordia New" w:cs="Cordia New"/>
          <w:color w:val="000000" w:themeColor="text1"/>
          <w:sz w:val="28"/>
          <w:u w:val="single"/>
          <w:cs/>
        </w:rPr>
        <w:lastRenderedPageBreak/>
        <w:t xml:space="preserve">คุณภาพการให้บริการและการบริหารความสัมพันธ์กับลูกค้า  </w:t>
      </w:r>
    </w:p>
    <w:p w14:paraId="234AEE64" w14:textId="58169578" w:rsidR="00B535D8" w:rsidRPr="00330FCC" w:rsidRDefault="00D66A3B" w:rsidP="00C7423B">
      <w:pPr>
        <w:tabs>
          <w:tab w:val="num" w:pos="1701"/>
          <w:tab w:val="left" w:pos="3825"/>
        </w:tabs>
        <w:spacing w:line="240" w:lineRule="atLeast"/>
        <w:ind w:left="1701" w:hanging="283"/>
        <w:jc w:val="both"/>
        <w:rPr>
          <w:rFonts w:ascii="Cordia New" w:hAnsi="Cordia New" w:cs="Cordia New"/>
          <w:color w:val="000000" w:themeColor="text1"/>
          <w:sz w:val="28"/>
        </w:rPr>
      </w:pPr>
      <w:r>
        <w:rPr>
          <w:rFonts w:ascii="Cordia New" w:hAnsi="Cordia New" w:cs="Cordia New"/>
          <w:color w:val="000000" w:themeColor="text1"/>
          <w:sz w:val="28"/>
        </w:rPr>
        <w:tab/>
      </w:r>
      <w:r w:rsidR="00C7423B" w:rsidRPr="00330FCC">
        <w:rPr>
          <w:rFonts w:ascii="Cordia New" w:hAnsi="Cordia New" w:cs="Cordia New"/>
          <w:color w:val="000000" w:themeColor="text1"/>
          <w:sz w:val="28"/>
          <w:cs/>
        </w:rPr>
        <w:t>บริษัทฯ ได้ให้ความสำคัญกับคุณภาพและบริการ คือ จัดให้มีความพร้อมและความมั่นคงในการผลิตและจำหน</w:t>
      </w:r>
      <w:r w:rsidR="00C7423B">
        <w:rPr>
          <w:rFonts w:ascii="Cordia New" w:hAnsi="Cordia New" w:cs="Cordia New"/>
          <w:color w:val="000000" w:themeColor="text1"/>
          <w:sz w:val="28"/>
          <w:cs/>
        </w:rPr>
        <w:t>่ายของทั้งไฟฟ้าและไอน้ำ เพื่อ</w:t>
      </w:r>
      <w:r w:rsidR="00C7423B" w:rsidRPr="00330FCC">
        <w:rPr>
          <w:rFonts w:ascii="Cordia New" w:hAnsi="Cordia New" w:cs="Cordia New"/>
          <w:color w:val="000000" w:themeColor="text1"/>
          <w:sz w:val="28"/>
          <w:cs/>
        </w:rPr>
        <w:t>สามารถตอบสนองความต้องการของลูกค้าได้ตลอดเวลาโดยเฉพาะการจ</w:t>
      </w:r>
      <w:r w:rsidR="00C7423B">
        <w:rPr>
          <w:rFonts w:ascii="Cordia New" w:hAnsi="Cordia New" w:cs="Cordia New"/>
          <w:color w:val="000000" w:themeColor="text1"/>
          <w:sz w:val="28"/>
          <w:cs/>
        </w:rPr>
        <w:t>่ายไอร้อนในหน้าหนาวให้กับ</w:t>
      </w:r>
      <w:r w:rsidR="00C7423B">
        <w:rPr>
          <w:rFonts w:ascii="Cordia New" w:hAnsi="Cordia New" w:cs="Cordia New" w:hint="cs"/>
          <w:color w:val="000000" w:themeColor="text1"/>
          <w:sz w:val="28"/>
          <w:cs/>
        </w:rPr>
        <w:t>ลูกค้า</w:t>
      </w:r>
      <w:r w:rsidR="00C7423B" w:rsidRPr="00330FCC">
        <w:rPr>
          <w:rFonts w:ascii="Cordia New" w:hAnsi="Cordia New" w:cs="Cordia New"/>
          <w:color w:val="000000" w:themeColor="text1"/>
          <w:sz w:val="28"/>
          <w:cs/>
        </w:rPr>
        <w:t xml:space="preserve"> การรักษาความสัมพันธ์ที่ดีกับลูกค้าบนพื้นฐานของความซื่อตรงและผลประโยชน์ร่วมกัน ทำให้ได้รับความเชื่อถือและไว้วางใจจากลูกค้า </w:t>
      </w:r>
      <w:r w:rsidR="00C7423B">
        <w:rPr>
          <w:rFonts w:ascii="Cordia New" w:hAnsi="Cordia New" w:cs="Cordia New"/>
          <w:color w:val="000000" w:themeColor="text1"/>
          <w:sz w:val="28"/>
          <w:cs/>
        </w:rPr>
        <w:t>ในขณะเดียวกัน</w:t>
      </w:r>
      <w:r w:rsidR="00C7423B" w:rsidRPr="00330FCC">
        <w:rPr>
          <w:rFonts w:ascii="Cordia New" w:hAnsi="Cordia New" w:cs="Cordia New"/>
          <w:color w:val="000000" w:themeColor="text1"/>
          <w:sz w:val="28"/>
          <w:cs/>
        </w:rPr>
        <w:t>ได้มีการทำสัญญากับลูกค้าอุตสาหกรรมไอน้ำ</w:t>
      </w:r>
      <w:r w:rsidR="00C7423B">
        <w:rPr>
          <w:rFonts w:ascii="Cordia New" w:hAnsi="Cordia New" w:cs="Cordia New" w:hint="cs"/>
          <w:color w:val="000000" w:themeColor="text1"/>
          <w:sz w:val="28"/>
          <w:cs/>
        </w:rPr>
        <w:t>ทำ</w:t>
      </w:r>
      <w:r w:rsidR="006E1363">
        <w:rPr>
          <w:rFonts w:ascii="Cordia New" w:hAnsi="Cordia New" w:cs="Cordia New"/>
          <w:color w:val="000000" w:themeColor="text1"/>
          <w:sz w:val="28"/>
          <w:cs/>
        </w:rPr>
        <w:t>ให้สามารถปรับราคาไอน้ำได้</w:t>
      </w:r>
      <w:r w:rsidR="00C7423B" w:rsidRPr="00330FCC">
        <w:rPr>
          <w:rFonts w:ascii="Cordia New" w:hAnsi="Cordia New" w:cs="Cordia New"/>
          <w:color w:val="000000" w:themeColor="text1"/>
          <w:sz w:val="28"/>
          <w:cs/>
        </w:rPr>
        <w:t>หากค่าเชื้อเพลิงเพิ่มสูงขึ้น</w:t>
      </w:r>
      <w:r w:rsidR="00C7423B">
        <w:rPr>
          <w:rFonts w:ascii="Cordia New" w:hAnsi="Cordia New" w:cs="Cordia New"/>
          <w:color w:val="000000" w:themeColor="text1"/>
          <w:sz w:val="28"/>
          <w:cs/>
        </w:rPr>
        <w:t>กว่าราคาที่กำหนดไว้ในสัญญา ท</w:t>
      </w:r>
      <w:r w:rsidR="00C7423B">
        <w:rPr>
          <w:rFonts w:ascii="Cordia New" w:hAnsi="Cordia New" w:cs="Cordia New" w:hint="cs"/>
          <w:color w:val="000000" w:themeColor="text1"/>
          <w:sz w:val="28"/>
          <w:cs/>
        </w:rPr>
        <w:t>ำให้</w:t>
      </w:r>
      <w:r w:rsidR="00C7423B" w:rsidRPr="00330FCC">
        <w:rPr>
          <w:rFonts w:ascii="Cordia New" w:hAnsi="Cordia New" w:cs="Cordia New"/>
          <w:color w:val="000000" w:themeColor="text1"/>
          <w:sz w:val="28"/>
          <w:cs/>
        </w:rPr>
        <w:t>สามารถลดภาระในเรื่องต้นทุนของค่าเชื้อเพลิงที่สูงขึ้นได้</w:t>
      </w:r>
    </w:p>
    <w:p w14:paraId="0CA8395D" w14:textId="314608AB" w:rsidR="00B535D8" w:rsidRPr="00330FCC" w:rsidRDefault="00B535D8" w:rsidP="00D66A3B">
      <w:pPr>
        <w:numPr>
          <w:ilvl w:val="0"/>
          <w:numId w:val="40"/>
        </w:numPr>
        <w:tabs>
          <w:tab w:val="num" w:pos="1701"/>
          <w:tab w:val="left" w:pos="3825"/>
        </w:tabs>
        <w:spacing w:line="240" w:lineRule="atLeast"/>
        <w:ind w:left="1701" w:hanging="283"/>
        <w:jc w:val="both"/>
        <w:outlineLvl w:val="0"/>
        <w:rPr>
          <w:rFonts w:ascii="Cordia New" w:hAnsi="Cordia New" w:cs="Cordia New"/>
          <w:color w:val="000000" w:themeColor="text1"/>
          <w:sz w:val="28"/>
          <w:u w:val="single"/>
        </w:rPr>
      </w:pPr>
      <w:r w:rsidRPr="00330FCC">
        <w:rPr>
          <w:rFonts w:ascii="Cordia New" w:hAnsi="Cordia New" w:cs="Cordia New"/>
          <w:color w:val="000000" w:themeColor="text1"/>
          <w:sz w:val="28"/>
          <w:u w:val="single"/>
          <w:cs/>
        </w:rPr>
        <w:t xml:space="preserve">การบริหารต้นทุน  </w:t>
      </w:r>
    </w:p>
    <w:p w14:paraId="2CAD5FC1" w14:textId="693EB719" w:rsidR="00B535D8" w:rsidRPr="00330FCC" w:rsidRDefault="00C7423B" w:rsidP="001A185C">
      <w:pPr>
        <w:tabs>
          <w:tab w:val="num" w:pos="1701"/>
          <w:tab w:val="left" w:pos="3825"/>
        </w:tabs>
        <w:spacing w:line="240" w:lineRule="atLeast"/>
        <w:ind w:left="1701"/>
        <w:jc w:val="both"/>
        <w:rPr>
          <w:rFonts w:ascii="Cordia New" w:hAnsi="Cordia New" w:cs="Cordia New"/>
          <w:color w:val="000000" w:themeColor="text1"/>
          <w:sz w:val="28"/>
        </w:rPr>
      </w:pP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บริษัทฯ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จัดให้มีการบริหารต้นทุนอย่างมีประสิทธิภาพโดยเฉพาะอย่างยิ่งต้นทุนเชื้อเพลิงหรือถ่านหิน โดยมีกลยุทธ์การจัดซื้อและสำรองถ่านหินในช่วงเวลาที่ราคาถ่านหินลดลง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และสำรองไว้ใช้ในช่วงเวลาที่ราคาสูงตลอดจนการเพิ่มประสิทธิภาพในการผลิตเพื่อลดต้นทุนการผลิต</w:t>
      </w:r>
    </w:p>
    <w:p w14:paraId="123F4715" w14:textId="77777777" w:rsidR="00B535D8" w:rsidRDefault="00B535D8" w:rsidP="00D66A3B">
      <w:pPr>
        <w:numPr>
          <w:ilvl w:val="0"/>
          <w:numId w:val="40"/>
        </w:numPr>
        <w:tabs>
          <w:tab w:val="num" w:pos="1701"/>
          <w:tab w:val="left" w:pos="3825"/>
        </w:tabs>
        <w:spacing w:line="240" w:lineRule="atLeast"/>
        <w:ind w:left="1701" w:hanging="283"/>
        <w:jc w:val="both"/>
        <w:outlineLvl w:val="0"/>
        <w:rPr>
          <w:rFonts w:ascii="Cordia New" w:hAnsi="Cordia New" w:cs="Cordia New"/>
          <w:color w:val="000000" w:themeColor="text1"/>
          <w:sz w:val="28"/>
          <w:u w:val="single"/>
        </w:rPr>
      </w:pPr>
      <w:r w:rsidRPr="00330FCC">
        <w:rPr>
          <w:rFonts w:ascii="Cordia New" w:hAnsi="Cordia New" w:cs="Cordia New"/>
          <w:color w:val="000000" w:themeColor="text1"/>
          <w:sz w:val="28"/>
          <w:u w:val="single"/>
          <w:cs/>
        </w:rPr>
        <w:t>ความพร้อมในการปรับตัวสู</w:t>
      </w:r>
      <w:r>
        <w:rPr>
          <w:rFonts w:ascii="Cordia New" w:hAnsi="Cordia New" w:cs="Cordia New" w:hint="cs"/>
          <w:color w:val="000000" w:themeColor="text1"/>
          <w:sz w:val="28"/>
          <w:u w:val="single"/>
          <w:cs/>
        </w:rPr>
        <w:t>ง</w:t>
      </w:r>
    </w:p>
    <w:p w14:paraId="2096AD8C" w14:textId="23447D9E" w:rsidR="00B535D8" w:rsidRPr="00CC05BE" w:rsidRDefault="00D66A3B" w:rsidP="00D66A3B">
      <w:pPr>
        <w:tabs>
          <w:tab w:val="num" w:pos="1701"/>
          <w:tab w:val="left" w:pos="3825"/>
        </w:tabs>
        <w:spacing w:line="240" w:lineRule="atLeast"/>
        <w:ind w:left="1701" w:hanging="283"/>
        <w:jc w:val="both"/>
        <w:outlineLvl w:val="0"/>
        <w:rPr>
          <w:rFonts w:ascii="Cordia New" w:hAnsi="Cordia New" w:cs="Cordia New"/>
          <w:color w:val="000000" w:themeColor="text1"/>
          <w:sz w:val="28"/>
          <w:u w:val="single"/>
        </w:rPr>
      </w:pPr>
      <w:r>
        <w:rPr>
          <w:rFonts w:ascii="Cordia New" w:hAnsi="Cordia New" w:cs="Cordia New"/>
          <w:color w:val="000000" w:themeColor="text1"/>
          <w:sz w:val="28"/>
        </w:rPr>
        <w:tab/>
      </w:r>
      <w:r w:rsidR="00C7423B" w:rsidRPr="00E44F93">
        <w:rPr>
          <w:rFonts w:ascii="Cordia New" w:hAnsi="Cordia New" w:cs="Cordia New" w:hint="cs"/>
          <w:color w:val="000000" w:themeColor="text1"/>
          <w:sz w:val="28"/>
          <w:cs/>
        </w:rPr>
        <w:t>เ</w:t>
      </w:r>
      <w:r w:rsidR="00C7423B" w:rsidRPr="00E44F93">
        <w:rPr>
          <w:rFonts w:ascii="Cordia New" w:hAnsi="Cordia New" w:cs="Cordia New"/>
          <w:color w:val="000000" w:themeColor="text1"/>
          <w:sz w:val="28"/>
          <w:cs/>
        </w:rPr>
        <w:t>นื่องจากตลาดในสาธารณรัฐประชาชนจีนมีการเปลี่ยนแปลงของภาวะตลาดอยู่ตลอดเวลา บริษัทฯ จึงมีการติดตามภาวะตลาดอย่างใกล้ชิด</w:t>
      </w:r>
      <w:r w:rsidR="00C7423B"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="00C7423B" w:rsidRPr="00E44F93">
        <w:rPr>
          <w:rFonts w:ascii="Cordia New" w:hAnsi="Cordia New" w:cs="Cordia New"/>
          <w:color w:val="000000" w:themeColor="text1"/>
          <w:sz w:val="28"/>
          <w:cs/>
        </w:rPr>
        <w:t>และปรับ</w:t>
      </w:r>
      <w:r w:rsidR="006E1363" w:rsidRPr="007B1841">
        <w:rPr>
          <w:rFonts w:ascii="Cordia New" w:hAnsi="Cordia New" w:cs="Cordia New"/>
          <w:color w:val="000000" w:themeColor="text1"/>
          <w:sz w:val="28"/>
          <w:cs/>
        </w:rPr>
        <w:t>แผน</w:t>
      </w:r>
      <w:r w:rsidR="00C7423B" w:rsidRPr="007B1841">
        <w:rPr>
          <w:rFonts w:ascii="Cordia New" w:hAnsi="Cordia New" w:cs="Cordia New"/>
          <w:color w:val="000000" w:themeColor="text1"/>
          <w:sz w:val="28"/>
          <w:cs/>
        </w:rPr>
        <w:t>การดำเนินธุรกิจให้สอดคล้องกับภาวะตลาด หรือสถานการณ์ในช่วงนั้นๆ เพื่อให้สามารถเปิดรับโอกาสทางธุรกิจหรือลดผลกระทบต่อธุรกิจได้</w:t>
      </w:r>
      <w:r w:rsidR="00C7423B" w:rsidRPr="007B1841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BD7EFB" w:rsidRPr="001A185C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>เช่น</w:t>
      </w:r>
      <w:r w:rsidR="00C7423B" w:rsidRPr="007B1841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>โรงไฟฟ้า</w:t>
      </w:r>
      <w:r w:rsidR="00BD7EFB" w:rsidRPr="001A185C">
        <w:rPr>
          <w:rFonts w:ascii="Cordia New" w:eastAsia="SimSun" w:hAnsi="Cordia New" w:cs="Cordia New"/>
          <w:color w:val="000000" w:themeColor="text1"/>
          <w:sz w:val="28"/>
          <w:cs/>
          <w:lang w:eastAsia="zh-CN"/>
        </w:rPr>
        <w:t>พลังงานร่วมเจิ้งติ้ง มีการผลิต</w:t>
      </w:r>
      <w:r w:rsidR="00BD7EFB" w:rsidRPr="001A185C">
        <w:rPr>
          <w:rFonts w:ascii="Cordia New" w:hAnsi="Cordia New" w:cs="Cordia New"/>
          <w:color w:val="000000" w:themeColor="text1"/>
          <w:sz w:val="28"/>
          <w:cs/>
        </w:rPr>
        <w:t>น้ำ</w:t>
      </w:r>
      <w:r w:rsidR="00C7423B" w:rsidRPr="007B1841">
        <w:rPr>
          <w:rFonts w:ascii="Cordia New" w:hAnsi="Cordia New" w:cs="Cordia New"/>
          <w:color w:val="000000" w:themeColor="text1"/>
          <w:sz w:val="28"/>
          <w:cs/>
        </w:rPr>
        <w:t>หล่อเย็น (</w:t>
      </w:r>
      <w:r w:rsidR="00BD7EFB" w:rsidRPr="001A185C">
        <w:rPr>
          <w:rFonts w:ascii="Cordia New" w:hAnsi="Cordia New" w:cs="Cordia New"/>
          <w:color w:val="000000" w:themeColor="text1"/>
          <w:sz w:val="28"/>
        </w:rPr>
        <w:t>Chilled water</w:t>
      </w:r>
      <w:r w:rsidR="00C7423B" w:rsidRPr="007B1841">
        <w:rPr>
          <w:rFonts w:ascii="Cordia New" w:hAnsi="Cordia New" w:cs="Cordia New"/>
          <w:color w:val="000000" w:themeColor="text1"/>
          <w:sz w:val="28"/>
        </w:rPr>
        <w:t xml:space="preserve">) </w:t>
      </w:r>
      <w:r w:rsidR="00BD7EFB" w:rsidRPr="007B1841">
        <w:rPr>
          <w:rFonts w:ascii="Cordia New" w:hAnsi="Cordia New" w:cs="Cordia New"/>
          <w:color w:val="000000" w:themeColor="text1"/>
          <w:sz w:val="28"/>
          <w:cs/>
        </w:rPr>
        <w:t>เพื่อ</w:t>
      </w:r>
      <w:r w:rsidR="00C7423B" w:rsidRPr="007B1841">
        <w:rPr>
          <w:rFonts w:ascii="Cordia New" w:hAnsi="Cordia New" w:cs="Cordia New"/>
          <w:color w:val="000000" w:themeColor="text1"/>
          <w:sz w:val="28"/>
          <w:cs/>
        </w:rPr>
        <w:t>จำหน่า</w:t>
      </w:r>
      <w:r w:rsidR="00BD7EFB" w:rsidRPr="007B1841">
        <w:rPr>
          <w:rFonts w:ascii="Cordia New" w:hAnsi="Cordia New" w:cs="Cordia New"/>
          <w:color w:val="000000" w:themeColor="text1"/>
          <w:sz w:val="28"/>
          <w:cs/>
        </w:rPr>
        <w:t>ย</w:t>
      </w:r>
      <w:r w:rsidR="00C7423B" w:rsidRPr="007B1841">
        <w:rPr>
          <w:rFonts w:ascii="Cordia New" w:hAnsi="Cordia New" w:cs="Cordia New"/>
          <w:color w:val="000000" w:themeColor="text1"/>
          <w:sz w:val="28"/>
          <w:cs/>
        </w:rPr>
        <w:t>ในฤดูร้อนได้อีกด้วย เป็นผลให้ บริษัทฯ มีความพร้อมในการปรับเปลี่ยน</w:t>
      </w:r>
      <w:r w:rsidR="00C7423B" w:rsidRPr="001A185C">
        <w:rPr>
          <w:rFonts w:ascii="Cordia New" w:hAnsi="Cordia New" w:cs="Cordia New"/>
          <w:color w:val="000000" w:themeColor="text1"/>
          <w:sz w:val="28"/>
          <w:cs/>
        </w:rPr>
        <w:t>การจำหน่ายทั้งไฟฟ้า ไอน้ำ น้ำร้อน และน้ำเย็นตามปัจจัยต่างๆ เช่น ตามปริมาณการผลิตไอน้ำที่เพิ่มขึ้น หรือเครือข่ายเชื่อมโยงไฟฟ้าต้องการการจ่ายไฟฟ้าเพิ่มเติม</w:t>
      </w:r>
    </w:p>
    <w:p w14:paraId="4F8CA12F" w14:textId="77777777" w:rsidR="00B535D8" w:rsidRPr="00330FCC" w:rsidRDefault="00B535D8">
      <w:pPr>
        <w:numPr>
          <w:ilvl w:val="0"/>
          <w:numId w:val="40"/>
        </w:numPr>
        <w:tabs>
          <w:tab w:val="num" w:pos="1701"/>
          <w:tab w:val="left" w:pos="3825"/>
        </w:tabs>
        <w:spacing w:line="240" w:lineRule="atLeast"/>
        <w:ind w:left="1701" w:hanging="283"/>
        <w:jc w:val="both"/>
        <w:outlineLvl w:val="0"/>
        <w:rPr>
          <w:rFonts w:ascii="Cordia New" w:hAnsi="Cordia New" w:cs="Cordia New"/>
          <w:color w:val="000000" w:themeColor="text1"/>
          <w:sz w:val="28"/>
          <w:u w:val="single"/>
        </w:rPr>
      </w:pPr>
      <w:r w:rsidRPr="00CC05BE">
        <w:rPr>
          <w:rFonts w:ascii="Cordia New" w:hAnsi="Cordia New" w:cs="Cordia New"/>
          <w:color w:val="000000" w:themeColor="text1"/>
          <w:sz w:val="28"/>
          <w:u w:val="single"/>
          <w:cs/>
        </w:rPr>
        <w:t>การบริหารความสัมพันธ์</w:t>
      </w:r>
      <w:r w:rsidRPr="00330FCC">
        <w:rPr>
          <w:rFonts w:ascii="Cordia New" w:hAnsi="Cordia New" w:cs="Cordia New"/>
          <w:color w:val="000000" w:themeColor="text1"/>
          <w:sz w:val="28"/>
          <w:u w:val="single"/>
          <w:cs/>
        </w:rPr>
        <w:t xml:space="preserve">กับหน่วยราชการท้องถิ่นและชุมชน </w:t>
      </w:r>
    </w:p>
    <w:p w14:paraId="6110734B" w14:textId="0DDEF12F" w:rsidR="00B535D8" w:rsidRDefault="00C7423B" w:rsidP="001A185C">
      <w:pPr>
        <w:tabs>
          <w:tab w:val="num" w:pos="1701"/>
          <w:tab w:val="left" w:pos="3825"/>
        </w:tabs>
        <w:ind w:left="1701"/>
        <w:jc w:val="thaiDistribute"/>
        <w:rPr>
          <w:rFonts w:ascii="Cordia New" w:hAnsi="Cordia New" w:cs="Cordia New"/>
          <w:color w:val="000000" w:themeColor="text1"/>
          <w:sz w:val="28"/>
        </w:rPr>
      </w:pPr>
      <w:r w:rsidRPr="00330FCC">
        <w:rPr>
          <w:rFonts w:ascii="Cordia New" w:hAnsi="Cordia New" w:cs="Cordia New"/>
          <w:color w:val="000000" w:themeColor="text1"/>
          <w:sz w:val="28"/>
          <w:cs/>
        </w:rPr>
        <w:t>บริษัทฯ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>สร้างความสัมพันธ์กับหน่วยงานราชการในท้องถิ่นบนพื้นฐานของความเป็นพันธมิตรที่มีผลประโยชน์ร่วมกันในการให้บริการสาธารณูปโภคพื้นฐาน (ไฟฟ้าและไอน้ำ) ให้กับชุมชนท้องถิ่น สร้างความเชื่อถือและความเสมอภาค ตลอดจนสนับสนุนกิจกรรมของชุมชนอย่างต่อเนื่อง</w:t>
      </w:r>
      <w:r w:rsidR="006E1363">
        <w:rPr>
          <w:rFonts w:ascii="Cordia New" w:hAnsi="Cordia New" w:cs="Cordia New" w:hint="cs"/>
          <w:color w:val="000000" w:themeColor="text1"/>
          <w:sz w:val="28"/>
          <w:cs/>
        </w:rPr>
        <w:t xml:space="preserve"> อีกทั้งยัง</w:t>
      </w:r>
      <w:r w:rsidR="006E1363" w:rsidRPr="00330FCC">
        <w:rPr>
          <w:rFonts w:ascii="Cordia New" w:hAnsi="Cordia New" w:cs="Cordia New"/>
          <w:color w:val="000000" w:themeColor="text1"/>
          <w:sz w:val="28"/>
          <w:cs/>
        </w:rPr>
        <w:t>ได้รับการยอมรับจากภาครัฐและชุมชนว่าเป็นบริษัทตัวอย่างในท้องถิ่น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 ทำให้สามารถขอรับความสนับสนุนจากหน่วยราชการท้องถิ่นได้ในกรณีที่บริษัทฯ ได้รับผลกระทบจากปัจจัยภายนอก เช่น การให้เงินสนับสนุนหรืออนุมัติให้ขึ้นราคาไอน้ำ เมื่อราคาถ่านหินเพิ่มสูงขึ้นมาก  </w:t>
      </w:r>
      <w:r w:rsidR="00B535D8" w:rsidRPr="00330FCC">
        <w:rPr>
          <w:rFonts w:ascii="Cordia New" w:hAnsi="Cordia New" w:cs="Cordia New"/>
          <w:color w:val="000000" w:themeColor="text1"/>
          <w:sz w:val="28"/>
        </w:rPr>
        <w:t xml:space="preserve">  </w:t>
      </w:r>
    </w:p>
    <w:p w14:paraId="4F2401AD" w14:textId="77777777" w:rsidR="0059638E" w:rsidRPr="00330FCC" w:rsidRDefault="0059638E" w:rsidP="0059638E">
      <w:pPr>
        <w:numPr>
          <w:ilvl w:val="0"/>
          <w:numId w:val="40"/>
        </w:numPr>
        <w:tabs>
          <w:tab w:val="num" w:pos="1701"/>
          <w:tab w:val="left" w:pos="3825"/>
        </w:tabs>
        <w:spacing w:line="240" w:lineRule="atLeast"/>
        <w:ind w:left="1701" w:hanging="283"/>
        <w:jc w:val="both"/>
        <w:outlineLvl w:val="0"/>
        <w:rPr>
          <w:rFonts w:ascii="Cordia New" w:hAnsi="Cordia New" w:cs="Cordia New"/>
          <w:color w:val="000000" w:themeColor="text1"/>
          <w:sz w:val="28"/>
          <w:u w:val="single"/>
        </w:rPr>
      </w:pPr>
      <w:r w:rsidRPr="008B4AE9">
        <w:rPr>
          <w:rFonts w:ascii="Cordia New" w:hAnsi="Cordia New" w:cs="Cordia New"/>
          <w:color w:val="000000" w:themeColor="text1"/>
          <w:sz w:val="28"/>
          <w:u w:val="single"/>
          <w:cs/>
        </w:rPr>
        <w:t>ความชัดเจนในนโยบายทางพลังงานของประเทศ</w:t>
      </w:r>
      <w:r w:rsidRPr="00330FCC">
        <w:rPr>
          <w:rFonts w:ascii="Cordia New" w:hAnsi="Cordia New" w:cs="Cordia New"/>
          <w:color w:val="000000" w:themeColor="text1"/>
          <w:sz w:val="28"/>
          <w:u w:val="single"/>
          <w:cs/>
        </w:rPr>
        <w:t xml:space="preserve"> </w:t>
      </w:r>
    </w:p>
    <w:p w14:paraId="3361263C" w14:textId="4A3D0118" w:rsidR="0059638E" w:rsidRDefault="00C7423B" w:rsidP="001A185C">
      <w:pPr>
        <w:tabs>
          <w:tab w:val="num" w:pos="1701"/>
          <w:tab w:val="left" w:pos="3825"/>
        </w:tabs>
        <w:ind w:left="1701"/>
        <w:jc w:val="both"/>
        <w:rPr>
          <w:rFonts w:ascii="Cordia New" w:hAnsi="Cordia New" w:cs="Cordia New"/>
          <w:color w:val="000000" w:themeColor="text1"/>
          <w:sz w:val="28"/>
        </w:rPr>
      </w:pPr>
      <w:r w:rsidRPr="008B4AE9">
        <w:rPr>
          <w:rFonts w:ascii="Cordia New" w:hAnsi="Cordia New" w:cs="Cordia New"/>
          <w:color w:val="000000" w:themeColor="text1"/>
          <w:sz w:val="28"/>
          <w:cs/>
        </w:rPr>
        <w:t>การบริหารจัดการทางด้านพลังงานของประเทศ</w:t>
      </w:r>
      <w:r w:rsidRPr="008B4AE9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8B4AE9">
        <w:rPr>
          <w:rFonts w:ascii="Cordia New" w:hAnsi="Cordia New" w:cs="Cordia New"/>
          <w:color w:val="000000" w:themeColor="text1"/>
          <w:sz w:val="28"/>
          <w:cs/>
        </w:rPr>
        <w:t>รวมไปถึงการกําหนดนโยบายทางพลังงานที่ชัดเจน เเละมีความ</w:t>
      </w:r>
      <w:r w:rsidRPr="00CC05BE">
        <w:rPr>
          <w:rFonts w:ascii="Cordia New" w:hAnsi="Cordia New" w:cs="Cordia New"/>
          <w:color w:val="000000" w:themeColor="text1"/>
          <w:sz w:val="28"/>
          <w:cs/>
        </w:rPr>
        <w:t>เสี่ยงในการลงทุนต่ำ เนื่องจากมีการกำหนดมาตรฐานสำหรับราคาพลังงานหมุนเวียน และโครงสร้างราคารับซื้</w:t>
      </w:r>
      <w:r w:rsidRPr="001A185C">
        <w:rPr>
          <w:rFonts w:ascii="Cordia New" w:hAnsi="Cordia New" w:cs="Cordia New"/>
          <w:color w:val="000000" w:themeColor="text1"/>
          <w:sz w:val="28"/>
          <w:cs/>
        </w:rPr>
        <w:t xml:space="preserve">อไฟฟ้าแบบ </w:t>
      </w:r>
      <w:r w:rsidRPr="001A185C">
        <w:rPr>
          <w:rFonts w:ascii="Cordia New" w:hAnsi="Cordia New" w:cs="Cordia New"/>
          <w:color w:val="000000" w:themeColor="text1"/>
          <w:sz w:val="28"/>
        </w:rPr>
        <w:t xml:space="preserve">Feed-in Tariff (FIT) </w:t>
      </w:r>
      <w:r w:rsidRPr="001A185C">
        <w:rPr>
          <w:rFonts w:ascii="Cordia New" w:hAnsi="Cordia New" w:cs="Cordia New"/>
          <w:color w:val="000000" w:themeColor="text1"/>
          <w:sz w:val="28"/>
          <w:cs/>
        </w:rPr>
        <w:t>ด้วยรูปแบบอัตรารับซื้อไฟฟ้าคงที่ตลอดอายุโครงการ</w:t>
      </w:r>
      <w:r w:rsidRPr="00CC05BE">
        <w:rPr>
          <w:rFonts w:ascii="Cordia New" w:hAnsi="Cordia New" w:cs="Cordia New"/>
          <w:color w:val="000000" w:themeColor="text1"/>
          <w:sz w:val="28"/>
        </w:rPr>
        <w:t xml:space="preserve">  </w:t>
      </w:r>
      <w:r w:rsidRPr="00CC05BE">
        <w:rPr>
          <w:rFonts w:ascii="Cordia New" w:hAnsi="Cordia New" w:cs="Cordia New"/>
          <w:color w:val="000000" w:themeColor="text1"/>
          <w:sz w:val="28"/>
          <w:cs/>
        </w:rPr>
        <w:t xml:space="preserve">พร้อมด้วยการให้เงินอุดหนุนสำหรับการผลิตไฟฟ้าจากพลังงานแสงอาทิตย์ตั้งแต่ปี </w:t>
      </w:r>
      <w:r w:rsidRPr="00CC05BE">
        <w:rPr>
          <w:rFonts w:ascii="Cordia New" w:hAnsi="Cordia New" w:cs="Cordia New"/>
          <w:color w:val="000000" w:themeColor="text1"/>
          <w:sz w:val="28"/>
        </w:rPr>
        <w:t xml:space="preserve">2556 </w:t>
      </w:r>
      <w:r w:rsidRPr="00CC05BE">
        <w:rPr>
          <w:rFonts w:ascii="Cordia New" w:hAnsi="Cordia New" w:cs="Cordia New"/>
          <w:color w:val="000000" w:themeColor="text1"/>
          <w:sz w:val="28"/>
          <w:cs/>
        </w:rPr>
        <w:t>เป็นต้นมา</w:t>
      </w:r>
      <w:r w:rsidRPr="00CC05BE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CC05BE">
        <w:rPr>
          <w:rFonts w:ascii="Cordia New" w:hAnsi="Cordia New" w:cs="Cordia New"/>
          <w:sz w:val="28"/>
        </w:rPr>
        <w:t xml:space="preserve"> </w:t>
      </w:r>
      <w:r w:rsidRPr="001A185C">
        <w:rPr>
          <w:rFonts w:ascii="Cordia New" w:hAnsi="Cordia New" w:cs="Cordia New"/>
          <w:sz w:val="28"/>
          <w:cs/>
        </w:rPr>
        <w:t xml:space="preserve">นอกจากนี้รัฐบาลยังมีนโยบายจัดตั้ง การทดลองซื้อขายคาร์บอนเครดิต </w:t>
      </w:r>
      <w:commentRangeStart w:id="10"/>
      <w:r w:rsidRPr="001A185C">
        <w:rPr>
          <w:rFonts w:ascii="Cordia New" w:hAnsi="Cordia New" w:cs="Cordia New"/>
          <w:sz w:val="28"/>
          <w:cs/>
        </w:rPr>
        <w:t>(</w:t>
      </w:r>
      <w:r w:rsidRPr="001A185C">
        <w:rPr>
          <w:rFonts w:ascii="Cordia New" w:hAnsi="Cordia New" w:cs="Cordia New"/>
          <w:sz w:val="28"/>
        </w:rPr>
        <w:t>Carbon Trading</w:t>
      </w:r>
      <w:commentRangeEnd w:id="10"/>
      <w:r w:rsidRPr="00CC05BE">
        <w:rPr>
          <w:rStyle w:val="CommentReference"/>
        </w:rPr>
        <w:commentReference w:id="10"/>
      </w:r>
      <w:r w:rsidRPr="001A185C">
        <w:rPr>
          <w:rFonts w:ascii="Cordia New" w:hAnsi="Cordia New" w:cs="Cordia New"/>
          <w:sz w:val="28"/>
        </w:rPr>
        <w:t xml:space="preserve">) </w:t>
      </w:r>
      <w:r w:rsidRPr="001A185C">
        <w:rPr>
          <w:rFonts w:ascii="Cordia New" w:hAnsi="Cordia New" w:cs="Cordia New"/>
          <w:sz w:val="28"/>
          <w:cs/>
        </w:rPr>
        <w:t>เพื่อรองรับโนบายการลดปริมาณก๊าซคาร์บอนไดออกไซด์ในประเทศและสนับสนุนการลงทุนในพลังงานหมุนเวียนมากขึ้น</w:t>
      </w:r>
    </w:p>
    <w:p w14:paraId="1A1C9259" w14:textId="77777777" w:rsidR="00B535D8" w:rsidRPr="00616EB6" w:rsidRDefault="00B535D8" w:rsidP="001A185C">
      <w:pPr>
        <w:tabs>
          <w:tab w:val="left" w:pos="3825"/>
        </w:tabs>
        <w:ind w:left="1800" w:hanging="382"/>
        <w:jc w:val="both"/>
        <w:rPr>
          <w:rFonts w:ascii="Cordia New" w:hAnsi="Cordia New" w:cs="Cordia New"/>
          <w:color w:val="000000" w:themeColor="text1"/>
          <w:sz w:val="28"/>
          <w:u w:val="single"/>
        </w:rPr>
      </w:pPr>
      <w:r w:rsidRPr="00F92032">
        <w:rPr>
          <w:rFonts w:ascii="Cordia New" w:hAnsi="Cordia New" w:cs="Cordia New"/>
          <w:color w:val="000000" w:themeColor="text1"/>
          <w:sz w:val="28"/>
          <w:u w:val="single"/>
          <w:cs/>
        </w:rPr>
        <w:t>คู่แข่งขันที่สำคัญ</w:t>
      </w:r>
    </w:p>
    <w:p w14:paraId="552714EE" w14:textId="77777777" w:rsidR="00B535D8" w:rsidRDefault="00B535D8" w:rsidP="001A185C">
      <w:pPr>
        <w:numPr>
          <w:ilvl w:val="2"/>
          <w:numId w:val="9"/>
        </w:numPr>
        <w:tabs>
          <w:tab w:val="clear" w:pos="2340"/>
          <w:tab w:val="num" w:pos="1701"/>
          <w:tab w:val="left" w:pos="3825"/>
        </w:tabs>
        <w:ind w:hanging="922"/>
        <w:jc w:val="both"/>
        <w:rPr>
          <w:rFonts w:ascii="Cordia New" w:hAnsi="Cordia New" w:cs="Cordia New"/>
          <w:color w:val="000000" w:themeColor="text1"/>
          <w:sz w:val="28"/>
        </w:rPr>
      </w:pPr>
      <w:r w:rsidRPr="00616EB6">
        <w:rPr>
          <w:rFonts w:ascii="Cordia New" w:hAnsi="Cordia New" w:cs="Cordia New"/>
          <w:color w:val="000000" w:themeColor="text1"/>
          <w:sz w:val="28"/>
          <w:cs/>
        </w:rPr>
        <w:t>ผู้ผลิตไฟฟ้าและนักลงทุนจากต่างประเทศรายอื่นๆ</w:t>
      </w:r>
    </w:p>
    <w:p w14:paraId="575ADBEE" w14:textId="77777777" w:rsidR="00B535D8" w:rsidRPr="008977DC" w:rsidRDefault="00B535D8" w:rsidP="00B535D8">
      <w:pPr>
        <w:tabs>
          <w:tab w:val="left" w:pos="3825"/>
        </w:tabs>
        <w:ind w:left="2340"/>
        <w:jc w:val="both"/>
        <w:rPr>
          <w:rFonts w:ascii="Cordia New" w:hAnsi="Cordia New" w:cs="Cordia New"/>
          <w:color w:val="000000" w:themeColor="text1"/>
          <w:sz w:val="28"/>
        </w:rPr>
      </w:pPr>
    </w:p>
    <w:p w14:paraId="53B421C3" w14:textId="77777777" w:rsidR="00B535D8" w:rsidRPr="00E44F93" w:rsidRDefault="00B535D8" w:rsidP="001A185C">
      <w:pPr>
        <w:tabs>
          <w:tab w:val="left" w:pos="1418"/>
          <w:tab w:val="left" w:pos="3825"/>
        </w:tabs>
        <w:ind w:left="993"/>
        <w:jc w:val="both"/>
        <w:rPr>
          <w:rFonts w:ascii="Cordia New" w:hAnsi="Cordia New" w:cs="Cordia New"/>
          <w:color w:val="000000"/>
          <w:sz w:val="28"/>
          <w:cs/>
        </w:rPr>
      </w:pPr>
      <w:r>
        <w:rPr>
          <w:rFonts w:ascii="Cordia New" w:hAnsi="Cordia New" w:cs="Cordia New"/>
          <w:color w:val="000000" w:themeColor="text1"/>
          <w:sz w:val="28"/>
        </w:rPr>
        <w:t>2.</w:t>
      </w:r>
      <w:r w:rsidRPr="00616EB6">
        <w:rPr>
          <w:rFonts w:ascii="Cordia New" w:hAnsi="Cordia New" w:cs="Cordia New"/>
          <w:color w:val="000000" w:themeColor="text1"/>
          <w:sz w:val="28"/>
        </w:rPr>
        <w:t>3</w:t>
      </w:r>
      <w:r w:rsidRPr="00616EB6"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="00D66A3B">
        <w:rPr>
          <w:rFonts w:ascii="Cordia New" w:hAnsi="Cordia New" w:cs="Cordia New"/>
          <w:color w:val="000000" w:themeColor="text1"/>
          <w:sz w:val="28"/>
        </w:rPr>
        <w:tab/>
      </w:r>
      <w:r w:rsidRPr="00616EB6">
        <w:rPr>
          <w:rFonts w:ascii="Cordia New" w:hAnsi="Cordia New" w:cs="Cordia New"/>
          <w:color w:val="000000" w:themeColor="text1"/>
          <w:sz w:val="28"/>
          <w:cs/>
        </w:rPr>
        <w:t xml:space="preserve">ธุรกิจไฟฟ้าในสาธารณรัฐประชาธิปไตยประชาชนลาว </w:t>
      </w:r>
      <w:r w:rsidRPr="00616EB6">
        <w:rPr>
          <w:rFonts w:ascii="Cordia New" w:hAnsi="Cordia New" w:cs="Cordia New"/>
          <w:color w:val="000000" w:themeColor="text1"/>
          <w:sz w:val="28"/>
        </w:rPr>
        <w:t>(</w:t>
      </w:r>
      <w:r w:rsidRPr="00616EB6">
        <w:rPr>
          <w:rFonts w:ascii="Cordia New" w:hAnsi="Cordia New" w:cs="Cordia New"/>
          <w:color w:val="000000" w:themeColor="text1"/>
          <w:sz w:val="28"/>
          <w:cs/>
        </w:rPr>
        <w:t>โครงการหงสาฯ)</w:t>
      </w:r>
    </w:p>
    <w:p w14:paraId="7BBBFD68" w14:textId="680E0F9A" w:rsidR="00C7423B" w:rsidRPr="00616EB6" w:rsidRDefault="00C7423B" w:rsidP="00C7423B">
      <w:pPr>
        <w:tabs>
          <w:tab w:val="left" w:pos="3825"/>
        </w:tabs>
        <w:ind w:left="1418"/>
        <w:jc w:val="both"/>
        <w:rPr>
          <w:rFonts w:ascii="Cordia New" w:hAnsi="Cordia New" w:cs="Cordia New"/>
          <w:color w:val="000000" w:themeColor="text1"/>
          <w:sz w:val="28"/>
        </w:rPr>
      </w:pPr>
      <w:r w:rsidRPr="001A185C">
        <w:rPr>
          <w:rFonts w:ascii="Cordia New" w:hAnsi="Cordia New" w:cs="Cordia New"/>
          <w:sz w:val="28"/>
          <w:cs/>
          <w:lang w:val="en-GB"/>
        </w:rPr>
        <w:t>บริษัท บ้านปูเพาเวอร์ จำกัด (มหาชน)</w:t>
      </w:r>
      <w:r w:rsidRPr="001A185C" w:rsidDel="0091240B">
        <w:rPr>
          <w:rFonts w:ascii="Cordia New" w:eastAsia="SimSun" w:hAnsi="Cordia New" w:cs="Cordia New"/>
          <w:sz w:val="28"/>
          <w:cs/>
        </w:rPr>
        <w:t xml:space="preserve"> </w:t>
      </w:r>
      <w:r w:rsidRPr="001A185C">
        <w:rPr>
          <w:rFonts w:ascii="Cordia New" w:eastAsia="SimSun" w:hAnsi="Cordia New" w:cs="Cordia New"/>
          <w:sz w:val="28"/>
          <w:cs/>
        </w:rPr>
        <w:t>(</w:t>
      </w:r>
      <w:r w:rsidRPr="001A185C">
        <w:rPr>
          <w:rFonts w:ascii="Cordia New" w:eastAsia="SimSun" w:hAnsi="Cordia New" w:cs="Cordia New"/>
          <w:sz w:val="28"/>
        </w:rPr>
        <w:t>“BPP”) (</w:t>
      </w:r>
      <w:r w:rsidRPr="001A185C">
        <w:rPr>
          <w:rFonts w:ascii="Cordia New" w:eastAsia="SimSun" w:hAnsi="Cordia New" w:cs="Cordia New"/>
          <w:sz w:val="28"/>
          <w:cs/>
        </w:rPr>
        <w:t xml:space="preserve">ซึ่งเป็นบริษัทย่อยที่บริษัทฯ ถือหุ้นร้อยละ </w:t>
      </w:r>
      <w:r w:rsidRPr="001A185C">
        <w:rPr>
          <w:rFonts w:ascii="Cordia New" w:eastAsia="SimSun" w:hAnsi="Cordia New" w:cs="Cordia New"/>
          <w:sz w:val="28"/>
        </w:rPr>
        <w:t>78.71</w:t>
      </w:r>
      <w:r w:rsidRPr="001A185C">
        <w:rPr>
          <w:rFonts w:ascii="Cordia New" w:eastAsia="SimSun" w:hAnsi="Cordia New" w:cs="Cordia New"/>
          <w:sz w:val="28"/>
          <w:cs/>
        </w:rPr>
        <w:t xml:space="preserve">)  </w:t>
      </w:r>
      <w:r w:rsidRPr="001A185C">
        <w:rPr>
          <w:rFonts w:ascii="Cordia New" w:eastAsia="SimSun" w:hAnsi="Cordia New" w:cs="Cordia New"/>
          <w:sz w:val="28"/>
        </w:rPr>
        <w:t>BPP</w:t>
      </w:r>
      <w:r w:rsidRPr="001A185C">
        <w:rPr>
          <w:rFonts w:ascii="Cordia New" w:eastAsia="SimSun" w:hAnsi="Cordia New" w:cs="Cordia New"/>
          <w:sz w:val="28"/>
          <w:cs/>
        </w:rPr>
        <w:t xml:space="preserve"> </w:t>
      </w:r>
      <w:r w:rsidRPr="001A185C">
        <w:rPr>
          <w:rFonts w:ascii="Cordia New" w:hAnsi="Cordia New" w:cs="Cordia New"/>
          <w:sz w:val="28"/>
          <w:cs/>
        </w:rPr>
        <w:t xml:space="preserve">ถือหุ้นในบริษัท </w:t>
      </w:r>
      <w:r w:rsidR="00FA4BA8">
        <w:rPr>
          <w:rFonts w:ascii="Cordia New" w:hAnsi="Cordia New" w:cs="Cordia New"/>
          <w:sz w:val="28"/>
        </w:rPr>
        <w:t>Hongsa Power Company Limited (</w:t>
      </w:r>
      <w:r w:rsidRPr="001A185C">
        <w:rPr>
          <w:rFonts w:ascii="Cordia New" w:hAnsi="Cordia New" w:cs="Cordia New"/>
          <w:sz w:val="28"/>
        </w:rPr>
        <w:t xml:space="preserve">HPC) </w:t>
      </w:r>
      <w:r w:rsidRPr="001A185C">
        <w:rPr>
          <w:rFonts w:ascii="Cordia New" w:hAnsi="Cordia New" w:cs="Cordia New"/>
          <w:sz w:val="28"/>
          <w:cs/>
        </w:rPr>
        <w:t xml:space="preserve">และ </w:t>
      </w:r>
      <w:r w:rsidRPr="00616EB6">
        <w:rPr>
          <w:rFonts w:ascii="Cordia New" w:hAnsi="Cordia New" w:cs="Cordia New"/>
          <w:color w:val="000000" w:themeColor="text1"/>
          <w:sz w:val="28"/>
          <w:cs/>
        </w:rPr>
        <w:t xml:space="preserve">บริษัท </w:t>
      </w:r>
      <w:r w:rsidRPr="00616EB6">
        <w:rPr>
          <w:rFonts w:ascii="Cordia New" w:hAnsi="Cordia New" w:cs="Cordia New"/>
          <w:color w:val="000000" w:themeColor="text1"/>
          <w:sz w:val="28"/>
        </w:rPr>
        <w:t>P</w:t>
      </w:r>
      <w:r w:rsidR="00FA4BA8">
        <w:rPr>
          <w:rFonts w:ascii="Cordia New" w:hAnsi="Cordia New" w:cs="Cordia New"/>
          <w:color w:val="000000" w:themeColor="text1"/>
          <w:sz w:val="28"/>
        </w:rPr>
        <w:t>hu Fai Mining Company Limited (</w:t>
      </w:r>
      <w:r w:rsidRPr="00616EB6">
        <w:rPr>
          <w:rFonts w:ascii="Cordia New" w:hAnsi="Cordia New" w:cs="Cordia New"/>
          <w:color w:val="000000" w:themeColor="text1"/>
          <w:sz w:val="28"/>
        </w:rPr>
        <w:t>PFMC)</w:t>
      </w:r>
      <w:r w:rsidRPr="00616EB6">
        <w:rPr>
          <w:rFonts w:ascii="Cordia New" w:hAnsi="Cordia New" w:cs="Cordia New"/>
          <w:color w:val="000000" w:themeColor="text1"/>
          <w:sz w:val="28"/>
          <w:cs/>
        </w:rPr>
        <w:t xml:space="preserve"> ในสัดส่วนร้อยละ </w:t>
      </w:r>
      <w:r w:rsidRPr="00616EB6">
        <w:rPr>
          <w:rFonts w:ascii="Cordia New" w:hAnsi="Cordia New" w:cs="Cordia New"/>
          <w:color w:val="000000" w:themeColor="text1"/>
          <w:sz w:val="28"/>
        </w:rPr>
        <w:t xml:space="preserve">40 </w:t>
      </w:r>
      <w:r w:rsidRPr="00616EB6">
        <w:rPr>
          <w:rFonts w:ascii="Cordia New" w:hAnsi="Cordia New" w:cs="Cordia New"/>
          <w:color w:val="000000" w:themeColor="text1"/>
          <w:sz w:val="28"/>
          <w:cs/>
        </w:rPr>
        <w:t xml:space="preserve">และ </w:t>
      </w:r>
      <w:r w:rsidRPr="00616EB6">
        <w:rPr>
          <w:rFonts w:ascii="Cordia New" w:hAnsi="Cordia New" w:cs="Cordia New"/>
          <w:color w:val="000000" w:themeColor="text1"/>
          <w:sz w:val="28"/>
        </w:rPr>
        <w:t>37.5</w:t>
      </w:r>
      <w:r w:rsidRPr="00616EB6">
        <w:rPr>
          <w:rFonts w:ascii="Cordia New" w:hAnsi="Cordia New" w:cs="Cordia New"/>
          <w:color w:val="000000" w:themeColor="text1"/>
          <w:sz w:val="28"/>
          <w:cs/>
        </w:rPr>
        <w:t xml:space="preserve"> ตามลำดับ </w:t>
      </w:r>
      <w:r w:rsidRPr="00616EB6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616EB6">
        <w:rPr>
          <w:rFonts w:ascii="Cordia New" w:hAnsi="Cordia New" w:cs="Cordia New"/>
          <w:color w:val="000000" w:themeColor="text1"/>
          <w:sz w:val="28"/>
          <w:cs/>
        </w:rPr>
        <w:t>มีกำลังการผลิตไฟฟ้าตามสัดส่วนการถือหุ้นทั้งสิ้น</w:t>
      </w:r>
      <w:r w:rsidRPr="00616EB6">
        <w:rPr>
          <w:rFonts w:ascii="Cordia New" w:hAnsi="Cordia New" w:cs="Cordia New"/>
          <w:color w:val="000000" w:themeColor="text1"/>
          <w:sz w:val="28"/>
        </w:rPr>
        <w:t xml:space="preserve"> 751</w:t>
      </w:r>
      <w:r w:rsidRPr="00616EB6">
        <w:rPr>
          <w:rFonts w:ascii="Cordia New" w:hAnsi="Cordia New" w:cs="Cordia New"/>
          <w:color w:val="000000" w:themeColor="text1"/>
          <w:sz w:val="28"/>
          <w:cs/>
        </w:rPr>
        <w:t xml:space="preserve"> เมกะวัตต์</w:t>
      </w:r>
      <w:r w:rsidRPr="00616EB6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6E1363">
        <w:rPr>
          <w:rFonts w:ascii="Cordia New" w:hAnsi="Cordia New" w:cs="Cordia New" w:hint="cs"/>
          <w:color w:val="000000" w:themeColor="text1"/>
          <w:sz w:val="28"/>
          <w:cs/>
        </w:rPr>
        <w:t xml:space="preserve">ประกอบด้วยหน่วยการผลิตไฟฟ้า </w:t>
      </w:r>
      <w:r w:rsidR="006E1363">
        <w:rPr>
          <w:rFonts w:ascii="Cordia New" w:hAnsi="Cordia New" w:cs="Cordia New"/>
          <w:color w:val="000000" w:themeColor="text1"/>
          <w:sz w:val="28"/>
        </w:rPr>
        <w:t xml:space="preserve">3 </w:t>
      </w:r>
      <w:r w:rsidR="006E1363">
        <w:rPr>
          <w:rFonts w:ascii="Cordia New" w:hAnsi="Cordia New" w:cs="Cordia New" w:hint="cs"/>
          <w:color w:val="000000" w:themeColor="text1"/>
          <w:sz w:val="28"/>
          <w:cs/>
        </w:rPr>
        <w:t>หน่วย</w:t>
      </w:r>
      <w:r w:rsidRPr="00616EB6">
        <w:rPr>
          <w:rFonts w:ascii="Cordia New" w:hAnsi="Cordia New" w:cs="Cordia New"/>
          <w:color w:val="000000" w:themeColor="text1"/>
          <w:sz w:val="28"/>
          <w:cs/>
        </w:rPr>
        <w:t xml:space="preserve">จำหน่ายกระแสไฟฟ้าให้กับการไฟฟ้าฝ่ายผลิตแห่งประเทศไทยตามสัญญาระยะยาวประเภท </w:t>
      </w:r>
      <w:r w:rsidRPr="00616EB6">
        <w:rPr>
          <w:rFonts w:ascii="Cordia New" w:hAnsi="Cordia New" w:cs="Cordia New"/>
          <w:color w:val="000000" w:themeColor="text1"/>
          <w:sz w:val="28"/>
        </w:rPr>
        <w:t xml:space="preserve">Independent Power Producer  (IPP)  </w:t>
      </w:r>
      <w:r w:rsidRPr="00616EB6">
        <w:rPr>
          <w:rFonts w:ascii="Cordia New" w:hAnsi="Cordia New" w:cs="Cordia New"/>
          <w:color w:val="000000" w:themeColor="text1"/>
          <w:sz w:val="28"/>
          <w:cs/>
        </w:rPr>
        <w:t xml:space="preserve"> และจำหน่ายไฟฟ้าบางส่วนให้กับสาธารณรัฐประชาธิปไตยประชาชนลาว </w:t>
      </w:r>
      <w:r w:rsidR="006E1363">
        <w:rPr>
          <w:rFonts w:ascii="Cordia New" w:hAnsi="Cordia New" w:cs="Cordia New" w:hint="cs"/>
          <w:color w:val="000000" w:themeColor="text1"/>
          <w:sz w:val="28"/>
          <w:cs/>
        </w:rPr>
        <w:t xml:space="preserve">หน่วยการผลิตไฟฟ้าทั้ง </w:t>
      </w:r>
      <w:r w:rsidR="006E1363">
        <w:rPr>
          <w:rFonts w:ascii="Cordia New" w:hAnsi="Cordia New" w:cs="Cordia New"/>
          <w:color w:val="000000" w:themeColor="text1"/>
          <w:sz w:val="28"/>
        </w:rPr>
        <w:t xml:space="preserve">3 </w:t>
      </w:r>
      <w:r w:rsidR="006E1363">
        <w:rPr>
          <w:rFonts w:ascii="Cordia New" w:hAnsi="Cordia New" w:cs="Cordia New" w:hint="cs"/>
          <w:color w:val="000000" w:themeColor="text1"/>
          <w:sz w:val="28"/>
          <w:cs/>
        </w:rPr>
        <w:t>หน่วยเปิดดำเนินการเชิงพาณิชย์เป็นไปตามกำหนดการ โดยที่</w:t>
      </w:r>
      <w:r w:rsidRPr="00616EB6">
        <w:rPr>
          <w:rFonts w:ascii="Cordia New" w:hAnsi="Cordia New" w:cs="Cordia New"/>
          <w:color w:val="000000" w:themeColor="text1"/>
          <w:sz w:val="28"/>
          <w:cs/>
        </w:rPr>
        <w:t xml:space="preserve">หน่วยการผลิตที่ </w:t>
      </w:r>
      <w:r>
        <w:rPr>
          <w:rFonts w:ascii="Cordia New" w:hAnsi="Cordia New" w:cs="Cordia New"/>
          <w:color w:val="000000" w:themeColor="text1"/>
          <w:sz w:val="28"/>
        </w:rPr>
        <w:t>1</w:t>
      </w:r>
      <w:r w:rsidRPr="00616EB6">
        <w:rPr>
          <w:rFonts w:ascii="Cordia New" w:hAnsi="Cordia New" w:cs="Cordia New"/>
          <w:color w:val="000000" w:themeColor="text1"/>
          <w:sz w:val="28"/>
          <w:cs/>
        </w:rPr>
        <w:t xml:space="preserve"> เปิดดำเนินการเชิงพาณิชย์เมื่อวันที่ </w:t>
      </w:r>
      <w:r>
        <w:rPr>
          <w:rFonts w:ascii="Cordia New" w:hAnsi="Cordia New" w:cs="Cordia New"/>
          <w:color w:val="000000" w:themeColor="text1"/>
          <w:sz w:val="28"/>
        </w:rPr>
        <w:t>2</w:t>
      </w:r>
      <w:r w:rsidRPr="00616EB6">
        <w:rPr>
          <w:rFonts w:ascii="Cordia New" w:hAnsi="Cordia New" w:cs="Cordia New"/>
          <w:color w:val="000000" w:themeColor="text1"/>
          <w:sz w:val="28"/>
          <w:cs/>
        </w:rPr>
        <w:t xml:space="preserve"> มิถุนายน </w:t>
      </w:r>
      <w:r>
        <w:rPr>
          <w:rFonts w:ascii="Cordia New" w:hAnsi="Cordia New" w:cs="Cordia New"/>
          <w:color w:val="000000" w:themeColor="text1"/>
          <w:sz w:val="28"/>
        </w:rPr>
        <w:t>2558</w:t>
      </w:r>
      <w:r w:rsidRPr="00616EB6">
        <w:rPr>
          <w:rFonts w:ascii="Cordia New" w:hAnsi="Cordia New" w:cs="Cordia New"/>
          <w:color w:val="000000" w:themeColor="text1"/>
          <w:sz w:val="28"/>
          <w:cs/>
        </w:rPr>
        <w:t xml:space="preserve"> หน่วยการผลิตที่ 2 เปิดดำเนินการเชิงพาณิชย์เมื่อวันที่ </w:t>
      </w:r>
      <w:r>
        <w:rPr>
          <w:rFonts w:ascii="Cordia New" w:hAnsi="Cordia New" w:cs="Cordia New"/>
          <w:color w:val="000000" w:themeColor="text1"/>
          <w:sz w:val="28"/>
        </w:rPr>
        <w:t>2</w:t>
      </w:r>
      <w:r w:rsidRPr="00616EB6">
        <w:rPr>
          <w:rFonts w:ascii="Cordia New" w:hAnsi="Cordia New" w:cs="Cordia New"/>
          <w:color w:val="000000" w:themeColor="text1"/>
          <w:sz w:val="28"/>
          <w:cs/>
        </w:rPr>
        <w:t xml:space="preserve"> พฤศจิกายน </w:t>
      </w:r>
      <w:r>
        <w:rPr>
          <w:rFonts w:ascii="Cordia New" w:hAnsi="Cordia New" w:cs="Cordia New"/>
          <w:color w:val="000000" w:themeColor="text1"/>
          <w:sz w:val="28"/>
        </w:rPr>
        <w:t>2558</w:t>
      </w:r>
      <w:r w:rsidRPr="00616EB6">
        <w:rPr>
          <w:rFonts w:ascii="Cordia New" w:hAnsi="Cordia New" w:cs="Cordia New"/>
          <w:color w:val="000000" w:themeColor="text1"/>
          <w:sz w:val="28"/>
          <w:cs/>
        </w:rPr>
        <w:t xml:space="preserve">   และหน่วยการผลิตที่ </w:t>
      </w:r>
      <w:r>
        <w:rPr>
          <w:rFonts w:ascii="Cordia New" w:hAnsi="Cordia New" w:cs="Cordia New"/>
          <w:color w:val="000000" w:themeColor="text1"/>
          <w:sz w:val="28"/>
        </w:rPr>
        <w:t>3</w:t>
      </w:r>
      <w:r w:rsidRPr="00616EB6">
        <w:rPr>
          <w:rFonts w:ascii="Cordia New" w:hAnsi="Cordia New" w:cs="Cordia New"/>
          <w:color w:val="000000" w:themeColor="text1"/>
          <w:sz w:val="28"/>
          <w:cs/>
        </w:rPr>
        <w:t xml:space="preserve"> เปิดดำเนิ</w:t>
      </w:r>
      <w:r>
        <w:rPr>
          <w:rFonts w:ascii="Cordia New" w:hAnsi="Cordia New" w:cs="Cordia New"/>
          <w:color w:val="000000" w:themeColor="text1"/>
          <w:sz w:val="28"/>
          <w:cs/>
        </w:rPr>
        <w:t>นการในเชิงพาณิชย์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เมื่อวันที่ </w:t>
      </w:r>
      <w:r>
        <w:rPr>
          <w:rFonts w:ascii="Cordia New" w:hAnsi="Cordia New" w:cs="Cordia New"/>
          <w:color w:val="000000" w:themeColor="text1"/>
          <w:sz w:val="28"/>
        </w:rPr>
        <w:t xml:space="preserve">2 </w:t>
      </w:r>
      <w:r>
        <w:rPr>
          <w:rFonts w:ascii="Cordia New" w:hAnsi="Cordia New" w:cs="Cordia New"/>
          <w:color w:val="000000" w:themeColor="text1"/>
          <w:sz w:val="28"/>
          <w:cs/>
        </w:rPr>
        <w:t>มีนาคม</w:t>
      </w:r>
      <w:r w:rsidRPr="00616EB6">
        <w:rPr>
          <w:rFonts w:ascii="Cordia New" w:hAnsi="Cordia New" w:cs="Cordia New"/>
          <w:color w:val="000000" w:themeColor="text1"/>
          <w:sz w:val="28"/>
        </w:rPr>
        <w:t xml:space="preserve"> 2559</w:t>
      </w:r>
    </w:p>
    <w:p w14:paraId="0B00623B" w14:textId="77777777" w:rsidR="00B535D8" w:rsidRPr="00616EB6" w:rsidRDefault="00B535D8" w:rsidP="001A185C">
      <w:pPr>
        <w:tabs>
          <w:tab w:val="left" w:pos="3825"/>
        </w:tabs>
        <w:ind w:left="1418"/>
        <w:jc w:val="both"/>
        <w:rPr>
          <w:rFonts w:ascii="Cordia New" w:hAnsi="Cordia New" w:cs="Cordia New"/>
          <w:color w:val="000000" w:themeColor="text1"/>
          <w:sz w:val="28"/>
          <w:u w:val="single"/>
        </w:rPr>
      </w:pPr>
      <w:r w:rsidRPr="00616EB6">
        <w:rPr>
          <w:rFonts w:ascii="Cordia New" w:hAnsi="Cordia New" w:cs="Cordia New"/>
          <w:color w:val="000000" w:themeColor="text1"/>
          <w:sz w:val="28"/>
          <w:u w:val="single"/>
          <w:cs/>
        </w:rPr>
        <w:t>กลยุทธ์ในการแข่งขัน</w:t>
      </w:r>
    </w:p>
    <w:p w14:paraId="28C53B3D" w14:textId="77777777" w:rsidR="00B535D8" w:rsidRPr="00616EB6" w:rsidRDefault="00B535D8" w:rsidP="00D66A3B">
      <w:pPr>
        <w:numPr>
          <w:ilvl w:val="2"/>
          <w:numId w:val="9"/>
        </w:numPr>
        <w:tabs>
          <w:tab w:val="clear" w:pos="2340"/>
          <w:tab w:val="num" w:pos="1701"/>
          <w:tab w:val="left" w:pos="3825"/>
        </w:tabs>
        <w:ind w:left="1701" w:hanging="283"/>
        <w:jc w:val="both"/>
        <w:rPr>
          <w:rFonts w:ascii="Cordia New" w:hAnsi="Cordia New" w:cs="Cordia New"/>
          <w:color w:val="000000" w:themeColor="text1"/>
          <w:sz w:val="28"/>
          <w:cs/>
        </w:rPr>
      </w:pPr>
      <w:r w:rsidRPr="00616EB6">
        <w:rPr>
          <w:rFonts w:ascii="Cordia New" w:hAnsi="Cordia New" w:cs="Cordia New"/>
          <w:color w:val="000000" w:themeColor="text1"/>
          <w:sz w:val="28"/>
          <w:cs/>
        </w:rPr>
        <w:t>โรงไฟฟ้าถ่านหินในสาธารณรัฐประชาธิปไตยประชาชนลาว</w:t>
      </w:r>
    </w:p>
    <w:p w14:paraId="317E69C7" w14:textId="2901C9C7" w:rsidR="00B535D8" w:rsidRPr="00E44F93" w:rsidRDefault="00D66A3B" w:rsidP="00D66A3B">
      <w:pPr>
        <w:tabs>
          <w:tab w:val="num" w:pos="1701"/>
          <w:tab w:val="left" w:pos="3825"/>
        </w:tabs>
        <w:ind w:left="1701" w:hanging="283"/>
        <w:jc w:val="both"/>
        <w:rPr>
          <w:rFonts w:ascii="Cordia New" w:hAnsi="Cordia New" w:cs="Cordia New"/>
          <w:color w:val="000000" w:themeColor="text1"/>
          <w:sz w:val="28"/>
        </w:rPr>
      </w:pPr>
      <w:r>
        <w:rPr>
          <w:rFonts w:ascii="Cordia New" w:hAnsi="Cordia New" w:cs="Cordia New"/>
          <w:color w:val="000000" w:themeColor="text1"/>
          <w:sz w:val="28"/>
        </w:rPr>
        <w:tab/>
      </w:r>
      <w:r w:rsidR="00C7423B" w:rsidRPr="00616EB6">
        <w:rPr>
          <w:rFonts w:ascii="Cordia New" w:hAnsi="Cordia New" w:cs="Cordia New"/>
          <w:color w:val="000000" w:themeColor="text1"/>
          <w:sz w:val="28"/>
          <w:cs/>
        </w:rPr>
        <w:t>บริษัทฯ ได้ตระหนักถึงผลกระทบที่อาจจะเกิดขึ้นต่อชุมชนจากการพัฒนาและก่อส</w:t>
      </w:r>
      <w:r w:rsidR="00C7423B">
        <w:rPr>
          <w:rFonts w:ascii="Cordia New" w:hAnsi="Cordia New" w:cs="Cordia New"/>
          <w:color w:val="000000" w:themeColor="text1"/>
          <w:sz w:val="28"/>
          <w:cs/>
        </w:rPr>
        <w:t>ร้างโครงการโรงไฟฟ้าหงสา บริษัทฯ</w:t>
      </w:r>
      <w:r w:rsidR="00FA4BA8"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="00FA4BA8">
        <w:rPr>
          <w:rFonts w:ascii="Cordia New" w:hAnsi="Cordia New" w:cs="Cordia New"/>
          <w:color w:val="000000" w:themeColor="text1"/>
          <w:sz w:val="28"/>
          <w:cs/>
        </w:rPr>
        <w:t>จึง</w:t>
      </w:r>
      <w:r w:rsidR="00C7423B" w:rsidRPr="00616EB6">
        <w:rPr>
          <w:rFonts w:ascii="Cordia New" w:hAnsi="Cordia New" w:cs="Cordia New"/>
          <w:color w:val="000000" w:themeColor="text1"/>
          <w:sz w:val="28"/>
          <w:cs/>
        </w:rPr>
        <w:t>มุ่งเน้นด้านการส่งเสริมการมีส่วนร่วมของชุมชนในพื้นที่ควบคู่ไปกับพัฒนามาตรฐานชีวิตความเป็นอยู่ของผู้คนในชุมชนเหล่านั้น ซึ่งมาตรการดังกล่าวสะท้อนออกมาในรูปแบบของการคิดริเริ่มแผนงานในการพัฒนาชุมชนต่างๆ เช่น การพัฒนาสาธารณูปโภค น้ำประปา ไฟฟ้า ถนน การอพยพชุมชนบางส่วนพร้อมกับการสร้างที่อยู่อาศัยใหม่ทดแทนในที่เหมาะสม และการส่งเสริมพัฒนาอาชีพ เป็นต้น</w:t>
      </w:r>
    </w:p>
    <w:p w14:paraId="59ACD03B" w14:textId="77777777" w:rsidR="00B535D8" w:rsidRPr="00616EB6" w:rsidRDefault="00B535D8" w:rsidP="00D66A3B">
      <w:pPr>
        <w:tabs>
          <w:tab w:val="num" w:pos="1701"/>
          <w:tab w:val="left" w:pos="3825"/>
        </w:tabs>
        <w:ind w:left="1701" w:hanging="283"/>
        <w:jc w:val="both"/>
        <w:rPr>
          <w:rFonts w:ascii="Cordia New" w:hAnsi="Cordia New" w:cs="Cordia New"/>
          <w:color w:val="000000" w:themeColor="text1"/>
          <w:sz w:val="28"/>
          <w:u w:val="single"/>
        </w:rPr>
      </w:pPr>
      <w:r w:rsidRPr="00616EB6">
        <w:rPr>
          <w:rFonts w:ascii="Cordia New" w:hAnsi="Cordia New" w:cs="Cordia New"/>
          <w:color w:val="000000" w:themeColor="text1"/>
          <w:sz w:val="28"/>
          <w:u w:val="single"/>
          <w:cs/>
        </w:rPr>
        <w:t>คู่แข่งขันที่สำคัญ</w:t>
      </w:r>
    </w:p>
    <w:p w14:paraId="55BD5893" w14:textId="77777777" w:rsidR="00B535D8" w:rsidRPr="00E44F93" w:rsidRDefault="00B535D8" w:rsidP="00D66A3B">
      <w:pPr>
        <w:numPr>
          <w:ilvl w:val="2"/>
          <w:numId w:val="9"/>
        </w:numPr>
        <w:tabs>
          <w:tab w:val="clear" w:pos="2340"/>
          <w:tab w:val="num" w:pos="1701"/>
          <w:tab w:val="num" w:pos="1800"/>
          <w:tab w:val="left" w:pos="3825"/>
        </w:tabs>
        <w:ind w:left="1701" w:hanging="283"/>
        <w:jc w:val="both"/>
        <w:rPr>
          <w:rFonts w:ascii="Cordia New" w:hAnsi="Cordia New" w:cs="Cordia New"/>
          <w:color w:val="000000" w:themeColor="text1"/>
          <w:sz w:val="28"/>
        </w:rPr>
      </w:pPr>
      <w:r w:rsidRPr="00616EB6">
        <w:rPr>
          <w:rFonts w:ascii="Cordia New" w:hAnsi="Cordia New" w:cs="Cordia New"/>
          <w:color w:val="000000" w:themeColor="text1"/>
          <w:sz w:val="28"/>
          <w:cs/>
        </w:rPr>
        <w:t>ผู้ผลิตไฟฟ้าและนักลงทุนจากต่างประเทศรายอื่นๆ</w:t>
      </w:r>
    </w:p>
    <w:p w14:paraId="5BFBE3E1" w14:textId="11CAAD76" w:rsidR="00B535D8" w:rsidRPr="001A185C" w:rsidRDefault="00B535D8" w:rsidP="001A185C">
      <w:pPr>
        <w:pStyle w:val="ListParagraph"/>
        <w:tabs>
          <w:tab w:val="left" w:pos="3825"/>
        </w:tabs>
        <w:spacing w:before="120" w:after="120" w:line="240" w:lineRule="auto"/>
        <w:ind w:left="357"/>
        <w:jc w:val="both"/>
        <w:rPr>
          <w:rFonts w:ascii="Cordia New" w:hAnsi="Cordia New" w:cs="Cordia New"/>
          <w:color w:val="000000" w:themeColor="text1"/>
          <w:sz w:val="28"/>
          <w:szCs w:val="28"/>
        </w:rPr>
      </w:pPr>
    </w:p>
    <w:p w14:paraId="69621ED4" w14:textId="77777777" w:rsidR="00B535D8" w:rsidRPr="001A185C" w:rsidRDefault="00B535D8" w:rsidP="001A185C">
      <w:pPr>
        <w:pStyle w:val="ListParagraph"/>
        <w:numPr>
          <w:ilvl w:val="1"/>
          <w:numId w:val="191"/>
        </w:numPr>
        <w:tabs>
          <w:tab w:val="left" w:pos="1418"/>
          <w:tab w:val="left" w:pos="3825"/>
        </w:tabs>
        <w:spacing w:before="0" w:after="0" w:line="240" w:lineRule="auto"/>
        <w:ind w:hanging="447"/>
        <w:jc w:val="both"/>
        <w:rPr>
          <w:rFonts w:ascii="Cordia New" w:hAnsi="Cordia New" w:cs="Cordia New"/>
          <w:color w:val="000000"/>
          <w:sz w:val="28"/>
          <w:szCs w:val="28"/>
          <w:cs/>
        </w:rPr>
      </w:pPr>
      <w:r w:rsidRPr="001A185C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>ธุรกิจไฟฟ้าในประเทศญี่ปุ่น</w:t>
      </w:r>
    </w:p>
    <w:p w14:paraId="7445A106" w14:textId="2C6A3388" w:rsidR="00B535D8" w:rsidRPr="00C766F2" w:rsidRDefault="00C7423B" w:rsidP="00D66A3B">
      <w:pPr>
        <w:tabs>
          <w:tab w:val="left" w:pos="3825"/>
        </w:tabs>
        <w:ind w:left="1418"/>
        <w:jc w:val="both"/>
        <w:rPr>
          <w:rFonts w:ascii="Cordia New" w:hAnsi="Cordia New" w:cs="Cordia New"/>
          <w:color w:val="000000" w:themeColor="text1"/>
          <w:sz w:val="28"/>
        </w:rPr>
      </w:pPr>
      <w:r w:rsidRPr="001A185C">
        <w:rPr>
          <w:rFonts w:ascii="Cordia New" w:hAnsi="Cordia New" w:cs="Cordia New"/>
          <w:sz w:val="28"/>
          <w:cs/>
        </w:rPr>
        <w:t>บริษัทฯ</w:t>
      </w:r>
      <w:r w:rsidRPr="001A185C">
        <w:rPr>
          <w:rFonts w:ascii="Cordia New" w:hAnsi="Cordia New" w:cs="Cordia New"/>
          <w:sz w:val="28"/>
        </w:rPr>
        <w:t xml:space="preserve"> </w:t>
      </w:r>
      <w:r w:rsidRPr="001A185C">
        <w:rPr>
          <w:rFonts w:ascii="Cordia New" w:hAnsi="Cordia New" w:cs="Cordia New"/>
          <w:sz w:val="28"/>
          <w:cs/>
        </w:rPr>
        <w:t>ลงทุนในโครงการผลิตไฟฟ้าจากพลังงานแสงอาทิตย์</w:t>
      </w:r>
      <w:r w:rsidRPr="001A185C">
        <w:rPr>
          <w:rFonts w:ascii="Cordia New" w:hAnsi="Cordia New" w:cs="Cordia New"/>
          <w:sz w:val="28"/>
          <w:cs/>
          <w:lang w:val="en-GB"/>
        </w:rPr>
        <w:t>ผ่านบริษัท</w:t>
      </w:r>
      <w:r w:rsidRPr="001A185C">
        <w:rPr>
          <w:rFonts w:ascii="Cordia New" w:hAnsi="Cordia New" w:cs="Cordia New"/>
          <w:sz w:val="28"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cs/>
          <w:lang w:val="en-GB"/>
        </w:rPr>
        <w:t>บ้านปูเพาเวอร์</w:t>
      </w:r>
      <w:r w:rsidRPr="001A185C">
        <w:rPr>
          <w:rFonts w:ascii="Cordia New" w:hAnsi="Cordia New" w:cs="Cordia New"/>
          <w:sz w:val="28"/>
          <w:lang w:val="en-GB"/>
        </w:rPr>
        <w:t xml:space="preserve"> </w:t>
      </w:r>
      <w:r w:rsidRPr="001A185C">
        <w:rPr>
          <w:rFonts w:ascii="Cordia New" w:hAnsi="Cordia New" w:cs="Cordia New"/>
          <w:sz w:val="28"/>
          <w:cs/>
          <w:lang w:val="en-GB"/>
        </w:rPr>
        <w:t>จำกัด</w:t>
      </w:r>
      <w:r w:rsidRPr="001A185C">
        <w:rPr>
          <w:rFonts w:ascii="Cordia New" w:hAnsi="Cordia New" w:cs="Cordia New"/>
          <w:sz w:val="28"/>
          <w:lang w:val="en-GB"/>
        </w:rPr>
        <w:t xml:space="preserve"> (</w:t>
      </w:r>
      <w:r w:rsidRPr="001A185C">
        <w:rPr>
          <w:rFonts w:ascii="Cordia New" w:hAnsi="Cordia New" w:cs="Cordia New"/>
          <w:sz w:val="28"/>
          <w:cs/>
          <w:lang w:val="en-GB"/>
        </w:rPr>
        <w:t>มหาชน)</w:t>
      </w:r>
      <w:r w:rsidRPr="001A185C" w:rsidDel="0091240B">
        <w:rPr>
          <w:rFonts w:ascii="Cordia New" w:eastAsia="SimSun" w:hAnsi="Cordia New" w:cs="Cordia New"/>
          <w:sz w:val="28"/>
        </w:rPr>
        <w:t xml:space="preserve"> </w:t>
      </w:r>
      <w:r w:rsidRPr="001A185C">
        <w:rPr>
          <w:rFonts w:ascii="Cordia New" w:eastAsia="SimSun" w:hAnsi="Cordia New" w:cs="Cordia New"/>
          <w:sz w:val="28"/>
        </w:rPr>
        <w:t>(“BPP”) (</w:t>
      </w:r>
      <w:r w:rsidRPr="001A185C">
        <w:rPr>
          <w:rFonts w:ascii="Cordia New" w:eastAsia="SimSun" w:hAnsi="Cordia New" w:cs="Cordia New"/>
          <w:sz w:val="28"/>
          <w:cs/>
        </w:rPr>
        <w:t xml:space="preserve">ซึ่งเป็นบริษัทย่อยที่บริษัทฯ ถือหุ้นร้อยละ </w:t>
      </w:r>
      <w:r w:rsidRPr="001A185C">
        <w:rPr>
          <w:rFonts w:ascii="Cordia New" w:eastAsia="SimSun" w:hAnsi="Cordia New" w:cs="Cordia New"/>
          <w:sz w:val="28"/>
        </w:rPr>
        <w:t>78.71)</w:t>
      </w:r>
      <w:r w:rsidRPr="001A185C">
        <w:rPr>
          <w:rFonts w:ascii="Cordia New" w:hAnsi="Cordia New" w:cs="Cordia New"/>
          <w:sz w:val="28"/>
        </w:rPr>
        <w:t xml:space="preserve"> </w:t>
      </w:r>
      <w:r w:rsidRPr="001A185C">
        <w:rPr>
          <w:rFonts w:ascii="Cordia New" w:hAnsi="Cordia New" w:cs="Cordia New"/>
          <w:sz w:val="28"/>
          <w:cs/>
        </w:rPr>
        <w:t>ทั้งในตอนเหนือและตอนกลางของประเทศญี่ปุ่น</w:t>
      </w:r>
      <w:r w:rsidRPr="001A185C">
        <w:rPr>
          <w:rFonts w:ascii="Cordia New" w:hAnsi="Cordia New" w:cs="Cordia New"/>
          <w:sz w:val="28"/>
        </w:rPr>
        <w:t xml:space="preserve"> </w:t>
      </w:r>
      <w:r w:rsidRPr="001A185C">
        <w:rPr>
          <w:rFonts w:ascii="Cordia New" w:hAnsi="Cordia New" w:cs="Cordia New"/>
          <w:sz w:val="28"/>
          <w:cs/>
        </w:rPr>
        <w:t>ปัจจุบันมีกำลังการผลิตติดตั้งตามสัดส่วนการลงทุนที่เปิดดำเนินการเชิงพาณิชย์แล้วรวม</w:t>
      </w:r>
      <w:r w:rsidRPr="001A185C">
        <w:rPr>
          <w:rFonts w:ascii="Cordia New" w:hAnsi="Cordia New" w:cs="Cordia New"/>
          <w:sz w:val="28"/>
        </w:rPr>
        <w:t xml:space="preserve"> 6.6 </w:t>
      </w:r>
      <w:r w:rsidRPr="001A185C">
        <w:rPr>
          <w:rFonts w:ascii="Cordia New" w:hAnsi="Cordia New" w:cs="Cordia New"/>
          <w:sz w:val="28"/>
          <w:cs/>
        </w:rPr>
        <w:t>เมกะวัตต์</w:t>
      </w:r>
      <w:r w:rsidRPr="001A185C">
        <w:rPr>
          <w:rFonts w:ascii="Cordia New" w:hAnsi="Cordia New" w:cs="Cordia New"/>
          <w:b/>
          <w:bCs/>
          <w:sz w:val="28"/>
        </w:rPr>
        <w:t xml:space="preserve"> </w:t>
      </w:r>
      <w:r w:rsidRPr="001A185C">
        <w:rPr>
          <w:rFonts w:ascii="Cordia New" w:hAnsi="Cordia New" w:cs="Cordia New"/>
          <w:sz w:val="28"/>
          <w:cs/>
        </w:rPr>
        <w:t xml:space="preserve">และโครงการอยู่ระหว่างการพัฒนากว่า </w:t>
      </w:r>
      <w:r w:rsidRPr="001A185C">
        <w:rPr>
          <w:rFonts w:ascii="Cordia New" w:hAnsi="Cordia New" w:cs="Cordia New"/>
          <w:sz w:val="28"/>
        </w:rPr>
        <w:t xml:space="preserve">100 </w:t>
      </w:r>
      <w:r w:rsidRPr="001A185C">
        <w:rPr>
          <w:rFonts w:ascii="Cordia New" w:hAnsi="Cordia New" w:cs="Cordia New"/>
          <w:sz w:val="28"/>
          <w:cs/>
        </w:rPr>
        <w:t>เมกะวัตต์</w:t>
      </w:r>
      <w:r w:rsidR="00B535D8" w:rsidRPr="001A185C">
        <w:rPr>
          <w:rFonts w:ascii="Cordia New" w:hAnsi="Cordia New" w:cs="Cordia New"/>
          <w:b/>
          <w:bCs/>
          <w:sz w:val="28"/>
        </w:rPr>
        <w:t xml:space="preserve"> </w:t>
      </w:r>
    </w:p>
    <w:p w14:paraId="2E3F669B" w14:textId="77777777" w:rsidR="00B535D8" w:rsidRPr="00D66A3B" w:rsidRDefault="00B535D8" w:rsidP="00D66A3B">
      <w:pPr>
        <w:tabs>
          <w:tab w:val="left" w:pos="3825"/>
        </w:tabs>
        <w:ind w:left="1418"/>
        <w:jc w:val="both"/>
        <w:rPr>
          <w:rFonts w:ascii="Cordia New" w:hAnsi="Cordia New" w:cs="Cordia New"/>
          <w:color w:val="000000" w:themeColor="text1"/>
          <w:sz w:val="28"/>
        </w:rPr>
      </w:pPr>
      <w:r w:rsidRPr="001A185C">
        <w:rPr>
          <w:rFonts w:ascii="Cordia New" w:hAnsi="Cordia New" w:cs="Cordia New"/>
          <w:color w:val="000000" w:themeColor="text1"/>
          <w:sz w:val="28"/>
          <w:u w:val="single"/>
          <w:cs/>
        </w:rPr>
        <w:t>กลยุทธ์ในการแข่งขัน</w:t>
      </w:r>
    </w:p>
    <w:p w14:paraId="515012DD" w14:textId="796B02D2" w:rsidR="00B535D8" w:rsidRPr="00D66A3B" w:rsidRDefault="00C7423B" w:rsidP="00D66A3B">
      <w:pPr>
        <w:tabs>
          <w:tab w:val="left" w:pos="3825"/>
        </w:tabs>
        <w:ind w:left="1418"/>
        <w:jc w:val="both"/>
        <w:rPr>
          <w:rFonts w:ascii="Cordia New" w:hAnsi="Cordia New" w:cs="Cordia New"/>
          <w:color w:val="000000" w:themeColor="text1"/>
          <w:sz w:val="28"/>
          <w:u w:val="single"/>
          <w:cs/>
        </w:rPr>
      </w:pPr>
      <w:r w:rsidRPr="00617D14">
        <w:rPr>
          <w:rFonts w:ascii="Cordia New" w:hAnsi="Cordia New" w:cs="Cordia New"/>
          <w:color w:val="000000" w:themeColor="text1"/>
          <w:sz w:val="28"/>
          <w:cs/>
        </w:rPr>
        <w:t>บริษัทฯ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617D14">
        <w:rPr>
          <w:rFonts w:ascii="Cordia New" w:hAnsi="Cordia New" w:cs="Cordia New"/>
          <w:color w:val="000000" w:themeColor="text1"/>
          <w:sz w:val="28"/>
          <w:cs/>
        </w:rPr>
        <w:t>เริ่มลงทุนในธุรกิจโรงไฟฟ้าพลังงานแสงอาทิตย์</w:t>
      </w:r>
      <w:r w:rsidRPr="00617D14">
        <w:rPr>
          <w:rFonts w:ascii="Cordia New" w:hAnsi="Cordia New" w:cs="Cordia New"/>
          <w:color w:val="000000" w:themeColor="text1"/>
          <w:sz w:val="28"/>
          <w:cs/>
          <w:lang w:eastAsia="zh-CN"/>
        </w:rPr>
        <w:t>ในประเทศญี่ปุ่น</w:t>
      </w:r>
      <w:r w:rsidRPr="00617D14">
        <w:rPr>
          <w:rFonts w:ascii="Cordia New" w:hAnsi="Cordia New" w:cs="Cordia New"/>
          <w:color w:val="000000" w:themeColor="text1"/>
          <w:sz w:val="28"/>
          <w:lang w:eastAsia="zh-CN"/>
        </w:rPr>
        <w:t xml:space="preserve"> </w:t>
      </w:r>
      <w:r w:rsidRPr="00617D14">
        <w:rPr>
          <w:rFonts w:ascii="Cordia New" w:hAnsi="Cordia New" w:cs="Cordia New"/>
          <w:color w:val="000000" w:themeColor="text1"/>
          <w:sz w:val="28"/>
          <w:cs/>
          <w:lang w:eastAsia="zh-CN"/>
        </w:rPr>
        <w:t>ประกอบกับศึกษาและเตรียมความพร้อมสำหรับ</w:t>
      </w:r>
      <w:r w:rsidRPr="00617D14">
        <w:rPr>
          <w:rFonts w:ascii="Cordia New" w:hAnsi="Cordia New" w:cs="Cordia New"/>
          <w:color w:val="000000" w:themeColor="text1"/>
          <w:sz w:val="28"/>
          <w:cs/>
        </w:rPr>
        <w:t>การประเมินโอกาสการลงทุน</w:t>
      </w:r>
      <w:r w:rsidRPr="00617D14">
        <w:rPr>
          <w:rFonts w:ascii="Cordia New" w:hAnsi="Cordia New" w:cs="Cordia New"/>
          <w:color w:val="000000" w:themeColor="text1"/>
          <w:sz w:val="28"/>
          <w:cs/>
          <w:lang w:eastAsia="zh-CN"/>
        </w:rPr>
        <w:t>และการพัฒนาโครงการ</w:t>
      </w:r>
      <w:r w:rsidRPr="00617D14">
        <w:rPr>
          <w:rFonts w:ascii="Cordia New" w:hAnsi="Cordia New" w:cs="Cordia New"/>
          <w:color w:val="000000" w:themeColor="text1"/>
          <w:sz w:val="28"/>
          <w:lang w:eastAsia="zh-CN"/>
        </w:rPr>
        <w:t xml:space="preserve"> </w:t>
      </w:r>
      <w:r w:rsidRPr="00617D14">
        <w:rPr>
          <w:rFonts w:ascii="Cordia New" w:hAnsi="Cordia New" w:cs="Cordia New"/>
          <w:color w:val="000000" w:themeColor="text1"/>
          <w:sz w:val="28"/>
          <w:cs/>
          <w:lang w:eastAsia="zh-CN"/>
        </w:rPr>
        <w:t>ทั้งด้านพันธมิตร</w:t>
      </w:r>
      <w:r w:rsidRPr="00617D14">
        <w:rPr>
          <w:rFonts w:ascii="Cordia New" w:hAnsi="Cordia New" w:cs="Cordia New"/>
          <w:color w:val="000000" w:themeColor="text1"/>
          <w:sz w:val="28"/>
          <w:lang w:eastAsia="zh-CN"/>
        </w:rPr>
        <w:t xml:space="preserve"> </w:t>
      </w:r>
      <w:r w:rsidRPr="00617D14">
        <w:rPr>
          <w:rFonts w:ascii="Cordia New" w:hAnsi="Cordia New" w:cs="Cordia New"/>
          <w:color w:val="000000" w:themeColor="text1"/>
          <w:sz w:val="28"/>
          <w:cs/>
          <w:lang w:eastAsia="zh-CN"/>
        </w:rPr>
        <w:t>ทีมงาน</w:t>
      </w:r>
      <w:r w:rsidRPr="00617D14">
        <w:rPr>
          <w:rFonts w:ascii="Cordia New" w:hAnsi="Cordia New" w:cs="Cordia New"/>
          <w:color w:val="000000" w:themeColor="text1"/>
          <w:sz w:val="28"/>
          <w:lang w:eastAsia="zh-CN"/>
        </w:rPr>
        <w:t xml:space="preserve"> </w:t>
      </w:r>
      <w:r w:rsidRPr="00617D14">
        <w:rPr>
          <w:rFonts w:ascii="Cordia New" w:hAnsi="Cordia New" w:cs="Cordia New"/>
          <w:color w:val="000000" w:themeColor="text1"/>
          <w:sz w:val="28"/>
          <w:cs/>
          <w:lang w:eastAsia="zh-CN"/>
        </w:rPr>
        <w:t>และบุคลากรต่างๆ</w:t>
      </w:r>
      <w:r w:rsidRPr="00617D14">
        <w:rPr>
          <w:rFonts w:ascii="Cordia New" w:hAnsi="Cordia New" w:cs="Cordia New"/>
          <w:color w:val="000000" w:themeColor="text1"/>
          <w:sz w:val="28"/>
          <w:lang w:eastAsia="zh-CN"/>
        </w:rPr>
        <w:t xml:space="preserve"> </w:t>
      </w:r>
      <w:r w:rsidRPr="00617D14">
        <w:rPr>
          <w:rFonts w:ascii="Cordia New" w:hAnsi="Cordia New" w:cs="Cordia New"/>
          <w:color w:val="000000" w:themeColor="text1"/>
          <w:sz w:val="28"/>
          <w:cs/>
          <w:lang w:eastAsia="zh-CN"/>
        </w:rPr>
        <w:t>เพื่อหาโอกาสการเติบโตทางธุรกิจพลังงานทดแทนในประเทศญี่ปุ่นอย่างชัดเจน</w:t>
      </w:r>
      <w:r w:rsidRPr="00617D14">
        <w:rPr>
          <w:rFonts w:ascii="Cordia New" w:hAnsi="Cordia New" w:cs="Cordia New"/>
          <w:color w:val="000000" w:themeColor="text1"/>
          <w:sz w:val="28"/>
          <w:cs/>
        </w:rPr>
        <w:t xml:space="preserve"> นอกจากนี้</w:t>
      </w:r>
      <w:r w:rsidRPr="00617D14">
        <w:rPr>
          <w:rFonts w:ascii="Cordia New" w:hAnsi="Cordia New" w:cs="Cordia New"/>
          <w:color w:val="000000" w:themeColor="text1"/>
          <w:sz w:val="28"/>
          <w:cs/>
          <w:lang w:eastAsia="zh-CN"/>
        </w:rPr>
        <w:t>การสนับสนุนของรัฐบาล</w:t>
      </w:r>
      <w:r w:rsidRPr="00617D14">
        <w:rPr>
          <w:rFonts w:ascii="Cordia New" w:hAnsi="Cordia New" w:cs="Cordia New"/>
          <w:color w:val="000000" w:themeColor="text1"/>
          <w:sz w:val="28"/>
          <w:lang w:eastAsia="zh-CN"/>
        </w:rPr>
        <w:t xml:space="preserve"> </w:t>
      </w:r>
      <w:r w:rsidRPr="00617D14">
        <w:rPr>
          <w:rFonts w:ascii="Cordia New" w:hAnsi="Cordia New" w:cs="Cordia New"/>
          <w:color w:val="000000" w:themeColor="text1"/>
          <w:sz w:val="28"/>
          <w:cs/>
          <w:lang w:eastAsia="zh-CN"/>
        </w:rPr>
        <w:t>และการส่งเสริมการลงทุนของสถาบันการเงินต่างๆ</w:t>
      </w:r>
      <w:r w:rsidRPr="00617D14">
        <w:rPr>
          <w:rFonts w:ascii="Cordia New" w:hAnsi="Cordia New" w:cs="Cordia New"/>
          <w:color w:val="000000" w:themeColor="text1"/>
          <w:sz w:val="28"/>
          <w:lang w:eastAsia="zh-CN"/>
        </w:rPr>
        <w:t xml:space="preserve"> </w:t>
      </w:r>
      <w:r w:rsidRPr="00617D14">
        <w:rPr>
          <w:rFonts w:ascii="Cordia New" w:hAnsi="Cordia New" w:cs="Cordia New"/>
          <w:color w:val="000000" w:themeColor="text1"/>
          <w:sz w:val="28"/>
          <w:cs/>
          <w:lang w:eastAsia="zh-CN"/>
        </w:rPr>
        <w:t>ยังเป็นปัจจัยสำคัญที่สามารถขับเคลื่อนธุรกิจได้อย่างรวดเร็ว</w:t>
      </w:r>
    </w:p>
    <w:p w14:paraId="07F077DD" w14:textId="77777777" w:rsidR="00B535D8" w:rsidRPr="001A185C" w:rsidRDefault="00B535D8" w:rsidP="001A185C">
      <w:pPr>
        <w:pStyle w:val="ListParagraph"/>
        <w:numPr>
          <w:ilvl w:val="2"/>
          <w:numId w:val="9"/>
        </w:numPr>
        <w:tabs>
          <w:tab w:val="clear" w:pos="2340"/>
          <w:tab w:val="num" w:pos="1701"/>
          <w:tab w:val="left" w:pos="3825"/>
        </w:tabs>
        <w:spacing w:before="0" w:after="0" w:line="240" w:lineRule="auto"/>
        <w:ind w:left="1418" w:firstLine="0"/>
        <w:jc w:val="both"/>
        <w:rPr>
          <w:rFonts w:ascii="Cordia New" w:hAnsi="Cordia New" w:cs="Cordia New"/>
          <w:color w:val="000000" w:themeColor="text1"/>
          <w:sz w:val="28"/>
          <w:szCs w:val="28"/>
          <w:u w:val="single"/>
        </w:rPr>
      </w:pPr>
      <w:r w:rsidRPr="001A185C">
        <w:rPr>
          <w:rFonts w:ascii="Cordia New" w:hAnsi="Cordia New" w:cs="Cordia New"/>
          <w:color w:val="000000" w:themeColor="text1"/>
          <w:sz w:val="28"/>
          <w:szCs w:val="28"/>
          <w:u w:val="single"/>
          <w:cs/>
          <w:lang w:bidi="th-TH"/>
        </w:rPr>
        <w:t>ระยะเวลาพัฒนาโครงการสั้น</w:t>
      </w:r>
    </w:p>
    <w:p w14:paraId="2F330904" w14:textId="08CF8F08" w:rsidR="00B535D8" w:rsidRPr="00D66A3B" w:rsidRDefault="00C7423B" w:rsidP="00D66A3B">
      <w:pPr>
        <w:tabs>
          <w:tab w:val="left" w:pos="3825"/>
        </w:tabs>
        <w:ind w:left="1701"/>
        <w:jc w:val="both"/>
        <w:rPr>
          <w:rFonts w:ascii="Cordia New" w:hAnsi="Cordia New" w:cs="Cordia New"/>
          <w:color w:val="000000" w:themeColor="text1"/>
          <w:sz w:val="28"/>
        </w:rPr>
      </w:pPr>
      <w:r w:rsidRPr="00617D14">
        <w:rPr>
          <w:rFonts w:ascii="Cordia New" w:hAnsi="Cordia New" w:cs="Cordia New"/>
          <w:color w:val="000000" w:themeColor="text1"/>
          <w:sz w:val="28"/>
          <w:cs/>
        </w:rPr>
        <w:t>บริษัทฯ</w:t>
      </w:r>
      <w:r w:rsidRPr="00617D14">
        <w:rPr>
          <w:rFonts w:ascii="Cordia New" w:hAnsi="Cordia New" w:cs="Cordia New"/>
          <w:color w:val="000000" w:themeColor="text1"/>
          <w:sz w:val="28"/>
        </w:rPr>
        <w:t xml:space="preserve">  </w:t>
      </w:r>
      <w:r w:rsidRPr="00617D14">
        <w:rPr>
          <w:rFonts w:ascii="Cordia New" w:hAnsi="Cordia New" w:cs="Cordia New"/>
          <w:color w:val="000000" w:themeColor="text1"/>
          <w:sz w:val="28"/>
          <w:cs/>
        </w:rPr>
        <w:t>สามารถเริ่มต้นดำเนินการผลิต</w:t>
      </w:r>
      <w:r w:rsidRPr="00617D14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617D14">
        <w:rPr>
          <w:rFonts w:ascii="Cordia New" w:hAnsi="Cordia New" w:cs="Cordia New"/>
          <w:color w:val="000000" w:themeColor="text1"/>
          <w:sz w:val="28"/>
          <w:cs/>
        </w:rPr>
        <w:t>จำหน่ายกระแสไฟฟ้า</w:t>
      </w:r>
      <w:r w:rsidRPr="00617D14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617D14">
        <w:rPr>
          <w:rFonts w:ascii="Cordia New" w:hAnsi="Cordia New" w:cs="Cordia New"/>
          <w:color w:val="000000" w:themeColor="text1"/>
          <w:sz w:val="28"/>
          <w:cs/>
        </w:rPr>
        <w:t>และสร้างผลตอบแทนได้รวดเร็วและคืนทุนได้ในเวลาอันสั้น</w:t>
      </w:r>
      <w:r w:rsidR="00B535D8" w:rsidRPr="001A185C">
        <w:rPr>
          <w:rFonts w:ascii="Cordia New" w:hAnsi="Cordia New" w:cs="Cordia New"/>
          <w:color w:val="000000" w:themeColor="text1"/>
          <w:sz w:val="28"/>
        </w:rPr>
        <w:t xml:space="preserve"> </w:t>
      </w:r>
    </w:p>
    <w:p w14:paraId="6011DA72" w14:textId="77777777" w:rsidR="00B535D8" w:rsidRDefault="00B535D8" w:rsidP="001A185C">
      <w:pPr>
        <w:pStyle w:val="ListParagraph"/>
        <w:numPr>
          <w:ilvl w:val="2"/>
          <w:numId w:val="9"/>
        </w:numPr>
        <w:tabs>
          <w:tab w:val="left" w:pos="1701"/>
          <w:tab w:val="left" w:pos="3825"/>
        </w:tabs>
        <w:spacing w:before="0" w:after="0" w:line="240" w:lineRule="auto"/>
        <w:ind w:left="1418" w:firstLine="0"/>
        <w:jc w:val="both"/>
        <w:rPr>
          <w:rFonts w:ascii="Cordia New" w:hAnsi="Cordia New" w:cs="Cordia New"/>
          <w:color w:val="000000" w:themeColor="text1"/>
          <w:sz w:val="28"/>
          <w:szCs w:val="28"/>
          <w:u w:val="single"/>
        </w:rPr>
      </w:pPr>
      <w:r w:rsidRPr="001A185C">
        <w:rPr>
          <w:rFonts w:ascii="Cordia New" w:hAnsi="Cordia New" w:cs="Cordia New"/>
          <w:color w:val="000000" w:themeColor="text1"/>
          <w:sz w:val="28"/>
          <w:szCs w:val="28"/>
          <w:u w:val="single"/>
          <w:cs/>
          <w:lang w:bidi="th-TH"/>
        </w:rPr>
        <w:lastRenderedPageBreak/>
        <w:t>ความชัดเจนในนโยบายทางพลังงานของประเทศ</w:t>
      </w:r>
    </w:p>
    <w:p w14:paraId="27F62946" w14:textId="462C9BE6" w:rsidR="00B535D8" w:rsidRPr="00D66A3B" w:rsidRDefault="00C7423B" w:rsidP="00D66A3B">
      <w:pPr>
        <w:tabs>
          <w:tab w:val="left" w:pos="3825"/>
        </w:tabs>
        <w:ind w:left="1701"/>
        <w:jc w:val="both"/>
        <w:rPr>
          <w:rFonts w:ascii="Cordia New" w:hAnsi="Cordia New" w:cs="Cordia New"/>
          <w:color w:val="000000" w:themeColor="text1"/>
          <w:sz w:val="28"/>
        </w:rPr>
      </w:pPr>
      <w:r w:rsidRPr="00617D14">
        <w:rPr>
          <w:rFonts w:ascii="Cordia New" w:hAnsi="Cordia New" w:cs="Cordia New"/>
          <w:color w:val="000000" w:themeColor="text1"/>
          <w:sz w:val="28"/>
          <w:cs/>
        </w:rPr>
        <w:t>การบริหารจัดการทางด้านพลังงานของประเทศ</w:t>
      </w:r>
      <w:r w:rsidRPr="00617D14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617D14">
        <w:rPr>
          <w:rFonts w:ascii="Cordia New" w:hAnsi="Cordia New" w:cs="Cordia New"/>
          <w:color w:val="000000" w:themeColor="text1"/>
          <w:sz w:val="28"/>
          <w:cs/>
        </w:rPr>
        <w:t xml:space="preserve">รวมไปถึงการกําหนดนโยบายทางพลังงานที่ชัดเจน เเละมีความเสี่ยงในการลงทุนต่ำ เนื่องจากมีการกําหนดโครงสร้างราคารับซื้อไฟฟ้าแบบ </w:t>
      </w:r>
      <w:r w:rsidRPr="00617D14">
        <w:rPr>
          <w:rFonts w:ascii="Cordia New" w:hAnsi="Cordia New" w:cs="Cordia New"/>
          <w:color w:val="000000" w:themeColor="text1"/>
          <w:sz w:val="28"/>
        </w:rPr>
        <w:t xml:space="preserve">Feed-in Tariff (FIT) </w:t>
      </w:r>
      <w:r w:rsidRPr="00617D14">
        <w:rPr>
          <w:rFonts w:ascii="Cordia New" w:hAnsi="Cordia New" w:cs="Cordia New"/>
          <w:color w:val="000000" w:themeColor="text1"/>
          <w:sz w:val="28"/>
          <w:cs/>
        </w:rPr>
        <w:t>ด้วยรูปแบบอัตรารับซื้อไฟฟ้าคงที่ตลอดอายุโครงการ</w:t>
      </w:r>
      <w:r w:rsidR="00B535D8" w:rsidRPr="001A185C">
        <w:rPr>
          <w:rFonts w:ascii="Cordia New" w:hAnsi="Cordia New" w:cs="Cordia New"/>
          <w:color w:val="000000" w:themeColor="text1"/>
          <w:sz w:val="28"/>
        </w:rPr>
        <w:t xml:space="preserve"> </w:t>
      </w:r>
    </w:p>
    <w:p w14:paraId="299A1E73" w14:textId="77777777" w:rsidR="00B535D8" w:rsidRPr="00D66A3B" w:rsidRDefault="00B535D8" w:rsidP="00D66A3B">
      <w:pPr>
        <w:tabs>
          <w:tab w:val="left" w:pos="3825"/>
        </w:tabs>
        <w:ind w:left="1418"/>
        <w:jc w:val="both"/>
        <w:rPr>
          <w:rFonts w:ascii="Cordia New" w:hAnsi="Cordia New" w:cs="Cordia New"/>
          <w:color w:val="000000" w:themeColor="text1"/>
          <w:sz w:val="28"/>
          <w:u w:val="single"/>
        </w:rPr>
      </w:pPr>
      <w:r w:rsidRPr="001A185C">
        <w:rPr>
          <w:rFonts w:ascii="Cordia New" w:hAnsi="Cordia New" w:cs="Cordia New"/>
          <w:color w:val="000000" w:themeColor="text1"/>
          <w:sz w:val="28"/>
          <w:u w:val="single"/>
          <w:cs/>
        </w:rPr>
        <w:t>คู่แข่งขันที่สำคัญ</w:t>
      </w:r>
    </w:p>
    <w:p w14:paraId="188EE836" w14:textId="13DAF387" w:rsidR="00B535D8" w:rsidRPr="00E44F93" w:rsidRDefault="00C7423B" w:rsidP="00D66A3B">
      <w:pPr>
        <w:numPr>
          <w:ilvl w:val="2"/>
          <w:numId w:val="9"/>
        </w:numPr>
        <w:tabs>
          <w:tab w:val="clear" w:pos="2340"/>
          <w:tab w:val="num" w:pos="1800"/>
          <w:tab w:val="left" w:pos="3825"/>
        </w:tabs>
        <w:ind w:left="1418" w:firstLine="0"/>
        <w:jc w:val="both"/>
        <w:rPr>
          <w:rFonts w:ascii="Cordia New" w:hAnsi="Cordia New" w:cs="Cordia New"/>
          <w:color w:val="000000" w:themeColor="text1"/>
          <w:sz w:val="28"/>
        </w:rPr>
      </w:pPr>
      <w:r w:rsidRPr="00617D14">
        <w:rPr>
          <w:rFonts w:ascii="Cordia New" w:hAnsi="Cordia New" w:cs="Cordia New"/>
          <w:color w:val="000000" w:themeColor="text1"/>
          <w:sz w:val="28"/>
          <w:cs/>
        </w:rPr>
        <w:t>ผู้ผลิตไฟฟ้าและนักลงทุน</w:t>
      </w:r>
      <w:r>
        <w:rPr>
          <w:rFonts w:ascii="Cordia New" w:hAnsi="Cordia New" w:cs="Cordia New" w:hint="cs"/>
          <w:color w:val="000000" w:themeColor="text1"/>
          <w:sz w:val="28"/>
          <w:cs/>
        </w:rPr>
        <w:t>ท้องถิ่นในประเทศญี่ปุ่นและ</w:t>
      </w:r>
      <w:r w:rsidRPr="00617D14">
        <w:rPr>
          <w:rFonts w:ascii="Cordia New" w:hAnsi="Cordia New" w:cs="Cordia New"/>
          <w:color w:val="000000" w:themeColor="text1"/>
          <w:sz w:val="28"/>
          <w:cs/>
        </w:rPr>
        <w:t>จากต่างประเ</w:t>
      </w:r>
      <w:r w:rsidRPr="00616EB6">
        <w:rPr>
          <w:rFonts w:ascii="Cordia New" w:hAnsi="Cordia New" w:cs="Cordia New"/>
          <w:color w:val="000000" w:themeColor="text1"/>
          <w:sz w:val="28"/>
          <w:cs/>
        </w:rPr>
        <w:t>ท</w:t>
      </w:r>
      <w:r w:rsidR="00B535D8" w:rsidRPr="00616EB6">
        <w:rPr>
          <w:rFonts w:ascii="Cordia New" w:hAnsi="Cordia New" w:cs="Cordia New"/>
          <w:color w:val="000000" w:themeColor="text1"/>
          <w:sz w:val="28"/>
          <w:cs/>
        </w:rPr>
        <w:t>ศ</w:t>
      </w:r>
    </w:p>
    <w:p w14:paraId="7102AFC5" w14:textId="77777777" w:rsidR="00BB4620" w:rsidRDefault="00BB4620" w:rsidP="001A185C">
      <w:pPr>
        <w:pStyle w:val="Header"/>
        <w:tabs>
          <w:tab w:val="clear" w:pos="4153"/>
          <w:tab w:val="clear" w:pos="8306"/>
        </w:tabs>
        <w:spacing w:before="120"/>
        <w:ind w:left="714" w:hanging="357"/>
        <w:rPr>
          <w:rFonts w:ascii="Cordia New" w:eastAsia="Cordia New" w:hAnsi="Cordia New" w:cs="Cordia New"/>
          <w:color w:val="000000" w:themeColor="text1"/>
          <w:kern w:val="16"/>
          <w:sz w:val="28"/>
        </w:rPr>
      </w:pPr>
    </w:p>
    <w:p w14:paraId="489BCD02" w14:textId="77777777" w:rsidR="0028669B" w:rsidRPr="00330FCC" w:rsidRDefault="0028669B" w:rsidP="0028669B">
      <w:pPr>
        <w:pStyle w:val="Header"/>
        <w:tabs>
          <w:tab w:val="clear" w:pos="4153"/>
          <w:tab w:val="clear" w:pos="8306"/>
        </w:tabs>
        <w:spacing w:before="120"/>
        <w:ind w:left="720" w:hanging="360"/>
        <w:rPr>
          <w:rFonts w:ascii="Cordia New" w:hAnsi="Cordia New" w:cs="Cordia New"/>
          <w:color w:val="000099"/>
          <w:sz w:val="28"/>
          <w:u w:val="single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>(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ข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>)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="00D969B6" w:rsidRPr="00D969B6">
        <w:rPr>
          <w:rFonts w:ascii="Cordia New" w:hAnsi="Cordia New" w:cs="Cordia New" w:hint="cs"/>
          <w:b/>
          <w:bCs/>
          <w:color w:val="000099"/>
          <w:sz w:val="28"/>
          <w:u w:val="single"/>
          <w:cs/>
        </w:rPr>
        <w:t>ภาวะการตลาดและ</w:t>
      </w:r>
      <w:r w:rsidRPr="00D969B6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>การ</w:t>
      </w:r>
      <w:r w:rsidRPr="00330FCC">
        <w:rPr>
          <w:rFonts w:ascii="Cordia New" w:hAnsi="Cordia New" w:cs="Cordia New"/>
          <w:b/>
          <w:bCs/>
          <w:color w:val="000099"/>
          <w:sz w:val="28"/>
          <w:u w:val="single"/>
          <w:cs/>
        </w:rPr>
        <w:t>แข่งขัน</w:t>
      </w:r>
    </w:p>
    <w:p w14:paraId="1C14B140" w14:textId="77777777" w:rsidR="0028669B" w:rsidRPr="00330FCC" w:rsidRDefault="009165B8" w:rsidP="001A185C">
      <w:pPr>
        <w:tabs>
          <w:tab w:val="left" w:pos="993"/>
        </w:tabs>
        <w:spacing w:before="120"/>
        <w:ind w:left="720"/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1906048" behindDoc="1" locked="0" layoutInCell="1" allowOverlap="1" wp14:anchorId="33FE56C4" wp14:editId="3F537B8A">
            <wp:simplePos x="0" y="0"/>
            <wp:positionH relativeFrom="column">
              <wp:posOffset>3589020</wp:posOffset>
            </wp:positionH>
            <wp:positionV relativeFrom="paragraph">
              <wp:posOffset>287655</wp:posOffset>
            </wp:positionV>
            <wp:extent cx="2349500" cy="1901825"/>
            <wp:effectExtent l="0" t="0" r="0" b="3175"/>
            <wp:wrapThrough wrapText="bothSides">
              <wp:wrapPolygon edited="0">
                <wp:start x="0" y="0"/>
                <wp:lineTo x="0" y="21420"/>
                <wp:lineTo x="21366" y="21420"/>
                <wp:lineTo x="21366" y="0"/>
                <wp:lineTo x="0" y="0"/>
              </wp:wrapPolygon>
            </wp:wrapThrough>
            <wp:docPr id="8791" name="Picture 8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1901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29C2" w:rsidRPr="00330FCC">
        <w:rPr>
          <w:rFonts w:ascii="Cordia New" w:hAnsi="Cordia New" w:cs="Cordia New"/>
          <w:b/>
          <w:bCs/>
          <w:color w:val="000099"/>
          <w:sz w:val="28"/>
          <w:lang w:val="en-GB"/>
        </w:rPr>
        <w:t>1.</w:t>
      </w:r>
      <w:r w:rsidR="00E729C2" w:rsidRPr="00330FCC">
        <w:rPr>
          <w:rFonts w:ascii="Cordia New" w:hAnsi="Cordia New" w:cs="Cordia New"/>
          <w:b/>
          <w:bCs/>
          <w:color w:val="000099"/>
          <w:sz w:val="28"/>
          <w:lang w:val="en-GB"/>
        </w:rPr>
        <w:tab/>
      </w:r>
      <w:r w:rsidR="0028669B" w:rsidRPr="00330FCC">
        <w:rPr>
          <w:rFonts w:ascii="Cordia New" w:hAnsi="Cordia New" w:cs="Cordia New"/>
          <w:b/>
          <w:bCs/>
          <w:color w:val="000099"/>
          <w:sz w:val="28"/>
          <w:cs/>
        </w:rPr>
        <w:t>สภาพการแข่งขันใน</w:t>
      </w:r>
      <w:r w:rsidR="006754C5" w:rsidRPr="00330FCC">
        <w:rPr>
          <w:rFonts w:ascii="Cordia New" w:hAnsi="Cordia New" w:cs="Cordia New"/>
          <w:b/>
          <w:bCs/>
          <w:color w:val="000099"/>
          <w:sz w:val="28"/>
          <w:cs/>
        </w:rPr>
        <w:t>ธุรกิจ</w:t>
      </w:r>
      <w:r w:rsidR="0028669B" w:rsidRPr="00330FCC">
        <w:rPr>
          <w:rFonts w:ascii="Cordia New" w:hAnsi="Cordia New" w:cs="Cordia New"/>
          <w:b/>
          <w:bCs/>
          <w:color w:val="000099"/>
          <w:sz w:val="28"/>
          <w:cs/>
        </w:rPr>
        <w:t>ถ่านหิน</w:t>
      </w:r>
    </w:p>
    <w:p w14:paraId="665D3B00" w14:textId="21487BBB" w:rsidR="000F2FA8" w:rsidRDefault="000F2FA8" w:rsidP="000F2FA8">
      <w:pPr>
        <w:ind w:left="720" w:firstLine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 xml:space="preserve">การแข่งขันในช่วงครึ่งแรกของปี </w:t>
      </w:r>
      <w:r>
        <w:rPr>
          <w:rFonts w:ascii="Cordia New" w:hAnsi="Cordia New" w:cs="Cordia New"/>
          <w:sz w:val="28"/>
        </w:rPr>
        <w:t xml:space="preserve">2559 </w:t>
      </w:r>
      <w:r>
        <w:rPr>
          <w:rFonts w:ascii="Cordia New" w:hAnsi="Cordia New" w:cs="Cordia New" w:hint="cs"/>
          <w:sz w:val="28"/>
          <w:cs/>
        </w:rPr>
        <w:t>ยังคงมีความรุนแรงเพราะตลาดยังมีอุปทานส่วนเกินอยู่มาก แต่สภาพการแข่งขันลดลงมากในช่วงครึ่งปีหลัง</w:t>
      </w:r>
      <w:r w:rsidR="00541F72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เพราะความต้องการถ่านหินนำเข้าเริ่มมีการฟื้นตัว จากการเพิ่มการนำเข้าของจีนเพื่อชดเชยการลดการผลิตถ่านหินภายในประเทศ ในขณะที่ประเทศผู้ส่งออกถ่านหินไม่สามารถเพิ่มกำลังการผลิตขึ</w:t>
      </w:r>
      <w:r w:rsidR="00541F72">
        <w:rPr>
          <w:rFonts w:ascii="Cordia New" w:hAnsi="Cordia New" w:cs="Cordia New" w:hint="cs"/>
          <w:sz w:val="28"/>
          <w:cs/>
        </w:rPr>
        <w:t>้นได้มากนักเพราะขาดการลงทุนใหม่</w:t>
      </w:r>
      <w:r>
        <w:rPr>
          <w:rFonts w:ascii="Cordia New" w:hAnsi="Cordia New" w:cs="Cordia New" w:hint="cs"/>
          <w:sz w:val="28"/>
          <w:cs/>
        </w:rPr>
        <w:t>ๆ และหลายประเทศมีฝนตกหนักและมีการซ่อมบำรุงเครื่องจักร เป็นผลให้ราคา</w:t>
      </w:r>
      <w:r w:rsidRPr="00F734EF">
        <w:rPr>
          <w:rFonts w:ascii="Cordia New" w:hAnsi="Cordia New" w:cs="Cordia New" w:hint="cs"/>
          <w:sz w:val="28"/>
          <w:cs/>
        </w:rPr>
        <w:t>ถ่านหินที่ท่าเรือนิวคา</w:t>
      </w:r>
      <w:r>
        <w:rPr>
          <w:rFonts w:ascii="Cordia New" w:hAnsi="Cordia New" w:cs="Cordia New" w:hint="cs"/>
          <w:sz w:val="28"/>
          <w:cs/>
        </w:rPr>
        <w:t>ส</w:t>
      </w:r>
      <w:r w:rsidRPr="00F734EF">
        <w:rPr>
          <w:rFonts w:ascii="Cordia New" w:hAnsi="Cordia New" w:cs="Cordia New" w:hint="cs"/>
          <w:sz w:val="28"/>
          <w:cs/>
        </w:rPr>
        <w:t xml:space="preserve">เซิล </w:t>
      </w:r>
      <w:r w:rsidRPr="00F734EF">
        <w:rPr>
          <w:rFonts w:ascii="Cordia New" w:hAnsi="Cordia New" w:cs="Cordia New"/>
          <w:sz w:val="28"/>
        </w:rPr>
        <w:t xml:space="preserve">(FOB Newcastle) </w:t>
      </w:r>
      <w:r w:rsidRPr="00F734EF">
        <w:rPr>
          <w:rFonts w:ascii="Cordia New" w:hAnsi="Cordia New" w:cs="Cordia New" w:hint="cs"/>
          <w:sz w:val="28"/>
          <w:cs/>
        </w:rPr>
        <w:t>ออสเตรเลีย</w:t>
      </w:r>
      <w:r>
        <w:rPr>
          <w:rFonts w:ascii="Cordia New" w:hAnsi="Cordia New" w:cs="Cordia New" w:hint="cs"/>
          <w:sz w:val="28"/>
          <w:cs/>
        </w:rPr>
        <w:t>ในช่วงสิ้นปี</w:t>
      </w:r>
      <w:r w:rsidRPr="00F734EF">
        <w:rPr>
          <w:rFonts w:ascii="Cordia New" w:hAnsi="Cordia New" w:cs="Cordia New" w:hint="cs"/>
          <w:sz w:val="28"/>
          <w:cs/>
        </w:rPr>
        <w:t xml:space="preserve">ปรับตัวเพิ่มขึ้นกว่าร้อยละ </w:t>
      </w:r>
      <w:r w:rsidRPr="00F734EF">
        <w:rPr>
          <w:rFonts w:ascii="Cordia New" w:hAnsi="Cordia New" w:cs="Cordia New"/>
          <w:sz w:val="28"/>
        </w:rPr>
        <w:t xml:space="preserve">100 </w:t>
      </w:r>
      <w:r w:rsidRPr="00F734EF">
        <w:rPr>
          <w:rFonts w:ascii="Cordia New" w:hAnsi="Cordia New" w:cs="Cordia New" w:hint="cs"/>
          <w:sz w:val="28"/>
          <w:cs/>
        </w:rPr>
        <w:t xml:space="preserve">เมื่อเทียบกับช่วงต้นปี ในขณะที่ราคาถ่านหินในยุโรป </w:t>
      </w:r>
      <w:r w:rsidRPr="00F734EF">
        <w:rPr>
          <w:rFonts w:ascii="Cordia New" w:hAnsi="Cordia New" w:cs="Cordia New"/>
          <w:sz w:val="28"/>
        </w:rPr>
        <w:t xml:space="preserve">(CIF ARA) </w:t>
      </w:r>
      <w:r w:rsidRPr="00F734EF">
        <w:rPr>
          <w:rFonts w:ascii="Cordia New" w:hAnsi="Cordia New" w:cs="Cordia New" w:hint="cs"/>
          <w:sz w:val="28"/>
          <w:cs/>
        </w:rPr>
        <w:t>ก็ปรับตัวเพิ่มขึ้น</w:t>
      </w:r>
      <w:r>
        <w:rPr>
          <w:rFonts w:ascii="Cordia New" w:hAnsi="Cordia New" w:cs="Cordia New" w:hint="cs"/>
          <w:sz w:val="28"/>
          <w:cs/>
        </w:rPr>
        <w:t>กว่า</w:t>
      </w:r>
      <w:r w:rsidRPr="00F734EF">
        <w:rPr>
          <w:rFonts w:ascii="Cordia New" w:hAnsi="Cordia New" w:cs="Cordia New" w:hint="cs"/>
          <w:sz w:val="28"/>
          <w:cs/>
        </w:rPr>
        <w:t xml:space="preserve">ร้อยละ </w:t>
      </w:r>
      <w:r w:rsidRPr="00F734EF">
        <w:rPr>
          <w:rFonts w:ascii="Cordia New" w:hAnsi="Cordia New" w:cs="Cordia New"/>
          <w:sz w:val="28"/>
        </w:rPr>
        <w:t>94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>ถึงแม้ความต้องการถ่านหินในตลาดยุโรปจะหดตัวลงมากก็ตาม</w:t>
      </w:r>
    </w:p>
    <w:p w14:paraId="52FADE97" w14:textId="6414ECAB" w:rsidR="0001616E" w:rsidRDefault="006E1363" w:rsidP="000F2FA8">
      <w:pPr>
        <w:ind w:left="720" w:firstLine="360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2039168" behindDoc="0" locked="0" layoutInCell="1" allowOverlap="1" wp14:anchorId="07F84C56" wp14:editId="505B0ED8">
            <wp:simplePos x="0" y="0"/>
            <wp:positionH relativeFrom="column">
              <wp:posOffset>3092450</wp:posOffset>
            </wp:positionH>
            <wp:positionV relativeFrom="paragraph">
              <wp:posOffset>175260</wp:posOffset>
            </wp:positionV>
            <wp:extent cx="2809240" cy="1924050"/>
            <wp:effectExtent l="0" t="0" r="0" b="0"/>
            <wp:wrapSquare wrapText="bothSides"/>
            <wp:docPr id="9030" name="Picture 9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240" cy="192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AD65EA" w14:textId="113CC9C3" w:rsidR="000F2FA8" w:rsidRDefault="000F2FA8" w:rsidP="000F2FA8">
      <w:pPr>
        <w:ind w:left="720" w:firstLine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ภาพรวมความต้องการถ่านหินนำเข้าชนิดเชื้อเพลิงให้ความร้อนในปี</w:t>
      </w:r>
      <w:r w:rsidR="001D5DB3">
        <w:rPr>
          <w:rFonts w:ascii="Cordia New" w:hAnsi="Cordia New" w:cs="Cordia New" w:hint="cs"/>
          <w:sz w:val="28"/>
          <w:cs/>
        </w:rPr>
        <w:t xml:space="preserve"> </w:t>
      </w:r>
      <w:r w:rsidR="001D5DB3">
        <w:rPr>
          <w:rFonts w:ascii="Cordia New" w:hAnsi="Cordia New" w:cs="Cordia New"/>
          <w:sz w:val="28"/>
        </w:rPr>
        <w:t xml:space="preserve">2559 </w:t>
      </w:r>
      <w:r>
        <w:rPr>
          <w:rFonts w:ascii="Cordia New" w:hAnsi="Cordia New" w:cs="Cordia New" w:hint="cs"/>
          <w:sz w:val="28"/>
          <w:cs/>
        </w:rPr>
        <w:t xml:space="preserve">มีการเติบโตประมาณ </w:t>
      </w:r>
      <w:r>
        <w:rPr>
          <w:rFonts w:ascii="Cordia New" w:hAnsi="Cordia New" w:cs="Cordia New"/>
          <w:sz w:val="28"/>
        </w:rPr>
        <w:t xml:space="preserve">4 </w:t>
      </w:r>
      <w:r>
        <w:rPr>
          <w:rFonts w:ascii="Cordia New" w:hAnsi="Cordia New" w:cs="Cordia New" w:hint="cs"/>
          <w:sz w:val="28"/>
          <w:cs/>
        </w:rPr>
        <w:t xml:space="preserve">ล้านตันหรือเพิ่มขึ้นจากปีก่อนหน้าร้อยละ </w:t>
      </w:r>
      <w:r>
        <w:rPr>
          <w:rFonts w:ascii="Cordia New" w:hAnsi="Cordia New" w:cs="Cordia New"/>
          <w:sz w:val="28"/>
        </w:rPr>
        <w:t>0.4</w:t>
      </w:r>
      <w:r>
        <w:rPr>
          <w:rFonts w:ascii="Cordia New" w:hAnsi="Cordia New" w:cs="Cordia New" w:hint="cs"/>
          <w:sz w:val="28"/>
          <w:cs/>
        </w:rPr>
        <w:t xml:space="preserve"> โดยมีปริมาณการนำเข้าประมาณ </w:t>
      </w:r>
      <w:r>
        <w:rPr>
          <w:rFonts w:ascii="Cordia New" w:hAnsi="Cordia New" w:cs="Cordia New"/>
          <w:sz w:val="28"/>
        </w:rPr>
        <w:t xml:space="preserve">929 </w:t>
      </w:r>
      <w:r>
        <w:rPr>
          <w:rFonts w:ascii="Cordia New" w:hAnsi="Cordia New" w:cs="Cordia New" w:hint="cs"/>
          <w:sz w:val="28"/>
          <w:cs/>
        </w:rPr>
        <w:t xml:space="preserve">ล้านตัน ร้อยละ </w:t>
      </w:r>
      <w:r>
        <w:rPr>
          <w:rFonts w:ascii="Cordia New" w:hAnsi="Cordia New" w:cs="Cordia New"/>
          <w:sz w:val="28"/>
        </w:rPr>
        <w:t>80</w:t>
      </w:r>
      <w:r>
        <w:rPr>
          <w:rFonts w:ascii="Cordia New" w:hAnsi="Cordia New" w:cs="Cordia New" w:hint="cs"/>
          <w:sz w:val="28"/>
          <w:cs/>
        </w:rPr>
        <w:t xml:space="preserve"> เป็นการนำเข้าของทวีปเอเชีย มีการนำเข้าประมาณ </w:t>
      </w:r>
      <w:r>
        <w:rPr>
          <w:rFonts w:ascii="Cordia New" w:hAnsi="Cordia New" w:cs="Cordia New"/>
          <w:sz w:val="28"/>
        </w:rPr>
        <w:t xml:space="preserve">744 </w:t>
      </w:r>
      <w:r>
        <w:rPr>
          <w:rFonts w:ascii="Cordia New" w:hAnsi="Cordia New" w:cs="Cordia New" w:hint="cs"/>
          <w:sz w:val="28"/>
          <w:cs/>
        </w:rPr>
        <w:t>ล้านตัน เพิ่มขึ้นจากปีก่อนหน้าร้อยละ</w:t>
      </w:r>
      <w:r>
        <w:rPr>
          <w:rFonts w:ascii="Cordia New" w:hAnsi="Cordia New" w:cs="Cordia New"/>
          <w:sz w:val="28"/>
        </w:rPr>
        <w:t xml:space="preserve"> 3.7</w:t>
      </w:r>
    </w:p>
    <w:p w14:paraId="142B7F9A" w14:textId="230D7DF9" w:rsidR="000F2FA8" w:rsidRDefault="006E1363" w:rsidP="000F2FA8">
      <w:pPr>
        <w:ind w:left="720" w:firstLine="360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2033024" behindDoc="0" locked="0" layoutInCell="1" allowOverlap="1" wp14:anchorId="061DCAA4" wp14:editId="57A68090">
            <wp:simplePos x="0" y="0"/>
            <wp:positionH relativeFrom="column">
              <wp:posOffset>2980690</wp:posOffset>
            </wp:positionH>
            <wp:positionV relativeFrom="paragraph">
              <wp:posOffset>140335</wp:posOffset>
            </wp:positionV>
            <wp:extent cx="2994025" cy="1908175"/>
            <wp:effectExtent l="0" t="0" r="0" b="0"/>
            <wp:wrapSquare wrapText="bothSides"/>
            <wp:docPr id="9031" name="Picture 9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025" cy="1908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2FA8" w:rsidRPr="001A185C">
        <w:rPr>
          <w:rFonts w:ascii="Cordia New" w:hAnsi="Cordia New" w:cs="Cordia New"/>
          <w:b/>
          <w:bCs/>
          <w:sz w:val="28"/>
          <w:cs/>
        </w:rPr>
        <w:t>จีน</w:t>
      </w:r>
      <w:r w:rsidR="008A0DB5">
        <w:rPr>
          <w:rFonts w:ascii="Cordia New" w:hAnsi="Cordia New" w:cs="Cordia New" w:hint="cs"/>
          <w:sz w:val="28"/>
          <w:cs/>
        </w:rPr>
        <w:t xml:space="preserve"> </w:t>
      </w:r>
      <w:r w:rsidR="000F2FA8">
        <w:rPr>
          <w:rFonts w:ascii="Cordia New" w:hAnsi="Cordia New" w:cs="Cordia New" w:hint="cs"/>
          <w:sz w:val="28"/>
          <w:cs/>
        </w:rPr>
        <w:t xml:space="preserve">มีการนำเข้าถ่านหินชนิดเชื้อเพลิงให้ความร้อนในปี </w:t>
      </w:r>
      <w:r w:rsidR="000F2FA8">
        <w:rPr>
          <w:rFonts w:ascii="Cordia New" w:hAnsi="Cordia New" w:cs="Cordia New"/>
          <w:sz w:val="28"/>
        </w:rPr>
        <w:t xml:space="preserve">2559 </w:t>
      </w:r>
      <w:r w:rsidR="000F2FA8">
        <w:rPr>
          <w:rFonts w:ascii="Cordia New" w:hAnsi="Cordia New" w:cs="Cordia New" w:hint="cs"/>
          <w:sz w:val="28"/>
          <w:cs/>
        </w:rPr>
        <w:t xml:space="preserve">ประมาณ </w:t>
      </w:r>
      <w:r w:rsidR="000F2FA8">
        <w:rPr>
          <w:rFonts w:ascii="Cordia New" w:hAnsi="Cordia New" w:cs="Cordia New"/>
          <w:sz w:val="28"/>
        </w:rPr>
        <w:t xml:space="preserve">197 </w:t>
      </w:r>
      <w:r w:rsidR="000F2FA8">
        <w:rPr>
          <w:rFonts w:ascii="Cordia New" w:hAnsi="Cordia New" w:cs="Cordia New" w:hint="cs"/>
          <w:sz w:val="28"/>
          <w:cs/>
        </w:rPr>
        <w:t xml:space="preserve">ล้านตัน เพิ่มขึ้นจากปีก่อนหน้า </w:t>
      </w:r>
      <w:r w:rsidR="000F2FA8">
        <w:rPr>
          <w:rFonts w:ascii="Cordia New" w:hAnsi="Cordia New" w:cs="Cordia New"/>
          <w:sz w:val="28"/>
        </w:rPr>
        <w:t xml:space="preserve">41 </w:t>
      </w:r>
      <w:r w:rsidR="000F2FA8">
        <w:rPr>
          <w:rFonts w:ascii="Cordia New" w:hAnsi="Cordia New" w:cs="Cordia New" w:hint="cs"/>
          <w:sz w:val="28"/>
          <w:cs/>
        </w:rPr>
        <w:t xml:space="preserve">ล้านตันหรือเพิ่มขึ้นร้อยละ </w:t>
      </w:r>
      <w:r w:rsidR="000F2FA8">
        <w:rPr>
          <w:rFonts w:ascii="Cordia New" w:hAnsi="Cordia New" w:cs="Cordia New"/>
          <w:sz w:val="28"/>
        </w:rPr>
        <w:t xml:space="preserve">26 </w:t>
      </w:r>
      <w:r w:rsidR="000F2FA8">
        <w:rPr>
          <w:rFonts w:ascii="Cordia New" w:hAnsi="Cordia New" w:cs="Cordia New" w:hint="cs"/>
          <w:sz w:val="28"/>
          <w:cs/>
        </w:rPr>
        <w:t>ถึงแม้ว่าการเติบโตทางเศรษฐกิจของจีนจะชะลอตัวลงก็ตาม</w:t>
      </w:r>
      <w:r w:rsidR="000F2FA8">
        <w:rPr>
          <w:rFonts w:ascii="Cordia New" w:hAnsi="Cordia New" w:cs="Cordia New"/>
          <w:sz w:val="28"/>
        </w:rPr>
        <w:t xml:space="preserve"> </w:t>
      </w:r>
      <w:r w:rsidR="0001616E">
        <w:rPr>
          <w:rFonts w:ascii="Cordia New" w:hAnsi="Cordia New" w:cs="Cordia New" w:hint="cs"/>
          <w:sz w:val="28"/>
          <w:cs/>
        </w:rPr>
        <w:t>เนื่องจาก</w:t>
      </w:r>
      <w:r w:rsidR="000F2FA8">
        <w:rPr>
          <w:rFonts w:ascii="Cordia New" w:hAnsi="Cordia New" w:cs="Cordia New" w:hint="cs"/>
          <w:sz w:val="28"/>
          <w:cs/>
        </w:rPr>
        <w:t xml:space="preserve">ความเข้มงวดกับนโยบายการลดกำลังการผลิตส่วนเกิน ประกอบกับเกิดฝนตกหนักทางภาคใต้ของจีนทำให้ไม่สามารถขนส่งถ่านหินได้ จึงทำให้เกิดภาวะถ่านหินขาดตลาดขึ้น </w:t>
      </w:r>
      <w:r w:rsidR="000F2FA8">
        <w:rPr>
          <w:rFonts w:ascii="Cordia New" w:hAnsi="Cordia New" w:cs="Cordia New" w:hint="cs"/>
          <w:sz w:val="28"/>
          <w:cs/>
        </w:rPr>
        <w:lastRenderedPageBreak/>
        <w:t>ราคาถ่านหินในประเทศจีน</w:t>
      </w:r>
      <w:r w:rsidR="0001616E">
        <w:rPr>
          <w:rFonts w:ascii="Cordia New" w:hAnsi="Cordia New" w:cs="Cordia New" w:hint="cs"/>
          <w:sz w:val="28"/>
          <w:cs/>
        </w:rPr>
        <w:t>ปรับตัว</w:t>
      </w:r>
      <w:r w:rsidR="000F2FA8">
        <w:rPr>
          <w:rFonts w:ascii="Cordia New" w:hAnsi="Cordia New" w:cs="Cordia New" w:hint="cs"/>
          <w:sz w:val="28"/>
          <w:cs/>
        </w:rPr>
        <w:t>เพิ่มขึ้นอย่างรวดเร็วไปแตะจุดสูงสุดในเดือนพฤศจิกายน</w:t>
      </w:r>
      <w:r w:rsidR="0001616E">
        <w:rPr>
          <w:rFonts w:ascii="Cordia New" w:hAnsi="Cordia New" w:cs="Cordia New" w:hint="cs"/>
          <w:sz w:val="28"/>
          <w:cs/>
        </w:rPr>
        <w:t xml:space="preserve"> </w:t>
      </w:r>
      <w:r w:rsidR="000F2FA8">
        <w:rPr>
          <w:rFonts w:ascii="Cordia New" w:hAnsi="Cordia New" w:cs="Cordia New" w:hint="cs"/>
          <w:sz w:val="28"/>
          <w:cs/>
        </w:rPr>
        <w:t>ก่อนจะปรับตัวลดลงจากการผ่อนคลายนโยบายลดกำลังการผลิตและการแทรกแซงจากรัฐบาล</w:t>
      </w:r>
      <w:r w:rsidR="0001616E">
        <w:rPr>
          <w:rFonts w:ascii="Cordia New" w:hAnsi="Cordia New" w:cs="Cordia New" w:hint="cs"/>
          <w:sz w:val="28"/>
          <w:cs/>
        </w:rPr>
        <w:t>จีน</w:t>
      </w:r>
      <w:r w:rsidR="000F2FA8">
        <w:rPr>
          <w:rFonts w:ascii="Cordia New" w:hAnsi="Cordia New" w:cs="Cordia New" w:hint="cs"/>
          <w:sz w:val="28"/>
          <w:cs/>
        </w:rPr>
        <w:t xml:space="preserve"> ผู้ใช้ถ่านหินในจีนได้เพิ่มการนำเข้าถ่านหินจากต่างประเทศในช่วงครึ่งหลังของปี </w:t>
      </w:r>
      <w:r w:rsidR="000F2FA8">
        <w:rPr>
          <w:rFonts w:ascii="Cordia New" w:hAnsi="Cordia New" w:cs="Cordia New"/>
          <w:sz w:val="28"/>
        </w:rPr>
        <w:t>2559</w:t>
      </w:r>
      <w:r w:rsidR="000F2FA8">
        <w:rPr>
          <w:rFonts w:ascii="Cordia New" w:hAnsi="Cordia New" w:cs="Cordia New" w:hint="cs"/>
          <w:sz w:val="28"/>
          <w:cs/>
        </w:rPr>
        <w:t xml:space="preserve"> ผลักดันให้ราคาถ่านหินในต่างประเทศเพิ่มขึ้นอย่างรวดเร็วเช่นกัน การแข่งขันในตลาดจีนนอกจากผู้ส่งออกถ่านหินจะแข่งขันระหว่างกันแล้วยังต้องแข่งขันกับผู้ผลิตในประเทศจีน และราคาถ่านหินมักจะถูกแทรกแซงจากรัฐบาลทำให้ไม่เป็นไปตามกลไกตลาด แต่อย่างไรก็ตามราคาเป้าหมายของรัฐบาลจีนก็ยังอยู่ในระดับสูงและเป็นที่น่าพอใจของผู้ส่งออก</w:t>
      </w:r>
    </w:p>
    <w:p w14:paraId="63CAF642" w14:textId="1D064F74" w:rsidR="000F2FA8" w:rsidRDefault="000F2FA8" w:rsidP="000F2FA8">
      <w:pPr>
        <w:ind w:left="720" w:firstLine="360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b/>
          <w:bCs/>
          <w:sz w:val="28"/>
          <w:cs/>
        </w:rPr>
        <w:t>อินเดีย</w:t>
      </w:r>
      <w:r w:rsidR="008A0DB5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มีการนำเข้าถ่านหินในปีนี้ประมาณ </w:t>
      </w:r>
      <w:r>
        <w:rPr>
          <w:rFonts w:ascii="Cordia New" w:hAnsi="Cordia New" w:cs="Cordia New"/>
          <w:sz w:val="28"/>
        </w:rPr>
        <w:t xml:space="preserve">145 </w:t>
      </w:r>
      <w:r>
        <w:rPr>
          <w:rFonts w:ascii="Cordia New" w:hAnsi="Cordia New" w:cs="Cordia New" w:hint="cs"/>
          <w:sz w:val="28"/>
          <w:cs/>
        </w:rPr>
        <w:t xml:space="preserve">ล้านตัน ลดลง </w:t>
      </w:r>
      <w:r>
        <w:rPr>
          <w:rFonts w:ascii="Cordia New" w:hAnsi="Cordia New" w:cs="Cordia New"/>
          <w:sz w:val="28"/>
        </w:rPr>
        <w:t xml:space="preserve">19 </w:t>
      </w:r>
      <w:r>
        <w:rPr>
          <w:rFonts w:ascii="Cordia New" w:hAnsi="Cordia New" w:cs="Cordia New" w:hint="cs"/>
          <w:sz w:val="28"/>
          <w:cs/>
        </w:rPr>
        <w:t xml:space="preserve">ล้านตันหรือลดลงร้อยละ </w:t>
      </w:r>
      <w:r>
        <w:rPr>
          <w:rFonts w:ascii="Cordia New" w:hAnsi="Cordia New" w:cs="Cordia New"/>
          <w:sz w:val="28"/>
        </w:rPr>
        <w:t xml:space="preserve">12 </w:t>
      </w:r>
      <w:r w:rsidR="00C95D72">
        <w:rPr>
          <w:rFonts w:ascii="Cordia New" w:hAnsi="Cordia New" w:cs="Cordia New" w:hint="cs"/>
          <w:sz w:val="28"/>
          <w:cs/>
        </w:rPr>
        <w:t xml:space="preserve">เนื่องจากการชะลอตัวทางเศรฐกิจ </w:t>
      </w:r>
      <w:r>
        <w:rPr>
          <w:rFonts w:ascii="Cordia New" w:hAnsi="Cordia New" w:cs="Cordia New" w:hint="cs"/>
          <w:sz w:val="28"/>
          <w:cs/>
        </w:rPr>
        <w:t>และ</w:t>
      </w:r>
      <w:r w:rsidR="00C95D72">
        <w:rPr>
          <w:rFonts w:ascii="Cordia New" w:hAnsi="Cordia New" w:cs="Cordia New" w:hint="cs"/>
          <w:sz w:val="28"/>
          <w:cs/>
        </w:rPr>
        <w:t>ความ</w:t>
      </w:r>
      <w:r>
        <w:rPr>
          <w:rFonts w:ascii="Cordia New" w:hAnsi="Cordia New" w:cs="Cordia New" w:hint="cs"/>
          <w:sz w:val="28"/>
          <w:cs/>
        </w:rPr>
        <w:t>สามารถ</w:t>
      </w:r>
      <w:r w:rsidR="00C95D72">
        <w:rPr>
          <w:rFonts w:ascii="Cordia New" w:hAnsi="Cordia New" w:cs="Cordia New" w:hint="cs"/>
          <w:sz w:val="28"/>
          <w:cs/>
        </w:rPr>
        <w:t>ในการ</w:t>
      </w:r>
      <w:r>
        <w:rPr>
          <w:rFonts w:ascii="Cordia New" w:hAnsi="Cordia New" w:cs="Cordia New" w:hint="cs"/>
          <w:sz w:val="28"/>
          <w:cs/>
        </w:rPr>
        <w:t>ผลิตไฟฟ้าจาก</w:t>
      </w:r>
      <w:r w:rsidR="00C95D72">
        <w:rPr>
          <w:rFonts w:ascii="Cordia New" w:hAnsi="Cordia New" w:cs="Cordia New" w:hint="cs"/>
          <w:sz w:val="28"/>
          <w:cs/>
        </w:rPr>
        <w:t>พลังงานน้ำ</w:t>
      </w:r>
      <w:r>
        <w:rPr>
          <w:rFonts w:ascii="Cordia New" w:hAnsi="Cordia New" w:cs="Cordia New" w:hint="cs"/>
          <w:sz w:val="28"/>
          <w:cs/>
        </w:rPr>
        <w:t>ได้มากในช่วงกลางปี</w:t>
      </w:r>
      <w:r w:rsidR="00C95D72">
        <w:rPr>
          <w:rFonts w:ascii="Cordia New" w:hAnsi="Cordia New" w:cs="Cordia New" w:hint="cs"/>
          <w:sz w:val="28"/>
          <w:cs/>
        </w:rPr>
        <w:t xml:space="preserve"> </w:t>
      </w:r>
      <w:r w:rsidR="00C95D72">
        <w:rPr>
          <w:rFonts w:ascii="Cordia New" w:hAnsi="Cordia New" w:cs="Cordia New"/>
          <w:sz w:val="28"/>
        </w:rPr>
        <w:t xml:space="preserve">2559 </w:t>
      </w:r>
      <w:r>
        <w:rPr>
          <w:rFonts w:ascii="Cordia New" w:hAnsi="Cordia New" w:cs="Cordia New" w:hint="cs"/>
          <w:sz w:val="28"/>
          <w:cs/>
        </w:rPr>
        <w:t xml:space="preserve">ทำให้การใช้ถ่านหินลดลง </w:t>
      </w:r>
      <w:r w:rsidR="00C95D72">
        <w:rPr>
          <w:rFonts w:ascii="Cordia New" w:hAnsi="Cordia New" w:cs="Cordia New" w:hint="cs"/>
          <w:sz w:val="28"/>
          <w:cs/>
        </w:rPr>
        <w:t>อีกทั้ง</w:t>
      </w:r>
      <w:r>
        <w:rPr>
          <w:rFonts w:ascii="Cordia New" w:hAnsi="Cordia New" w:cs="Cordia New" w:hint="cs"/>
          <w:sz w:val="28"/>
          <w:cs/>
        </w:rPr>
        <w:t>นโยบายรัฐบาล</w:t>
      </w:r>
      <w:r w:rsidR="00C95D72">
        <w:rPr>
          <w:rFonts w:ascii="Cordia New" w:hAnsi="Cordia New" w:cs="Cordia New" w:hint="cs"/>
          <w:sz w:val="28"/>
          <w:cs/>
        </w:rPr>
        <w:t>อินเดีย</w:t>
      </w:r>
      <w:r>
        <w:rPr>
          <w:rFonts w:ascii="Cordia New" w:hAnsi="Cordia New" w:cs="Cordia New" w:hint="cs"/>
          <w:sz w:val="28"/>
          <w:cs/>
        </w:rPr>
        <w:t>ที่ต้องการลดการนำเข้าถ่านหิน</w:t>
      </w:r>
      <w:r w:rsidR="00C95D72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และ</w:t>
      </w:r>
      <w:r w:rsidR="00C95D72">
        <w:rPr>
          <w:rFonts w:ascii="Cordia New" w:hAnsi="Cordia New" w:cs="Cordia New" w:hint="cs"/>
          <w:sz w:val="28"/>
          <w:cs/>
        </w:rPr>
        <w:t>จาก</w:t>
      </w:r>
      <w:r>
        <w:rPr>
          <w:rFonts w:ascii="Cordia New" w:hAnsi="Cordia New" w:cs="Cordia New" w:hint="cs"/>
          <w:sz w:val="28"/>
          <w:cs/>
        </w:rPr>
        <w:t xml:space="preserve">ราคาถ่านหินในตลาดโลกที่ปรับตัวสูงขึ้นมาก ทำให้ความต้องการถ่านหินนำเข้าลดลง </w:t>
      </w:r>
    </w:p>
    <w:p w14:paraId="4AB145CB" w14:textId="77777777" w:rsidR="008A0DB5" w:rsidRDefault="000F2FA8" w:rsidP="000F2FA8">
      <w:pPr>
        <w:ind w:left="720" w:firstLine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 xml:space="preserve">ตลาดเอเซียตอนเหนือในปีนี้คาดว่าจะหดตัวลงประมาณ </w:t>
      </w:r>
      <w:r>
        <w:rPr>
          <w:rFonts w:ascii="Cordia New" w:hAnsi="Cordia New" w:cs="Cordia New"/>
          <w:sz w:val="28"/>
        </w:rPr>
        <w:t xml:space="preserve">5 </w:t>
      </w:r>
      <w:r>
        <w:rPr>
          <w:rFonts w:ascii="Cordia New" w:hAnsi="Cordia New" w:cs="Cordia New" w:hint="cs"/>
          <w:sz w:val="28"/>
          <w:cs/>
        </w:rPr>
        <w:t xml:space="preserve">ล้านตัน หรือประมาณ </w:t>
      </w:r>
      <w:r>
        <w:rPr>
          <w:rFonts w:ascii="Cordia New" w:hAnsi="Cordia New" w:cs="Cordia New"/>
          <w:sz w:val="28"/>
        </w:rPr>
        <w:t>1.6%</w:t>
      </w:r>
      <w:r>
        <w:rPr>
          <w:rFonts w:ascii="Cordia New" w:hAnsi="Cordia New" w:cs="Cordia New" w:hint="cs"/>
          <w:sz w:val="28"/>
          <w:cs/>
        </w:rPr>
        <w:t xml:space="preserve"> จากปีก่อนหน้า เนื่องจากการชะลอตัวทางเศรษฐกิจและการหยุดซ่อมบำรุงโรงไฟฟ้า </w:t>
      </w:r>
    </w:p>
    <w:p w14:paraId="7C562E78" w14:textId="2D25B1C0" w:rsidR="000F2FA8" w:rsidRDefault="000F2FA8" w:rsidP="000F2FA8">
      <w:pPr>
        <w:ind w:left="720" w:firstLine="360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b/>
          <w:bCs/>
          <w:sz w:val="28"/>
          <w:cs/>
        </w:rPr>
        <w:t>ญี่ปุ่น</w:t>
      </w:r>
      <w:r w:rsidR="008A0DB5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 xml:space="preserve">มีการนำเข้าถ่านหินประมาณ </w:t>
      </w:r>
      <w:r>
        <w:rPr>
          <w:rFonts w:ascii="Cordia New" w:hAnsi="Cordia New" w:cs="Cordia New"/>
          <w:sz w:val="28"/>
        </w:rPr>
        <w:t xml:space="preserve">129 </w:t>
      </w:r>
      <w:r>
        <w:rPr>
          <w:rFonts w:ascii="Cordia New" w:hAnsi="Cordia New" w:cs="Cordia New" w:hint="cs"/>
          <w:sz w:val="28"/>
          <w:cs/>
        </w:rPr>
        <w:t xml:space="preserve">ล้านตัน ลดลง </w:t>
      </w:r>
      <w:r>
        <w:rPr>
          <w:rFonts w:ascii="Cordia New" w:hAnsi="Cordia New" w:cs="Cordia New"/>
          <w:sz w:val="28"/>
        </w:rPr>
        <w:t xml:space="preserve">3.7% </w:t>
      </w:r>
      <w:r>
        <w:rPr>
          <w:rFonts w:ascii="Cordia New" w:hAnsi="Cordia New" w:cs="Cordia New" w:hint="cs"/>
          <w:sz w:val="28"/>
          <w:cs/>
        </w:rPr>
        <w:t>จากปีก่อนหน้า</w:t>
      </w:r>
      <w:r w:rsidR="00721C9E">
        <w:rPr>
          <w:rFonts w:ascii="Cordia New" w:hAnsi="Cordia New" w:cs="Cordia New" w:hint="cs"/>
          <w:sz w:val="28"/>
          <w:cs/>
        </w:rPr>
        <w:t xml:space="preserve">   เนื่องจาก</w:t>
      </w:r>
      <w:r>
        <w:rPr>
          <w:rFonts w:ascii="Cordia New" w:hAnsi="Cordia New" w:cs="Cordia New" w:hint="cs"/>
          <w:sz w:val="28"/>
          <w:cs/>
        </w:rPr>
        <w:t>โรงไฟฟ้าถ่านหินหลายโรงต้องหยุดซ่อมบำรุง สภาพการแข่งขันในตลาดญี่ปุ่นมีไม่มากนักเพราะผู้ใช้ถ่านหินส่วนใหญ่ทำสัญญาซื้อถ่านหินตั้งแต่ช่วงต้นปีทำให้มีปริมาณเหลือซื้อในช่วงครึ่งหลังของปีไม่มากนัก อีกทั้งผู้ใช้ซื้อถ่านหินส่วนใหญ่จากสัญญาเหลือปริมาณมาซื้อในตลาดจรไม่มากนัก</w:t>
      </w:r>
    </w:p>
    <w:p w14:paraId="1141B266" w14:textId="2E6C78B6" w:rsidR="000F2FA8" w:rsidRDefault="008A0DB5" w:rsidP="000F2FA8">
      <w:pPr>
        <w:ind w:left="720" w:firstLine="360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b/>
          <w:bCs/>
          <w:sz w:val="28"/>
          <w:cs/>
        </w:rPr>
        <w:t>เกาหลีใต้</w:t>
      </w:r>
      <w:r>
        <w:rPr>
          <w:rFonts w:ascii="Cordia New" w:hAnsi="Cordia New" w:cs="Cordia New" w:hint="cs"/>
          <w:sz w:val="28"/>
          <w:cs/>
        </w:rPr>
        <w:t xml:space="preserve"> การนำเข้าถ่านหิน</w:t>
      </w:r>
      <w:r w:rsidR="000F2FA8">
        <w:rPr>
          <w:rFonts w:ascii="Cordia New" w:hAnsi="Cordia New" w:cs="Cordia New" w:hint="cs"/>
          <w:sz w:val="28"/>
          <w:cs/>
        </w:rPr>
        <w:t xml:space="preserve">ลดลงจากปีก่อนหน้าร้อยละ </w:t>
      </w:r>
      <w:r w:rsidR="000F2FA8">
        <w:rPr>
          <w:rFonts w:ascii="Cordia New" w:hAnsi="Cordia New" w:cs="Cordia New"/>
          <w:sz w:val="28"/>
        </w:rPr>
        <w:t>0.4</w:t>
      </w:r>
      <w:r w:rsidR="000F2FA8">
        <w:rPr>
          <w:rFonts w:ascii="Cordia New" w:hAnsi="Cordia New" w:cs="Cordia New" w:hint="cs"/>
          <w:sz w:val="28"/>
          <w:cs/>
        </w:rPr>
        <w:t xml:space="preserve"> ถึงแม้โรงไฟฟ้านิวเคลียร์หลายโรงจะหยุดเดินเครื่องในช่วงปลายปีก็ตาม เนื่องจากโรงไฟฟ้าหลักได้ใช้ถ่านหินจากสต๊อกเพื่อชะลอการซื้อถ่านหินออกไปในช่วงที่ราคาถ่านหินในตลาดโลกปรับตัวสูงขึ้นมาก ผู้ซื้อถ่านหินหลักในเกาหลีใต้พยายามเพิ่มการแข่งขันในตลาดขึ้นโดยการกระจายแหล่งซื้อถ่านหินคุณภาพดีออกไป โดยในปีนี้ได้เพิ่มการซื้อถ่านหินจากรัสเซีย โคลอมเบีย แอฟริกาใต้ และ</w:t>
      </w:r>
      <w:r w:rsidR="008F61D8">
        <w:rPr>
          <w:rFonts w:ascii="Cordia New" w:hAnsi="Cordia New" w:cs="Cordia New" w:hint="cs"/>
          <w:sz w:val="28"/>
          <w:cs/>
        </w:rPr>
        <w:t>สหรัฐ</w:t>
      </w:r>
      <w:r w:rsidR="000F2FA8" w:rsidRPr="00ED340E">
        <w:rPr>
          <w:rFonts w:ascii="Cordia New" w:hAnsi="Cordia New" w:cs="Cordia New"/>
          <w:sz w:val="28"/>
          <w:cs/>
        </w:rPr>
        <w:t>อเมริกา</w:t>
      </w:r>
      <w:r w:rsidR="008F61D8">
        <w:rPr>
          <w:rFonts w:ascii="Cordia New" w:hAnsi="Cordia New" w:cs="Cordia New" w:hint="cs"/>
          <w:sz w:val="28"/>
          <w:cs/>
        </w:rPr>
        <w:t xml:space="preserve"> โดย</w:t>
      </w:r>
      <w:r w:rsidR="000F2FA8">
        <w:rPr>
          <w:rFonts w:ascii="Cordia New" w:hAnsi="Cordia New" w:cs="Cordia New" w:hint="cs"/>
          <w:sz w:val="28"/>
          <w:cs/>
        </w:rPr>
        <w:t>ลดการพึ่งพา</w:t>
      </w:r>
      <w:r w:rsidR="00721C9E">
        <w:rPr>
          <w:rFonts w:ascii="Cordia New" w:hAnsi="Cordia New" w:cs="Cordia New" w:hint="cs"/>
          <w:sz w:val="28"/>
          <w:cs/>
        </w:rPr>
        <w:t>จาก</w:t>
      </w:r>
      <w:r w:rsidR="000F2FA8">
        <w:rPr>
          <w:rFonts w:ascii="Cordia New" w:hAnsi="Cordia New" w:cs="Cordia New" w:hint="cs"/>
          <w:sz w:val="28"/>
          <w:cs/>
        </w:rPr>
        <w:t>ออสเตรเลียลง</w:t>
      </w:r>
    </w:p>
    <w:p w14:paraId="2DAF7E81" w14:textId="77777777" w:rsidR="0001616E" w:rsidRDefault="0001616E" w:rsidP="000F2FA8">
      <w:pPr>
        <w:ind w:left="720" w:firstLine="360"/>
        <w:jc w:val="both"/>
        <w:rPr>
          <w:rFonts w:ascii="Cordia New" w:hAnsi="Cordia New" w:cs="Cordia New"/>
          <w:sz w:val="28"/>
        </w:rPr>
      </w:pPr>
    </w:p>
    <w:p w14:paraId="2065AFD3" w14:textId="48711898" w:rsidR="000F2FA8" w:rsidRDefault="000F2FA8" w:rsidP="000F2FA8">
      <w:pPr>
        <w:ind w:left="720" w:firstLine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 xml:space="preserve">ตลาดถ่านหินในเอเชียตะวันออกเฉียงใต้นับเป็นตลาดที่มีการเติบโตสูงคาดว่าจะมีการเติบโตประมาณ </w:t>
      </w:r>
      <w:r>
        <w:rPr>
          <w:rFonts w:ascii="Cordia New" w:hAnsi="Cordia New" w:cs="Cordia New"/>
          <w:sz w:val="28"/>
        </w:rPr>
        <w:t>11</w:t>
      </w:r>
      <w:r>
        <w:rPr>
          <w:rFonts w:ascii="Cordia New" w:hAnsi="Cordia New" w:cs="Cordia New" w:hint="cs"/>
          <w:sz w:val="28"/>
          <w:cs/>
        </w:rPr>
        <w:t xml:space="preserve"> ล้านตัน หรือเพิ่มขึ้นร้อยละ </w:t>
      </w:r>
      <w:r>
        <w:rPr>
          <w:rFonts w:ascii="Cordia New" w:hAnsi="Cordia New" w:cs="Cordia New"/>
          <w:sz w:val="28"/>
        </w:rPr>
        <w:t xml:space="preserve">17.4 </w:t>
      </w:r>
      <w:r>
        <w:rPr>
          <w:rFonts w:ascii="Cordia New" w:hAnsi="Cordia New" w:cs="Cordia New" w:hint="cs"/>
          <w:sz w:val="28"/>
          <w:cs/>
        </w:rPr>
        <w:t>จากปีก่อนหน้า ตลาดที่มีการเติบโตมาก</w:t>
      </w:r>
      <w:r w:rsidR="008F61D8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ได้แก่</w:t>
      </w:r>
      <w:r w:rsidR="008F61D8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เวียตนาม ฟิลิปปินส์และมาเลเซีย สภาพตลาดมีการแข่งขันลดลงอย่างมากในช่วงครึ่งปีหลังจากภาวะตลาดตึงตัว ถึงแม้ผู้ซื้อจะพยายามชะลอการซื้อถ่านหินออกไปในช่วงที่ราคาถ่านหินมีการปรับตัวสูงขึ้นมาก แต่การนำเข้าลดลงไม่มากนักเพราะผู้ใช้ถ่านหินมีความจำเป็นต้องใช้ถ่านหินอย่างต่อเนื่อง</w:t>
      </w:r>
    </w:p>
    <w:p w14:paraId="0D378461" w14:textId="77777777" w:rsidR="008F61D8" w:rsidRDefault="00EB7127" w:rsidP="000F2FA8">
      <w:pPr>
        <w:ind w:left="720" w:firstLine="360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2038144" behindDoc="0" locked="0" layoutInCell="1" allowOverlap="1" wp14:anchorId="09D2495E" wp14:editId="49836246">
            <wp:simplePos x="0" y="0"/>
            <wp:positionH relativeFrom="column">
              <wp:posOffset>3049270</wp:posOffset>
            </wp:positionH>
            <wp:positionV relativeFrom="paragraph">
              <wp:posOffset>46355</wp:posOffset>
            </wp:positionV>
            <wp:extent cx="2863850" cy="2027555"/>
            <wp:effectExtent l="0" t="0" r="0" b="0"/>
            <wp:wrapSquare wrapText="bothSides"/>
            <wp:docPr id="9036" name="Picture 9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0" cy="2027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2FA8">
        <w:rPr>
          <w:rFonts w:ascii="Cordia New" w:hAnsi="Cordia New" w:cs="Cordia New" w:hint="cs"/>
          <w:sz w:val="28"/>
          <w:cs/>
        </w:rPr>
        <w:t>ความต้องการถ่านหินนำเข้าในตลาดยุโรปในปี</w:t>
      </w:r>
      <w:r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/>
          <w:sz w:val="28"/>
        </w:rPr>
        <w:t xml:space="preserve">2559 </w:t>
      </w:r>
      <w:r w:rsidR="000F2FA8">
        <w:rPr>
          <w:rFonts w:ascii="Cordia New" w:hAnsi="Cordia New" w:cs="Cordia New" w:hint="cs"/>
          <w:sz w:val="28"/>
          <w:cs/>
        </w:rPr>
        <w:t xml:space="preserve">นี้หดตัวลงถึง </w:t>
      </w:r>
      <w:r w:rsidR="000F2FA8">
        <w:rPr>
          <w:rFonts w:ascii="Cordia New" w:hAnsi="Cordia New" w:cs="Cordia New"/>
          <w:sz w:val="28"/>
        </w:rPr>
        <w:t xml:space="preserve">27 </w:t>
      </w:r>
      <w:r>
        <w:rPr>
          <w:rFonts w:ascii="Cordia New" w:hAnsi="Cordia New" w:cs="Cordia New" w:hint="cs"/>
          <w:sz w:val="28"/>
          <w:cs/>
        </w:rPr>
        <w:t xml:space="preserve">ล้านตัน </w:t>
      </w:r>
      <w:r w:rsidR="000F2FA8">
        <w:rPr>
          <w:rFonts w:ascii="Cordia New" w:hAnsi="Cordia New" w:cs="Cordia New" w:hint="cs"/>
          <w:sz w:val="28"/>
          <w:cs/>
        </w:rPr>
        <w:t xml:space="preserve">หรือลดลงร้อยละ </w:t>
      </w:r>
      <w:r w:rsidR="000F2FA8">
        <w:rPr>
          <w:rFonts w:ascii="Cordia New" w:hAnsi="Cordia New" w:cs="Cordia New"/>
          <w:sz w:val="28"/>
        </w:rPr>
        <w:t>16.9</w:t>
      </w:r>
      <w:r w:rsidR="000F2FA8">
        <w:rPr>
          <w:rFonts w:ascii="Cordia New" w:hAnsi="Cordia New" w:cs="Cordia New" w:hint="cs"/>
          <w:sz w:val="28"/>
          <w:cs/>
        </w:rPr>
        <w:t xml:space="preserve"> จากปีก่อนหน้า อังกฤษเป็นประเทศที่มีการนำเข้าถ่านหินลดลงมากที่สุด โดยลดลงถึง </w:t>
      </w:r>
      <w:r w:rsidR="000F2FA8">
        <w:rPr>
          <w:rFonts w:ascii="Cordia New" w:hAnsi="Cordia New" w:cs="Cordia New"/>
          <w:sz w:val="28"/>
        </w:rPr>
        <w:t xml:space="preserve">12 </w:t>
      </w:r>
      <w:r w:rsidR="000F2FA8">
        <w:rPr>
          <w:rFonts w:ascii="Cordia New" w:hAnsi="Cordia New" w:cs="Cordia New" w:hint="cs"/>
          <w:sz w:val="28"/>
          <w:cs/>
        </w:rPr>
        <w:t xml:space="preserve">ล้านตันหรือลดลงถึงร้อยละ </w:t>
      </w:r>
      <w:r w:rsidR="000F2FA8">
        <w:rPr>
          <w:rFonts w:ascii="Cordia New" w:hAnsi="Cordia New" w:cs="Cordia New"/>
          <w:sz w:val="28"/>
        </w:rPr>
        <w:t>70.6%</w:t>
      </w:r>
      <w:r w:rsidR="000F2FA8">
        <w:rPr>
          <w:rFonts w:ascii="Cordia New" w:hAnsi="Cordia New" w:cs="Cordia New" w:hint="cs"/>
          <w:sz w:val="28"/>
          <w:cs/>
        </w:rPr>
        <w:t xml:space="preserve"> ในขณะที่การนำเข้าถ่านหินในประเทศนำเข้าหลัก</w:t>
      </w:r>
      <w:r w:rsidR="008F61D8">
        <w:rPr>
          <w:rFonts w:ascii="Cordia New" w:hAnsi="Cordia New" w:cs="Cordia New" w:hint="cs"/>
          <w:sz w:val="28"/>
          <w:cs/>
        </w:rPr>
        <w:t xml:space="preserve"> </w:t>
      </w:r>
      <w:r w:rsidR="000F2FA8">
        <w:rPr>
          <w:rFonts w:ascii="Cordia New" w:hAnsi="Cordia New" w:cs="Cordia New" w:hint="cs"/>
          <w:sz w:val="28"/>
          <w:cs/>
        </w:rPr>
        <w:t>เช่น</w:t>
      </w:r>
      <w:r w:rsidR="008F61D8">
        <w:rPr>
          <w:rFonts w:ascii="Cordia New" w:hAnsi="Cordia New" w:cs="Cordia New" w:hint="cs"/>
          <w:sz w:val="28"/>
          <w:cs/>
        </w:rPr>
        <w:t xml:space="preserve"> </w:t>
      </w:r>
      <w:r w:rsidR="000F2FA8">
        <w:rPr>
          <w:rFonts w:ascii="Cordia New" w:hAnsi="Cordia New" w:cs="Cordia New" w:hint="cs"/>
          <w:sz w:val="28"/>
          <w:cs/>
        </w:rPr>
        <w:t xml:space="preserve">เยอรมัน อิตาลี สเปน ก็มีการนำเข้าลดลงเช่นกัน มีเพียงตุรกีที่คาดว่าจะมีการนำเข้าเพิ่มขึ้นประมาณร้อยละ </w:t>
      </w:r>
      <w:r w:rsidR="000F2FA8">
        <w:rPr>
          <w:rFonts w:ascii="Cordia New" w:hAnsi="Cordia New" w:cs="Cordia New"/>
          <w:sz w:val="28"/>
        </w:rPr>
        <w:t>9.8</w:t>
      </w:r>
      <w:r w:rsidR="000F2FA8">
        <w:rPr>
          <w:rFonts w:ascii="Cordia New" w:hAnsi="Cordia New" w:cs="Cordia New" w:hint="cs"/>
          <w:sz w:val="28"/>
          <w:cs/>
        </w:rPr>
        <w:t xml:space="preserve"> จากปีก่อนหน้า ถึงแม้ความต้องการถ่านหินจะหดตัวลง</w:t>
      </w:r>
    </w:p>
    <w:p w14:paraId="405F9FC3" w14:textId="77777777" w:rsidR="00BB4620" w:rsidRDefault="00BB4620" w:rsidP="000F2FA8">
      <w:pPr>
        <w:ind w:left="720" w:firstLine="360"/>
        <w:jc w:val="both"/>
        <w:rPr>
          <w:rFonts w:ascii="Cordia New" w:hAnsi="Cordia New" w:cs="Cordia New"/>
          <w:sz w:val="28"/>
        </w:rPr>
      </w:pPr>
    </w:p>
    <w:p w14:paraId="538878EF" w14:textId="77777777" w:rsidR="008F61D8" w:rsidRPr="001A185C" w:rsidRDefault="008F61D8" w:rsidP="000F2FA8">
      <w:pPr>
        <w:ind w:left="720" w:firstLine="360"/>
        <w:jc w:val="both"/>
        <w:rPr>
          <w:rFonts w:ascii="Cordia New" w:hAnsi="Cordia New" w:cs="Cordia New"/>
          <w:sz w:val="16"/>
          <w:szCs w:val="16"/>
        </w:rPr>
      </w:pPr>
    </w:p>
    <w:p w14:paraId="7816F10A" w14:textId="77216689" w:rsidR="000F2FA8" w:rsidRDefault="00721C9E" w:rsidP="000F2FA8">
      <w:pPr>
        <w:ind w:left="720" w:firstLine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การแข่งขันในตลาดยุโรป</w:t>
      </w:r>
      <w:r w:rsidR="000F2FA8">
        <w:rPr>
          <w:rFonts w:ascii="Cordia New" w:hAnsi="Cordia New" w:cs="Cordia New" w:hint="cs"/>
          <w:sz w:val="28"/>
          <w:cs/>
        </w:rPr>
        <w:t>ไม่ได้รุนแรงมากนักในช่วงครึ่งหลังของปี</w:t>
      </w:r>
      <w:r w:rsidR="00EB7127"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เนื่องจาก</w:t>
      </w:r>
      <w:r w:rsidR="000F2FA8">
        <w:rPr>
          <w:rFonts w:ascii="Cordia New" w:hAnsi="Cordia New" w:cs="Cordia New" w:hint="cs"/>
          <w:sz w:val="28"/>
          <w:cs/>
        </w:rPr>
        <w:t>ผู้ผลิตถ่านหินได้ส่งถ่านหินมาขายใน</w:t>
      </w:r>
      <w:r w:rsidR="00EB7127">
        <w:rPr>
          <w:rFonts w:ascii="Cordia New" w:hAnsi="Cordia New" w:cs="Cordia New" w:hint="cs"/>
          <w:sz w:val="28"/>
          <w:cs/>
        </w:rPr>
        <w:t>ภูมิภาค</w:t>
      </w:r>
      <w:r w:rsidR="000F2FA8">
        <w:rPr>
          <w:rFonts w:ascii="Cordia New" w:hAnsi="Cordia New" w:cs="Cordia New" w:hint="cs"/>
          <w:sz w:val="28"/>
          <w:cs/>
        </w:rPr>
        <w:t>เอเชียมากขึ้น ทำให้อุปทานถ่านหินในยุโรปมีความสมดุลกับอุปสงค์มากขึ้น</w:t>
      </w:r>
    </w:p>
    <w:p w14:paraId="16D801C7" w14:textId="77777777" w:rsidR="00BB4620" w:rsidRDefault="0001616E" w:rsidP="000F2FA8">
      <w:pPr>
        <w:ind w:left="720" w:firstLine="360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2035072" behindDoc="0" locked="0" layoutInCell="1" allowOverlap="1" wp14:anchorId="00505F48" wp14:editId="0C0FB927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2822575" cy="1711325"/>
            <wp:effectExtent l="0" t="0" r="0" b="3175"/>
            <wp:wrapSquare wrapText="bothSides"/>
            <wp:docPr id="9033" name="Picture 9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575" cy="1711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3D2D5C" w14:textId="727C1A19" w:rsidR="000F2FA8" w:rsidRDefault="000F2FA8" w:rsidP="000F2FA8">
      <w:pPr>
        <w:ind w:left="720" w:firstLine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 w:hint="cs"/>
          <w:sz w:val="28"/>
          <w:cs/>
        </w:rPr>
        <w:t>ด้านการส่งออกถ่านหินที่ใช้เป็นเชื้อเพลิงให้</w:t>
      </w:r>
      <w:r w:rsidRPr="0046700E">
        <w:rPr>
          <w:rFonts w:ascii="Cordia New" w:hAnsi="Cordia New" w:cs="Cordia New" w:hint="cs"/>
          <w:sz w:val="28"/>
          <w:cs/>
        </w:rPr>
        <w:t xml:space="preserve">ความร้อนในปี </w:t>
      </w:r>
      <w:r w:rsidRPr="0046700E">
        <w:rPr>
          <w:rFonts w:ascii="Cordia New" w:hAnsi="Cordia New" w:cs="Cordia New"/>
          <w:sz w:val="28"/>
        </w:rPr>
        <w:t xml:space="preserve">2559 </w:t>
      </w:r>
      <w:r w:rsidRPr="0046700E">
        <w:rPr>
          <w:rFonts w:ascii="Cordia New" w:hAnsi="Cordia New" w:cs="Cordia New" w:hint="cs"/>
          <w:sz w:val="28"/>
          <w:cs/>
        </w:rPr>
        <w:t xml:space="preserve">มีปริมาณการส่งออกทั้งหมดประมาณ </w:t>
      </w:r>
      <w:r w:rsidRPr="0046700E">
        <w:rPr>
          <w:rFonts w:ascii="Cordia New" w:hAnsi="Cordia New" w:cs="Cordia New"/>
          <w:sz w:val="28"/>
        </w:rPr>
        <w:t xml:space="preserve">922 </w:t>
      </w:r>
      <w:r w:rsidRPr="0046700E">
        <w:rPr>
          <w:rFonts w:ascii="Cordia New" w:hAnsi="Cordia New" w:cs="Cordia New" w:hint="cs"/>
          <w:sz w:val="28"/>
          <w:cs/>
        </w:rPr>
        <w:t xml:space="preserve">ล้านตัน ลดลงจากปีก่อนหน้าร้อยละ </w:t>
      </w:r>
      <w:r w:rsidRPr="0046700E">
        <w:rPr>
          <w:rFonts w:ascii="Cordia New" w:hAnsi="Cordia New" w:cs="Cordia New"/>
          <w:sz w:val="28"/>
        </w:rPr>
        <w:t xml:space="preserve">2.0 </w:t>
      </w:r>
      <w:r w:rsidRPr="0046700E">
        <w:rPr>
          <w:rFonts w:ascii="Cordia New" w:hAnsi="Cordia New" w:cs="Cordia New" w:hint="cs"/>
          <w:sz w:val="28"/>
          <w:cs/>
        </w:rPr>
        <w:t>ประเทศผู้</w:t>
      </w:r>
      <w:r w:rsidR="0001616E" w:rsidRPr="001A185C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2034048" behindDoc="0" locked="0" layoutInCell="1" allowOverlap="1" wp14:anchorId="64C6E08B" wp14:editId="7A765647">
            <wp:simplePos x="0" y="0"/>
            <wp:positionH relativeFrom="margin">
              <wp:align>right</wp:align>
            </wp:positionH>
            <wp:positionV relativeFrom="margin">
              <wp:align>top</wp:align>
            </wp:positionV>
            <wp:extent cx="2822575" cy="1652270"/>
            <wp:effectExtent l="0" t="0" r="0" b="5080"/>
            <wp:wrapSquare wrapText="bothSides"/>
            <wp:docPr id="9035" name="Picture 9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575" cy="1652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6700E">
        <w:rPr>
          <w:rFonts w:ascii="Cordia New" w:hAnsi="Cordia New" w:cs="Cordia New" w:hint="cs"/>
          <w:sz w:val="28"/>
          <w:cs/>
        </w:rPr>
        <w:t xml:space="preserve">ส่งออกถ่านหินชนิดเชื้อเพลิงให้ความร้อนหลักๆ ยังคงมีเพียง </w:t>
      </w:r>
      <w:r w:rsidRPr="0046700E">
        <w:rPr>
          <w:rFonts w:ascii="Cordia New" w:hAnsi="Cordia New" w:cs="Cordia New"/>
          <w:sz w:val="28"/>
        </w:rPr>
        <w:t xml:space="preserve">6 </w:t>
      </w:r>
      <w:r w:rsidRPr="0046700E">
        <w:rPr>
          <w:rFonts w:ascii="Cordia New" w:hAnsi="Cordia New" w:cs="Cordia New" w:hint="cs"/>
          <w:sz w:val="28"/>
          <w:cs/>
        </w:rPr>
        <w:t xml:space="preserve">ประเทศ ได้แก่ </w:t>
      </w:r>
      <w:r w:rsidRPr="0046700E">
        <w:rPr>
          <w:rFonts w:ascii="Cordia New" w:hAnsi="Cordia New" w:cs="Cordia New"/>
          <w:sz w:val="28"/>
          <w:cs/>
        </w:rPr>
        <w:t>อินโดนีเซีย ออสเตรเลีย รัสเซีย โคลอมเบีย แอฟริกาใต้ และ</w:t>
      </w:r>
      <w:r w:rsidR="00E3212A">
        <w:rPr>
          <w:rFonts w:ascii="Cordia New" w:hAnsi="Cordia New" w:cs="Cordia New" w:hint="cs"/>
          <w:sz w:val="28"/>
          <w:cs/>
        </w:rPr>
        <w:t>สหรัฐ</w:t>
      </w:r>
      <w:r>
        <w:rPr>
          <w:rFonts w:ascii="Cordia New" w:hAnsi="Cordia New" w:cs="Cordia New" w:hint="cs"/>
          <w:sz w:val="28"/>
          <w:cs/>
        </w:rPr>
        <w:t>อ</w:t>
      </w:r>
      <w:r w:rsidRPr="0046700E">
        <w:rPr>
          <w:rFonts w:ascii="Cordia New" w:hAnsi="Cordia New" w:cs="Cordia New"/>
          <w:sz w:val="28"/>
          <w:cs/>
        </w:rPr>
        <w:t>เมริกา</w:t>
      </w:r>
      <w:r w:rsidRPr="0046700E">
        <w:rPr>
          <w:rFonts w:ascii="Cordia New" w:hAnsi="Cordia New" w:cs="Cordia New" w:hint="cs"/>
          <w:sz w:val="28"/>
          <w:cs/>
        </w:rPr>
        <w:t xml:space="preserve"> ครอบคลุมปริมาณการส่งออกถึงร้อยละ </w:t>
      </w:r>
      <w:r w:rsidRPr="0046700E">
        <w:rPr>
          <w:rFonts w:ascii="Cordia New" w:hAnsi="Cordia New" w:cs="Cordia New"/>
          <w:sz w:val="28"/>
        </w:rPr>
        <w:t xml:space="preserve">93 </w:t>
      </w:r>
      <w:r w:rsidRPr="0046700E">
        <w:rPr>
          <w:rFonts w:ascii="Cordia New" w:hAnsi="Cordia New" w:cs="Cordia New" w:hint="cs"/>
          <w:sz w:val="28"/>
          <w:cs/>
        </w:rPr>
        <w:t>ของปริมาณการส่งออกทั้งโลก</w:t>
      </w:r>
      <w:r>
        <w:rPr>
          <w:rFonts w:ascii="Cordia New" w:hAnsi="Cordia New" w:cs="Cordia New" w:hint="cs"/>
          <w:sz w:val="28"/>
          <w:cs/>
        </w:rPr>
        <w:t xml:space="preserve"> ในช่วงครึ่งหลังของปี </w:t>
      </w:r>
      <w:r>
        <w:rPr>
          <w:rFonts w:ascii="Cordia New" w:hAnsi="Cordia New" w:cs="Cordia New"/>
          <w:sz w:val="28"/>
        </w:rPr>
        <w:t xml:space="preserve">2559 </w:t>
      </w:r>
      <w:r>
        <w:rPr>
          <w:rFonts w:ascii="Cordia New" w:hAnsi="Cordia New" w:cs="Cordia New" w:hint="cs"/>
          <w:sz w:val="28"/>
          <w:cs/>
        </w:rPr>
        <w:t>ที่ราคาถ่านหินปรับตัวสูงขึ้นมาก ผู้ผลิตถ่านหินไม่สามารถเพิ่มปริมาณการผลิตได้มากนัก เนื่องจากสภาวะอากาศไม่เอื้ออำนวยและการขาดการลงทุนขยายกำลังการผลิตในช่วง</w:t>
      </w:r>
      <w:r>
        <w:rPr>
          <w:rFonts w:ascii="Cordia New" w:hAnsi="Cordia New" w:cs="Cordia New"/>
          <w:sz w:val="28"/>
        </w:rPr>
        <w:t xml:space="preserve"> 2-3 </w:t>
      </w:r>
      <w:r>
        <w:rPr>
          <w:rFonts w:ascii="Cordia New" w:hAnsi="Cordia New" w:cs="Cordia New" w:hint="cs"/>
          <w:sz w:val="28"/>
          <w:cs/>
        </w:rPr>
        <w:t>ปีที่ผ่านมาซึ่งเป็นช่วงที่ราคาถ่านหินตกต่ำ อีกทั้งผู้ผลิตถ่านหินยังไม่มีความมั่นใจในเสถียรภาพราคา ทำให้ชะลอการลงทุนใหม่ออกไป การเพิ่มกำลังการผลิตจึงต้องใช้เวลา</w:t>
      </w:r>
    </w:p>
    <w:p w14:paraId="3A01D333" w14:textId="3944CCB2" w:rsidR="000F2FA8" w:rsidRDefault="000F2FA8" w:rsidP="000F2FA8">
      <w:pPr>
        <w:ind w:left="720" w:firstLine="360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b/>
          <w:bCs/>
          <w:sz w:val="28"/>
          <w:cs/>
        </w:rPr>
        <w:t>อินโดนีเซีย</w:t>
      </w:r>
      <w:r w:rsidR="008A0DB5">
        <w:rPr>
          <w:rFonts w:ascii="Cordia New" w:hAnsi="Cordia New" w:cs="Cordia New" w:hint="cs"/>
          <w:sz w:val="28"/>
          <w:cs/>
        </w:rPr>
        <w:t xml:space="preserve"> </w:t>
      </w:r>
      <w:r w:rsidRPr="00731EF2">
        <w:rPr>
          <w:rFonts w:ascii="Cordia New" w:hAnsi="Cordia New" w:cs="Cordia New" w:hint="cs"/>
          <w:sz w:val="28"/>
          <w:cs/>
        </w:rPr>
        <w:t xml:space="preserve">ยังคงเป็นประเทศผู้ส่งออกถ่านหินชนิดเชื้อเพลิงให้ความร้อนรายใหญ่ที่สุดของโลก มีปริมาณการส่งออกถ่านหินในปี </w:t>
      </w:r>
      <w:r w:rsidRPr="00731EF2">
        <w:rPr>
          <w:rFonts w:ascii="Cordia New" w:hAnsi="Cordia New" w:cs="Cordia New"/>
          <w:sz w:val="28"/>
        </w:rPr>
        <w:t xml:space="preserve">2559 </w:t>
      </w:r>
      <w:r w:rsidRPr="00731EF2">
        <w:rPr>
          <w:rFonts w:ascii="Cordia New" w:hAnsi="Cordia New" w:cs="Cordia New" w:hint="cs"/>
          <w:sz w:val="28"/>
          <w:cs/>
        </w:rPr>
        <w:t xml:space="preserve">ประมาณ </w:t>
      </w:r>
      <w:r w:rsidRPr="00731EF2">
        <w:rPr>
          <w:rFonts w:ascii="Cordia New" w:hAnsi="Cordia New" w:cs="Cordia New"/>
          <w:sz w:val="28"/>
        </w:rPr>
        <w:t xml:space="preserve">365 </w:t>
      </w:r>
      <w:r w:rsidRPr="00731EF2">
        <w:rPr>
          <w:rFonts w:ascii="Cordia New" w:hAnsi="Cordia New" w:cs="Cordia New" w:hint="cs"/>
          <w:sz w:val="28"/>
          <w:cs/>
        </w:rPr>
        <w:t xml:space="preserve">ล้านตัน ลดลง </w:t>
      </w:r>
      <w:r w:rsidRPr="00731EF2">
        <w:rPr>
          <w:rFonts w:ascii="Cordia New" w:hAnsi="Cordia New" w:cs="Cordia New"/>
          <w:sz w:val="28"/>
        </w:rPr>
        <w:t xml:space="preserve">7 </w:t>
      </w:r>
      <w:r w:rsidRPr="00731EF2">
        <w:rPr>
          <w:rFonts w:ascii="Cordia New" w:hAnsi="Cordia New" w:cs="Cordia New" w:hint="cs"/>
          <w:sz w:val="28"/>
          <w:cs/>
        </w:rPr>
        <w:t xml:space="preserve">ล้านตันจากปีก่อนหน้า หรือลดลงร้อยละ </w:t>
      </w:r>
      <w:r w:rsidRPr="00731EF2">
        <w:rPr>
          <w:rFonts w:ascii="Cordia New" w:hAnsi="Cordia New" w:cs="Cordia New"/>
          <w:sz w:val="28"/>
        </w:rPr>
        <w:t>1.8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>การลดการนำเข้าของอินเดียกระทบการส่งออกของอินโดนีเซียมาก แต่ความต้องการถ่านหินของจีนที่เพิ่มขึ้นอย่างรวดเร็วในช่วงครึ่งปีหลังช่วยให้การส่งออกของอินโดนีเซียเริ่มฟื้นตัว ในขณะที่การผลิตเพิ่มได้ไม่มากนักทำใหตลาดตึงตัว การแข่งขัน</w:t>
      </w:r>
      <w:r w:rsidR="00305795">
        <w:rPr>
          <w:rFonts w:ascii="Cordia New" w:hAnsi="Cordia New" w:cs="Cordia New" w:hint="cs"/>
          <w:sz w:val="28"/>
          <w:cs/>
        </w:rPr>
        <w:t>ด้านการขาย</w:t>
      </w:r>
      <w:r>
        <w:rPr>
          <w:rFonts w:ascii="Cordia New" w:hAnsi="Cordia New" w:cs="Cordia New" w:hint="cs"/>
          <w:sz w:val="28"/>
          <w:cs/>
        </w:rPr>
        <w:t>ลดลง</w:t>
      </w:r>
    </w:p>
    <w:p w14:paraId="73102EE1" w14:textId="42E573A0" w:rsidR="000F2FA8" w:rsidRDefault="008F22AB" w:rsidP="000F2FA8">
      <w:pPr>
        <w:ind w:left="720" w:firstLine="360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b/>
          <w:bCs/>
          <w:noProof/>
          <w:sz w:val="28"/>
        </w:rPr>
        <w:drawing>
          <wp:anchor distT="0" distB="0" distL="114300" distR="114300" simplePos="0" relativeHeight="252036096" behindDoc="0" locked="0" layoutInCell="1" allowOverlap="1" wp14:anchorId="58FB75B6" wp14:editId="28ECDC27">
            <wp:simplePos x="0" y="0"/>
            <wp:positionH relativeFrom="column">
              <wp:posOffset>2907665</wp:posOffset>
            </wp:positionH>
            <wp:positionV relativeFrom="paragraph">
              <wp:posOffset>105410</wp:posOffset>
            </wp:positionV>
            <wp:extent cx="3068320" cy="1919605"/>
            <wp:effectExtent l="0" t="0" r="0" b="4445"/>
            <wp:wrapSquare wrapText="bothSides"/>
            <wp:docPr id="9037" name="Picture 9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320" cy="1919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2FA8" w:rsidRPr="001A185C">
        <w:rPr>
          <w:rFonts w:ascii="Cordia New" w:hAnsi="Cordia New" w:cs="Cordia New"/>
          <w:b/>
          <w:bCs/>
          <w:sz w:val="28"/>
          <w:cs/>
        </w:rPr>
        <w:t>ออสเตรเลีย</w:t>
      </w:r>
      <w:r w:rsidR="008A0DB5">
        <w:rPr>
          <w:rFonts w:ascii="Cordia New" w:hAnsi="Cordia New" w:cs="Cordia New" w:hint="cs"/>
          <w:sz w:val="28"/>
          <w:cs/>
        </w:rPr>
        <w:t xml:space="preserve"> </w:t>
      </w:r>
      <w:r w:rsidR="000F2FA8" w:rsidRPr="004F0526">
        <w:rPr>
          <w:rFonts w:ascii="Cordia New" w:hAnsi="Cordia New" w:cs="Cordia New" w:hint="cs"/>
          <w:sz w:val="28"/>
          <w:cs/>
        </w:rPr>
        <w:t>เป็นประเทศผู้ส่งออก</w:t>
      </w:r>
      <w:r w:rsidR="000F2FA8" w:rsidRPr="004F0526">
        <w:rPr>
          <w:rFonts w:ascii="Cordia New" w:hAnsi="Cordia New" w:cs="Cordia New"/>
          <w:sz w:val="28"/>
          <w:cs/>
        </w:rPr>
        <w:t>ถ่านหินชนิดเชื้อเพลิงให้ความร้อน</w:t>
      </w:r>
      <w:r w:rsidR="000F2FA8" w:rsidRPr="004F0526">
        <w:rPr>
          <w:rFonts w:ascii="Cordia New" w:hAnsi="Cordia New" w:cs="Cordia New" w:hint="cs"/>
          <w:sz w:val="28"/>
          <w:cs/>
        </w:rPr>
        <w:t xml:space="preserve">อันดับสองรองจากอินโดนีเซีย มีปริมาณการส่งออกในปี </w:t>
      </w:r>
      <w:r w:rsidR="000F2FA8" w:rsidRPr="004F0526">
        <w:rPr>
          <w:rFonts w:ascii="Cordia New" w:hAnsi="Cordia New" w:cs="Cordia New"/>
          <w:sz w:val="28"/>
        </w:rPr>
        <w:t xml:space="preserve">2559 </w:t>
      </w:r>
      <w:r w:rsidR="000F2FA8" w:rsidRPr="004F0526">
        <w:rPr>
          <w:rFonts w:ascii="Cordia New" w:hAnsi="Cordia New" w:cs="Cordia New" w:hint="cs"/>
          <w:sz w:val="28"/>
          <w:cs/>
        </w:rPr>
        <w:t xml:space="preserve">ประมาณ </w:t>
      </w:r>
      <w:r w:rsidR="000F2FA8" w:rsidRPr="004F0526">
        <w:rPr>
          <w:rFonts w:ascii="Cordia New" w:hAnsi="Cordia New" w:cs="Cordia New"/>
          <w:sz w:val="28"/>
        </w:rPr>
        <w:t xml:space="preserve">198 </w:t>
      </w:r>
      <w:r w:rsidR="000F2FA8" w:rsidRPr="004F0526">
        <w:rPr>
          <w:rFonts w:ascii="Cordia New" w:hAnsi="Cordia New" w:cs="Cordia New" w:hint="cs"/>
          <w:sz w:val="28"/>
          <w:cs/>
        </w:rPr>
        <w:t>ล้านตัน</w:t>
      </w:r>
      <w:r w:rsidR="000F2FA8">
        <w:rPr>
          <w:rFonts w:ascii="Cordia New" w:hAnsi="Cordia New" w:cs="Cordia New" w:hint="cs"/>
          <w:sz w:val="28"/>
          <w:cs/>
        </w:rPr>
        <w:t xml:space="preserve"> </w:t>
      </w:r>
      <w:r w:rsidR="000F2FA8" w:rsidRPr="00731EF2">
        <w:rPr>
          <w:rFonts w:ascii="Cordia New" w:hAnsi="Cordia New" w:cs="Cordia New" w:hint="cs"/>
          <w:sz w:val="28"/>
          <w:cs/>
        </w:rPr>
        <w:t xml:space="preserve">ลดลง </w:t>
      </w:r>
      <w:r w:rsidR="000F2FA8">
        <w:rPr>
          <w:rFonts w:ascii="Cordia New" w:hAnsi="Cordia New" w:cs="Cordia New"/>
          <w:sz w:val="28"/>
        </w:rPr>
        <w:t>3</w:t>
      </w:r>
      <w:r w:rsidR="000F2FA8" w:rsidRPr="00731EF2">
        <w:rPr>
          <w:rFonts w:ascii="Cordia New" w:hAnsi="Cordia New" w:cs="Cordia New"/>
          <w:sz w:val="28"/>
        </w:rPr>
        <w:t xml:space="preserve"> </w:t>
      </w:r>
      <w:r w:rsidR="000F2FA8" w:rsidRPr="00731EF2">
        <w:rPr>
          <w:rFonts w:ascii="Cordia New" w:hAnsi="Cordia New" w:cs="Cordia New" w:hint="cs"/>
          <w:sz w:val="28"/>
          <w:cs/>
        </w:rPr>
        <w:t>ล้าน</w:t>
      </w:r>
      <w:r w:rsidR="000F2FA8" w:rsidRPr="00A07726">
        <w:rPr>
          <w:rFonts w:ascii="Cordia New" w:hAnsi="Cordia New" w:cs="Cordia New" w:hint="cs"/>
          <w:sz w:val="28"/>
          <w:cs/>
        </w:rPr>
        <w:t xml:space="preserve">ตันจากปีก่อนหน้า หรือลดลงร้อยละ </w:t>
      </w:r>
      <w:r w:rsidR="000F2FA8" w:rsidRPr="00A07726">
        <w:rPr>
          <w:rFonts w:ascii="Cordia New" w:hAnsi="Cordia New" w:cs="Cordia New"/>
          <w:sz w:val="28"/>
        </w:rPr>
        <w:t xml:space="preserve">1.7 </w:t>
      </w:r>
      <w:r w:rsidR="000F2FA8" w:rsidRPr="00A07726">
        <w:rPr>
          <w:rFonts w:ascii="Cordia New" w:hAnsi="Cordia New" w:cs="Cordia New" w:hint="cs"/>
          <w:sz w:val="28"/>
          <w:cs/>
        </w:rPr>
        <w:t xml:space="preserve">ตลาดหลักยังคงเป็นญี่ปุน </w:t>
      </w:r>
      <w:r w:rsidR="000F2FA8">
        <w:rPr>
          <w:rFonts w:ascii="Cordia New" w:hAnsi="Cordia New" w:cs="Cordia New" w:hint="cs"/>
          <w:sz w:val="28"/>
          <w:cs/>
        </w:rPr>
        <w:t xml:space="preserve">จีน </w:t>
      </w:r>
      <w:r w:rsidR="000F2FA8" w:rsidRPr="00A07726">
        <w:rPr>
          <w:rFonts w:ascii="Cordia New" w:hAnsi="Cordia New" w:cs="Cordia New" w:hint="cs"/>
          <w:sz w:val="28"/>
          <w:cs/>
        </w:rPr>
        <w:t xml:space="preserve">เกาหลีใต้ </w:t>
      </w:r>
      <w:r w:rsidR="000F2FA8">
        <w:rPr>
          <w:rFonts w:ascii="Cordia New" w:hAnsi="Cordia New" w:cs="Cordia New" w:hint="cs"/>
          <w:sz w:val="28"/>
          <w:cs/>
        </w:rPr>
        <w:t xml:space="preserve">และไต้หวัน การแข่งขันระหว่างผู้ผลิตในออสเตรเลียในช่วงครึ่งปีหลังไม่รุนแรงเพราะกำลังการผลิตไม่เพียงพอต่อความต้องการที่เพิ่มขึ้น </w:t>
      </w:r>
    </w:p>
    <w:p w14:paraId="4EE36865" w14:textId="55CB8BBE" w:rsidR="000F2FA8" w:rsidRPr="003120B1" w:rsidRDefault="008A0DB5" w:rsidP="000F2FA8">
      <w:pPr>
        <w:ind w:left="720" w:firstLine="360"/>
        <w:jc w:val="both"/>
        <w:rPr>
          <w:rFonts w:ascii="Cordia New" w:hAnsi="Cordia New" w:cs="Cordia New"/>
          <w:sz w:val="28"/>
          <w:cs/>
        </w:rPr>
      </w:pPr>
      <w:r w:rsidRPr="001A185C">
        <w:rPr>
          <w:rFonts w:ascii="Cordia New" w:hAnsi="Cordia New" w:cs="Cordia New"/>
          <w:b/>
          <w:bCs/>
          <w:sz w:val="28"/>
          <w:cs/>
        </w:rPr>
        <w:t xml:space="preserve">รัสเซีย </w:t>
      </w:r>
      <w:r>
        <w:rPr>
          <w:rFonts w:ascii="Cordia New" w:hAnsi="Cordia New" w:cs="Cordia New" w:hint="cs"/>
          <w:sz w:val="28"/>
          <w:cs/>
        </w:rPr>
        <w:t>การส่งออกถ่านหิน</w:t>
      </w:r>
      <w:r w:rsidR="000F2FA8" w:rsidRPr="00CD3D98">
        <w:rPr>
          <w:rFonts w:ascii="Cordia New" w:hAnsi="Cordia New" w:cs="Cordia New" w:hint="cs"/>
          <w:sz w:val="28"/>
          <w:cs/>
        </w:rPr>
        <w:t>ไปยัง</w:t>
      </w:r>
      <w:r w:rsidR="000F2FA8" w:rsidRPr="003D3D0E">
        <w:rPr>
          <w:rFonts w:ascii="Cordia New" w:hAnsi="Cordia New" w:cs="Cordia New" w:hint="cs"/>
          <w:sz w:val="28"/>
          <w:cs/>
        </w:rPr>
        <w:t xml:space="preserve">ประเทศนอกกลุ่มสมาชิกอดีตสหภาพโซเวียต </w:t>
      </w:r>
      <w:r w:rsidR="000F2FA8" w:rsidRPr="003D3D0E">
        <w:rPr>
          <w:rFonts w:ascii="Cordia New" w:hAnsi="Cordia New" w:cs="Cordia New"/>
          <w:sz w:val="28"/>
        </w:rPr>
        <w:t xml:space="preserve">(Non-CIS Country) </w:t>
      </w:r>
      <w:r w:rsidR="000F2FA8" w:rsidRPr="003D3D0E">
        <w:rPr>
          <w:rFonts w:ascii="Cordia New" w:hAnsi="Cordia New" w:cs="Cordia New" w:hint="cs"/>
          <w:sz w:val="28"/>
          <w:cs/>
        </w:rPr>
        <w:t>ในปี</w:t>
      </w:r>
      <w:r w:rsidR="00E3212A">
        <w:rPr>
          <w:rFonts w:ascii="Cordia New" w:hAnsi="Cordia New" w:cs="Cordia New" w:hint="cs"/>
          <w:sz w:val="28"/>
          <w:cs/>
        </w:rPr>
        <w:t xml:space="preserve"> </w:t>
      </w:r>
      <w:r w:rsidR="00E3212A">
        <w:rPr>
          <w:rFonts w:ascii="Cordia New" w:hAnsi="Cordia New" w:cs="Cordia New"/>
          <w:sz w:val="28"/>
        </w:rPr>
        <w:t>2559</w:t>
      </w:r>
      <w:r w:rsidR="000F2FA8" w:rsidRPr="003D3D0E">
        <w:rPr>
          <w:rFonts w:ascii="Cordia New" w:hAnsi="Cordia New" w:cs="Cordia New" w:hint="cs"/>
          <w:sz w:val="28"/>
          <w:cs/>
        </w:rPr>
        <w:t>เพิ่มขึ้นประมาณร้อยละ</w:t>
      </w:r>
      <w:r w:rsidR="000F2FA8" w:rsidRPr="003D3D0E">
        <w:rPr>
          <w:rFonts w:ascii="Cordia New" w:hAnsi="Cordia New" w:cs="Cordia New"/>
          <w:sz w:val="28"/>
        </w:rPr>
        <w:t xml:space="preserve"> 8.2 </w:t>
      </w:r>
      <w:r w:rsidR="000F2FA8" w:rsidRPr="003D3D0E">
        <w:rPr>
          <w:rFonts w:ascii="Cordia New" w:hAnsi="Cordia New" w:cs="Cordia New" w:hint="cs"/>
          <w:sz w:val="28"/>
          <w:cs/>
        </w:rPr>
        <w:t>จากปีก่อนหน้า เนื่องจากการอ่อนค่าของเงินรูเบิลของรัสเซีย</w:t>
      </w:r>
      <w:r w:rsidR="000F2FA8">
        <w:rPr>
          <w:rFonts w:ascii="Cordia New" w:hAnsi="Cordia New" w:cs="Cordia New" w:hint="cs"/>
          <w:sz w:val="28"/>
          <w:cs/>
        </w:rPr>
        <w:t>ถึงแม้ค่าเงินรูเบิล</w:t>
      </w:r>
      <w:r w:rsidR="00305795">
        <w:rPr>
          <w:rFonts w:ascii="Cordia New" w:hAnsi="Cordia New" w:cs="Cordia New" w:hint="cs"/>
          <w:sz w:val="28"/>
          <w:cs/>
        </w:rPr>
        <w:t>ในช่วงหลัง</w:t>
      </w:r>
      <w:r w:rsidR="000F2FA8">
        <w:rPr>
          <w:rFonts w:ascii="Cordia New" w:hAnsi="Cordia New" w:cs="Cordia New" w:hint="cs"/>
          <w:sz w:val="28"/>
          <w:cs/>
        </w:rPr>
        <w:t>จะแข็งค่าขึ้นบ้างแต่ก็ยังอยู่ในระดับที่</w:t>
      </w:r>
      <w:r w:rsidR="00305795">
        <w:rPr>
          <w:rFonts w:ascii="Cordia New" w:hAnsi="Cordia New" w:cs="Cordia New" w:hint="cs"/>
          <w:sz w:val="28"/>
          <w:cs/>
        </w:rPr>
        <w:t>ยังไม่เอื้อ</w:t>
      </w:r>
      <w:r w:rsidR="000F2FA8">
        <w:rPr>
          <w:rFonts w:ascii="Cordia New" w:hAnsi="Cordia New" w:cs="Cordia New" w:hint="cs"/>
          <w:sz w:val="28"/>
          <w:cs/>
        </w:rPr>
        <w:t>ให้ถ่านหินรัสเซียสามารถแข่งขันได้ รัสเซียส่งออกถ่านหินมาเอเชียมากขึ้นเนื่อง</w:t>
      </w:r>
      <w:r w:rsidR="00305795">
        <w:rPr>
          <w:rFonts w:ascii="Cordia New" w:hAnsi="Cordia New" w:cs="Cordia New" w:hint="cs"/>
          <w:sz w:val="28"/>
          <w:cs/>
        </w:rPr>
        <w:t>จาก</w:t>
      </w:r>
      <w:r w:rsidR="000F2FA8">
        <w:rPr>
          <w:rFonts w:ascii="Cordia New" w:hAnsi="Cordia New" w:cs="Cordia New" w:hint="cs"/>
          <w:sz w:val="28"/>
          <w:cs/>
        </w:rPr>
        <w:t>ตลาดยุโรปหดตัว โดยมีการขยายตลาดเข้าไปในเอเชียตะวันออกเฉียงใต้และเอเชียใต้ ในช่วงฤดูหนาว</w:t>
      </w:r>
      <w:r w:rsidR="000F2FA8">
        <w:rPr>
          <w:rFonts w:ascii="Cordia New" w:hAnsi="Cordia New" w:cs="Cordia New" w:hint="cs"/>
          <w:sz w:val="28"/>
          <w:cs/>
        </w:rPr>
        <w:lastRenderedPageBreak/>
        <w:t>การส่งออกถ่านหินจากรัสเซียจะได้รับผลกระทบจากการที่หิมะตกหนักและการขาดแคลนตู้บรรทุกถ่านหิน</w:t>
      </w:r>
      <w:r w:rsidR="000F2FA8">
        <w:rPr>
          <w:rFonts w:ascii="Cordia New" w:hAnsi="Cordia New" w:cs="Cordia New"/>
          <w:sz w:val="28"/>
        </w:rPr>
        <w:t xml:space="preserve"> (Railcar) </w:t>
      </w:r>
      <w:r w:rsidR="000F2FA8">
        <w:rPr>
          <w:rFonts w:ascii="Cordia New" w:hAnsi="Cordia New" w:cs="Cordia New" w:hint="cs"/>
          <w:sz w:val="28"/>
          <w:cs/>
        </w:rPr>
        <w:t>ทำให้ขนส่งถ่านหินได้น้อยลง การส่งออกถ่านหินจากรัสเซียจึงอยู่ในภาวะตึงตัวในช่วงปลายปี</w:t>
      </w:r>
    </w:p>
    <w:p w14:paraId="0528D1DF" w14:textId="11E8933A" w:rsidR="000F2FA8" w:rsidRDefault="000F2FA8" w:rsidP="000F2FA8">
      <w:pPr>
        <w:ind w:left="720" w:firstLine="360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b/>
          <w:bCs/>
          <w:sz w:val="28"/>
          <w:cs/>
        </w:rPr>
        <w:t>โคลอมเบีย</w:t>
      </w:r>
      <w:r w:rsidR="00B0546F">
        <w:rPr>
          <w:rFonts w:ascii="Cordia New" w:hAnsi="Cordia New" w:cs="Cordia New" w:hint="cs"/>
          <w:sz w:val="28"/>
          <w:cs/>
        </w:rPr>
        <w:t xml:space="preserve"> </w:t>
      </w:r>
      <w:r w:rsidRPr="003120B1">
        <w:rPr>
          <w:rFonts w:ascii="Cordia New" w:hAnsi="Cordia New" w:cs="Cordia New" w:hint="cs"/>
          <w:sz w:val="28"/>
          <w:cs/>
        </w:rPr>
        <w:t>เป็นอีกประเทศหนึ่งที่มีการส่งออกถ่านหินเพิ่มขึ้นในปีนี้ คาดว่าจะส่งออกถ่านหินได้เพิ่มขึ้นประมาณร้อยละ</w:t>
      </w:r>
      <w:r w:rsidRPr="003120B1">
        <w:rPr>
          <w:rFonts w:ascii="Cordia New" w:hAnsi="Cordia New" w:cs="Cordia New"/>
          <w:sz w:val="28"/>
        </w:rPr>
        <w:t xml:space="preserve"> 10 </w:t>
      </w:r>
      <w:r w:rsidRPr="003120B1">
        <w:rPr>
          <w:rFonts w:ascii="Cordia New" w:hAnsi="Cordia New" w:cs="Cordia New" w:hint="cs"/>
          <w:sz w:val="28"/>
          <w:cs/>
        </w:rPr>
        <w:t>จากปีก่อนหน้า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>ถึงแม้จะ</w:t>
      </w:r>
      <w:r w:rsidR="00305795">
        <w:rPr>
          <w:rFonts w:ascii="Cordia New" w:hAnsi="Cordia New" w:cs="Cordia New" w:hint="cs"/>
          <w:sz w:val="28"/>
          <w:cs/>
        </w:rPr>
        <w:t>เผชิญกับภาวะ</w:t>
      </w:r>
      <w:r>
        <w:rPr>
          <w:rFonts w:ascii="Cordia New" w:hAnsi="Cordia New" w:cs="Cordia New" w:hint="cs"/>
          <w:sz w:val="28"/>
          <w:cs/>
        </w:rPr>
        <w:t>ฝนตก</w:t>
      </w:r>
      <w:r w:rsidRPr="003120B1">
        <w:rPr>
          <w:rFonts w:ascii="Cordia New" w:hAnsi="Cordia New" w:cs="Cordia New" w:hint="cs"/>
          <w:sz w:val="28"/>
          <w:cs/>
        </w:rPr>
        <w:t>หนักในช่วงปลายปี โ</w:t>
      </w:r>
      <w:r>
        <w:rPr>
          <w:rFonts w:ascii="Cordia New" w:hAnsi="Cordia New" w:cs="Cordia New" w:hint="cs"/>
          <w:sz w:val="28"/>
          <w:cs/>
        </w:rPr>
        <w:t>คลอมเบีย</w:t>
      </w:r>
      <w:r w:rsidRPr="003120B1">
        <w:rPr>
          <w:rFonts w:ascii="Cordia New" w:hAnsi="Cordia New" w:cs="Cordia New" w:hint="cs"/>
          <w:sz w:val="28"/>
          <w:cs/>
        </w:rPr>
        <w:t>เป็นผู้ส่งออกถ่านหินรายใหญ่ไปยังตลาดยุโรป</w:t>
      </w:r>
      <w:r>
        <w:rPr>
          <w:rFonts w:ascii="Cordia New" w:hAnsi="Cordia New" w:cs="Cordia New" w:hint="cs"/>
          <w:sz w:val="28"/>
          <w:cs/>
        </w:rPr>
        <w:t>และมี</w:t>
      </w:r>
      <w:r w:rsidRPr="003120B1">
        <w:rPr>
          <w:rFonts w:ascii="Cordia New" w:hAnsi="Cordia New" w:cs="Cordia New" w:hint="cs"/>
          <w:sz w:val="28"/>
          <w:cs/>
        </w:rPr>
        <w:t>ต้นทุนต่ำที่สุด</w:t>
      </w:r>
      <w:r>
        <w:rPr>
          <w:rFonts w:ascii="Cordia New" w:hAnsi="Cordia New" w:cs="Cordia New" w:hint="cs"/>
          <w:sz w:val="28"/>
          <w:cs/>
        </w:rPr>
        <w:t>ในตลาดยุโรป แต่การหดตัวของตลาดยุโรปทำให้</w:t>
      </w:r>
      <w:r w:rsidRPr="003120B1">
        <w:rPr>
          <w:rFonts w:ascii="Cordia New" w:hAnsi="Cordia New" w:cs="Cordia New" w:hint="cs"/>
          <w:sz w:val="28"/>
          <w:cs/>
        </w:rPr>
        <w:t>โคลอมเบีย</w:t>
      </w:r>
      <w:r>
        <w:rPr>
          <w:rFonts w:ascii="Cordia New" w:hAnsi="Cordia New" w:cs="Cordia New" w:hint="cs"/>
          <w:sz w:val="28"/>
          <w:cs/>
        </w:rPr>
        <w:t>ส่งออกถ่านหินมาเอเชียมากขึ้น</w:t>
      </w:r>
    </w:p>
    <w:p w14:paraId="0A081010" w14:textId="136D8937" w:rsidR="000F2FA8" w:rsidRPr="001A3362" w:rsidRDefault="000F2FA8" w:rsidP="000F2FA8">
      <w:pPr>
        <w:ind w:left="720" w:firstLine="360"/>
        <w:jc w:val="both"/>
        <w:rPr>
          <w:rFonts w:ascii="Cordia New" w:hAnsi="Cordia New" w:cs="Cordia New"/>
          <w:sz w:val="28"/>
          <w:cs/>
        </w:rPr>
      </w:pPr>
      <w:r w:rsidRPr="001A185C">
        <w:rPr>
          <w:rFonts w:ascii="Cordia New" w:hAnsi="Cordia New" w:cs="Cordia New"/>
          <w:b/>
          <w:bCs/>
          <w:sz w:val="28"/>
          <w:cs/>
        </w:rPr>
        <w:t>แอฟริกาใต้</w:t>
      </w:r>
      <w:r w:rsidR="00B0546F">
        <w:rPr>
          <w:rFonts w:ascii="Cordia New" w:hAnsi="Cordia New" w:cs="Cordia New" w:hint="cs"/>
          <w:sz w:val="28"/>
          <w:cs/>
        </w:rPr>
        <w:t xml:space="preserve"> </w:t>
      </w:r>
      <w:r w:rsidRPr="001A3362">
        <w:rPr>
          <w:rFonts w:ascii="Cordia New" w:hAnsi="Cordia New" w:cs="Cordia New" w:hint="cs"/>
          <w:sz w:val="28"/>
          <w:cs/>
        </w:rPr>
        <w:t xml:space="preserve">คาดว่าจะส่งออกถ่านหินลดลงจากปีที่ผ่านมาประมาณ </w:t>
      </w:r>
      <w:r w:rsidRPr="001A3362">
        <w:rPr>
          <w:rFonts w:ascii="Cordia New" w:hAnsi="Cordia New" w:cs="Cordia New"/>
          <w:sz w:val="28"/>
        </w:rPr>
        <w:t xml:space="preserve">2 </w:t>
      </w:r>
      <w:r w:rsidRPr="001A3362">
        <w:rPr>
          <w:rFonts w:ascii="Cordia New" w:hAnsi="Cordia New" w:cs="Cordia New" w:hint="cs"/>
          <w:sz w:val="28"/>
          <w:cs/>
        </w:rPr>
        <w:t xml:space="preserve">ล้านตันหรือลดลงร้อยละ </w:t>
      </w:r>
      <w:r w:rsidRPr="001A3362">
        <w:rPr>
          <w:rFonts w:ascii="Cordia New" w:hAnsi="Cordia New" w:cs="Cordia New"/>
          <w:sz w:val="28"/>
        </w:rPr>
        <w:t>2.1</w:t>
      </w:r>
      <w:r>
        <w:rPr>
          <w:rFonts w:ascii="Cordia New" w:hAnsi="Cordia New" w:cs="Cordia New" w:hint="cs"/>
          <w:sz w:val="28"/>
          <w:cs/>
        </w:rPr>
        <w:t xml:space="preserve"> เนื่องจากความต้องการถ่านหินภายในประเทศเพิ่มขึ้น</w:t>
      </w:r>
    </w:p>
    <w:p w14:paraId="18559B1A" w14:textId="77777777" w:rsidR="00876F6A" w:rsidRDefault="00876F6A" w:rsidP="000F2FA8">
      <w:pPr>
        <w:ind w:left="720" w:firstLine="360"/>
        <w:jc w:val="both"/>
        <w:rPr>
          <w:rFonts w:ascii="Cordia New" w:hAnsi="Cordia New" w:cs="Cordia New"/>
          <w:sz w:val="28"/>
        </w:rPr>
      </w:pPr>
    </w:p>
    <w:p w14:paraId="725CE431" w14:textId="77777777" w:rsidR="000F2FA8" w:rsidRDefault="000F2FA8" w:rsidP="000F2FA8">
      <w:pPr>
        <w:ind w:left="720" w:firstLine="360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noProof/>
          <w:sz w:val="28"/>
        </w:rPr>
        <w:drawing>
          <wp:anchor distT="0" distB="0" distL="114300" distR="114300" simplePos="0" relativeHeight="252037120" behindDoc="0" locked="0" layoutInCell="1" allowOverlap="1" wp14:anchorId="3E3C8580" wp14:editId="32DA5080">
            <wp:simplePos x="0" y="0"/>
            <wp:positionH relativeFrom="column">
              <wp:posOffset>2833370</wp:posOffset>
            </wp:positionH>
            <wp:positionV relativeFrom="paragraph">
              <wp:posOffset>636270</wp:posOffset>
            </wp:positionV>
            <wp:extent cx="3129915" cy="2136775"/>
            <wp:effectExtent l="0" t="0" r="0" b="0"/>
            <wp:wrapSquare wrapText="bothSides"/>
            <wp:docPr id="9041" name="Picture 9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915" cy="213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4C79">
        <w:rPr>
          <w:rFonts w:ascii="Cordia New" w:hAnsi="Cordia New" w:cs="Cordia New" w:hint="cs"/>
          <w:sz w:val="28"/>
          <w:cs/>
        </w:rPr>
        <w:t>ในช่วงต้นปี</w:t>
      </w:r>
      <w:r>
        <w:rPr>
          <w:rFonts w:ascii="Cordia New" w:hAnsi="Cordia New" w:cs="Cordia New" w:hint="cs"/>
          <w:sz w:val="28"/>
          <w:cs/>
        </w:rPr>
        <w:t xml:space="preserve"> </w:t>
      </w:r>
      <w:r>
        <w:rPr>
          <w:rFonts w:ascii="Cordia New" w:hAnsi="Cordia New" w:cs="Cordia New"/>
          <w:sz w:val="28"/>
        </w:rPr>
        <w:t xml:space="preserve">2559 </w:t>
      </w:r>
      <w:r w:rsidRPr="00514C79">
        <w:rPr>
          <w:rFonts w:ascii="Cordia New" w:hAnsi="Cordia New" w:cs="Cordia New" w:hint="cs"/>
          <w:sz w:val="28"/>
          <w:cs/>
        </w:rPr>
        <w:t xml:space="preserve">ผู้ใช้ถ่านหินในญี่ปุ่นกับผู้ผลิตถ่านหินหลักในออสเตรเลียได้มีการตกลงราคาจำหน่ายถ่านหินตามสัญญาซื้อขายถ่านหินระยะยาว  </w:t>
      </w:r>
      <w:r w:rsidRPr="00514C79">
        <w:rPr>
          <w:rFonts w:ascii="Cordia New" w:hAnsi="Cordia New" w:cs="Cordia New"/>
          <w:sz w:val="28"/>
        </w:rPr>
        <w:t>(Australia-Japan Reference Price)</w:t>
      </w:r>
      <w:r w:rsidRPr="00514C79">
        <w:rPr>
          <w:rFonts w:ascii="Cordia New" w:hAnsi="Cordia New" w:cs="Cordia New" w:hint="cs"/>
          <w:sz w:val="28"/>
          <w:cs/>
        </w:rPr>
        <w:t xml:space="preserve"> สำหรับการส่งมอบปี</w:t>
      </w:r>
      <w:r w:rsidRPr="00514C79">
        <w:rPr>
          <w:rFonts w:ascii="Cordia New" w:hAnsi="Cordia New" w:cs="Cordia New"/>
          <w:sz w:val="28"/>
        </w:rPr>
        <w:t xml:space="preserve"> 2559</w:t>
      </w:r>
      <w:r w:rsidRPr="00514C79">
        <w:rPr>
          <w:rFonts w:ascii="Cordia New" w:hAnsi="Cordia New" w:cs="Cordia New" w:hint="cs"/>
          <w:sz w:val="28"/>
          <w:cs/>
        </w:rPr>
        <w:t xml:space="preserve"> (เมษายน </w:t>
      </w:r>
      <w:r w:rsidRPr="00514C79">
        <w:rPr>
          <w:rFonts w:ascii="Cordia New" w:hAnsi="Cordia New" w:cs="Cordia New"/>
          <w:sz w:val="28"/>
        </w:rPr>
        <w:t xml:space="preserve">2559 </w:t>
      </w:r>
      <w:r w:rsidRPr="00514C79">
        <w:rPr>
          <w:rFonts w:ascii="Cordia New" w:hAnsi="Cordia New" w:cs="Cordia New" w:hint="cs"/>
          <w:sz w:val="28"/>
          <w:cs/>
        </w:rPr>
        <w:t xml:space="preserve">ถึง มีนาคม </w:t>
      </w:r>
      <w:r w:rsidRPr="00514C79">
        <w:rPr>
          <w:rFonts w:ascii="Cordia New" w:hAnsi="Cordia New" w:cs="Cordia New"/>
          <w:sz w:val="28"/>
        </w:rPr>
        <w:t>2560)</w:t>
      </w:r>
      <w:r w:rsidRPr="00514C79">
        <w:rPr>
          <w:rFonts w:ascii="Cordia New" w:hAnsi="Cordia New" w:cs="Cordia New" w:hint="cs"/>
          <w:sz w:val="28"/>
          <w:cs/>
        </w:rPr>
        <w:t xml:space="preserve"> ที่ </w:t>
      </w:r>
      <w:r w:rsidRPr="00514C79">
        <w:rPr>
          <w:rFonts w:ascii="Cordia New" w:hAnsi="Cordia New" w:cs="Cordia New"/>
          <w:sz w:val="28"/>
        </w:rPr>
        <w:t xml:space="preserve">61.60 </w:t>
      </w:r>
      <w:r w:rsidRPr="00514C79">
        <w:rPr>
          <w:rFonts w:ascii="Cordia New" w:hAnsi="Cordia New" w:cs="Cordia New" w:hint="cs"/>
          <w:sz w:val="28"/>
          <w:cs/>
        </w:rPr>
        <w:t>เหรียญสหรัฐต่อตัน</w:t>
      </w:r>
      <w:r w:rsidRPr="00514C79">
        <w:rPr>
          <w:rFonts w:ascii="Cordia New" w:hAnsi="Cordia New" w:cs="Cordia New"/>
          <w:sz w:val="28"/>
        </w:rPr>
        <w:t xml:space="preserve"> </w:t>
      </w:r>
      <w:r w:rsidRPr="00514C79">
        <w:rPr>
          <w:rFonts w:ascii="Cordia New" w:hAnsi="Cordia New" w:cs="Cordia New" w:hint="cs"/>
          <w:sz w:val="28"/>
          <w:cs/>
        </w:rPr>
        <w:t>ลดลงจากปีก่อนหน้าร้อยละ</w:t>
      </w:r>
      <w:r w:rsidRPr="00514C79">
        <w:rPr>
          <w:rFonts w:ascii="Cordia New" w:hAnsi="Cordia New" w:cs="Cordia New"/>
          <w:sz w:val="28"/>
        </w:rPr>
        <w:t xml:space="preserve"> 9.1</w:t>
      </w:r>
      <w:r>
        <w:rPr>
          <w:rFonts w:ascii="Cordia New" w:hAnsi="Cordia New" w:cs="Cordia New" w:hint="cs"/>
          <w:sz w:val="28"/>
          <w:cs/>
        </w:rPr>
        <w:t xml:space="preserve"> หลังจากตกลงราคาซื้อขายกันแล้ว </w:t>
      </w:r>
      <w:r w:rsidRPr="002106AE">
        <w:rPr>
          <w:rFonts w:ascii="Cordia New" w:hAnsi="Cordia New" w:cs="Cordia New" w:hint="cs"/>
          <w:sz w:val="28"/>
          <w:cs/>
        </w:rPr>
        <w:t>ราคาถ่านหินในตลาดโลก</w:t>
      </w:r>
      <w:r>
        <w:rPr>
          <w:rFonts w:ascii="Cordia New" w:hAnsi="Cordia New" w:cs="Cordia New" w:hint="cs"/>
          <w:sz w:val="28"/>
          <w:cs/>
        </w:rPr>
        <w:t xml:space="preserve">เริ่มฟื้นในไตรมาส </w:t>
      </w:r>
      <w:r>
        <w:rPr>
          <w:rFonts w:ascii="Cordia New" w:hAnsi="Cordia New" w:cs="Cordia New"/>
          <w:sz w:val="28"/>
        </w:rPr>
        <w:t xml:space="preserve">2 </w:t>
      </w:r>
      <w:r>
        <w:rPr>
          <w:rFonts w:ascii="Cordia New" w:hAnsi="Cordia New" w:cs="Cordia New" w:hint="cs"/>
          <w:sz w:val="28"/>
          <w:cs/>
        </w:rPr>
        <w:t>และเพิ่มขึ้นอย่างรวดเร็วในช่วงครึ่งหลังของปี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>จากการลดกำลังผลิตในจีน ราคาถ่านหินได้ขึ้นไปแตะระดับสูงสุดในเดือนพฤศจิกายนและได้มีการปรับตัวลงมาในช่วงปลายปี จากการที่ทางรัฐบาลจีนเริ่มมีการผ่อนคลายมาตรการลดกำลังการผลิต แต่ก็ยังอยู่ในระดับที่สูงเมื่อเทียบกับช่วงต้นปี</w:t>
      </w:r>
    </w:p>
    <w:p w14:paraId="70AB1659" w14:textId="5A3659CA" w:rsidR="000F2FA8" w:rsidRDefault="000F2FA8" w:rsidP="000F2FA8">
      <w:pPr>
        <w:ind w:left="720" w:firstLine="360"/>
        <w:jc w:val="both"/>
        <w:rPr>
          <w:rFonts w:ascii="Cordia New" w:hAnsi="Cordia New" w:cs="Cordia New"/>
          <w:sz w:val="28"/>
        </w:rPr>
      </w:pPr>
      <w:r w:rsidRPr="00F10D81">
        <w:rPr>
          <w:rFonts w:ascii="Cordia New" w:hAnsi="Cordia New" w:cs="Cordia New" w:hint="cs"/>
          <w:sz w:val="28"/>
          <w:cs/>
        </w:rPr>
        <w:t xml:space="preserve">แนวโน้มภาวะการแข่งขันในปี </w:t>
      </w:r>
      <w:r w:rsidRPr="00F10D81">
        <w:rPr>
          <w:rFonts w:ascii="Cordia New" w:hAnsi="Cordia New" w:cs="Cordia New"/>
          <w:sz w:val="28"/>
        </w:rPr>
        <w:t>25</w:t>
      </w:r>
      <w:r>
        <w:rPr>
          <w:rFonts w:ascii="Cordia New" w:hAnsi="Cordia New" w:cs="Cordia New"/>
          <w:sz w:val="28"/>
        </w:rPr>
        <w:t>60</w:t>
      </w:r>
      <w:r w:rsidRPr="00F10D81">
        <w:rPr>
          <w:rFonts w:ascii="Cordia New" w:hAnsi="Cordia New" w:cs="Cordia New"/>
          <w:sz w:val="28"/>
        </w:rPr>
        <w:t xml:space="preserve"> </w:t>
      </w:r>
      <w:r w:rsidRPr="00F10D81">
        <w:rPr>
          <w:rFonts w:ascii="Cordia New" w:hAnsi="Cordia New" w:cs="Cordia New" w:hint="cs"/>
          <w:sz w:val="28"/>
          <w:cs/>
        </w:rPr>
        <w:t>คาดว่า</w:t>
      </w:r>
      <w:r>
        <w:rPr>
          <w:rFonts w:ascii="Cordia New" w:hAnsi="Cordia New" w:cs="Cordia New" w:hint="cs"/>
          <w:sz w:val="28"/>
          <w:cs/>
        </w:rPr>
        <w:t xml:space="preserve">จะมีความรุนแรงลดลง </w:t>
      </w:r>
      <w:r w:rsidR="00305795">
        <w:rPr>
          <w:rFonts w:ascii="Cordia New" w:hAnsi="Cordia New" w:cs="Cordia New" w:hint="cs"/>
          <w:sz w:val="28"/>
          <w:cs/>
        </w:rPr>
        <w:t>เนื่องจาก</w:t>
      </w:r>
      <w:r>
        <w:rPr>
          <w:rFonts w:ascii="Cordia New" w:hAnsi="Cordia New" w:cs="Cordia New" w:hint="cs"/>
          <w:sz w:val="28"/>
          <w:cs/>
        </w:rPr>
        <w:t xml:space="preserve">รัฐบาลจีนได้ประกาศเป้าหมายในแผนพัฒนาเศรษฐกิจฉบับที่ </w:t>
      </w:r>
      <w:r>
        <w:rPr>
          <w:rFonts w:ascii="Cordia New" w:hAnsi="Cordia New" w:cs="Cordia New"/>
          <w:sz w:val="28"/>
        </w:rPr>
        <w:t xml:space="preserve">13 (2559-2563) </w:t>
      </w:r>
      <w:r>
        <w:rPr>
          <w:rFonts w:ascii="Cordia New" w:hAnsi="Cordia New" w:cs="Cordia New" w:hint="cs"/>
          <w:sz w:val="28"/>
          <w:cs/>
        </w:rPr>
        <w:t>ที่จะคงนโยบายการลดกำลังการผลิตส่วนเกินต่อไป โดย</w:t>
      </w:r>
      <w:r w:rsidR="00305795">
        <w:rPr>
          <w:rFonts w:ascii="Cordia New" w:hAnsi="Cordia New" w:cs="Cordia New" w:hint="cs"/>
          <w:sz w:val="28"/>
          <w:cs/>
        </w:rPr>
        <w:t>จะทำ</w:t>
      </w:r>
      <w:r>
        <w:rPr>
          <w:rFonts w:ascii="Cordia New" w:hAnsi="Cordia New" w:cs="Cordia New" w:hint="cs"/>
          <w:sz w:val="28"/>
          <w:cs/>
        </w:rPr>
        <w:t xml:space="preserve">การลดกำลังการผลิตถ่านหินลง </w:t>
      </w:r>
      <w:r>
        <w:rPr>
          <w:rFonts w:ascii="Cordia New" w:hAnsi="Cordia New" w:cs="Cordia New"/>
          <w:sz w:val="28"/>
        </w:rPr>
        <w:t xml:space="preserve">800 </w:t>
      </w:r>
      <w:r>
        <w:rPr>
          <w:rFonts w:ascii="Cordia New" w:hAnsi="Cordia New" w:cs="Cordia New" w:hint="cs"/>
          <w:sz w:val="28"/>
          <w:cs/>
        </w:rPr>
        <w:t xml:space="preserve">ล้านตันในช่วงเวลาดังกล่าวซึ่งสูงกว่าที่ประกาศไว้ก่อนหน้านี้ </w:t>
      </w:r>
      <w:r>
        <w:rPr>
          <w:rFonts w:ascii="Cordia New" w:hAnsi="Cordia New" w:cs="Cordia New"/>
          <w:sz w:val="28"/>
        </w:rPr>
        <w:t xml:space="preserve">300 </w:t>
      </w:r>
      <w:r>
        <w:rPr>
          <w:rFonts w:ascii="Cordia New" w:hAnsi="Cordia New" w:cs="Cordia New" w:hint="cs"/>
          <w:sz w:val="28"/>
          <w:cs/>
        </w:rPr>
        <w:t xml:space="preserve">ล้านตัน และคงเป้าหมายการนำเข้าถ่านหินไว้ในระดับใกล้เคียงกับปี </w:t>
      </w:r>
      <w:r>
        <w:rPr>
          <w:rFonts w:ascii="Cordia New" w:hAnsi="Cordia New" w:cs="Cordia New"/>
          <w:sz w:val="28"/>
        </w:rPr>
        <w:t>2559</w:t>
      </w:r>
      <w:r>
        <w:rPr>
          <w:rFonts w:ascii="Cordia New" w:hAnsi="Cordia New" w:cs="Cordia New" w:hint="cs"/>
          <w:sz w:val="28"/>
          <w:cs/>
        </w:rPr>
        <w:t xml:space="preserve"> ทำให้คาดการณ์ได้ว่าการนำเข้าถ่านหินของจีนจะคงตัวอยู่ในระดับสูงต่อไป นอกจากนี้จีนยังได้ประกาศนโยบายการรักษาเสถียรภาพราคาถ่านหินโดยกำหนดเป้าหมายราคาถ่านหินไว้ในช่วง </w:t>
      </w:r>
      <w:r>
        <w:rPr>
          <w:rFonts w:ascii="Cordia New" w:hAnsi="Cordia New" w:cs="Cordia New"/>
          <w:sz w:val="28"/>
        </w:rPr>
        <w:t xml:space="preserve">500-570 </w:t>
      </w:r>
      <w:r>
        <w:rPr>
          <w:rFonts w:ascii="Cordia New" w:hAnsi="Cordia New" w:cs="Cordia New" w:hint="cs"/>
          <w:sz w:val="28"/>
          <w:cs/>
        </w:rPr>
        <w:t>หยวนต่อตัน ถ้าราคาถ่านหินเพิ่มขึ้นหรือลดลงมากกว่าช่วงที่กำหนด รัฐบาลจีนจะเข้าแทรกแซง ซึ่งราคาถ่านหินดังกล่าวถือได้ว่าอยู่ในระดับสูง ทำให้มั่นใจได้ว่าราคาถ่านหินจะไม่ลงไปต่ำเ</w:t>
      </w:r>
      <w:r w:rsidR="00DD156E">
        <w:rPr>
          <w:rFonts w:ascii="Cordia New" w:hAnsi="Cordia New" w:cs="Cordia New" w:hint="cs"/>
          <w:sz w:val="28"/>
          <w:cs/>
        </w:rPr>
        <w:t>ช่นเดียว</w:t>
      </w:r>
      <w:r>
        <w:rPr>
          <w:rFonts w:ascii="Cordia New" w:hAnsi="Cordia New" w:cs="Cordia New" w:hint="cs"/>
          <w:sz w:val="28"/>
          <w:cs/>
        </w:rPr>
        <w:t xml:space="preserve">กับช่วง </w:t>
      </w:r>
      <w:r>
        <w:rPr>
          <w:rFonts w:ascii="Cordia New" w:hAnsi="Cordia New" w:cs="Cordia New"/>
          <w:sz w:val="28"/>
        </w:rPr>
        <w:t xml:space="preserve">2-3 </w:t>
      </w:r>
      <w:r>
        <w:rPr>
          <w:rFonts w:ascii="Cordia New" w:hAnsi="Cordia New" w:cs="Cordia New" w:hint="cs"/>
          <w:sz w:val="28"/>
          <w:cs/>
        </w:rPr>
        <w:t>ปีที่ผ่านมา ความต้องการถ่านหินนำเข้าของอินเดียคาดว่าจะลดลง แต่จะชดเชยด้วยความต้องการถ่านหินของประเทศในเอเชียเหนือและเอเชียตะวันออกเฉียงใต้ที่คาดว่าจะเพิ่มขึ้น ในด้านการเพิ่มกำลังการผลิต ผู้ผลิตจำเป็นจะต้องลงทุนเพิ่ม</w:t>
      </w:r>
      <w:r w:rsidR="00DD156E">
        <w:rPr>
          <w:rFonts w:ascii="Cordia New" w:hAnsi="Cordia New" w:cs="Cordia New" w:hint="cs"/>
          <w:sz w:val="28"/>
          <w:cs/>
        </w:rPr>
        <w:t>อีกทั้ง</w:t>
      </w:r>
      <w:r>
        <w:rPr>
          <w:rFonts w:ascii="Cordia New" w:hAnsi="Cordia New" w:cs="Cordia New" w:hint="cs"/>
          <w:sz w:val="28"/>
          <w:cs/>
        </w:rPr>
        <w:t>การเพิ่มกำลังการผลิตต้องใช้เวลา ดังนั้นจึงคาดการณ์ว่าภาวะการแข่งขันในตลาดเอเชียจะยังคงไม่รุนแรง</w:t>
      </w:r>
    </w:p>
    <w:p w14:paraId="3DC9270F" w14:textId="4CE6055E" w:rsidR="0028669B" w:rsidRPr="00330FCC" w:rsidRDefault="000F2FA8" w:rsidP="001A6344">
      <w:pPr>
        <w:ind w:left="720" w:firstLine="414"/>
        <w:jc w:val="both"/>
        <w:rPr>
          <w:rFonts w:ascii="Cordia New" w:hAnsi="Cordia New" w:cs="Cordia New"/>
          <w:sz w:val="28"/>
        </w:rPr>
      </w:pPr>
      <w:r w:rsidRPr="00D844EF">
        <w:rPr>
          <w:rFonts w:ascii="Cordia New" w:hAnsi="Cordia New" w:cs="Cordia New" w:hint="cs"/>
          <w:sz w:val="28"/>
          <w:cs/>
        </w:rPr>
        <w:t>การแข่งขันในตลาดยุโรปจะมีความรุนแรงกว่าตลาดเอเชีย</w:t>
      </w:r>
      <w:r w:rsidR="00024E09">
        <w:rPr>
          <w:rFonts w:ascii="Cordia New" w:hAnsi="Cordia New" w:cs="Cordia New" w:hint="cs"/>
          <w:sz w:val="28"/>
          <w:cs/>
        </w:rPr>
        <w:t>ถึงแม้ว่า</w:t>
      </w:r>
      <w:r w:rsidRPr="00D844EF">
        <w:rPr>
          <w:rFonts w:ascii="Cordia New" w:hAnsi="Cordia New" w:cs="Cordia New" w:hint="cs"/>
          <w:sz w:val="28"/>
          <w:cs/>
        </w:rPr>
        <w:t>ความต้องการถ่านหินคาดว่าจะเพิ่มขึ้นเพียงเล็กน้อย แต่</w:t>
      </w:r>
      <w:r>
        <w:rPr>
          <w:rFonts w:ascii="Cordia New" w:hAnsi="Cordia New" w:cs="Cordia New" w:hint="cs"/>
          <w:sz w:val="28"/>
          <w:cs/>
        </w:rPr>
        <w:t>ราคาถ่านหินที่สูงขึ้นจะดึงดูด</w:t>
      </w:r>
      <w:r w:rsidR="00E3212A">
        <w:rPr>
          <w:rFonts w:ascii="Cordia New" w:hAnsi="Cordia New" w:cs="Cordia New" w:hint="cs"/>
          <w:sz w:val="28"/>
          <w:cs/>
        </w:rPr>
        <w:t>ให้</w:t>
      </w:r>
      <w:r>
        <w:rPr>
          <w:rFonts w:ascii="Cordia New" w:hAnsi="Cordia New" w:cs="Cordia New" w:hint="cs"/>
          <w:sz w:val="28"/>
          <w:cs/>
        </w:rPr>
        <w:t>ผู้ผลิตจากโคลอมเบีย รัสเซียและ</w:t>
      </w:r>
      <w:r w:rsidR="00E3212A">
        <w:rPr>
          <w:rFonts w:ascii="Cordia New" w:hAnsi="Cordia New" w:cs="Cordia New" w:hint="cs"/>
          <w:sz w:val="28"/>
          <w:cs/>
        </w:rPr>
        <w:t xml:space="preserve">สหรัฐอเมริกา </w:t>
      </w:r>
      <w:r>
        <w:rPr>
          <w:rFonts w:ascii="Cordia New" w:hAnsi="Cordia New" w:cs="Cordia New" w:hint="cs"/>
          <w:sz w:val="28"/>
          <w:cs/>
        </w:rPr>
        <w:t>ส่งถ่านหินเข้าไปขายในตลาดยุโรปมากขึ้น ในขณะที่การเพิ่มขึ้นของค่าระวางเรือทำให้ถ่านหินจากโคลอมเบียมาแข่งขันในเอเชียได้ยากขึ้น อย่างไรก็ตามผู้ผลิตที่เสียเปรียบในการแข่งขันในตลาดยุโรปคือผู้ผลิตจาก</w:t>
      </w:r>
      <w:r w:rsidR="00DD156E">
        <w:rPr>
          <w:rFonts w:ascii="Cordia New" w:hAnsi="Cordia New" w:cs="Cordia New" w:hint="cs"/>
          <w:sz w:val="28"/>
          <w:cs/>
        </w:rPr>
        <w:t>สหรัฐ</w:t>
      </w:r>
      <w:r>
        <w:rPr>
          <w:rFonts w:ascii="Cordia New" w:hAnsi="Cordia New" w:cs="Cordia New" w:hint="cs"/>
          <w:sz w:val="28"/>
          <w:cs/>
        </w:rPr>
        <w:t>อเมริกาเพราะมีต้นทุนสูงกว่า</w:t>
      </w:r>
    </w:p>
    <w:p w14:paraId="42E03023" w14:textId="26152218" w:rsidR="00E729C2" w:rsidRPr="00330FCC" w:rsidRDefault="005E39C2" w:rsidP="00B16AE4">
      <w:pPr>
        <w:tabs>
          <w:tab w:val="left" w:pos="993"/>
        </w:tabs>
        <w:spacing w:before="120"/>
        <w:ind w:left="720"/>
        <w:rPr>
          <w:rFonts w:ascii="Cordia New" w:hAnsi="Cordia New" w:cs="Cordia New"/>
          <w:b/>
          <w:bCs/>
          <w:color w:val="000099"/>
          <w:sz w:val="28"/>
          <w:cs/>
        </w:rPr>
      </w:pPr>
      <w:r>
        <w:rPr>
          <w:rFonts w:ascii="Cordia New" w:hAnsi="Cordia New" w:cs="Cordia New"/>
          <w:b/>
          <w:bCs/>
          <w:color w:val="000099"/>
          <w:sz w:val="28"/>
          <w:lang w:val="en-GB"/>
        </w:rPr>
        <w:lastRenderedPageBreak/>
        <w:t xml:space="preserve">2. </w:t>
      </w:r>
      <w:r w:rsidR="00E729C2" w:rsidRPr="00330FCC">
        <w:rPr>
          <w:rFonts w:ascii="Cordia New" w:hAnsi="Cordia New" w:cs="Cordia New"/>
          <w:b/>
          <w:bCs/>
          <w:color w:val="000099"/>
          <w:sz w:val="28"/>
          <w:cs/>
        </w:rPr>
        <w:t>สภาพการแข่งขันใน</w:t>
      </w:r>
      <w:r w:rsidR="006754C5" w:rsidRPr="00330FCC">
        <w:rPr>
          <w:rFonts w:ascii="Cordia New" w:hAnsi="Cordia New" w:cs="Cordia New"/>
          <w:b/>
          <w:bCs/>
          <w:color w:val="000099"/>
          <w:sz w:val="28"/>
          <w:cs/>
        </w:rPr>
        <w:t>ธุรกิจ</w:t>
      </w:r>
      <w:r w:rsidR="00E729C2" w:rsidRPr="00330FCC">
        <w:rPr>
          <w:rFonts w:ascii="Cordia New" w:hAnsi="Cordia New" w:cs="Cordia New"/>
          <w:b/>
          <w:bCs/>
          <w:color w:val="000099"/>
          <w:sz w:val="28"/>
          <w:cs/>
        </w:rPr>
        <w:t>ถ่านหินประเทศออสเตรเลีย</w:t>
      </w:r>
    </w:p>
    <w:p w14:paraId="2DA37EE4" w14:textId="13C9A8BF" w:rsidR="0021559F" w:rsidRPr="000E1ED9" w:rsidRDefault="00E729C2" w:rsidP="00E50B9B">
      <w:pPr>
        <w:tabs>
          <w:tab w:val="left" w:pos="993"/>
          <w:tab w:val="left" w:pos="1418"/>
          <w:tab w:val="left" w:pos="2268"/>
        </w:tabs>
        <w:spacing w:before="120"/>
        <w:ind w:left="360"/>
        <w:jc w:val="both"/>
        <w:rPr>
          <w:rFonts w:ascii="Cordia New" w:hAnsi="Cordia New" w:cs="Cordia New"/>
          <w:b/>
          <w:bCs/>
          <w:color w:val="000099"/>
          <w:sz w:val="28"/>
          <w:lang w:bidi="en-US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="005E39C2">
        <w:rPr>
          <w:rFonts w:ascii="Cordia New" w:hAnsi="Cordia New" w:cs="Cordia New"/>
          <w:b/>
          <w:bCs/>
          <w:color w:val="000099"/>
          <w:sz w:val="28"/>
        </w:rPr>
        <w:t>2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>.1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="0021559F" w:rsidRPr="000E1ED9">
        <w:rPr>
          <w:rFonts w:ascii="Cordia New" w:hAnsi="Cordia New" w:cs="Cordia New"/>
          <w:b/>
          <w:bCs/>
          <w:color w:val="000099"/>
          <w:sz w:val="28"/>
          <w:cs/>
        </w:rPr>
        <w:t>ตลาดถ่านหินในประเทศออสเตรเลีย</w:t>
      </w:r>
    </w:p>
    <w:p w14:paraId="3DD6B304" w14:textId="77777777" w:rsidR="00A90EFB" w:rsidRPr="00F56FEF" w:rsidRDefault="00A90EFB" w:rsidP="00A90EFB">
      <w:pPr>
        <w:numPr>
          <w:ilvl w:val="0"/>
          <w:numId w:val="48"/>
        </w:numPr>
        <w:tabs>
          <w:tab w:val="left" w:pos="1701"/>
          <w:tab w:val="left" w:pos="2268"/>
        </w:tabs>
        <w:autoSpaceDE w:val="0"/>
        <w:autoSpaceDN w:val="0"/>
        <w:adjustRightInd w:val="0"/>
        <w:ind w:left="1701" w:hanging="283"/>
        <w:contextualSpacing/>
        <w:jc w:val="both"/>
        <w:rPr>
          <w:rFonts w:ascii="Cordia New" w:eastAsia="BrowalliaNew" w:hAnsi="Cordia New" w:cs="Cordia New"/>
          <w:color w:val="000000"/>
          <w:sz w:val="28"/>
          <w:lang w:bidi="en-US"/>
        </w:rPr>
      </w:pPr>
      <w:r w:rsidRPr="002552D6">
        <w:rPr>
          <w:rFonts w:ascii="Cordia New" w:eastAsia="BrowalliaNew" w:hAnsi="Cordia New" w:cs="Cordia New"/>
          <w:color w:val="000000"/>
          <w:sz w:val="28"/>
          <w:cs/>
        </w:rPr>
        <w:t>อุปสงค์หลักของถ่านหินที่ใช้เป็นเชื้อเพลิงให้ความร้อน</w:t>
      </w:r>
      <w:r w:rsidRPr="002552D6">
        <w:rPr>
          <w:rFonts w:ascii="Cordia New" w:eastAsia="BrowalliaNew" w:hAnsi="Cordia New" w:cs="Cordia New"/>
          <w:color w:val="000000"/>
          <w:sz w:val="28"/>
          <w:lang w:bidi="en-US"/>
        </w:rPr>
        <w:t xml:space="preserve"> (Thermal Coal) </w:t>
      </w:r>
      <w:r w:rsidRPr="00F56FEF">
        <w:rPr>
          <w:rFonts w:ascii="Cordia New" w:eastAsia="BrowalliaNew" w:hAnsi="Cordia New" w:cs="Cordia New"/>
          <w:color w:val="000000"/>
          <w:sz w:val="28"/>
          <w:cs/>
        </w:rPr>
        <w:t>สำหรับการใช้ในประเทศออสเตรเลียคือใช้เป็นเชื้อเพลิงในธุรกิจผลิตไฟฟ้า</w:t>
      </w:r>
      <w:r w:rsidRPr="00F56FEF">
        <w:rPr>
          <w:rFonts w:ascii="Cordia New" w:eastAsia="BrowalliaNew" w:hAnsi="Cordia New" w:cs="Cordia New" w:hint="cs"/>
          <w:color w:val="000000"/>
          <w:sz w:val="28"/>
          <w:cs/>
        </w:rPr>
        <w:t xml:space="preserve"> </w:t>
      </w:r>
      <w:r w:rsidRPr="00F56FEF">
        <w:rPr>
          <w:rFonts w:ascii="Cordia New" w:eastAsia="BrowalliaNew" w:hAnsi="Cordia New" w:cs="Cordia New"/>
          <w:color w:val="000000"/>
          <w:sz w:val="28"/>
          <w:cs/>
        </w:rPr>
        <w:t>ราคาถ่านหินในประเทศออสเตรเลียจะอ้างอิงตามราคาตลาดโลก</w:t>
      </w:r>
      <w:r w:rsidRPr="00F56FEF">
        <w:rPr>
          <w:rFonts w:ascii="Cordia New" w:eastAsia="BrowalliaNew" w:hAnsi="Cordia New" w:cs="Cordia New" w:hint="cs"/>
          <w:color w:val="000000"/>
          <w:sz w:val="28"/>
          <w:cs/>
        </w:rPr>
        <w:t xml:space="preserve"> </w:t>
      </w:r>
      <w:r w:rsidRPr="00F56FEF">
        <w:rPr>
          <w:rFonts w:ascii="Cordia New" w:eastAsia="BrowalliaNew" w:hAnsi="Cordia New" w:cs="Cordia New"/>
          <w:color w:val="000000"/>
          <w:sz w:val="28"/>
          <w:cs/>
        </w:rPr>
        <w:t>โดยจะเป็นราคาที่สะท้อนคุณภาพค่าพลังงานและคุณสมบัติของถ่านหิน</w:t>
      </w:r>
      <w:r w:rsidRPr="00F56FEF">
        <w:rPr>
          <w:rFonts w:ascii="Cordia New" w:eastAsia="BrowalliaNew" w:hAnsi="Cordia New" w:cs="Cordia New" w:hint="cs"/>
          <w:color w:val="000000"/>
          <w:sz w:val="28"/>
          <w:cs/>
        </w:rPr>
        <w:t xml:space="preserve"> </w:t>
      </w:r>
      <w:r w:rsidRPr="00F56FEF">
        <w:rPr>
          <w:rFonts w:ascii="Cordia New" w:eastAsia="BrowalliaNew" w:hAnsi="Cordia New" w:cs="Cordia New"/>
          <w:color w:val="000000"/>
          <w:sz w:val="28"/>
          <w:cs/>
        </w:rPr>
        <w:t>อุปสงค์และอุปทานในโลกอันเป็นผลจากการเติบโตและการหดตัวของเศรษฐกิจโลก</w:t>
      </w:r>
      <w:r w:rsidRPr="00F56FEF">
        <w:rPr>
          <w:rFonts w:ascii="Cordia New" w:eastAsia="BrowalliaNew" w:hAnsi="Cordia New" w:cs="Cordia New" w:hint="cs"/>
          <w:color w:val="000000"/>
          <w:sz w:val="28"/>
          <w:cs/>
        </w:rPr>
        <w:t xml:space="preserve"> </w:t>
      </w:r>
      <w:r w:rsidRPr="00F56FEF">
        <w:rPr>
          <w:rFonts w:ascii="Cordia New" w:eastAsia="BrowalliaNew" w:hAnsi="Cordia New" w:cs="Cordia New"/>
          <w:color w:val="000000"/>
          <w:sz w:val="28"/>
          <w:cs/>
        </w:rPr>
        <w:t>เนื่องจากออสเตรเลียเป็นผู้ส่งออกถ่านหินรายใหญ่จึงมีราคาอ้างอิง</w:t>
      </w:r>
      <w:r w:rsidRPr="00F56FEF">
        <w:rPr>
          <w:rFonts w:ascii="Cordia New" w:eastAsia="BrowalliaNew" w:hAnsi="Cordia New" w:cs="Cordia New"/>
          <w:color w:val="000000"/>
          <w:sz w:val="28"/>
          <w:lang w:bidi="en-US"/>
        </w:rPr>
        <w:t xml:space="preserve"> Newcastle FOB </w:t>
      </w:r>
      <w:r w:rsidRPr="00F56FEF">
        <w:rPr>
          <w:rFonts w:ascii="Cordia New" w:eastAsia="BrowalliaNew" w:hAnsi="Cordia New" w:cs="Cordia New"/>
          <w:color w:val="000000"/>
          <w:sz w:val="28"/>
          <w:cs/>
        </w:rPr>
        <w:t>ซึ่งเป็นราคา</w:t>
      </w:r>
      <w:r w:rsidRPr="00F56FEF">
        <w:rPr>
          <w:rFonts w:ascii="Cordia New" w:eastAsia="BrowalliaNew" w:hAnsi="Cordia New" w:cs="Cordia New"/>
          <w:color w:val="000000"/>
          <w:sz w:val="28"/>
          <w:lang w:bidi="en-US"/>
        </w:rPr>
        <w:t xml:space="preserve"> Spot Market </w:t>
      </w:r>
      <w:r w:rsidRPr="00F56FEF">
        <w:rPr>
          <w:rFonts w:ascii="Cordia New" w:eastAsia="BrowalliaNew" w:hAnsi="Cordia New" w:cs="Cordia New"/>
          <w:color w:val="000000"/>
          <w:sz w:val="28"/>
          <w:cs/>
        </w:rPr>
        <w:t>จาก</w:t>
      </w:r>
      <w:r w:rsidRPr="002552D6">
        <w:rPr>
          <w:rFonts w:ascii="Cordia New" w:hAnsi="Cordia New" w:cs="Cordia New" w:hint="cs"/>
          <w:sz w:val="28"/>
          <w:cs/>
        </w:rPr>
        <w:t>ท่าเรือนิวคาสเซิล</w:t>
      </w:r>
      <w:r w:rsidRPr="002552D6">
        <w:rPr>
          <w:rFonts w:ascii="Cordia New" w:eastAsia="BrowalliaNew" w:hAnsi="Cordia New" w:cs="Cordia New"/>
          <w:color w:val="000000"/>
          <w:sz w:val="28"/>
          <w:lang w:bidi="en-US"/>
        </w:rPr>
        <w:t xml:space="preserve"> </w:t>
      </w:r>
      <w:r w:rsidRPr="00F56FEF">
        <w:rPr>
          <w:rFonts w:ascii="Cordia New" w:eastAsia="BrowalliaNew" w:hAnsi="Cordia New" w:cs="Cordia New"/>
          <w:color w:val="000000"/>
          <w:sz w:val="28"/>
          <w:cs/>
        </w:rPr>
        <w:t>ประเทศออสเตรเลีย</w:t>
      </w:r>
      <w:r w:rsidRPr="00F56FEF">
        <w:rPr>
          <w:rFonts w:ascii="Cordia New" w:eastAsia="BrowalliaNew" w:hAnsi="Cordia New" w:cs="Cordia New" w:hint="cs"/>
          <w:color w:val="000000"/>
          <w:sz w:val="28"/>
          <w:cs/>
        </w:rPr>
        <w:t xml:space="preserve"> </w:t>
      </w:r>
      <w:r w:rsidRPr="00F56FEF">
        <w:rPr>
          <w:rFonts w:ascii="Cordia New" w:eastAsia="BrowalliaNew" w:hAnsi="Cordia New" w:cs="Cordia New"/>
          <w:color w:val="000000"/>
          <w:sz w:val="28"/>
          <w:cs/>
        </w:rPr>
        <w:t>โดยไม่รวมค่าขนส่งที่เกี่ยวข้อง</w:t>
      </w:r>
      <w:r w:rsidRPr="00F56FEF">
        <w:rPr>
          <w:rFonts w:ascii="Cordia New" w:eastAsia="BrowalliaNew" w:hAnsi="Cordia New" w:cs="Cordia New" w:hint="cs"/>
          <w:color w:val="000000"/>
          <w:sz w:val="28"/>
          <w:cs/>
        </w:rPr>
        <w:t xml:space="preserve"> </w:t>
      </w:r>
      <w:r w:rsidRPr="00F56FEF">
        <w:rPr>
          <w:rFonts w:ascii="Cordia New" w:eastAsia="BrowalliaNew" w:hAnsi="Cordia New" w:cs="Cordia New"/>
          <w:color w:val="000000"/>
          <w:sz w:val="28"/>
          <w:cs/>
        </w:rPr>
        <w:t>ส่วนราคาซื้อขายถ่านหินภายในประเทศจะใช้การเจรจาระหว่างบริษัทถ่านหินและลูกค้า</w:t>
      </w:r>
      <w:r w:rsidRPr="00F56FEF">
        <w:rPr>
          <w:rFonts w:ascii="Cordia New" w:eastAsia="BrowalliaNew" w:hAnsi="Cordia New" w:cs="Cordia New" w:hint="cs"/>
          <w:color w:val="000000"/>
          <w:sz w:val="28"/>
          <w:cs/>
        </w:rPr>
        <w:t xml:space="preserve"> </w:t>
      </w:r>
      <w:r w:rsidRPr="00F56FEF">
        <w:rPr>
          <w:rFonts w:ascii="Cordia New" w:eastAsia="BrowalliaNew" w:hAnsi="Cordia New" w:cs="Cordia New"/>
          <w:color w:val="000000"/>
          <w:sz w:val="28"/>
          <w:cs/>
        </w:rPr>
        <w:t>โดยอาจใช้ราคาที่อ้างอิงกับราคาส่งออก</w:t>
      </w:r>
      <w:r w:rsidRPr="00F56FEF">
        <w:rPr>
          <w:rFonts w:ascii="Cordia New" w:eastAsia="BrowalliaNew" w:hAnsi="Cordia New" w:cs="Cordia New"/>
          <w:color w:val="000000"/>
          <w:sz w:val="28"/>
          <w:lang w:bidi="en-US"/>
        </w:rPr>
        <w:t xml:space="preserve"> (Export Parity) </w:t>
      </w:r>
      <w:r w:rsidRPr="00F56FEF">
        <w:rPr>
          <w:rFonts w:ascii="Cordia New" w:eastAsia="BrowalliaNew" w:hAnsi="Cordia New" w:cs="Cordia New"/>
          <w:color w:val="000000"/>
          <w:sz w:val="28"/>
          <w:cs/>
        </w:rPr>
        <w:t>อย่างไรก็ตามหากว่าบริษัทต่างๆ</w:t>
      </w:r>
      <w:r w:rsidRPr="00F56FEF">
        <w:rPr>
          <w:rFonts w:ascii="Cordia New" w:eastAsia="BrowalliaNew" w:hAnsi="Cordia New" w:cs="Cordia New" w:hint="cs"/>
          <w:color w:val="000000"/>
          <w:sz w:val="28"/>
          <w:cs/>
        </w:rPr>
        <w:t xml:space="preserve"> </w:t>
      </w:r>
      <w:r w:rsidRPr="00F56FEF">
        <w:rPr>
          <w:rFonts w:ascii="Cordia New" w:eastAsia="BrowalliaNew" w:hAnsi="Cordia New" w:cs="Cordia New"/>
          <w:color w:val="000000"/>
          <w:sz w:val="28"/>
          <w:cs/>
        </w:rPr>
        <w:t>มีสัญญาขายถ่านหินให้ลูกค้าเป็นระยะยาว</w:t>
      </w:r>
      <w:r w:rsidRPr="00F56FEF">
        <w:rPr>
          <w:rFonts w:ascii="Cordia New" w:eastAsia="BrowalliaNew" w:hAnsi="Cordia New" w:cs="Cordia New" w:hint="cs"/>
          <w:color w:val="000000"/>
          <w:sz w:val="28"/>
          <w:cs/>
        </w:rPr>
        <w:t xml:space="preserve"> </w:t>
      </w:r>
      <w:r w:rsidRPr="00F56FEF">
        <w:rPr>
          <w:rFonts w:ascii="Cordia New" w:eastAsia="BrowalliaNew" w:hAnsi="Cordia New" w:cs="Cordia New"/>
          <w:color w:val="000000"/>
          <w:sz w:val="28"/>
          <w:cs/>
        </w:rPr>
        <w:t>ราคาที่แต่ละบริษัทได้รับจริงอาจต่างไปจากราคาของตลาดโลก</w:t>
      </w:r>
    </w:p>
    <w:p w14:paraId="709E6802" w14:textId="2C6FA4C2" w:rsidR="00A90EFB" w:rsidRPr="000E1ED9" w:rsidRDefault="00A90EFB" w:rsidP="00A90EFB">
      <w:pPr>
        <w:numPr>
          <w:ilvl w:val="0"/>
          <w:numId w:val="48"/>
        </w:numPr>
        <w:tabs>
          <w:tab w:val="left" w:pos="1701"/>
          <w:tab w:val="left" w:pos="2268"/>
        </w:tabs>
        <w:autoSpaceDE w:val="0"/>
        <w:autoSpaceDN w:val="0"/>
        <w:adjustRightInd w:val="0"/>
        <w:spacing w:before="100" w:beforeAutospacing="1" w:after="100" w:afterAutospacing="1"/>
        <w:ind w:left="1701" w:hanging="283"/>
        <w:contextualSpacing/>
        <w:jc w:val="both"/>
        <w:rPr>
          <w:rFonts w:ascii="Cordia New" w:eastAsia="BrowalliaNew" w:hAnsi="Cordia New" w:cs="Cordia New"/>
          <w:b/>
          <w:bCs/>
          <w:sz w:val="28"/>
        </w:rPr>
      </w:pPr>
      <w:r w:rsidRPr="000E1ED9">
        <w:rPr>
          <w:rFonts w:ascii="Cordia New" w:eastAsia="BrowalliaNew" w:hAnsi="Cordia New" w:cs="Cordia New"/>
          <w:color w:val="000000"/>
          <w:sz w:val="28"/>
          <w:cs/>
        </w:rPr>
        <w:t>อุปทานของถ่านหิน ทรัพยากรถ่านหินสามารถพบได้ทั่วประเทศออสเตรเลียโดย</w:t>
      </w:r>
      <w:r w:rsidRPr="000E1ED9">
        <w:rPr>
          <w:rFonts w:ascii="Cordia New" w:eastAsia="BrowalliaNew" w:hAnsi="Cordia New" w:cs="Cordia New"/>
          <w:color w:val="000000"/>
          <w:sz w:val="28"/>
          <w:lang w:bidi="en-US"/>
        </w:rPr>
        <w:t xml:space="preserve"> Queensland </w:t>
      </w:r>
      <w:r w:rsidRPr="000E1ED9">
        <w:rPr>
          <w:rFonts w:ascii="Cordia New" w:eastAsia="BrowalliaNew" w:hAnsi="Cordia New" w:cs="Cordia New"/>
          <w:color w:val="000000"/>
          <w:sz w:val="28"/>
          <w:cs/>
        </w:rPr>
        <w:t>และ</w:t>
      </w:r>
      <w:r w:rsidRPr="000E1ED9">
        <w:rPr>
          <w:rFonts w:ascii="Cordia New" w:eastAsia="BrowalliaNew" w:hAnsi="Cordia New" w:cs="Cordia New"/>
          <w:color w:val="000000"/>
          <w:sz w:val="28"/>
          <w:lang w:bidi="en-US"/>
        </w:rPr>
        <w:t xml:space="preserve"> New South Wales </w:t>
      </w:r>
      <w:r w:rsidRPr="000E1ED9">
        <w:rPr>
          <w:rFonts w:ascii="Cordia New" w:eastAsia="BrowalliaNew" w:hAnsi="Cordia New" w:cs="Cordia New"/>
          <w:color w:val="000000"/>
          <w:sz w:val="28"/>
          <w:cs/>
        </w:rPr>
        <w:t>มีทรัพยากรถ่านหินดำ</w:t>
      </w:r>
      <w:r w:rsidRPr="000E1ED9">
        <w:rPr>
          <w:rFonts w:ascii="Cordia New" w:eastAsia="BrowalliaNew" w:hAnsi="Cordia New" w:cs="Cordia New"/>
          <w:color w:val="000000"/>
          <w:sz w:val="28"/>
          <w:lang w:bidi="en-US"/>
        </w:rPr>
        <w:t xml:space="preserve"> (Black Coal) </w:t>
      </w:r>
      <w:r w:rsidRPr="000E1ED9">
        <w:rPr>
          <w:rFonts w:ascii="Cordia New" w:eastAsia="BrowalliaNew" w:hAnsi="Cordia New" w:cs="Cordia New"/>
          <w:color w:val="000000"/>
          <w:sz w:val="28"/>
          <w:cs/>
        </w:rPr>
        <w:t>ซึ่งประกอบด้วยถ่านซับบิทูมินัส</w:t>
      </w:r>
      <w:r>
        <w:rPr>
          <w:rFonts w:ascii="Cordia New" w:eastAsia="BrowalliaNew" w:hAnsi="Cordia New" w:cs="Cordia New" w:hint="cs"/>
          <w:color w:val="000000"/>
          <w:sz w:val="28"/>
          <w:cs/>
        </w:rPr>
        <w:t xml:space="preserve"> </w:t>
      </w:r>
      <w:r w:rsidR="00FC6DE2">
        <w:rPr>
          <w:rFonts w:ascii="Cordia New" w:eastAsia="BrowalliaNew" w:hAnsi="Cordia New" w:cs="Cordia New"/>
          <w:color w:val="000000"/>
          <w:sz w:val="28"/>
          <w:cs/>
        </w:rPr>
        <w:t>ถ่านบิทู</w:t>
      </w:r>
      <w:r w:rsidRPr="000E1ED9">
        <w:rPr>
          <w:rFonts w:ascii="Cordia New" w:eastAsia="BrowalliaNew" w:hAnsi="Cordia New" w:cs="Cordia New"/>
          <w:color w:val="000000"/>
          <w:sz w:val="28"/>
          <w:cs/>
        </w:rPr>
        <w:t>มินัส</w:t>
      </w:r>
      <w:r>
        <w:rPr>
          <w:rFonts w:ascii="Cordia New" w:eastAsia="BrowalliaNew" w:hAnsi="Cordia New" w:cs="Cordia New" w:hint="cs"/>
          <w:color w:val="000000"/>
          <w:sz w:val="28"/>
          <w:cs/>
        </w:rPr>
        <w:t xml:space="preserve"> </w:t>
      </w:r>
      <w:r w:rsidRPr="000E1ED9">
        <w:rPr>
          <w:rFonts w:ascii="Cordia New" w:eastAsia="BrowalliaNew" w:hAnsi="Cordia New" w:cs="Cordia New"/>
          <w:color w:val="000000"/>
          <w:sz w:val="28"/>
          <w:cs/>
        </w:rPr>
        <w:t>และถ่านหินแอนทราไซต์ที่มากที่สุดในประเทศ</w:t>
      </w:r>
      <w:r>
        <w:rPr>
          <w:rFonts w:ascii="Cordia New" w:eastAsia="BrowalliaNew" w:hAnsi="Cordia New" w:cs="Cordia New" w:hint="cs"/>
          <w:color w:val="000000"/>
          <w:sz w:val="28"/>
          <w:cs/>
        </w:rPr>
        <w:t xml:space="preserve"> </w:t>
      </w:r>
      <w:r w:rsidRPr="000E1ED9">
        <w:rPr>
          <w:rFonts w:ascii="Cordia New" w:eastAsia="BrowalliaNew" w:hAnsi="Cordia New" w:cs="Cordia New"/>
          <w:color w:val="000000"/>
          <w:sz w:val="28"/>
          <w:cs/>
        </w:rPr>
        <w:t>ตามรายงาน</w:t>
      </w:r>
      <w:r w:rsidRPr="000E1ED9">
        <w:rPr>
          <w:rFonts w:ascii="Cordia New" w:eastAsia="BrowalliaNew" w:hAnsi="Cordia New" w:cs="Cordia New"/>
          <w:color w:val="000000"/>
          <w:sz w:val="28"/>
          <w:lang w:bidi="en-US"/>
        </w:rPr>
        <w:t xml:space="preserve"> Australian Resource Assessment </w:t>
      </w:r>
      <w:r w:rsidRPr="000E1ED9">
        <w:rPr>
          <w:rFonts w:ascii="Cordia New" w:eastAsia="BrowalliaNew" w:hAnsi="Cordia New" w:cs="Cordia New"/>
          <w:color w:val="000000"/>
          <w:sz w:val="28"/>
          <w:cs/>
        </w:rPr>
        <w:t>ประเทศออสเตรเลียมีเหมืองถ่านหินในปัจจุบันมากกว่า</w:t>
      </w:r>
      <w:r w:rsidRPr="000E1ED9">
        <w:rPr>
          <w:rFonts w:ascii="Cordia New" w:eastAsia="BrowalliaNew" w:hAnsi="Cordia New" w:cs="Cordia New"/>
          <w:color w:val="000000"/>
          <w:sz w:val="28"/>
          <w:lang w:bidi="en-US"/>
        </w:rPr>
        <w:t xml:space="preserve"> 100 </w:t>
      </w:r>
      <w:r w:rsidRPr="000E1ED9">
        <w:rPr>
          <w:rFonts w:ascii="Cordia New" w:eastAsia="BrowalliaNew" w:hAnsi="Cordia New" w:cs="Cordia New"/>
          <w:color w:val="000000"/>
          <w:sz w:val="28"/>
          <w:cs/>
        </w:rPr>
        <w:t>เหมืองและมีเหมืองอยู่ในช่วงพัฒนามากกว่า</w:t>
      </w:r>
      <w:r w:rsidRPr="000E1ED9">
        <w:rPr>
          <w:rFonts w:ascii="Cordia New" w:eastAsia="BrowalliaNew" w:hAnsi="Cordia New" w:cs="Cordia New"/>
          <w:color w:val="000000"/>
          <w:sz w:val="28"/>
          <w:lang w:bidi="en-US"/>
        </w:rPr>
        <w:t xml:space="preserve"> 35 </w:t>
      </w:r>
      <w:r w:rsidRPr="000E1ED9">
        <w:rPr>
          <w:rFonts w:ascii="Cordia New" w:eastAsia="BrowalliaNew" w:hAnsi="Cordia New" w:cs="Cordia New"/>
          <w:color w:val="000000"/>
          <w:sz w:val="28"/>
          <w:cs/>
        </w:rPr>
        <w:t>เหมืองประเทศออสเตรเลียส่งออกถ่านหินเป็นอันดับ</w:t>
      </w:r>
      <w:r w:rsidRPr="000E1ED9">
        <w:rPr>
          <w:rFonts w:ascii="Cordia New" w:eastAsia="BrowalliaNew" w:hAnsi="Cordia New" w:cs="Cordia New"/>
          <w:color w:val="000000"/>
          <w:sz w:val="28"/>
        </w:rPr>
        <w:t xml:space="preserve"> 2 </w:t>
      </w:r>
      <w:r w:rsidRPr="000E1ED9">
        <w:rPr>
          <w:rFonts w:ascii="Cordia New" w:eastAsia="BrowalliaNew" w:hAnsi="Cordia New" w:cs="Cordia New"/>
          <w:color w:val="000000"/>
          <w:sz w:val="28"/>
          <w:cs/>
        </w:rPr>
        <w:t>รองจากประเทศอินโดนีเซีย</w:t>
      </w:r>
      <w:r>
        <w:rPr>
          <w:rFonts w:ascii="Cordia New" w:eastAsia="BrowalliaNew" w:hAnsi="Cordia New" w:cs="Cordia New" w:hint="cs"/>
          <w:color w:val="000000"/>
          <w:sz w:val="28"/>
          <w:cs/>
        </w:rPr>
        <w:t xml:space="preserve"> </w:t>
      </w:r>
      <w:r w:rsidRPr="000E1ED9">
        <w:rPr>
          <w:rFonts w:ascii="Cordia New" w:eastAsia="BrowalliaNew" w:hAnsi="Cordia New" w:cs="Cordia New"/>
          <w:color w:val="000000"/>
          <w:sz w:val="28"/>
          <w:cs/>
        </w:rPr>
        <w:t>แต่ถ่านหินจากประเทศออสเตรเลียก็ถือได้ว่าเป็นถ่านหินคุณภาพดีให้ค่าความร้อนสูง และมีซัลเฟอร์ต่ำ</w:t>
      </w:r>
    </w:p>
    <w:p w14:paraId="0809007A" w14:textId="77777777" w:rsidR="00A90EFB" w:rsidRPr="000E1ED9" w:rsidRDefault="00A90EFB" w:rsidP="00A90EFB">
      <w:pPr>
        <w:numPr>
          <w:ilvl w:val="0"/>
          <w:numId w:val="40"/>
        </w:numPr>
        <w:tabs>
          <w:tab w:val="clear" w:pos="2340"/>
          <w:tab w:val="left" w:pos="1701"/>
          <w:tab w:val="left" w:pos="2268"/>
        </w:tabs>
        <w:autoSpaceDE w:val="0"/>
        <w:autoSpaceDN w:val="0"/>
        <w:adjustRightInd w:val="0"/>
        <w:spacing w:before="100" w:beforeAutospacing="1" w:after="100" w:afterAutospacing="1"/>
        <w:ind w:left="1701" w:hanging="283"/>
        <w:contextualSpacing/>
        <w:jc w:val="both"/>
        <w:rPr>
          <w:rFonts w:ascii="Cordia New" w:eastAsia="BrowalliaNew" w:hAnsi="Cordia New" w:cs="Cordia New"/>
          <w:b/>
          <w:bCs/>
          <w:sz w:val="28"/>
        </w:rPr>
      </w:pPr>
      <w:r w:rsidRPr="000E1ED9">
        <w:rPr>
          <w:rFonts w:ascii="Cordia New" w:eastAsia="BrowalliaNew" w:hAnsi="Cordia New" w:cs="Cordia New"/>
          <w:sz w:val="28"/>
          <w:cs/>
        </w:rPr>
        <w:t>การเข้าถึงระบบโครงสร้างพื้นฐาน</w:t>
      </w:r>
      <w:r w:rsidRPr="000E1ED9">
        <w:rPr>
          <w:rFonts w:ascii="Cordia New" w:eastAsia="BrowalliaNew" w:hAnsi="Cordia New" w:cs="Cordia New"/>
          <w:sz w:val="28"/>
        </w:rPr>
        <w:t xml:space="preserve"> (Infrastructure)</w:t>
      </w:r>
    </w:p>
    <w:p w14:paraId="5C640370" w14:textId="77777777" w:rsidR="00A90EFB" w:rsidRPr="000E1ED9" w:rsidRDefault="00A90EFB" w:rsidP="00A90EFB">
      <w:pPr>
        <w:tabs>
          <w:tab w:val="left" w:pos="1701"/>
          <w:tab w:val="left" w:pos="2268"/>
        </w:tabs>
        <w:autoSpaceDE w:val="0"/>
        <w:autoSpaceDN w:val="0"/>
        <w:adjustRightInd w:val="0"/>
        <w:ind w:left="1702" w:hanging="284"/>
        <w:jc w:val="both"/>
        <w:rPr>
          <w:rFonts w:ascii="Cordia New" w:eastAsia="BrowalliaNew" w:hAnsi="Cordia New" w:cs="Cordia New"/>
          <w:color w:val="000000"/>
          <w:sz w:val="28"/>
        </w:rPr>
      </w:pPr>
      <w:r w:rsidRPr="000E1ED9">
        <w:rPr>
          <w:rFonts w:ascii="Cordia New" w:eastAsia="BrowalliaNew" w:hAnsi="Cordia New" w:cs="Cordia New"/>
          <w:color w:val="000000"/>
          <w:sz w:val="28"/>
          <w:cs/>
        </w:rPr>
        <w:tab/>
        <w:t xml:space="preserve">โครงสร้างพื้นฐานที่ดีเป็นปัจจัยสำคัญในการเป็นผู้นำการส่งออกถ่านหินของประเทศออสเตรเลียโดยโครงสร้างพื้นฐานสำหรับธุรกิจถ่านหินประกอบด้วยท่าเรือ ถนน สายพานลำเลียง และทางรถไฟ ทั้งนี้เหมืองถ่านหินที่ผลิตมานานและตั้งอยู่ใกล้ชายฝั่งจะมีระบบขนส่งภายในประเทศที่พร้อมให้บริการ แต่เหมืองถ่านหินที่ค้นพบใหม่อาจจะอยู่ในแหล่งที่ห่างไกลจากท่าเรือ และจะต้องมีโครงสร้างพื้นฐานสำหรับเคลื่อนย้ายถ่านหินมายังท่าเรือ ประเทศออสเตรเลียประสบปัญหาขีดจำกัดในการส่งออก ซึ่งรัฐบาลได้พยายามแก้ปัญหาโดยการสร้างท่าเรือเพิ่มเติม และให้บริษัทต่างๆ ร่วมถือหุ้น </w:t>
      </w:r>
    </w:p>
    <w:p w14:paraId="03E4C598" w14:textId="77777777" w:rsidR="00A90EFB" w:rsidRPr="000E1ED9" w:rsidRDefault="00A90EFB" w:rsidP="00A90EFB">
      <w:pPr>
        <w:tabs>
          <w:tab w:val="left" w:pos="1701"/>
          <w:tab w:val="left" w:pos="2268"/>
        </w:tabs>
        <w:autoSpaceDE w:val="0"/>
        <w:autoSpaceDN w:val="0"/>
        <w:adjustRightInd w:val="0"/>
        <w:ind w:left="1702" w:hanging="284"/>
        <w:jc w:val="both"/>
        <w:rPr>
          <w:rFonts w:ascii="Cordia New" w:eastAsia="BrowalliaNew" w:hAnsi="Cordia New" w:cs="Cordia New"/>
          <w:color w:val="000000"/>
          <w:sz w:val="28"/>
        </w:rPr>
      </w:pPr>
      <w:r w:rsidRPr="000E1ED9">
        <w:rPr>
          <w:rFonts w:ascii="Cordia New" w:eastAsia="BrowalliaNew" w:hAnsi="Cordia New" w:cs="Cordia New"/>
          <w:sz w:val="28"/>
          <w:cs/>
        </w:rPr>
        <w:tab/>
        <w:t xml:space="preserve">หนึ่งในจุดแข็งของเหมืองของ </w:t>
      </w:r>
      <w:r w:rsidRPr="000E1ED9">
        <w:rPr>
          <w:rFonts w:ascii="Cordia New" w:eastAsia="BrowalliaNew" w:hAnsi="Cordia New" w:cs="Cordia New"/>
          <w:sz w:val="28"/>
        </w:rPr>
        <w:t xml:space="preserve">Centennial </w:t>
      </w:r>
      <w:r w:rsidRPr="000E1ED9">
        <w:rPr>
          <w:rFonts w:ascii="Cordia New" w:eastAsia="BrowalliaNew" w:hAnsi="Cordia New" w:cs="Cordia New"/>
          <w:sz w:val="28"/>
          <w:cs/>
        </w:rPr>
        <w:t>คือ ความสามารถ และความพร้อมของระบบขนส่งที่มีประสิทธิภาพ พร้อมที่จะส่งถ่านหินให้กับโรงไฟฟ้าในประเทศ โดยใช้ระบบสายพานลำเลียงทางบก ซึ่งทำให้มีค่าขนส่งต่ำ</w:t>
      </w:r>
    </w:p>
    <w:p w14:paraId="7A7D0CE4" w14:textId="77777777" w:rsidR="00A90EFB" w:rsidRPr="000E1ED9" w:rsidRDefault="00A90EFB" w:rsidP="00A90EFB">
      <w:pPr>
        <w:numPr>
          <w:ilvl w:val="0"/>
          <w:numId w:val="40"/>
        </w:numPr>
        <w:tabs>
          <w:tab w:val="clear" w:pos="2340"/>
          <w:tab w:val="left" w:pos="1701"/>
          <w:tab w:val="left" w:pos="2268"/>
        </w:tabs>
        <w:autoSpaceDE w:val="0"/>
        <w:autoSpaceDN w:val="0"/>
        <w:adjustRightInd w:val="0"/>
        <w:spacing w:before="100" w:beforeAutospacing="1" w:after="100" w:afterAutospacing="1"/>
        <w:ind w:left="1701" w:hanging="283"/>
        <w:contextualSpacing/>
        <w:jc w:val="both"/>
        <w:rPr>
          <w:rFonts w:ascii="Cordia New" w:eastAsia="BrowalliaNew" w:hAnsi="Cordia New" w:cs="Cordia New"/>
          <w:b/>
          <w:bCs/>
          <w:sz w:val="28"/>
        </w:rPr>
      </w:pPr>
      <w:r w:rsidRPr="000E1ED9">
        <w:rPr>
          <w:rFonts w:ascii="Cordia New" w:eastAsia="BrowalliaNew" w:hAnsi="Cordia New" w:cs="Cordia New"/>
          <w:sz w:val="28"/>
          <w:cs/>
        </w:rPr>
        <w:t>สินค้าทดแทน</w:t>
      </w:r>
    </w:p>
    <w:p w14:paraId="0A03BD55" w14:textId="475D8010" w:rsidR="00616C5E" w:rsidRPr="000E1ED9" w:rsidRDefault="00A90EFB" w:rsidP="00616C5E">
      <w:pPr>
        <w:tabs>
          <w:tab w:val="left" w:pos="1701"/>
          <w:tab w:val="left" w:pos="2268"/>
        </w:tabs>
        <w:autoSpaceDE w:val="0"/>
        <w:autoSpaceDN w:val="0"/>
        <w:adjustRightInd w:val="0"/>
        <w:spacing w:before="100" w:beforeAutospacing="1" w:after="100" w:afterAutospacing="1"/>
        <w:ind w:left="1701" w:hanging="283"/>
        <w:contextualSpacing/>
        <w:jc w:val="both"/>
        <w:rPr>
          <w:rFonts w:ascii="Cordia New" w:eastAsia="BrowalliaNew" w:hAnsi="Cordia New" w:cs="Cordia New"/>
          <w:color w:val="000000"/>
          <w:sz w:val="28"/>
        </w:rPr>
      </w:pPr>
      <w:r>
        <w:rPr>
          <w:rFonts w:ascii="Cordia New" w:eastAsia="BrowalliaNew" w:hAnsi="Cordia New" w:cs="Cordia New"/>
          <w:sz w:val="28"/>
        </w:rPr>
        <w:tab/>
      </w:r>
      <w:r w:rsidRPr="000E1ED9">
        <w:rPr>
          <w:rFonts w:ascii="Cordia New" w:eastAsia="BrowalliaNew" w:hAnsi="Cordia New" w:cs="Cordia New"/>
          <w:sz w:val="28"/>
          <w:cs/>
        </w:rPr>
        <w:t>จากการที่โรงไฟฟ้าเป็นผู้บริโภครายใหญ่ของอุตสาหกรรม</w:t>
      </w:r>
      <w:r w:rsidRPr="000E1ED9">
        <w:rPr>
          <w:rFonts w:ascii="Cordia New" w:eastAsia="BrowalliaNew" w:hAnsi="Cordia New" w:cs="Cordia New"/>
          <w:color w:val="000000"/>
          <w:sz w:val="28"/>
          <w:cs/>
        </w:rPr>
        <w:t>ถ่านหินที่ใช้เป็นเชื้อเพลิงให้ความร้อน</w:t>
      </w:r>
      <w:r w:rsidRPr="000E1ED9">
        <w:rPr>
          <w:rFonts w:ascii="Cordia New" w:eastAsia="BrowalliaNew" w:hAnsi="Cordia New" w:cs="Cordia New"/>
          <w:color w:val="000000"/>
          <w:sz w:val="28"/>
          <w:lang w:bidi="en-US"/>
        </w:rPr>
        <w:t xml:space="preserve"> (Thermal Coal)</w:t>
      </w:r>
      <w:r w:rsidRPr="000E1ED9">
        <w:rPr>
          <w:rFonts w:ascii="Cordia New" w:eastAsia="BrowalliaNew" w:hAnsi="Cordia New" w:cs="Cordia New"/>
          <w:color w:val="000000"/>
          <w:sz w:val="28"/>
          <w:cs/>
        </w:rPr>
        <w:t xml:space="preserve"> ในปัจจุบันการค้นพบก๊าซธรรมชาติเพิ่มขึ้นในประเทศสหรัฐอเมริกา โดยเฉพาะในชั้นหิน</w:t>
      </w:r>
      <w:r>
        <w:rPr>
          <w:rFonts w:ascii="Cordia New" w:eastAsia="BrowalliaNew" w:hAnsi="Cordia New" w:cs="Cordia New" w:hint="cs"/>
          <w:color w:val="000000"/>
          <w:sz w:val="28"/>
          <w:cs/>
        </w:rPr>
        <w:t>ดินดาน</w:t>
      </w:r>
      <w:r w:rsidRPr="000E1ED9">
        <w:rPr>
          <w:rFonts w:ascii="Cordia New" w:eastAsia="BrowalliaNew" w:hAnsi="Cordia New" w:cs="Cordia New"/>
          <w:color w:val="000000"/>
          <w:sz w:val="28"/>
        </w:rPr>
        <w:t xml:space="preserve"> (Shale gas) </w:t>
      </w:r>
      <w:r w:rsidRPr="000E1ED9">
        <w:rPr>
          <w:rFonts w:ascii="Cordia New" w:eastAsia="BrowalliaNew" w:hAnsi="Cordia New" w:cs="Cordia New"/>
          <w:color w:val="000000"/>
          <w:sz w:val="28"/>
          <w:cs/>
        </w:rPr>
        <w:t>ซึ่งทำให้ราคาก๊าซธรรมชาติในประเทศสหรัฐอเมริกา</w:t>
      </w:r>
      <w:r w:rsidRPr="000E1ED9">
        <w:rPr>
          <w:rFonts w:ascii="Cordia New" w:eastAsia="BrowalliaNew" w:hAnsi="Cordia New" w:cs="Cordia New"/>
          <w:sz w:val="28"/>
          <w:cs/>
        </w:rPr>
        <w:t>ถูกลง กอปรกับ</w:t>
      </w:r>
      <w:r w:rsidRPr="000E1ED9">
        <w:rPr>
          <w:rFonts w:ascii="Cordia New" w:eastAsia="BrowalliaNew" w:hAnsi="Cordia New" w:cs="Cordia New"/>
          <w:color w:val="000000"/>
          <w:sz w:val="28"/>
          <w:cs/>
        </w:rPr>
        <w:t>ประเทศสหรัฐอเมริกามีระบบท่อก๊าซธรรมชาติที่ครอบคลุมอยู่แล้ว ทำให้ผู้ผลิตไฟฟ้าหลายรายเพิ่มกำลังการผลิตในโรงที่ใช้ก๊าซธรรมชาติ และลดการใช้ถ่านหิน แต่เหตุการณ์นี้เกิด</w:t>
      </w:r>
      <w:r>
        <w:rPr>
          <w:rFonts w:ascii="Cordia New" w:eastAsia="BrowalliaNew" w:hAnsi="Cordia New" w:cs="Cordia New"/>
          <w:color w:val="000000"/>
          <w:sz w:val="28"/>
          <w:cs/>
        </w:rPr>
        <w:t>ได้ก็ต่อเมื่อก๊าซธรรมชาติที่พบม</w:t>
      </w:r>
      <w:r>
        <w:rPr>
          <w:rFonts w:ascii="Cordia New" w:eastAsia="BrowalliaNew" w:hAnsi="Cordia New" w:cs="Cordia New" w:hint="cs"/>
          <w:color w:val="000000"/>
          <w:sz w:val="28"/>
          <w:cs/>
        </w:rPr>
        <w:t>ี</w:t>
      </w:r>
      <w:r w:rsidRPr="000E1ED9">
        <w:rPr>
          <w:rFonts w:ascii="Cordia New" w:eastAsia="BrowalliaNew" w:hAnsi="Cordia New" w:cs="Cordia New"/>
          <w:color w:val="000000"/>
          <w:sz w:val="28"/>
          <w:cs/>
        </w:rPr>
        <w:t xml:space="preserve">ปริมาณมากพอ มีระบบท่อส่งก๊าซธรรมชาติที่พร้อม แล้วราคาก๊าซธรรมชาติอยู่ในระดับต่ำ ดังนั้นผลกระทบนี้จึงเป็นเพียงเฉพาะในประเทศสหรัฐอเมริกาเป็นหลัก นอกจากนี้ การติดตั้งแผงโซล่าเซลล์ </w:t>
      </w:r>
      <w:r w:rsidRPr="000E1ED9">
        <w:rPr>
          <w:rFonts w:ascii="Cordia New" w:eastAsia="BrowalliaNew" w:hAnsi="Cordia New" w:cs="Cordia New"/>
          <w:color w:val="000000"/>
          <w:sz w:val="28"/>
        </w:rPr>
        <w:t xml:space="preserve">(Solar roof top) </w:t>
      </w:r>
      <w:r w:rsidRPr="000E1ED9">
        <w:rPr>
          <w:rFonts w:ascii="Cordia New" w:eastAsia="BrowalliaNew" w:hAnsi="Cordia New" w:cs="Cordia New"/>
          <w:color w:val="000000"/>
          <w:sz w:val="28"/>
          <w:cs/>
        </w:rPr>
        <w:t xml:space="preserve">เพิ่มขึ้นในประเทศออสเตรเลีย อาจส่งผลให้ความต้องการไฟฟ้าจาก </w:t>
      </w:r>
      <w:r w:rsidRPr="000E1ED9">
        <w:rPr>
          <w:rFonts w:ascii="Cordia New" w:eastAsia="BrowalliaNew" w:hAnsi="Cordia New" w:cs="Cordia New"/>
          <w:color w:val="000000"/>
          <w:sz w:val="28"/>
        </w:rPr>
        <w:t xml:space="preserve">National </w:t>
      </w:r>
      <w:r w:rsidRPr="000E1ED9">
        <w:rPr>
          <w:rFonts w:ascii="Cordia New" w:eastAsia="BrowalliaNew" w:hAnsi="Cordia New" w:cs="Cordia New"/>
          <w:color w:val="000000"/>
          <w:sz w:val="28"/>
        </w:rPr>
        <w:lastRenderedPageBreak/>
        <w:t xml:space="preserve">Electricity Market (NEM) </w:t>
      </w:r>
      <w:r w:rsidRPr="000E1ED9">
        <w:rPr>
          <w:rFonts w:ascii="Cordia New" w:eastAsia="BrowalliaNew" w:hAnsi="Cordia New" w:cs="Cordia New"/>
          <w:color w:val="000000"/>
          <w:sz w:val="28"/>
          <w:cs/>
        </w:rPr>
        <w:t>ลดลง แต่อย่างไรก็ตาม ยังเป็นสัดส่วนที่เล็กมากและไม่มีนัยสำคัญ เมื่อเทียบกับความต้องการไฟฟ้าทั้งหมด</w:t>
      </w:r>
    </w:p>
    <w:p w14:paraId="1D5BB10C" w14:textId="77777777" w:rsidR="0021559F" w:rsidRPr="000E1ED9" w:rsidRDefault="0021559F" w:rsidP="001A185C">
      <w:pPr>
        <w:tabs>
          <w:tab w:val="left" w:pos="1701"/>
          <w:tab w:val="left" w:pos="2268"/>
        </w:tabs>
        <w:autoSpaceDE w:val="0"/>
        <w:autoSpaceDN w:val="0"/>
        <w:adjustRightInd w:val="0"/>
        <w:spacing w:before="100" w:beforeAutospacing="1" w:after="100" w:afterAutospacing="1"/>
        <w:ind w:left="1418"/>
        <w:contextualSpacing/>
        <w:jc w:val="both"/>
        <w:rPr>
          <w:rFonts w:ascii="Cordia New" w:hAnsi="Cordia New" w:cs="Cordia New"/>
          <w:b/>
          <w:bCs/>
          <w:color w:val="000099"/>
          <w:sz w:val="28"/>
        </w:rPr>
      </w:pPr>
    </w:p>
    <w:p w14:paraId="61A3E7CF" w14:textId="77777777" w:rsidR="0021559F" w:rsidRPr="000E1ED9" w:rsidRDefault="00996424" w:rsidP="00E50B9B">
      <w:pPr>
        <w:tabs>
          <w:tab w:val="left" w:pos="1418"/>
          <w:tab w:val="left" w:pos="2268"/>
        </w:tabs>
        <w:autoSpaceDE w:val="0"/>
        <w:autoSpaceDN w:val="0"/>
        <w:adjustRightInd w:val="0"/>
        <w:spacing w:before="100" w:beforeAutospacing="1" w:after="100" w:afterAutospacing="1"/>
        <w:ind w:left="1418" w:hanging="425"/>
        <w:contextualSpacing/>
        <w:jc w:val="both"/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b/>
          <w:bCs/>
          <w:color w:val="000099"/>
          <w:sz w:val="28"/>
        </w:rPr>
        <w:t>2</w:t>
      </w:r>
      <w:r w:rsidR="0021559F" w:rsidRPr="000E1ED9">
        <w:rPr>
          <w:rFonts w:ascii="Cordia New" w:hAnsi="Cordia New" w:cs="Cordia New"/>
          <w:b/>
          <w:bCs/>
          <w:color w:val="000099"/>
          <w:sz w:val="28"/>
        </w:rPr>
        <w:t xml:space="preserve">.2 </w:t>
      </w:r>
      <w:r w:rsidR="0021559F" w:rsidRPr="000E1ED9">
        <w:rPr>
          <w:rFonts w:ascii="Cordia New" w:hAnsi="Cordia New" w:cs="Cordia New"/>
          <w:b/>
          <w:bCs/>
          <w:color w:val="000099"/>
          <w:sz w:val="28"/>
          <w:cs/>
        </w:rPr>
        <w:tab/>
        <w:t>ตลาดถ่านหินส่งออกของประเทศออสเตรเลีย</w:t>
      </w:r>
    </w:p>
    <w:p w14:paraId="1AE61212" w14:textId="77777777" w:rsidR="00A90EFB" w:rsidRPr="000E1ED9" w:rsidRDefault="00A90EFB" w:rsidP="00A90EFB">
      <w:pPr>
        <w:numPr>
          <w:ilvl w:val="0"/>
          <w:numId w:val="40"/>
        </w:numPr>
        <w:tabs>
          <w:tab w:val="clear" w:pos="2340"/>
          <w:tab w:val="left" w:pos="1701"/>
          <w:tab w:val="left" w:pos="2268"/>
        </w:tabs>
        <w:autoSpaceDE w:val="0"/>
        <w:autoSpaceDN w:val="0"/>
        <w:adjustRightInd w:val="0"/>
        <w:spacing w:before="100" w:beforeAutospacing="1" w:after="100" w:afterAutospacing="1"/>
        <w:ind w:left="1701" w:hanging="283"/>
        <w:contextualSpacing/>
        <w:jc w:val="both"/>
        <w:rPr>
          <w:rFonts w:ascii="Cordia New" w:eastAsia="BrowalliaNew" w:hAnsi="Cordia New" w:cs="Cordia New"/>
          <w:sz w:val="28"/>
        </w:rPr>
      </w:pPr>
      <w:r w:rsidRPr="000E1ED9">
        <w:rPr>
          <w:rFonts w:ascii="Cordia New" w:eastAsia="BrowalliaNew" w:hAnsi="Cordia New" w:cs="Cordia New"/>
          <w:sz w:val="28"/>
          <w:cs/>
        </w:rPr>
        <w:t xml:space="preserve">สำหรับลูกค้าต่างประเทศ </w:t>
      </w:r>
      <w:r w:rsidRPr="000E1ED9">
        <w:rPr>
          <w:rFonts w:ascii="Cordia New" w:eastAsia="BrowalliaNew" w:hAnsi="Cordia New" w:cs="Cordia New"/>
          <w:sz w:val="28"/>
        </w:rPr>
        <w:t xml:space="preserve">Centennial </w:t>
      </w:r>
      <w:r w:rsidRPr="000E1ED9">
        <w:rPr>
          <w:rFonts w:ascii="Cordia New" w:eastAsia="BrowalliaNew" w:hAnsi="Cordia New" w:cs="Cordia New"/>
          <w:sz w:val="28"/>
          <w:cs/>
        </w:rPr>
        <w:t xml:space="preserve">ใช้การขนส่งถ่านหินผ่านท่าเรือ </w:t>
      </w:r>
      <w:r w:rsidRPr="000E1ED9">
        <w:rPr>
          <w:rFonts w:ascii="Cordia New" w:eastAsia="BrowalliaNew" w:hAnsi="Cordia New" w:cs="Cordia New"/>
          <w:sz w:val="28"/>
        </w:rPr>
        <w:t>Kembla</w:t>
      </w:r>
      <w:r>
        <w:rPr>
          <w:rFonts w:ascii="Cordia New" w:eastAsia="BrowalliaNew" w:hAnsi="Cordia New" w:cs="Cordia New" w:hint="cs"/>
          <w:sz w:val="28"/>
          <w:cs/>
        </w:rPr>
        <w:t xml:space="preserve"> </w:t>
      </w:r>
      <w:r w:rsidRPr="000E1ED9">
        <w:rPr>
          <w:rFonts w:ascii="Cordia New" w:eastAsia="BrowalliaNew" w:hAnsi="Cordia New" w:cs="Cordia New"/>
          <w:sz w:val="28"/>
          <w:cs/>
        </w:rPr>
        <w:t>และ</w:t>
      </w:r>
      <w:r w:rsidRPr="008A784E">
        <w:rPr>
          <w:rFonts w:ascii="Cordia New" w:hAnsi="Cordia New" w:cs="Cordia New" w:hint="cs"/>
          <w:sz w:val="28"/>
          <w:cs/>
        </w:rPr>
        <w:t>ท่าเรือนิวคาสเซิล</w:t>
      </w:r>
      <w:r>
        <w:rPr>
          <w:rFonts w:ascii="Cordia New" w:hAnsi="Cordia New" w:cs="Cordia New" w:hint="cs"/>
          <w:sz w:val="28"/>
          <w:cs/>
        </w:rPr>
        <w:t xml:space="preserve"> </w:t>
      </w:r>
      <w:r w:rsidRPr="000E1ED9">
        <w:rPr>
          <w:rFonts w:ascii="Cordia New" w:eastAsia="BrowalliaNew" w:hAnsi="Cordia New" w:cs="Cordia New"/>
          <w:sz w:val="28"/>
          <w:cs/>
        </w:rPr>
        <w:t xml:space="preserve">ในช่วงสองสามปีที่ผ่านมา ปัญหาความแออัดของท่าเรือที่ </w:t>
      </w:r>
      <w:r w:rsidRPr="000E1ED9">
        <w:rPr>
          <w:rFonts w:ascii="Cordia New" w:eastAsia="BrowalliaNew" w:hAnsi="Cordia New" w:cs="Cordia New"/>
          <w:sz w:val="28"/>
        </w:rPr>
        <w:t xml:space="preserve">Newcastle </w:t>
      </w:r>
      <w:r w:rsidRPr="000E1ED9">
        <w:rPr>
          <w:rFonts w:ascii="Cordia New" w:eastAsia="BrowalliaNew" w:hAnsi="Cordia New" w:cs="Cordia New"/>
          <w:sz w:val="28"/>
          <w:cs/>
        </w:rPr>
        <w:t xml:space="preserve">เป็นปัญหาที่ผู้ผลิตถ่านหินออสเตรเลียประสบอย่างต่อเนื่อง ดังนั้นในเดือนกันยายน </w:t>
      </w:r>
      <w:r w:rsidRPr="000E1ED9">
        <w:rPr>
          <w:rFonts w:ascii="Cordia New" w:eastAsia="BrowalliaNew" w:hAnsi="Cordia New" w:cs="Cordia New"/>
          <w:sz w:val="28"/>
        </w:rPr>
        <w:t xml:space="preserve">2552 </w:t>
      </w:r>
      <w:r w:rsidRPr="000E1ED9">
        <w:rPr>
          <w:rFonts w:ascii="Cordia New" w:eastAsia="BrowalliaNew" w:hAnsi="Cordia New" w:cs="Cordia New"/>
          <w:sz w:val="28"/>
          <w:cs/>
        </w:rPr>
        <w:t xml:space="preserve">รัฐบาลรัฐ </w:t>
      </w:r>
      <w:r w:rsidRPr="000E1ED9">
        <w:rPr>
          <w:rFonts w:ascii="Cordia New" w:eastAsia="BrowalliaNew" w:hAnsi="Cordia New" w:cs="Cordia New"/>
          <w:sz w:val="28"/>
        </w:rPr>
        <w:t xml:space="preserve">New South Wales </w:t>
      </w:r>
      <w:r w:rsidRPr="000E1ED9">
        <w:rPr>
          <w:rFonts w:ascii="Cordia New" w:eastAsia="BrowalliaNew" w:hAnsi="Cordia New" w:cs="Cordia New"/>
          <w:sz w:val="28"/>
          <w:cs/>
        </w:rPr>
        <w:t xml:space="preserve">และท่าเรือสองท่าคือ ท่าเรือ </w:t>
      </w:r>
      <w:r w:rsidRPr="000E1ED9">
        <w:rPr>
          <w:rFonts w:ascii="Cordia New" w:eastAsia="BrowalliaNew" w:hAnsi="Cordia New" w:cs="Cordia New"/>
          <w:sz w:val="28"/>
        </w:rPr>
        <w:t xml:space="preserve">Waratah Coal Services </w:t>
      </w:r>
      <w:r w:rsidRPr="000E1ED9">
        <w:rPr>
          <w:rFonts w:ascii="Cordia New" w:eastAsia="BrowalliaNew" w:hAnsi="Cordia New" w:cs="Cordia New"/>
          <w:sz w:val="28"/>
          <w:cs/>
        </w:rPr>
        <w:t xml:space="preserve">และท่าเรือ </w:t>
      </w:r>
      <w:r w:rsidRPr="000E1ED9">
        <w:rPr>
          <w:rFonts w:ascii="Cordia New" w:eastAsia="BrowalliaNew" w:hAnsi="Cordia New" w:cs="Cordia New"/>
          <w:sz w:val="28"/>
        </w:rPr>
        <w:t xml:space="preserve">Newcastle Coal Infrastructure Group (NCIG) </w:t>
      </w:r>
      <w:r w:rsidRPr="000E1ED9">
        <w:rPr>
          <w:rFonts w:ascii="Cordia New" w:eastAsia="BrowalliaNew" w:hAnsi="Cordia New" w:cs="Cordia New"/>
          <w:sz w:val="28"/>
          <w:cs/>
        </w:rPr>
        <w:t>เห็นพ้องกับโครงร่างข้อตกลงกำลังการขนส่ง</w:t>
      </w:r>
      <w:r w:rsidRPr="000E1ED9">
        <w:rPr>
          <w:rFonts w:ascii="Cordia New" w:eastAsia="BrowalliaNew" w:hAnsi="Cordia New" w:cs="Cordia New"/>
          <w:sz w:val="28"/>
        </w:rPr>
        <w:t xml:space="preserve"> (“Capacity Framework Agreements”) </w:t>
      </w:r>
      <w:r w:rsidRPr="000E1ED9">
        <w:rPr>
          <w:rFonts w:ascii="Cordia New" w:eastAsia="BrowalliaNew" w:hAnsi="Cordia New" w:cs="Cordia New"/>
          <w:sz w:val="28"/>
          <w:cs/>
        </w:rPr>
        <w:t>ที่มีไว้สำหรับดูแลการขยายท่าเรือซึ่งมีความจำเป็นมากขึ้นเพื่อให้ทันการเพิ่มขึ้นของอุปสงค์</w:t>
      </w:r>
    </w:p>
    <w:p w14:paraId="074FF7F6" w14:textId="77777777" w:rsidR="00A90EFB" w:rsidRDefault="00A90EFB" w:rsidP="00A90EFB">
      <w:pPr>
        <w:numPr>
          <w:ilvl w:val="0"/>
          <w:numId w:val="40"/>
        </w:numPr>
        <w:tabs>
          <w:tab w:val="clear" w:pos="2340"/>
          <w:tab w:val="left" w:pos="1701"/>
          <w:tab w:val="left" w:pos="2268"/>
        </w:tabs>
        <w:autoSpaceDE w:val="0"/>
        <w:autoSpaceDN w:val="0"/>
        <w:adjustRightInd w:val="0"/>
        <w:spacing w:before="100" w:beforeAutospacing="1" w:after="100" w:afterAutospacing="1"/>
        <w:ind w:left="1701" w:hanging="283"/>
        <w:contextualSpacing/>
        <w:jc w:val="both"/>
        <w:rPr>
          <w:rFonts w:ascii="Cordia New" w:eastAsia="BrowalliaNew" w:hAnsi="Cordia New" w:cs="Cordia New"/>
          <w:sz w:val="28"/>
        </w:rPr>
      </w:pPr>
      <w:r w:rsidRPr="0021559F">
        <w:rPr>
          <w:rFonts w:ascii="Cordia New" w:eastAsia="BrowalliaNew" w:hAnsi="Cordia New" w:cs="Cordia New"/>
          <w:sz w:val="28"/>
          <w:cs/>
        </w:rPr>
        <w:t xml:space="preserve">ท่าเรือ </w:t>
      </w:r>
      <w:r w:rsidRPr="0021559F">
        <w:rPr>
          <w:rFonts w:ascii="Cordia New" w:eastAsia="BrowalliaNew" w:hAnsi="Cordia New" w:cs="Cordia New"/>
          <w:sz w:val="28"/>
        </w:rPr>
        <w:t xml:space="preserve">Waratah Coal Services (“PWCS”) </w:t>
      </w:r>
      <w:r w:rsidRPr="0021559F">
        <w:rPr>
          <w:rFonts w:ascii="Cordia New" w:eastAsia="BrowalliaNew" w:hAnsi="Cordia New" w:cs="Cordia New"/>
          <w:sz w:val="28"/>
          <w:cs/>
        </w:rPr>
        <w:t>ได้ทำการขยายกำลังการขนส่งออก</w:t>
      </w:r>
      <w:r w:rsidRPr="0021559F">
        <w:rPr>
          <w:rFonts w:ascii="Cordia New" w:eastAsia="BrowalliaNew" w:hAnsi="Cordia New" w:cs="Cordia New" w:hint="cs"/>
          <w:sz w:val="28"/>
          <w:cs/>
        </w:rPr>
        <w:t xml:space="preserve">จากเดิม </w:t>
      </w:r>
      <w:r w:rsidRPr="0021559F">
        <w:rPr>
          <w:rFonts w:ascii="Cordia New" w:eastAsia="BrowalliaNew" w:hAnsi="Cordia New" w:cs="Cordia New"/>
          <w:sz w:val="28"/>
        </w:rPr>
        <w:t xml:space="preserve">133 </w:t>
      </w:r>
      <w:r w:rsidRPr="0021559F">
        <w:rPr>
          <w:rFonts w:ascii="Cordia New" w:eastAsia="BrowalliaNew" w:hAnsi="Cordia New" w:cs="Cordia New" w:hint="cs"/>
          <w:sz w:val="28"/>
          <w:cs/>
        </w:rPr>
        <w:t>ล้านตันต่อปี เพิ่ม</w:t>
      </w:r>
      <w:r w:rsidRPr="0021559F">
        <w:rPr>
          <w:rFonts w:ascii="Cordia New" w:eastAsia="BrowalliaNew" w:hAnsi="Cordia New" w:cs="Cordia New"/>
          <w:sz w:val="28"/>
          <w:cs/>
        </w:rPr>
        <w:t>ขึ้นเป็น</w:t>
      </w:r>
      <w:r>
        <w:rPr>
          <w:rFonts w:ascii="Cordia New" w:eastAsia="BrowalliaNew" w:hAnsi="Cordia New" w:cs="Cordia New" w:hint="cs"/>
          <w:sz w:val="28"/>
          <w:cs/>
        </w:rPr>
        <w:t xml:space="preserve"> </w:t>
      </w:r>
      <w:r w:rsidRPr="0021559F">
        <w:rPr>
          <w:rFonts w:ascii="Cordia New" w:eastAsia="BrowalliaNew" w:hAnsi="Cordia New" w:cs="Cordia New"/>
          <w:sz w:val="28"/>
        </w:rPr>
        <w:t>145</w:t>
      </w:r>
      <w:r>
        <w:rPr>
          <w:rFonts w:ascii="Cordia New" w:eastAsia="BrowalliaNew" w:hAnsi="Cordia New" w:cs="Cordia New" w:hint="cs"/>
          <w:sz w:val="28"/>
          <w:cs/>
        </w:rPr>
        <w:t xml:space="preserve"> </w:t>
      </w:r>
      <w:r w:rsidRPr="0021559F">
        <w:rPr>
          <w:rFonts w:ascii="Cordia New" w:eastAsia="BrowalliaNew" w:hAnsi="Cordia New" w:cs="Cordia New"/>
          <w:sz w:val="28"/>
          <w:cs/>
        </w:rPr>
        <w:t xml:space="preserve">ล้านตันต่อปี </w:t>
      </w:r>
    </w:p>
    <w:p w14:paraId="21E84D6B" w14:textId="77777777" w:rsidR="00A90EFB" w:rsidRDefault="00A90EFB" w:rsidP="00A90EFB">
      <w:pPr>
        <w:numPr>
          <w:ilvl w:val="0"/>
          <w:numId w:val="40"/>
        </w:numPr>
        <w:tabs>
          <w:tab w:val="clear" w:pos="2340"/>
          <w:tab w:val="left" w:pos="1701"/>
          <w:tab w:val="left" w:pos="2268"/>
        </w:tabs>
        <w:autoSpaceDE w:val="0"/>
        <w:autoSpaceDN w:val="0"/>
        <w:adjustRightInd w:val="0"/>
        <w:spacing w:before="100" w:beforeAutospacing="1" w:after="100" w:afterAutospacing="1"/>
        <w:ind w:left="1701" w:hanging="283"/>
        <w:contextualSpacing/>
        <w:jc w:val="both"/>
        <w:rPr>
          <w:rFonts w:ascii="Cordia New" w:eastAsia="BrowalliaNew" w:hAnsi="Cordia New" w:cs="Cordia New"/>
          <w:sz w:val="28"/>
        </w:rPr>
      </w:pPr>
      <w:r w:rsidRPr="0021559F">
        <w:rPr>
          <w:rFonts w:ascii="Cordia New" w:eastAsia="BrowalliaNew" w:hAnsi="Cordia New" w:cs="Cordia New"/>
          <w:sz w:val="28"/>
          <w:cs/>
        </w:rPr>
        <w:t xml:space="preserve">ปัจจุบัน </w:t>
      </w:r>
      <w:r w:rsidRPr="0021559F">
        <w:rPr>
          <w:rFonts w:ascii="Cordia New" w:eastAsia="BrowalliaNew" w:hAnsi="Cordia New" w:cs="Cordia New"/>
          <w:sz w:val="28"/>
        </w:rPr>
        <w:t xml:space="preserve">NCIG </w:t>
      </w:r>
      <w:r w:rsidRPr="0021559F">
        <w:rPr>
          <w:rFonts w:ascii="Cordia New" w:eastAsia="BrowalliaNew" w:hAnsi="Cordia New" w:cs="Cordia New"/>
          <w:sz w:val="28"/>
          <w:cs/>
        </w:rPr>
        <w:t>มี</w:t>
      </w:r>
      <w:r w:rsidRPr="0021559F">
        <w:rPr>
          <w:rFonts w:ascii="Cordia New" w:eastAsia="BrowalliaNew" w:hAnsi="Cordia New" w:cs="Cordia New" w:hint="cs"/>
          <w:sz w:val="28"/>
          <w:cs/>
        </w:rPr>
        <w:t>การขยาย</w:t>
      </w:r>
      <w:r w:rsidRPr="0021559F">
        <w:rPr>
          <w:rFonts w:ascii="Cordia New" w:eastAsia="BrowalliaNew" w:hAnsi="Cordia New" w:cs="Cordia New"/>
          <w:sz w:val="28"/>
          <w:cs/>
        </w:rPr>
        <w:t>กำลังการขนส่งของท่า</w:t>
      </w:r>
      <w:r>
        <w:rPr>
          <w:rFonts w:ascii="Cordia New" w:eastAsia="BrowalliaNew" w:hAnsi="Cordia New" w:cs="Cordia New" w:hint="cs"/>
          <w:sz w:val="28"/>
          <w:cs/>
        </w:rPr>
        <w:t>เรือ</w:t>
      </w:r>
      <w:r w:rsidRPr="0021559F">
        <w:rPr>
          <w:rFonts w:ascii="Cordia New" w:eastAsia="BrowalliaNew" w:hAnsi="Cordia New" w:cs="Cordia New"/>
          <w:sz w:val="28"/>
          <w:cs/>
        </w:rPr>
        <w:t xml:space="preserve"> </w:t>
      </w:r>
      <w:r w:rsidRPr="0021559F">
        <w:rPr>
          <w:rFonts w:ascii="Cordia New" w:eastAsia="BrowalliaNew" w:hAnsi="Cordia New" w:cs="Cordia New"/>
          <w:sz w:val="28"/>
        </w:rPr>
        <w:t>66</w:t>
      </w:r>
      <w:r w:rsidRPr="0021559F">
        <w:rPr>
          <w:rFonts w:ascii="Cordia New" w:eastAsia="BrowalliaNew" w:hAnsi="Cordia New" w:cs="Cordia New"/>
          <w:sz w:val="28"/>
          <w:cs/>
        </w:rPr>
        <w:t xml:space="preserve"> ล้านตันต่อปี </w:t>
      </w:r>
      <w:r w:rsidRPr="0021559F">
        <w:rPr>
          <w:rFonts w:ascii="Cordia New" w:eastAsia="BrowalliaNew" w:hAnsi="Cordia New" w:cs="Cordia New" w:hint="cs"/>
          <w:sz w:val="28"/>
          <w:cs/>
        </w:rPr>
        <w:t>ซึ่งได้ดำเนินการ</w:t>
      </w:r>
      <w:r w:rsidRPr="0021559F">
        <w:rPr>
          <w:rFonts w:ascii="Cordia New" w:eastAsia="BrowalliaNew" w:hAnsi="Cordia New" w:cs="Cordia New"/>
          <w:sz w:val="28"/>
          <w:cs/>
        </w:rPr>
        <w:t>แล้วเสร็จ</w:t>
      </w:r>
      <w:r w:rsidRPr="0021559F">
        <w:rPr>
          <w:rFonts w:ascii="Cordia New" w:eastAsia="BrowalliaNew" w:hAnsi="Cordia New" w:cs="Cordia New" w:hint="cs"/>
          <w:sz w:val="28"/>
          <w:cs/>
        </w:rPr>
        <w:t>ตั้งแต่</w:t>
      </w:r>
      <w:r w:rsidRPr="0021559F">
        <w:rPr>
          <w:rFonts w:ascii="Cordia New" w:eastAsia="BrowalliaNew" w:hAnsi="Cordia New" w:cs="Cordia New"/>
          <w:sz w:val="28"/>
          <w:cs/>
        </w:rPr>
        <w:t>เดือน</w:t>
      </w:r>
      <w:r w:rsidRPr="0021559F">
        <w:rPr>
          <w:rFonts w:ascii="Cordia New" w:eastAsia="BrowalliaNew" w:hAnsi="Cordia New" w:cs="Cordia New" w:hint="cs"/>
          <w:sz w:val="28"/>
          <w:cs/>
        </w:rPr>
        <w:t>มิถุนายน</w:t>
      </w:r>
      <w:r>
        <w:rPr>
          <w:rFonts w:ascii="Cordia New" w:eastAsia="BrowalliaNew" w:hAnsi="Cordia New" w:cs="Cordia New" w:hint="cs"/>
          <w:sz w:val="28"/>
          <w:cs/>
        </w:rPr>
        <w:t xml:space="preserve"> </w:t>
      </w:r>
      <w:r w:rsidRPr="0021559F">
        <w:rPr>
          <w:rFonts w:ascii="Cordia New" w:eastAsia="BrowalliaNew" w:hAnsi="Cordia New" w:cs="Cordia New"/>
          <w:sz w:val="28"/>
        </w:rPr>
        <w:t>2556</w:t>
      </w:r>
    </w:p>
    <w:p w14:paraId="66122DB6" w14:textId="2A416E1D" w:rsidR="00E729C2" w:rsidRPr="0021559F" w:rsidRDefault="00A90EFB" w:rsidP="00E50B9B">
      <w:pPr>
        <w:numPr>
          <w:ilvl w:val="0"/>
          <w:numId w:val="40"/>
        </w:numPr>
        <w:tabs>
          <w:tab w:val="clear" w:pos="2340"/>
          <w:tab w:val="left" w:pos="1701"/>
          <w:tab w:val="left" w:pos="2268"/>
        </w:tabs>
        <w:autoSpaceDE w:val="0"/>
        <w:autoSpaceDN w:val="0"/>
        <w:adjustRightInd w:val="0"/>
        <w:spacing w:before="100" w:beforeAutospacing="1" w:after="100" w:afterAutospacing="1"/>
        <w:ind w:left="1701" w:hanging="283"/>
        <w:contextualSpacing/>
        <w:jc w:val="both"/>
        <w:rPr>
          <w:rFonts w:ascii="Cordia New" w:eastAsia="BrowalliaNew" w:hAnsi="Cordia New" w:cs="Cordia New"/>
          <w:sz w:val="28"/>
          <w:cs/>
        </w:rPr>
      </w:pPr>
      <w:r>
        <w:rPr>
          <w:rFonts w:ascii="Cordia New" w:eastAsia="BrowalliaNew" w:hAnsi="Cordia New" w:cs="Cordia New" w:hint="cs"/>
          <w:sz w:val="28"/>
          <w:cs/>
        </w:rPr>
        <w:t xml:space="preserve">ท่าเรือ </w:t>
      </w:r>
      <w:r>
        <w:rPr>
          <w:rFonts w:ascii="Cordia New" w:eastAsia="BrowalliaNew" w:hAnsi="Cordia New" w:cs="Cordia New"/>
          <w:sz w:val="28"/>
        </w:rPr>
        <w:t xml:space="preserve">Kembla </w:t>
      </w:r>
      <w:r>
        <w:rPr>
          <w:rFonts w:ascii="Cordia New" w:eastAsia="BrowalliaNew" w:hAnsi="Cordia New" w:cs="Cordia New" w:hint="cs"/>
          <w:sz w:val="28"/>
          <w:cs/>
        </w:rPr>
        <w:t>ถูกก่อสร้างขึ้นเพื่อรองรับการส่งออกถ่านหินจาก</w:t>
      </w:r>
      <w:r w:rsidRPr="004B508B">
        <w:rPr>
          <w:rFonts w:ascii="Cordia New" w:hAnsi="Cordia New" w:cs="Cordia New"/>
          <w:sz w:val="28"/>
          <w:cs/>
        </w:rPr>
        <w:t>เหมืองถ่านหินในภาค</w:t>
      </w:r>
      <w:r>
        <w:rPr>
          <w:rFonts w:ascii="Cordia New" w:hAnsi="Cordia New" w:cs="Cordia New" w:hint="cs"/>
          <w:sz w:val="28"/>
          <w:cs/>
        </w:rPr>
        <w:t>ใต้</w:t>
      </w:r>
      <w:r w:rsidRPr="004B508B">
        <w:rPr>
          <w:rFonts w:ascii="Cordia New" w:hAnsi="Cordia New" w:cs="Cordia New"/>
          <w:sz w:val="28"/>
          <w:cs/>
        </w:rPr>
        <w:t xml:space="preserve">และภาคตะวันตกของรัฐ </w:t>
      </w:r>
      <w:r w:rsidRPr="004B508B">
        <w:rPr>
          <w:rFonts w:ascii="Cordia New" w:hAnsi="Cordia New" w:cs="Cordia New"/>
          <w:sz w:val="28"/>
        </w:rPr>
        <w:t>New South Wales</w:t>
      </w:r>
      <w:r>
        <w:rPr>
          <w:rFonts w:ascii="Cordia New" w:hAnsi="Cordia New" w:cs="Cordia New" w:hint="cs"/>
          <w:sz w:val="28"/>
          <w:cs/>
        </w:rPr>
        <w:t xml:space="preserve"> ปัจจุบันสามารถรองรับปริมาณถ่านหินสำหรับการ</w:t>
      </w:r>
      <w:r w:rsidRPr="0021559F">
        <w:rPr>
          <w:rFonts w:ascii="Cordia New" w:eastAsia="BrowalliaNew" w:hAnsi="Cordia New" w:cs="Cordia New"/>
          <w:sz w:val="28"/>
          <w:cs/>
        </w:rPr>
        <w:t>ส่งออก</w:t>
      </w:r>
      <w:r>
        <w:rPr>
          <w:rFonts w:ascii="Cordia New" w:eastAsia="BrowalliaNew" w:hAnsi="Cordia New" w:cs="Cordia New" w:hint="cs"/>
          <w:sz w:val="28"/>
          <w:cs/>
        </w:rPr>
        <w:t>ประมาณ</w:t>
      </w:r>
      <w:r w:rsidRPr="0021559F">
        <w:rPr>
          <w:rFonts w:ascii="Cordia New" w:eastAsia="BrowalliaNew" w:hAnsi="Cordia New" w:cs="Cordia New" w:hint="cs"/>
          <w:sz w:val="28"/>
          <w:cs/>
        </w:rPr>
        <w:t xml:space="preserve"> </w:t>
      </w:r>
      <w:r>
        <w:rPr>
          <w:rFonts w:ascii="Cordia New" w:eastAsia="BrowalliaNew" w:hAnsi="Cordia New" w:cs="Cordia New"/>
          <w:sz w:val="28"/>
        </w:rPr>
        <w:t>18</w:t>
      </w:r>
      <w:r w:rsidRPr="0021559F">
        <w:rPr>
          <w:rFonts w:ascii="Cordia New" w:eastAsia="BrowalliaNew" w:hAnsi="Cordia New" w:cs="Cordia New"/>
          <w:sz w:val="28"/>
        </w:rPr>
        <w:t xml:space="preserve"> </w:t>
      </w:r>
      <w:r w:rsidRPr="0021559F">
        <w:rPr>
          <w:rFonts w:ascii="Cordia New" w:eastAsia="BrowalliaNew" w:hAnsi="Cordia New" w:cs="Cordia New" w:hint="cs"/>
          <w:sz w:val="28"/>
          <w:cs/>
        </w:rPr>
        <w:t>ล้านตันต่อปี</w:t>
      </w:r>
    </w:p>
    <w:p w14:paraId="62707C7A" w14:textId="77777777" w:rsidR="00E729C2" w:rsidRPr="00330FCC" w:rsidRDefault="00E729C2" w:rsidP="00E50B9B">
      <w:pPr>
        <w:tabs>
          <w:tab w:val="left" w:pos="2268"/>
        </w:tabs>
        <w:ind w:left="1418" w:hanging="284"/>
        <w:rPr>
          <w:rFonts w:ascii="Cordia New" w:hAnsi="Cordia New" w:cs="Cordia New"/>
          <w:b/>
          <w:bCs/>
          <w:sz w:val="28"/>
          <w:cs/>
        </w:rPr>
      </w:pPr>
    </w:p>
    <w:p w14:paraId="10643A9A" w14:textId="2B2A05E9" w:rsidR="000D0BE2" w:rsidRPr="00330FCC" w:rsidRDefault="005E39C2" w:rsidP="00E50B9B">
      <w:pPr>
        <w:tabs>
          <w:tab w:val="left" w:pos="1134"/>
          <w:tab w:val="left" w:pos="2268"/>
        </w:tabs>
        <w:spacing w:before="120"/>
        <w:ind w:left="720"/>
        <w:rPr>
          <w:rFonts w:ascii="Cordia New" w:hAnsi="Cordia New" w:cs="Cordia New"/>
          <w:b/>
          <w:bCs/>
          <w:color w:val="000099"/>
          <w:sz w:val="28"/>
          <w:cs/>
        </w:rPr>
      </w:pPr>
      <w:r>
        <w:rPr>
          <w:rFonts w:ascii="Cordia New" w:hAnsi="Cordia New" w:cs="Cordia New"/>
          <w:b/>
          <w:bCs/>
          <w:color w:val="000099"/>
          <w:sz w:val="28"/>
          <w:lang w:val="en-GB"/>
        </w:rPr>
        <w:t>2</w:t>
      </w:r>
      <w:r w:rsidR="000D0BE2" w:rsidRPr="00330FCC">
        <w:rPr>
          <w:rFonts w:ascii="Cordia New" w:hAnsi="Cordia New" w:cs="Cordia New"/>
          <w:b/>
          <w:bCs/>
          <w:color w:val="000099"/>
          <w:sz w:val="28"/>
          <w:lang w:val="en-GB"/>
        </w:rPr>
        <w:t>.3</w:t>
      </w:r>
      <w:r w:rsidR="000D0BE2" w:rsidRPr="00330FCC">
        <w:rPr>
          <w:rFonts w:ascii="Cordia New" w:hAnsi="Cordia New" w:cs="Cordia New"/>
          <w:b/>
          <w:bCs/>
          <w:color w:val="000099"/>
          <w:sz w:val="28"/>
          <w:lang w:val="en-GB"/>
        </w:rPr>
        <w:tab/>
      </w:r>
      <w:r w:rsidR="000D0BE2" w:rsidRPr="00330FCC">
        <w:rPr>
          <w:rFonts w:ascii="Cordia New" w:hAnsi="Cordia New" w:cs="Cordia New"/>
          <w:b/>
          <w:bCs/>
          <w:color w:val="000099"/>
          <w:sz w:val="28"/>
          <w:cs/>
        </w:rPr>
        <w:t>สภาพการแข่งขันใน</w:t>
      </w:r>
      <w:r w:rsidR="006754C5" w:rsidRPr="00330FCC">
        <w:rPr>
          <w:rFonts w:ascii="Cordia New" w:hAnsi="Cordia New" w:cs="Cordia New"/>
          <w:b/>
          <w:bCs/>
          <w:color w:val="000099"/>
          <w:sz w:val="28"/>
          <w:cs/>
        </w:rPr>
        <w:t>ธุรกิจ</w:t>
      </w:r>
      <w:r w:rsidR="000D0BE2" w:rsidRPr="00330FCC">
        <w:rPr>
          <w:rFonts w:ascii="Cordia New" w:hAnsi="Cordia New" w:cs="Cordia New"/>
          <w:b/>
          <w:bCs/>
          <w:color w:val="000099"/>
          <w:sz w:val="28"/>
          <w:cs/>
        </w:rPr>
        <w:t>ถ่านหินในประเทศไทย</w:t>
      </w:r>
    </w:p>
    <w:p w14:paraId="48374E48" w14:textId="77777777" w:rsidR="000F2FA8" w:rsidRDefault="000F2FA8" w:rsidP="000F2FA8">
      <w:pPr>
        <w:tabs>
          <w:tab w:val="center" w:pos="4153"/>
          <w:tab w:val="right" w:pos="8306"/>
        </w:tabs>
        <w:ind w:left="720" w:firstLine="360"/>
        <w:jc w:val="both"/>
        <w:rPr>
          <w:rFonts w:ascii="Cordia New" w:hAnsi="Cordia New" w:cs="Cordia New"/>
          <w:sz w:val="28"/>
        </w:rPr>
      </w:pPr>
      <w:r w:rsidRPr="00834CE2">
        <w:rPr>
          <w:rFonts w:ascii="Cordia New" w:hAnsi="Cordia New" w:cs="Cordia New" w:hint="cs"/>
          <w:sz w:val="28"/>
          <w:cs/>
        </w:rPr>
        <w:t xml:space="preserve">ความต้องการถ่านหินในภาคเอกชนของไทยในช่วง </w:t>
      </w:r>
      <w:r w:rsidRPr="00834CE2">
        <w:rPr>
          <w:rFonts w:ascii="Cordia New" w:hAnsi="Cordia New" w:cs="Cordia New"/>
          <w:sz w:val="28"/>
        </w:rPr>
        <w:t>1</w:t>
      </w:r>
      <w:r>
        <w:rPr>
          <w:rFonts w:ascii="Cordia New" w:hAnsi="Cordia New" w:cs="Cordia New"/>
          <w:sz w:val="28"/>
        </w:rPr>
        <w:t>1</w:t>
      </w:r>
      <w:r w:rsidRPr="00834CE2">
        <w:rPr>
          <w:rFonts w:ascii="Cordia New" w:hAnsi="Cordia New" w:cs="Cordia New"/>
          <w:sz w:val="28"/>
        </w:rPr>
        <w:t xml:space="preserve"> </w:t>
      </w:r>
      <w:r w:rsidRPr="00834CE2">
        <w:rPr>
          <w:rFonts w:ascii="Cordia New" w:hAnsi="Cordia New" w:cs="Cordia New" w:hint="cs"/>
          <w:sz w:val="28"/>
          <w:cs/>
        </w:rPr>
        <w:t xml:space="preserve">เดือนแรกของปี </w:t>
      </w:r>
      <w:r w:rsidRPr="00834CE2">
        <w:rPr>
          <w:rFonts w:ascii="Cordia New" w:hAnsi="Cordia New" w:cs="Cordia New"/>
          <w:sz w:val="28"/>
        </w:rPr>
        <w:t xml:space="preserve">2559 </w:t>
      </w:r>
      <w:r w:rsidRPr="00834CE2">
        <w:rPr>
          <w:rFonts w:ascii="Cordia New" w:hAnsi="Cordia New" w:cs="Cordia New" w:hint="cs"/>
          <w:sz w:val="28"/>
          <w:cs/>
        </w:rPr>
        <w:t xml:space="preserve">อยู่ที่ </w:t>
      </w:r>
      <w:r>
        <w:rPr>
          <w:rFonts w:ascii="Cordia New" w:hAnsi="Cordia New" w:cs="Cordia New"/>
          <w:sz w:val="28"/>
        </w:rPr>
        <w:t>20.5</w:t>
      </w:r>
      <w:r w:rsidRPr="00834CE2">
        <w:rPr>
          <w:rFonts w:ascii="Cordia New" w:hAnsi="Cordia New" w:cs="Cordia New"/>
          <w:sz w:val="28"/>
        </w:rPr>
        <w:t xml:space="preserve"> </w:t>
      </w:r>
      <w:r w:rsidRPr="00834CE2">
        <w:rPr>
          <w:rFonts w:ascii="Cordia New" w:hAnsi="Cordia New" w:cs="Cordia New" w:hint="cs"/>
          <w:sz w:val="28"/>
          <w:cs/>
        </w:rPr>
        <w:t xml:space="preserve">ล้านตัน ลดลง </w:t>
      </w:r>
      <w:r w:rsidRPr="00834CE2">
        <w:rPr>
          <w:rFonts w:ascii="Cordia New" w:hAnsi="Cordia New" w:cs="Cordia New"/>
          <w:sz w:val="28"/>
        </w:rPr>
        <w:t>0.</w:t>
      </w:r>
      <w:r>
        <w:rPr>
          <w:rFonts w:ascii="Cordia New" w:hAnsi="Cordia New" w:cs="Cordia New"/>
          <w:sz w:val="28"/>
        </w:rPr>
        <w:t>30</w:t>
      </w:r>
      <w:r w:rsidRPr="00834CE2">
        <w:rPr>
          <w:rFonts w:ascii="Cordia New" w:hAnsi="Cordia New" w:cs="Cordia New"/>
          <w:sz w:val="28"/>
        </w:rPr>
        <w:t xml:space="preserve"> </w:t>
      </w:r>
      <w:r w:rsidRPr="00834CE2">
        <w:rPr>
          <w:rFonts w:ascii="Cordia New" w:hAnsi="Cordia New" w:cs="Cordia New" w:hint="cs"/>
          <w:sz w:val="28"/>
          <w:cs/>
        </w:rPr>
        <w:t>ล้านตันจากช่วงเดียวกันของปีก่อน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>ถ่านหินนำเข้า</w:t>
      </w:r>
      <w:r w:rsidRPr="00834CE2">
        <w:rPr>
          <w:rFonts w:ascii="Cordia New" w:hAnsi="Cordia New" w:cs="Cordia New" w:hint="cs"/>
          <w:sz w:val="28"/>
          <w:cs/>
        </w:rPr>
        <w:t xml:space="preserve">ในช่วง </w:t>
      </w:r>
      <w:r w:rsidRPr="00834CE2">
        <w:rPr>
          <w:rFonts w:ascii="Cordia New" w:hAnsi="Cordia New" w:cs="Cordia New"/>
          <w:sz w:val="28"/>
        </w:rPr>
        <w:t>1</w:t>
      </w:r>
      <w:r>
        <w:rPr>
          <w:rFonts w:ascii="Cordia New" w:hAnsi="Cordia New" w:cs="Cordia New"/>
          <w:sz w:val="28"/>
        </w:rPr>
        <w:t>1</w:t>
      </w:r>
      <w:r w:rsidRPr="00834CE2">
        <w:rPr>
          <w:rFonts w:ascii="Cordia New" w:hAnsi="Cordia New" w:cs="Cordia New"/>
          <w:sz w:val="28"/>
        </w:rPr>
        <w:t xml:space="preserve"> </w:t>
      </w:r>
      <w:r w:rsidRPr="00834CE2">
        <w:rPr>
          <w:rFonts w:ascii="Cordia New" w:hAnsi="Cordia New" w:cs="Cordia New" w:hint="cs"/>
          <w:sz w:val="28"/>
          <w:cs/>
        </w:rPr>
        <w:t xml:space="preserve">เดือนแรกของปี </w:t>
      </w:r>
      <w:r w:rsidRPr="00834CE2">
        <w:rPr>
          <w:rFonts w:ascii="Cordia New" w:hAnsi="Cordia New" w:cs="Cordia New"/>
          <w:sz w:val="28"/>
        </w:rPr>
        <w:t>2559</w:t>
      </w:r>
      <w:r>
        <w:rPr>
          <w:rFonts w:ascii="Cordia New" w:hAnsi="Cordia New" w:cs="Cordia New" w:hint="cs"/>
          <w:sz w:val="28"/>
          <w:cs/>
        </w:rPr>
        <w:t xml:space="preserve"> มีปริมาณ </w:t>
      </w:r>
      <w:r>
        <w:rPr>
          <w:rFonts w:ascii="Cordia New" w:hAnsi="Cordia New" w:cs="Cordia New"/>
          <w:sz w:val="28"/>
        </w:rPr>
        <w:t xml:space="preserve">20.0 </w:t>
      </w:r>
      <w:r>
        <w:rPr>
          <w:rFonts w:ascii="Cordia New" w:hAnsi="Cordia New" w:cs="Cordia New" w:hint="cs"/>
          <w:sz w:val="28"/>
          <w:cs/>
        </w:rPr>
        <w:t xml:space="preserve">ล้านตัน ลดลง </w:t>
      </w:r>
      <w:r>
        <w:rPr>
          <w:rFonts w:ascii="Cordia New" w:hAnsi="Cordia New" w:cs="Cordia New"/>
          <w:sz w:val="28"/>
        </w:rPr>
        <w:t>0.26</w:t>
      </w:r>
      <w:r>
        <w:rPr>
          <w:rFonts w:ascii="Cordia New" w:hAnsi="Cordia New" w:cs="Cordia New" w:hint="cs"/>
          <w:sz w:val="28"/>
          <w:cs/>
        </w:rPr>
        <w:t xml:space="preserve"> ล้าน</w:t>
      </w:r>
      <w:r w:rsidRPr="00722B8B">
        <w:rPr>
          <w:rFonts w:ascii="Cordia New" w:hAnsi="Cordia New" w:cs="Cordia New" w:hint="cs"/>
          <w:sz w:val="28"/>
          <w:cs/>
        </w:rPr>
        <w:t>ตัน จากช่วงเดียวกันของปีก่อน</w:t>
      </w:r>
      <w:r>
        <w:rPr>
          <w:rFonts w:ascii="Cordia New" w:hAnsi="Cordia New" w:cs="Cordia New" w:hint="cs"/>
          <w:sz w:val="28"/>
          <w:cs/>
        </w:rPr>
        <w:t xml:space="preserve"> เนื่องจากราคาถ่านหินในตลาดโลกมีการปรับตัวขึ้นอย่างรวดเร็วตั้งแต่ช่วงกลางปีที่ผ่านมา ทำให้ผู้ใช้ถ่านหินชะลอการซื้อถ่านหินออกไปและใช้ถ่านหินจากสต๊อกแทน </w:t>
      </w:r>
      <w:r w:rsidRPr="00BD63CF">
        <w:rPr>
          <w:rFonts w:ascii="Cordia New" w:hAnsi="Cordia New" w:cs="Cordia New" w:hint="cs"/>
          <w:sz w:val="28"/>
          <w:cs/>
        </w:rPr>
        <w:t xml:space="preserve">ในขณะที่การใช้ถ่านหินที่ผลิตในประเทศในช่วง </w:t>
      </w:r>
      <w:r w:rsidRPr="00834CE2">
        <w:rPr>
          <w:rFonts w:ascii="Cordia New" w:hAnsi="Cordia New" w:cs="Cordia New"/>
          <w:sz w:val="28"/>
        </w:rPr>
        <w:t>1</w:t>
      </w:r>
      <w:r>
        <w:rPr>
          <w:rFonts w:ascii="Cordia New" w:hAnsi="Cordia New" w:cs="Cordia New"/>
          <w:sz w:val="28"/>
        </w:rPr>
        <w:t>1</w:t>
      </w:r>
      <w:r w:rsidRPr="00834CE2">
        <w:rPr>
          <w:rFonts w:ascii="Cordia New" w:hAnsi="Cordia New" w:cs="Cordia New"/>
          <w:sz w:val="28"/>
        </w:rPr>
        <w:t xml:space="preserve"> </w:t>
      </w:r>
      <w:r w:rsidRPr="00834CE2">
        <w:rPr>
          <w:rFonts w:ascii="Cordia New" w:hAnsi="Cordia New" w:cs="Cordia New" w:hint="cs"/>
          <w:sz w:val="28"/>
          <w:cs/>
        </w:rPr>
        <w:t xml:space="preserve">เดือนแรกของปี </w:t>
      </w:r>
      <w:r w:rsidRPr="00834CE2">
        <w:rPr>
          <w:rFonts w:ascii="Cordia New" w:hAnsi="Cordia New" w:cs="Cordia New"/>
          <w:sz w:val="28"/>
        </w:rPr>
        <w:t>2559</w:t>
      </w:r>
      <w:r>
        <w:rPr>
          <w:rFonts w:ascii="Cordia New" w:hAnsi="Cordia New" w:cs="Cordia New" w:hint="cs"/>
          <w:sz w:val="28"/>
          <w:cs/>
        </w:rPr>
        <w:t xml:space="preserve"> มีปริมาณ </w:t>
      </w:r>
      <w:r>
        <w:rPr>
          <w:rFonts w:ascii="Cordia New" w:hAnsi="Cordia New" w:cs="Cordia New"/>
          <w:sz w:val="28"/>
        </w:rPr>
        <w:t xml:space="preserve">0.53 </w:t>
      </w:r>
      <w:r>
        <w:rPr>
          <w:rFonts w:ascii="Cordia New" w:hAnsi="Cordia New" w:cs="Cordia New" w:hint="cs"/>
          <w:sz w:val="28"/>
          <w:cs/>
        </w:rPr>
        <w:t xml:space="preserve">ล้านตัน ลดลง </w:t>
      </w:r>
      <w:r>
        <w:rPr>
          <w:rFonts w:ascii="Cordia New" w:hAnsi="Cordia New" w:cs="Cordia New"/>
          <w:sz w:val="28"/>
        </w:rPr>
        <w:t>0.04</w:t>
      </w:r>
      <w:r>
        <w:rPr>
          <w:rFonts w:ascii="Cordia New" w:hAnsi="Cordia New" w:cs="Cordia New" w:hint="cs"/>
          <w:sz w:val="28"/>
          <w:cs/>
        </w:rPr>
        <w:t xml:space="preserve"> ล้าน</w:t>
      </w:r>
      <w:r w:rsidRPr="00722B8B">
        <w:rPr>
          <w:rFonts w:ascii="Cordia New" w:hAnsi="Cordia New" w:cs="Cordia New" w:hint="cs"/>
          <w:sz w:val="28"/>
          <w:cs/>
        </w:rPr>
        <w:t>ตัน จากช่วงเดียวกันของปีก่อน</w:t>
      </w:r>
      <w:r>
        <w:rPr>
          <w:rFonts w:ascii="Cordia New" w:hAnsi="Cordia New" w:cs="Cordia New"/>
          <w:sz w:val="28"/>
        </w:rPr>
        <w:t xml:space="preserve"> </w:t>
      </w:r>
      <w:r>
        <w:rPr>
          <w:rFonts w:ascii="Cordia New" w:hAnsi="Cordia New" w:cs="Cordia New" w:hint="cs"/>
          <w:sz w:val="28"/>
          <w:cs/>
        </w:rPr>
        <w:t>เพราะแหล่งผลิตถ่านหินมีจำกัดและปริมาณสำรองถ่านหินมีน้อย</w:t>
      </w:r>
    </w:p>
    <w:p w14:paraId="0CC30337" w14:textId="77777777" w:rsidR="000F2FA8" w:rsidRPr="00A42CF0" w:rsidRDefault="000F2FA8" w:rsidP="000F2FA8">
      <w:pPr>
        <w:tabs>
          <w:tab w:val="center" w:pos="4153"/>
          <w:tab w:val="right" w:pos="8306"/>
        </w:tabs>
        <w:ind w:left="720" w:firstLine="360"/>
        <w:jc w:val="both"/>
        <w:rPr>
          <w:rFonts w:ascii="Cordia New" w:hAnsi="Cordia New" w:cs="Cordia New"/>
          <w:sz w:val="28"/>
        </w:rPr>
      </w:pPr>
      <w:r w:rsidRPr="00A42CF0">
        <w:rPr>
          <w:rFonts w:ascii="Cordia New" w:hAnsi="Cordia New" w:cs="Cordia New" w:hint="cs"/>
          <w:sz w:val="28"/>
          <w:cs/>
        </w:rPr>
        <w:t>ภาวะการแข่งขันในประเทศไทยยังคงมีความรุนแรง</w:t>
      </w:r>
      <w:r>
        <w:rPr>
          <w:rFonts w:ascii="Cordia New" w:hAnsi="Cordia New" w:cs="Cordia New" w:hint="cs"/>
          <w:sz w:val="28"/>
          <w:cs/>
        </w:rPr>
        <w:t>ถึงแม้ตลาดถ่านหินโลกจะมีการปรับตัวเข้าสู่สมดุลมากขึ้น เนื่องจากเป็นตลาดเปิด มีผู้ประกอบการค้าถ่านหินหลายรายที่สามารถซื้อถ่านหินจากต่างประเทศเข้ามาจำหน่ายในประเทศได้ อย่างไรก็ตามผู้ประกอบการที่มีแหล่งถ่านหินของตัวเองในต่างประเทศจะมีความได้เปรียบ เพราะสามารถควบคุมต้นทุนได้ มีความมั่นคงในการส่งมอบ และคุณภาพถ่านหินมีความสม่ำเสมอ ทำให้ผู้ซื้อถ่านหินรายใหญ่ในประเทศไทยยังคงต้องการซื้อถ่านหินส่วนใหญ่จากผู้ประกอบการดังกล่าว ในขณะที่ผู้ซื้อถ่านหินรายเล็กจะซื้อถ่านหินในตลาดจรที่มีผู้ประกอบการหลายรายโดยเน้นที่ราคาต่ำเป็นหลัก ทำให้ตลาดนี้มีการแข่งขันสูง</w:t>
      </w:r>
    </w:p>
    <w:p w14:paraId="6BA0E053" w14:textId="662F1AF2" w:rsidR="00C535BC" w:rsidRDefault="00C535BC">
      <w:pPr>
        <w:rPr>
          <w:rFonts w:ascii="Cordia New" w:hAnsi="Cordia New" w:cs="Cordia New"/>
          <w:b/>
          <w:bCs/>
          <w:sz w:val="28"/>
          <w:cs/>
        </w:rPr>
      </w:pPr>
    </w:p>
    <w:p w14:paraId="4B82FEA3" w14:textId="77777777" w:rsidR="0001616E" w:rsidRDefault="0001616E">
      <w:pPr>
        <w:rPr>
          <w:rFonts w:ascii="Cordia New" w:hAnsi="Cordia New" w:cs="Cordia New"/>
          <w:b/>
          <w:bCs/>
          <w:sz w:val="28"/>
          <w:cs/>
        </w:rPr>
      </w:pPr>
      <w:r>
        <w:rPr>
          <w:rFonts w:ascii="Cordia New" w:hAnsi="Cordia New" w:cs="Cordia New"/>
          <w:b/>
          <w:bCs/>
          <w:sz w:val="28"/>
          <w:cs/>
        </w:rPr>
        <w:br w:type="page"/>
      </w:r>
    </w:p>
    <w:p w14:paraId="305F0D67" w14:textId="17F5CB3F" w:rsidR="000F2FA8" w:rsidRPr="000712B3" w:rsidRDefault="000F2FA8" w:rsidP="000F2FA8">
      <w:pPr>
        <w:tabs>
          <w:tab w:val="center" w:pos="4153"/>
          <w:tab w:val="right" w:pos="8306"/>
        </w:tabs>
        <w:spacing w:before="120"/>
        <w:ind w:left="1080"/>
        <w:jc w:val="center"/>
        <w:rPr>
          <w:rFonts w:ascii="Cordia New" w:hAnsi="Cordia New" w:cs="Cordia New"/>
          <w:b/>
          <w:bCs/>
          <w:sz w:val="28"/>
        </w:rPr>
      </w:pPr>
      <w:r w:rsidRPr="000712B3">
        <w:rPr>
          <w:rFonts w:ascii="Cordia New" w:hAnsi="Cordia New" w:cs="Cordia New" w:hint="cs"/>
          <w:b/>
          <w:bCs/>
          <w:sz w:val="28"/>
          <w:cs/>
        </w:rPr>
        <w:lastRenderedPageBreak/>
        <w:t>ความต้องการถ่านหินในภาคเอกชนของประเทศไทย</w:t>
      </w:r>
    </w:p>
    <w:p w14:paraId="4991F9A4" w14:textId="77777777" w:rsidR="000F2FA8" w:rsidRPr="000712B3" w:rsidRDefault="000F2FA8" w:rsidP="000F2FA8">
      <w:pPr>
        <w:tabs>
          <w:tab w:val="center" w:pos="4153"/>
          <w:tab w:val="right" w:pos="8306"/>
        </w:tabs>
        <w:ind w:left="1080"/>
        <w:jc w:val="center"/>
        <w:rPr>
          <w:rFonts w:ascii="Cordia New" w:hAnsi="Cordia New" w:cs="Cordia New"/>
          <w:i/>
          <w:iCs/>
          <w:sz w:val="28"/>
        </w:rPr>
      </w:pPr>
      <w:r w:rsidRPr="000712B3">
        <w:rPr>
          <w:rFonts w:ascii="Cordia New" w:hAnsi="Cordia New" w:cs="Cordia New" w:hint="cs"/>
          <w:i/>
          <w:iCs/>
          <w:sz w:val="28"/>
          <w:cs/>
        </w:rPr>
        <w:t>(ไม่รวมโรงไฟฟ้าแม่เมาะ ของการไฟฟ้าฝ่ายผลิตแห่งประเทศไทย)</w:t>
      </w:r>
    </w:p>
    <w:p w14:paraId="0022DE86" w14:textId="77777777" w:rsidR="000F2FA8" w:rsidRDefault="000F2FA8" w:rsidP="000F2FA8">
      <w:pPr>
        <w:tabs>
          <w:tab w:val="center" w:pos="4153"/>
          <w:tab w:val="right" w:pos="8306"/>
        </w:tabs>
        <w:ind w:left="990"/>
        <w:jc w:val="both"/>
        <w:rPr>
          <w:rFonts w:ascii="Cordia New" w:hAnsi="Cordia New" w:cs="Cordia New"/>
          <w:i/>
          <w:iCs/>
          <w:szCs w:val="24"/>
        </w:rPr>
      </w:pPr>
      <w:r w:rsidRPr="000712B3">
        <w:rPr>
          <w:rFonts w:ascii="Cordia New" w:hAnsi="Cordia New" w:cs="Cordia New" w:hint="cs"/>
          <w:i/>
          <w:iCs/>
          <w:szCs w:val="24"/>
          <w:cs/>
        </w:rPr>
        <w:t xml:space="preserve">หน่วย </w:t>
      </w:r>
      <w:r w:rsidRPr="000712B3">
        <w:rPr>
          <w:rFonts w:ascii="Cordia New" w:hAnsi="Cordia New" w:cs="Cordia New"/>
          <w:i/>
          <w:iCs/>
          <w:szCs w:val="24"/>
        </w:rPr>
        <w:t xml:space="preserve">: </w:t>
      </w:r>
      <w:r w:rsidRPr="000712B3">
        <w:rPr>
          <w:rFonts w:ascii="Cordia New" w:hAnsi="Cordia New" w:cs="Cordia New" w:hint="cs"/>
          <w:i/>
          <w:iCs/>
          <w:szCs w:val="24"/>
          <w:cs/>
        </w:rPr>
        <w:t>ล้านตัน</w:t>
      </w:r>
    </w:p>
    <w:p w14:paraId="54BF7B44" w14:textId="77777777" w:rsidR="000F2FA8" w:rsidRPr="00142B5C" w:rsidRDefault="000F2FA8" w:rsidP="000F2FA8">
      <w:pPr>
        <w:tabs>
          <w:tab w:val="center" w:pos="4153"/>
          <w:tab w:val="right" w:pos="8306"/>
        </w:tabs>
        <w:ind w:left="993"/>
        <w:jc w:val="both"/>
        <w:rPr>
          <w:rFonts w:ascii="Cordia New" w:hAnsi="Cordia New" w:cs="Cordia New"/>
          <w:color w:val="FF0000"/>
          <w:szCs w:val="24"/>
        </w:rPr>
      </w:pPr>
      <w:r w:rsidRPr="00B427C6">
        <w:rPr>
          <w:noProof/>
        </w:rPr>
        <w:drawing>
          <wp:inline distT="0" distB="0" distL="0" distR="0" wp14:anchorId="2BB1F9F0" wp14:editId="47238C6E">
            <wp:extent cx="5389031" cy="907085"/>
            <wp:effectExtent l="19050" t="19050" r="21590" b="26670"/>
            <wp:docPr id="9042" name="Picture 9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031" cy="9070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0E8CF92" w14:textId="77777777" w:rsidR="000F2FA8" w:rsidRPr="000712B3" w:rsidRDefault="000F2FA8" w:rsidP="000F2FA8">
      <w:pPr>
        <w:tabs>
          <w:tab w:val="center" w:pos="4153"/>
          <w:tab w:val="right" w:pos="8306"/>
        </w:tabs>
        <w:spacing w:before="120"/>
        <w:ind w:left="990"/>
        <w:jc w:val="both"/>
        <w:rPr>
          <w:rFonts w:ascii="Cordia New" w:hAnsi="Cordia New" w:cs="Cordia New"/>
          <w:i/>
          <w:iCs/>
          <w:szCs w:val="24"/>
        </w:rPr>
      </w:pPr>
      <w:r w:rsidRPr="000712B3">
        <w:rPr>
          <w:rFonts w:ascii="Cordia New" w:hAnsi="Cordia New" w:cs="Cordia New" w:hint="cs"/>
          <w:i/>
          <w:iCs/>
          <w:szCs w:val="24"/>
          <w:cs/>
        </w:rPr>
        <w:t>ที่มา</w:t>
      </w:r>
      <w:r w:rsidRPr="000712B3">
        <w:rPr>
          <w:rFonts w:ascii="Cordia New" w:hAnsi="Cordia New" w:cs="Cordia New"/>
          <w:i/>
          <w:iCs/>
          <w:szCs w:val="24"/>
        </w:rPr>
        <w:t xml:space="preserve">: </w:t>
      </w:r>
      <w:r w:rsidRPr="000712B3">
        <w:rPr>
          <w:rFonts w:ascii="Cordia New" w:hAnsi="Cordia New" w:cs="Cordia New" w:hint="cs"/>
          <w:i/>
          <w:iCs/>
          <w:szCs w:val="24"/>
          <w:cs/>
        </w:rPr>
        <w:t>สำนักงานนโยบายและแผนพลังงาน กระทรวงพลังงาน</w:t>
      </w:r>
    </w:p>
    <w:p w14:paraId="5BE2A98E" w14:textId="134AC4E3" w:rsidR="005E39C2" w:rsidRPr="00827F7A" w:rsidRDefault="000F2FA8" w:rsidP="001A185C">
      <w:pPr>
        <w:tabs>
          <w:tab w:val="center" w:pos="4153"/>
          <w:tab w:val="right" w:pos="8306"/>
        </w:tabs>
        <w:ind w:left="720" w:firstLine="360"/>
        <w:jc w:val="thaiDistribute"/>
        <w:rPr>
          <w:rFonts w:ascii="Cordia New" w:hAnsi="Cordia New" w:cs="Cordia New"/>
          <w:sz w:val="28"/>
          <w:cs/>
        </w:rPr>
      </w:pPr>
      <w:r w:rsidRPr="00CF187A">
        <w:rPr>
          <w:rFonts w:ascii="Cordia New" w:hAnsi="Cordia New" w:cs="Cordia New" w:hint="cs"/>
          <w:sz w:val="28"/>
          <w:cs/>
        </w:rPr>
        <w:t xml:space="preserve">แนวโน้มความต้องการใช้ถ่านหินในปี </w:t>
      </w:r>
      <w:r w:rsidRPr="00CF187A">
        <w:rPr>
          <w:rFonts w:ascii="Cordia New" w:hAnsi="Cordia New" w:cs="Cordia New"/>
          <w:sz w:val="28"/>
        </w:rPr>
        <w:t xml:space="preserve">2560 </w:t>
      </w:r>
      <w:r>
        <w:rPr>
          <w:rFonts w:ascii="Cordia New" w:hAnsi="Cordia New" w:cs="Cordia New" w:hint="cs"/>
          <w:sz w:val="28"/>
          <w:cs/>
        </w:rPr>
        <w:t>คาดว่าจะปรับตัว</w:t>
      </w:r>
      <w:r w:rsidRPr="002800CC">
        <w:rPr>
          <w:rFonts w:ascii="Cordia New" w:hAnsi="Cordia New" w:cs="Cordia New" w:hint="cs"/>
          <w:sz w:val="28"/>
          <w:cs/>
        </w:rPr>
        <w:t>เพิ่มขึ้นเล็กน้อยตามการฟื้น</w:t>
      </w:r>
      <w:r>
        <w:rPr>
          <w:rFonts w:ascii="Cordia New" w:hAnsi="Cordia New" w:cs="Cordia New" w:hint="cs"/>
          <w:sz w:val="28"/>
          <w:cs/>
        </w:rPr>
        <w:t>ตัวของเศรษฐกิจ ความต้องการปูนซีเมนต์คาดว่าจะเพิ่มขึ้นจากโครงการก่อสร้างโครงสร้างพื้นฐาน</w:t>
      </w:r>
      <w:r w:rsidRPr="00054368">
        <w:rPr>
          <w:rFonts w:ascii="Cordia New" w:hAnsi="Cordia New" w:cs="Cordia New" w:hint="cs"/>
          <w:sz w:val="28"/>
          <w:cs/>
        </w:rPr>
        <w:t>ของภาครัฐ</w:t>
      </w:r>
      <w:r>
        <w:rPr>
          <w:rFonts w:ascii="Cordia New" w:hAnsi="Cordia New" w:cs="Cordia New" w:hint="cs"/>
          <w:sz w:val="28"/>
          <w:cs/>
        </w:rPr>
        <w:t xml:space="preserve"> แต่การส่งออกปูนซีเมนต์จะมีแนวโน้มลดลง จากการเดินเครื่องโรงงานปูนซีเมนต์ในประเทศเพื่อนบ้าน</w:t>
      </w:r>
      <w:r w:rsidRPr="00054368">
        <w:rPr>
          <w:rFonts w:ascii="Cordia New" w:hAnsi="Cordia New" w:cs="Cordia New" w:hint="cs"/>
          <w:sz w:val="28"/>
          <w:cs/>
        </w:rPr>
        <w:t xml:space="preserve"> ในขณะที่ความต้องการใช้ถ่านหินในอุตสาหกรรมอื่นๆ คาดว่าจะมีการปรับตัวดีขึ้นเช่นกัน ภาวะการแข่งขันน่าจะยังคงรุนแรง</w:t>
      </w:r>
      <w:r>
        <w:rPr>
          <w:rFonts w:ascii="Cordia New" w:hAnsi="Cordia New" w:cs="Cordia New" w:hint="cs"/>
          <w:sz w:val="28"/>
          <w:cs/>
        </w:rPr>
        <w:t>อยู่</w:t>
      </w:r>
      <w:r w:rsidRPr="00054368">
        <w:rPr>
          <w:rFonts w:ascii="Cordia New" w:hAnsi="Cordia New" w:cs="Cordia New" w:hint="cs"/>
          <w:sz w:val="28"/>
          <w:cs/>
        </w:rPr>
        <w:t>เพราะมีผู้ประกอบการมาก</w:t>
      </w:r>
      <w:r>
        <w:rPr>
          <w:rFonts w:ascii="Cordia New" w:hAnsi="Cordia New" w:cs="Cordia New" w:hint="cs"/>
          <w:sz w:val="28"/>
          <w:cs/>
        </w:rPr>
        <w:t xml:space="preserve"> ในขณะที่ราคาถ่านหินในตลาดโลกคาดว่าจะคงตัวอยู่ในระดับที่สูงกว่าปีที่ผ่านมาและมีเสถียรภาพมากขึ้นจากมาตรการการรักษาเสถียรภาพราคาถ่านหินของจีน</w:t>
      </w:r>
    </w:p>
    <w:p w14:paraId="284E8F71" w14:textId="77777777" w:rsidR="0000558A" w:rsidRPr="00330FCC" w:rsidRDefault="0000558A" w:rsidP="0028669B">
      <w:pPr>
        <w:tabs>
          <w:tab w:val="center" w:pos="4153"/>
          <w:tab w:val="right" w:pos="8306"/>
        </w:tabs>
        <w:ind w:left="1080"/>
        <w:jc w:val="both"/>
        <w:rPr>
          <w:rFonts w:ascii="Cordia New" w:hAnsi="Cordia New" w:cs="Cordia New"/>
          <w:sz w:val="28"/>
        </w:rPr>
      </w:pPr>
    </w:p>
    <w:p w14:paraId="34234BD5" w14:textId="521607FE" w:rsidR="006754C5" w:rsidRPr="00330FCC" w:rsidRDefault="005E39C2" w:rsidP="001A185C">
      <w:pPr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b/>
          <w:bCs/>
          <w:color w:val="000099"/>
          <w:sz w:val="28"/>
          <w:lang w:val="en-GB"/>
        </w:rPr>
        <w:t>3</w:t>
      </w:r>
      <w:r w:rsidR="006754C5" w:rsidRPr="00330FCC">
        <w:rPr>
          <w:rFonts w:ascii="Cordia New" w:hAnsi="Cordia New" w:cs="Cordia New"/>
          <w:b/>
          <w:bCs/>
          <w:color w:val="000099"/>
          <w:sz w:val="28"/>
          <w:lang w:val="en-GB"/>
        </w:rPr>
        <w:t>.</w:t>
      </w:r>
      <w:r w:rsidR="006754C5" w:rsidRPr="00330FCC">
        <w:rPr>
          <w:rFonts w:ascii="Cordia New" w:hAnsi="Cordia New" w:cs="Cordia New"/>
          <w:b/>
          <w:bCs/>
          <w:color w:val="000099"/>
          <w:sz w:val="28"/>
          <w:lang w:val="en-GB"/>
        </w:rPr>
        <w:tab/>
      </w:r>
      <w:r w:rsidR="006754C5" w:rsidRPr="00330FCC">
        <w:rPr>
          <w:rFonts w:ascii="Cordia New" w:hAnsi="Cordia New" w:cs="Cordia New"/>
          <w:b/>
          <w:bCs/>
          <w:color w:val="000099"/>
          <w:sz w:val="28"/>
          <w:cs/>
        </w:rPr>
        <w:t>สภาพการแข่งขันในธุรกิจไฟฟ้า</w:t>
      </w:r>
    </w:p>
    <w:p w14:paraId="2353A881" w14:textId="77777777" w:rsidR="002A7F96" w:rsidRPr="00330FCC" w:rsidRDefault="002A7F96" w:rsidP="002A7F96">
      <w:pPr>
        <w:tabs>
          <w:tab w:val="left" w:pos="1134"/>
        </w:tabs>
        <w:ind w:left="720"/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b/>
          <w:bCs/>
          <w:color w:val="000099"/>
          <w:sz w:val="28"/>
        </w:rPr>
        <w:t>3.1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สภาพการแข่งขันในธุรกิจไฟฟ้าในประเทศไทย</w:t>
      </w:r>
    </w:p>
    <w:p w14:paraId="5B742791" w14:textId="6EDC80A8" w:rsidR="002A7F96" w:rsidRPr="00441370" w:rsidRDefault="002A7F96" w:rsidP="001A185C">
      <w:pPr>
        <w:ind w:left="1134"/>
        <w:jc w:val="both"/>
        <w:rPr>
          <w:rFonts w:ascii="Cordia New" w:hAnsi="Cordia New" w:cs="Cordia New"/>
          <w:color w:val="000000" w:themeColor="text1"/>
          <w:sz w:val="28"/>
          <w:cs/>
        </w:rPr>
      </w:pPr>
      <w:r w:rsidRPr="00330FCC">
        <w:rPr>
          <w:rFonts w:ascii="Cordia New" w:hAnsi="Cordia New" w:cs="Cordia New"/>
          <w:sz w:val="28"/>
          <w:cs/>
        </w:rPr>
        <w:t xml:space="preserve">สำนักงานคณะกรรมการพัฒนาการเศรษฐกิจและสังคมแห่งชาติ (สศช.) คาดการณ์แนวโน้มเศรษฐกิจไทยในปี </w:t>
      </w:r>
      <w:r>
        <w:rPr>
          <w:rFonts w:ascii="Cordia New" w:hAnsi="Cordia New" w:cs="Cordia New"/>
          <w:sz w:val="28"/>
        </w:rPr>
        <w:t>2559</w:t>
      </w:r>
      <w:r w:rsidRPr="00330FCC">
        <w:rPr>
          <w:rFonts w:ascii="Cordia New" w:hAnsi="Cordia New" w:cs="Cordia New"/>
          <w:sz w:val="28"/>
          <w:cs/>
        </w:rPr>
        <w:t xml:space="preserve"> ขยายตัวร้อย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ละ </w:t>
      </w:r>
      <w:r>
        <w:rPr>
          <w:rFonts w:ascii="Cordia New" w:hAnsi="Cordia New" w:cs="Cordia New"/>
          <w:color w:val="000000" w:themeColor="text1"/>
          <w:sz w:val="28"/>
        </w:rPr>
        <w:t>3.2</w:t>
      </w:r>
      <w:r w:rsidRPr="00330FCC"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 w:hint="cs"/>
          <w:sz w:val="28"/>
          <w:cs/>
        </w:rPr>
        <w:t>จาก</w:t>
      </w:r>
      <w:r w:rsidR="00024E09">
        <w:rPr>
          <w:rFonts w:ascii="Cordia New" w:hAnsi="Cordia New" w:cs="Cordia New" w:hint="cs"/>
          <w:sz w:val="28"/>
          <w:cs/>
        </w:rPr>
        <w:t>ส</w:t>
      </w:r>
      <w:r>
        <w:rPr>
          <w:rFonts w:ascii="Cordia New" w:hAnsi="Cordia New" w:cs="Cordia New" w:hint="cs"/>
          <w:sz w:val="28"/>
          <w:cs/>
        </w:rPr>
        <w:t>ภาวะเศรษฐกิจที่ชะลอตัวจากการบริโภคและการลงทุนของภาครัฐ   ประกอบกับ</w:t>
      </w:r>
      <w:r w:rsidRPr="00083C1C">
        <w:rPr>
          <w:rFonts w:ascii="Cordia New" w:hAnsi="Cordia New" w:cs="Cordia New"/>
          <w:sz w:val="28"/>
          <w:cs/>
        </w:rPr>
        <w:t>การลงทุนภาคเอกชนเติบโตได้</w:t>
      </w:r>
      <w:r w:rsidRPr="007B1841">
        <w:rPr>
          <w:rFonts w:ascii="Cordia New" w:hAnsi="Cordia New" w:cs="Cordia New"/>
          <w:sz w:val="28"/>
          <w:cs/>
        </w:rPr>
        <w:t>ในระดับต่ำ เนื่องด้วยมาตรการกระตุ้นเศรษฐกิจที่ลดลง อย่างไรก็ตามมีปัจจัยบวกจากการฟื้นตัวของเศรษฐกิจในช่วงครึ่งแรก</w:t>
      </w:r>
      <w:r w:rsidRPr="007B1841">
        <w:rPr>
          <w:rFonts w:ascii="Cordia New" w:hAnsi="Cordia New" w:cs="Cordia New"/>
          <w:sz w:val="28"/>
          <w:cs/>
          <w:lang w:eastAsia="zh-CN"/>
        </w:rPr>
        <w:t>ของปี</w:t>
      </w:r>
      <w:r w:rsidRPr="007B1841">
        <w:rPr>
          <w:rFonts w:ascii="Cordia New" w:hAnsi="Cordia New" w:cs="Cordia New"/>
          <w:sz w:val="28"/>
          <w:lang w:eastAsia="zh-CN"/>
        </w:rPr>
        <w:t xml:space="preserve">    </w:t>
      </w:r>
      <w:r w:rsidRPr="007B1841">
        <w:rPr>
          <w:rFonts w:ascii="Cordia New" w:hAnsi="Cordia New" w:cs="Cordia New"/>
          <w:sz w:val="28"/>
          <w:cs/>
          <w:lang w:eastAsia="zh-CN"/>
        </w:rPr>
        <w:t>จากการบริโภคภาคเอกชนและการส่งออกบริการที่ขยายตัวได้ดี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กำลังการผลิตติดตั้งไฟฟ้าในปี </w:t>
      </w:r>
      <w:r w:rsidRPr="007B1841">
        <w:rPr>
          <w:rFonts w:ascii="Cordia New" w:hAnsi="Cordia New" w:cs="Cordia New"/>
          <w:color w:val="000000" w:themeColor="text1"/>
          <w:sz w:val="28"/>
        </w:rPr>
        <w:t>255</w:t>
      </w:r>
      <w:r w:rsidRPr="007B1841">
        <w:rPr>
          <w:rFonts w:ascii="Cordia New" w:eastAsiaTheme="minorEastAsia" w:hAnsi="Cordia New" w:cs="Cordia New"/>
          <w:color w:val="000000" w:themeColor="text1"/>
          <w:sz w:val="28"/>
          <w:lang w:eastAsia="zh-CN"/>
        </w:rPr>
        <w:t>9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 มีกำลังการผลิตติดตั้งอยู่ที่ระดับ </w:t>
      </w:r>
      <w:r w:rsidR="00B4355A" w:rsidRPr="001A185C">
        <w:rPr>
          <w:rFonts w:ascii="Cordia New" w:hAnsi="Cordia New" w:cs="Cordia New"/>
          <w:sz w:val="28"/>
          <w:lang w:eastAsia="zh-CN"/>
        </w:rPr>
        <w:t>41,556</w:t>
      </w:r>
      <w:r w:rsidRPr="001A185C">
        <w:rPr>
          <w:rFonts w:ascii="Cordia New" w:hAnsi="Cordia New" w:cs="Cordia New"/>
          <w:sz w:val="28"/>
          <w:cs/>
        </w:rPr>
        <w:t xml:space="preserve">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>เมกะวัตต์</w:t>
      </w:r>
      <w:r w:rsidRPr="007B1841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เพิ่มขึ้นจากปี </w:t>
      </w:r>
      <w:r w:rsidRPr="007B1841">
        <w:rPr>
          <w:rFonts w:ascii="Cordia New" w:hAnsi="Cordia New" w:cs="Cordia New"/>
          <w:color w:val="000000" w:themeColor="text1"/>
          <w:sz w:val="28"/>
          <w:lang w:eastAsia="zh-CN"/>
        </w:rPr>
        <w:t xml:space="preserve">2558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>ร้อยละ</w:t>
      </w:r>
      <w:r w:rsidR="00B4355A" w:rsidRPr="007B1841">
        <w:rPr>
          <w:rFonts w:ascii="Cordia New" w:hAnsi="Cordia New" w:cs="Cordia New"/>
          <w:color w:val="000000" w:themeColor="text1"/>
          <w:sz w:val="28"/>
        </w:rPr>
        <w:t xml:space="preserve"> 7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 ความต้องการไฟฟ้าสูงสุดเกิดขึ้น</w:t>
      </w:r>
      <w:r w:rsidRPr="007B1841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7B1841">
        <w:rPr>
          <w:rFonts w:ascii="Cordia New" w:hAnsi="Cordia New" w:cs="Cordia New"/>
          <w:color w:val="000000" w:themeColor="text1"/>
          <w:sz w:val="28"/>
          <w:cs/>
          <w:lang w:eastAsia="zh-CN"/>
        </w:rPr>
        <w:t>ในเดือนพฤษภาคม</w:t>
      </w:r>
      <w:r w:rsidRPr="007B1841">
        <w:rPr>
          <w:rFonts w:ascii="Cordia New" w:hAnsi="Cordia New" w:cs="Cordia New"/>
          <w:color w:val="000000" w:themeColor="text1"/>
          <w:sz w:val="28"/>
          <w:lang w:eastAsia="zh-CN"/>
        </w:rPr>
        <w:t xml:space="preserve">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ที่ระดับ </w:t>
      </w:r>
      <w:r w:rsidR="00B4355A" w:rsidRPr="007B1841">
        <w:rPr>
          <w:rFonts w:ascii="Cordia New" w:eastAsiaTheme="minorEastAsia" w:hAnsi="Cordia New" w:cs="Cordia New"/>
          <w:color w:val="000000" w:themeColor="text1"/>
          <w:sz w:val="28"/>
          <w:lang w:eastAsia="zh-CN"/>
        </w:rPr>
        <w:t>29,619</w:t>
      </w:r>
      <w:r w:rsidRPr="007B1841">
        <w:rPr>
          <w:rFonts w:ascii="Cordia New" w:eastAsiaTheme="minorEastAsia" w:hAnsi="Cordia New" w:cs="Cordia New"/>
          <w:color w:val="000000" w:themeColor="text1"/>
          <w:sz w:val="28"/>
          <w:lang w:eastAsia="zh-CN"/>
        </w:rPr>
        <w:t xml:space="preserve">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>เมกะวัตต์</w:t>
      </w:r>
      <w:r w:rsidRPr="007B1841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สูงกว่าความต้องการไฟฟ้าสูงสุดของปี </w:t>
      </w:r>
      <w:r w:rsidRPr="007B1841">
        <w:rPr>
          <w:rFonts w:ascii="Cordia New" w:hAnsi="Cordia New" w:cs="Cordia New"/>
          <w:color w:val="000000" w:themeColor="text1"/>
          <w:sz w:val="28"/>
          <w:lang w:eastAsia="zh-CN"/>
        </w:rPr>
        <w:t>2558</w:t>
      </w:r>
      <w:r w:rsidRPr="007B1841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ที่ระดับ </w:t>
      </w:r>
      <w:r w:rsidRPr="007B1841">
        <w:rPr>
          <w:rFonts w:ascii="Cordia New" w:eastAsiaTheme="minorEastAsia" w:hAnsi="Cordia New" w:cs="Cordia New"/>
          <w:color w:val="000000" w:themeColor="text1"/>
          <w:sz w:val="28"/>
          <w:lang w:eastAsia="zh-CN"/>
        </w:rPr>
        <w:t xml:space="preserve">27,346 </w:t>
      </w:r>
      <w:r w:rsidRPr="007B1841">
        <w:rPr>
          <w:rFonts w:ascii="Cordia New" w:hAnsi="Cordia New" w:cs="Cordia New"/>
          <w:color w:val="000000" w:themeColor="text1"/>
          <w:sz w:val="28"/>
          <w:lang w:eastAsia="zh-CN"/>
        </w:rPr>
        <w:t xml:space="preserve">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เมกะวัตต์ อยู่ </w:t>
      </w:r>
      <w:r w:rsidR="00B4355A" w:rsidRPr="007B1841">
        <w:rPr>
          <w:rFonts w:ascii="Cordia New" w:hAnsi="Cordia New" w:cs="Cordia New"/>
          <w:color w:val="000000" w:themeColor="text1"/>
          <w:sz w:val="28"/>
        </w:rPr>
        <w:t>2,273</w:t>
      </w:r>
      <w:r w:rsidRPr="007B1841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>เมกะวัตต์</w:t>
      </w:r>
      <w:r w:rsidRPr="007B1841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หรือคิดเป็นร้อยละ </w:t>
      </w:r>
      <w:r w:rsidRPr="007B1841">
        <w:rPr>
          <w:rFonts w:ascii="Cordia New" w:hAnsi="Cordia New" w:cs="Cordia New"/>
          <w:color w:val="000000" w:themeColor="text1"/>
          <w:sz w:val="28"/>
        </w:rPr>
        <w:t xml:space="preserve">8 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 โดยปริมาณการผลิตและการรับซื้อของการไฟฟ้าฝ่ายผลิตแห่งประเทศไทย (กฟผ.)  ในปี </w:t>
      </w:r>
      <w:r w:rsidRPr="007B1841">
        <w:rPr>
          <w:rFonts w:ascii="Cordia New" w:hAnsi="Cordia New" w:cs="Cordia New"/>
          <w:color w:val="000000" w:themeColor="text1"/>
          <w:sz w:val="28"/>
          <w:lang w:eastAsia="zh-CN"/>
        </w:rPr>
        <w:t xml:space="preserve">2559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>มีจำนวน</w:t>
      </w:r>
      <w:r w:rsidRPr="007B1841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B4355A" w:rsidRPr="001A185C">
        <w:rPr>
          <w:rFonts w:ascii="Cordia New" w:hAnsi="Cordia New" w:cs="Cordia New"/>
          <w:sz w:val="28"/>
          <w:lang w:eastAsia="zh-CN"/>
        </w:rPr>
        <w:t>199,567</w:t>
      </w:r>
      <w:r w:rsidRPr="001A185C">
        <w:rPr>
          <w:rFonts w:ascii="Cordia New" w:hAnsi="Cordia New" w:cs="Cordia New"/>
          <w:sz w:val="28"/>
          <w:cs/>
        </w:rPr>
        <w:t xml:space="preserve">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กิกะวัตต์ชั่วโมงเพิ่มขึ้นจากปีก่อนร้อยละ </w:t>
      </w:r>
      <w:r w:rsidR="00EB255E" w:rsidRPr="007B1841">
        <w:rPr>
          <w:rFonts w:ascii="Cordia New" w:hAnsi="Cordia New" w:cs="Cordia New"/>
          <w:color w:val="000000" w:themeColor="text1"/>
          <w:sz w:val="28"/>
          <w:lang w:eastAsia="zh-CN"/>
        </w:rPr>
        <w:t>3.8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 สืบเนื่องจาก</w:t>
      </w:r>
      <w:r w:rsidRPr="007B1841">
        <w:rPr>
          <w:rFonts w:ascii="Cordia New" w:hAnsi="Cordia New" w:cs="Cordia New"/>
          <w:sz w:val="28"/>
          <w:cs/>
        </w:rPr>
        <w:t xml:space="preserve">การกระตุ้นให้เกิดกิจกรรมทางเศรษฐกิจของภาครัฐและเอกชน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โดยมีสัดส่วนการผลิตไฟฟ้าจากเชื้อเพลิงชนิดต่างๆ   ดังนี้ จากก๊าซธรรมชาติร้อยละ </w:t>
      </w:r>
      <w:r w:rsidR="00EB255E" w:rsidRPr="001A185C">
        <w:rPr>
          <w:rFonts w:ascii="Cordia New" w:hAnsi="Cordia New" w:cs="Cordia New"/>
          <w:color w:val="000000" w:themeColor="text1"/>
          <w:sz w:val="28"/>
        </w:rPr>
        <w:t>63.2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   จากถ่านหินร้อยละ </w:t>
      </w:r>
      <w:r w:rsidRPr="007B1841">
        <w:rPr>
          <w:rFonts w:ascii="Cordia New" w:hAnsi="Cordia New" w:cs="Cordia New"/>
          <w:color w:val="000000" w:themeColor="text1"/>
          <w:sz w:val="28"/>
        </w:rPr>
        <w:t>18</w:t>
      </w:r>
      <w:r w:rsidR="00EB255E" w:rsidRPr="001A185C">
        <w:rPr>
          <w:rFonts w:ascii="Cordia New" w:hAnsi="Cordia New" w:cs="Cordia New"/>
          <w:color w:val="000000" w:themeColor="text1"/>
          <w:sz w:val="28"/>
        </w:rPr>
        <w:t>.6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 จากพลังน้ำร้อยละ </w:t>
      </w:r>
      <w:r w:rsidR="00EB255E" w:rsidRPr="001A185C">
        <w:rPr>
          <w:rFonts w:ascii="Cordia New" w:hAnsi="Cordia New" w:cs="Cordia New"/>
          <w:color w:val="000000" w:themeColor="text1"/>
          <w:sz w:val="28"/>
        </w:rPr>
        <w:t>1.8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 นำเข้าร้อยละ </w:t>
      </w:r>
      <w:r w:rsidR="00EB255E" w:rsidRPr="001A185C">
        <w:rPr>
          <w:rFonts w:ascii="Cordia New" w:hAnsi="Cordia New" w:cs="Cordia New"/>
          <w:color w:val="000000" w:themeColor="text1"/>
          <w:sz w:val="28"/>
          <w:lang w:eastAsia="zh-CN"/>
        </w:rPr>
        <w:t>9.9</w:t>
      </w:r>
      <w:r w:rsidRPr="007B1841">
        <w:rPr>
          <w:rFonts w:ascii="Cordia New" w:hAnsi="Cordia New" w:cs="Cordia New"/>
          <w:color w:val="000000" w:themeColor="text1"/>
          <w:sz w:val="28"/>
          <w:lang w:eastAsia="zh-CN"/>
        </w:rPr>
        <w:t xml:space="preserve">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และพลังงานหมุนเวียนร้อยละ </w:t>
      </w:r>
      <w:r w:rsidR="00EB255E" w:rsidRPr="001A185C">
        <w:rPr>
          <w:rFonts w:ascii="Cordia New" w:hAnsi="Cordia New" w:cs="Cordia New"/>
          <w:color w:val="000000" w:themeColor="text1"/>
          <w:sz w:val="28"/>
        </w:rPr>
        <w:t>6.2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 และจากน้ำมันร้อยละ</w:t>
      </w:r>
      <w:r w:rsidRPr="007B1841">
        <w:rPr>
          <w:rFonts w:ascii="Cordia New" w:hAnsi="Cordia New" w:cs="Cordia New"/>
          <w:color w:val="000000" w:themeColor="text1"/>
          <w:sz w:val="28"/>
        </w:rPr>
        <w:t xml:space="preserve"> 0.</w:t>
      </w:r>
      <w:r w:rsidR="00EB255E" w:rsidRPr="007B1841">
        <w:rPr>
          <w:rFonts w:ascii="Cordia New" w:hAnsi="Cordia New" w:cs="Cordia New"/>
          <w:color w:val="000000" w:themeColor="text1"/>
          <w:sz w:val="28"/>
        </w:rPr>
        <w:t>3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Pr="007B1841">
        <w:rPr>
          <w:rFonts w:ascii="Cordia New" w:hAnsi="Cordia New" w:cs="Cordia New"/>
          <w:color w:val="000000" w:themeColor="text1"/>
          <w:sz w:val="28"/>
        </w:rPr>
        <w:t>(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>ที่มา:</w:t>
      </w:r>
      <w:r w:rsidRPr="007B1841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สำนักงานนโยบายและแผนงาน กระทรวงพลังงาน </w:t>
      </w:r>
      <w:r w:rsidRPr="007B1841">
        <w:rPr>
          <w:rFonts w:ascii="Cordia New" w:hAnsi="Cordia New" w:cs="Cordia New"/>
          <w:color w:val="000000" w:themeColor="text1"/>
          <w:sz w:val="28"/>
          <w:lang w:eastAsia="zh-CN"/>
        </w:rPr>
        <w:t>– EPPO )</w:t>
      </w:r>
      <w:r w:rsidRPr="00330FCC">
        <w:rPr>
          <w:rFonts w:ascii="Cordia New" w:hAnsi="Cordia New" w:cs="Cordia New"/>
          <w:color w:val="000000"/>
          <w:sz w:val="28"/>
          <w:cs/>
        </w:rPr>
        <w:t xml:space="preserve">  </w:t>
      </w:r>
    </w:p>
    <w:p w14:paraId="29BB5C10" w14:textId="0D171EBC" w:rsidR="00D123A3" w:rsidRPr="001A185C" w:rsidRDefault="00D123A3">
      <w:pPr>
        <w:rPr>
          <w:rFonts w:ascii="Cordia New" w:hAnsi="Cordia New" w:cs="Cordia New"/>
          <w:b/>
          <w:bCs/>
          <w:color w:val="000099"/>
          <w:sz w:val="22"/>
          <w:szCs w:val="22"/>
        </w:rPr>
      </w:pPr>
    </w:p>
    <w:p w14:paraId="4132D64A" w14:textId="529E9B5F" w:rsidR="002A7F96" w:rsidRDefault="002A7F96" w:rsidP="001A185C">
      <w:pPr>
        <w:tabs>
          <w:tab w:val="left" w:pos="1134"/>
        </w:tabs>
        <w:ind w:left="720"/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b/>
          <w:bCs/>
          <w:color w:val="000099"/>
          <w:sz w:val="28"/>
        </w:rPr>
        <w:t>3.2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สภาพการแข่งขันในธุรกิจไฟฟ้าใน</w:t>
      </w:r>
      <w:r w:rsidRPr="00CE58DE">
        <w:rPr>
          <w:rFonts w:ascii="Cordia New" w:hAnsi="Cordia New" w:cs="Cordia New"/>
          <w:b/>
          <w:bCs/>
          <w:color w:val="000099"/>
          <w:sz w:val="28"/>
          <w:cs/>
        </w:rPr>
        <w:t>สาธารณรัฐประชาธิปไตยประชาชนลาว</w:t>
      </w:r>
      <w:r w:rsidR="00C20717">
        <w:rPr>
          <w:rFonts w:ascii="Cordia New" w:hAnsi="Cordia New" w:cs="Cordia New" w:hint="cs"/>
          <w:color w:val="000000"/>
          <w:sz w:val="28"/>
          <w:cs/>
        </w:rPr>
        <w:t xml:space="preserve"> </w:t>
      </w:r>
      <w:r w:rsidR="00C20717" w:rsidRPr="001A185C">
        <w:rPr>
          <w:rFonts w:ascii="Cordia New" w:hAnsi="Cordia New" w:cs="Cordia New"/>
          <w:b/>
          <w:bCs/>
          <w:color w:val="000099"/>
          <w:sz w:val="28"/>
          <w:cs/>
        </w:rPr>
        <w:t>(สปป.ลาว)</w:t>
      </w:r>
      <w:r w:rsidR="00C20717">
        <w:rPr>
          <w:rFonts w:ascii="Cordia New" w:hAnsi="Cordia New" w:cs="Cordia New" w:hint="cs"/>
          <w:color w:val="000000"/>
          <w:sz w:val="28"/>
          <w:cs/>
        </w:rPr>
        <w:t xml:space="preserve"> </w:t>
      </w:r>
      <w:r>
        <w:rPr>
          <w:rFonts w:ascii="Cordia New" w:hAnsi="Cordia New" w:cs="Cordia New"/>
          <w:color w:val="000000"/>
          <w:sz w:val="28"/>
          <w:cs/>
        </w:rPr>
        <w:tab/>
      </w:r>
    </w:p>
    <w:p w14:paraId="65062652" w14:textId="7C88C33D" w:rsidR="00AA7A40" w:rsidRDefault="00CC05BE" w:rsidP="001A185C">
      <w:pPr>
        <w:ind w:left="1134"/>
        <w:jc w:val="both"/>
        <w:rPr>
          <w:rFonts w:ascii="Cordia New" w:hAnsi="Cordia New" w:cs="Cordia New"/>
          <w:color w:val="000000" w:themeColor="text1"/>
          <w:sz w:val="28"/>
        </w:rPr>
      </w:pPr>
      <w:r w:rsidRPr="00A57AFE">
        <w:rPr>
          <w:rFonts w:ascii="Cordia New" w:hAnsi="Cordia New" w:cs="Cordia New"/>
          <w:color w:val="000000" w:themeColor="text1"/>
          <w:sz w:val="28"/>
          <w:cs/>
        </w:rPr>
        <w:t>สาธารณรัฐประชาธิปไตยประชาชนลาว</w:t>
      </w:r>
      <w:r w:rsidRPr="00A57AFE"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A57AFE">
        <w:rPr>
          <w:rFonts w:ascii="Cordia New" w:hAnsi="Cordia New" w:cs="Cordia New"/>
          <w:color w:val="000000" w:themeColor="text1"/>
          <w:sz w:val="28"/>
        </w:rPr>
        <w:t>(</w:t>
      </w:r>
      <w:r w:rsidRPr="00A57AFE">
        <w:rPr>
          <w:rFonts w:ascii="Cordia New" w:hAnsi="Cordia New" w:cs="Cordia New" w:hint="cs"/>
          <w:color w:val="000000" w:themeColor="text1"/>
          <w:sz w:val="28"/>
          <w:cs/>
        </w:rPr>
        <w:t xml:space="preserve">สปป.ลาว) </w:t>
      </w:r>
      <w:r w:rsidRPr="00A57AFE">
        <w:rPr>
          <w:rFonts w:ascii="Cordia New" w:hAnsi="Cordia New" w:cs="Cordia New"/>
          <w:color w:val="000000" w:themeColor="text1"/>
          <w:sz w:val="28"/>
          <w:cs/>
        </w:rPr>
        <w:t>นั้นมีความแตกต่างจากประเทศอื่นๆ ในภูมิภาคเอเชียตะวันออกเฉียงใต้กล่าวคือกำลังการผลิตไฟฟ้าของ</w:t>
      </w:r>
      <w:r w:rsidR="00AA7A40"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A57AFE">
        <w:rPr>
          <w:rFonts w:ascii="Cordia New" w:hAnsi="Cordia New" w:cs="Cordia New" w:hint="cs"/>
          <w:color w:val="000000" w:themeColor="text1"/>
          <w:sz w:val="28"/>
          <w:cs/>
        </w:rPr>
        <w:t>สปป.ลาว</w:t>
      </w:r>
      <w:r w:rsidRPr="00A57AFE">
        <w:rPr>
          <w:rFonts w:ascii="Cordia New" w:hAnsi="Cordia New" w:cs="Cordia New"/>
          <w:color w:val="000000" w:themeColor="text1"/>
          <w:sz w:val="28"/>
          <w:cs/>
        </w:rPr>
        <w:t>ทั้งหมดมาจากโรงไฟฟ้าพลังน้ำเพียงอย่างเดียว</w:t>
      </w:r>
      <w:r w:rsidRPr="00A57AFE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A57AFE">
        <w:rPr>
          <w:rFonts w:ascii="Cordia New" w:hAnsi="Cordia New" w:cs="Cordia New"/>
          <w:color w:val="000000" w:themeColor="text1"/>
          <w:sz w:val="28"/>
          <w:cs/>
        </w:rPr>
        <w:t>เนื่องจากไม่มีแหล่งน้ำมันและก๊าซสำรอง ทั้งยังมีถ่านหินเชื้อเพลิงในปริมาณจำกัด อย่างไรก็ตาม สถานการณ์ดังกล่าวเปลี่ยนไป</w:t>
      </w:r>
      <w:r w:rsidRPr="00A57AFE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AA7A40"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Pr="00A57AFE">
        <w:rPr>
          <w:rFonts w:ascii="Cordia New" w:hAnsi="Cordia New" w:cs="Cordia New" w:hint="cs"/>
          <w:color w:val="000000" w:themeColor="text1"/>
          <w:sz w:val="28"/>
          <w:cs/>
        </w:rPr>
        <w:t>หลังการเริ่มดำเนินการเชิงพาณิชย์ของโรงไฟฟ้า</w:t>
      </w:r>
      <w:r w:rsidRPr="00A57AFE">
        <w:rPr>
          <w:rFonts w:ascii="Cordia New" w:hAnsi="Cordia New" w:cs="Cordia New"/>
          <w:color w:val="000000" w:themeColor="text1"/>
          <w:sz w:val="28"/>
          <w:cs/>
        </w:rPr>
        <w:t>หงสาที่เป็นโรงไฟฟ้าถ่านหินแห่งแรกของ</w:t>
      </w:r>
    </w:p>
    <w:p w14:paraId="14C1E4FF" w14:textId="34F50A8F" w:rsidR="001C7950" w:rsidRDefault="00AA7A40" w:rsidP="001A185C">
      <w:pPr>
        <w:ind w:left="1134"/>
        <w:jc w:val="both"/>
        <w:rPr>
          <w:rFonts w:ascii="Cordia New" w:hAnsi="Cordia New" w:cs="Cordia New"/>
          <w:color w:val="000000" w:themeColor="text1"/>
          <w:sz w:val="28"/>
        </w:rPr>
      </w:pPr>
      <w:r w:rsidRPr="00A57AFE">
        <w:rPr>
          <w:rFonts w:ascii="Cordia New" w:hAnsi="Cordia New" w:cs="Cordia New" w:hint="cs"/>
          <w:color w:val="000000" w:themeColor="text1"/>
          <w:sz w:val="28"/>
          <w:cs/>
        </w:rPr>
        <w:t>สปป.ลาว ใน</w:t>
      </w:r>
      <w:r w:rsidRPr="00A57AFE">
        <w:rPr>
          <w:rFonts w:ascii="Cordia New" w:hAnsi="Cordia New" w:cs="Cordia New"/>
          <w:color w:val="000000" w:themeColor="text1"/>
          <w:sz w:val="28"/>
          <w:cs/>
        </w:rPr>
        <w:t xml:space="preserve">ปี </w:t>
      </w:r>
      <w:r w:rsidRPr="00A57AFE">
        <w:rPr>
          <w:rFonts w:ascii="Cordia New" w:hAnsi="Cordia New" w:cs="Cordia New"/>
          <w:color w:val="000000" w:themeColor="text1"/>
          <w:sz w:val="28"/>
        </w:rPr>
        <w:t>2559</w:t>
      </w:r>
      <w:r>
        <w:rPr>
          <w:rFonts w:ascii="Cordia New" w:hAnsi="Cordia New" w:cs="Cordia New" w:hint="cs"/>
          <w:color w:val="000000" w:themeColor="text1"/>
          <w:sz w:val="28"/>
          <w:cs/>
        </w:rPr>
        <w:t xml:space="preserve"> </w:t>
      </w:r>
      <w:r w:rsidR="00CC05BE" w:rsidRPr="00A57AFE">
        <w:rPr>
          <w:rFonts w:ascii="Cordia New" w:hAnsi="Cordia New" w:cs="Cordia New"/>
          <w:color w:val="000000" w:themeColor="text1"/>
          <w:sz w:val="28"/>
          <w:cs/>
        </w:rPr>
        <w:t xml:space="preserve">อย่างไรก็ตาม </w:t>
      </w:r>
      <w:r w:rsidR="00CC05BE">
        <w:rPr>
          <w:rFonts w:ascii="Cordia New" w:hAnsi="Cordia New" w:cs="Cordia New" w:hint="cs"/>
          <w:color w:val="000000" w:themeColor="text1"/>
          <w:sz w:val="28"/>
          <w:cs/>
        </w:rPr>
        <w:t>เนื่องจากข้อจำกัดในเรื่องแหล่งถ่านหิน จึง</w:t>
      </w:r>
      <w:r w:rsidR="00CC05BE" w:rsidRPr="00A57AFE">
        <w:rPr>
          <w:rFonts w:ascii="Cordia New" w:hAnsi="Cordia New" w:cs="Cordia New"/>
          <w:color w:val="000000" w:themeColor="text1"/>
          <w:sz w:val="28"/>
          <w:cs/>
        </w:rPr>
        <w:t xml:space="preserve">ยังไม่มีโรงไฟฟ้าพลังงานถ่านหินอื่นที่มีแผนก่อสร้างในระหว่าง ปี </w:t>
      </w:r>
      <w:r w:rsidR="00CC05BE" w:rsidRPr="00A57AFE">
        <w:rPr>
          <w:rFonts w:ascii="Cordia New" w:hAnsi="Cordia New" w:cs="Cordia New"/>
          <w:color w:val="000000" w:themeColor="text1"/>
          <w:sz w:val="28"/>
        </w:rPr>
        <w:t xml:space="preserve">2559 </w:t>
      </w:r>
      <w:r w:rsidR="00CC05BE" w:rsidRPr="00B919CD">
        <w:rPr>
          <w:rFonts w:ascii="Cordia New" w:hAnsi="Cordia New" w:cs="Cordia New"/>
          <w:color w:val="000000" w:themeColor="text1"/>
          <w:sz w:val="28"/>
          <w:cs/>
        </w:rPr>
        <w:t xml:space="preserve">ถึงปี </w:t>
      </w:r>
      <w:r w:rsidR="00CC05BE" w:rsidRPr="00B919CD">
        <w:rPr>
          <w:rFonts w:ascii="Cordia New" w:hAnsi="Cordia New" w:cs="Cordia New"/>
          <w:color w:val="000000" w:themeColor="text1"/>
          <w:sz w:val="28"/>
        </w:rPr>
        <w:t>2563</w:t>
      </w:r>
      <w:r w:rsidR="00CC05BE" w:rsidRPr="00B919CD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</w:p>
    <w:p w14:paraId="5653A428" w14:textId="29E9D78C" w:rsidR="002A7F96" w:rsidRPr="001C7950" w:rsidRDefault="001C7950" w:rsidP="001A185C">
      <w:pPr>
        <w:spacing w:before="120"/>
        <w:ind w:left="1134"/>
        <w:jc w:val="both"/>
        <w:rPr>
          <w:rFonts w:ascii="Cordia New" w:hAnsi="Cordia New" w:cs="Cordia New"/>
          <w:color w:val="000000"/>
          <w:sz w:val="28"/>
          <w:cs/>
        </w:rPr>
      </w:pPr>
      <w:r w:rsidRPr="007B1841">
        <w:rPr>
          <w:rFonts w:ascii="Cordia New" w:hAnsi="Cordia New" w:cs="Cordia New"/>
          <w:color w:val="000000" w:themeColor="text1"/>
          <w:sz w:val="28"/>
          <w:cs/>
        </w:rPr>
        <w:lastRenderedPageBreak/>
        <w:t>สปป</w:t>
      </w:r>
      <w:r w:rsidRPr="007B1841">
        <w:rPr>
          <w:rFonts w:ascii="Cordia New" w:hAnsi="Cordia New" w:cs="Cordia New"/>
          <w:color w:val="000000" w:themeColor="text1"/>
          <w:sz w:val="28"/>
        </w:rPr>
        <w:t>.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>ลาว มีกำลังการผลิตติดตั้ง</w:t>
      </w:r>
      <w:r w:rsidRPr="007B1841">
        <w:rPr>
          <w:rFonts w:ascii="Cordia New" w:hAnsi="Cordia New" w:cs="Cordia New"/>
          <w:color w:val="000000" w:themeColor="text1"/>
          <w:sz w:val="28"/>
        </w:rPr>
        <w:t xml:space="preserve"> 5,809</w:t>
      </w:r>
      <w:r w:rsidR="00CC05BE" w:rsidRPr="007B1841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CC05BE" w:rsidRPr="007B1841">
        <w:rPr>
          <w:rFonts w:ascii="Cordia New" w:hAnsi="Cordia New" w:cs="Cordia New"/>
          <w:color w:val="000000" w:themeColor="text1"/>
          <w:sz w:val="28"/>
          <w:cs/>
        </w:rPr>
        <w:t>เมกะวัตต์</w:t>
      </w:r>
      <w:r w:rsidRPr="007B1841">
        <w:rPr>
          <w:rFonts w:ascii="Cordia New" w:hAnsi="Cordia New" w:cs="Cordia New"/>
          <w:color w:val="000000" w:themeColor="text1"/>
          <w:sz w:val="28"/>
        </w:rPr>
        <w:t>*</w:t>
      </w:r>
      <w:r w:rsidR="00CC05BE" w:rsidRPr="007B1841">
        <w:rPr>
          <w:rFonts w:ascii="Cordia New" w:hAnsi="Cordia New" w:cs="Cordia New"/>
          <w:color w:val="000000" w:themeColor="text1"/>
          <w:sz w:val="28"/>
          <w:cs/>
        </w:rPr>
        <w:t xml:space="preserve"> โดย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>แบ่ง</w:t>
      </w:r>
      <w:r w:rsidR="00CC05BE" w:rsidRPr="007B1841">
        <w:rPr>
          <w:rFonts w:ascii="Cordia New" w:hAnsi="Cordia New" w:cs="Cordia New"/>
          <w:color w:val="000000" w:themeColor="text1"/>
          <w:sz w:val="28"/>
          <w:cs/>
        </w:rPr>
        <w:t>เป็น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 แหล่งผลิตจาก บริษัทในเครือของรัฐวิสาหกิจไฟฟ้าลาว </w:t>
      </w:r>
      <w:r w:rsidRPr="007B1841">
        <w:rPr>
          <w:rFonts w:ascii="Cordia New" w:hAnsi="Cordia New" w:cs="Cordia New"/>
          <w:color w:val="000000" w:themeColor="text1"/>
          <w:sz w:val="28"/>
        </w:rPr>
        <w:t>624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="00CC05BE" w:rsidRPr="007B1841">
        <w:rPr>
          <w:rFonts w:ascii="Cordia New" w:hAnsi="Cordia New" w:cs="Cordia New"/>
          <w:color w:val="000000" w:themeColor="text1"/>
          <w:sz w:val="28"/>
          <w:cs/>
        </w:rPr>
        <w:t>เมกะวัตต์</w:t>
      </w:r>
      <w:r w:rsidRPr="007B1841">
        <w:rPr>
          <w:rFonts w:ascii="Cordia New" w:hAnsi="Cordia New" w:cs="Cordia New"/>
          <w:color w:val="000000" w:themeColor="text1"/>
          <w:sz w:val="28"/>
        </w:rPr>
        <w:t xml:space="preserve">*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 ภาคเอกชนลงทุนเพื่อใช้ในประเทศ</w:t>
      </w:r>
      <w:r w:rsidRPr="007B1841">
        <w:rPr>
          <w:rFonts w:ascii="Cordia New" w:hAnsi="Cordia New" w:cs="Cordia New"/>
          <w:color w:val="000000" w:themeColor="text1"/>
          <w:sz w:val="28"/>
        </w:rPr>
        <w:t xml:space="preserve"> 775</w:t>
      </w:r>
      <w:r w:rsidR="00CC05BE" w:rsidRPr="007B1841">
        <w:rPr>
          <w:rFonts w:ascii="Cordia New" w:hAnsi="Cordia New" w:cs="Cordia New"/>
          <w:color w:val="000000" w:themeColor="text1"/>
          <w:sz w:val="28"/>
          <w:cs/>
        </w:rPr>
        <w:t xml:space="preserve"> เมกะวัตต์</w:t>
      </w:r>
      <w:r w:rsidRPr="007B1841">
        <w:rPr>
          <w:rFonts w:ascii="Cordia New" w:hAnsi="Cordia New" w:cs="Cordia New"/>
          <w:color w:val="000000" w:themeColor="text1"/>
          <w:sz w:val="28"/>
        </w:rPr>
        <w:t xml:space="preserve">*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>และภาคเอกชนลงทุนเพื่อการส่งออก</w:t>
      </w:r>
      <w:r w:rsidRPr="007B1841">
        <w:rPr>
          <w:rFonts w:ascii="Cordia New" w:hAnsi="Cordia New" w:cs="Cordia New"/>
          <w:color w:val="000000" w:themeColor="text1"/>
          <w:sz w:val="28"/>
        </w:rPr>
        <w:t xml:space="preserve"> 4,410</w:t>
      </w:r>
      <w:r w:rsidRPr="001A185C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>เมกะวัตต์</w:t>
      </w:r>
      <w:r w:rsidRPr="007B1841">
        <w:rPr>
          <w:rFonts w:ascii="Cordia New" w:hAnsi="Cordia New" w:cs="Cordia New"/>
          <w:color w:val="000000" w:themeColor="text1"/>
          <w:sz w:val="28"/>
        </w:rPr>
        <w:t xml:space="preserve">* </w:t>
      </w:r>
      <w:r w:rsidR="00CC05BE" w:rsidRPr="007B1841">
        <w:rPr>
          <w:rFonts w:ascii="Cordia New" w:hAnsi="Cordia New" w:cs="Cordia New"/>
          <w:color w:val="000000" w:themeColor="text1"/>
          <w:sz w:val="28"/>
          <w:cs/>
        </w:rPr>
        <w:t>ในขณะที่ความต้องการไฟฟ้าในสปป.ลาว เพิ่มสูงขึ้นอย่างต่อเนื่องเป็นผลสืบเนื่องมาจากการพัฒนาเข้าสู่สังคมเมืองมากขึ้น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="00CC05BE" w:rsidRPr="007B1841">
        <w:rPr>
          <w:rFonts w:ascii="Cordia New" w:hAnsi="Cordia New" w:cs="Cordia New"/>
          <w:color w:val="000000" w:themeColor="text1"/>
          <w:sz w:val="28"/>
          <w:cs/>
        </w:rPr>
        <w:t>สปป.ลาวจึงได้มุ่งเน้นการปรับปรุงโครงสร้างพื้นฐานภายในประเทศ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="00CC05BE" w:rsidRPr="007B1841">
        <w:rPr>
          <w:rFonts w:ascii="Cordia New" w:hAnsi="Cordia New" w:cs="Cordia New"/>
          <w:color w:val="000000" w:themeColor="text1"/>
          <w:sz w:val="28"/>
          <w:cs/>
        </w:rPr>
        <w:t>ซึ่งรวมถึงการให้บริการไฟฟ้าอย่างทั่วถึงและมีเสถียรภาพ</w:t>
      </w:r>
      <w:r w:rsidRPr="007B1841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="00CC05BE" w:rsidRPr="007B1841">
        <w:rPr>
          <w:rFonts w:ascii="Cordia New" w:hAnsi="Cordia New" w:cs="Cordia New"/>
          <w:color w:val="000000" w:themeColor="text1"/>
          <w:sz w:val="28"/>
          <w:cs/>
        </w:rPr>
        <w:t xml:space="preserve">เป็นผลให้ปริมาณการใช้ไฟฟ้าปี </w:t>
      </w:r>
      <w:r w:rsidR="00CC05BE" w:rsidRPr="007B1841">
        <w:rPr>
          <w:rFonts w:ascii="Cordia New" w:hAnsi="Cordia New" w:cs="Cordia New"/>
          <w:color w:val="000000" w:themeColor="text1"/>
          <w:sz w:val="28"/>
        </w:rPr>
        <w:t xml:space="preserve">2559 </w:t>
      </w:r>
      <w:r w:rsidR="00CC05BE" w:rsidRPr="007B1841">
        <w:rPr>
          <w:rFonts w:ascii="Cordia New" w:hAnsi="Cordia New" w:cs="Cordia New"/>
          <w:color w:val="000000" w:themeColor="text1"/>
          <w:sz w:val="28"/>
          <w:cs/>
        </w:rPr>
        <w:t xml:space="preserve">มีจำนวน </w:t>
      </w:r>
      <w:r w:rsidRPr="001A185C">
        <w:rPr>
          <w:rFonts w:ascii="Cordia New" w:hAnsi="Cordia New" w:cs="Cordia New"/>
          <w:color w:val="000000" w:themeColor="text1"/>
          <w:sz w:val="28"/>
        </w:rPr>
        <w:t xml:space="preserve">5,943 </w:t>
      </w:r>
      <w:r w:rsidR="00CC05BE" w:rsidRPr="001A185C">
        <w:rPr>
          <w:rFonts w:ascii="Cordia New" w:hAnsi="Cordia New" w:cs="Cordia New"/>
          <w:color w:val="000000" w:themeColor="text1"/>
          <w:sz w:val="28"/>
          <w:cs/>
        </w:rPr>
        <w:t>กิกะวัตต์-ชั่วโมง</w:t>
      </w:r>
      <w:r w:rsidR="00CC05BE" w:rsidRPr="007B1841">
        <w:rPr>
          <w:rFonts w:ascii="Cordia New" w:hAnsi="Cordia New" w:cs="Cordia New"/>
          <w:color w:val="000000" w:themeColor="text1"/>
          <w:sz w:val="28"/>
        </w:rPr>
        <w:t xml:space="preserve"> </w:t>
      </w:r>
      <w:r w:rsidR="00CC05BE" w:rsidRPr="007B1841">
        <w:rPr>
          <w:rFonts w:ascii="Cordia New" w:hAnsi="Cordia New" w:cs="Cordia New"/>
          <w:color w:val="000000" w:themeColor="text1"/>
          <w:sz w:val="28"/>
          <w:cs/>
        </w:rPr>
        <w:t>เมื่อเปรียบเทียบกับปีก่อนหน้าที่ 4</w:t>
      </w:r>
      <w:r w:rsidR="00CC05BE" w:rsidRPr="007B1841">
        <w:rPr>
          <w:rFonts w:ascii="Cordia New" w:hAnsi="Cordia New" w:cs="Cordia New"/>
          <w:color w:val="000000" w:themeColor="text1"/>
          <w:sz w:val="28"/>
        </w:rPr>
        <w:t>,</w:t>
      </w:r>
      <w:r w:rsidRPr="007B1841">
        <w:rPr>
          <w:rFonts w:ascii="Cordia New" w:hAnsi="Cordia New" w:cs="Cordia New"/>
          <w:color w:val="000000" w:themeColor="text1"/>
          <w:sz w:val="28"/>
        </w:rPr>
        <w:t>404</w:t>
      </w:r>
      <w:r w:rsidR="00CC05BE" w:rsidRPr="007B1841">
        <w:rPr>
          <w:rFonts w:ascii="Cordia New" w:hAnsi="Cordia New" w:cs="Cordia New"/>
          <w:color w:val="000000" w:themeColor="text1"/>
          <w:sz w:val="28"/>
          <w:cs/>
        </w:rPr>
        <w:t xml:space="preserve"> กิกะวัตต์-ชั่วโมง อย่างไรก็ดี สปป.ลาว ยังคงเป็นผู้ส่งออกกระแสไฟฟ้าที่สำคัญในภูมิภาค โดยภายในปี </w:t>
      </w:r>
      <w:r w:rsidR="00CC05BE" w:rsidRPr="007B1841">
        <w:rPr>
          <w:rFonts w:ascii="Cordia New" w:hAnsi="Cordia New" w:cs="Cordia New"/>
          <w:color w:val="000000" w:themeColor="text1"/>
          <w:sz w:val="28"/>
        </w:rPr>
        <w:t>2563</w:t>
      </w:r>
      <w:r w:rsidR="00CC05BE" w:rsidRPr="007B1841">
        <w:rPr>
          <w:rFonts w:ascii="Cordia New" w:hAnsi="Cordia New" w:cs="Cordia New"/>
          <w:color w:val="000000" w:themeColor="text1"/>
          <w:sz w:val="28"/>
          <w:cs/>
        </w:rPr>
        <w:t xml:space="preserve"> สปป.ลาว ได้ตกลงทำการส่งออกกระแสไฟฟ้าภายใต้ข้อตกลงระหว่างประเทศ จำนวน </w:t>
      </w:r>
      <w:r w:rsidR="00CC05BE" w:rsidRPr="007B1841">
        <w:rPr>
          <w:rFonts w:ascii="Cordia New" w:hAnsi="Cordia New" w:cs="Cordia New"/>
          <w:color w:val="000000" w:themeColor="text1"/>
          <w:sz w:val="28"/>
        </w:rPr>
        <w:t xml:space="preserve">7,000 </w:t>
      </w:r>
      <w:r w:rsidR="00CC05BE" w:rsidRPr="007B1841">
        <w:rPr>
          <w:rFonts w:ascii="Cordia New" w:hAnsi="Cordia New" w:cs="Cordia New"/>
          <w:color w:val="000000" w:themeColor="text1"/>
          <w:sz w:val="28"/>
          <w:cs/>
        </w:rPr>
        <w:t xml:space="preserve">เมกะวัตต์ให้กับประเทศไทย และ </w:t>
      </w:r>
      <w:r w:rsidR="00CC05BE" w:rsidRPr="007B1841">
        <w:rPr>
          <w:rFonts w:ascii="Cordia New" w:hAnsi="Cordia New" w:cs="Cordia New"/>
          <w:color w:val="000000" w:themeColor="text1"/>
          <w:sz w:val="28"/>
        </w:rPr>
        <w:t xml:space="preserve">5,000 </w:t>
      </w:r>
      <w:r w:rsidR="00CC05BE" w:rsidRPr="007B1841">
        <w:rPr>
          <w:rFonts w:ascii="Cordia New" w:hAnsi="Cordia New" w:cs="Cordia New"/>
          <w:color w:val="000000" w:themeColor="text1"/>
          <w:sz w:val="28"/>
          <w:cs/>
        </w:rPr>
        <w:t>เมกะวัตต์</w:t>
      </w:r>
      <w:r w:rsidR="00CC05BE" w:rsidRPr="000A1313">
        <w:rPr>
          <w:rFonts w:ascii="Cordia New" w:hAnsi="Cordia New" w:cs="Cordia New"/>
          <w:color w:val="000000" w:themeColor="text1"/>
          <w:sz w:val="28"/>
          <w:cs/>
        </w:rPr>
        <w:t>ให้กับประเทศเวียดนาม</w:t>
      </w:r>
      <w:r w:rsidRPr="000A1313">
        <w:rPr>
          <w:rFonts w:ascii="Cordia New" w:hAnsi="Cordia New" w:cs="Cordia New"/>
          <w:color w:val="000000"/>
          <w:sz w:val="28"/>
        </w:rPr>
        <w:t xml:space="preserve"> (</w:t>
      </w:r>
      <w:r w:rsidRPr="000A1313">
        <w:rPr>
          <w:rFonts w:ascii="Cordia New" w:hAnsi="Cordia New" w:cs="Cordia New"/>
          <w:color w:val="000000"/>
          <w:sz w:val="28"/>
          <w:cs/>
        </w:rPr>
        <w:t xml:space="preserve">ที่มา </w:t>
      </w:r>
      <w:r w:rsidRPr="000A1313">
        <w:rPr>
          <w:rFonts w:ascii="Cordia New" w:hAnsi="Cordia New" w:cs="Cordia New"/>
          <w:color w:val="000000"/>
          <w:sz w:val="28"/>
        </w:rPr>
        <w:t xml:space="preserve">: </w:t>
      </w:r>
      <w:r w:rsidRPr="000A1313">
        <w:rPr>
          <w:rFonts w:ascii="Cordia New" w:hAnsi="Cordia New" w:cs="Cordia New"/>
          <w:color w:val="000000"/>
          <w:sz w:val="28"/>
          <w:cs/>
        </w:rPr>
        <w:t xml:space="preserve">กระทรวงพลังงานเละบ่อแร่ รัฐวิสาหกิจไฟฟ้าลาว </w:t>
      </w:r>
      <w:r w:rsidRPr="000A1313">
        <w:rPr>
          <w:rFonts w:ascii="Cordia New" w:hAnsi="Cordia New" w:cs="Cordia New"/>
          <w:color w:val="000000"/>
          <w:sz w:val="28"/>
        </w:rPr>
        <w:t>– EDL, *</w:t>
      </w:r>
      <w:r w:rsidRPr="000A1313">
        <w:rPr>
          <w:rFonts w:ascii="Cordia New" w:hAnsi="Cordia New" w:cs="Cordia New"/>
          <w:color w:val="000000"/>
          <w:sz w:val="28"/>
          <w:cs/>
        </w:rPr>
        <w:t xml:space="preserve">เดือนกุมภาพันธ์ </w:t>
      </w:r>
      <w:r w:rsidR="007B1841" w:rsidRPr="001A185C">
        <w:rPr>
          <w:rFonts w:ascii="Cordia New" w:hAnsi="Cordia New" w:cs="Cordia New"/>
          <w:color w:val="000000"/>
          <w:sz w:val="28"/>
        </w:rPr>
        <w:t>25</w:t>
      </w:r>
      <w:r w:rsidR="000A1313" w:rsidRPr="000A1313">
        <w:rPr>
          <w:rFonts w:ascii="Cordia New" w:hAnsi="Cordia New" w:cs="Cordia New"/>
          <w:color w:val="000000"/>
          <w:sz w:val="28"/>
        </w:rPr>
        <w:t>59</w:t>
      </w:r>
      <w:r w:rsidRPr="000A1313">
        <w:rPr>
          <w:rFonts w:ascii="Cordia New" w:hAnsi="Cordia New" w:cs="Cordia New"/>
          <w:color w:val="000000"/>
          <w:sz w:val="28"/>
        </w:rPr>
        <w:t>)</w:t>
      </w:r>
    </w:p>
    <w:p w14:paraId="0CD01356" w14:textId="77777777" w:rsidR="00621089" w:rsidRDefault="00621089" w:rsidP="001A185C">
      <w:pPr>
        <w:tabs>
          <w:tab w:val="left" w:pos="1134"/>
        </w:tabs>
        <w:ind w:left="720"/>
        <w:rPr>
          <w:rFonts w:ascii="Cordia New" w:hAnsi="Cordia New" w:cs="Cordia New"/>
          <w:b/>
          <w:bCs/>
          <w:color w:val="000099"/>
          <w:sz w:val="28"/>
        </w:rPr>
      </w:pPr>
    </w:p>
    <w:p w14:paraId="21C5FE8C" w14:textId="45C073B5" w:rsidR="002A7F96" w:rsidRPr="00330FCC" w:rsidRDefault="002A7F96" w:rsidP="001A185C">
      <w:pPr>
        <w:tabs>
          <w:tab w:val="left" w:pos="1134"/>
        </w:tabs>
        <w:ind w:left="720"/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b/>
          <w:bCs/>
          <w:color w:val="000099"/>
          <w:sz w:val="28"/>
        </w:rPr>
        <w:t>3.3</w:t>
      </w:r>
      <w:r>
        <w:rPr>
          <w:rFonts w:ascii="Cordia New" w:hAnsi="Cordia New" w:cs="Cordia New" w:hint="cs"/>
          <w:b/>
          <w:bCs/>
          <w:color w:val="000099"/>
          <w:sz w:val="28"/>
          <w:cs/>
        </w:rPr>
        <w:t xml:space="preserve"> </w:t>
      </w:r>
      <w:r w:rsidR="002A6983">
        <w:rPr>
          <w:rFonts w:ascii="Cordia New" w:hAnsi="Cordia New" w:cs="Cordia New" w:hint="cs"/>
          <w:b/>
          <w:bCs/>
          <w:color w:val="000099"/>
          <w:sz w:val="28"/>
          <w:cs/>
        </w:rPr>
        <w:tab/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สภาพการแข่งขันในธุรกิจไฟฟ้าในสาธารณรัฐประชาชนจีน</w:t>
      </w:r>
    </w:p>
    <w:p w14:paraId="43C300A0" w14:textId="77777777" w:rsidR="002A7F96" w:rsidRDefault="002A7F96" w:rsidP="001A185C">
      <w:pPr>
        <w:tabs>
          <w:tab w:val="left" w:pos="3825"/>
        </w:tabs>
        <w:ind w:left="1134"/>
        <w:jc w:val="both"/>
        <w:rPr>
          <w:rFonts w:ascii="Cordia New" w:hAnsi="Cordia New" w:cs="Cordia New"/>
          <w:sz w:val="16"/>
          <w:szCs w:val="16"/>
        </w:rPr>
      </w:pP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การเติบโตของอุตสาหกรรมไฟฟ้าในสาธารณรัฐประชาชนจีนในปี </w:t>
      </w:r>
      <w:r>
        <w:rPr>
          <w:rFonts w:ascii="Cordia New" w:hAnsi="Cordia New" w:cs="Cordia New"/>
          <w:color w:val="000000" w:themeColor="text1"/>
          <w:sz w:val="28"/>
        </w:rPr>
        <w:t>2559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 มีอัตราการเจริญเติบโตของปริมาณการใช้ไฟฟ้าในประเทศดังนี้</w:t>
      </w:r>
    </w:p>
    <w:tbl>
      <w:tblPr>
        <w:tblW w:w="8222" w:type="dxa"/>
        <w:tblInd w:w="1242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96"/>
        <w:gridCol w:w="1282"/>
        <w:gridCol w:w="1276"/>
        <w:gridCol w:w="1134"/>
        <w:gridCol w:w="1134"/>
      </w:tblGrid>
      <w:tr w:rsidR="002A7F96" w:rsidRPr="00330FCC" w14:paraId="07A5F3BE" w14:textId="77777777" w:rsidTr="001A185C">
        <w:trPr>
          <w:trHeight w:val="537"/>
        </w:trPr>
        <w:tc>
          <w:tcPr>
            <w:tcW w:w="3396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999FF"/>
          </w:tcPr>
          <w:p w14:paraId="178FB878" w14:textId="77777777" w:rsidR="002A7F96" w:rsidRPr="00330FCC" w:rsidRDefault="002A7F96" w:rsidP="002A7F96">
            <w:pPr>
              <w:tabs>
                <w:tab w:val="left" w:pos="3825"/>
              </w:tabs>
              <w:jc w:val="both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2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999FF"/>
            <w:vAlign w:val="center"/>
          </w:tcPr>
          <w:p w14:paraId="7FA49288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330FCC">
              <w:rPr>
                <w:rFonts w:ascii="Cordia New" w:hAnsi="Cordia New" w:cs="Cordia New"/>
                <w:b/>
                <w:bCs/>
                <w:sz w:val="28"/>
                <w:cs/>
              </w:rPr>
              <w:t>หน่วย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999FF"/>
            <w:vAlign w:val="center"/>
          </w:tcPr>
          <w:p w14:paraId="67965B6C" w14:textId="77777777" w:rsidR="002A7F96" w:rsidRPr="00097F1E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097F1E">
              <w:rPr>
                <w:rFonts w:ascii="Cordia New" w:hAnsi="Cordia New" w:cs="Cordia New"/>
                <w:b/>
                <w:bCs/>
                <w:sz w:val="28"/>
                <w:cs/>
              </w:rPr>
              <w:t xml:space="preserve">ปี </w:t>
            </w:r>
            <w:r w:rsidRPr="00097F1E">
              <w:rPr>
                <w:rFonts w:ascii="Cordia New" w:hAnsi="Cordia New" w:cs="Cordia New"/>
                <w:b/>
                <w:bCs/>
                <w:sz w:val="28"/>
              </w:rPr>
              <w:t>2559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999FF"/>
            <w:vAlign w:val="center"/>
          </w:tcPr>
          <w:p w14:paraId="0E3E2D5B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b/>
                <w:bCs/>
                <w:sz w:val="28"/>
                <w:lang w:val="en-GB"/>
              </w:rPr>
            </w:pPr>
            <w:r>
              <w:rPr>
                <w:rFonts w:ascii="Cordia New" w:hAnsi="Cordia New" w:cs="Cordia New" w:hint="cs"/>
                <w:b/>
                <w:bCs/>
                <w:sz w:val="28"/>
                <w:cs/>
              </w:rPr>
              <w:t xml:space="preserve">ปี </w:t>
            </w:r>
            <w:r w:rsidRPr="00330FCC">
              <w:rPr>
                <w:rFonts w:ascii="Cordia New" w:hAnsi="Cordia New" w:cs="Cordia New"/>
                <w:b/>
                <w:bCs/>
                <w:sz w:val="28"/>
              </w:rPr>
              <w:t>255</w:t>
            </w:r>
            <w:r>
              <w:rPr>
                <w:rFonts w:ascii="Cordia New" w:hAnsi="Cordia New" w:cs="Cordia New"/>
                <w:b/>
                <w:bCs/>
                <w:sz w:val="28"/>
                <w:lang w:val="en-GB"/>
              </w:rPr>
              <w:t>8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999FF"/>
            <w:vAlign w:val="center"/>
          </w:tcPr>
          <w:p w14:paraId="025EBDDA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>
              <w:rPr>
                <w:rFonts w:ascii="Cordia New" w:hAnsi="Cordia New" w:cs="Cordia New" w:hint="cs"/>
                <w:b/>
                <w:bCs/>
                <w:sz w:val="28"/>
                <w:cs/>
              </w:rPr>
              <w:t xml:space="preserve">ปี </w:t>
            </w:r>
            <w:r w:rsidRPr="00330FCC">
              <w:rPr>
                <w:rFonts w:ascii="Cordia New" w:hAnsi="Cordia New" w:cs="Cordia New"/>
                <w:b/>
                <w:bCs/>
                <w:sz w:val="28"/>
              </w:rPr>
              <w:t>255</w:t>
            </w:r>
            <w:r>
              <w:rPr>
                <w:rFonts w:ascii="Cordia New" w:hAnsi="Cordia New" w:cs="Cordia New"/>
                <w:b/>
                <w:bCs/>
                <w:sz w:val="28"/>
              </w:rPr>
              <w:t>7</w:t>
            </w:r>
          </w:p>
        </w:tc>
      </w:tr>
      <w:tr w:rsidR="002A7F96" w:rsidRPr="00330FCC" w14:paraId="19E8D78E" w14:textId="77777777" w:rsidTr="001A185C">
        <w:tc>
          <w:tcPr>
            <w:tcW w:w="3396" w:type="dxa"/>
            <w:tcBorders>
              <w:top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04848590" w14:textId="77777777" w:rsidR="002A7F96" w:rsidRPr="00330FCC" w:rsidRDefault="002A7F96" w:rsidP="002A7F96">
            <w:pPr>
              <w:tabs>
                <w:tab w:val="left" w:pos="3825"/>
              </w:tabs>
              <w:jc w:val="both"/>
              <w:rPr>
                <w:rFonts w:ascii="Cordia New" w:hAnsi="Cordia New" w:cs="Cordia New"/>
                <w:color w:val="000000"/>
                <w:sz w:val="28"/>
                <w:cs/>
              </w:rPr>
            </w:pPr>
            <w:r w:rsidRPr="00330FCC">
              <w:rPr>
                <w:rFonts w:ascii="Cordia New" w:hAnsi="Cordia New" w:cs="Cordia New"/>
                <w:color w:val="000000"/>
                <w:sz w:val="28"/>
                <w:cs/>
              </w:rPr>
              <w:t>อัตราการเจริญเติบโตของการใช้ไฟฟ้ารวม</w:t>
            </w:r>
            <w:r w:rsidRPr="00330FCC">
              <w:rPr>
                <w:rFonts w:ascii="Cordia New" w:hAnsi="Cordia New" w:cs="Cordia New"/>
                <w:color w:val="000000"/>
                <w:sz w:val="28"/>
              </w:rPr>
              <w:t xml:space="preserve"> </w:t>
            </w:r>
          </w:p>
        </w:tc>
        <w:tc>
          <w:tcPr>
            <w:tcW w:w="1282" w:type="dxa"/>
            <w:tcBorders>
              <w:top w:val="single" w:sz="8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6B049EFF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cs/>
              </w:rPr>
            </w:pPr>
            <w:r w:rsidRPr="00330FCC">
              <w:rPr>
                <w:rFonts w:ascii="Cordia New" w:hAnsi="Cordia New" w:cs="Cordia New"/>
                <w:color w:val="000000"/>
                <w:sz w:val="28"/>
                <w:cs/>
              </w:rPr>
              <w:t>ร้อยละ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2B548857" w14:textId="77777777" w:rsidR="002A7F96" w:rsidRPr="00097F1E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 w:rsidRPr="00441370">
              <w:rPr>
                <w:rFonts w:ascii="Cordia New" w:hAnsi="Cordia New" w:cs="Cordia New"/>
                <w:color w:val="000000"/>
                <w:sz w:val="28"/>
                <w:lang w:eastAsia="zh-CN"/>
              </w:rPr>
              <w:t>5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64FF2D2C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>
              <w:rPr>
                <w:rFonts w:ascii="Cordia New" w:hAnsi="Cordia New" w:cs="Cordia New"/>
                <w:color w:val="000000"/>
                <w:sz w:val="28"/>
                <w:lang w:eastAsia="zh-CN"/>
              </w:rPr>
              <w:t>0.5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2C74DA56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>
              <w:rPr>
                <w:rFonts w:ascii="Cordia New" w:hAnsi="Cordia New" w:cs="Cordia New"/>
                <w:color w:val="000000"/>
                <w:sz w:val="28"/>
                <w:lang w:eastAsia="zh-CN"/>
              </w:rPr>
              <w:t>4.1</w:t>
            </w:r>
          </w:p>
        </w:tc>
      </w:tr>
      <w:tr w:rsidR="002A7F96" w:rsidRPr="00330FCC" w14:paraId="7048C0CB" w14:textId="77777777" w:rsidTr="001A185C">
        <w:tc>
          <w:tcPr>
            <w:tcW w:w="3396" w:type="dxa"/>
            <w:tcBorders>
              <w:top w:val="dotted" w:sz="4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14A232E9" w14:textId="77777777" w:rsidR="002A7F96" w:rsidRPr="00330FCC" w:rsidRDefault="002A7F96" w:rsidP="002A7F96">
            <w:pPr>
              <w:tabs>
                <w:tab w:val="left" w:pos="3825"/>
              </w:tabs>
              <w:jc w:val="both"/>
              <w:rPr>
                <w:rFonts w:ascii="Cordia New" w:hAnsi="Cordia New" w:cs="Cordia New"/>
                <w:color w:val="000000"/>
                <w:sz w:val="28"/>
              </w:rPr>
            </w:pPr>
            <w:r w:rsidRPr="00330FCC">
              <w:rPr>
                <w:rFonts w:ascii="Cordia New" w:hAnsi="Cordia New" w:cs="Cordia New"/>
                <w:color w:val="000000"/>
                <w:sz w:val="28"/>
                <w:cs/>
              </w:rPr>
              <w:t>อัตราการเจริญเติบโตการใช้ไฟฟ้าของภาคอุตสาหกรรม</w:t>
            </w:r>
            <w:r w:rsidRPr="00330FCC">
              <w:rPr>
                <w:rFonts w:ascii="Cordia New" w:hAnsi="Cordia New" w:cs="Cordia New"/>
                <w:color w:val="000000"/>
                <w:sz w:val="28"/>
              </w:rPr>
              <w:t xml:space="preserve"> </w:t>
            </w:r>
            <w:r>
              <w:rPr>
                <w:rFonts w:ascii="Cordia New" w:hAnsi="Cordia New" w:cs="Cordia New"/>
                <w:color w:val="000000"/>
                <w:sz w:val="28"/>
              </w:rPr>
              <w:softHyphen/>
            </w:r>
          </w:p>
        </w:tc>
        <w:tc>
          <w:tcPr>
            <w:tcW w:w="1282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2D87E3B2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cs/>
              </w:rPr>
            </w:pPr>
            <w:r w:rsidRPr="00330FCC">
              <w:rPr>
                <w:rFonts w:ascii="Cordia New" w:hAnsi="Cordia New" w:cs="Cordia New"/>
                <w:color w:val="000000"/>
                <w:sz w:val="28"/>
                <w:cs/>
              </w:rPr>
              <w:t>ร้อยละ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5136EF57" w14:textId="77777777" w:rsidR="002A7F96" w:rsidRPr="00097F1E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 w:rsidRPr="00441370">
              <w:rPr>
                <w:rFonts w:ascii="Cordia New" w:hAnsi="Cordia New" w:cs="Cordia New"/>
                <w:color w:val="000000"/>
                <w:sz w:val="28"/>
                <w:lang w:eastAsia="zh-CN"/>
              </w:rPr>
              <w:t>2.6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4388C7FA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>
              <w:rPr>
                <w:rFonts w:ascii="Cordia New" w:hAnsi="Cordia New" w:cs="Cordia New"/>
                <w:color w:val="000000"/>
                <w:sz w:val="28"/>
                <w:lang w:eastAsia="zh-CN"/>
              </w:rPr>
              <w:t>-1.4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716CA6D2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>
              <w:rPr>
                <w:rFonts w:ascii="Cordia New" w:hAnsi="Cordia New" w:cs="Cordia New"/>
                <w:color w:val="000000"/>
                <w:sz w:val="28"/>
                <w:lang w:eastAsia="zh-CN"/>
              </w:rPr>
              <w:t>4</w:t>
            </w:r>
            <w:r w:rsidRPr="00330FCC">
              <w:rPr>
                <w:rFonts w:ascii="Cordia New" w:hAnsi="Cordia New" w:cs="Cordia New"/>
                <w:color w:val="000000"/>
                <w:sz w:val="28"/>
                <w:lang w:eastAsia="zh-CN"/>
              </w:rPr>
              <w:t>.</w:t>
            </w:r>
            <w:r>
              <w:rPr>
                <w:rFonts w:ascii="Cordia New" w:hAnsi="Cordia New" w:cs="Cordia New"/>
                <w:color w:val="000000"/>
                <w:sz w:val="28"/>
                <w:lang w:eastAsia="zh-CN"/>
              </w:rPr>
              <w:t>2</w:t>
            </w:r>
          </w:p>
        </w:tc>
      </w:tr>
      <w:tr w:rsidR="002A7F96" w:rsidRPr="00330FCC" w14:paraId="1088D917" w14:textId="77777777" w:rsidTr="001A185C">
        <w:tc>
          <w:tcPr>
            <w:tcW w:w="3396" w:type="dxa"/>
            <w:tcBorders>
              <w:top w:val="dotted" w:sz="4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32192B5A" w14:textId="77777777" w:rsidR="002A7F96" w:rsidRPr="00330FCC" w:rsidRDefault="002A7F96" w:rsidP="002A7F96">
            <w:pPr>
              <w:tabs>
                <w:tab w:val="left" w:pos="3825"/>
              </w:tabs>
              <w:jc w:val="both"/>
              <w:rPr>
                <w:rFonts w:ascii="Cordia New" w:hAnsi="Cordia New" w:cs="Cordia New"/>
                <w:color w:val="000000"/>
                <w:sz w:val="28"/>
              </w:rPr>
            </w:pPr>
            <w:r w:rsidRPr="00330FCC">
              <w:rPr>
                <w:rFonts w:ascii="Cordia New" w:hAnsi="Cordia New" w:cs="Cordia New"/>
                <w:color w:val="000000"/>
                <w:sz w:val="28"/>
                <w:cs/>
              </w:rPr>
              <w:t>อัตราการเจริญเติบโตของกำลังการผลิต</w:t>
            </w:r>
          </w:p>
        </w:tc>
        <w:tc>
          <w:tcPr>
            <w:tcW w:w="1282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0AA0DC10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</w:rPr>
            </w:pPr>
            <w:r w:rsidRPr="00330FCC">
              <w:rPr>
                <w:rFonts w:ascii="Cordia New" w:hAnsi="Cordia New" w:cs="Cordia New"/>
                <w:color w:val="000000"/>
                <w:sz w:val="28"/>
                <w:cs/>
              </w:rPr>
              <w:t>ร้อยละ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58270669" w14:textId="77777777" w:rsidR="002A7F96" w:rsidRPr="00097F1E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 w:rsidRPr="00441370">
              <w:rPr>
                <w:rFonts w:ascii="Cordia New" w:hAnsi="Cordia New" w:cs="Cordia New"/>
                <w:color w:val="000000"/>
                <w:sz w:val="28"/>
                <w:lang w:eastAsia="zh-CN"/>
              </w:rPr>
              <w:t>8.2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6C2DD79D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>
              <w:rPr>
                <w:rFonts w:ascii="Cordia New" w:hAnsi="Cordia New" w:cs="Cordia New"/>
                <w:color w:val="000000"/>
                <w:sz w:val="28"/>
                <w:lang w:eastAsia="zh-CN"/>
              </w:rPr>
              <w:t>10.4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35B58A56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>
              <w:rPr>
                <w:rFonts w:ascii="Cordia New" w:hAnsi="Cordia New" w:cs="Cordia New"/>
                <w:color w:val="000000"/>
                <w:sz w:val="28"/>
                <w:lang w:eastAsia="zh-CN"/>
              </w:rPr>
              <w:t>8.9</w:t>
            </w:r>
          </w:p>
        </w:tc>
      </w:tr>
      <w:tr w:rsidR="002A7F96" w:rsidRPr="00330FCC" w14:paraId="2D2B2525" w14:textId="77777777" w:rsidTr="001A185C">
        <w:tc>
          <w:tcPr>
            <w:tcW w:w="3396" w:type="dxa"/>
            <w:tcBorders>
              <w:top w:val="dotted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CC"/>
          </w:tcPr>
          <w:p w14:paraId="6CFD04A5" w14:textId="77777777" w:rsidR="002A7F96" w:rsidRPr="00330FCC" w:rsidRDefault="002A7F96" w:rsidP="002A7F96">
            <w:pPr>
              <w:tabs>
                <w:tab w:val="left" w:pos="3825"/>
              </w:tabs>
              <w:jc w:val="both"/>
              <w:rPr>
                <w:rFonts w:ascii="Cordia New" w:hAnsi="Cordia New" w:cs="Cordia New"/>
                <w:color w:val="000000"/>
                <w:sz w:val="28"/>
                <w:cs/>
              </w:rPr>
            </w:pPr>
            <w:r w:rsidRPr="00330FCC">
              <w:rPr>
                <w:rFonts w:ascii="Cordia New" w:hAnsi="Cordia New" w:cs="Cordia New"/>
                <w:color w:val="000000"/>
                <w:sz w:val="28"/>
                <w:cs/>
              </w:rPr>
              <w:t xml:space="preserve">กำลังการผลิตรวม </w:t>
            </w:r>
          </w:p>
        </w:tc>
        <w:tc>
          <w:tcPr>
            <w:tcW w:w="1282" w:type="dxa"/>
            <w:tcBorders>
              <w:top w:val="dotted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CC"/>
          </w:tcPr>
          <w:p w14:paraId="41A81E1C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cs/>
              </w:rPr>
            </w:pPr>
            <w:r w:rsidRPr="00330FCC">
              <w:rPr>
                <w:rFonts w:ascii="Cordia New" w:hAnsi="Cordia New" w:cs="Cordia New"/>
                <w:color w:val="000000"/>
                <w:sz w:val="28"/>
                <w:cs/>
              </w:rPr>
              <w:t>เมกะวัตต์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CC"/>
          </w:tcPr>
          <w:p w14:paraId="6997EEDD" w14:textId="77777777" w:rsidR="002A7F96" w:rsidRPr="00097F1E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 w:rsidRPr="00441370">
              <w:rPr>
                <w:rFonts w:ascii="Cordia New" w:hAnsi="Cordia New" w:cs="Cordia New"/>
                <w:color w:val="000000"/>
                <w:sz w:val="28"/>
                <w:lang w:eastAsia="zh-CN"/>
              </w:rPr>
              <w:t>1,645,750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CC"/>
          </w:tcPr>
          <w:p w14:paraId="04B37433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>
              <w:rPr>
                <w:rFonts w:ascii="Cordia New" w:hAnsi="Cordia New" w:cs="Cordia New"/>
                <w:color w:val="000000"/>
                <w:sz w:val="28"/>
                <w:lang w:eastAsia="zh-CN"/>
              </w:rPr>
              <w:t>1,506,730</w:t>
            </w:r>
          </w:p>
        </w:tc>
        <w:tc>
          <w:tcPr>
            <w:tcW w:w="1134" w:type="dxa"/>
            <w:tcBorders>
              <w:top w:val="dotted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CC"/>
          </w:tcPr>
          <w:p w14:paraId="737D68D2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 w:rsidRPr="00330FCC">
              <w:rPr>
                <w:rFonts w:ascii="Cordia New" w:hAnsi="Cordia New" w:cs="Cordia New"/>
                <w:color w:val="000000"/>
                <w:sz w:val="28"/>
                <w:lang w:eastAsia="zh-CN"/>
              </w:rPr>
              <w:t>1,</w:t>
            </w:r>
            <w:r>
              <w:rPr>
                <w:rFonts w:ascii="Cordia New" w:hAnsi="Cordia New" w:cs="Cordia New"/>
                <w:color w:val="000000"/>
                <w:sz w:val="28"/>
                <w:lang w:eastAsia="zh-CN"/>
              </w:rPr>
              <w:t>36</w:t>
            </w:r>
            <w:r w:rsidRPr="00330FCC">
              <w:rPr>
                <w:rFonts w:ascii="Cordia New" w:hAnsi="Cordia New" w:cs="Cordia New"/>
                <w:color w:val="000000"/>
                <w:sz w:val="28"/>
                <w:lang w:eastAsia="zh-CN"/>
              </w:rPr>
              <w:t>0,</w:t>
            </w:r>
            <w:r>
              <w:rPr>
                <w:rFonts w:ascii="Cordia New" w:hAnsi="Cordia New" w:cs="Cordia New"/>
                <w:color w:val="000000"/>
                <w:sz w:val="28"/>
                <w:lang w:eastAsia="zh-CN"/>
              </w:rPr>
              <w:t>19</w:t>
            </w:r>
            <w:r w:rsidRPr="00330FCC">
              <w:rPr>
                <w:rFonts w:ascii="Cordia New" w:hAnsi="Cordia New" w:cs="Cordia New"/>
                <w:color w:val="000000"/>
                <w:sz w:val="28"/>
                <w:lang w:eastAsia="zh-CN"/>
              </w:rPr>
              <w:t>0</w:t>
            </w:r>
          </w:p>
        </w:tc>
      </w:tr>
    </w:tbl>
    <w:p w14:paraId="6B3CC2A6" w14:textId="181FC653" w:rsidR="002A7F96" w:rsidRPr="001A185C" w:rsidRDefault="00636A55" w:rsidP="001A185C">
      <w:pPr>
        <w:ind w:left="714" w:firstLine="6"/>
        <w:rPr>
          <w:rFonts w:ascii="Cordia New" w:hAnsi="Cordia New" w:cs="Cordia New"/>
          <w:b/>
          <w:bCs/>
          <w:color w:val="000099"/>
          <w:szCs w:val="24"/>
        </w:rPr>
      </w:pPr>
      <w:r w:rsidRPr="001A185C">
        <w:rPr>
          <w:rFonts w:ascii="Cordia New" w:hAnsi="Cordia New" w:cs="Cordia New"/>
          <w:color w:val="000000"/>
          <w:szCs w:val="24"/>
        </w:rPr>
        <w:t xml:space="preserve">       </w:t>
      </w:r>
      <w:r w:rsidR="00703061">
        <w:rPr>
          <w:rFonts w:ascii="Cordia New" w:hAnsi="Cordia New" w:cs="Cordia New"/>
          <w:color w:val="000000"/>
          <w:szCs w:val="24"/>
        </w:rPr>
        <w:t xml:space="preserve">   </w:t>
      </w:r>
      <w:r w:rsidR="00832A0F" w:rsidRPr="001A185C">
        <w:rPr>
          <w:rFonts w:ascii="Cordia New" w:hAnsi="Cordia New" w:cs="Cordia New"/>
          <w:color w:val="000000"/>
          <w:szCs w:val="24"/>
        </w:rPr>
        <w:t>(</w:t>
      </w:r>
      <w:r w:rsidR="00832A0F" w:rsidRPr="001A185C">
        <w:rPr>
          <w:rFonts w:ascii="Cordia New" w:hAnsi="Cordia New" w:cs="Cordia New"/>
          <w:color w:val="000000"/>
          <w:szCs w:val="24"/>
          <w:cs/>
        </w:rPr>
        <w:t xml:space="preserve">ที่มา </w:t>
      </w:r>
      <w:r w:rsidR="00832A0F" w:rsidRPr="001A185C">
        <w:rPr>
          <w:rFonts w:ascii="Cordia New" w:hAnsi="Cordia New" w:cs="Cordia New"/>
          <w:color w:val="000000"/>
          <w:szCs w:val="24"/>
        </w:rPr>
        <w:t xml:space="preserve">: </w:t>
      </w:r>
      <w:r w:rsidR="00703061" w:rsidRPr="001A185C">
        <w:rPr>
          <w:rFonts w:ascii="Cordia New" w:hAnsi="Cordia New" w:cs="Cordia New"/>
          <w:color w:val="000000"/>
          <w:szCs w:val="24"/>
          <w:cs/>
        </w:rPr>
        <w:t xml:space="preserve">สำนักงานข้อมูลพลังงานแห่งชาติ สาธารณรัฐประชาชนจีน </w:t>
      </w:r>
      <w:r w:rsidR="00703061" w:rsidRPr="001A185C">
        <w:rPr>
          <w:rFonts w:ascii="Cordia New" w:hAnsi="Cordia New" w:cs="Cordia New"/>
          <w:color w:val="000000"/>
          <w:szCs w:val="24"/>
        </w:rPr>
        <w:t>“National Energy Administration” (NEA)</w:t>
      </w:r>
      <w:r w:rsidR="00832A0F" w:rsidRPr="001A185C">
        <w:rPr>
          <w:rFonts w:ascii="Cordia New" w:hAnsi="Cordia New" w:cs="Cordia New"/>
          <w:color w:val="000000"/>
          <w:szCs w:val="24"/>
        </w:rPr>
        <w:t>)</w:t>
      </w:r>
    </w:p>
    <w:p w14:paraId="658032F7" w14:textId="02302C10" w:rsidR="00E606D0" w:rsidRDefault="00E606D0">
      <w:pPr>
        <w:rPr>
          <w:rFonts w:ascii="Cordia New" w:hAnsi="Cordia New" w:cs="Cordia New"/>
          <w:b/>
          <w:bCs/>
          <w:color w:val="000099"/>
          <w:sz w:val="28"/>
        </w:rPr>
      </w:pPr>
    </w:p>
    <w:p w14:paraId="15043BB7" w14:textId="6719D7FF" w:rsidR="002A7F96" w:rsidRDefault="002A7F96">
      <w:pPr>
        <w:tabs>
          <w:tab w:val="left" w:pos="1134"/>
        </w:tabs>
        <w:spacing w:before="120"/>
        <w:ind w:left="720"/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b/>
          <w:bCs/>
          <w:color w:val="000099"/>
          <w:sz w:val="28"/>
        </w:rPr>
        <w:t>3.4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สภาพการแข่งขันในธุรกิจไฟฟ้าใน</w:t>
      </w:r>
      <w:r>
        <w:rPr>
          <w:rFonts w:ascii="Cordia New" w:hAnsi="Cordia New" w:cs="Cordia New" w:hint="cs"/>
          <w:b/>
          <w:bCs/>
          <w:color w:val="000099"/>
          <w:sz w:val="28"/>
          <w:cs/>
        </w:rPr>
        <w:t>ประเทศญี่ปุ่น</w:t>
      </w:r>
    </w:p>
    <w:p w14:paraId="5E73940D" w14:textId="77777777" w:rsidR="002A7F96" w:rsidRDefault="002A7F96" w:rsidP="001A185C">
      <w:pPr>
        <w:tabs>
          <w:tab w:val="left" w:pos="3825"/>
        </w:tabs>
        <w:ind w:left="1134"/>
        <w:jc w:val="both"/>
        <w:rPr>
          <w:rFonts w:ascii="Cordia New" w:hAnsi="Cordia New" w:cs="Cordia New"/>
          <w:b/>
          <w:bCs/>
          <w:color w:val="000099"/>
          <w:sz w:val="28"/>
        </w:rPr>
      </w:pPr>
      <w:r w:rsidRPr="00330FCC">
        <w:rPr>
          <w:rFonts w:ascii="Cordia New" w:hAnsi="Cordia New" w:cs="Cordia New"/>
          <w:color w:val="000000" w:themeColor="text1"/>
          <w:sz w:val="28"/>
          <w:cs/>
        </w:rPr>
        <w:t>การเติบโตของอุตสาหกรรมไฟฟ้าใน</w:t>
      </w:r>
      <w:r w:rsidRPr="00064737">
        <w:rPr>
          <w:rFonts w:ascii="Cordia New" w:hAnsi="Cordia New" w:cs="Cordia New"/>
          <w:color w:val="000000" w:themeColor="text1"/>
          <w:sz w:val="28"/>
          <w:cs/>
        </w:rPr>
        <w:t>ประเทศญี่ปุ่น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ในปี </w:t>
      </w:r>
      <w:r>
        <w:rPr>
          <w:rFonts w:ascii="Cordia New" w:hAnsi="Cordia New" w:cs="Cordia New"/>
          <w:color w:val="000000" w:themeColor="text1"/>
          <w:sz w:val="28"/>
        </w:rPr>
        <w:t>2559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 มีอัตราการเจริญเติบโตของปริมาณการใช้ไฟฟ้าในประเทศดังนี้</w:t>
      </w:r>
    </w:p>
    <w:tbl>
      <w:tblPr>
        <w:tblW w:w="8418" w:type="dxa"/>
        <w:tblInd w:w="117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50"/>
        <w:gridCol w:w="1140"/>
        <w:gridCol w:w="1276"/>
        <w:gridCol w:w="1276"/>
        <w:gridCol w:w="1276"/>
      </w:tblGrid>
      <w:tr w:rsidR="002A7F96" w:rsidRPr="00330FCC" w14:paraId="6A327146" w14:textId="77777777" w:rsidTr="002A7F96">
        <w:trPr>
          <w:trHeight w:val="537"/>
        </w:trPr>
        <w:tc>
          <w:tcPr>
            <w:tcW w:w="345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999FF"/>
          </w:tcPr>
          <w:p w14:paraId="0B99CCCE" w14:textId="77777777" w:rsidR="002A7F96" w:rsidRPr="00330FCC" w:rsidRDefault="002A7F96" w:rsidP="002A7F96">
            <w:pPr>
              <w:tabs>
                <w:tab w:val="left" w:pos="3825"/>
              </w:tabs>
              <w:jc w:val="both"/>
              <w:rPr>
                <w:rFonts w:ascii="Cordia New" w:hAnsi="Cordia New" w:cs="Cordia New"/>
                <w:sz w:val="28"/>
              </w:rPr>
            </w:pPr>
          </w:p>
        </w:tc>
        <w:tc>
          <w:tcPr>
            <w:tcW w:w="11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999FF"/>
            <w:vAlign w:val="center"/>
          </w:tcPr>
          <w:p w14:paraId="2652BC2D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330FCC">
              <w:rPr>
                <w:rFonts w:ascii="Cordia New" w:hAnsi="Cordia New" w:cs="Cordia New"/>
                <w:b/>
                <w:bCs/>
                <w:sz w:val="28"/>
                <w:cs/>
              </w:rPr>
              <w:t>หน่วย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999FF"/>
            <w:vAlign w:val="center"/>
          </w:tcPr>
          <w:p w14:paraId="4F09CCCF" w14:textId="367AFA0F" w:rsidR="002A7F96" w:rsidRPr="008B2DEE" w:rsidRDefault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8B2DEE">
              <w:rPr>
                <w:rFonts w:ascii="Cordia New" w:hAnsi="Cordia New" w:cs="Cordia New"/>
                <w:b/>
                <w:bCs/>
                <w:sz w:val="28"/>
                <w:cs/>
              </w:rPr>
              <w:t xml:space="preserve">ปี </w:t>
            </w:r>
            <w:r w:rsidRPr="008B2DEE">
              <w:rPr>
                <w:rFonts w:ascii="Cordia New" w:hAnsi="Cordia New" w:cs="Cordia New"/>
                <w:b/>
                <w:bCs/>
                <w:sz w:val="28"/>
              </w:rPr>
              <w:t>2559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999FF"/>
            <w:vAlign w:val="center"/>
          </w:tcPr>
          <w:p w14:paraId="4602FF75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b/>
                <w:bCs/>
                <w:sz w:val="28"/>
                <w:lang w:val="en-GB"/>
              </w:rPr>
            </w:pPr>
            <w:r>
              <w:rPr>
                <w:rFonts w:ascii="Cordia New" w:hAnsi="Cordia New" w:cs="Cordia New" w:hint="cs"/>
                <w:b/>
                <w:bCs/>
                <w:sz w:val="28"/>
                <w:cs/>
              </w:rPr>
              <w:t xml:space="preserve">ปี </w:t>
            </w:r>
            <w:r w:rsidRPr="00330FCC">
              <w:rPr>
                <w:rFonts w:ascii="Cordia New" w:hAnsi="Cordia New" w:cs="Cordia New"/>
                <w:b/>
                <w:bCs/>
                <w:sz w:val="28"/>
              </w:rPr>
              <w:t>255</w:t>
            </w:r>
            <w:r>
              <w:rPr>
                <w:rFonts w:ascii="Cordia New" w:hAnsi="Cordia New" w:cs="Cordia New"/>
                <w:b/>
                <w:bCs/>
                <w:sz w:val="28"/>
                <w:lang w:val="en-GB"/>
              </w:rPr>
              <w:t>8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999FF"/>
            <w:vAlign w:val="center"/>
          </w:tcPr>
          <w:p w14:paraId="7C0F18AC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b/>
                <w:bCs/>
                <w:sz w:val="28"/>
                <w:cs/>
              </w:rPr>
            </w:pPr>
            <w:r>
              <w:rPr>
                <w:rFonts w:ascii="Cordia New" w:hAnsi="Cordia New" w:cs="Cordia New" w:hint="cs"/>
                <w:b/>
                <w:bCs/>
                <w:sz w:val="28"/>
                <w:cs/>
              </w:rPr>
              <w:t xml:space="preserve">ปี </w:t>
            </w:r>
            <w:r w:rsidRPr="00330FCC">
              <w:rPr>
                <w:rFonts w:ascii="Cordia New" w:hAnsi="Cordia New" w:cs="Cordia New"/>
                <w:b/>
                <w:bCs/>
                <w:sz w:val="28"/>
              </w:rPr>
              <w:t>255</w:t>
            </w:r>
            <w:r>
              <w:rPr>
                <w:rFonts w:ascii="Cordia New" w:hAnsi="Cordia New" w:cs="Cordia New"/>
                <w:b/>
                <w:bCs/>
                <w:sz w:val="28"/>
              </w:rPr>
              <w:t>7</w:t>
            </w:r>
          </w:p>
        </w:tc>
      </w:tr>
      <w:tr w:rsidR="002A7F96" w:rsidRPr="00330FCC" w14:paraId="139E0BCA" w14:textId="77777777" w:rsidTr="002A7F96">
        <w:tc>
          <w:tcPr>
            <w:tcW w:w="3450" w:type="dxa"/>
            <w:tcBorders>
              <w:top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2C306EC3" w14:textId="77777777" w:rsidR="002A7F96" w:rsidRPr="00330FCC" w:rsidRDefault="002A7F96" w:rsidP="002A7F96">
            <w:pPr>
              <w:tabs>
                <w:tab w:val="left" w:pos="3825"/>
              </w:tabs>
              <w:jc w:val="both"/>
              <w:rPr>
                <w:rFonts w:ascii="Cordia New" w:hAnsi="Cordia New" w:cs="Cordia New"/>
                <w:color w:val="000000"/>
                <w:sz w:val="28"/>
                <w:cs/>
              </w:rPr>
            </w:pPr>
            <w:r w:rsidRPr="00330FCC">
              <w:rPr>
                <w:rFonts w:ascii="Cordia New" w:hAnsi="Cordia New" w:cs="Cordia New"/>
                <w:color w:val="000000"/>
                <w:sz w:val="28"/>
                <w:cs/>
              </w:rPr>
              <w:t>อัตราการเจริญเติบโตของการใช้ไฟฟ้ารวม</w:t>
            </w:r>
            <w:r w:rsidRPr="00330FCC">
              <w:rPr>
                <w:rFonts w:ascii="Cordia New" w:hAnsi="Cordia New" w:cs="Cordia New"/>
                <w:color w:val="000000"/>
                <w:sz w:val="28"/>
              </w:rPr>
              <w:t xml:space="preserve"> </w:t>
            </w:r>
          </w:p>
        </w:tc>
        <w:tc>
          <w:tcPr>
            <w:tcW w:w="1140" w:type="dxa"/>
            <w:tcBorders>
              <w:top w:val="single" w:sz="8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5915EAA2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cs/>
              </w:rPr>
            </w:pPr>
            <w:r w:rsidRPr="00330FCC">
              <w:rPr>
                <w:rFonts w:ascii="Cordia New" w:hAnsi="Cordia New" w:cs="Cordia New"/>
                <w:color w:val="000000"/>
                <w:sz w:val="28"/>
                <w:cs/>
              </w:rPr>
              <w:t>ร้อยละ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38D720BE" w14:textId="549D722E" w:rsidR="002A7F96" w:rsidRPr="00441370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sz w:val="28"/>
                <w:lang w:eastAsia="zh-CN"/>
              </w:rPr>
            </w:pPr>
            <w:r w:rsidRPr="00441370">
              <w:rPr>
                <w:rFonts w:ascii="Cordia New" w:hAnsi="Cordia New" w:cs="Cordia New"/>
                <w:sz w:val="28"/>
                <w:lang w:eastAsia="zh-CN"/>
              </w:rPr>
              <w:t>-0.1</w:t>
            </w:r>
            <w:r w:rsidR="00974E7A">
              <w:rPr>
                <w:rFonts w:ascii="Cordia New" w:hAnsi="Cordia New" w:cs="Cordia New"/>
                <w:sz w:val="28"/>
                <w:lang w:eastAsia="zh-CN"/>
              </w:rPr>
              <w:t>*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300FF556" w14:textId="4DB224C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 w:rsidRPr="00441370">
              <w:rPr>
                <w:rFonts w:ascii="Cordia New" w:hAnsi="Cordia New" w:cs="Cordia New"/>
                <w:color w:val="000000"/>
                <w:sz w:val="28"/>
                <w:lang w:eastAsia="zh-CN"/>
              </w:rPr>
              <w:t>-1.2</w:t>
            </w:r>
          </w:p>
        </w:tc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6F43B5B0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 w:rsidRPr="00441370">
              <w:rPr>
                <w:rFonts w:ascii="Cordia New" w:hAnsi="Cordia New" w:cs="Cordia New"/>
                <w:color w:val="000000"/>
                <w:sz w:val="28"/>
                <w:lang w:eastAsia="zh-CN"/>
              </w:rPr>
              <w:t>-1.4</w:t>
            </w:r>
          </w:p>
        </w:tc>
      </w:tr>
      <w:tr w:rsidR="002A7F96" w:rsidRPr="00330FCC" w14:paraId="72CB98D0" w14:textId="77777777" w:rsidTr="002A7F96">
        <w:tc>
          <w:tcPr>
            <w:tcW w:w="3450" w:type="dxa"/>
            <w:tcBorders>
              <w:top w:val="dotted" w:sz="4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3136F89C" w14:textId="77777777" w:rsidR="002A7F96" w:rsidRPr="00330FCC" w:rsidRDefault="002A7F96" w:rsidP="002A7F96">
            <w:pPr>
              <w:tabs>
                <w:tab w:val="left" w:pos="3825"/>
              </w:tabs>
              <w:jc w:val="both"/>
              <w:rPr>
                <w:rFonts w:ascii="Cordia New" w:hAnsi="Cordia New" w:cs="Cordia New"/>
                <w:color w:val="000000"/>
                <w:sz w:val="28"/>
              </w:rPr>
            </w:pPr>
            <w:r w:rsidRPr="00330FCC">
              <w:rPr>
                <w:rFonts w:ascii="Cordia New" w:hAnsi="Cordia New" w:cs="Cordia New"/>
                <w:color w:val="000000"/>
                <w:sz w:val="28"/>
                <w:cs/>
              </w:rPr>
              <w:t>อัตราการเจริญเติบโตการใช้ไฟฟ้าของภาคอุตสาหกรรม</w:t>
            </w:r>
            <w:r w:rsidRPr="00330FCC">
              <w:rPr>
                <w:rFonts w:ascii="Cordia New" w:hAnsi="Cordia New" w:cs="Cordia New"/>
                <w:color w:val="000000"/>
                <w:sz w:val="28"/>
              </w:rPr>
              <w:t xml:space="preserve"> </w:t>
            </w:r>
          </w:p>
        </w:tc>
        <w:tc>
          <w:tcPr>
            <w:tcW w:w="1140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24EC434D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cs/>
              </w:rPr>
            </w:pPr>
            <w:r w:rsidRPr="00330FCC">
              <w:rPr>
                <w:rFonts w:ascii="Cordia New" w:hAnsi="Cordia New" w:cs="Cordia New"/>
                <w:color w:val="000000"/>
                <w:sz w:val="28"/>
                <w:cs/>
              </w:rPr>
              <w:t>ร้อยละ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16DEB785" w14:textId="37324074" w:rsidR="002A7F96" w:rsidRPr="00441370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sz w:val="28"/>
                <w:lang w:eastAsia="zh-CN"/>
              </w:rPr>
            </w:pPr>
            <w:r w:rsidRPr="00441370">
              <w:rPr>
                <w:rFonts w:ascii="Cordia New" w:hAnsi="Cordia New" w:cs="Cordia New"/>
                <w:sz w:val="28"/>
                <w:lang w:eastAsia="zh-CN"/>
              </w:rPr>
              <w:t>-0.2</w:t>
            </w:r>
            <w:r w:rsidR="00974E7A">
              <w:rPr>
                <w:rFonts w:ascii="Cordia New" w:hAnsi="Cordia New" w:cs="Cordia New"/>
                <w:sz w:val="28"/>
                <w:lang w:eastAsia="zh-CN"/>
              </w:rPr>
              <w:t>*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793314EC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 w:rsidRPr="00441370">
              <w:rPr>
                <w:rFonts w:ascii="Cordia New" w:hAnsi="Cordia New" w:cs="Cordia New"/>
                <w:color w:val="000000"/>
                <w:sz w:val="28"/>
                <w:lang w:eastAsia="zh-CN"/>
              </w:rPr>
              <w:t>-1.9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37B696FF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 w:rsidRPr="00441370">
              <w:rPr>
                <w:rFonts w:ascii="Cordia New" w:hAnsi="Cordia New" w:cs="Cordia New"/>
                <w:color w:val="000000"/>
                <w:sz w:val="28"/>
                <w:lang w:eastAsia="zh-CN"/>
              </w:rPr>
              <w:t>0.2</w:t>
            </w:r>
          </w:p>
        </w:tc>
      </w:tr>
      <w:tr w:rsidR="002A7F96" w:rsidRPr="00693C27" w14:paraId="5C08A779" w14:textId="77777777" w:rsidTr="002A7F96">
        <w:tc>
          <w:tcPr>
            <w:tcW w:w="3450" w:type="dxa"/>
            <w:tcBorders>
              <w:top w:val="dotted" w:sz="4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07B25E26" w14:textId="77777777" w:rsidR="002A7F96" w:rsidRPr="00330FCC" w:rsidRDefault="002A7F96" w:rsidP="002A7F96">
            <w:pPr>
              <w:tabs>
                <w:tab w:val="left" w:pos="3825"/>
              </w:tabs>
              <w:jc w:val="both"/>
              <w:rPr>
                <w:rFonts w:ascii="Cordia New" w:hAnsi="Cordia New" w:cs="Cordia New"/>
                <w:color w:val="000000"/>
                <w:sz w:val="28"/>
              </w:rPr>
            </w:pPr>
            <w:r w:rsidRPr="00330FCC">
              <w:rPr>
                <w:rFonts w:ascii="Cordia New" w:hAnsi="Cordia New" w:cs="Cordia New"/>
                <w:color w:val="000000"/>
                <w:sz w:val="28"/>
                <w:cs/>
              </w:rPr>
              <w:t>อัตราการเจริญเติบโตของกำลังการผลิต</w:t>
            </w:r>
          </w:p>
        </w:tc>
        <w:tc>
          <w:tcPr>
            <w:tcW w:w="1140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60D29193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</w:rPr>
            </w:pPr>
            <w:r w:rsidRPr="00330FCC">
              <w:rPr>
                <w:rFonts w:ascii="Cordia New" w:hAnsi="Cordia New" w:cs="Cordia New"/>
                <w:color w:val="000000"/>
                <w:sz w:val="28"/>
                <w:cs/>
              </w:rPr>
              <w:t>ร้อยละ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09278FF8" w14:textId="20176FB4" w:rsidR="002A7F96" w:rsidRPr="00441370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sz w:val="28"/>
                <w:lang w:eastAsia="zh-CN"/>
              </w:rPr>
            </w:pPr>
            <w:r w:rsidRPr="00441370">
              <w:rPr>
                <w:rFonts w:ascii="Cordia New" w:hAnsi="Cordia New" w:cs="Cordia New"/>
                <w:sz w:val="28"/>
                <w:lang w:eastAsia="zh-CN"/>
              </w:rPr>
              <w:t>4.8</w:t>
            </w:r>
            <w:r w:rsidR="00974E7A">
              <w:rPr>
                <w:rFonts w:ascii="Cordia New" w:hAnsi="Cordia New" w:cs="Cordia New"/>
                <w:sz w:val="28"/>
                <w:lang w:eastAsia="zh-CN"/>
              </w:rPr>
              <w:t>**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4DCACF38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 w:rsidRPr="00441370">
              <w:rPr>
                <w:rFonts w:ascii="Cordia New" w:hAnsi="Cordia New" w:cs="Cordia New"/>
                <w:color w:val="000000"/>
                <w:sz w:val="28"/>
                <w:lang w:eastAsia="zh-CN"/>
              </w:rPr>
              <w:t>5.4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8" w:space="0" w:color="auto"/>
              <w:bottom w:val="dotted" w:sz="4" w:space="0" w:color="auto"/>
              <w:right w:val="single" w:sz="8" w:space="0" w:color="auto"/>
            </w:tcBorders>
            <w:shd w:val="clear" w:color="auto" w:fill="FFFFCC"/>
          </w:tcPr>
          <w:p w14:paraId="787C8509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 w:rsidRPr="00441370">
              <w:rPr>
                <w:rFonts w:ascii="Cordia New" w:hAnsi="Cordia New" w:cs="Cordia New"/>
                <w:color w:val="000000"/>
                <w:sz w:val="28"/>
                <w:lang w:eastAsia="zh-CN"/>
              </w:rPr>
              <w:t>5.0</w:t>
            </w:r>
          </w:p>
        </w:tc>
      </w:tr>
      <w:tr w:rsidR="002A7F96" w:rsidRPr="00693C27" w14:paraId="3D333ACA" w14:textId="77777777" w:rsidTr="002A7F96">
        <w:tc>
          <w:tcPr>
            <w:tcW w:w="3450" w:type="dxa"/>
            <w:tcBorders>
              <w:top w:val="dotted" w:sz="4" w:space="0" w:color="auto"/>
              <w:bottom w:val="single" w:sz="8" w:space="0" w:color="auto"/>
              <w:right w:val="single" w:sz="8" w:space="0" w:color="auto"/>
            </w:tcBorders>
            <w:shd w:val="clear" w:color="auto" w:fill="FFFFCC"/>
          </w:tcPr>
          <w:p w14:paraId="530DBAE0" w14:textId="77777777" w:rsidR="002A7F96" w:rsidRPr="00330FCC" w:rsidRDefault="002A7F96" w:rsidP="002A7F96">
            <w:pPr>
              <w:tabs>
                <w:tab w:val="left" w:pos="3825"/>
              </w:tabs>
              <w:jc w:val="both"/>
              <w:rPr>
                <w:rFonts w:ascii="Cordia New" w:hAnsi="Cordia New" w:cs="Cordia New"/>
                <w:color w:val="000000"/>
                <w:sz w:val="28"/>
                <w:cs/>
              </w:rPr>
            </w:pPr>
            <w:r w:rsidRPr="00330FCC">
              <w:rPr>
                <w:rFonts w:ascii="Cordia New" w:hAnsi="Cordia New" w:cs="Cordia New"/>
                <w:color w:val="000000"/>
                <w:sz w:val="28"/>
                <w:cs/>
              </w:rPr>
              <w:t xml:space="preserve">กำลังการผลิตรวม </w:t>
            </w:r>
          </w:p>
        </w:tc>
        <w:tc>
          <w:tcPr>
            <w:tcW w:w="1140" w:type="dxa"/>
            <w:tcBorders>
              <w:top w:val="dotted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CC"/>
          </w:tcPr>
          <w:p w14:paraId="50C70F1F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cs/>
              </w:rPr>
            </w:pPr>
            <w:r w:rsidRPr="00330FCC">
              <w:rPr>
                <w:rFonts w:ascii="Cordia New" w:hAnsi="Cordia New" w:cs="Cordia New"/>
                <w:color w:val="000000"/>
                <w:sz w:val="28"/>
                <w:cs/>
              </w:rPr>
              <w:t>เมกะวัตต์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CC"/>
          </w:tcPr>
          <w:p w14:paraId="7F9BF9BD" w14:textId="60D66AB1" w:rsidR="002A7F96" w:rsidRPr="00441370" w:rsidRDefault="00974E7A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sz w:val="28"/>
                <w:lang w:eastAsia="zh-CN"/>
              </w:rPr>
            </w:pPr>
            <w:r>
              <w:rPr>
                <w:rFonts w:ascii="Cordia New" w:hAnsi="Cordia New" w:cs="Cordia New"/>
                <w:sz w:val="28"/>
                <w:lang w:eastAsia="zh-CN"/>
              </w:rPr>
              <w:t xml:space="preserve"> 301,242**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CC"/>
          </w:tcPr>
          <w:p w14:paraId="1DC8D3EE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 w:rsidRPr="00441370">
              <w:rPr>
                <w:rFonts w:ascii="Cordia New" w:hAnsi="Cordia New" w:cs="Cordia New"/>
                <w:color w:val="000000"/>
                <w:sz w:val="28"/>
                <w:lang w:eastAsia="zh-CN"/>
              </w:rPr>
              <w:t xml:space="preserve"> 287,477 </w:t>
            </w:r>
          </w:p>
        </w:tc>
        <w:tc>
          <w:tcPr>
            <w:tcW w:w="1276" w:type="dxa"/>
            <w:tcBorders>
              <w:top w:val="dotted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CC"/>
          </w:tcPr>
          <w:p w14:paraId="3C770623" w14:textId="77777777" w:rsidR="002A7F96" w:rsidRPr="00330FCC" w:rsidRDefault="002A7F96" w:rsidP="002A7F96">
            <w:pPr>
              <w:tabs>
                <w:tab w:val="left" w:pos="3825"/>
              </w:tabs>
              <w:jc w:val="center"/>
              <w:rPr>
                <w:rFonts w:ascii="Cordia New" w:hAnsi="Cordia New" w:cs="Cordia New"/>
                <w:color w:val="000000"/>
                <w:sz w:val="28"/>
                <w:lang w:eastAsia="zh-CN"/>
              </w:rPr>
            </w:pPr>
            <w:r w:rsidRPr="00441370">
              <w:rPr>
                <w:rFonts w:ascii="Cordia New" w:hAnsi="Cordia New" w:cs="Cordia New"/>
                <w:color w:val="000000"/>
                <w:sz w:val="28"/>
                <w:lang w:eastAsia="zh-CN"/>
              </w:rPr>
              <w:t xml:space="preserve"> 272,841 </w:t>
            </w:r>
          </w:p>
        </w:tc>
      </w:tr>
    </w:tbl>
    <w:p w14:paraId="16081E85" w14:textId="5D143E9E" w:rsidR="00703061" w:rsidRPr="001A185C" w:rsidRDefault="00703061" w:rsidP="00AA7A40">
      <w:pPr>
        <w:tabs>
          <w:tab w:val="left" w:pos="1134"/>
        </w:tabs>
        <w:ind w:firstLine="1134"/>
        <w:rPr>
          <w:rFonts w:ascii="Cordia New" w:hAnsi="Cordia New" w:cs="Cordia New"/>
          <w:color w:val="000000" w:themeColor="text1"/>
          <w:szCs w:val="24"/>
        </w:rPr>
      </w:pPr>
      <w:r w:rsidRPr="001A185C">
        <w:rPr>
          <w:rFonts w:ascii="Cordia New" w:hAnsi="Cordia New" w:cs="Cordia New"/>
          <w:color w:val="000000" w:themeColor="text1"/>
          <w:szCs w:val="24"/>
          <w:cs/>
        </w:rPr>
        <w:t xml:space="preserve">ที่มา: กระทรวงเศรษฐกิจ การค้า และอุตสาหกรรม ประเทศญี่ปุ่น </w:t>
      </w:r>
      <w:r w:rsidRPr="001A185C">
        <w:rPr>
          <w:rFonts w:ascii="Cordia New" w:hAnsi="Cordia New" w:cs="Cordia New"/>
          <w:color w:val="000000" w:themeColor="text1"/>
          <w:szCs w:val="24"/>
        </w:rPr>
        <w:t>“Ministry of Economy, Trade and Industry” (METI)</w:t>
      </w:r>
    </w:p>
    <w:p w14:paraId="71633B8F" w14:textId="2647C28F" w:rsidR="002A7F96" w:rsidRPr="001A185C" w:rsidRDefault="007D1E7A" w:rsidP="00AA7A40">
      <w:pPr>
        <w:tabs>
          <w:tab w:val="left" w:pos="1134"/>
        </w:tabs>
        <w:ind w:firstLine="1134"/>
        <w:rPr>
          <w:rFonts w:ascii="Cordia New" w:hAnsi="Cordia New" w:cs="Cordia New"/>
          <w:color w:val="000000" w:themeColor="text1"/>
          <w:szCs w:val="24"/>
          <w:u w:val="single"/>
        </w:rPr>
      </w:pPr>
      <w:r w:rsidRPr="001A185C">
        <w:rPr>
          <w:rFonts w:ascii="Cordia New" w:hAnsi="Cordia New" w:cs="Cordia New"/>
          <w:color w:val="000000" w:themeColor="text1"/>
          <w:szCs w:val="24"/>
          <w:u w:val="single"/>
          <w:cs/>
        </w:rPr>
        <w:t>คำอธิบายเพิ่มเติม</w:t>
      </w:r>
    </w:p>
    <w:p w14:paraId="4768E7C3" w14:textId="73561009" w:rsidR="007D1E7A" w:rsidRPr="001A185C" w:rsidRDefault="007D1E7A" w:rsidP="00AA7A40">
      <w:pPr>
        <w:tabs>
          <w:tab w:val="left" w:pos="1134"/>
        </w:tabs>
        <w:ind w:firstLine="1134"/>
        <w:rPr>
          <w:rFonts w:ascii="Cordia New" w:hAnsi="Cordia New" w:cs="Cordia New"/>
          <w:color w:val="000000" w:themeColor="text1"/>
          <w:szCs w:val="24"/>
        </w:rPr>
      </w:pPr>
      <w:r w:rsidRPr="001A185C">
        <w:rPr>
          <w:rFonts w:ascii="Cordia New" w:hAnsi="Cordia New" w:cs="Cordia New"/>
          <w:color w:val="000000" w:themeColor="text1"/>
          <w:szCs w:val="24"/>
        </w:rPr>
        <w:t xml:space="preserve">* </w:t>
      </w:r>
      <w:r w:rsidRPr="001A185C">
        <w:rPr>
          <w:rFonts w:ascii="Cordia New" w:hAnsi="Cordia New" w:cs="Cordia New"/>
          <w:color w:val="000000" w:themeColor="text1"/>
          <w:szCs w:val="24"/>
          <w:cs/>
        </w:rPr>
        <w:t xml:space="preserve">อัตราการเจริญเติบโตของการใช้ไฟฟ้าปี </w:t>
      </w:r>
      <w:r w:rsidRPr="001A185C">
        <w:rPr>
          <w:rFonts w:ascii="Cordia New" w:hAnsi="Cordia New" w:cs="Cordia New"/>
          <w:color w:val="000000" w:themeColor="text1"/>
          <w:szCs w:val="24"/>
        </w:rPr>
        <w:t xml:space="preserve">2559 </w:t>
      </w:r>
      <w:r w:rsidRPr="001A185C">
        <w:rPr>
          <w:rFonts w:ascii="Cordia New" w:hAnsi="Cordia New" w:cs="Cordia New"/>
          <w:color w:val="000000" w:themeColor="text1"/>
          <w:szCs w:val="24"/>
          <w:cs/>
        </w:rPr>
        <w:t>ระหว่างเดือนมกราคม ถึงเดือนกันยายน</w:t>
      </w:r>
    </w:p>
    <w:p w14:paraId="1E7E6E31" w14:textId="7605081D" w:rsidR="007D1E7A" w:rsidRPr="001A185C" w:rsidRDefault="007D1E7A" w:rsidP="001A185C">
      <w:pPr>
        <w:tabs>
          <w:tab w:val="left" w:pos="1134"/>
        </w:tabs>
        <w:ind w:left="1276" w:hanging="142"/>
        <w:rPr>
          <w:rFonts w:ascii="Cordia New" w:hAnsi="Cordia New" w:cs="Cordia New"/>
          <w:color w:val="000000" w:themeColor="text1"/>
          <w:szCs w:val="24"/>
        </w:rPr>
      </w:pPr>
      <w:r w:rsidRPr="001A185C">
        <w:rPr>
          <w:rFonts w:ascii="Cordia New" w:hAnsi="Cordia New" w:cs="Cordia New"/>
          <w:color w:val="000000" w:themeColor="text1"/>
          <w:szCs w:val="24"/>
        </w:rPr>
        <w:t xml:space="preserve">** </w:t>
      </w:r>
      <w:r w:rsidRPr="001A185C">
        <w:rPr>
          <w:rFonts w:ascii="Cordia New" w:hAnsi="Cordia New" w:cs="Cordia New"/>
          <w:color w:val="000000" w:themeColor="text1"/>
          <w:szCs w:val="24"/>
          <w:cs/>
        </w:rPr>
        <w:t xml:space="preserve">กำลังการผลิตรวมของปี </w:t>
      </w:r>
      <w:r w:rsidRPr="001A185C">
        <w:rPr>
          <w:rFonts w:ascii="Cordia New" w:hAnsi="Cordia New" w:cs="Cordia New"/>
          <w:color w:val="000000" w:themeColor="text1"/>
          <w:szCs w:val="24"/>
        </w:rPr>
        <w:t xml:space="preserve">2559 </w:t>
      </w:r>
      <w:r w:rsidRPr="001A185C">
        <w:rPr>
          <w:rFonts w:ascii="Cordia New" w:hAnsi="Cordia New" w:cs="Cordia New"/>
          <w:color w:val="000000" w:themeColor="text1"/>
          <w:szCs w:val="24"/>
          <w:cs/>
        </w:rPr>
        <w:t xml:space="preserve">เป็นตัวเลขคาดการณ์ล่วงหน้า </w:t>
      </w:r>
      <w:r w:rsidRPr="001A185C">
        <w:rPr>
          <w:rFonts w:ascii="Cordia New" w:hAnsi="Cordia New" w:cs="Cordia New"/>
          <w:color w:val="000000" w:themeColor="text1"/>
          <w:szCs w:val="24"/>
        </w:rPr>
        <w:t>(</w:t>
      </w:r>
      <w:r w:rsidRPr="001A185C">
        <w:rPr>
          <w:rFonts w:ascii="Cordia New" w:hAnsi="Cordia New" w:cs="Cordia New"/>
          <w:color w:val="000000" w:themeColor="text1"/>
          <w:szCs w:val="24"/>
          <w:cs/>
        </w:rPr>
        <w:t>ไม่รวมกำลังการผลิตจากโรงไฟฟ้านิวเคลียร์ที่หยุดดำเนินการชั่วคราว</w:t>
      </w:r>
      <w:r w:rsidRPr="001A185C">
        <w:rPr>
          <w:rFonts w:ascii="Cordia New" w:hAnsi="Cordia New" w:cs="Cordia New"/>
          <w:color w:val="000000" w:themeColor="text1"/>
          <w:szCs w:val="24"/>
        </w:rPr>
        <w:t>)</w:t>
      </w:r>
    </w:p>
    <w:bookmarkEnd w:id="6"/>
    <w:bookmarkEnd w:id="7"/>
    <w:p w14:paraId="7D75BD87" w14:textId="246FD9D4" w:rsidR="0028669B" w:rsidRPr="00330FCC" w:rsidRDefault="00E606D0" w:rsidP="001A185C">
      <w:pPr>
        <w:rPr>
          <w:rFonts w:ascii="Cordia New" w:hAnsi="Cordia New" w:cs="Cordia New"/>
          <w:b/>
          <w:bCs/>
          <w:color w:val="000099"/>
          <w:sz w:val="28"/>
        </w:rPr>
      </w:pPr>
      <w:r>
        <w:rPr>
          <w:rFonts w:ascii="Cordia New" w:hAnsi="Cordia New" w:cs="Cordia New"/>
          <w:b/>
          <w:bCs/>
          <w:color w:val="000099"/>
          <w:sz w:val="28"/>
        </w:rPr>
        <w:br w:type="page"/>
      </w:r>
      <w:r w:rsidR="008E3F99" w:rsidRPr="00330FCC">
        <w:rPr>
          <w:rFonts w:ascii="Cordia New" w:hAnsi="Cordia New" w:cs="Cordia New"/>
          <w:b/>
          <w:bCs/>
          <w:color w:val="000099"/>
          <w:sz w:val="28"/>
        </w:rPr>
        <w:lastRenderedPageBreak/>
        <w:t>2</w:t>
      </w:r>
      <w:r w:rsidR="0028669B" w:rsidRPr="00330FCC">
        <w:rPr>
          <w:rFonts w:ascii="Cordia New" w:hAnsi="Cordia New" w:cs="Cordia New"/>
          <w:b/>
          <w:bCs/>
          <w:color w:val="000099"/>
          <w:sz w:val="28"/>
        </w:rPr>
        <w:t xml:space="preserve">.3  </w:t>
      </w:r>
      <w:r w:rsidR="0028669B" w:rsidRPr="00330FCC">
        <w:rPr>
          <w:rFonts w:ascii="Cordia New" w:hAnsi="Cordia New" w:cs="Cordia New"/>
          <w:b/>
          <w:bCs/>
          <w:color w:val="000099"/>
          <w:sz w:val="28"/>
          <w:cs/>
        </w:rPr>
        <w:t>การจัดหาผลิตภัณฑ์</w:t>
      </w:r>
    </w:p>
    <w:p w14:paraId="28F4D56A" w14:textId="77777777" w:rsidR="0028669B" w:rsidRPr="00330FCC" w:rsidRDefault="0028669B" w:rsidP="0028669B">
      <w:pPr>
        <w:pStyle w:val="Header"/>
        <w:tabs>
          <w:tab w:val="clear" w:pos="4153"/>
          <w:tab w:val="clear" w:pos="8306"/>
        </w:tabs>
        <w:ind w:left="720" w:hanging="360"/>
        <w:rPr>
          <w:rFonts w:ascii="Cordia New" w:hAnsi="Cordia New" w:cs="Cordia New"/>
          <w:b/>
          <w:bCs/>
          <w:sz w:val="28"/>
          <w:cs/>
        </w:rPr>
      </w:pPr>
      <w:r w:rsidRPr="00330FCC">
        <w:rPr>
          <w:rFonts w:ascii="Cordia New" w:hAnsi="Cordia New" w:cs="Cordia New"/>
          <w:b/>
          <w:bCs/>
          <w:sz w:val="28"/>
        </w:rPr>
        <w:t>(</w:t>
      </w:r>
      <w:r w:rsidRPr="00330FCC">
        <w:rPr>
          <w:rFonts w:ascii="Cordia New" w:hAnsi="Cordia New" w:cs="Cordia New"/>
          <w:b/>
          <w:bCs/>
          <w:sz w:val="28"/>
          <w:cs/>
        </w:rPr>
        <w:t>ก</w:t>
      </w:r>
      <w:r w:rsidRPr="00330FCC">
        <w:rPr>
          <w:rFonts w:ascii="Cordia New" w:hAnsi="Cordia New" w:cs="Cordia New"/>
          <w:b/>
          <w:bCs/>
          <w:sz w:val="28"/>
        </w:rPr>
        <w:t>)</w:t>
      </w:r>
      <w:r w:rsidRPr="00330FCC">
        <w:rPr>
          <w:rFonts w:ascii="Cordia New" w:hAnsi="Cordia New" w:cs="Cordia New"/>
          <w:b/>
          <w:bCs/>
          <w:sz w:val="28"/>
        </w:rPr>
        <w:tab/>
      </w:r>
      <w:r w:rsidRPr="00330FCC">
        <w:rPr>
          <w:rFonts w:ascii="Cordia New" w:hAnsi="Cordia New" w:cs="Cordia New"/>
          <w:b/>
          <w:bCs/>
          <w:sz w:val="28"/>
          <w:cs/>
        </w:rPr>
        <w:t>ลักษณะการจัดให้ได้มาซึ่งผลิตภัณฑ์</w:t>
      </w:r>
    </w:p>
    <w:p w14:paraId="53AC072B" w14:textId="77777777" w:rsidR="0028669B" w:rsidRPr="00330FCC" w:rsidRDefault="0028669B" w:rsidP="0028669B">
      <w:pPr>
        <w:pStyle w:val="Header"/>
        <w:tabs>
          <w:tab w:val="clear" w:pos="4153"/>
          <w:tab w:val="clear" w:pos="8306"/>
        </w:tabs>
        <w:ind w:left="720" w:hanging="6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 xml:space="preserve">1.  </w:t>
      </w:r>
      <w:r w:rsidRPr="00330FCC">
        <w:rPr>
          <w:rFonts w:ascii="Cordia New" w:hAnsi="Cordia New" w:cs="Cordia New"/>
          <w:sz w:val="28"/>
          <w:cs/>
        </w:rPr>
        <w:t>สถานที่ตั้งของเหมืองถ่านหินและโรงไฟฟ้า</w:t>
      </w:r>
    </w:p>
    <w:p w14:paraId="099BD74A" w14:textId="77777777" w:rsidR="0028669B" w:rsidRPr="00330FCC" w:rsidRDefault="0028669B" w:rsidP="0028669B">
      <w:pPr>
        <w:pStyle w:val="Header"/>
        <w:tabs>
          <w:tab w:val="clear" w:pos="4153"/>
          <w:tab w:val="clear" w:pos="8306"/>
        </w:tabs>
        <w:ind w:left="720" w:hanging="360"/>
        <w:rPr>
          <w:rFonts w:ascii="Cordia New" w:hAnsi="Cordia New" w:cs="Cordia New"/>
          <w:b/>
          <w:bCs/>
          <w:sz w:val="12"/>
          <w:szCs w:val="12"/>
          <w:cs/>
        </w:rPr>
      </w:pPr>
    </w:p>
    <w:tbl>
      <w:tblPr>
        <w:tblW w:w="8460" w:type="dxa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30"/>
        <w:gridCol w:w="4230"/>
      </w:tblGrid>
      <w:tr w:rsidR="0028669B" w:rsidRPr="00330FCC" w14:paraId="7B959A51" w14:textId="77777777" w:rsidTr="001A185C">
        <w:trPr>
          <w:trHeight w:val="452"/>
        </w:trPr>
        <w:tc>
          <w:tcPr>
            <w:tcW w:w="8460" w:type="dxa"/>
            <w:gridSpan w:val="2"/>
            <w:shd w:val="clear" w:color="auto" w:fill="9999FF"/>
            <w:vAlign w:val="center"/>
          </w:tcPr>
          <w:p w14:paraId="3A9EDD1E" w14:textId="77777777" w:rsidR="0028669B" w:rsidRPr="00330FCC" w:rsidRDefault="0028669B" w:rsidP="007F2F1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sz w:val="28"/>
              </w:rPr>
            </w:pPr>
            <w:r w:rsidRPr="00330FCC">
              <w:rPr>
                <w:rFonts w:ascii="Cordia New" w:hAnsi="Cordia New" w:cs="Cordia New"/>
                <w:b/>
                <w:bCs/>
                <w:sz w:val="28"/>
                <w:cs/>
              </w:rPr>
              <w:t>เหมืองถ่านหิน</w:t>
            </w:r>
          </w:p>
        </w:tc>
      </w:tr>
      <w:tr w:rsidR="0028669B" w:rsidRPr="00330FCC" w14:paraId="385E2616" w14:textId="77777777" w:rsidTr="001A185C">
        <w:trPr>
          <w:trHeight w:val="4526"/>
        </w:trPr>
        <w:tc>
          <w:tcPr>
            <w:tcW w:w="4230" w:type="dxa"/>
          </w:tcPr>
          <w:p w14:paraId="354E0E23" w14:textId="77777777" w:rsidR="0028669B" w:rsidRPr="001A185C" w:rsidRDefault="0028669B" w:rsidP="007F2F18">
            <w:pPr>
              <w:pStyle w:val="Header"/>
              <w:tabs>
                <w:tab w:val="clear" w:pos="4153"/>
                <w:tab w:val="clear" w:pos="8306"/>
              </w:tabs>
              <w:spacing w:line="34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  <w:u w:val="single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u w:val="single"/>
                <w:cs/>
              </w:rPr>
              <w:t>สาธารณรัฐอินโดนีเซีย</w:t>
            </w:r>
          </w:p>
          <w:p w14:paraId="0E81202C" w14:textId="77777777" w:rsidR="0028669B" w:rsidRPr="001A185C" w:rsidRDefault="0028669B" w:rsidP="00E94038">
            <w:pPr>
              <w:pStyle w:val="Header"/>
              <w:numPr>
                <w:ilvl w:val="0"/>
                <w:numId w:val="8"/>
              </w:numPr>
              <w:tabs>
                <w:tab w:val="clear" w:pos="4153"/>
                <w:tab w:val="clear" w:pos="8306"/>
              </w:tabs>
              <w:spacing w:line="340" w:lineRule="exact"/>
              <w:ind w:left="176" w:hanging="17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เหมือง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Jorong, South Kalimantan Province</w:t>
            </w:r>
          </w:p>
          <w:p w14:paraId="0ABBE818" w14:textId="77777777" w:rsidR="0028669B" w:rsidRPr="001A185C" w:rsidRDefault="0028669B" w:rsidP="00E94038">
            <w:pPr>
              <w:pStyle w:val="Header"/>
              <w:numPr>
                <w:ilvl w:val="0"/>
                <w:numId w:val="8"/>
              </w:numPr>
              <w:tabs>
                <w:tab w:val="clear" w:pos="4153"/>
                <w:tab w:val="clear" w:pos="8306"/>
              </w:tabs>
              <w:spacing w:line="340" w:lineRule="exact"/>
              <w:ind w:left="176" w:hanging="17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เหมือง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Indominco, East Kalimantan Province</w:t>
            </w:r>
          </w:p>
          <w:p w14:paraId="65C3855B" w14:textId="77777777" w:rsidR="0028669B" w:rsidRPr="001A185C" w:rsidRDefault="0028669B" w:rsidP="00E94038">
            <w:pPr>
              <w:pStyle w:val="Header"/>
              <w:numPr>
                <w:ilvl w:val="0"/>
                <w:numId w:val="8"/>
              </w:numPr>
              <w:tabs>
                <w:tab w:val="clear" w:pos="4153"/>
                <w:tab w:val="clear" w:pos="8306"/>
              </w:tabs>
              <w:spacing w:line="340" w:lineRule="exact"/>
              <w:ind w:left="176" w:hanging="17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เหมือง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Trubaindo, East Kalimantan Province</w:t>
            </w:r>
          </w:p>
          <w:p w14:paraId="18DFED72" w14:textId="77777777" w:rsidR="0028669B" w:rsidRPr="001A185C" w:rsidRDefault="0028669B" w:rsidP="00E94038">
            <w:pPr>
              <w:pStyle w:val="Header"/>
              <w:numPr>
                <w:ilvl w:val="0"/>
                <w:numId w:val="8"/>
              </w:numPr>
              <w:tabs>
                <w:tab w:val="clear" w:pos="4153"/>
                <w:tab w:val="clear" w:pos="8306"/>
              </w:tabs>
              <w:spacing w:line="340" w:lineRule="exact"/>
              <w:ind w:left="176" w:hanging="17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เหมือง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Kitadin, East Kalimantan Province</w:t>
            </w:r>
          </w:p>
          <w:p w14:paraId="38BD7D0F" w14:textId="1F7203C1" w:rsidR="004927BE" w:rsidRPr="001A185C" w:rsidRDefault="0028669B">
            <w:pPr>
              <w:pStyle w:val="Header"/>
              <w:numPr>
                <w:ilvl w:val="0"/>
                <w:numId w:val="8"/>
              </w:numPr>
              <w:tabs>
                <w:tab w:val="clear" w:pos="4153"/>
                <w:tab w:val="clear" w:pos="8306"/>
              </w:tabs>
              <w:spacing w:line="340" w:lineRule="exact"/>
              <w:ind w:left="176" w:hanging="17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เหมือง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Bharinto, East Kalimantan Province</w:t>
            </w:r>
          </w:p>
          <w:p w14:paraId="1479D676" w14:textId="77777777" w:rsidR="0028669B" w:rsidRPr="001A185C" w:rsidRDefault="0028669B" w:rsidP="007F2F18">
            <w:pPr>
              <w:pStyle w:val="Header"/>
              <w:tabs>
                <w:tab w:val="clear" w:pos="4153"/>
                <w:tab w:val="clear" w:pos="8306"/>
              </w:tabs>
              <w:spacing w:line="34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  <w:u w:val="single"/>
                <w:cs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u w:val="single"/>
                <w:cs/>
              </w:rPr>
              <w:t>สาธารณรัฐประชาชนจีน</w:t>
            </w:r>
          </w:p>
          <w:p w14:paraId="21251FD2" w14:textId="77777777" w:rsidR="0028669B" w:rsidRPr="001A185C" w:rsidRDefault="0028669B" w:rsidP="00E94038">
            <w:pPr>
              <w:pStyle w:val="Header"/>
              <w:numPr>
                <w:ilvl w:val="0"/>
                <w:numId w:val="56"/>
              </w:numPr>
              <w:tabs>
                <w:tab w:val="clear" w:pos="4153"/>
                <w:tab w:val="clear" w:pos="8306"/>
              </w:tabs>
              <w:spacing w:line="340" w:lineRule="exact"/>
              <w:ind w:left="162" w:hanging="162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เหมือง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Hebi, Henan Province</w:t>
            </w:r>
          </w:p>
          <w:p w14:paraId="58738A4E" w14:textId="257B61C0" w:rsidR="004927BE" w:rsidRPr="001A185C" w:rsidRDefault="0028669B">
            <w:pPr>
              <w:pStyle w:val="Header"/>
              <w:numPr>
                <w:ilvl w:val="0"/>
                <w:numId w:val="56"/>
              </w:numPr>
              <w:tabs>
                <w:tab w:val="clear" w:pos="4153"/>
                <w:tab w:val="clear" w:pos="8306"/>
              </w:tabs>
              <w:spacing w:line="340" w:lineRule="exact"/>
              <w:ind w:left="176" w:hanging="17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เหมือง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Gaohe, Shanxi Province </w:t>
            </w:r>
          </w:p>
          <w:p w14:paraId="2E9D6BE7" w14:textId="77777777" w:rsidR="0028669B" w:rsidRPr="001A185C" w:rsidRDefault="0028669B" w:rsidP="007F2F18">
            <w:pPr>
              <w:pStyle w:val="Header"/>
              <w:tabs>
                <w:tab w:val="clear" w:pos="4153"/>
                <w:tab w:val="clear" w:pos="8306"/>
              </w:tabs>
              <w:spacing w:line="34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  <w:u w:val="single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u w:val="single"/>
                <w:cs/>
              </w:rPr>
              <w:t>ประเทศมองโกเลีย</w:t>
            </w:r>
          </w:p>
          <w:p w14:paraId="68413AF5" w14:textId="77777777" w:rsidR="0028669B" w:rsidRPr="001A185C" w:rsidRDefault="0028669B" w:rsidP="00E94038">
            <w:pPr>
              <w:pStyle w:val="Header"/>
              <w:numPr>
                <w:ilvl w:val="0"/>
                <w:numId w:val="61"/>
              </w:numPr>
              <w:tabs>
                <w:tab w:val="clear" w:pos="4153"/>
                <w:tab w:val="clear" w:pos="8306"/>
                <w:tab w:val="left" w:pos="261"/>
              </w:tabs>
              <w:spacing w:line="340" w:lineRule="exact"/>
              <w:ind w:hanging="720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แหล่งถ่านหิน </w:t>
            </w:r>
            <w:r w:rsidRPr="001A185C">
              <w:rPr>
                <w:rFonts w:ascii="Cordia New" w:hAnsi="Cordia New" w:cs="Cordia New"/>
                <w:sz w:val="26"/>
                <w:szCs w:val="26"/>
              </w:rPr>
              <w:t>Unst Khudag</w:t>
            </w:r>
          </w:p>
          <w:p w14:paraId="297FB221" w14:textId="77777777" w:rsidR="0028669B" w:rsidRPr="001A185C" w:rsidRDefault="0028669B" w:rsidP="00E94038">
            <w:pPr>
              <w:pStyle w:val="Header"/>
              <w:numPr>
                <w:ilvl w:val="0"/>
                <w:numId w:val="61"/>
              </w:numPr>
              <w:tabs>
                <w:tab w:val="clear" w:pos="4153"/>
                <w:tab w:val="clear" w:pos="8306"/>
                <w:tab w:val="left" w:pos="261"/>
              </w:tabs>
              <w:spacing w:line="340" w:lineRule="exact"/>
              <w:ind w:hanging="720"/>
              <w:rPr>
                <w:rFonts w:ascii="Cordia New" w:hAnsi="Cordia New" w:cs="Cordia New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แหล่งถ่านหิน</w:t>
            </w: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 Tsant Uul</w:t>
            </w:r>
          </w:p>
          <w:p w14:paraId="2B38C851" w14:textId="41A0B9EE" w:rsidR="00F53D7B" w:rsidRPr="001A185C" w:rsidRDefault="0028669B" w:rsidP="001A185C">
            <w:pPr>
              <w:pStyle w:val="Header"/>
              <w:numPr>
                <w:ilvl w:val="0"/>
                <w:numId w:val="61"/>
              </w:numPr>
              <w:tabs>
                <w:tab w:val="clear" w:pos="4153"/>
                <w:tab w:val="clear" w:pos="8306"/>
                <w:tab w:val="left" w:pos="261"/>
              </w:tabs>
              <w:spacing w:line="340" w:lineRule="exact"/>
              <w:ind w:hanging="720"/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>แหล่งถ่านหิน</w:t>
            </w: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 Altai Nuurs Coal JV</w:t>
            </w:r>
          </w:p>
        </w:tc>
        <w:tc>
          <w:tcPr>
            <w:tcW w:w="4230" w:type="dxa"/>
          </w:tcPr>
          <w:p w14:paraId="3C69A7E3" w14:textId="77777777" w:rsidR="0028669B" w:rsidRPr="001A185C" w:rsidRDefault="0028669B" w:rsidP="007F2F18">
            <w:pPr>
              <w:pStyle w:val="Header"/>
              <w:tabs>
                <w:tab w:val="clear" w:pos="4153"/>
                <w:tab w:val="clear" w:pos="8306"/>
              </w:tabs>
              <w:autoSpaceDE w:val="0"/>
              <w:autoSpaceDN w:val="0"/>
              <w:adjustRightInd w:val="0"/>
              <w:spacing w:line="34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  <w:u w:val="single"/>
                <w:cs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u w:val="single"/>
                <w:cs/>
              </w:rPr>
              <w:t>ประเทศออสเตรเลีย</w:t>
            </w:r>
          </w:p>
          <w:p w14:paraId="3C5A8ED9" w14:textId="77777777" w:rsidR="0028669B" w:rsidRPr="001A185C" w:rsidRDefault="0028669B" w:rsidP="00E94038">
            <w:pPr>
              <w:pStyle w:val="Header"/>
              <w:numPr>
                <w:ilvl w:val="0"/>
                <w:numId w:val="57"/>
              </w:numPr>
              <w:tabs>
                <w:tab w:val="clear" w:pos="4153"/>
                <w:tab w:val="clear" w:pos="8306"/>
              </w:tabs>
              <w:spacing w:line="340" w:lineRule="exact"/>
              <w:ind w:left="162" w:hanging="162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 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เหมือง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Airly, 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รัฐ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New South Wales </w:t>
            </w:r>
          </w:p>
          <w:p w14:paraId="7926FD6F" w14:textId="77777777" w:rsidR="0028669B" w:rsidRPr="001A185C" w:rsidRDefault="0028669B" w:rsidP="00E94038">
            <w:pPr>
              <w:pStyle w:val="Header"/>
              <w:numPr>
                <w:ilvl w:val="0"/>
                <w:numId w:val="57"/>
              </w:numPr>
              <w:tabs>
                <w:tab w:val="clear" w:pos="4153"/>
                <w:tab w:val="clear" w:pos="8306"/>
              </w:tabs>
              <w:spacing w:line="340" w:lineRule="exact"/>
              <w:ind w:left="176" w:hanging="17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 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เหมือง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Angus Place, 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รัฐ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New South Wales</w:t>
            </w:r>
          </w:p>
          <w:p w14:paraId="67D58D06" w14:textId="77777777" w:rsidR="0028669B" w:rsidRPr="001A185C" w:rsidRDefault="0028669B" w:rsidP="00E94038">
            <w:pPr>
              <w:pStyle w:val="Header"/>
              <w:numPr>
                <w:ilvl w:val="0"/>
                <w:numId w:val="57"/>
              </w:numPr>
              <w:tabs>
                <w:tab w:val="clear" w:pos="4153"/>
                <w:tab w:val="clear" w:pos="8306"/>
              </w:tabs>
              <w:spacing w:line="340" w:lineRule="exact"/>
              <w:ind w:left="176" w:hanging="17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 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เหมือง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Charbon, 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รัฐ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New South Wales</w:t>
            </w:r>
          </w:p>
          <w:p w14:paraId="06900935" w14:textId="77777777" w:rsidR="0028669B" w:rsidRPr="001A185C" w:rsidRDefault="0028669B" w:rsidP="00E94038">
            <w:pPr>
              <w:pStyle w:val="Header"/>
              <w:numPr>
                <w:ilvl w:val="0"/>
                <w:numId w:val="57"/>
              </w:numPr>
              <w:tabs>
                <w:tab w:val="clear" w:pos="4153"/>
                <w:tab w:val="clear" w:pos="8306"/>
              </w:tabs>
              <w:spacing w:line="340" w:lineRule="exact"/>
              <w:ind w:left="176" w:hanging="17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 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เหมือง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Clarence, 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รัฐ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New South Wales</w:t>
            </w:r>
          </w:p>
          <w:p w14:paraId="5EBDEA8D" w14:textId="77777777" w:rsidR="0028669B" w:rsidRPr="001A185C" w:rsidRDefault="0028669B" w:rsidP="00E94038">
            <w:pPr>
              <w:pStyle w:val="Header"/>
              <w:numPr>
                <w:ilvl w:val="0"/>
                <w:numId w:val="57"/>
              </w:numPr>
              <w:tabs>
                <w:tab w:val="clear" w:pos="4153"/>
                <w:tab w:val="clear" w:pos="8306"/>
              </w:tabs>
              <w:spacing w:line="340" w:lineRule="exact"/>
              <w:ind w:left="176" w:hanging="17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 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เหมือง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Iva</w:t>
            </w:r>
            <w:r w:rsidR="000C0391"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lang w:val="en-GB"/>
              </w:rPr>
              <w:t>n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hoe North, 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รัฐ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New South Wales</w:t>
            </w:r>
          </w:p>
          <w:p w14:paraId="36DC1B2F" w14:textId="77777777" w:rsidR="0028669B" w:rsidRPr="001A185C" w:rsidRDefault="0028669B" w:rsidP="00E94038">
            <w:pPr>
              <w:pStyle w:val="Header"/>
              <w:numPr>
                <w:ilvl w:val="0"/>
                <w:numId w:val="57"/>
              </w:numPr>
              <w:tabs>
                <w:tab w:val="clear" w:pos="4153"/>
                <w:tab w:val="clear" w:pos="8306"/>
              </w:tabs>
              <w:spacing w:line="340" w:lineRule="exact"/>
              <w:ind w:left="176" w:hanging="17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 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เหมือง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Mandalong, 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รัฐ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New South Wales</w:t>
            </w:r>
          </w:p>
          <w:p w14:paraId="350BAC7F" w14:textId="77777777" w:rsidR="0028669B" w:rsidRPr="001A185C" w:rsidRDefault="0028669B" w:rsidP="00E94038">
            <w:pPr>
              <w:pStyle w:val="Header"/>
              <w:numPr>
                <w:ilvl w:val="0"/>
                <w:numId w:val="57"/>
              </w:numPr>
              <w:tabs>
                <w:tab w:val="clear" w:pos="4153"/>
                <w:tab w:val="clear" w:pos="8306"/>
              </w:tabs>
              <w:spacing w:line="340" w:lineRule="exact"/>
              <w:ind w:left="176" w:hanging="17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 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เหมือง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Mannering, 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รัฐ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New South Wales</w:t>
            </w:r>
          </w:p>
          <w:p w14:paraId="1BE5567C" w14:textId="77777777" w:rsidR="0028669B" w:rsidRPr="001A185C" w:rsidRDefault="0028669B" w:rsidP="00E94038">
            <w:pPr>
              <w:pStyle w:val="Header"/>
              <w:numPr>
                <w:ilvl w:val="0"/>
                <w:numId w:val="57"/>
              </w:numPr>
              <w:tabs>
                <w:tab w:val="clear" w:pos="4153"/>
                <w:tab w:val="clear" w:pos="8306"/>
              </w:tabs>
              <w:spacing w:line="340" w:lineRule="exact"/>
              <w:ind w:left="176" w:hanging="17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 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เหมือง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Myuna, 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รัฐ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New South Wales</w:t>
            </w:r>
          </w:p>
          <w:p w14:paraId="48339E6D" w14:textId="77777777" w:rsidR="0028669B" w:rsidRPr="001A185C" w:rsidRDefault="0028669B" w:rsidP="007F2F18">
            <w:pPr>
              <w:pStyle w:val="Header"/>
              <w:tabs>
                <w:tab w:val="clear" w:pos="4153"/>
                <w:tab w:val="clear" w:pos="8306"/>
              </w:tabs>
              <w:spacing w:line="340" w:lineRule="exact"/>
              <w:ind w:left="252" w:hanging="270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10.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เหมือง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Newstan, 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รัฐ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New South Wales</w:t>
            </w:r>
          </w:p>
          <w:p w14:paraId="7F518B18" w14:textId="77777777" w:rsidR="0028669B" w:rsidRPr="001A185C" w:rsidRDefault="0028669B" w:rsidP="007F2F18">
            <w:pPr>
              <w:pStyle w:val="Header"/>
              <w:tabs>
                <w:tab w:val="clear" w:pos="4153"/>
                <w:tab w:val="clear" w:pos="8306"/>
              </w:tabs>
              <w:spacing w:line="340" w:lineRule="exact"/>
              <w:ind w:left="176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</w:p>
          <w:p w14:paraId="76520D34" w14:textId="77777777" w:rsidR="0028669B" w:rsidRPr="001A185C" w:rsidRDefault="0028669B" w:rsidP="007F2F18">
            <w:pPr>
              <w:pStyle w:val="Header"/>
              <w:tabs>
                <w:tab w:val="clear" w:pos="4153"/>
                <w:tab w:val="clear" w:pos="8306"/>
              </w:tabs>
              <w:spacing w:line="34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</w:p>
          <w:p w14:paraId="33B16AE2" w14:textId="77777777" w:rsidR="0028669B" w:rsidRPr="001A185C" w:rsidRDefault="0028669B" w:rsidP="007F2F18">
            <w:pPr>
              <w:pStyle w:val="Header"/>
              <w:tabs>
                <w:tab w:val="clear" w:pos="4153"/>
                <w:tab w:val="clear" w:pos="8306"/>
              </w:tabs>
              <w:spacing w:line="34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</w:p>
        </w:tc>
      </w:tr>
      <w:tr w:rsidR="0028669B" w:rsidRPr="00330FCC" w14:paraId="71825B11" w14:textId="77777777" w:rsidTr="001A185C">
        <w:trPr>
          <w:trHeight w:val="409"/>
        </w:trPr>
        <w:tc>
          <w:tcPr>
            <w:tcW w:w="8460" w:type="dxa"/>
            <w:gridSpan w:val="2"/>
            <w:shd w:val="clear" w:color="auto" w:fill="9999FF"/>
            <w:vAlign w:val="center"/>
          </w:tcPr>
          <w:p w14:paraId="0EE7E67F" w14:textId="77777777" w:rsidR="0028669B" w:rsidRPr="00330FCC" w:rsidRDefault="0028669B" w:rsidP="007F2F1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โรงไฟฟ้า</w:t>
            </w:r>
          </w:p>
        </w:tc>
      </w:tr>
      <w:tr w:rsidR="0028669B" w:rsidRPr="00330FCC" w14:paraId="0F488092" w14:textId="77777777" w:rsidTr="007F2F18">
        <w:trPr>
          <w:trHeight w:val="1561"/>
        </w:trPr>
        <w:tc>
          <w:tcPr>
            <w:tcW w:w="4230" w:type="dxa"/>
          </w:tcPr>
          <w:p w14:paraId="30EC9F93" w14:textId="77777777" w:rsidR="0028669B" w:rsidRPr="001A185C" w:rsidRDefault="0028669B" w:rsidP="007F2F18">
            <w:pPr>
              <w:pStyle w:val="Header"/>
              <w:tabs>
                <w:tab w:val="clear" w:pos="4153"/>
                <w:tab w:val="clear" w:pos="8306"/>
              </w:tabs>
              <w:spacing w:line="34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  <w:u w:val="single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u w:val="single"/>
                <w:cs/>
              </w:rPr>
              <w:t>ประเทศไทย</w:t>
            </w:r>
          </w:p>
          <w:p w14:paraId="00B2A2BF" w14:textId="77777777" w:rsidR="0028669B" w:rsidRPr="001A185C" w:rsidRDefault="0028669B" w:rsidP="007F2F18">
            <w:pPr>
              <w:pStyle w:val="Header"/>
              <w:tabs>
                <w:tab w:val="clear" w:pos="4153"/>
                <w:tab w:val="clear" w:pos="8306"/>
              </w:tabs>
              <w:spacing w:line="34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1.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โรงไฟฟ้าบีแอลซีพี</w:t>
            </w:r>
          </w:p>
          <w:p w14:paraId="601A32C8" w14:textId="77777777" w:rsidR="0028669B" w:rsidRPr="001A185C" w:rsidRDefault="0028669B" w:rsidP="007F2F18">
            <w:pPr>
              <w:pStyle w:val="Header"/>
              <w:tabs>
                <w:tab w:val="clear" w:pos="4153"/>
                <w:tab w:val="clear" w:pos="8306"/>
              </w:tabs>
              <w:spacing w:line="34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 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>นิคมอุตสาหกรรมมาบตาพุด  จังหวัดระยอง</w:t>
            </w:r>
          </w:p>
          <w:p w14:paraId="5397998B" w14:textId="77777777" w:rsidR="00F53D7B" w:rsidRPr="001A185C" w:rsidRDefault="00F53D7B" w:rsidP="00F53D7B">
            <w:pPr>
              <w:pStyle w:val="Header"/>
              <w:tabs>
                <w:tab w:val="clear" w:pos="4153"/>
                <w:tab w:val="clear" w:pos="8306"/>
              </w:tabs>
              <w:spacing w:line="340" w:lineRule="exact"/>
              <w:rPr>
                <w:rFonts w:ascii="Cordia New" w:eastAsia="SimSun" w:hAnsi="Cordia New" w:cs="Cordia New"/>
                <w:color w:val="000000" w:themeColor="text1"/>
                <w:sz w:val="26"/>
                <w:szCs w:val="26"/>
                <w:u w:val="single"/>
              </w:rPr>
            </w:pPr>
            <w:r w:rsidRPr="001A185C">
              <w:rPr>
                <w:rFonts w:ascii="Cordia New" w:eastAsia="SimSun" w:hAnsi="Cordia New" w:cs="Cordia New"/>
                <w:color w:val="000000" w:themeColor="text1"/>
                <w:sz w:val="26"/>
                <w:szCs w:val="26"/>
                <w:u w:val="single"/>
                <w:cs/>
              </w:rPr>
              <w:t xml:space="preserve">สาธารณรัฐประชาธิปไตยประชาชนลาว </w:t>
            </w:r>
          </w:p>
          <w:p w14:paraId="79EA5E3B" w14:textId="4E09B0AF" w:rsidR="00F53D7B" w:rsidRPr="001A185C" w:rsidRDefault="00F53D7B" w:rsidP="00F53D7B">
            <w:pPr>
              <w:pStyle w:val="Header"/>
              <w:tabs>
                <w:tab w:val="clear" w:pos="4153"/>
                <w:tab w:val="clear" w:pos="8306"/>
              </w:tabs>
              <w:spacing w:line="34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1.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โรงไฟฟ้าหงสา</w:t>
            </w:r>
          </w:p>
          <w:p w14:paraId="3F910A6A" w14:textId="77777777" w:rsidR="0044245B" w:rsidRPr="001A185C" w:rsidRDefault="0044245B" w:rsidP="0044245B">
            <w:pPr>
              <w:pStyle w:val="Header"/>
              <w:spacing w:line="340" w:lineRule="exact"/>
              <w:rPr>
                <w:rFonts w:ascii="Cordia New" w:eastAsia="SimSun" w:hAnsi="Cordia New" w:cs="Cordia New"/>
                <w:color w:val="000000"/>
                <w:sz w:val="26"/>
                <w:szCs w:val="26"/>
                <w:u w:val="single"/>
              </w:rPr>
            </w:pPr>
            <w:r w:rsidRPr="001A185C">
              <w:rPr>
                <w:rFonts w:ascii="Cordia New" w:eastAsia="SimSun" w:hAnsi="Cordia New" w:cs="Cordia New"/>
                <w:color w:val="000000"/>
                <w:sz w:val="26"/>
                <w:szCs w:val="26"/>
                <w:u w:val="single"/>
                <w:cs/>
              </w:rPr>
              <w:t xml:space="preserve">โรงไฟฟ้าและโครงการผลิตไฟฟ้าจากพลังงานแสงอาทิตย์ในประเทศญี่ปุ่น </w:t>
            </w:r>
          </w:p>
          <w:p w14:paraId="3A4965D7" w14:textId="77777777" w:rsidR="0044245B" w:rsidRPr="001A185C" w:rsidRDefault="0044245B" w:rsidP="0044245B">
            <w:pPr>
              <w:pStyle w:val="Header"/>
              <w:spacing w:line="340" w:lineRule="exact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</w:rPr>
              <w:t>1.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 xml:space="preserve"> โรงไฟฟ้าพลังงานแสงอาทิตย์โอลิมเปีย</w:t>
            </w:r>
          </w:p>
          <w:p w14:paraId="2CD4C113" w14:textId="77777777" w:rsidR="0044245B" w:rsidRPr="001A185C" w:rsidRDefault="0044245B" w:rsidP="0044245B">
            <w:pPr>
              <w:pStyle w:val="Header"/>
              <w:spacing w:line="340" w:lineRule="exact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  <w:t xml:space="preserve">2.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โรงไฟฟ้าพลังงานแสงอาทิตย์ฮิโนะ</w:t>
            </w:r>
          </w:p>
          <w:p w14:paraId="78FFB2D1" w14:textId="77777777" w:rsidR="0044245B" w:rsidRPr="001A185C" w:rsidRDefault="0044245B" w:rsidP="0044245B">
            <w:pPr>
              <w:pStyle w:val="Header"/>
              <w:spacing w:line="340" w:lineRule="exact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  <w:t xml:space="preserve">3.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โครงการอวาจิ</w:t>
            </w:r>
          </w:p>
          <w:p w14:paraId="047BEF9E" w14:textId="77777777" w:rsidR="0044245B" w:rsidRPr="001A185C" w:rsidRDefault="0044245B" w:rsidP="0044245B">
            <w:pPr>
              <w:pStyle w:val="Header"/>
              <w:spacing w:line="340" w:lineRule="exac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  <w:t xml:space="preserve">4.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  <w:lang w:val="en-GB"/>
              </w:rPr>
              <w:t>โครงการนาริไอสึ</w:t>
            </w:r>
          </w:p>
          <w:p w14:paraId="21A44542" w14:textId="77777777" w:rsidR="0044245B" w:rsidRPr="001A185C" w:rsidRDefault="0044245B" w:rsidP="0044245B">
            <w:pPr>
              <w:pStyle w:val="Header"/>
              <w:spacing w:line="340" w:lineRule="exact"/>
              <w:rPr>
                <w:rFonts w:ascii="Cordia New" w:hAnsi="Cordia New" w:cs="Cordia New"/>
                <w:color w:val="000000"/>
                <w:sz w:val="26"/>
                <w:szCs w:val="26"/>
                <w:cs/>
                <w:lang w:val="en-GB"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  <w:t xml:space="preserve">5.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  <w:lang w:val="en-GB"/>
              </w:rPr>
              <w:t>โครงการยามางาตะ</w:t>
            </w:r>
          </w:p>
          <w:p w14:paraId="3601CC0B" w14:textId="77777777" w:rsidR="0044245B" w:rsidRPr="001A185C" w:rsidRDefault="0044245B" w:rsidP="0044245B">
            <w:pPr>
              <w:pStyle w:val="Header"/>
              <w:spacing w:line="340" w:lineRule="exac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</w:rPr>
              <w:t xml:space="preserve">6.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โครงการ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  <w:lang w:val="en-GB"/>
              </w:rPr>
              <w:t>มุกะวะ</w:t>
            </w:r>
          </w:p>
          <w:p w14:paraId="7DFD9E61" w14:textId="77777777" w:rsidR="0044245B" w:rsidRPr="001A185C" w:rsidRDefault="0044245B" w:rsidP="0044245B">
            <w:pPr>
              <w:pStyle w:val="Header"/>
              <w:spacing w:line="340" w:lineRule="exact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</w:rPr>
              <w:t>7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  <w:t xml:space="preserve">.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โครงการยาบูกิ</w:t>
            </w:r>
          </w:p>
          <w:p w14:paraId="05B1EE05" w14:textId="77777777" w:rsidR="0044245B" w:rsidRPr="001A185C" w:rsidRDefault="0044245B" w:rsidP="0044245B">
            <w:pPr>
              <w:pStyle w:val="Header"/>
              <w:spacing w:line="340" w:lineRule="exac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  <w:t xml:space="preserve">8.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โครงการโอนามิ</w:t>
            </w:r>
          </w:p>
          <w:p w14:paraId="1604F62F" w14:textId="77777777" w:rsidR="0044245B" w:rsidRPr="001A185C" w:rsidRDefault="0044245B" w:rsidP="0044245B">
            <w:pPr>
              <w:pStyle w:val="Header"/>
              <w:spacing w:line="340" w:lineRule="exac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</w:rPr>
              <w:t xml:space="preserve">9.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โครงการชิราคาวะ</w:t>
            </w:r>
          </w:p>
          <w:p w14:paraId="4D0268D9" w14:textId="5FD35DE0" w:rsidR="00F53D7B" w:rsidRPr="001A185C" w:rsidRDefault="0044245B" w:rsidP="00F53D7B">
            <w:pPr>
              <w:pStyle w:val="Header"/>
              <w:tabs>
                <w:tab w:val="clear" w:pos="4153"/>
                <w:tab w:val="clear" w:pos="8306"/>
              </w:tabs>
              <w:spacing w:line="34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</w:rPr>
              <w:t xml:space="preserve">10.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โครงการคุโรคาวะ</w:t>
            </w:r>
          </w:p>
        </w:tc>
        <w:tc>
          <w:tcPr>
            <w:tcW w:w="4230" w:type="dxa"/>
          </w:tcPr>
          <w:p w14:paraId="5A17A599" w14:textId="77777777" w:rsidR="0044245B" w:rsidRPr="001A185C" w:rsidRDefault="0044245B" w:rsidP="0044245B">
            <w:pPr>
              <w:pStyle w:val="Header"/>
              <w:autoSpaceDE w:val="0"/>
              <w:autoSpaceDN w:val="0"/>
              <w:adjustRightInd w:val="0"/>
              <w:spacing w:line="340" w:lineRule="exact"/>
              <w:rPr>
                <w:rFonts w:ascii="Cordia New" w:hAnsi="Cordia New" w:cs="Cordia New"/>
                <w:color w:val="000000"/>
                <w:sz w:val="26"/>
                <w:szCs w:val="26"/>
                <w:u w:val="single"/>
                <w:cs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u w:val="single"/>
                <w:cs/>
              </w:rPr>
              <w:t>สาธารณรัฐประชาชนจีน</w:t>
            </w:r>
          </w:p>
          <w:p w14:paraId="5838B81F" w14:textId="77777777" w:rsidR="0044245B" w:rsidRPr="001A185C" w:rsidRDefault="0044245B" w:rsidP="0044245B">
            <w:pPr>
              <w:pStyle w:val="Header"/>
              <w:numPr>
                <w:ilvl w:val="0"/>
                <w:numId w:val="58"/>
              </w:numPr>
              <w:tabs>
                <w:tab w:val="clear" w:pos="4153"/>
                <w:tab w:val="clear" w:pos="8306"/>
              </w:tabs>
              <w:spacing w:line="340" w:lineRule="exact"/>
              <w:ind w:left="252" w:hanging="270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 xml:space="preserve">โรงไฟฟ้า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</w:rPr>
              <w:t>Luannan, Hebei Province</w:t>
            </w:r>
          </w:p>
          <w:p w14:paraId="12FC596D" w14:textId="77777777" w:rsidR="0044245B" w:rsidRPr="001A185C" w:rsidRDefault="0044245B" w:rsidP="0044245B">
            <w:pPr>
              <w:pStyle w:val="Header"/>
              <w:numPr>
                <w:ilvl w:val="0"/>
                <w:numId w:val="58"/>
              </w:numPr>
              <w:tabs>
                <w:tab w:val="clear" w:pos="4153"/>
                <w:tab w:val="clear" w:pos="8306"/>
              </w:tabs>
              <w:spacing w:line="340" w:lineRule="exact"/>
              <w:ind w:left="176" w:hanging="176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</w:rPr>
              <w:t xml:space="preserve">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 xml:space="preserve">โรงไฟฟ้า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</w:rPr>
              <w:t>Zhengding, Hebei Province</w:t>
            </w:r>
          </w:p>
          <w:p w14:paraId="75FF6E1B" w14:textId="77777777" w:rsidR="0044245B" w:rsidRPr="001A185C" w:rsidRDefault="0044245B" w:rsidP="0044245B">
            <w:pPr>
              <w:pStyle w:val="Header"/>
              <w:numPr>
                <w:ilvl w:val="0"/>
                <w:numId w:val="58"/>
              </w:numPr>
              <w:tabs>
                <w:tab w:val="clear" w:pos="4153"/>
                <w:tab w:val="clear" w:pos="8306"/>
              </w:tabs>
              <w:spacing w:line="340" w:lineRule="exact"/>
              <w:ind w:left="176" w:hanging="176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</w:rPr>
              <w:t xml:space="preserve">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 xml:space="preserve">โรงไฟฟ้า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</w:rPr>
              <w:t>Zouping, Shandong Province</w:t>
            </w:r>
          </w:p>
          <w:p w14:paraId="632FF4E6" w14:textId="77777777" w:rsidR="0044245B" w:rsidRPr="001A185C" w:rsidRDefault="0044245B" w:rsidP="0044245B">
            <w:pPr>
              <w:pStyle w:val="Header"/>
              <w:numPr>
                <w:ilvl w:val="0"/>
                <w:numId w:val="58"/>
              </w:numPr>
              <w:tabs>
                <w:tab w:val="clear" w:pos="4153"/>
                <w:tab w:val="clear" w:pos="8306"/>
              </w:tabs>
              <w:spacing w:line="340" w:lineRule="exact"/>
              <w:ind w:left="215" w:hanging="204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โครงการโรงไฟฟ้า </w:t>
            </w:r>
            <w:r w:rsidRPr="001A185C">
              <w:rPr>
                <w:rFonts w:ascii="Cordia New" w:hAnsi="Cordia New" w:cs="Cordia New"/>
                <w:sz w:val="26"/>
                <w:szCs w:val="26"/>
              </w:rPr>
              <w:t xml:space="preserve">Shanxi Lu Guang  </w:t>
            </w:r>
            <w:r w:rsidRPr="001A185C">
              <w:rPr>
                <w:rFonts w:ascii="Cordia New" w:hAnsi="Cordia New" w:cs="Cordia New"/>
                <w:sz w:val="26"/>
                <w:szCs w:val="26"/>
                <w:cs/>
              </w:rPr>
              <w:t xml:space="preserve"> มณฑลซานซี</w:t>
            </w:r>
          </w:p>
          <w:p w14:paraId="41D2F565" w14:textId="77777777" w:rsidR="0044245B" w:rsidRPr="001A185C" w:rsidRDefault="0044245B" w:rsidP="0044245B">
            <w:pPr>
              <w:pStyle w:val="Header"/>
              <w:spacing w:line="340" w:lineRule="exact"/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</w:rPr>
              <w:t>5.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 xml:space="preserve"> โรงไฟฟ้าพลังงานแสงอาทิตย์จินซาน</w:t>
            </w:r>
          </w:p>
          <w:p w14:paraId="551CF55D" w14:textId="77777777" w:rsidR="0044245B" w:rsidRPr="001A185C" w:rsidRDefault="0044245B" w:rsidP="0044245B">
            <w:pPr>
              <w:pStyle w:val="Header"/>
              <w:spacing w:line="340" w:lineRule="exact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  <w:t xml:space="preserve">6.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โรงไฟฟ้าพลังงานแสงอาทิตย์ฮุ่ยเหนิง</w:t>
            </w:r>
          </w:p>
          <w:p w14:paraId="52FDCA2C" w14:textId="77777777" w:rsidR="0044245B" w:rsidRPr="001A185C" w:rsidRDefault="0044245B" w:rsidP="0044245B">
            <w:pPr>
              <w:pStyle w:val="Header"/>
              <w:spacing w:line="340" w:lineRule="exact"/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  <w:t xml:space="preserve">7.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โรงไฟฟ้าพลังงานแสงอาทิตย์เฮ่าหยวน</w:t>
            </w:r>
          </w:p>
          <w:p w14:paraId="6D41EE92" w14:textId="77777777" w:rsidR="0044245B" w:rsidRPr="001A185C" w:rsidRDefault="0044245B" w:rsidP="0044245B">
            <w:pPr>
              <w:pStyle w:val="Header"/>
              <w:spacing w:line="340" w:lineRule="exact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  <w:t xml:space="preserve">8.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  <w:lang w:val="en-GB"/>
              </w:rPr>
              <w:t>โครงการผลิตไฟฟ้าจากพลังงานแสงอาทิตย์ฮุ่ยเอิน</w:t>
            </w:r>
          </w:p>
          <w:p w14:paraId="156A4928" w14:textId="7A620F50" w:rsidR="0044245B" w:rsidRPr="001A185C" w:rsidRDefault="0044245B" w:rsidP="001A185C">
            <w:pPr>
              <w:pStyle w:val="Header"/>
              <w:spacing w:line="340" w:lineRule="exact"/>
              <w:ind w:left="187" w:hanging="187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lang w:val="en-GB"/>
              </w:rPr>
              <w:t xml:space="preserve">9.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  <w:lang w:val="en-GB"/>
              </w:rPr>
              <w:t>โครงการผลิตไฟฟ้าจากพลังงานแสงอาทิตย์เต๋อหยวน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</w:rPr>
              <w:t>*</w:t>
            </w:r>
          </w:p>
          <w:p w14:paraId="43153213" w14:textId="77777777" w:rsidR="004927BE" w:rsidRPr="001A185C" w:rsidRDefault="004927BE" w:rsidP="001A185C">
            <w:pPr>
              <w:pStyle w:val="Header"/>
              <w:spacing w:line="340" w:lineRule="exact"/>
              <w:ind w:left="187" w:hanging="187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  <w:p w14:paraId="73877797" w14:textId="292F038E" w:rsidR="004927BE" w:rsidRPr="001A185C" w:rsidRDefault="004927BE" w:rsidP="001A185C">
            <w:pPr>
              <w:pStyle w:val="Header"/>
              <w:spacing w:line="340" w:lineRule="exact"/>
              <w:ind w:left="187" w:hanging="187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</w:rPr>
              <w:t xml:space="preserve">   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 xml:space="preserve">หมายเหตุ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</w:rPr>
              <w:t xml:space="preserve"> : *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 xml:space="preserve">เดิมชื่อโครงการ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</w:rPr>
              <w:t>“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>ไป๋หยูตั้ง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</w:rPr>
              <w:t xml:space="preserve">”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  <w:cs/>
              </w:rPr>
              <w:t xml:space="preserve">ตามที่ได้ระบุไว้ในหนังสือชี้ชวนเสนอขายหุ้นสามัญเพิ่มทุน บริษัท บ้านปู เพาเวอร์ จำกัด (มหาชน) เมื่อเดือนตุลาคม </w:t>
            </w:r>
            <w:r w:rsidRPr="001A185C">
              <w:rPr>
                <w:rFonts w:ascii="Cordia New" w:hAnsi="Cordia New" w:cs="Cordia New"/>
                <w:color w:val="000000"/>
                <w:sz w:val="26"/>
                <w:szCs w:val="26"/>
              </w:rPr>
              <w:t>2559</w:t>
            </w:r>
          </w:p>
          <w:p w14:paraId="3C151161" w14:textId="0C77926E" w:rsidR="00386D36" w:rsidRPr="001A185C" w:rsidRDefault="00386D36" w:rsidP="001A185C">
            <w:pPr>
              <w:pStyle w:val="Header"/>
              <w:tabs>
                <w:tab w:val="clear" w:pos="4153"/>
                <w:tab w:val="clear" w:pos="8306"/>
              </w:tabs>
              <w:spacing w:line="340" w:lineRule="exact"/>
              <w:ind w:left="215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</w:p>
        </w:tc>
      </w:tr>
      <w:tr w:rsidR="00EB41E5" w:rsidRPr="00330FCC" w14:paraId="6051228C" w14:textId="77777777" w:rsidTr="001A185C">
        <w:trPr>
          <w:trHeight w:val="357"/>
        </w:trPr>
        <w:tc>
          <w:tcPr>
            <w:tcW w:w="8460" w:type="dxa"/>
            <w:gridSpan w:val="2"/>
            <w:shd w:val="clear" w:color="auto" w:fill="6666FF"/>
            <w:vAlign w:val="center"/>
          </w:tcPr>
          <w:p w14:paraId="2FDA2F30" w14:textId="08265286" w:rsidR="00EB41E5" w:rsidRPr="00330FCC" w:rsidRDefault="00EB41E5" w:rsidP="001A185C">
            <w:pPr>
              <w:pStyle w:val="Header"/>
              <w:tabs>
                <w:tab w:val="clear" w:pos="4153"/>
                <w:tab w:val="clear" w:pos="8306"/>
              </w:tabs>
              <w:spacing w:line="340" w:lineRule="exact"/>
              <w:jc w:val="center"/>
              <w:rPr>
                <w:rFonts w:ascii="Cordia New" w:hAnsi="Cordia New" w:cs="Cordia New"/>
                <w:color w:val="000000" w:themeColor="text1"/>
                <w:sz w:val="28"/>
                <w:u w:val="single"/>
                <w:cs/>
              </w:rPr>
            </w:pPr>
            <w:r>
              <w:rPr>
                <w:rFonts w:ascii="Cordia New" w:hAnsi="Cordia New" w:cs="Cordia New" w:hint="cs"/>
                <w:b/>
                <w:bCs/>
                <w:color w:val="000000" w:themeColor="text1"/>
                <w:sz w:val="28"/>
                <w:cs/>
              </w:rPr>
              <w:t>แหล่งก๊าซ</w:t>
            </w:r>
          </w:p>
        </w:tc>
      </w:tr>
      <w:tr w:rsidR="00EB41E5" w:rsidRPr="00330FCC" w14:paraId="54B80667" w14:textId="77777777" w:rsidTr="001A185C">
        <w:trPr>
          <w:trHeight w:val="1256"/>
        </w:trPr>
        <w:tc>
          <w:tcPr>
            <w:tcW w:w="4230" w:type="dxa"/>
          </w:tcPr>
          <w:p w14:paraId="41CC1A1A" w14:textId="4E1228BE" w:rsidR="00EB41E5" w:rsidRPr="001A185C" w:rsidRDefault="00383393" w:rsidP="007F2F18">
            <w:pPr>
              <w:pStyle w:val="Header"/>
              <w:tabs>
                <w:tab w:val="clear" w:pos="4153"/>
                <w:tab w:val="clear" w:pos="8306"/>
              </w:tabs>
              <w:spacing w:line="34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  <w:u w:val="single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u w:val="single"/>
                <w:cs/>
              </w:rPr>
              <w:t>ประเทศสหรัฐอเมริกา</w:t>
            </w:r>
          </w:p>
          <w:p w14:paraId="5395255E" w14:textId="77777777" w:rsidR="0044245B" w:rsidRPr="001A185C" w:rsidRDefault="0044245B" w:rsidP="0044245B">
            <w:pPr>
              <w:pStyle w:val="Header"/>
              <w:tabs>
                <w:tab w:val="clear" w:pos="4153"/>
                <w:tab w:val="clear" w:pos="8306"/>
              </w:tabs>
              <w:spacing w:line="340" w:lineRule="exact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>1.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แหล่ง </w:t>
            </w: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  <w:t xml:space="preserve">Chaffee Corners JEA, Marcellus, </w:t>
            </w:r>
          </w:p>
          <w:p w14:paraId="1BED268C" w14:textId="52853802" w:rsidR="00383393" w:rsidRPr="001A185C" w:rsidRDefault="0044245B" w:rsidP="001A185C">
            <w:pPr>
              <w:pStyle w:val="Header"/>
              <w:tabs>
                <w:tab w:val="clear" w:pos="4153"/>
                <w:tab w:val="clear" w:pos="8306"/>
                <w:tab w:val="left" w:pos="165"/>
              </w:tabs>
              <w:spacing w:line="340" w:lineRule="exact"/>
              <w:ind w:left="165" w:hanging="165"/>
              <w:rPr>
                <w:rFonts w:ascii="Cordia New" w:hAnsi="Cordia New" w:cs="Cordia New"/>
                <w:color w:val="000000" w:themeColor="text1"/>
                <w:sz w:val="26"/>
                <w:szCs w:val="26"/>
              </w:rPr>
            </w:pPr>
            <w:r w:rsidRPr="001A185C">
              <w:rPr>
                <w:rFonts w:ascii="Cordia New" w:hAnsi="Cordia New" w:cs="Cordia New"/>
                <w:color w:val="000000" w:themeColor="text1"/>
                <w:sz w:val="26"/>
                <w:szCs w:val="26"/>
                <w:cs/>
              </w:rPr>
              <w:t xml:space="preserve">    มลรัฐเพนซิลเวเนีย</w:t>
            </w:r>
          </w:p>
        </w:tc>
        <w:tc>
          <w:tcPr>
            <w:tcW w:w="4230" w:type="dxa"/>
          </w:tcPr>
          <w:p w14:paraId="73EC8BB1" w14:textId="77777777" w:rsidR="00EB41E5" w:rsidRPr="00330FCC" w:rsidRDefault="00EB41E5" w:rsidP="007F2F18">
            <w:pPr>
              <w:pStyle w:val="Header"/>
              <w:tabs>
                <w:tab w:val="clear" w:pos="4153"/>
                <w:tab w:val="clear" w:pos="8306"/>
              </w:tabs>
              <w:spacing w:line="340" w:lineRule="exact"/>
              <w:rPr>
                <w:rFonts w:ascii="Cordia New" w:hAnsi="Cordia New" w:cs="Cordia New"/>
                <w:color w:val="000000" w:themeColor="text1"/>
                <w:sz w:val="28"/>
                <w:u w:val="single"/>
                <w:cs/>
              </w:rPr>
            </w:pPr>
          </w:p>
        </w:tc>
      </w:tr>
    </w:tbl>
    <w:p w14:paraId="6B791BB5" w14:textId="47325CCF" w:rsidR="00D9013E" w:rsidRDefault="0028669B" w:rsidP="007E70AB">
      <w:pPr>
        <w:spacing w:before="120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color w:val="FF0000"/>
          <w:sz w:val="28"/>
        </w:rPr>
        <w:br w:type="page"/>
      </w:r>
      <w:r w:rsidR="007E70AB" w:rsidRPr="00330FCC">
        <w:rPr>
          <w:rFonts w:ascii="Cordia New" w:hAnsi="Cordia New" w:cs="Cordia New"/>
          <w:b/>
          <w:bCs/>
          <w:sz w:val="28"/>
          <w:cs/>
        </w:rPr>
        <w:lastRenderedPageBreak/>
        <w:t>แผนที่แสดง</w:t>
      </w:r>
      <w:r w:rsidR="0024419A">
        <w:rPr>
          <w:rFonts w:ascii="Cordia New" w:hAnsi="Cordia New" w:cs="Cordia New" w:hint="cs"/>
          <w:b/>
          <w:bCs/>
          <w:sz w:val="28"/>
          <w:cs/>
        </w:rPr>
        <w:t>ธุรกิจ</w:t>
      </w:r>
      <w:r w:rsidR="007E70AB" w:rsidRPr="00330FCC">
        <w:rPr>
          <w:rFonts w:ascii="Cordia New" w:hAnsi="Cordia New" w:cs="Cordia New"/>
          <w:b/>
          <w:bCs/>
          <w:sz w:val="28"/>
          <w:cs/>
        </w:rPr>
        <w:t>ถ่านหิน</w:t>
      </w:r>
      <w:r w:rsidR="0024419A">
        <w:rPr>
          <w:rFonts w:ascii="Cordia New" w:hAnsi="Cordia New" w:cs="Cordia New" w:hint="cs"/>
          <w:b/>
          <w:bCs/>
          <w:sz w:val="28"/>
          <w:cs/>
        </w:rPr>
        <w:t xml:space="preserve"> ธุรกิจ</w:t>
      </w:r>
      <w:r w:rsidR="007E70AB" w:rsidRPr="00330FCC">
        <w:rPr>
          <w:rFonts w:ascii="Cordia New" w:hAnsi="Cordia New" w:cs="Cordia New"/>
          <w:b/>
          <w:bCs/>
          <w:sz w:val="28"/>
          <w:cs/>
        </w:rPr>
        <w:t>โรงไฟฟ้า</w:t>
      </w:r>
      <w:r w:rsidR="0024419A">
        <w:rPr>
          <w:rFonts w:ascii="Cordia New" w:hAnsi="Cordia New" w:cs="Cordia New" w:hint="cs"/>
          <w:b/>
          <w:bCs/>
          <w:sz w:val="28"/>
          <w:cs/>
        </w:rPr>
        <w:t>และธุรกิจก๊าซธรรมชาติ</w:t>
      </w:r>
      <w:r w:rsidR="007E70AB">
        <w:rPr>
          <w:rFonts w:ascii="Cordia New" w:hAnsi="Cordia New" w:cs="Cordia New" w:hint="cs"/>
          <w:b/>
          <w:bCs/>
          <w:sz w:val="28"/>
          <w:cs/>
        </w:rPr>
        <w:t>ของกลุ่มบริษัท</w:t>
      </w:r>
    </w:p>
    <w:p w14:paraId="2028D136" w14:textId="7920CDFD" w:rsidR="00D9013E" w:rsidRDefault="00D9013E" w:rsidP="007E70AB">
      <w:pPr>
        <w:spacing w:before="120"/>
        <w:jc w:val="both"/>
        <w:rPr>
          <w:rFonts w:ascii="Cordia New" w:hAnsi="Cordia New" w:cs="Cordia New"/>
          <w:b/>
          <w:bCs/>
          <w:sz w:val="28"/>
        </w:rPr>
      </w:pPr>
    </w:p>
    <w:p w14:paraId="58EED22B" w14:textId="367A45B3" w:rsidR="007E70AB" w:rsidRPr="00330FCC" w:rsidRDefault="006B52B9" w:rsidP="001A185C">
      <w:pPr>
        <w:spacing w:before="120"/>
        <w:ind w:hanging="90"/>
        <w:jc w:val="center"/>
        <w:rPr>
          <w:rFonts w:ascii="Cordia New" w:hAnsi="Cordia New" w:cs="Cordia New"/>
          <w:b/>
          <w:bCs/>
          <w:sz w:val="28"/>
        </w:rPr>
      </w:pPr>
      <w:r w:rsidRPr="001A185C">
        <w:rPr>
          <w:noProof/>
          <w:szCs w:val="24"/>
        </w:rPr>
        <w:drawing>
          <wp:inline distT="0" distB="0" distL="0" distR="0" wp14:anchorId="537DABEA" wp14:editId="477759D1">
            <wp:extent cx="6169660" cy="5216056"/>
            <wp:effectExtent l="0" t="0" r="2540" b="381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422" cy="5218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19562" w14:textId="67415E09" w:rsidR="007E70AB" w:rsidRPr="00330FCC" w:rsidRDefault="007E70AB" w:rsidP="007E70AB">
      <w:pPr>
        <w:spacing w:before="120"/>
        <w:jc w:val="both"/>
        <w:rPr>
          <w:rFonts w:ascii="Cordia New" w:hAnsi="Cordia New" w:cs="Cordia New"/>
          <w:b/>
          <w:bCs/>
          <w:color w:val="0000FF"/>
          <w:sz w:val="28"/>
        </w:rPr>
      </w:pPr>
    </w:p>
    <w:p w14:paraId="0EFD4312" w14:textId="1CA52CA5" w:rsidR="00F82AA6" w:rsidRDefault="00F82AA6">
      <w:pPr>
        <w:rPr>
          <w:rFonts w:ascii="Cordia New" w:hAnsi="Cordia New" w:cs="Cordia New"/>
          <w:b/>
          <w:bCs/>
          <w:sz w:val="28"/>
        </w:rPr>
      </w:pPr>
      <w:r>
        <w:rPr>
          <w:rFonts w:ascii="Cordia New" w:hAnsi="Cordia New" w:cs="Cordia New"/>
          <w:b/>
          <w:bCs/>
          <w:sz w:val="28"/>
        </w:rPr>
        <w:br w:type="page"/>
      </w:r>
    </w:p>
    <w:p w14:paraId="6A2E9AA1" w14:textId="77777777" w:rsidR="0028669B" w:rsidRPr="00330FCC" w:rsidRDefault="0028669B" w:rsidP="0028669B">
      <w:pPr>
        <w:pStyle w:val="Header"/>
        <w:tabs>
          <w:tab w:val="clear" w:pos="4153"/>
          <w:tab w:val="clear" w:pos="8306"/>
          <w:tab w:val="left" w:pos="720"/>
        </w:tabs>
        <w:ind w:left="360"/>
        <w:rPr>
          <w:rFonts w:ascii="Cordia New" w:hAnsi="Cordia New" w:cs="Cordia New"/>
          <w:color w:val="000000"/>
          <w:sz w:val="28"/>
        </w:rPr>
      </w:pPr>
      <w:r w:rsidRPr="00330FCC">
        <w:rPr>
          <w:rFonts w:ascii="Cordia New" w:hAnsi="Cordia New" w:cs="Cordia New"/>
          <w:color w:val="000000"/>
          <w:sz w:val="28"/>
        </w:rPr>
        <w:lastRenderedPageBreak/>
        <w:t xml:space="preserve">2.  </w:t>
      </w:r>
      <w:r w:rsidRPr="00330FCC">
        <w:rPr>
          <w:rFonts w:ascii="Cordia New" w:hAnsi="Cordia New" w:cs="Cordia New"/>
          <w:color w:val="000000"/>
          <w:sz w:val="28"/>
          <w:cs/>
        </w:rPr>
        <w:t xml:space="preserve">กำลังการผลิตและปริมาณการผลิต </w:t>
      </w:r>
    </w:p>
    <w:p w14:paraId="18EF06B4" w14:textId="35450123" w:rsidR="0028669B" w:rsidRPr="00330FCC" w:rsidRDefault="0028669B" w:rsidP="0028669B">
      <w:pPr>
        <w:pStyle w:val="Header"/>
        <w:tabs>
          <w:tab w:val="clear" w:pos="4153"/>
          <w:tab w:val="clear" w:pos="8306"/>
          <w:tab w:val="left" w:pos="720"/>
        </w:tabs>
        <w:ind w:left="360"/>
        <w:rPr>
          <w:rFonts w:ascii="Cordia New" w:hAnsi="Cordia New" w:cs="Cordia New"/>
          <w:color w:val="000000"/>
          <w:sz w:val="28"/>
          <w:cs/>
        </w:rPr>
      </w:pPr>
      <w:r w:rsidRPr="00330FCC">
        <w:rPr>
          <w:rFonts w:ascii="Cordia New" w:hAnsi="Cordia New" w:cs="Cordia New"/>
          <w:color w:val="000000"/>
          <w:sz w:val="28"/>
        </w:rPr>
        <w:tab/>
      </w:r>
      <w:r w:rsidRPr="00330FCC">
        <w:rPr>
          <w:rFonts w:ascii="Cordia New" w:hAnsi="Cordia New" w:cs="Cordia New"/>
          <w:color w:val="000000"/>
          <w:sz w:val="28"/>
          <w:cs/>
        </w:rPr>
        <w:t>บริษัทฯ มีกำลังการผลิตถ่านหินแล</w:t>
      </w:r>
      <w:r w:rsidR="00FE5E65">
        <w:rPr>
          <w:rFonts w:ascii="Cordia New" w:hAnsi="Cordia New" w:cs="Cordia New"/>
          <w:color w:val="000000"/>
          <w:sz w:val="28"/>
          <w:cs/>
        </w:rPr>
        <w:t xml:space="preserve">ะปริมาณการผลิตถ่านหินในช่วงปี </w:t>
      </w:r>
      <w:r w:rsidR="00FE5E65">
        <w:rPr>
          <w:rFonts w:ascii="Cordia New" w:hAnsi="Cordia New" w:cs="Cordia New"/>
          <w:color w:val="000000"/>
          <w:sz w:val="28"/>
        </w:rPr>
        <w:t>25</w:t>
      </w:r>
      <w:r w:rsidRPr="00330FCC">
        <w:rPr>
          <w:rFonts w:ascii="Cordia New" w:hAnsi="Cordia New" w:cs="Cordia New"/>
          <w:color w:val="000000"/>
          <w:sz w:val="28"/>
        </w:rPr>
        <w:t>5</w:t>
      </w:r>
      <w:r w:rsidR="00386D36">
        <w:rPr>
          <w:rFonts w:ascii="Cordia New" w:hAnsi="Cordia New" w:cs="Cordia New"/>
          <w:color w:val="000000"/>
          <w:sz w:val="28"/>
        </w:rPr>
        <w:t>7</w:t>
      </w:r>
      <w:r w:rsidRPr="00330FCC">
        <w:rPr>
          <w:rFonts w:ascii="Cordia New" w:hAnsi="Cordia New" w:cs="Cordia New"/>
          <w:color w:val="000000"/>
          <w:sz w:val="28"/>
        </w:rPr>
        <w:t xml:space="preserve"> –  255</w:t>
      </w:r>
      <w:r w:rsidR="00386D36">
        <w:rPr>
          <w:rFonts w:ascii="Cordia New" w:hAnsi="Cordia New" w:cs="Cordia New"/>
          <w:color w:val="000000"/>
          <w:sz w:val="28"/>
        </w:rPr>
        <w:t>9</w:t>
      </w:r>
      <w:r w:rsidRPr="00330FCC">
        <w:rPr>
          <w:rFonts w:ascii="Cordia New" w:hAnsi="Cordia New" w:cs="Cordia New"/>
          <w:color w:val="000000"/>
          <w:sz w:val="28"/>
        </w:rPr>
        <w:t xml:space="preserve"> </w:t>
      </w:r>
      <w:r w:rsidRPr="00330FCC">
        <w:rPr>
          <w:rFonts w:ascii="Cordia New" w:hAnsi="Cordia New" w:cs="Cordia New"/>
          <w:color w:val="000000"/>
          <w:sz w:val="28"/>
          <w:cs/>
        </w:rPr>
        <w:t>ดังนี้</w:t>
      </w:r>
    </w:p>
    <w:tbl>
      <w:tblPr>
        <w:tblW w:w="8550" w:type="dxa"/>
        <w:tblInd w:w="828" w:type="dxa"/>
        <w:tblLayout w:type="fixed"/>
        <w:tblLook w:val="0000" w:firstRow="0" w:lastRow="0" w:firstColumn="0" w:lastColumn="0" w:noHBand="0" w:noVBand="0"/>
      </w:tblPr>
      <w:tblGrid>
        <w:gridCol w:w="3330"/>
        <w:gridCol w:w="900"/>
        <w:gridCol w:w="1440"/>
        <w:gridCol w:w="1440"/>
        <w:gridCol w:w="1440"/>
      </w:tblGrid>
      <w:tr w:rsidR="00FE5E65" w:rsidRPr="00330FCC" w14:paraId="1FEEC11D" w14:textId="77777777" w:rsidTr="00FE5E65">
        <w:trPr>
          <w:trHeight w:val="680"/>
        </w:trPr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FF"/>
            <w:vAlign w:val="center"/>
          </w:tcPr>
          <w:p w14:paraId="24E0F6AB" w14:textId="0CEA8981" w:rsidR="00FE5E65" w:rsidRPr="001A185C" w:rsidRDefault="006C2888" w:rsidP="001A185C">
            <w:pPr>
              <w:tabs>
                <w:tab w:val="left" w:pos="289"/>
              </w:tabs>
              <w:spacing w:line="280" w:lineRule="exact"/>
              <w:ind w:firstLine="306"/>
              <w:rPr>
                <w:rFonts w:ascii="Cordia New" w:hAnsi="Cordia New" w:cs="Cordia New"/>
                <w:b/>
                <w:bCs/>
                <w:sz w:val="28"/>
              </w:rPr>
            </w:pPr>
            <w:r w:rsidRPr="001A185C">
              <w:rPr>
                <w:rFonts w:ascii="Cordia New" w:hAnsi="Cordia New" w:cs="Cordia New"/>
                <w:b/>
                <w:bCs/>
                <w:sz w:val="28"/>
                <w:cs/>
              </w:rPr>
              <w:t>เหมืองถ่านหิน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FF"/>
            <w:vAlign w:val="center"/>
          </w:tcPr>
          <w:p w14:paraId="6563B857" w14:textId="77777777" w:rsidR="00FE5E65" w:rsidRPr="00330FCC" w:rsidRDefault="00FE5E65" w:rsidP="007F2F18">
            <w:pPr>
              <w:spacing w:line="280" w:lineRule="exact"/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หน่วย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FF"/>
            <w:vAlign w:val="center"/>
          </w:tcPr>
          <w:p w14:paraId="3DA3C09D" w14:textId="77777777" w:rsidR="00FE5E65" w:rsidRPr="00330FCC" w:rsidRDefault="00FE5E65" w:rsidP="007F2F18">
            <w:pPr>
              <w:spacing w:line="280" w:lineRule="exact"/>
              <w:ind w:left="-108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1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 ม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ค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 – 31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 ธ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ค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</w:t>
            </w:r>
          </w:p>
          <w:p w14:paraId="4E212D29" w14:textId="22161272" w:rsidR="00FE5E65" w:rsidRPr="00330FCC" w:rsidRDefault="00FE5E65">
            <w:pPr>
              <w:spacing w:line="280" w:lineRule="exact"/>
              <w:ind w:left="-108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 255</w:t>
            </w:r>
            <w:r w:rsidR="00386D36">
              <w:rPr>
                <w:rFonts w:ascii="Cordia New" w:hAnsi="Cordia New" w:cs="Cordi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FF"/>
            <w:vAlign w:val="center"/>
          </w:tcPr>
          <w:p w14:paraId="053B4CC4" w14:textId="77777777" w:rsidR="00386D36" w:rsidRPr="00330FCC" w:rsidRDefault="00386D36" w:rsidP="00386D36">
            <w:pPr>
              <w:spacing w:line="280" w:lineRule="exact"/>
              <w:ind w:left="-108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1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 ม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ค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 – 31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 ธ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ค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</w:t>
            </w:r>
          </w:p>
          <w:p w14:paraId="2F5892D2" w14:textId="76070700" w:rsidR="00FE5E65" w:rsidRPr="00330FCC" w:rsidRDefault="00386D36">
            <w:pPr>
              <w:spacing w:line="280" w:lineRule="exact"/>
              <w:ind w:left="-108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 255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FF"/>
            <w:vAlign w:val="center"/>
          </w:tcPr>
          <w:p w14:paraId="7A2ECD8F" w14:textId="77777777" w:rsidR="00386D36" w:rsidRPr="00330FCC" w:rsidRDefault="00386D36" w:rsidP="00386D36">
            <w:pPr>
              <w:spacing w:line="280" w:lineRule="exact"/>
              <w:ind w:left="-108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1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 ม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ค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 – 31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 ธ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ค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</w:t>
            </w:r>
          </w:p>
          <w:p w14:paraId="08A43E18" w14:textId="31FAE5DB" w:rsidR="00FE5E65" w:rsidRPr="00330FCC" w:rsidRDefault="00386D36">
            <w:pPr>
              <w:spacing w:line="280" w:lineRule="exact"/>
              <w:ind w:left="-108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 xml:space="preserve"> 255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7</w:t>
            </w:r>
          </w:p>
        </w:tc>
      </w:tr>
      <w:tr w:rsidR="00AA0D3A" w:rsidRPr="00330FCC" w14:paraId="426D0C10" w14:textId="77777777" w:rsidTr="00FE5E65">
        <w:trPr>
          <w:trHeight w:val="323"/>
        </w:trPr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733753" w14:textId="77777777" w:rsidR="00AA0D3A" w:rsidRPr="00330FCC" w:rsidRDefault="00AA0D3A" w:rsidP="007F2F18">
            <w:pPr>
              <w:spacing w:line="28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i/>
                <w:iCs/>
                <w:color w:val="000080"/>
                <w:sz w:val="26"/>
                <w:szCs w:val="26"/>
                <w:cs/>
              </w:rPr>
              <w:t xml:space="preserve">เหมืองถ่านหิน </w:t>
            </w:r>
            <w:r w:rsidRPr="00330FCC">
              <w:rPr>
                <w:rFonts w:ascii="Cordia New" w:hAnsi="Cordia New" w:cs="Cordia New"/>
                <w:b/>
                <w:bCs/>
                <w:i/>
                <w:iCs/>
                <w:color w:val="000080"/>
                <w:sz w:val="26"/>
                <w:szCs w:val="26"/>
              </w:rPr>
              <w:t>Indominco*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E310F" w14:textId="77777777" w:rsidR="00AA0D3A" w:rsidRPr="00330FCC" w:rsidRDefault="00AA0D3A" w:rsidP="007F2F18">
            <w:pPr>
              <w:spacing w:line="280" w:lineRule="exact"/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314CF859" w14:textId="77777777" w:rsidR="00AA0D3A" w:rsidRPr="00330FCC" w:rsidRDefault="00AA0D3A" w:rsidP="007F2F18">
            <w:pPr>
              <w:spacing w:line="280" w:lineRule="exact"/>
              <w:ind w:left="-108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70E03762" w14:textId="77777777" w:rsidR="00AA0D3A" w:rsidRPr="00330FCC" w:rsidRDefault="00AA0D3A" w:rsidP="007F2F18">
            <w:pPr>
              <w:spacing w:line="280" w:lineRule="exact"/>
              <w:ind w:left="-108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64B9AEA0" w14:textId="77777777" w:rsidR="00AA0D3A" w:rsidRPr="00330FCC" w:rsidRDefault="00AA0D3A" w:rsidP="00825B09">
            <w:pPr>
              <w:spacing w:line="280" w:lineRule="exact"/>
              <w:ind w:left="-108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</w:p>
        </w:tc>
      </w:tr>
      <w:tr w:rsidR="00150360" w:rsidRPr="00330FCC" w14:paraId="3B7605E5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6C7496C7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กำลังการผลิตเต็มที่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4FC94FBF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พันตัน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79052B2C" w14:textId="0150D2F6" w:rsidR="00150360" w:rsidRPr="001A185C" w:rsidRDefault="00150360" w:rsidP="00386D36">
            <w:pPr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15,000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656408D" w14:textId="387AC8BD" w:rsidR="00150360" w:rsidRPr="00330FCC" w:rsidRDefault="00150360" w:rsidP="00386D36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15,000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45F74DF2" w14:textId="4A5483AA" w:rsidR="00150360" w:rsidRPr="00330FCC" w:rsidRDefault="00150360" w:rsidP="00386D36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15,000</w:t>
            </w:r>
          </w:p>
        </w:tc>
      </w:tr>
      <w:tr w:rsidR="00150360" w:rsidRPr="00330FCC" w14:paraId="5DE02E57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9CCF8E2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ปริมาณการผลิตจริง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0774D603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พันตัน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2842F7C0" w14:textId="274BE760" w:rsidR="00150360" w:rsidRPr="001A185C" w:rsidRDefault="00150360">
            <w:pPr>
              <w:autoSpaceDE w:val="0"/>
              <w:autoSpaceDN w:val="0"/>
              <w:adjustRightInd w:val="0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14,834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2C273F3E" w14:textId="3BF5EAB4" w:rsidR="00150360" w:rsidRPr="00330FCC" w:rsidRDefault="00150360" w:rsidP="00386D36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13,858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78B1F3BA" w14:textId="1B4E37BE" w:rsidR="00150360" w:rsidRPr="00330FCC" w:rsidRDefault="00150360" w:rsidP="00386D36">
            <w:pPr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14,843</w:t>
            </w:r>
          </w:p>
        </w:tc>
      </w:tr>
      <w:tr w:rsidR="00150360" w:rsidRPr="00330FCC" w14:paraId="78DE2196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7C5E9E89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อัตราการใช้กำลังการผลิต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4F4F34A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54265218" w14:textId="22BD43AD" w:rsidR="00150360" w:rsidRPr="001A185C" w:rsidRDefault="00150360" w:rsidP="00386D36">
            <w:pPr>
              <w:autoSpaceDE w:val="0"/>
              <w:autoSpaceDN w:val="0"/>
              <w:adjustRightInd w:val="0"/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98.89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D28585B" w14:textId="326D9744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92.39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6FD27BA3" w14:textId="03E260F2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98.95</w:t>
            </w:r>
          </w:p>
        </w:tc>
      </w:tr>
      <w:tr w:rsidR="00150360" w:rsidRPr="00330FCC" w14:paraId="2EB6B0ED" w14:textId="77777777" w:rsidTr="00FE5E65">
        <w:trPr>
          <w:trHeight w:val="323"/>
        </w:trPr>
        <w:tc>
          <w:tcPr>
            <w:tcW w:w="3330" w:type="dxa"/>
            <w:tcBorders>
              <w:top w:val="dotted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B5D9E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อัตราการเพิ่มของปริมาณการผลิต </w:t>
            </w:r>
          </w:p>
        </w:tc>
        <w:tc>
          <w:tcPr>
            <w:tcW w:w="900" w:type="dxa"/>
            <w:tcBorders>
              <w:top w:val="dotted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03666B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440" w:type="dxa"/>
            <w:tcBorders>
              <w:top w:val="dotted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0C7CDFA1" w14:textId="11AAE5FF" w:rsidR="00150360" w:rsidRPr="001A185C" w:rsidRDefault="00150360" w:rsidP="001A185C">
            <w:pPr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7.04</w:t>
            </w:r>
          </w:p>
        </w:tc>
        <w:tc>
          <w:tcPr>
            <w:tcW w:w="1440" w:type="dxa"/>
            <w:tcBorders>
              <w:top w:val="dotted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BE547" w14:textId="7142F0ED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-6.64</w:t>
            </w:r>
          </w:p>
        </w:tc>
        <w:tc>
          <w:tcPr>
            <w:tcW w:w="1440" w:type="dxa"/>
            <w:tcBorders>
              <w:top w:val="dotted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79AB3" w14:textId="18B57839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-1.68</w:t>
            </w:r>
          </w:p>
        </w:tc>
      </w:tr>
      <w:tr w:rsidR="00150360" w:rsidRPr="00330FCC" w14:paraId="6C9BD126" w14:textId="77777777" w:rsidTr="00FE5E65">
        <w:trPr>
          <w:trHeight w:val="323"/>
        </w:trPr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1AE3D27" w14:textId="77777777" w:rsidR="00150360" w:rsidRPr="00330FCC" w:rsidRDefault="00150360" w:rsidP="00386D36">
            <w:pPr>
              <w:spacing w:line="320" w:lineRule="exact"/>
              <w:rPr>
                <w:rFonts w:ascii="Cordia New" w:hAnsi="Cordia New" w:cs="Cordia New"/>
                <w:b/>
                <w:bCs/>
                <w:color w:val="00008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i/>
                <w:iCs/>
                <w:color w:val="000080"/>
                <w:sz w:val="26"/>
                <w:szCs w:val="26"/>
                <w:cs/>
              </w:rPr>
              <w:t xml:space="preserve">เหมืองถ่านหิน </w:t>
            </w:r>
            <w:r w:rsidRPr="00330FCC">
              <w:rPr>
                <w:rFonts w:ascii="Cordia New" w:hAnsi="Cordia New" w:cs="Cordia New"/>
                <w:b/>
                <w:bCs/>
                <w:i/>
                <w:iCs/>
                <w:color w:val="000080"/>
                <w:sz w:val="26"/>
                <w:szCs w:val="26"/>
              </w:rPr>
              <w:t>Trubaindo</w:t>
            </w:r>
            <w:r w:rsidRPr="00330FCC">
              <w:rPr>
                <w:rFonts w:ascii="Cordia New" w:hAnsi="Cordia New" w:cs="Cordia New"/>
                <w:b/>
                <w:bCs/>
                <w:color w:val="000080"/>
                <w:sz w:val="26"/>
                <w:szCs w:val="26"/>
              </w:rPr>
              <w:t>*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046CDED5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5FAD46CD" w14:textId="77777777" w:rsidR="00150360" w:rsidRPr="001A185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158213DF" w14:textId="77777777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A410CFB" w14:textId="77777777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150360" w:rsidRPr="00330FCC" w14:paraId="4E379757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0B38216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กำลังการผลิตเต็มที่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71925364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พันตัน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15961586" w14:textId="04D1D3DD" w:rsidR="00150360" w:rsidRPr="001A185C" w:rsidRDefault="00150360" w:rsidP="00386D36">
            <w:pPr>
              <w:autoSpaceDE w:val="0"/>
              <w:autoSpaceDN w:val="0"/>
              <w:adjustRightInd w:val="0"/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8,000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9C46243" w14:textId="6740982A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8,000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DFA811A" w14:textId="74B70B17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8,000</w:t>
            </w:r>
          </w:p>
        </w:tc>
      </w:tr>
      <w:tr w:rsidR="00150360" w:rsidRPr="00330FCC" w14:paraId="20D0112F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45B5B6BA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ปริมาณการผลิตจริง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672FDA68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พันตัน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31DAA3A5" w14:textId="5D542751" w:rsidR="00150360" w:rsidRPr="001A185C" w:rsidRDefault="00150360" w:rsidP="001A185C">
            <w:pPr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5,242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2BC4BEF1" w14:textId="2CF203B5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7,169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5DE00C3" w14:textId="1A19DD0F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7,517</w:t>
            </w:r>
          </w:p>
        </w:tc>
      </w:tr>
      <w:tr w:rsidR="00150360" w:rsidRPr="00330FCC" w14:paraId="2E193826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692FF178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อัตราการใช้กำลังการผลิต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6F4F67AD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544944F1" w14:textId="6D4251BA" w:rsidR="00150360" w:rsidRPr="001A185C" w:rsidRDefault="00150360" w:rsidP="00386D36">
            <w:pPr>
              <w:autoSpaceDE w:val="0"/>
              <w:autoSpaceDN w:val="0"/>
              <w:adjustRightInd w:val="0"/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65.53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19E6BD60" w14:textId="35F0F137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89.61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43FBCDF6" w14:textId="1CBED075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93.96</w:t>
            </w:r>
          </w:p>
        </w:tc>
      </w:tr>
      <w:tr w:rsidR="00150360" w:rsidRPr="00330FCC" w14:paraId="61973DAA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BE538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อัตราการเพิ่มของปริมาณการผลิต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E55FE6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7F9CCA20" w14:textId="15569694" w:rsidR="00150360" w:rsidRPr="001A185C" w:rsidRDefault="00150360" w:rsidP="001A185C">
            <w:pPr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-26.88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32A15" w14:textId="3FA1B400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-4.63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72363B" w14:textId="7B892B88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-4.21</w:t>
            </w:r>
          </w:p>
        </w:tc>
      </w:tr>
      <w:tr w:rsidR="00150360" w:rsidRPr="00330FCC" w14:paraId="5DC53E37" w14:textId="77777777" w:rsidTr="00FE5E65">
        <w:trPr>
          <w:trHeight w:val="323"/>
        </w:trPr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0225807F" w14:textId="77777777" w:rsidR="00150360" w:rsidRPr="00330FCC" w:rsidRDefault="00150360" w:rsidP="00386D36">
            <w:pPr>
              <w:spacing w:line="320" w:lineRule="exact"/>
              <w:rPr>
                <w:rFonts w:ascii="Cordia New" w:hAnsi="Cordia New" w:cs="Cordia New"/>
                <w:b/>
                <w:bCs/>
                <w:color w:val="000080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i/>
                <w:iCs/>
                <w:color w:val="000080"/>
                <w:sz w:val="26"/>
                <w:szCs w:val="26"/>
                <w:cs/>
              </w:rPr>
              <w:t xml:space="preserve">เหมืองถ่านหิน </w:t>
            </w:r>
            <w:r w:rsidRPr="00330FCC">
              <w:rPr>
                <w:rFonts w:ascii="Cordia New" w:hAnsi="Cordia New" w:cs="Cordia New"/>
                <w:b/>
                <w:bCs/>
                <w:i/>
                <w:iCs/>
                <w:color w:val="000080"/>
                <w:sz w:val="26"/>
                <w:szCs w:val="26"/>
              </w:rPr>
              <w:t>Jorong</w:t>
            </w:r>
            <w:r w:rsidRPr="00330FCC">
              <w:rPr>
                <w:rFonts w:ascii="Cordia New" w:hAnsi="Cordia New" w:cs="Cordia New"/>
                <w:b/>
                <w:bCs/>
                <w:color w:val="000080"/>
                <w:sz w:val="26"/>
                <w:szCs w:val="26"/>
              </w:rPr>
              <w:t>*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73BF4487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0BB4D853" w14:textId="77777777" w:rsidR="00150360" w:rsidRPr="001A185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3DB9423" w14:textId="77777777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09CECE19" w14:textId="77777777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150360" w:rsidRPr="00330FCC" w14:paraId="6F730918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72F0B977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กำลังการผลิตเต็มที่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1808033E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พันตัน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0671227D" w14:textId="5857FF8F" w:rsidR="00150360" w:rsidRPr="001A185C" w:rsidRDefault="00150360" w:rsidP="00386D36">
            <w:pPr>
              <w:autoSpaceDE w:val="0"/>
              <w:autoSpaceDN w:val="0"/>
              <w:adjustRightInd w:val="0"/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2,000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D44DB65" w14:textId="23ED48C3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2,000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15A17E32" w14:textId="506C1B18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2,000</w:t>
            </w:r>
          </w:p>
        </w:tc>
      </w:tr>
      <w:tr w:rsidR="00150360" w:rsidRPr="00330FCC" w14:paraId="5BFA329E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2B30E21E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ปริมาณการผลิตจริง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0D5F713E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พันตัน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218810EC" w14:textId="7B399838" w:rsidR="00150360" w:rsidRPr="001A185C" w:rsidRDefault="00150360" w:rsidP="00386D36">
            <w:pPr>
              <w:autoSpaceDE w:val="0"/>
              <w:autoSpaceDN w:val="0"/>
              <w:adjustRightInd w:val="0"/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934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7BFDE674" w14:textId="4E1DE25D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1,305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67EDD3C" w14:textId="6F45D6F8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1,327</w:t>
            </w:r>
          </w:p>
        </w:tc>
      </w:tr>
      <w:tr w:rsidR="00150360" w:rsidRPr="00330FCC" w14:paraId="1DE7CD3C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2874BFDA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อัตราการใช้กำลังการผลิต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21F0C99E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2D736773" w14:textId="6554DE8E" w:rsidR="00150360" w:rsidRPr="001A185C" w:rsidRDefault="00150360" w:rsidP="00386D36">
            <w:pPr>
              <w:autoSpaceDE w:val="0"/>
              <w:autoSpaceDN w:val="0"/>
              <w:adjustRightInd w:val="0"/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46.70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F547155" w14:textId="61F426A1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65.25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258C9974" w14:textId="793B7AFA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66.35</w:t>
            </w:r>
          </w:p>
        </w:tc>
      </w:tr>
      <w:tr w:rsidR="00150360" w:rsidRPr="00330FCC" w14:paraId="7D9BD908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B94552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อัตราการเพิ่มของปริมาณการผลิต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A5426A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64F1BE5D" w14:textId="79E9B0E4" w:rsidR="00150360" w:rsidRPr="001A185C" w:rsidRDefault="00150360" w:rsidP="00386D36">
            <w:pPr>
              <w:autoSpaceDE w:val="0"/>
              <w:autoSpaceDN w:val="0"/>
              <w:adjustRightInd w:val="0"/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-28.43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0D82B" w14:textId="0CB87FBE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-1.66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1B00D" w14:textId="0716ABE0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4.74</w:t>
            </w:r>
          </w:p>
        </w:tc>
      </w:tr>
      <w:tr w:rsidR="00150360" w:rsidRPr="00330FCC" w14:paraId="31E4A739" w14:textId="77777777" w:rsidTr="00FE5E65">
        <w:trPr>
          <w:trHeight w:val="323"/>
        </w:trPr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EE200EA" w14:textId="77777777" w:rsidR="00150360" w:rsidRPr="00330FCC" w:rsidRDefault="00150360" w:rsidP="00386D36">
            <w:pPr>
              <w:spacing w:line="320" w:lineRule="exact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i/>
                <w:iCs/>
                <w:color w:val="000080"/>
                <w:sz w:val="26"/>
                <w:szCs w:val="26"/>
                <w:cs/>
              </w:rPr>
              <w:t xml:space="preserve">เหมืองถ่านหิน </w:t>
            </w:r>
            <w:r w:rsidRPr="00330FCC">
              <w:rPr>
                <w:rFonts w:ascii="Cordia New" w:hAnsi="Cordia New" w:cs="Cordia New"/>
                <w:b/>
                <w:bCs/>
                <w:i/>
                <w:iCs/>
                <w:color w:val="000080"/>
                <w:sz w:val="26"/>
                <w:szCs w:val="26"/>
              </w:rPr>
              <w:t>Kitadin Embalut*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1F49F856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73C8C139" w14:textId="77777777" w:rsidR="00150360" w:rsidRPr="001A185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77A99A92" w14:textId="77777777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409BBE69" w14:textId="77777777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150360" w:rsidRPr="00330FCC" w14:paraId="41F79B06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2BF010D2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กำลังการผลิตเต็มที่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3C21D55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พันตัน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38EC25F0" w14:textId="0BCC7743" w:rsidR="00150360" w:rsidRPr="001A185C" w:rsidRDefault="00150360" w:rsidP="00386D36">
            <w:pPr>
              <w:autoSpaceDE w:val="0"/>
              <w:autoSpaceDN w:val="0"/>
              <w:adjustRightInd w:val="0"/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2,000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6783CC8" w14:textId="51EA06B8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2,000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DC0A144" w14:textId="0B586E3F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2,000</w:t>
            </w:r>
          </w:p>
        </w:tc>
      </w:tr>
      <w:tr w:rsidR="00150360" w:rsidRPr="00330FCC" w14:paraId="6B6A5CFA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3030F8B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ปริมาณการผลิตจริง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7782395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พันตัน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16F9EE09" w14:textId="022A508B" w:rsidR="00150360" w:rsidRPr="001A185C" w:rsidRDefault="00150360" w:rsidP="001A185C">
            <w:pPr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811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0D2DA01F" w14:textId="109BFE2B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1,216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2A64785D" w14:textId="0215B224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1,243</w:t>
            </w:r>
          </w:p>
        </w:tc>
      </w:tr>
      <w:tr w:rsidR="00150360" w:rsidRPr="00330FCC" w14:paraId="5E2EDB13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6A7DD0D0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อัตราการใช้กำลังการผลิต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77C0AE46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35EAB728" w14:textId="155FD178" w:rsidR="00150360" w:rsidRPr="001A185C" w:rsidRDefault="00150360" w:rsidP="00386D36">
            <w:pPr>
              <w:autoSpaceDE w:val="0"/>
              <w:autoSpaceDN w:val="0"/>
              <w:adjustRightInd w:val="0"/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40.55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08813999" w14:textId="77558B9C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60.80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608B61AC" w14:textId="6901AD7D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62.15</w:t>
            </w:r>
          </w:p>
        </w:tc>
      </w:tr>
      <w:tr w:rsidR="00150360" w:rsidRPr="00330FCC" w14:paraId="25EA90B8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74EB4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อัตราการเพิ่มของปริมาณการผลิต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33153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36780024" w14:textId="00698B1A" w:rsidR="00150360" w:rsidRPr="001A185C" w:rsidRDefault="00150360" w:rsidP="00386D36">
            <w:pPr>
              <w:autoSpaceDE w:val="0"/>
              <w:autoSpaceDN w:val="0"/>
              <w:adjustRightInd w:val="0"/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-33.31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A2764" w14:textId="58A69D08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-2.17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B5F7A6" w14:textId="43CEDD2E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13.62</w:t>
            </w:r>
          </w:p>
        </w:tc>
      </w:tr>
      <w:tr w:rsidR="00150360" w:rsidRPr="00330FCC" w14:paraId="6D5A049A" w14:textId="77777777" w:rsidTr="00FE5E65">
        <w:trPr>
          <w:trHeight w:val="323"/>
        </w:trPr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32BEAE99" w14:textId="77777777" w:rsidR="00150360" w:rsidRPr="00330FCC" w:rsidRDefault="00150360" w:rsidP="00386D36">
            <w:pPr>
              <w:spacing w:line="320" w:lineRule="exact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i/>
                <w:iCs/>
                <w:color w:val="000080"/>
                <w:sz w:val="26"/>
                <w:szCs w:val="26"/>
                <w:cs/>
              </w:rPr>
              <w:t>เหมืองถ่านหิน</w:t>
            </w:r>
            <w:r w:rsidRPr="00330FCC">
              <w:rPr>
                <w:rFonts w:ascii="Cordia New" w:hAnsi="Cordia New" w:cs="Cordia New"/>
                <w:b/>
                <w:bCs/>
                <w:i/>
                <w:iCs/>
                <w:color w:val="000080"/>
                <w:sz w:val="26"/>
                <w:szCs w:val="26"/>
              </w:rPr>
              <w:t xml:space="preserve"> Kitadin Tandung Mayang*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583CEF8F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34BF21D5" w14:textId="77777777" w:rsidR="00150360" w:rsidRPr="001A185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2381BCE6" w14:textId="77777777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43389933" w14:textId="77777777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150360" w:rsidRPr="00330FCC" w14:paraId="50DA455E" w14:textId="77777777" w:rsidTr="00FE5E65">
        <w:trPr>
          <w:trHeight w:val="323"/>
        </w:trPr>
        <w:tc>
          <w:tcPr>
            <w:tcW w:w="333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316F884C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กำลังการผลิตเต็มที่ </w:t>
            </w:r>
          </w:p>
        </w:tc>
        <w:tc>
          <w:tcPr>
            <w:tcW w:w="90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1ECCAB4C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พันตัน</w:t>
            </w:r>
          </w:p>
        </w:tc>
        <w:tc>
          <w:tcPr>
            <w:tcW w:w="144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2CD4345D" w14:textId="7208103D" w:rsidR="00150360" w:rsidRPr="001A185C" w:rsidRDefault="00150360" w:rsidP="001A185C">
            <w:pPr>
              <w:autoSpaceDE w:val="0"/>
              <w:autoSpaceDN w:val="0"/>
              <w:adjustRightInd w:val="0"/>
              <w:spacing w:line="320" w:lineRule="exact"/>
              <w:ind w:firstLine="329"/>
              <w:jc w:val="center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44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63E99EA3" w14:textId="26D08EE6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2,500</w:t>
            </w:r>
          </w:p>
        </w:tc>
        <w:tc>
          <w:tcPr>
            <w:tcW w:w="144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1477BEAA" w14:textId="64EDCA9D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2,500</w:t>
            </w:r>
          </w:p>
        </w:tc>
      </w:tr>
      <w:tr w:rsidR="00150360" w:rsidRPr="00330FCC" w14:paraId="228C6E7C" w14:textId="77777777" w:rsidTr="00FE5E65">
        <w:trPr>
          <w:trHeight w:val="323"/>
        </w:trPr>
        <w:tc>
          <w:tcPr>
            <w:tcW w:w="333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60A3F72C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ปริมาณการผลิตจริง </w:t>
            </w:r>
          </w:p>
        </w:tc>
        <w:tc>
          <w:tcPr>
            <w:tcW w:w="90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0D4E2C87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พันตัน</w:t>
            </w:r>
          </w:p>
        </w:tc>
        <w:tc>
          <w:tcPr>
            <w:tcW w:w="144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0B0EECD8" w14:textId="626666EE" w:rsidR="00150360" w:rsidRPr="001A185C" w:rsidRDefault="00150360" w:rsidP="001A185C">
            <w:pPr>
              <w:autoSpaceDE w:val="0"/>
              <w:autoSpaceDN w:val="0"/>
              <w:adjustRightInd w:val="0"/>
              <w:spacing w:line="320" w:lineRule="exact"/>
              <w:ind w:firstLine="329"/>
              <w:jc w:val="center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44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56A0DDFA" w14:textId="28939CA6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1,902</w:t>
            </w:r>
          </w:p>
        </w:tc>
        <w:tc>
          <w:tcPr>
            <w:tcW w:w="144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7470B2E8" w14:textId="4B158F61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1,920</w:t>
            </w:r>
          </w:p>
        </w:tc>
      </w:tr>
      <w:tr w:rsidR="00150360" w:rsidRPr="00330FCC" w14:paraId="68C2F250" w14:textId="77777777" w:rsidTr="00FE5E65">
        <w:trPr>
          <w:trHeight w:val="323"/>
        </w:trPr>
        <w:tc>
          <w:tcPr>
            <w:tcW w:w="333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00775CCC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อัตราการใช้กำลังการผลิต </w:t>
            </w:r>
          </w:p>
        </w:tc>
        <w:tc>
          <w:tcPr>
            <w:tcW w:w="90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7E2FB81A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44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07B6ADEB" w14:textId="1745CBA2" w:rsidR="00150360" w:rsidRPr="001A185C" w:rsidRDefault="00150360" w:rsidP="001A185C">
            <w:pPr>
              <w:autoSpaceDE w:val="0"/>
              <w:autoSpaceDN w:val="0"/>
              <w:adjustRightInd w:val="0"/>
              <w:spacing w:line="320" w:lineRule="exact"/>
              <w:ind w:firstLine="329"/>
              <w:jc w:val="center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44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063AC1C1" w14:textId="3A1E1159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76.00</w:t>
            </w:r>
          </w:p>
        </w:tc>
        <w:tc>
          <w:tcPr>
            <w:tcW w:w="144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14:paraId="1727B121" w14:textId="576C8ED9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76.80</w:t>
            </w:r>
          </w:p>
        </w:tc>
      </w:tr>
      <w:tr w:rsidR="00150360" w:rsidRPr="00330FCC" w14:paraId="2186E58F" w14:textId="77777777" w:rsidTr="00FE5E65">
        <w:trPr>
          <w:trHeight w:val="323"/>
        </w:trPr>
        <w:tc>
          <w:tcPr>
            <w:tcW w:w="333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6D12A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อัตราการเพิ่มของปริมาณการผลิต </w:t>
            </w:r>
          </w:p>
        </w:tc>
        <w:tc>
          <w:tcPr>
            <w:tcW w:w="90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2F386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44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14E54F86" w14:textId="73FD2141" w:rsidR="00150360" w:rsidRPr="001A185C" w:rsidRDefault="00150360" w:rsidP="001A185C">
            <w:pPr>
              <w:spacing w:line="320" w:lineRule="exact"/>
              <w:ind w:firstLine="329"/>
              <w:jc w:val="center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44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8741D" w14:textId="628D8D35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-0.93</w:t>
            </w:r>
          </w:p>
        </w:tc>
        <w:tc>
          <w:tcPr>
            <w:tcW w:w="144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B4B5B" w14:textId="21218EAC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-24.47</w:t>
            </w:r>
          </w:p>
        </w:tc>
      </w:tr>
      <w:tr w:rsidR="00150360" w:rsidRPr="00330FCC" w14:paraId="6A9BDA7D" w14:textId="77777777" w:rsidTr="00FE5E65">
        <w:trPr>
          <w:trHeight w:val="323"/>
        </w:trPr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4F217065" w14:textId="77777777" w:rsidR="00150360" w:rsidRPr="00330FCC" w:rsidRDefault="00150360" w:rsidP="00386D36">
            <w:pPr>
              <w:spacing w:line="320" w:lineRule="exact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i/>
                <w:iCs/>
                <w:color w:val="000080"/>
                <w:sz w:val="26"/>
                <w:szCs w:val="26"/>
                <w:cs/>
              </w:rPr>
              <w:t>เหมืองถ่านหิน</w:t>
            </w:r>
            <w:r w:rsidRPr="00330FCC">
              <w:rPr>
                <w:rFonts w:ascii="Cordia New" w:hAnsi="Cordia New" w:cs="Cordia New"/>
                <w:b/>
                <w:bCs/>
                <w:i/>
                <w:iCs/>
                <w:color w:val="000080"/>
                <w:sz w:val="26"/>
                <w:szCs w:val="26"/>
              </w:rPr>
              <w:t xml:space="preserve"> Bharinto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*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0E1BD8A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7F3131B8" w14:textId="77777777" w:rsidR="00150360" w:rsidRPr="001A185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1D4D50D7" w14:textId="77777777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A22F849" w14:textId="77777777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150360" w:rsidRPr="00330FCC" w14:paraId="2B401303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7819E2AB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กำลังการผลิตเต็มที่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1419C497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พันตัน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3B97A21B" w14:textId="1F6B1D73" w:rsidR="00150360" w:rsidRPr="001A185C" w:rsidRDefault="00150360" w:rsidP="00386D36">
            <w:pPr>
              <w:autoSpaceDE w:val="0"/>
              <w:autoSpaceDN w:val="0"/>
              <w:adjustRightInd w:val="0"/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3,000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4332CA10" w14:textId="4BB92757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3,000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0E7EA301" w14:textId="0D029ED4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3,000</w:t>
            </w:r>
          </w:p>
        </w:tc>
      </w:tr>
      <w:tr w:rsidR="00150360" w:rsidRPr="00330FCC" w14:paraId="77D021B8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4263607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ปริมาณการผลิตจริง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8F37F83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พันตัน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106F9DAF" w14:textId="3893D8CC" w:rsidR="00150360" w:rsidRPr="001A185C" w:rsidRDefault="00150360">
            <w:pPr>
              <w:autoSpaceDE w:val="0"/>
              <w:autoSpaceDN w:val="0"/>
              <w:adjustRightInd w:val="0"/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2,110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2500F4EE" w14:textId="264BD41D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2,527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0C10456" w14:textId="3691B586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3,000</w:t>
            </w:r>
          </w:p>
        </w:tc>
      </w:tr>
      <w:tr w:rsidR="00150360" w:rsidRPr="00330FCC" w14:paraId="39F4DB27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06AA7ED1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อัตราการใช้กำลังการผลิต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5CFCBDA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1FCC3F51" w14:textId="0EED9AC4" w:rsidR="00150360" w:rsidRPr="001A185C" w:rsidRDefault="00150360" w:rsidP="00386D36">
            <w:pPr>
              <w:autoSpaceDE w:val="0"/>
              <w:autoSpaceDN w:val="0"/>
              <w:adjustRightInd w:val="0"/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70.33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79A5C716" w14:textId="4412F996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84.23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67D38DD4" w14:textId="71161411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100</w:t>
            </w:r>
          </w:p>
        </w:tc>
      </w:tr>
      <w:tr w:rsidR="00150360" w:rsidRPr="00330FCC" w14:paraId="7C8B5CB2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8388B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อัตราการเพิ่มของปริมาณการผลิต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DEA03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7F3753CC" w14:textId="770CBA0C" w:rsidR="00150360" w:rsidRPr="001A185C" w:rsidRDefault="00150360" w:rsidP="00386D36">
            <w:pPr>
              <w:autoSpaceDE w:val="0"/>
              <w:autoSpaceDN w:val="0"/>
              <w:adjustRightInd w:val="0"/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-16.50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6B532" w14:textId="44266290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-15.77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1EADA" w14:textId="08997B07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89.51</w:t>
            </w:r>
          </w:p>
        </w:tc>
      </w:tr>
      <w:tr w:rsidR="00150360" w:rsidRPr="00330FCC" w14:paraId="68AC485F" w14:textId="77777777" w:rsidTr="00FE5E65">
        <w:trPr>
          <w:trHeight w:val="323"/>
        </w:trPr>
        <w:tc>
          <w:tcPr>
            <w:tcW w:w="333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09701F04" w14:textId="77777777" w:rsidR="00150360" w:rsidRPr="00330FCC" w:rsidRDefault="00150360" w:rsidP="00386D36">
            <w:pPr>
              <w:spacing w:line="320" w:lineRule="exac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hAnsi="Cordia New" w:cs="Cordia New"/>
                <w:b/>
                <w:bCs/>
                <w:i/>
                <w:iCs/>
                <w:color w:val="000080"/>
                <w:sz w:val="26"/>
                <w:szCs w:val="26"/>
                <w:cs/>
              </w:rPr>
              <w:t>เหมืองถ่านหินในประเทศออสเตรเลีย</w:t>
            </w:r>
            <w:r w:rsidRPr="00330FCC">
              <w:rPr>
                <w:rFonts w:ascii="Cordia New" w:hAnsi="Cordia New" w:cs="Cordia New"/>
                <w:b/>
                <w:bCs/>
                <w:i/>
                <w:iCs/>
                <w:color w:val="000080"/>
                <w:sz w:val="26"/>
                <w:szCs w:val="26"/>
                <w:lang w:val="en-GB"/>
              </w:rPr>
              <w:t>**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2D6283CB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3766C416" w14:textId="77777777" w:rsidR="00150360" w:rsidRPr="001A185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7C7D4273" w14:textId="77777777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6C6B3A66" w14:textId="77777777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150360" w:rsidRPr="00330FCC" w14:paraId="1010ADAD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4616551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กำลังการผลิตเต็มที่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1778911F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พันตัน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07640AB0" w14:textId="03116043" w:rsidR="00150360" w:rsidRPr="001A185C" w:rsidRDefault="00150360" w:rsidP="00386D36">
            <w:pPr>
              <w:autoSpaceDE w:val="0"/>
              <w:autoSpaceDN w:val="0"/>
              <w:adjustRightInd w:val="0"/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15,000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23FAACCC" w14:textId="2F06EC58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15,000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62C3E40D" w14:textId="6A07B162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15,000</w:t>
            </w:r>
          </w:p>
        </w:tc>
      </w:tr>
      <w:tr w:rsidR="00150360" w:rsidRPr="00330FCC" w14:paraId="0DECD115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6AE38F5A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ปริมาณการผลิตจริง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6FF50CE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พันตัน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7BCBB1E5" w14:textId="09E03F8F" w:rsidR="00150360" w:rsidRPr="001A185C" w:rsidRDefault="00150360" w:rsidP="00386D36">
            <w:pPr>
              <w:autoSpaceDE w:val="0"/>
              <w:autoSpaceDN w:val="0"/>
              <w:adjustRightInd w:val="0"/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</w:t>
            </w:r>
            <w:r w:rsidR="0026607F">
              <w:rPr>
                <w:rFonts w:ascii="Cordia New" w:hAnsi="Cordia New" w:cs="Cordia New"/>
                <w:sz w:val="26"/>
                <w:szCs w:val="26"/>
              </w:rPr>
              <w:t>2,361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0748DD5" w14:textId="589034AC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13,040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22721719" w14:textId="026F53F2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15,216</w:t>
            </w:r>
          </w:p>
        </w:tc>
      </w:tr>
      <w:tr w:rsidR="00150360" w:rsidRPr="00330FCC" w14:paraId="493979A4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11DD28B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อัตราการใช้กำลังการผลิต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0022F604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5844B0EC" w14:textId="03F41866" w:rsidR="00150360" w:rsidRPr="001A185C" w:rsidRDefault="00150360" w:rsidP="00386D36">
            <w:pPr>
              <w:autoSpaceDE w:val="0"/>
              <w:autoSpaceDN w:val="0"/>
              <w:adjustRightInd w:val="0"/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8</w:t>
            </w:r>
            <w:r w:rsidR="0026607F">
              <w:rPr>
                <w:rFonts w:ascii="Cordia New" w:hAnsi="Cordia New" w:cs="Cordia New"/>
                <w:sz w:val="26"/>
                <w:szCs w:val="26"/>
              </w:rPr>
              <w:t>2.41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E4433C9" w14:textId="558B3D22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86.93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79839D61" w14:textId="16A418A9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101.44</w:t>
            </w:r>
          </w:p>
        </w:tc>
      </w:tr>
      <w:tr w:rsidR="00150360" w:rsidRPr="00330FCC" w14:paraId="164EB229" w14:textId="77777777" w:rsidTr="00FE5E65">
        <w:trPr>
          <w:trHeight w:val="323"/>
        </w:trPr>
        <w:tc>
          <w:tcPr>
            <w:tcW w:w="333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FC5588" w14:textId="77777777" w:rsidR="00150360" w:rsidRPr="00330FCC" w:rsidRDefault="00150360" w:rsidP="00386D36">
            <w:pPr>
              <w:spacing w:line="320" w:lineRule="exact"/>
              <w:ind w:firstLine="170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อัตราการเพิ่มของปริมาณการผลิต </w:t>
            </w:r>
          </w:p>
        </w:tc>
        <w:tc>
          <w:tcPr>
            <w:tcW w:w="90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6A0ACA" w14:textId="77777777" w:rsidR="00150360" w:rsidRPr="00330FCC" w:rsidRDefault="00150360" w:rsidP="00386D36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  <w:vAlign w:val="center"/>
          </w:tcPr>
          <w:p w14:paraId="7A2CACB0" w14:textId="3052D473" w:rsidR="00150360" w:rsidRPr="001A185C" w:rsidRDefault="00150360" w:rsidP="00386D36">
            <w:pPr>
              <w:autoSpaceDE w:val="0"/>
              <w:autoSpaceDN w:val="0"/>
              <w:adjustRightInd w:val="0"/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  <w:r w:rsidR="0026607F">
              <w:rPr>
                <w:rFonts w:ascii="Cordia New" w:hAnsi="Cordia New" w:cs="Cordia New"/>
                <w:sz w:val="26"/>
                <w:szCs w:val="26"/>
              </w:rPr>
              <w:t>5.49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E9DCD1" w14:textId="304F2D7A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-14.30</w:t>
            </w:r>
          </w:p>
        </w:tc>
        <w:tc>
          <w:tcPr>
            <w:tcW w:w="144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C90197" w14:textId="070305E7" w:rsidR="00150360" w:rsidRPr="00330FCC" w:rsidRDefault="00150360" w:rsidP="00386D36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9.97</w:t>
            </w:r>
          </w:p>
        </w:tc>
      </w:tr>
    </w:tbl>
    <w:p w14:paraId="64157A20" w14:textId="77777777" w:rsidR="00B46A0F" w:rsidRPr="001A185C" w:rsidRDefault="00B46A0F" w:rsidP="001A185C">
      <w:pPr>
        <w:pStyle w:val="Header"/>
        <w:tabs>
          <w:tab w:val="clear" w:pos="4153"/>
          <w:tab w:val="clear" w:pos="8306"/>
          <w:tab w:val="left" w:pos="1620"/>
        </w:tabs>
        <w:spacing w:line="280" w:lineRule="exact"/>
        <w:ind w:left="1797" w:right="357" w:hanging="1077"/>
        <w:rPr>
          <w:rFonts w:ascii="Cordia New" w:hAnsi="Cordia New" w:cs="Cordia New"/>
          <w:sz w:val="22"/>
          <w:szCs w:val="22"/>
          <w:lang w:val="en-GB"/>
        </w:rPr>
      </w:pPr>
      <w:bookmarkStart w:id="11" w:name="OLE_LINK30"/>
      <w:bookmarkStart w:id="12" w:name="OLE_LINK31"/>
      <w:r w:rsidRPr="001A185C">
        <w:rPr>
          <w:rFonts w:ascii="Cordia New" w:hAnsi="Cordia New" w:cs="Cordia New"/>
          <w:sz w:val="22"/>
          <w:szCs w:val="22"/>
          <w:cs/>
        </w:rPr>
        <w:t>หมายเหตุ</w:t>
      </w:r>
      <w:r w:rsidRPr="001A185C">
        <w:rPr>
          <w:rFonts w:ascii="Cordia New" w:hAnsi="Cordia New" w:cs="Cordia New"/>
          <w:sz w:val="22"/>
          <w:szCs w:val="22"/>
        </w:rPr>
        <w:t xml:space="preserve"> : * </w:t>
      </w:r>
      <w:r w:rsidR="00BD23FA" w:rsidRPr="001A185C">
        <w:rPr>
          <w:rFonts w:ascii="Cordia New" w:hAnsi="Cordia New" w:cs="Cordia New"/>
          <w:sz w:val="22"/>
          <w:szCs w:val="22"/>
          <w:cs/>
        </w:rPr>
        <w:t xml:space="preserve">ในอัตราสัดส่วนร้อยละ </w:t>
      </w:r>
      <w:r w:rsidR="00BD23FA" w:rsidRPr="001A185C">
        <w:rPr>
          <w:rFonts w:ascii="Cordia New" w:hAnsi="Cordia New" w:cs="Cordia New"/>
          <w:sz w:val="22"/>
          <w:szCs w:val="22"/>
          <w:lang w:val="en-GB"/>
        </w:rPr>
        <w:t>100</w:t>
      </w:r>
      <w:r w:rsidR="005175E2" w:rsidRPr="001A185C">
        <w:rPr>
          <w:rFonts w:ascii="Cordia New" w:hAnsi="Cordia New" w:cs="Cordia New"/>
          <w:sz w:val="22"/>
          <w:szCs w:val="22"/>
          <w:lang w:val="en-GB"/>
        </w:rPr>
        <w:t xml:space="preserve"> (100% basis)</w:t>
      </w:r>
    </w:p>
    <w:p w14:paraId="26FB1669" w14:textId="77777777" w:rsidR="00B46A0F" w:rsidRPr="001A185C" w:rsidRDefault="00B46A0F" w:rsidP="001A185C">
      <w:pPr>
        <w:pStyle w:val="Header"/>
        <w:tabs>
          <w:tab w:val="clear" w:pos="4153"/>
          <w:tab w:val="clear" w:pos="8306"/>
          <w:tab w:val="left" w:pos="1620"/>
        </w:tabs>
        <w:spacing w:line="280" w:lineRule="exact"/>
        <w:ind w:left="1797" w:right="357" w:hanging="1077"/>
        <w:rPr>
          <w:rFonts w:ascii="Cordia New" w:hAnsi="Cordia New" w:cs="Cordia New"/>
          <w:sz w:val="22"/>
          <w:szCs w:val="22"/>
        </w:rPr>
      </w:pPr>
      <w:r w:rsidRPr="001A185C">
        <w:rPr>
          <w:rFonts w:ascii="Cordia New" w:hAnsi="Cordia New" w:cs="Cordia New"/>
          <w:sz w:val="22"/>
          <w:szCs w:val="22"/>
          <w:cs/>
        </w:rPr>
        <w:t xml:space="preserve">                 </w:t>
      </w:r>
      <w:r w:rsidRPr="001A185C">
        <w:rPr>
          <w:rFonts w:ascii="Cordia New" w:hAnsi="Cordia New" w:cs="Cordia New"/>
          <w:sz w:val="22"/>
          <w:szCs w:val="22"/>
          <w:lang w:val="en-GB"/>
        </w:rPr>
        <w:t xml:space="preserve">** </w:t>
      </w:r>
      <w:r w:rsidRPr="001A185C">
        <w:rPr>
          <w:rFonts w:ascii="Cordia New" w:hAnsi="Cordia New" w:cs="Cordia New"/>
          <w:sz w:val="22"/>
          <w:szCs w:val="22"/>
          <w:cs/>
        </w:rPr>
        <w:t>ตามวิธี</w:t>
      </w:r>
      <w:r w:rsidR="00BD23FA" w:rsidRPr="001A185C">
        <w:rPr>
          <w:rFonts w:ascii="Cordia New" w:hAnsi="Cordia New" w:cs="Cordia New"/>
          <w:sz w:val="22"/>
          <w:szCs w:val="22"/>
          <w:cs/>
        </w:rPr>
        <w:t>สัดส่วนการถือหุ้น</w:t>
      </w:r>
      <w:r w:rsidR="005175E2" w:rsidRPr="001A185C">
        <w:rPr>
          <w:rFonts w:ascii="Cordia New" w:hAnsi="Cordia New" w:cs="Cordia New"/>
          <w:sz w:val="22"/>
          <w:szCs w:val="22"/>
          <w:cs/>
        </w:rPr>
        <w:t xml:space="preserve"> </w:t>
      </w:r>
      <w:r w:rsidR="005175E2" w:rsidRPr="001A185C">
        <w:rPr>
          <w:rFonts w:ascii="Cordia New" w:hAnsi="Cordia New" w:cs="Cordia New"/>
          <w:sz w:val="22"/>
          <w:szCs w:val="22"/>
          <w:lang w:val="en-GB"/>
        </w:rPr>
        <w:t>(equity basis)</w:t>
      </w:r>
    </w:p>
    <w:p w14:paraId="4A032382" w14:textId="67FAA33C" w:rsidR="0026607F" w:rsidRPr="001A185C" w:rsidRDefault="0026607F" w:rsidP="001A185C">
      <w:pPr>
        <w:pStyle w:val="Header"/>
        <w:numPr>
          <w:ilvl w:val="0"/>
          <w:numId w:val="106"/>
        </w:numPr>
        <w:tabs>
          <w:tab w:val="clear" w:pos="4153"/>
          <w:tab w:val="clear" w:pos="8306"/>
          <w:tab w:val="left" w:pos="1620"/>
        </w:tabs>
        <w:spacing w:line="280" w:lineRule="exact"/>
        <w:ind w:right="357" w:firstLine="344"/>
        <w:rPr>
          <w:rFonts w:asciiTheme="minorBidi" w:hAnsiTheme="minorBidi" w:cstheme="minorBidi"/>
          <w:sz w:val="22"/>
          <w:szCs w:val="22"/>
          <w:lang w:val="en-GB"/>
        </w:rPr>
      </w:pPr>
      <w:r w:rsidRPr="001A185C">
        <w:rPr>
          <w:rFonts w:ascii="Cordia New" w:hAnsi="Cordia New" w:cs="Cordia New"/>
          <w:sz w:val="22"/>
          <w:szCs w:val="22"/>
          <w:cs/>
          <w:lang w:val="en-GB"/>
        </w:rPr>
        <w:t>เหมืองถ่านหิน</w:t>
      </w:r>
      <w:r w:rsidRPr="001A185C">
        <w:rPr>
          <w:rFonts w:ascii="Cordia New" w:hAnsi="Cordia New" w:cs="Cordia New"/>
          <w:sz w:val="22"/>
          <w:szCs w:val="22"/>
        </w:rPr>
        <w:t xml:space="preserve"> Kitadin Tandung </w:t>
      </w:r>
      <w:r w:rsidRPr="001A185C">
        <w:rPr>
          <w:rFonts w:asciiTheme="minorBidi" w:hAnsiTheme="minorBidi" w:cstheme="minorBidi"/>
          <w:sz w:val="22"/>
          <w:szCs w:val="22"/>
        </w:rPr>
        <w:t xml:space="preserve">Mayang </w:t>
      </w:r>
      <w:r w:rsidRPr="001A185C">
        <w:rPr>
          <w:rFonts w:asciiTheme="minorBidi" w:hAnsiTheme="minorBidi" w:cstheme="minorBidi"/>
          <w:sz w:val="22"/>
          <w:szCs w:val="22"/>
          <w:cs/>
        </w:rPr>
        <w:t xml:space="preserve">ได้หยุดการผลิตตั้งแต่ช่วงต้นปี </w:t>
      </w:r>
      <w:r w:rsidRPr="001A185C">
        <w:rPr>
          <w:rFonts w:asciiTheme="minorBidi" w:hAnsiTheme="minorBidi" w:cstheme="minorBidi"/>
          <w:sz w:val="22"/>
          <w:szCs w:val="22"/>
        </w:rPr>
        <w:t xml:space="preserve">2559 </w:t>
      </w:r>
      <w:r w:rsidRPr="001A185C">
        <w:rPr>
          <w:rFonts w:asciiTheme="minorBidi" w:hAnsiTheme="minorBidi" w:cstheme="minorBidi"/>
          <w:sz w:val="22"/>
          <w:szCs w:val="22"/>
          <w:cs/>
        </w:rPr>
        <w:t>เนื่องจากปริมาณสำรองถ่านหินได้หมดลง</w:t>
      </w:r>
    </w:p>
    <w:p w14:paraId="46D8CEDF" w14:textId="77777777" w:rsidR="00A661C7" w:rsidRDefault="00EA16C3" w:rsidP="001A185C">
      <w:pPr>
        <w:tabs>
          <w:tab w:val="left" w:pos="709"/>
        </w:tabs>
        <w:rPr>
          <w:rFonts w:ascii="Cordia New" w:hAnsi="Cordia New" w:cs="Cordia New"/>
          <w:sz w:val="16"/>
          <w:szCs w:val="16"/>
        </w:rPr>
      </w:pPr>
      <w:r w:rsidRPr="001A185C">
        <w:rPr>
          <w:rFonts w:ascii="Cordia New" w:hAnsi="Cordia New" w:cs="Cordia New"/>
          <w:sz w:val="16"/>
          <w:szCs w:val="16"/>
        </w:rPr>
        <w:lastRenderedPageBreak/>
        <w:tab/>
      </w:r>
    </w:p>
    <w:p w14:paraId="251C7E88" w14:textId="786407EB" w:rsidR="00EA16C3" w:rsidRDefault="00EA16C3" w:rsidP="001A185C">
      <w:pPr>
        <w:tabs>
          <w:tab w:val="left" w:pos="709"/>
        </w:tabs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6"/>
          <w:szCs w:val="26"/>
        </w:rPr>
        <w:tab/>
      </w:r>
      <w:bookmarkEnd w:id="11"/>
      <w:bookmarkEnd w:id="12"/>
      <w:r w:rsidRPr="00383BCF">
        <w:rPr>
          <w:rFonts w:ascii="Cordia New" w:hAnsi="Cordia New" w:cs="Cordia New"/>
          <w:sz w:val="28"/>
          <w:cs/>
        </w:rPr>
        <w:t>บริษัทฯ มีกำลังการผลิตและปริมาณการ</w:t>
      </w:r>
      <w:r w:rsidRPr="00383BCF">
        <w:rPr>
          <w:rFonts w:ascii="Cordia New" w:hAnsi="Cordia New" w:cs="Cordia New" w:hint="cs"/>
          <w:sz w:val="28"/>
          <w:cs/>
        </w:rPr>
        <w:t>ขาย</w:t>
      </w:r>
      <w:r w:rsidRPr="00383BCF">
        <w:rPr>
          <w:rFonts w:ascii="Cordia New" w:hAnsi="Cordia New" w:cs="Cordia New"/>
          <w:sz w:val="28"/>
          <w:cs/>
        </w:rPr>
        <w:t>ไฟฟ้า</w:t>
      </w:r>
      <w:r w:rsidRPr="00383BCF">
        <w:rPr>
          <w:rFonts w:ascii="Cordia New" w:hAnsi="Cordia New" w:cs="Cordia New" w:hint="cs"/>
          <w:sz w:val="28"/>
          <w:cs/>
        </w:rPr>
        <w:t>และไอน้ำ</w:t>
      </w:r>
      <w:r w:rsidRPr="00383BCF">
        <w:rPr>
          <w:rFonts w:ascii="Cordia New" w:hAnsi="Cordia New" w:cs="Cordia New"/>
          <w:sz w:val="28"/>
          <w:cs/>
        </w:rPr>
        <w:t xml:space="preserve">ในช่วงปี </w:t>
      </w:r>
      <w:r w:rsidRPr="00383BCF">
        <w:rPr>
          <w:rFonts w:ascii="Cordia New" w:hAnsi="Cordia New" w:cs="Cordia New"/>
          <w:sz w:val="28"/>
        </w:rPr>
        <w:t xml:space="preserve">2557 –  2559 </w:t>
      </w:r>
      <w:r w:rsidRPr="00383BCF">
        <w:rPr>
          <w:rFonts w:ascii="Cordia New" w:hAnsi="Cordia New" w:cs="Cordia New"/>
          <w:sz w:val="28"/>
          <w:cs/>
        </w:rPr>
        <w:t>ดังนี้</w:t>
      </w:r>
      <w:r w:rsidRPr="00383BCF">
        <w:rPr>
          <w:rFonts w:ascii="Cordia New" w:hAnsi="Cordia New" w:cs="Cordia New"/>
          <w:sz w:val="28"/>
        </w:rPr>
        <w:t xml:space="preserve"> </w:t>
      </w:r>
    </w:p>
    <w:p w14:paraId="35FD210E" w14:textId="77777777" w:rsidR="00EA16C3" w:rsidRPr="00383BCF" w:rsidRDefault="00EA16C3" w:rsidP="001A185C">
      <w:pPr>
        <w:tabs>
          <w:tab w:val="left" w:pos="709"/>
        </w:tabs>
        <w:rPr>
          <w:rFonts w:ascii="Cordia New" w:hAnsi="Cordia New" w:cs="Cordia New"/>
          <w:sz w:val="28"/>
        </w:rPr>
      </w:pPr>
    </w:p>
    <w:tbl>
      <w:tblPr>
        <w:tblW w:w="8789" w:type="dxa"/>
        <w:tblInd w:w="817" w:type="dxa"/>
        <w:tblLayout w:type="fixed"/>
        <w:tblLook w:val="0000" w:firstRow="0" w:lastRow="0" w:firstColumn="0" w:lastColumn="0" w:noHBand="0" w:noVBand="0"/>
      </w:tblPr>
      <w:tblGrid>
        <w:gridCol w:w="2693"/>
        <w:gridCol w:w="1418"/>
        <w:gridCol w:w="1559"/>
        <w:gridCol w:w="1559"/>
        <w:gridCol w:w="1560"/>
      </w:tblGrid>
      <w:tr w:rsidR="00EA16C3" w:rsidRPr="00330FCC" w14:paraId="79995629" w14:textId="77777777" w:rsidTr="001A185C">
        <w:trPr>
          <w:trHeight w:val="680"/>
          <w:tblHeader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FF"/>
            <w:vAlign w:val="center"/>
          </w:tcPr>
          <w:p w14:paraId="512EFD20" w14:textId="3354EFA3" w:rsidR="00EA16C3" w:rsidRPr="001A185C" w:rsidRDefault="006C2888" w:rsidP="001A185C">
            <w:pPr>
              <w:spacing w:line="280" w:lineRule="exact"/>
              <w:ind w:firstLine="176"/>
              <w:rPr>
                <w:rFonts w:ascii="Cordia New" w:hAnsi="Cordia New" w:cs="Cordia New"/>
                <w:b/>
                <w:bCs/>
                <w:sz w:val="28"/>
              </w:rPr>
            </w:pPr>
            <w:r w:rsidRPr="001A185C">
              <w:rPr>
                <w:rFonts w:ascii="Cordia New" w:hAnsi="Cordia New" w:cs="Cordia New"/>
                <w:b/>
                <w:bCs/>
                <w:sz w:val="28"/>
                <w:cs/>
              </w:rPr>
              <w:t>โรงไฟฟ้า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FF"/>
            <w:vAlign w:val="center"/>
          </w:tcPr>
          <w:p w14:paraId="12B186AD" w14:textId="77777777" w:rsidR="00EA16C3" w:rsidRPr="00330FCC" w:rsidRDefault="00EA16C3" w:rsidP="00EA16C3">
            <w:pPr>
              <w:spacing w:line="280" w:lineRule="exact"/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หน่วย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FF"/>
            <w:vAlign w:val="center"/>
          </w:tcPr>
          <w:p w14:paraId="3F884A5A" w14:textId="77777777" w:rsidR="00EA16C3" w:rsidRPr="00330FCC" w:rsidRDefault="00EA16C3" w:rsidP="001A185C">
            <w:pPr>
              <w:spacing w:line="280" w:lineRule="exact"/>
              <w:ind w:right="34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1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 ม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ค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 – 31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 ธ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ค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</w:t>
            </w:r>
          </w:p>
          <w:p w14:paraId="6A993EAD" w14:textId="77777777" w:rsidR="00EA16C3" w:rsidRPr="00330FCC" w:rsidRDefault="00EA16C3" w:rsidP="001A185C">
            <w:pPr>
              <w:spacing w:line="280" w:lineRule="exact"/>
              <w:ind w:right="34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9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FF"/>
            <w:vAlign w:val="center"/>
          </w:tcPr>
          <w:p w14:paraId="140666D7" w14:textId="77777777" w:rsidR="00EA16C3" w:rsidRPr="00330FCC" w:rsidRDefault="00EA16C3" w:rsidP="001A185C">
            <w:pPr>
              <w:spacing w:line="280" w:lineRule="exact"/>
              <w:ind w:left="-108" w:right="33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1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 ม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ค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 – 31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 ธ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ค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</w:t>
            </w:r>
          </w:p>
          <w:p w14:paraId="54A40079" w14:textId="77777777" w:rsidR="00EA16C3" w:rsidRPr="00330FCC" w:rsidRDefault="00EA16C3" w:rsidP="001A185C">
            <w:pPr>
              <w:spacing w:line="280" w:lineRule="exact"/>
              <w:ind w:left="-108" w:right="33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8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FF"/>
            <w:vAlign w:val="center"/>
          </w:tcPr>
          <w:p w14:paraId="32B30EE7" w14:textId="77777777" w:rsidR="00EA16C3" w:rsidRPr="00330FCC" w:rsidRDefault="00EA16C3" w:rsidP="001A185C">
            <w:pPr>
              <w:spacing w:line="280" w:lineRule="exact"/>
              <w:ind w:left="-57" w:right="34" w:firstLine="34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1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 ม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ค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 – 31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 xml:space="preserve"> ธ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  <w:t>ค</w:t>
            </w: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.</w:t>
            </w:r>
          </w:p>
          <w:p w14:paraId="1A4F91CE" w14:textId="77777777" w:rsidR="00EA16C3" w:rsidRPr="00330FCC" w:rsidRDefault="00EA16C3" w:rsidP="001A185C">
            <w:pPr>
              <w:spacing w:line="280" w:lineRule="exact"/>
              <w:ind w:left="-108" w:right="34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b/>
                <w:bCs/>
                <w:sz w:val="26"/>
                <w:szCs w:val="26"/>
              </w:rPr>
              <w:t>255</w:t>
            </w:r>
            <w:r>
              <w:rPr>
                <w:rFonts w:ascii="Cordia New" w:hAnsi="Cordia New" w:cs="Cordia New"/>
                <w:b/>
                <w:bCs/>
                <w:sz w:val="26"/>
                <w:szCs w:val="26"/>
              </w:rPr>
              <w:t>7</w:t>
            </w:r>
          </w:p>
        </w:tc>
      </w:tr>
      <w:tr w:rsidR="00EA16C3" w:rsidRPr="00330FCC" w14:paraId="5E24FD89" w14:textId="77777777" w:rsidTr="001A185C">
        <w:trPr>
          <w:trHeight w:val="323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8B6A4B" w14:textId="77777777" w:rsidR="00EA16C3" w:rsidRPr="00441370" w:rsidRDefault="00EA16C3" w:rsidP="00EA16C3">
            <w:pPr>
              <w:spacing w:line="28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</w:pPr>
            <w:r w:rsidRPr="00441370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  <w:t>โรงไฟฟ้า</w:t>
            </w:r>
            <w:r>
              <w:rPr>
                <w:rFonts w:ascii="Cordia New" w:hAnsi="Cordia New" w:cs="Cordia New" w:hint="cs"/>
                <w:b/>
                <w:bCs/>
                <w:i/>
                <w:iCs/>
                <w:color w:val="000080"/>
                <w:szCs w:val="24"/>
                <w:cs/>
              </w:rPr>
              <w:t>พลังงานร่วม</w:t>
            </w:r>
            <w:r w:rsidRPr="00441370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  <w:t xml:space="preserve"> </w:t>
            </w:r>
            <w:r w:rsidRPr="00441370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>Luannan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97B6A" w14:textId="77777777" w:rsidR="00EA16C3" w:rsidRPr="00330FCC" w:rsidRDefault="00EA16C3" w:rsidP="00EA16C3">
            <w:pPr>
              <w:spacing w:line="280" w:lineRule="exact"/>
              <w:jc w:val="center"/>
              <w:rPr>
                <w:rFonts w:ascii="Cordia New" w:hAnsi="Cordia New" w:cs="Cordia New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4C8065E0" w14:textId="77777777" w:rsidR="00EA16C3" w:rsidRPr="00330FCC" w:rsidRDefault="00EA16C3" w:rsidP="00EA16C3">
            <w:pPr>
              <w:spacing w:line="280" w:lineRule="exact"/>
              <w:ind w:left="-108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4D13071" w14:textId="77777777" w:rsidR="00EA16C3" w:rsidRPr="00330FCC" w:rsidRDefault="00EA16C3" w:rsidP="00EA16C3">
            <w:pPr>
              <w:spacing w:line="280" w:lineRule="exact"/>
              <w:ind w:left="-108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83C58BD" w14:textId="77777777" w:rsidR="00EA16C3" w:rsidRPr="00330FCC" w:rsidRDefault="00EA16C3" w:rsidP="00EA16C3">
            <w:pPr>
              <w:spacing w:line="280" w:lineRule="exact"/>
              <w:ind w:left="-108"/>
              <w:jc w:val="right"/>
              <w:rPr>
                <w:rFonts w:ascii="Cordia New" w:hAnsi="Cordia New" w:cs="Cordia New"/>
                <w:b/>
                <w:bCs/>
                <w:sz w:val="26"/>
                <w:szCs w:val="26"/>
              </w:rPr>
            </w:pPr>
          </w:p>
        </w:tc>
      </w:tr>
      <w:tr w:rsidR="00EA16C3" w:rsidRPr="00330FCC" w14:paraId="7F75486D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4C1F576C" w14:textId="41816DD6" w:rsidR="00EA16C3" w:rsidRPr="00F342AE" w:rsidRDefault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กำลังการผลิต</w:t>
            </w:r>
            <w:r w:rsidR="00241E2B">
              <w:rPr>
                <w:rFonts w:ascii="Cordia New" w:hAnsi="Cordia New" w:cs="Cordia New" w:hint="cs"/>
                <w:szCs w:val="24"/>
                <w:cs/>
              </w:rPr>
              <w:t>ติดตั้ง</w:t>
            </w:r>
            <w:r w:rsidRPr="00F342AE">
              <w:rPr>
                <w:rFonts w:ascii="Cordia New" w:hAnsi="Cordia New" w:cs="Cordia New"/>
                <w:szCs w:val="24"/>
                <w:cs/>
              </w:rPr>
              <w:t xml:space="preserve">  </w:t>
            </w:r>
            <w:r w:rsidRPr="00F342AE">
              <w:rPr>
                <w:rFonts w:ascii="Cordia New" w:hAnsi="Cordia New" w:cs="Cordia New"/>
                <w:szCs w:val="24"/>
                <w:cs/>
              </w:rPr>
              <w:softHyphen/>
            </w:r>
            <w:r w:rsidRPr="00F342AE">
              <w:rPr>
                <w:rFonts w:ascii="Cordia New" w:hAnsi="Cordia New" w:cs="Cordia New"/>
                <w:szCs w:val="24"/>
                <w:cs/>
              </w:rPr>
              <w:softHyphen/>
            </w:r>
            <w:r w:rsidRPr="00F342AE">
              <w:rPr>
                <w:rFonts w:ascii="Cordia New" w:hAnsi="Cordia New" w:cs="Cordia New"/>
                <w:szCs w:val="24"/>
                <w:cs/>
              </w:rPr>
              <w:softHyphen/>
            </w:r>
            <w:r w:rsidRPr="00F342AE">
              <w:rPr>
                <w:rFonts w:ascii="Cordia New" w:hAnsi="Cordia New" w:cs="Cordia New"/>
                <w:szCs w:val="24"/>
                <w:cs/>
              </w:rPr>
              <w:softHyphen/>
            </w:r>
            <w:r w:rsidRPr="00F342AE">
              <w:rPr>
                <w:rFonts w:ascii="Cordia New" w:hAnsi="Cordia New" w:cs="Cordia New"/>
                <w:szCs w:val="24"/>
                <w:cs/>
              </w:rPr>
              <w:softHyphen/>
            </w:r>
            <w:r w:rsidRPr="00F342AE">
              <w:rPr>
                <w:rFonts w:ascii="Cordia New" w:hAnsi="Cordia New" w:cs="Cordia New"/>
                <w:szCs w:val="24"/>
                <w:cs/>
              </w:rPr>
              <w:softHyphen/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69699E3A" w14:textId="77777777" w:rsidR="00EA16C3" w:rsidRPr="005E346B" w:rsidRDefault="00EA16C3" w:rsidP="001A185C">
            <w:pPr>
              <w:spacing w:line="320" w:lineRule="exact"/>
              <w:ind w:right="-108" w:hanging="108"/>
              <w:jc w:val="center"/>
              <w:rPr>
                <w:rFonts w:ascii="Cordia New" w:hAnsi="Cordia New" w:cs="Cordia New"/>
                <w:color w:val="000000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  <w:r w:rsidRPr="005E346B">
              <w:rPr>
                <w:rFonts w:ascii="Cordia New" w:hAnsi="Cordia New" w:cs="Cordia New" w:hint="cs"/>
                <w:szCs w:val="24"/>
                <w:cs/>
              </w:rPr>
              <w:t>เทียบเท่า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13E808AA" w14:textId="77777777" w:rsidR="00EA16C3" w:rsidRPr="005E346B" w:rsidRDefault="00EA16C3" w:rsidP="00EA16C3">
            <w:pPr>
              <w:spacing w:line="320" w:lineRule="exact"/>
              <w:jc w:val="right"/>
              <w:rPr>
                <w:rFonts w:ascii="Cordia New" w:hAnsi="Cordia New" w:cs="Cordia New"/>
                <w:szCs w:val="24"/>
                <w:lang w:eastAsia="zh-CN"/>
              </w:rPr>
            </w:pPr>
            <w:r w:rsidRPr="005E346B">
              <w:rPr>
                <w:rFonts w:ascii="Cordia New" w:hAnsi="Cordia New" w:cs="Cordia New"/>
                <w:szCs w:val="24"/>
                <w:lang w:eastAsia="zh-CN"/>
              </w:rPr>
              <w:t>123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7A12352" w14:textId="77777777" w:rsidR="00EA16C3" w:rsidRPr="005E346B" w:rsidRDefault="00EA16C3" w:rsidP="00EA16C3">
            <w:pPr>
              <w:spacing w:line="320" w:lineRule="exact"/>
              <w:jc w:val="right"/>
              <w:rPr>
                <w:rFonts w:ascii="Cordia New" w:hAnsi="Cordia New" w:cs="Cordia New"/>
                <w:szCs w:val="24"/>
                <w:lang w:eastAsia="zh-CN"/>
              </w:rPr>
            </w:pPr>
            <w:r>
              <w:rPr>
                <w:rFonts w:ascii="Cordia New" w:hAnsi="Cordia New" w:cs="Cordia New"/>
                <w:szCs w:val="24"/>
                <w:lang w:eastAsia="zh-CN"/>
              </w:rPr>
              <w:t>123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0BD4D829" w14:textId="77777777" w:rsidR="00EA16C3" w:rsidRPr="005E346B" w:rsidRDefault="00EA16C3" w:rsidP="00EA16C3">
            <w:pPr>
              <w:spacing w:line="320" w:lineRule="exact"/>
              <w:jc w:val="right"/>
              <w:rPr>
                <w:rFonts w:ascii="Cordia New" w:hAnsi="Cordia New" w:cs="Cordia New"/>
                <w:szCs w:val="24"/>
                <w:lang w:eastAsia="zh-CN"/>
              </w:rPr>
            </w:pPr>
            <w:r>
              <w:rPr>
                <w:rFonts w:ascii="Cordia New" w:hAnsi="Cordia New" w:cs="Cordia New"/>
                <w:szCs w:val="24"/>
                <w:lang w:eastAsia="zh-CN"/>
              </w:rPr>
              <w:t>123</w:t>
            </w:r>
          </w:p>
        </w:tc>
      </w:tr>
      <w:tr w:rsidR="00241E2B" w:rsidRPr="00330FCC" w14:paraId="17C983D2" w14:textId="77777777" w:rsidTr="00EA16C3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BA9B636" w14:textId="2A10480B" w:rsidR="00241E2B" w:rsidRPr="00F342AE" w:rsidRDefault="00241E2B" w:rsidP="00241E2B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อัตราการใช้กำลังการผลิต</w:t>
            </w:r>
            <w:r w:rsidR="0047336B"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18C02D6E" w14:textId="058D8C19" w:rsidR="00241E2B" w:rsidRPr="005E346B" w:rsidRDefault="00241E2B">
            <w:pPr>
              <w:spacing w:line="320" w:lineRule="exact"/>
              <w:ind w:right="-108" w:hanging="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1F9B9973" w14:textId="22444F02" w:rsidR="00241E2B" w:rsidRPr="005E346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Cs w:val="24"/>
                <w:lang w:eastAsia="zh-CN"/>
              </w:rPr>
            </w:pPr>
            <w:r>
              <w:rPr>
                <w:rFonts w:ascii="Cordia New" w:hAnsi="Cordia New" w:cs="Cordia New"/>
                <w:szCs w:val="24"/>
                <w:lang w:eastAsia="zh-CN"/>
              </w:rPr>
              <w:t>69.26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2F5A8501" w14:textId="3197D4D9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Cs w:val="24"/>
                <w:lang w:eastAsia="zh-CN"/>
              </w:rPr>
            </w:pPr>
            <w:r>
              <w:rPr>
                <w:rFonts w:ascii="Cordia New" w:hAnsi="Cordia New" w:cs="Cordia New"/>
                <w:sz w:val="26"/>
                <w:szCs w:val="26"/>
                <w:lang w:eastAsia="zh-CN"/>
              </w:rPr>
              <w:t>75.41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EAD41FE" w14:textId="28CD497F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Cs w:val="24"/>
                <w:lang w:eastAsia="zh-CN"/>
              </w:rPr>
            </w:pPr>
            <w:r>
              <w:rPr>
                <w:rFonts w:ascii="Cordia New" w:hAnsi="Cordia New" w:cs="Cordia New"/>
                <w:sz w:val="26"/>
                <w:szCs w:val="26"/>
                <w:lang w:eastAsia="zh-CN"/>
              </w:rPr>
              <w:t>75.65</w:t>
            </w:r>
          </w:p>
        </w:tc>
      </w:tr>
      <w:tr w:rsidR="00241E2B" w:rsidRPr="00330FCC" w14:paraId="6E588126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1686BE4" w14:textId="2C06A106" w:rsidR="00241E2B" w:rsidRPr="00F342AE" w:rsidRDefault="00241E2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ปริมาณไฟฟ้าที่ขายทั้งหมด</w:t>
            </w:r>
            <w:r w:rsidR="0047336B"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</w:rPr>
              <w:t>*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2DFFF20E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  <w:r w:rsidRPr="005E346B">
              <w:rPr>
                <w:rFonts w:ascii="Cordia New" w:hAnsi="Cordia New" w:cs="Cordia New"/>
                <w:szCs w:val="24"/>
              </w:rPr>
              <w:t>-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ชั่วโมง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4EF5CFF6" w14:textId="77777777" w:rsidR="00241E2B" w:rsidRPr="005E346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Cs w:val="24"/>
                <w:lang w:eastAsia="zh-CN"/>
              </w:rPr>
            </w:pPr>
            <w:r w:rsidRPr="005E346B">
              <w:rPr>
                <w:rFonts w:ascii="Cordia New" w:hAnsi="Cordia New" w:cs="Cordia New"/>
                <w:szCs w:val="24"/>
                <w:lang w:eastAsia="zh-CN"/>
              </w:rPr>
              <w:t xml:space="preserve"> 503,547 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737F825" w14:textId="77777777" w:rsidR="00241E2B" w:rsidRPr="005E346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Cs w:val="24"/>
              </w:rPr>
            </w:pPr>
            <w:r w:rsidRPr="005E346B">
              <w:rPr>
                <w:rFonts w:ascii="Cordia New" w:hAnsi="Cordia New" w:cs="Cordia New"/>
                <w:szCs w:val="24"/>
              </w:rPr>
              <w:t>512,990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9376CDF" w14:textId="77777777" w:rsidR="00241E2B" w:rsidRPr="005E346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Cs w:val="24"/>
              </w:rPr>
            </w:pPr>
            <w:r w:rsidRPr="005E346B">
              <w:rPr>
                <w:rFonts w:ascii="Cordia New" w:hAnsi="Cordia New" w:cs="Cordia New"/>
                <w:szCs w:val="24"/>
              </w:rPr>
              <w:t>521,213</w:t>
            </w:r>
          </w:p>
        </w:tc>
      </w:tr>
      <w:tr w:rsidR="00241E2B" w:rsidRPr="00330FCC" w14:paraId="37D92CA4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A34B8FB" w14:textId="77777777" w:rsidR="00241E2B" w:rsidRPr="00F342AE" w:rsidRDefault="00241E2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 xml:space="preserve">อัตราการเพิ่มของปริมาณไฟฟ้าขาย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13A954B8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6223E105" w14:textId="77777777" w:rsidR="00241E2B" w:rsidRPr="005E346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Cs w:val="24"/>
                <w:lang w:eastAsia="zh-CN"/>
              </w:rPr>
            </w:pPr>
            <w:r w:rsidRPr="005E346B">
              <w:rPr>
                <w:rFonts w:ascii="Cordia New" w:hAnsi="Cordia New" w:cs="Cordia New"/>
                <w:szCs w:val="24"/>
                <w:lang w:eastAsia="zh-CN"/>
              </w:rPr>
              <w:t>-1.84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57C7647" w14:textId="77777777" w:rsidR="00241E2B" w:rsidRPr="005E346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Cs w:val="24"/>
                <w:lang w:eastAsia="zh-CN"/>
              </w:rPr>
            </w:pPr>
            <w:r w:rsidRPr="005E346B">
              <w:rPr>
                <w:rFonts w:ascii="Cordia New" w:hAnsi="Cordia New" w:cs="Cordia New"/>
                <w:szCs w:val="24"/>
                <w:lang w:eastAsia="zh-CN"/>
              </w:rPr>
              <w:t>-1.58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62D24620" w14:textId="77777777" w:rsidR="00241E2B" w:rsidRPr="005E346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Cs w:val="24"/>
                <w:lang w:eastAsia="zh-CN"/>
              </w:rPr>
            </w:pPr>
            <w:r w:rsidRPr="005E346B">
              <w:rPr>
                <w:rFonts w:ascii="Cordia New" w:hAnsi="Cordia New" w:cs="Cordia New"/>
                <w:szCs w:val="24"/>
                <w:lang w:eastAsia="zh-CN"/>
              </w:rPr>
              <w:t>0.26</w:t>
            </w:r>
          </w:p>
        </w:tc>
      </w:tr>
      <w:tr w:rsidR="00241E2B" w:rsidRPr="00330FCC" w14:paraId="7BE8B2A2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21926273" w14:textId="77777777" w:rsidR="00241E2B" w:rsidRPr="00F342AE" w:rsidRDefault="00241E2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ปริมาณไอน้ำที่ขาย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07D7AB93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ตัน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77DDD90D" w14:textId="77777777" w:rsidR="00241E2B" w:rsidRPr="005E346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Cs w:val="24"/>
                <w:lang w:eastAsia="zh-CN"/>
              </w:rPr>
            </w:pPr>
            <w:r w:rsidRPr="005E346B">
              <w:rPr>
                <w:rFonts w:ascii="Cordia New" w:hAnsi="Cordia New" w:cs="Cordia New"/>
                <w:szCs w:val="24"/>
                <w:lang w:eastAsia="zh-CN"/>
              </w:rPr>
              <w:t>1,210,089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4DCBFD6" w14:textId="77777777" w:rsidR="00241E2B" w:rsidRPr="005E346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Cs w:val="24"/>
                <w:lang w:eastAsia="zh-CN"/>
              </w:rPr>
            </w:pPr>
            <w:r w:rsidRPr="00441370">
              <w:rPr>
                <w:rFonts w:ascii="Cordia New" w:hAnsi="Cordia New" w:cs="Cordia New"/>
                <w:szCs w:val="24"/>
                <w:lang w:eastAsia="zh-CN"/>
              </w:rPr>
              <w:t xml:space="preserve"> 967,380 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3B82ECF" w14:textId="77777777" w:rsidR="00241E2B" w:rsidRPr="005E346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Cs w:val="24"/>
                <w:lang w:eastAsia="zh-CN"/>
              </w:rPr>
            </w:pPr>
            <w:r w:rsidRPr="00441370">
              <w:rPr>
                <w:rFonts w:ascii="Cordia New" w:hAnsi="Cordia New" w:cs="Cordia New"/>
                <w:szCs w:val="24"/>
                <w:lang w:eastAsia="zh-CN"/>
              </w:rPr>
              <w:t xml:space="preserve"> 855,632 </w:t>
            </w:r>
          </w:p>
        </w:tc>
      </w:tr>
      <w:tr w:rsidR="00241E2B" w:rsidRPr="00330FCC" w14:paraId="14790A9B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9DF39" w14:textId="77777777" w:rsidR="00241E2B" w:rsidRPr="00F342AE" w:rsidRDefault="00241E2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อัตราการเพิ่มของปริมาณไอน้ำขาย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95569C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14:paraId="5C2894C2" w14:textId="77777777" w:rsidR="00241E2B" w:rsidRPr="005E346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Cs w:val="24"/>
                <w:lang w:eastAsia="zh-CN"/>
              </w:rPr>
            </w:pPr>
            <w:r>
              <w:rPr>
                <w:rFonts w:ascii="Cordia New" w:hAnsi="Cordia New" w:cs="Cordia New"/>
                <w:szCs w:val="24"/>
                <w:lang w:eastAsia="zh-CN"/>
              </w:rPr>
              <w:t>25.09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FBA82" w14:textId="77777777" w:rsidR="00241E2B" w:rsidRPr="005E346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Cs w:val="24"/>
                <w:lang w:eastAsia="zh-CN"/>
              </w:rPr>
            </w:pPr>
            <w:r>
              <w:rPr>
                <w:rFonts w:ascii="Cordia New" w:hAnsi="Cordia New" w:cs="Cordia New"/>
                <w:szCs w:val="24"/>
                <w:lang w:eastAsia="zh-CN"/>
              </w:rPr>
              <w:t>13.06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02D382" w14:textId="77777777" w:rsidR="00241E2B" w:rsidRPr="005E346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Cs w:val="24"/>
              </w:rPr>
              <w:t>14.60</w:t>
            </w:r>
          </w:p>
        </w:tc>
      </w:tr>
      <w:tr w:rsidR="00241E2B" w:rsidRPr="00330FCC" w14:paraId="45D75336" w14:textId="77777777" w:rsidTr="001A185C">
        <w:trPr>
          <w:trHeight w:val="323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029890D6" w14:textId="77777777" w:rsidR="00241E2B" w:rsidRPr="00441370" w:rsidRDefault="00241E2B" w:rsidP="00EA16C3">
            <w:pPr>
              <w:spacing w:line="320" w:lineRule="exact"/>
              <w:rPr>
                <w:rFonts w:ascii="Cordia New" w:hAnsi="Cordia New" w:cs="Cordia New"/>
                <w:b/>
                <w:bCs/>
                <w:color w:val="000080"/>
                <w:szCs w:val="24"/>
                <w:cs/>
              </w:rPr>
            </w:pPr>
            <w:r w:rsidRPr="00441370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  <w:t>โรงไฟฟ้า</w:t>
            </w:r>
            <w:r>
              <w:rPr>
                <w:rFonts w:ascii="Cordia New" w:hAnsi="Cordia New" w:cs="Cordia New" w:hint="cs"/>
                <w:b/>
                <w:bCs/>
                <w:i/>
                <w:iCs/>
                <w:color w:val="000080"/>
                <w:szCs w:val="24"/>
                <w:cs/>
              </w:rPr>
              <w:t>พลังงานร่วม</w:t>
            </w:r>
            <w:r w:rsidRPr="00441370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  <w:t xml:space="preserve"> </w:t>
            </w:r>
            <w:r w:rsidRPr="00441370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>Zhengding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1F921E2" w14:textId="77777777" w:rsidR="00241E2B" w:rsidRPr="00330FCC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3D95A12A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0548C5E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699D042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241E2B" w:rsidRPr="006A552E" w14:paraId="07CACCFC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70A01349" w14:textId="0A555688" w:rsidR="00241E2B" w:rsidRPr="00441370" w:rsidRDefault="00241E2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กำลังการผลิต</w:t>
            </w:r>
            <w:r>
              <w:rPr>
                <w:rFonts w:ascii="Cordia New" w:hAnsi="Cordia New" w:cs="Cordia New" w:hint="cs"/>
                <w:szCs w:val="24"/>
                <w:cs/>
              </w:rPr>
              <w:t>ติดตั้ง</w:t>
            </w:r>
            <w:r w:rsidRPr="00F342AE">
              <w:rPr>
                <w:rFonts w:ascii="Cordia New" w:hAnsi="Cordia New" w:cs="Cordia New"/>
                <w:szCs w:val="24"/>
                <w:cs/>
              </w:rPr>
              <w:t xml:space="preserve"> 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4810BB19" w14:textId="77777777" w:rsidR="00241E2B" w:rsidRPr="00330FCC" w:rsidRDefault="00241E2B" w:rsidP="001A185C">
            <w:pPr>
              <w:spacing w:line="320" w:lineRule="exact"/>
              <w:ind w:right="-108" w:hanging="108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  <w:r w:rsidRPr="005E346B">
              <w:rPr>
                <w:rFonts w:ascii="Cordia New" w:hAnsi="Cordia New" w:cs="Cordia New" w:hint="cs"/>
                <w:szCs w:val="24"/>
                <w:cs/>
              </w:rPr>
              <w:t>เทียบเท่า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44E6975B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441370">
              <w:rPr>
                <w:rFonts w:ascii="Cordia New" w:hAnsi="Cordia New" w:cs="Cordia New"/>
                <w:sz w:val="26"/>
                <w:szCs w:val="26"/>
                <w:lang w:eastAsia="zh-CN"/>
              </w:rPr>
              <w:t xml:space="preserve"> 139 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5D495FC3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441370">
              <w:rPr>
                <w:rFonts w:ascii="Cordia New" w:hAnsi="Cordia New" w:cs="Cordia New"/>
                <w:sz w:val="26"/>
                <w:szCs w:val="26"/>
                <w:lang w:eastAsia="zh-CN"/>
              </w:rPr>
              <w:t xml:space="preserve"> 139 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62EBB6A5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441370">
              <w:rPr>
                <w:rFonts w:ascii="Cordia New" w:hAnsi="Cordia New" w:cs="Cordia New"/>
                <w:sz w:val="26"/>
                <w:szCs w:val="26"/>
                <w:lang w:eastAsia="zh-CN"/>
              </w:rPr>
              <w:t xml:space="preserve"> 83 </w:t>
            </w:r>
          </w:p>
        </w:tc>
      </w:tr>
      <w:tr w:rsidR="0047336B" w:rsidRPr="006A552E" w14:paraId="24658C9A" w14:textId="77777777" w:rsidTr="00EA16C3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7363032" w14:textId="5E786C96" w:rsidR="0047336B" w:rsidRPr="00F342AE" w:rsidRDefault="0047336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อัตราการใช้กำลังการผลิต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4E3C562" w14:textId="5427064E" w:rsidR="0047336B" w:rsidRPr="005E346B" w:rsidRDefault="0047336B">
            <w:pPr>
              <w:spacing w:line="320" w:lineRule="exact"/>
              <w:ind w:right="-108" w:hanging="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21180490" w14:textId="7829C702" w:rsidR="0047336B" w:rsidRPr="00441370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>
              <w:rPr>
                <w:rFonts w:ascii="Cordia New" w:hAnsi="Cordia New" w:cs="Cordia New"/>
                <w:sz w:val="26"/>
                <w:szCs w:val="26"/>
                <w:lang w:eastAsia="zh-CN"/>
              </w:rPr>
              <w:t>72.35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173D87D" w14:textId="75C48E69" w:rsidR="0047336B" w:rsidRPr="00441370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>
              <w:rPr>
                <w:rFonts w:ascii="Cordia New" w:hAnsi="Cordia New" w:cs="Cordia New"/>
                <w:sz w:val="26"/>
                <w:szCs w:val="26"/>
                <w:lang w:eastAsia="zh-CN"/>
              </w:rPr>
              <w:t>68.18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444F486" w14:textId="1098478F" w:rsidR="0047336B" w:rsidRPr="00441370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>
              <w:rPr>
                <w:rFonts w:ascii="Cordia New" w:hAnsi="Cordia New" w:cs="Cordia New"/>
                <w:sz w:val="26"/>
                <w:szCs w:val="26"/>
                <w:lang w:eastAsia="zh-CN"/>
              </w:rPr>
              <w:t>80.92</w:t>
            </w:r>
          </w:p>
        </w:tc>
      </w:tr>
      <w:tr w:rsidR="0047336B" w:rsidRPr="00330FCC" w14:paraId="65D4F545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0A268863" w14:textId="5442C4A2" w:rsidR="0047336B" w:rsidRPr="00F342AE" w:rsidRDefault="0047336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ปริมาณไฟฟ้าที่ขายทั้งหมด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</w:rPr>
              <w:t>*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034AF138" w14:textId="77777777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  <w:r w:rsidRPr="005E346B">
              <w:rPr>
                <w:rFonts w:ascii="Cordia New" w:hAnsi="Cordia New" w:cs="Cordia New"/>
                <w:szCs w:val="24"/>
              </w:rPr>
              <w:t>-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ชั่วโมง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6D14AE1C" w14:textId="77777777" w:rsidR="0047336B" w:rsidRPr="00330FCC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323477">
              <w:rPr>
                <w:rFonts w:ascii="Cordia New" w:hAnsi="Cordia New" w:cs="Cordia New"/>
                <w:sz w:val="26"/>
                <w:szCs w:val="26"/>
                <w:lang w:eastAsia="zh-CN"/>
              </w:rPr>
              <w:t xml:space="preserve"> 424,121 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D684DED" w14:textId="77777777" w:rsidR="0047336B" w:rsidRPr="00330FCC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411,801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5826121" w14:textId="77777777" w:rsidR="0047336B" w:rsidRPr="00330FCC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327,165</w:t>
            </w:r>
          </w:p>
        </w:tc>
      </w:tr>
      <w:tr w:rsidR="00241E2B" w:rsidRPr="00330FCC" w14:paraId="40A9E16F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492805DE" w14:textId="77777777" w:rsidR="00241E2B" w:rsidRPr="00441370" w:rsidRDefault="00241E2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 xml:space="preserve">อัตราการเพิ่มของปริมาณไฟฟ้าขาย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1F75E885" w14:textId="77777777" w:rsidR="00241E2B" w:rsidRPr="00330FCC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09660C1D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323477">
              <w:rPr>
                <w:rFonts w:ascii="Cordia New" w:hAnsi="Cordia New" w:cs="Cordia New"/>
                <w:sz w:val="26"/>
                <w:szCs w:val="26"/>
                <w:lang w:eastAsia="zh-CN"/>
              </w:rPr>
              <w:t>2.99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2AEB6730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>
              <w:rPr>
                <w:rFonts w:ascii="Cordia New" w:hAnsi="Cordia New" w:cs="Cordia New"/>
                <w:sz w:val="26"/>
                <w:szCs w:val="26"/>
                <w:lang w:eastAsia="zh-CN"/>
              </w:rPr>
              <w:t>25.87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23E26E30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eastAsia="zh-CN"/>
              </w:rPr>
              <w:t>0.35</w:t>
            </w:r>
          </w:p>
        </w:tc>
      </w:tr>
      <w:tr w:rsidR="00241E2B" w:rsidRPr="00330FCC" w14:paraId="05E6D68A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03A296D" w14:textId="77777777" w:rsidR="00241E2B" w:rsidRPr="00441370" w:rsidRDefault="00241E2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ปริมาณไอน้ำที่ขาย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62542D16" w14:textId="77777777" w:rsidR="00241E2B" w:rsidRPr="00330FCC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ตัน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525293CF" w14:textId="77777777" w:rsidR="00241E2B" w:rsidRPr="00323477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441370">
              <w:rPr>
                <w:rFonts w:ascii="Cordia New" w:hAnsi="Cordia New" w:cs="Cordia New"/>
                <w:sz w:val="26"/>
                <w:szCs w:val="26"/>
                <w:lang w:eastAsia="zh-CN"/>
              </w:rPr>
              <w:t xml:space="preserve"> 1,358,687 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4FD5ED7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441370">
              <w:rPr>
                <w:rFonts w:ascii="Cordia New" w:hAnsi="Cordia New" w:cs="Cordia New"/>
                <w:sz w:val="26"/>
                <w:szCs w:val="26"/>
                <w:lang w:eastAsia="zh-CN"/>
              </w:rPr>
              <w:t xml:space="preserve"> 1,263,550 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72C347F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441370">
              <w:rPr>
                <w:rFonts w:ascii="Cordia New" w:hAnsi="Cordia New" w:cs="Cordia New"/>
                <w:sz w:val="26"/>
                <w:szCs w:val="26"/>
                <w:lang w:eastAsia="zh-CN"/>
              </w:rPr>
              <w:t xml:space="preserve"> 1,037,719 </w:t>
            </w:r>
          </w:p>
        </w:tc>
      </w:tr>
      <w:tr w:rsidR="00241E2B" w:rsidRPr="00330FCC" w14:paraId="14035FCC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C11CEA" w14:textId="77777777" w:rsidR="00241E2B" w:rsidRPr="00441370" w:rsidRDefault="00241E2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อัตราการเพิ่มของปริมาณไอน้ำขาย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7EFA00" w14:textId="77777777" w:rsidR="00241E2B" w:rsidRPr="00330FCC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14:paraId="7C49A64A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441370">
              <w:rPr>
                <w:rFonts w:ascii="Cordia New" w:hAnsi="Cordia New" w:cs="Cordia New"/>
                <w:sz w:val="26"/>
                <w:szCs w:val="26"/>
                <w:lang w:eastAsia="zh-CN"/>
              </w:rPr>
              <w:t>7.53%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7D7259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441370">
              <w:rPr>
                <w:rFonts w:ascii="Cordia New" w:hAnsi="Cordia New" w:cs="Cordia New"/>
                <w:sz w:val="26"/>
                <w:szCs w:val="26"/>
                <w:lang w:eastAsia="zh-CN"/>
              </w:rPr>
              <w:t>21.76%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897C6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441370">
              <w:rPr>
                <w:rFonts w:ascii="Cordia New" w:hAnsi="Cordia New" w:cs="Cordia New"/>
                <w:sz w:val="26"/>
                <w:szCs w:val="26"/>
                <w:lang w:eastAsia="zh-CN"/>
              </w:rPr>
              <w:t>6.15%</w:t>
            </w:r>
          </w:p>
        </w:tc>
      </w:tr>
      <w:tr w:rsidR="00241E2B" w:rsidRPr="00330FCC" w14:paraId="4F59335E" w14:textId="77777777" w:rsidTr="001A185C">
        <w:trPr>
          <w:trHeight w:val="323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607ED8EB" w14:textId="77777777" w:rsidR="00241E2B" w:rsidRPr="00441370" w:rsidRDefault="00241E2B" w:rsidP="00EA16C3">
            <w:pPr>
              <w:spacing w:line="320" w:lineRule="exact"/>
              <w:rPr>
                <w:rFonts w:ascii="Cordia New" w:hAnsi="Cordia New" w:cs="Cordia New"/>
                <w:b/>
                <w:bCs/>
                <w:color w:val="000080"/>
                <w:szCs w:val="24"/>
              </w:rPr>
            </w:pPr>
            <w:r w:rsidRPr="00441370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  <w:t>โรงไฟฟ้า</w:t>
            </w:r>
            <w:r>
              <w:rPr>
                <w:rFonts w:ascii="Cordia New" w:hAnsi="Cordia New" w:cs="Cordia New" w:hint="cs"/>
                <w:b/>
                <w:bCs/>
                <w:i/>
                <w:iCs/>
                <w:color w:val="000080"/>
                <w:szCs w:val="24"/>
                <w:cs/>
              </w:rPr>
              <w:t xml:space="preserve">พลังงานร่วม </w:t>
            </w:r>
            <w:r w:rsidRPr="00441370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>Zouping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7D5497F8" w14:textId="77777777" w:rsidR="00241E2B" w:rsidRPr="00330FCC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3156F4D0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6FFAA2CE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D44B178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241E2B" w:rsidRPr="00330FCC" w14:paraId="1FE47AE7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2C1470D8" w14:textId="24481531" w:rsidR="00241E2B" w:rsidRPr="00441370" w:rsidRDefault="00241E2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กำลังการผลิต</w:t>
            </w:r>
            <w:r>
              <w:rPr>
                <w:rFonts w:ascii="Cordia New" w:hAnsi="Cordia New" w:cs="Cordia New" w:hint="cs"/>
                <w:szCs w:val="24"/>
                <w:cs/>
              </w:rPr>
              <w:t>ติดตั้ง</w:t>
            </w:r>
            <w:r w:rsidRPr="00F342AE">
              <w:rPr>
                <w:rFonts w:ascii="Cordia New" w:hAnsi="Cordia New" w:cs="Cordia New"/>
                <w:szCs w:val="24"/>
                <w:cs/>
              </w:rPr>
              <w:t xml:space="preserve"> 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2739E430" w14:textId="77777777" w:rsidR="00241E2B" w:rsidRPr="00330FCC" w:rsidRDefault="00241E2B" w:rsidP="001A185C">
            <w:pPr>
              <w:spacing w:line="320" w:lineRule="exact"/>
              <w:ind w:right="-108" w:hanging="108"/>
              <w:jc w:val="center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  <w:r w:rsidRPr="005E346B">
              <w:rPr>
                <w:rFonts w:ascii="Cordia New" w:hAnsi="Cordia New" w:cs="Cordia New" w:hint="cs"/>
                <w:szCs w:val="24"/>
                <w:cs/>
              </w:rPr>
              <w:t>เทียบเท่า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72F3D77B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>
              <w:rPr>
                <w:rFonts w:ascii="Cordia New" w:hAnsi="Cordia New" w:cs="Cordia New"/>
                <w:sz w:val="26"/>
                <w:szCs w:val="26"/>
                <w:lang w:eastAsia="zh-CN"/>
              </w:rPr>
              <w:t>127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0F9E85EB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>
              <w:rPr>
                <w:rFonts w:ascii="Cordia New" w:hAnsi="Cordia New" w:cs="Cordia New"/>
                <w:sz w:val="26"/>
                <w:szCs w:val="26"/>
                <w:lang w:eastAsia="zh-CN"/>
              </w:rPr>
              <w:t>127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F8441FE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127</w:t>
            </w:r>
          </w:p>
        </w:tc>
      </w:tr>
      <w:tr w:rsidR="0047336B" w:rsidRPr="00330FCC" w14:paraId="3B169F5F" w14:textId="77777777" w:rsidTr="00EA16C3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CE60249" w14:textId="50D4AF3F" w:rsidR="0047336B" w:rsidRPr="00F342AE" w:rsidRDefault="0047336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อัตราการใช้กำลังการผลิต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7EF2900B" w14:textId="2B84F5D7" w:rsidR="0047336B" w:rsidRPr="005E346B" w:rsidRDefault="0047336B">
            <w:pPr>
              <w:spacing w:line="320" w:lineRule="exact"/>
              <w:ind w:right="-108" w:hanging="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3A8CFAEB" w14:textId="26D80C94" w:rsidR="0047336B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>
              <w:rPr>
                <w:rFonts w:ascii="Cordia New" w:hAnsi="Cordia New" w:cs="Cordia New"/>
                <w:sz w:val="26"/>
                <w:szCs w:val="26"/>
                <w:lang w:eastAsia="zh-CN"/>
              </w:rPr>
              <w:t>63.33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D82EC0D" w14:textId="49674A94" w:rsidR="0047336B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>
              <w:rPr>
                <w:rFonts w:ascii="Cordia New" w:hAnsi="Cordia New" w:cs="Cordia New"/>
                <w:sz w:val="26"/>
                <w:szCs w:val="26"/>
                <w:lang w:eastAsia="zh-CN"/>
              </w:rPr>
              <w:t>65.15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2A69108" w14:textId="1AA4EE2E" w:rsidR="0047336B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eastAsia="zh-CN"/>
              </w:rPr>
              <w:t>63.04</w:t>
            </w:r>
          </w:p>
        </w:tc>
      </w:tr>
      <w:tr w:rsidR="0047336B" w:rsidRPr="00330FCC" w14:paraId="66C670E6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1B4BAA4A" w14:textId="0023C769" w:rsidR="0047336B" w:rsidRPr="00F342AE" w:rsidRDefault="0047336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ปริมาณไฟฟ้าที่ขายทั้งหมด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</w:rPr>
              <w:t>*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40D09F77" w14:textId="77777777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  <w:r w:rsidRPr="005E346B">
              <w:rPr>
                <w:rFonts w:ascii="Cordia New" w:hAnsi="Cordia New" w:cs="Cordia New"/>
                <w:szCs w:val="24"/>
              </w:rPr>
              <w:t>-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ชั่วโมง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1E82761E" w14:textId="77777777" w:rsidR="0047336B" w:rsidRPr="00330FCC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323477">
              <w:rPr>
                <w:rFonts w:ascii="Cordia New" w:hAnsi="Cordia New" w:cs="Cordia New"/>
                <w:sz w:val="26"/>
                <w:szCs w:val="26"/>
                <w:lang w:eastAsia="zh-CN"/>
              </w:rPr>
              <w:t xml:space="preserve"> 550,167 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0DFA273B" w14:textId="77777777" w:rsidR="0047336B" w:rsidRPr="00330FCC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531,164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50BFBD1A" w14:textId="77777777" w:rsidR="0047336B" w:rsidRPr="00330FCC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522,546</w:t>
            </w:r>
          </w:p>
        </w:tc>
      </w:tr>
      <w:tr w:rsidR="00241E2B" w:rsidRPr="00330FCC" w14:paraId="28E01606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0FEFF08E" w14:textId="77777777" w:rsidR="00241E2B" w:rsidRPr="00441370" w:rsidRDefault="00241E2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 xml:space="preserve">อัตราการเพิ่มของปริมาณไฟฟ้าขาย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02EC2D17" w14:textId="77777777" w:rsidR="00241E2B" w:rsidRPr="00330FCC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398A72FE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323477">
              <w:rPr>
                <w:rFonts w:ascii="Cordia New" w:hAnsi="Cordia New" w:cs="Cordia New"/>
                <w:sz w:val="26"/>
                <w:szCs w:val="26"/>
                <w:lang w:eastAsia="zh-CN"/>
              </w:rPr>
              <w:t>3.58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0F6A577D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1.65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DAB1F63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-19.7</w:t>
            </w:r>
          </w:p>
        </w:tc>
      </w:tr>
      <w:tr w:rsidR="00241E2B" w:rsidRPr="00330FCC" w14:paraId="2C7E29DE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37B99DCD" w14:textId="77777777" w:rsidR="00241E2B" w:rsidRPr="00441370" w:rsidRDefault="00241E2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ปริมาณไอน้ำที่ขาย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66E78F19" w14:textId="77777777" w:rsidR="00241E2B" w:rsidRPr="00330FCC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ตัน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5C6992D0" w14:textId="77777777" w:rsidR="00241E2B" w:rsidRPr="00323477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441370">
              <w:rPr>
                <w:rFonts w:ascii="Cordia New" w:hAnsi="Cordia New" w:cs="Cordia New"/>
                <w:sz w:val="26"/>
                <w:szCs w:val="26"/>
                <w:lang w:eastAsia="zh-CN"/>
              </w:rPr>
              <w:t xml:space="preserve"> 2,932,658 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59322282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441370">
              <w:rPr>
                <w:rFonts w:ascii="Cordia New" w:hAnsi="Cordia New" w:cs="Cordia New"/>
                <w:sz w:val="26"/>
                <w:szCs w:val="26"/>
                <w:lang w:eastAsia="zh-CN"/>
              </w:rPr>
              <w:t xml:space="preserve"> 2,770,554 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362B31C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441370">
              <w:rPr>
                <w:rFonts w:ascii="Cordia New" w:hAnsi="Cordia New" w:cs="Cordia New"/>
                <w:sz w:val="26"/>
                <w:szCs w:val="26"/>
                <w:lang w:eastAsia="zh-CN"/>
              </w:rPr>
              <w:t xml:space="preserve"> 2,542,933 </w:t>
            </w:r>
          </w:p>
        </w:tc>
      </w:tr>
      <w:tr w:rsidR="00241E2B" w:rsidRPr="00330FCC" w14:paraId="4A268C69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8E450" w14:textId="77777777" w:rsidR="00241E2B" w:rsidRPr="00441370" w:rsidRDefault="00241E2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อัตราการเพิ่มของปริมาณไอน้ำขาย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BD9E1" w14:textId="77777777" w:rsidR="00241E2B" w:rsidRPr="00330FCC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14:paraId="70E28080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441370">
              <w:rPr>
                <w:rFonts w:ascii="Cordia New" w:hAnsi="Cordia New" w:cs="Cordia New"/>
                <w:sz w:val="26"/>
                <w:szCs w:val="26"/>
                <w:lang w:eastAsia="zh-CN"/>
              </w:rPr>
              <w:t>5.85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68A0C4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441370">
              <w:rPr>
                <w:rFonts w:ascii="Cordia New" w:hAnsi="Cordia New" w:cs="Cordia New"/>
                <w:sz w:val="26"/>
                <w:szCs w:val="26"/>
                <w:lang w:eastAsia="zh-CN"/>
              </w:rPr>
              <w:t>8.95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C5932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  <w:lang w:eastAsia="zh-CN"/>
              </w:rPr>
            </w:pPr>
            <w:r w:rsidRPr="00441370">
              <w:rPr>
                <w:rFonts w:ascii="Cordia New" w:hAnsi="Cordia New" w:cs="Cordia New"/>
                <w:sz w:val="26"/>
                <w:szCs w:val="26"/>
                <w:lang w:eastAsia="zh-CN"/>
              </w:rPr>
              <w:t>-27.45</w:t>
            </w:r>
          </w:p>
        </w:tc>
      </w:tr>
      <w:tr w:rsidR="00241E2B" w:rsidRPr="00330FCC" w14:paraId="5F6D3A27" w14:textId="77777777" w:rsidTr="001A185C">
        <w:trPr>
          <w:trHeight w:val="323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43E5694B" w14:textId="77777777" w:rsidR="00241E2B" w:rsidRPr="00441370" w:rsidRDefault="00241E2B" w:rsidP="00EA16C3">
            <w:pPr>
              <w:spacing w:line="320" w:lineRule="exact"/>
              <w:rPr>
                <w:rFonts w:ascii="Cordia New" w:hAnsi="Cordia New" w:cs="Cordia New"/>
                <w:color w:val="000080"/>
                <w:szCs w:val="24"/>
                <w:cs/>
              </w:rPr>
            </w:pPr>
            <w:r w:rsidRPr="00441370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  <w:t>โรงไฟฟ้าบีแอลซีพี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vAlign w:val="center"/>
          </w:tcPr>
          <w:p w14:paraId="53053138" w14:textId="77777777" w:rsidR="00241E2B" w:rsidRPr="00330FCC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093E1C6C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2ED4FE01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C212AA1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color w:val="FF0000"/>
                <w:sz w:val="26"/>
                <w:szCs w:val="26"/>
              </w:rPr>
            </w:pPr>
          </w:p>
        </w:tc>
      </w:tr>
      <w:tr w:rsidR="00241E2B" w:rsidRPr="00330FCC" w14:paraId="14CC67F9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CD7EF" w14:textId="4E7BFF07" w:rsidR="00241E2B" w:rsidRPr="00441370" w:rsidRDefault="00241E2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กำลังการผลิต</w:t>
            </w:r>
            <w:r>
              <w:rPr>
                <w:rFonts w:ascii="Cordia New" w:hAnsi="Cordia New" w:cs="Cordia New" w:hint="cs"/>
                <w:szCs w:val="24"/>
                <w:cs/>
              </w:rPr>
              <w:t>ติดตั้ง</w:t>
            </w:r>
            <w:r w:rsidRPr="00F342AE">
              <w:rPr>
                <w:rFonts w:ascii="Cordia New" w:hAnsi="Cordia New" w:cs="Cordia New"/>
                <w:szCs w:val="24"/>
                <w:cs/>
              </w:rPr>
              <w:t xml:space="preserve"> 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4F000" w14:textId="77777777" w:rsidR="00241E2B" w:rsidRPr="00330FCC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5407F35C" w14:textId="77777777" w:rsidR="00241E2B" w:rsidRPr="00330FCC" w:rsidRDefault="00241E2B" w:rsidP="00EA16C3">
            <w:pPr>
              <w:spacing w:line="320" w:lineRule="exact"/>
              <w:ind w:hanging="1098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717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500FF593" w14:textId="77777777" w:rsidR="00241E2B" w:rsidRPr="00330FCC" w:rsidRDefault="00241E2B" w:rsidP="00EA16C3">
            <w:pPr>
              <w:spacing w:line="320" w:lineRule="exact"/>
              <w:ind w:hanging="1098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717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0F4CEA7D" w14:textId="77777777" w:rsidR="00241E2B" w:rsidRPr="00330FCC" w:rsidRDefault="00241E2B" w:rsidP="00EA16C3">
            <w:pPr>
              <w:spacing w:line="320" w:lineRule="exact"/>
              <w:ind w:hanging="1098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717</w:t>
            </w:r>
          </w:p>
        </w:tc>
      </w:tr>
      <w:tr w:rsidR="0047336B" w:rsidRPr="00330FCC" w14:paraId="0C014575" w14:textId="77777777" w:rsidTr="00EA16C3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2BB8D" w14:textId="07685D7B" w:rsidR="0047336B" w:rsidRPr="00F342AE" w:rsidRDefault="0047336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อัตราการใช้กำลังการผลิต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1C234" w14:textId="4812BBDD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31F3FE49" w14:textId="11BDDBF7" w:rsidR="0047336B" w:rsidRDefault="0047336B" w:rsidP="00EA16C3">
            <w:pPr>
              <w:spacing w:line="320" w:lineRule="exact"/>
              <w:ind w:hanging="1098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96.75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86F159A" w14:textId="3BAC3B91" w:rsidR="0047336B" w:rsidRDefault="0047336B" w:rsidP="00EA16C3">
            <w:pPr>
              <w:spacing w:line="320" w:lineRule="exact"/>
              <w:ind w:hanging="1098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95.45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589CA20A" w14:textId="5976034A" w:rsidR="0047336B" w:rsidRDefault="0047336B" w:rsidP="00EA16C3">
            <w:pPr>
              <w:spacing w:line="320" w:lineRule="exact"/>
              <w:ind w:hanging="1098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95.42</w:t>
            </w:r>
          </w:p>
        </w:tc>
      </w:tr>
      <w:tr w:rsidR="0047336B" w:rsidRPr="00330FCC" w14:paraId="0AE1754F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BD7588" w14:textId="0A8797FA" w:rsidR="0047336B" w:rsidRPr="00441370" w:rsidRDefault="0047336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ปริมาณไฟฟ้าที่ขายทั้งหมด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</w:rPr>
              <w:t>*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28D1D" w14:textId="77777777" w:rsidR="0047336B" w:rsidRPr="00330FCC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  <w:r w:rsidRPr="005E346B">
              <w:rPr>
                <w:rFonts w:ascii="Cordia New" w:hAnsi="Cordia New" w:cs="Cordia New"/>
                <w:szCs w:val="24"/>
              </w:rPr>
              <w:t>-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ชั่วโมง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1CFC7FE8" w14:textId="77777777" w:rsidR="0047336B" w:rsidRPr="00330FCC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10,932,315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DC3BB94" w14:textId="77777777" w:rsidR="0047336B" w:rsidRPr="00330FCC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10,784,308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8FFDD80" w14:textId="77777777" w:rsidR="0047336B" w:rsidRPr="00330FCC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10,825,521</w:t>
            </w:r>
          </w:p>
        </w:tc>
      </w:tr>
      <w:tr w:rsidR="00241E2B" w:rsidRPr="00330FCC" w14:paraId="64BEDF49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7EADCA" w14:textId="77777777" w:rsidR="00241E2B" w:rsidRPr="00441370" w:rsidRDefault="00241E2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 xml:space="preserve">อัตราการเพิ่มของปริมาณไฟฟ้าขาย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DE019" w14:textId="77777777" w:rsidR="00241E2B" w:rsidRPr="00330FCC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14:paraId="79EADE05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1.35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455D6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-0.38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DBB80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6.58</w:t>
            </w:r>
          </w:p>
        </w:tc>
      </w:tr>
      <w:tr w:rsidR="00241E2B" w:rsidRPr="00330FCC" w14:paraId="2A9DEE2A" w14:textId="77777777" w:rsidTr="001A185C">
        <w:trPr>
          <w:trHeight w:val="323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8DFCB" w14:textId="77777777" w:rsidR="00241E2B" w:rsidRPr="00441370" w:rsidRDefault="00241E2B" w:rsidP="00EA16C3">
            <w:pPr>
              <w:spacing w:line="320" w:lineRule="exact"/>
              <w:rPr>
                <w:rFonts w:ascii="Cordia New" w:hAnsi="Cordia New" w:cs="Cordia New"/>
                <w:color w:val="000000"/>
                <w:szCs w:val="24"/>
                <w:cs/>
              </w:rPr>
            </w:pPr>
            <w:r w:rsidRPr="00441370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  <w:t>โรงไฟฟ้าหงสา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E3447" w14:textId="77777777" w:rsidR="00241E2B" w:rsidRPr="00330FCC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4D287736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24723048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BB2EF94" w14:textId="77777777" w:rsidR="00241E2B" w:rsidRPr="00330FCC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241E2B" w:rsidRPr="00330FCC" w14:paraId="298A39B3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67C3B" w14:textId="6B744010" w:rsidR="00241E2B" w:rsidRPr="00441370" w:rsidRDefault="00241E2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กำลังการผลิต</w:t>
            </w:r>
            <w:r>
              <w:rPr>
                <w:rFonts w:ascii="Cordia New" w:hAnsi="Cordia New" w:cs="Cordia New" w:hint="cs"/>
                <w:szCs w:val="24"/>
                <w:cs/>
              </w:rPr>
              <w:t>ติดตั้ง</w:t>
            </w:r>
            <w:r w:rsidRPr="00F342AE">
              <w:rPr>
                <w:rFonts w:ascii="Cordia New" w:hAnsi="Cordia New" w:cs="Cordia New"/>
                <w:szCs w:val="24"/>
                <w:cs/>
              </w:rPr>
              <w:t xml:space="preserve"> 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989509" w14:textId="77777777" w:rsidR="00241E2B" w:rsidRPr="00330FCC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4C9A5D8D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751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5903B78C" w14:textId="77777777" w:rsidR="00241E2B" w:rsidRPr="00441370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501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EA56114" w14:textId="77777777" w:rsidR="00241E2B" w:rsidRPr="00330FCC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47336B" w:rsidRPr="00330FCC" w14:paraId="2B897E32" w14:textId="77777777" w:rsidTr="00EA16C3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07A90C" w14:textId="60813B30" w:rsidR="0047336B" w:rsidRPr="00F342AE" w:rsidRDefault="0047336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อัตราการใช้กำลังการผลิต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D06B4" w14:textId="087C6B32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1026FCF6" w14:textId="28290AC2" w:rsidR="0047336B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68.27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2C32D7A" w14:textId="498E8F67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90.31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54B47F6E" w14:textId="7D203938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47336B" w:rsidRPr="00330FCC" w14:paraId="4BCCAA40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43E0D" w14:textId="2975F873" w:rsidR="0047336B" w:rsidRPr="00441370" w:rsidRDefault="0047336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ปริมาณไฟฟ้าที่ขายทั้งหมด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</w:rPr>
              <w:t>*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5D5124" w14:textId="77777777" w:rsidR="0047336B" w:rsidRPr="00330FCC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  <w:r w:rsidRPr="005E346B">
              <w:rPr>
                <w:rFonts w:ascii="Cordia New" w:hAnsi="Cordia New" w:cs="Cordia New"/>
                <w:szCs w:val="24"/>
              </w:rPr>
              <w:t>-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ชั่วโมง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21FE9272" w14:textId="77777777" w:rsidR="0047336B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9,061,690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E44D404" w14:textId="77777777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2,401,360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186648F" w14:textId="77777777" w:rsidR="0047336B" w:rsidRPr="00330FCC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241E2B" w:rsidRPr="00330FCC" w14:paraId="00B8114C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DA923" w14:textId="77777777" w:rsidR="00241E2B" w:rsidRPr="00441370" w:rsidRDefault="00241E2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 xml:space="preserve">อัตราการเพิ่มของปริมาณไฟฟ้าขาย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6E6D72" w14:textId="77777777" w:rsidR="00241E2B" w:rsidRPr="00330FCC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14:paraId="39697E10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73.5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608E0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5F43C8" w14:textId="77777777" w:rsidR="00241E2B" w:rsidRPr="00330FCC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241E2B" w:rsidRPr="00330FCC" w14:paraId="5026EFBF" w14:textId="77777777" w:rsidTr="001A185C">
        <w:trPr>
          <w:trHeight w:val="323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C4895" w14:textId="77777777" w:rsidR="00241E2B" w:rsidRDefault="00241E2B" w:rsidP="00EA16C3">
            <w:pPr>
              <w:spacing w:line="32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</w:pPr>
            <w:r w:rsidRPr="00712643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  <w:t>โรงไฟฟ้าพลังงานแสงอาทิตย์</w:t>
            </w:r>
            <w:r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 xml:space="preserve"> </w:t>
            </w:r>
          </w:p>
          <w:p w14:paraId="2AF949E8" w14:textId="77777777" w:rsidR="00241E2B" w:rsidRPr="00F342AE" w:rsidRDefault="00241E2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712643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>Jinshan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51D17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4B89C858" w14:textId="77777777" w:rsidR="00241E2B" w:rsidRPr="00464EB4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FD7B70D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1965AD2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241E2B" w:rsidRPr="00330FCC" w:rsidDel="0069469C" w14:paraId="7D50039B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85AD7" w14:textId="43D9274A" w:rsidR="00241E2B" w:rsidRPr="00F342AE" w:rsidRDefault="00241E2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กำลังการผลิต</w:t>
            </w:r>
            <w:r>
              <w:rPr>
                <w:rFonts w:ascii="Cordia New" w:hAnsi="Cordia New" w:cs="Cordia New" w:hint="cs"/>
                <w:szCs w:val="24"/>
                <w:cs/>
              </w:rPr>
              <w:t>ติดตั้ง</w:t>
            </w:r>
            <w:r w:rsidRPr="00F342AE">
              <w:rPr>
                <w:rFonts w:ascii="Cordia New" w:hAnsi="Cordia New" w:cs="Cordia New"/>
                <w:szCs w:val="24"/>
                <w:cs/>
              </w:rPr>
              <w:t xml:space="preserve"> 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1A587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5447E118" w14:textId="36FB3506" w:rsidR="00241E2B" w:rsidRPr="00464EB4" w:rsidRDefault="007D1E7A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464EB4">
              <w:rPr>
                <w:rFonts w:ascii="Cordia New" w:hAnsi="Cordia New" w:cs="Cordia New"/>
                <w:sz w:val="26"/>
                <w:szCs w:val="26"/>
              </w:rPr>
              <w:t>28.95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64932BC6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D032930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-</w:t>
            </w:r>
          </w:p>
        </w:tc>
      </w:tr>
      <w:tr w:rsidR="0047336B" w:rsidRPr="00330FCC" w:rsidDel="0069469C" w14:paraId="70EE2C65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FD595" w14:textId="65CF5B21" w:rsidR="0047336B" w:rsidRPr="00F342AE" w:rsidRDefault="0047336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อัตราการใช้กำลังการผลิต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18A8D" w14:textId="16DE7CE3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5B8CF965" w14:textId="7069BDA5" w:rsidR="0047336B" w:rsidRPr="00464EB4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464EB4">
              <w:rPr>
                <w:rFonts w:ascii="Cordia New" w:hAnsi="Cordia New" w:cs="Cordia New"/>
                <w:sz w:val="26"/>
                <w:szCs w:val="26"/>
              </w:rPr>
              <w:t>14.38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A487E0B" w14:textId="239D5117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5A184A7B" w14:textId="653C9347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47336B" w:rsidRPr="00330FCC" w:rsidDel="0069469C" w14:paraId="3DE8DF75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7442E" w14:textId="70236E11" w:rsidR="0047336B" w:rsidRPr="00F342AE" w:rsidRDefault="0047336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ปริมาณไฟฟ้าที่ขายทั้งหมด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</w:rPr>
              <w:t>*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F375C" w14:textId="77777777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  <w:r w:rsidRPr="005E346B">
              <w:rPr>
                <w:rFonts w:ascii="Cordia New" w:hAnsi="Cordia New" w:cs="Cordia New"/>
                <w:szCs w:val="24"/>
              </w:rPr>
              <w:t>-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ชั่วโมง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5C2B8310" w14:textId="77777777" w:rsidR="0047336B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2,059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0C4FDC76" w14:textId="77777777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6EC95C5A" w14:textId="77777777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241E2B" w:rsidRPr="00330FCC" w:rsidDel="0069469C" w14:paraId="707A5626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16199" w14:textId="77777777" w:rsidR="00241E2B" w:rsidRPr="00F342AE" w:rsidRDefault="00241E2B" w:rsidP="00EA16C3">
            <w:pPr>
              <w:spacing w:line="320" w:lineRule="exact"/>
              <w:ind w:firstLine="170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 xml:space="preserve">อัตราการเพิ่มของปริมาณไฟฟ้าขาย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9F91B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14:paraId="0DF66870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14C2E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46317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241E2B" w:rsidRPr="00330FCC" w:rsidDel="0069469C" w14:paraId="1E823CE1" w14:textId="77777777" w:rsidTr="001A185C">
        <w:trPr>
          <w:trHeight w:val="323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2351C" w14:textId="77777777" w:rsidR="00241E2B" w:rsidRDefault="00241E2B" w:rsidP="001A185C">
            <w:pPr>
              <w:spacing w:line="26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</w:pPr>
            <w:r w:rsidRPr="00712643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  <w:lastRenderedPageBreak/>
              <w:t>โรงไฟฟ้าพลังงานแสงอาทิตย์</w:t>
            </w:r>
          </w:p>
          <w:p w14:paraId="3E4C5DF2" w14:textId="77777777" w:rsidR="00241E2B" w:rsidRPr="00F342AE" w:rsidRDefault="00241E2B" w:rsidP="00EA16C3">
            <w:pPr>
              <w:spacing w:line="320" w:lineRule="exact"/>
              <w:rPr>
                <w:rFonts w:ascii="Cordia New" w:hAnsi="Cordia New" w:cs="Cordia New"/>
                <w:szCs w:val="24"/>
              </w:rPr>
            </w:pPr>
            <w:r w:rsidRPr="00712643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>Huineng 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BCE09D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73019663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EF34C61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6C5D4D1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241E2B" w:rsidRPr="00330FCC" w:rsidDel="0069469C" w14:paraId="115C4D6B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64D3F" w14:textId="2F556A6F" w:rsidR="00241E2B" w:rsidRPr="00441370" w:rsidRDefault="00241E2B" w:rsidP="00EA16C3">
            <w:pPr>
              <w:spacing w:line="32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กำลังการผลิต</w:t>
            </w:r>
            <w:r>
              <w:rPr>
                <w:rFonts w:ascii="Cordia New" w:hAnsi="Cordia New" w:cs="Cordia New" w:hint="cs"/>
                <w:szCs w:val="24"/>
                <w:cs/>
              </w:rPr>
              <w:t>ติดตั้ง</w:t>
            </w:r>
            <w:r w:rsidRPr="00F342AE">
              <w:rPr>
                <w:rFonts w:ascii="Cordia New" w:hAnsi="Cordia New" w:cs="Cordia New"/>
                <w:szCs w:val="24"/>
                <w:cs/>
              </w:rPr>
              <w:t xml:space="preserve"> 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E24A1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73C01DE9" w14:textId="5E2DFC5F" w:rsidR="00241E2B" w:rsidRPr="00464EB4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464EB4">
              <w:rPr>
                <w:rFonts w:ascii="Cordia New" w:hAnsi="Cordia New" w:cs="Cordia New"/>
                <w:sz w:val="26"/>
                <w:szCs w:val="26"/>
              </w:rPr>
              <w:t>10</w:t>
            </w:r>
            <w:r w:rsidR="007D1E7A" w:rsidRPr="00464EB4">
              <w:rPr>
                <w:rFonts w:ascii="Cordia New" w:hAnsi="Cordia New" w:cs="Cordia New"/>
                <w:sz w:val="26"/>
                <w:szCs w:val="26"/>
              </w:rPr>
              <w:t>.43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2C48634A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015DA15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-</w:t>
            </w:r>
          </w:p>
        </w:tc>
      </w:tr>
      <w:tr w:rsidR="0047336B" w:rsidRPr="00330FCC" w:rsidDel="0069469C" w14:paraId="7A3F10FE" w14:textId="77777777" w:rsidTr="00EA16C3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7C93D" w14:textId="1755CC4B" w:rsidR="0047336B" w:rsidRPr="00F342AE" w:rsidRDefault="0047336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อัตราการใช้กำลังการผลิต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FF309" w14:textId="0972BED3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025BA439" w14:textId="120F5C54" w:rsidR="0047336B" w:rsidRPr="00464EB4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464EB4">
              <w:rPr>
                <w:rFonts w:ascii="Cordia New" w:hAnsi="Cordia New" w:cs="Cordia New"/>
                <w:sz w:val="26"/>
                <w:szCs w:val="26"/>
              </w:rPr>
              <w:t>14.56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0B7CD3E" w14:textId="7255B46A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6496F48" w14:textId="5CF745A9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47336B" w:rsidRPr="00330FCC" w:rsidDel="0069469C" w14:paraId="5CDFC077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2CA08" w14:textId="54B8FE90" w:rsidR="0047336B" w:rsidRPr="00F342AE" w:rsidRDefault="0047336B" w:rsidP="00EA16C3">
            <w:pPr>
              <w:spacing w:line="320" w:lineRule="exact"/>
              <w:rPr>
                <w:rFonts w:ascii="Cordia New" w:hAnsi="Cordia New" w:cs="Cordia New"/>
                <w:szCs w:val="24"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ปริมาณไฟฟ้าที่ขายทั้งหมด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</w:rPr>
              <w:t>*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D454F" w14:textId="77777777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  <w:r w:rsidRPr="005E346B">
              <w:rPr>
                <w:rFonts w:ascii="Cordia New" w:hAnsi="Cordia New" w:cs="Cordia New"/>
                <w:szCs w:val="24"/>
              </w:rPr>
              <w:t>-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ชั่วโมง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67B8CE93" w14:textId="77777777" w:rsidR="0047336B" w:rsidRPr="00464EB4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464EB4">
              <w:rPr>
                <w:rFonts w:ascii="Cordia New" w:hAnsi="Cordia New" w:cs="Cordia New"/>
                <w:sz w:val="26"/>
                <w:szCs w:val="26"/>
              </w:rPr>
              <w:t>835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7D9C661" w14:textId="77777777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89C3D12" w14:textId="77777777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241E2B" w:rsidRPr="00330FCC" w:rsidDel="0069469C" w14:paraId="306EA594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E788C6" w14:textId="77777777" w:rsidR="00241E2B" w:rsidRPr="00F342AE" w:rsidRDefault="00241E2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 xml:space="preserve">อัตราการเพิ่มของปริมาณไฟฟ้าขาย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76CADA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5F50EC81" w14:textId="77777777" w:rsidR="00241E2B" w:rsidRPr="00464EB4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464EB4"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E8DEC80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65B6C9F5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241E2B" w:rsidRPr="00330FCC" w:rsidDel="0069469C" w14:paraId="42B992A4" w14:textId="77777777" w:rsidTr="001A185C">
        <w:trPr>
          <w:trHeight w:val="323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8B927B" w14:textId="77777777" w:rsidR="00241E2B" w:rsidRPr="00712643" w:rsidRDefault="00241E2B" w:rsidP="001A185C">
            <w:pPr>
              <w:spacing w:line="26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</w:pPr>
            <w:r w:rsidRPr="00712643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  <w:t>โรงไฟฟ้าพลังงานแสงอาทิตย์</w:t>
            </w:r>
          </w:p>
          <w:p w14:paraId="3E7F353A" w14:textId="77777777" w:rsidR="00241E2B" w:rsidRPr="00F342AE" w:rsidRDefault="00241E2B" w:rsidP="001A185C">
            <w:pPr>
              <w:spacing w:line="260" w:lineRule="exact"/>
              <w:rPr>
                <w:rFonts w:ascii="Cordia New" w:hAnsi="Cordia New" w:cs="Cordia New"/>
                <w:szCs w:val="24"/>
              </w:rPr>
            </w:pPr>
            <w:r w:rsidRPr="00712643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>Huineng 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9C2EB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2A278AD6" w14:textId="77777777" w:rsidR="00241E2B" w:rsidRPr="00464EB4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A0608EF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6491A6D1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241E2B" w:rsidRPr="00330FCC" w:rsidDel="0069469C" w14:paraId="749C5FAA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B7AF0" w14:textId="23023443" w:rsidR="00241E2B" w:rsidRPr="00441370" w:rsidRDefault="00241E2B" w:rsidP="00EA16C3">
            <w:pPr>
              <w:spacing w:line="32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กำลังการผลิต</w:t>
            </w:r>
            <w:r>
              <w:rPr>
                <w:rFonts w:ascii="Cordia New" w:hAnsi="Cordia New" w:cs="Cordia New" w:hint="cs"/>
                <w:szCs w:val="24"/>
                <w:cs/>
              </w:rPr>
              <w:t>ติดตั้ง</w:t>
            </w:r>
            <w:r w:rsidRPr="00F342AE">
              <w:rPr>
                <w:rFonts w:ascii="Cordia New" w:hAnsi="Cordia New" w:cs="Cordia New"/>
                <w:szCs w:val="24"/>
                <w:cs/>
              </w:rPr>
              <w:t xml:space="preserve"> 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82F77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5E71BFBF" w14:textId="6482BC20" w:rsidR="00241E2B" w:rsidRPr="00464EB4" w:rsidRDefault="007D1E7A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464EB4">
              <w:rPr>
                <w:rFonts w:ascii="Cordia New" w:hAnsi="Cordia New" w:cs="Cordia New"/>
                <w:sz w:val="26"/>
                <w:szCs w:val="26"/>
              </w:rPr>
              <w:t>11.08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CD5E238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4546465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-</w:t>
            </w:r>
          </w:p>
        </w:tc>
      </w:tr>
      <w:tr w:rsidR="0047336B" w:rsidRPr="00330FCC" w:rsidDel="0069469C" w14:paraId="4614D2BA" w14:textId="77777777" w:rsidTr="00EA16C3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BF5288" w14:textId="2EF384C3" w:rsidR="0047336B" w:rsidRPr="00F342AE" w:rsidRDefault="0047336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อัตราการใช้กำลังการผลิต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CDF2E4" w14:textId="1C89E187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51EBD33E" w14:textId="709DC6F1" w:rsidR="0047336B" w:rsidRPr="00464EB4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464EB4">
              <w:rPr>
                <w:rFonts w:ascii="Cordia New" w:hAnsi="Cordia New" w:cs="Cordia New"/>
                <w:sz w:val="26"/>
                <w:szCs w:val="26"/>
              </w:rPr>
              <w:t>14.36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5F13D720" w14:textId="6FE5EFA7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730CC28" w14:textId="6327CD48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47336B" w:rsidRPr="00330FCC" w:rsidDel="0069469C" w14:paraId="658D04BA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EE8F5" w14:textId="0D350BF7" w:rsidR="0047336B" w:rsidRPr="00F342AE" w:rsidRDefault="0047336B" w:rsidP="00EA16C3">
            <w:pPr>
              <w:spacing w:line="320" w:lineRule="exact"/>
              <w:rPr>
                <w:rFonts w:ascii="Cordia New" w:hAnsi="Cordia New" w:cs="Cordia New"/>
                <w:szCs w:val="24"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ปริมาณไฟฟ้าที่ขายทั้งหมด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</w:rPr>
              <w:t>*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BBD93" w14:textId="77777777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  <w:r w:rsidRPr="005E346B">
              <w:rPr>
                <w:rFonts w:ascii="Cordia New" w:hAnsi="Cordia New" w:cs="Cordia New"/>
                <w:szCs w:val="24"/>
              </w:rPr>
              <w:t>-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ชั่วโมง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16745738" w14:textId="77777777" w:rsidR="0047336B" w:rsidRPr="00464EB4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464EB4">
              <w:rPr>
                <w:rFonts w:ascii="Cordia New" w:hAnsi="Cordia New" w:cs="Cordia New"/>
                <w:sz w:val="26"/>
                <w:szCs w:val="26"/>
              </w:rPr>
              <w:t>887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0842B645" w14:textId="77777777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02572E04" w14:textId="77777777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241E2B" w:rsidRPr="00330FCC" w:rsidDel="0069469C" w14:paraId="5373FB7A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B3307" w14:textId="77777777" w:rsidR="00241E2B" w:rsidRPr="00F342AE" w:rsidRDefault="00241E2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 xml:space="preserve">อัตราการเพิ่มของปริมาณไฟฟ้าขาย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E1941E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60FC3769" w14:textId="77777777" w:rsidR="00241E2B" w:rsidRPr="00464EB4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464EB4"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6E6A24B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8ECE759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241E2B" w:rsidRPr="00330FCC" w:rsidDel="0069469C" w14:paraId="53824F76" w14:textId="77777777" w:rsidTr="001A185C">
        <w:trPr>
          <w:trHeight w:val="323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E91BF" w14:textId="77777777" w:rsidR="00241E2B" w:rsidRPr="00F342AE" w:rsidRDefault="00241E2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712643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  <w:t>โรงไฟฟ้าพลังงานแสงอาทิตย์</w:t>
            </w:r>
            <w:r w:rsidRPr="00712643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>Haoyuan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A1DFB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3E0D1EF8" w14:textId="77777777" w:rsidR="00241E2B" w:rsidRPr="00464EB4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869E271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120D46E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241E2B" w:rsidRPr="00330FCC" w:rsidDel="0069469C" w14:paraId="66D5C7F3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2F30FE" w14:textId="3DCF0740" w:rsidR="00241E2B" w:rsidRPr="00441370" w:rsidRDefault="00241E2B" w:rsidP="00EA16C3">
            <w:pPr>
              <w:spacing w:line="32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กำลังการผลิต</w:t>
            </w:r>
            <w:r>
              <w:rPr>
                <w:rFonts w:ascii="Cordia New" w:hAnsi="Cordia New" w:cs="Cordia New" w:hint="cs"/>
                <w:szCs w:val="24"/>
                <w:cs/>
              </w:rPr>
              <w:t>ติดตั้ง</w:t>
            </w:r>
            <w:r w:rsidRPr="00F342AE">
              <w:rPr>
                <w:rFonts w:ascii="Cordia New" w:hAnsi="Cordia New" w:cs="Cordia New"/>
                <w:szCs w:val="24"/>
                <w:cs/>
              </w:rPr>
              <w:t xml:space="preserve"> 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752EC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26B4E8A0" w14:textId="77777777" w:rsidR="00241E2B" w:rsidRPr="00464EB4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464EB4">
              <w:rPr>
                <w:rFonts w:ascii="Cordia New" w:hAnsi="Cordia New" w:cs="Cordia New"/>
                <w:sz w:val="26"/>
                <w:szCs w:val="26"/>
              </w:rPr>
              <w:t>20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054D0125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63192B3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-</w:t>
            </w:r>
          </w:p>
        </w:tc>
      </w:tr>
      <w:tr w:rsidR="0047336B" w:rsidRPr="00330FCC" w:rsidDel="0069469C" w14:paraId="30110C95" w14:textId="77777777" w:rsidTr="00EA16C3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ED08E" w14:textId="38ED164B" w:rsidR="0047336B" w:rsidRPr="00F342AE" w:rsidRDefault="0047336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อัตราการใช้กำลังการผลิต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3D47E" w14:textId="3081E9A5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0B5BB7D3" w14:textId="02ED1B56" w:rsidR="0047336B" w:rsidRPr="00464EB4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464EB4">
              <w:rPr>
                <w:rFonts w:ascii="Cordia New" w:hAnsi="Cordia New" w:cs="Cordia New"/>
                <w:sz w:val="26"/>
                <w:szCs w:val="26"/>
              </w:rPr>
              <w:t>13.33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58A7C928" w14:textId="5D3E7527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7DCE384" w14:textId="40213AE1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47336B" w:rsidRPr="00330FCC" w:rsidDel="0069469C" w14:paraId="2B7DAA0D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496E9" w14:textId="0925C80E" w:rsidR="0047336B" w:rsidRPr="00F342AE" w:rsidRDefault="0047336B" w:rsidP="00EA16C3">
            <w:pPr>
              <w:spacing w:line="320" w:lineRule="exact"/>
              <w:rPr>
                <w:rFonts w:ascii="Cordia New" w:hAnsi="Cordia New" w:cs="Cordia New"/>
                <w:szCs w:val="24"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ปริมาณไฟฟ้าที่ขายทั้งหมด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</w:rPr>
              <w:t>*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E361F" w14:textId="77777777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  <w:r w:rsidRPr="005E346B">
              <w:rPr>
                <w:rFonts w:ascii="Cordia New" w:hAnsi="Cordia New" w:cs="Cordia New"/>
                <w:szCs w:val="24"/>
              </w:rPr>
              <w:t>-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ชั่วโมง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4E6F160F" w14:textId="77777777" w:rsidR="0047336B" w:rsidRPr="00464EB4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 w:rsidRPr="00464EB4">
              <w:rPr>
                <w:rFonts w:ascii="Cordia New" w:hAnsi="Cordia New" w:cs="Cordia New"/>
                <w:sz w:val="26"/>
                <w:szCs w:val="26"/>
              </w:rPr>
              <w:t>1,287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6AE0C47" w14:textId="77777777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2E19B691" w14:textId="77777777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241E2B" w:rsidRPr="00330FCC" w:rsidDel="0069469C" w14:paraId="268FE5AF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1723E" w14:textId="77777777" w:rsidR="00241E2B" w:rsidRPr="00F342AE" w:rsidRDefault="00241E2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 xml:space="preserve">อัตราการเพิ่มของปริมาณไฟฟ้าขาย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86CDE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41357144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A4717C5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5467A0C7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241E2B" w:rsidRPr="00330FCC" w:rsidDel="0069469C" w14:paraId="7B6C41CB" w14:textId="77777777" w:rsidTr="001A185C">
        <w:trPr>
          <w:trHeight w:val="323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5C678" w14:textId="77777777" w:rsidR="00241E2B" w:rsidRPr="00603CC8" w:rsidRDefault="00241E2B" w:rsidP="00EA16C3">
            <w:pPr>
              <w:spacing w:line="32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</w:pPr>
            <w:r w:rsidRPr="00603CC8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  <w:t>โรงไฟฟ้าพลังงานแสงอาทิตย์</w:t>
            </w:r>
          </w:p>
          <w:p w14:paraId="663B8DB5" w14:textId="77777777" w:rsidR="00241E2B" w:rsidRPr="00F342AE" w:rsidRDefault="00241E2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603CC8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>Olympia</w:t>
            </w:r>
            <w:r>
              <w:rPr>
                <w:rFonts w:ascii="Cordia New" w:hAnsi="Cordia New" w:cs="Cordia New" w:hint="cs"/>
                <w:b/>
                <w:bCs/>
                <w:i/>
                <w:iCs/>
                <w:color w:val="000080"/>
                <w:szCs w:val="24"/>
                <w:cs/>
              </w:rPr>
              <w:t xml:space="preserve"> </w:t>
            </w:r>
            <w:r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>(Hitachi 1)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85562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5BB03ED5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3674DFE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D27D03A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241E2B" w:rsidRPr="00330FCC" w:rsidDel="0069469C" w14:paraId="026F5CF8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50B33" w14:textId="5F53146C" w:rsidR="00241E2B" w:rsidRPr="00441370" w:rsidRDefault="00241E2B" w:rsidP="00EA16C3">
            <w:pPr>
              <w:spacing w:line="32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กำลังการผลิต</w:t>
            </w:r>
            <w:r>
              <w:rPr>
                <w:rFonts w:ascii="Cordia New" w:hAnsi="Cordia New" w:cs="Cordia New" w:hint="cs"/>
                <w:szCs w:val="24"/>
                <w:cs/>
              </w:rPr>
              <w:t>ติดตั้ง</w:t>
            </w:r>
            <w:r w:rsidRPr="00F342AE">
              <w:rPr>
                <w:rFonts w:ascii="Cordia New" w:hAnsi="Cordia New" w:cs="Cordia New"/>
                <w:szCs w:val="24"/>
                <w:cs/>
              </w:rPr>
              <w:t xml:space="preserve"> 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2B6025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7E144342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6A652752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5A267A7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-</w:t>
            </w:r>
          </w:p>
        </w:tc>
      </w:tr>
      <w:tr w:rsidR="0047336B" w:rsidRPr="00330FCC" w:rsidDel="0069469C" w14:paraId="71F86C3F" w14:textId="77777777" w:rsidTr="00EA16C3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84864" w14:textId="577EDBC1" w:rsidR="0047336B" w:rsidRPr="00F342AE" w:rsidRDefault="0047336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อัตราการใช้กำลังการผลิต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E2474" w14:textId="03F126F5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0B596736" w14:textId="55703EFF" w:rsidR="0047336B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13.98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FD939D6" w14:textId="4E2DAD1B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14.26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B8CC1ED" w14:textId="4956B0EF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14.84</w:t>
            </w:r>
          </w:p>
        </w:tc>
      </w:tr>
      <w:tr w:rsidR="0047336B" w:rsidRPr="00330FCC" w:rsidDel="0069469C" w14:paraId="261A2150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E4DC5" w14:textId="000B6DA9" w:rsidR="0047336B" w:rsidRPr="00F342AE" w:rsidRDefault="0047336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ปริมาณไฟฟ้าที่ขายทั้งหมด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</w:rPr>
              <w:t>*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0A3079" w14:textId="77777777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  <w:r w:rsidRPr="005E346B">
              <w:rPr>
                <w:rFonts w:ascii="Cordia New" w:hAnsi="Cordia New" w:cs="Cordia New"/>
                <w:szCs w:val="24"/>
              </w:rPr>
              <w:t>-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ชั่วโมง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29F25B62" w14:textId="77777777" w:rsidR="0047336B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2,614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51A89119" w14:textId="77777777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2,649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AD34565" w14:textId="77777777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2,762</w:t>
            </w:r>
          </w:p>
        </w:tc>
      </w:tr>
      <w:tr w:rsidR="00241E2B" w:rsidRPr="00330FCC" w:rsidDel="0069469C" w14:paraId="646B034D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CC9EF" w14:textId="77777777" w:rsidR="00241E2B" w:rsidRPr="00F342AE" w:rsidRDefault="00241E2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 xml:space="preserve">อัตราการเพิ่มของปริมาณไฟฟ้าขาย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BC7CA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5D0C74C9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-1.32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41E92C25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-4.09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294F5B37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241E2B" w:rsidRPr="00330FCC" w:rsidDel="0069469C" w14:paraId="4B7036C7" w14:textId="77777777" w:rsidTr="001A185C">
        <w:trPr>
          <w:trHeight w:val="323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FD473" w14:textId="77777777" w:rsidR="00241E2B" w:rsidRPr="00603CC8" w:rsidRDefault="00241E2B" w:rsidP="001A185C">
            <w:pPr>
              <w:spacing w:line="26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</w:pPr>
            <w:r w:rsidRPr="00603CC8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  <w:t>โรงไฟฟ้าพลังงานแสงอาทิตย์</w:t>
            </w:r>
          </w:p>
          <w:p w14:paraId="1796253C" w14:textId="77777777" w:rsidR="00241E2B" w:rsidRPr="00441370" w:rsidRDefault="00241E2B" w:rsidP="00EA16C3">
            <w:pPr>
              <w:spacing w:line="32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</w:pPr>
            <w:r w:rsidRPr="00603CC8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>Olympia</w:t>
            </w:r>
            <w:r>
              <w:rPr>
                <w:rFonts w:ascii="Cordia New" w:hAnsi="Cordia New" w:cs="Cordia New" w:hint="cs"/>
                <w:b/>
                <w:bCs/>
                <w:i/>
                <w:iCs/>
                <w:color w:val="000080"/>
                <w:szCs w:val="24"/>
                <w:cs/>
              </w:rPr>
              <w:t xml:space="preserve"> </w:t>
            </w:r>
            <w:r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>(</w:t>
            </w:r>
            <w:r w:rsidRPr="00603CC8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>Hitachi 2</w:t>
            </w:r>
            <w:r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>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F2006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231C6CFC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48DBB1E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C5030E3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241E2B" w:rsidRPr="00330FCC" w:rsidDel="0069469C" w14:paraId="287C5D5D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2409E" w14:textId="619F7927" w:rsidR="00241E2B" w:rsidRPr="00441370" w:rsidRDefault="00241E2B" w:rsidP="00EA16C3">
            <w:pPr>
              <w:spacing w:line="32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กำลังการผลิต</w:t>
            </w:r>
            <w:r>
              <w:rPr>
                <w:rFonts w:ascii="Cordia New" w:hAnsi="Cordia New" w:cs="Cordia New" w:hint="cs"/>
                <w:szCs w:val="24"/>
                <w:cs/>
              </w:rPr>
              <w:t>ติดตั้ง</w:t>
            </w:r>
            <w:r w:rsidRPr="00F342AE">
              <w:rPr>
                <w:rFonts w:ascii="Cordia New" w:hAnsi="Cordia New" w:cs="Cordia New"/>
                <w:szCs w:val="24"/>
                <w:cs/>
              </w:rPr>
              <w:t xml:space="preserve"> 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5BC73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333B5375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05FD7484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676BAA97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-</w:t>
            </w:r>
          </w:p>
        </w:tc>
      </w:tr>
      <w:tr w:rsidR="0047336B" w:rsidRPr="00330FCC" w:rsidDel="0069469C" w14:paraId="582DEF00" w14:textId="77777777" w:rsidTr="00EA16C3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275D2" w14:textId="08893F7A" w:rsidR="0047336B" w:rsidRPr="00F342AE" w:rsidRDefault="0047336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อัตราการใช้กำลังการผลิต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ED0BC" w14:textId="0BAEEAB3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1F0A6ECD" w14:textId="506E9816" w:rsidR="0047336B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13.40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6E497248" w14:textId="3DCD73A3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13.70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2B22B25" w14:textId="0DDA006C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47336B" w:rsidRPr="00330FCC" w:rsidDel="0069469C" w14:paraId="1116D8FA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691F3" w14:textId="095D94AE" w:rsidR="0047336B" w:rsidRPr="00F342AE" w:rsidRDefault="0047336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ปริมาณไฟฟ้าที่ขายทั้งหมด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</w:rPr>
              <w:t>*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9F6F5" w14:textId="77777777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  <w:r w:rsidRPr="005E346B">
              <w:rPr>
                <w:rFonts w:ascii="Cordia New" w:hAnsi="Cordia New" w:cs="Cordia New"/>
                <w:szCs w:val="24"/>
              </w:rPr>
              <w:t>-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ชั่วโมง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2CB4137C" w14:textId="77777777" w:rsidR="0047336B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3,541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35C46E7" w14:textId="77777777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3,451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5618D100" w14:textId="77777777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241E2B" w:rsidRPr="00330FCC" w:rsidDel="0069469C" w14:paraId="53EBC89F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8E987B" w14:textId="77777777" w:rsidR="00241E2B" w:rsidRPr="00F342AE" w:rsidRDefault="00241E2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 xml:space="preserve">อัตราการเพิ่มของปริมาณไฟฟ้าขาย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C8039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0C4FE6DF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2.61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058BC85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7452D69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241E2B" w:rsidRPr="00330FCC" w:rsidDel="0069469C" w14:paraId="0029BE52" w14:textId="77777777" w:rsidTr="001A185C">
        <w:trPr>
          <w:trHeight w:val="323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71D57" w14:textId="77777777" w:rsidR="00241E2B" w:rsidRPr="00603CC8" w:rsidRDefault="00241E2B" w:rsidP="00EA16C3">
            <w:pPr>
              <w:spacing w:line="32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</w:pPr>
            <w:r w:rsidRPr="00603CC8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  <w:t>โรงไฟฟ้าพลังงานแสงอาทิตย์</w:t>
            </w:r>
          </w:p>
          <w:p w14:paraId="2A2D68A0" w14:textId="77777777" w:rsidR="00241E2B" w:rsidRPr="00441370" w:rsidRDefault="00241E2B" w:rsidP="001A185C">
            <w:pPr>
              <w:spacing w:line="26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</w:pPr>
            <w:r w:rsidRPr="00603CC8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>Olympia</w:t>
            </w:r>
            <w:r w:rsidRPr="00603CC8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  <w:t xml:space="preserve"> </w:t>
            </w:r>
            <w:r w:rsidRPr="00603CC8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>(Sakura 1)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389AF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2795C3F6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78B6F7D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B40CDF2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241E2B" w:rsidRPr="00330FCC" w:rsidDel="0069469C" w14:paraId="35134C8F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76F793" w14:textId="6524577A" w:rsidR="00241E2B" w:rsidRPr="00441370" w:rsidRDefault="00241E2B" w:rsidP="00EA16C3">
            <w:pPr>
              <w:spacing w:line="32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กำลังการผลิต</w:t>
            </w:r>
            <w:r>
              <w:rPr>
                <w:rFonts w:ascii="Cordia New" w:hAnsi="Cordia New" w:cs="Cordia New" w:hint="cs"/>
                <w:szCs w:val="24"/>
                <w:cs/>
              </w:rPr>
              <w:t>ติดตั้ง</w:t>
            </w:r>
            <w:r w:rsidRPr="00F342AE">
              <w:rPr>
                <w:rFonts w:ascii="Cordia New" w:hAnsi="Cordia New" w:cs="Cordia New"/>
                <w:szCs w:val="24"/>
                <w:cs/>
              </w:rPr>
              <w:t xml:space="preserve"> 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4AD8D" w14:textId="77777777" w:rsidR="00241E2B" w:rsidRPr="005E346B" w:rsidRDefault="00241E2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5D82D8B5" w14:textId="77777777" w:rsidR="00241E2B" w:rsidRDefault="00241E2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FC07376" w14:textId="77777777" w:rsidR="00241E2B" w:rsidRDefault="00241E2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51A82A9" w14:textId="77777777" w:rsidR="00241E2B" w:rsidRDefault="00241E2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-</w:t>
            </w:r>
          </w:p>
        </w:tc>
      </w:tr>
      <w:tr w:rsidR="0047336B" w:rsidRPr="00330FCC" w:rsidDel="0069469C" w14:paraId="7F00F224" w14:textId="77777777" w:rsidTr="00EA16C3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17141" w14:textId="7949D0C1" w:rsidR="0047336B" w:rsidRPr="00F342AE" w:rsidRDefault="0047336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อัตราการใช้กำลังการผลิต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227BFE" w14:textId="21A8B856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66FB8DA5" w14:textId="60B46FC4" w:rsidR="0047336B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13.90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5B75F2FE" w14:textId="053098B5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4.27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56F7E45F" w14:textId="53675A16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-</w:t>
            </w:r>
          </w:p>
        </w:tc>
      </w:tr>
      <w:tr w:rsidR="0047336B" w:rsidRPr="00330FCC" w:rsidDel="0069469C" w14:paraId="67E9A61E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CE882" w14:textId="119AC824" w:rsidR="0047336B" w:rsidRPr="00F342AE" w:rsidRDefault="0047336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ปริมาณไฟฟ้าที่ขายทั้งหมด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</w:rPr>
              <w:t>*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0A5E9" w14:textId="77777777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  <w:r w:rsidRPr="005E346B">
              <w:rPr>
                <w:rFonts w:ascii="Cordia New" w:hAnsi="Cordia New" w:cs="Cordia New"/>
                <w:szCs w:val="24"/>
              </w:rPr>
              <w:t>-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ชั่วโมง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58899796" w14:textId="77777777" w:rsidR="0047336B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2,929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1893B52" w14:textId="77777777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122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8B58CDB" w14:textId="77777777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A52B41" w:rsidRPr="00330FCC" w:rsidDel="0069469C" w14:paraId="058A8D56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6B0C8" w14:textId="77777777" w:rsidR="00A52B41" w:rsidRPr="00F342AE" w:rsidRDefault="00A52B41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 xml:space="preserve">อัตราการเพิ่มของปริมาณไฟฟ้าขาย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8A100" w14:textId="77777777" w:rsidR="00A52B41" w:rsidRPr="005E346B" w:rsidRDefault="00A52B41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67156D9D" w14:textId="289331F2" w:rsidR="00A52B41" w:rsidRDefault="00A52B41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2,300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C1B208A" w14:textId="77777777" w:rsidR="00A52B41" w:rsidRDefault="00A52B41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7BC1550" w14:textId="77777777" w:rsidR="00A52B41" w:rsidRDefault="00A52B41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A52B41" w:rsidRPr="00330FCC" w:rsidDel="0069469C" w14:paraId="7F998D70" w14:textId="77777777" w:rsidTr="001A185C">
        <w:trPr>
          <w:trHeight w:val="323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643C84" w14:textId="77777777" w:rsidR="00A52B41" w:rsidRPr="00603CC8" w:rsidRDefault="00A52B41" w:rsidP="001A185C">
            <w:pPr>
              <w:spacing w:line="26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</w:pPr>
            <w:r w:rsidRPr="00603CC8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  <w:t>โรงไฟฟ้าพลังงานแสงอาทิตย์</w:t>
            </w:r>
          </w:p>
          <w:p w14:paraId="6A727BCD" w14:textId="77777777" w:rsidR="00A52B41" w:rsidRPr="00441370" w:rsidRDefault="00A52B41" w:rsidP="00EA16C3">
            <w:pPr>
              <w:spacing w:line="32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</w:pPr>
            <w:r w:rsidRPr="00603CC8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>Olympia (Sakura 2)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45E3C" w14:textId="77777777" w:rsidR="00A52B41" w:rsidRPr="005E346B" w:rsidRDefault="00A52B41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539FF9D0" w14:textId="77777777" w:rsidR="00A52B41" w:rsidRDefault="00A52B41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B3F8E7C" w14:textId="77777777" w:rsidR="00A52B41" w:rsidRDefault="00A52B41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049F06F" w14:textId="77777777" w:rsidR="00A52B41" w:rsidRDefault="00A52B41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A52B41" w:rsidRPr="00330FCC" w:rsidDel="0069469C" w14:paraId="485018E4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40DF4" w14:textId="3E33FCE8" w:rsidR="00A52B41" w:rsidRPr="00441370" w:rsidRDefault="00A52B41" w:rsidP="00EA16C3">
            <w:pPr>
              <w:spacing w:line="32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กำลังการผลิต</w:t>
            </w:r>
            <w:r>
              <w:rPr>
                <w:rFonts w:ascii="Cordia New" w:hAnsi="Cordia New" w:cs="Cordia New" w:hint="cs"/>
                <w:szCs w:val="24"/>
                <w:cs/>
              </w:rPr>
              <w:t>ติดตั้ง</w:t>
            </w:r>
            <w:r w:rsidRPr="00F342AE">
              <w:rPr>
                <w:rFonts w:ascii="Cordia New" w:hAnsi="Cordia New" w:cs="Cordia New"/>
                <w:szCs w:val="24"/>
                <w:cs/>
              </w:rPr>
              <w:t xml:space="preserve"> 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824AE" w14:textId="77777777" w:rsidR="00A52B41" w:rsidRPr="005E346B" w:rsidRDefault="00A52B41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7913F548" w14:textId="77777777" w:rsidR="00A52B41" w:rsidRDefault="00A52B41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0DB5D5B4" w14:textId="77777777" w:rsidR="00A52B41" w:rsidRDefault="00A52B41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3D40853" w14:textId="77777777" w:rsidR="00A52B41" w:rsidRDefault="00A52B41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-</w:t>
            </w:r>
          </w:p>
        </w:tc>
      </w:tr>
      <w:tr w:rsidR="0047336B" w:rsidRPr="00330FCC" w:rsidDel="0069469C" w14:paraId="7562586E" w14:textId="77777777" w:rsidTr="00EA16C3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53C96" w14:textId="48310D77" w:rsidR="0047336B" w:rsidRPr="00F342AE" w:rsidRDefault="0047336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อัตราการใช้กำลังการผลิต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23A42" w14:textId="4AF1538B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0101C1E2" w14:textId="271ED184" w:rsidR="0047336B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13.69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B77AEA7" w14:textId="64587C82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9.21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974154E" w14:textId="31AD72FA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47336B" w:rsidRPr="00330FCC" w:rsidDel="0069469C" w14:paraId="3514D64F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D7BA45" w14:textId="18A7B801" w:rsidR="0047336B" w:rsidRPr="00F342AE" w:rsidRDefault="0047336B" w:rsidP="00EA16C3">
            <w:pPr>
              <w:spacing w:line="320" w:lineRule="exact"/>
              <w:rPr>
                <w:rFonts w:ascii="Cordia New" w:hAnsi="Cordia New" w:cs="Cordia New"/>
                <w:szCs w:val="24"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ปริมาณไฟฟ้าที่ขายทั้งหมด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</w:rPr>
              <w:t>*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1C1EE" w14:textId="77777777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  <w:r w:rsidRPr="005E346B">
              <w:rPr>
                <w:rFonts w:ascii="Cordia New" w:hAnsi="Cordia New" w:cs="Cordia New"/>
                <w:szCs w:val="24"/>
              </w:rPr>
              <w:t>-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ชั่วโมง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3249B1A3" w14:textId="77777777" w:rsidR="0047336B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3,217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50307C73" w14:textId="77777777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359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6F23377E" w14:textId="77777777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A52B41" w:rsidRPr="00330FCC" w:rsidDel="0069469C" w14:paraId="0A12EEEB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E6000" w14:textId="77777777" w:rsidR="00A52B41" w:rsidRPr="00F342AE" w:rsidRDefault="00A52B41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 xml:space="preserve">อัตราการเพิ่มของปริมาณไฟฟ้าขาย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5CEE5" w14:textId="77777777" w:rsidR="00A52B41" w:rsidRPr="005E346B" w:rsidRDefault="00A52B41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14:paraId="60BEFA6F" w14:textId="77777777" w:rsidR="00A52B41" w:rsidRDefault="00A52B41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796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A6CF6" w14:textId="77777777" w:rsidR="00A52B41" w:rsidRDefault="00A52B41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52DDC7" w14:textId="77777777" w:rsidR="00A52B41" w:rsidRDefault="00A52B41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A52B41" w:rsidRPr="00330FCC" w:rsidDel="0069469C" w14:paraId="114BA284" w14:textId="77777777" w:rsidTr="001A185C">
        <w:trPr>
          <w:trHeight w:val="323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EB694" w14:textId="77777777" w:rsidR="00A52B41" w:rsidRPr="00603CC8" w:rsidRDefault="00A52B41" w:rsidP="001A185C">
            <w:pPr>
              <w:spacing w:line="28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</w:pPr>
            <w:r w:rsidRPr="00603CC8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  <w:lastRenderedPageBreak/>
              <w:t>โรงไฟฟ้าพลังงานแสงอาทิตย์</w:t>
            </w:r>
          </w:p>
          <w:p w14:paraId="337F1D97" w14:textId="77777777" w:rsidR="00A52B41" w:rsidRPr="00F342AE" w:rsidRDefault="00A52B41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603CC8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>Olympia (Katashina)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9EEAD2" w14:textId="77777777" w:rsidR="00A52B41" w:rsidRPr="005E346B" w:rsidRDefault="00A52B41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21A34046" w14:textId="77777777" w:rsidR="00A52B41" w:rsidRDefault="00A52B41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0EE589EF" w14:textId="77777777" w:rsidR="00A52B41" w:rsidRDefault="00A52B41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6E95AC3" w14:textId="77777777" w:rsidR="00A52B41" w:rsidRDefault="00A52B41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A52B41" w:rsidRPr="00330FCC" w:rsidDel="0069469C" w14:paraId="057656CF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653DC" w14:textId="49D3EBBE" w:rsidR="00A52B41" w:rsidRPr="00441370" w:rsidRDefault="00A52B41" w:rsidP="00EA16C3">
            <w:pPr>
              <w:spacing w:line="32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กำลังการผลิต</w:t>
            </w:r>
            <w:r>
              <w:rPr>
                <w:rFonts w:ascii="Cordia New" w:hAnsi="Cordia New" w:cs="Cordia New" w:hint="cs"/>
                <w:szCs w:val="24"/>
                <w:cs/>
              </w:rPr>
              <w:t>ติดตั้ง</w:t>
            </w:r>
            <w:r w:rsidRPr="00F342AE">
              <w:rPr>
                <w:rFonts w:ascii="Cordia New" w:hAnsi="Cordia New" w:cs="Cordia New"/>
                <w:szCs w:val="24"/>
                <w:cs/>
              </w:rPr>
              <w:t xml:space="preserve"> 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BD15A" w14:textId="77777777" w:rsidR="00A52B41" w:rsidRPr="005E346B" w:rsidRDefault="00A52B41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41CB268A" w14:textId="77777777" w:rsidR="00A52B41" w:rsidRDefault="00A52B41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2992427E" w14:textId="77777777" w:rsidR="00A52B41" w:rsidRDefault="00A52B41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2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6B0DA4C0" w14:textId="77777777" w:rsidR="00A52B41" w:rsidRDefault="00A52B41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-</w:t>
            </w:r>
          </w:p>
        </w:tc>
      </w:tr>
      <w:tr w:rsidR="0047336B" w:rsidRPr="00330FCC" w:rsidDel="0069469C" w14:paraId="131DE9E1" w14:textId="77777777" w:rsidTr="00EA16C3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EB1CD" w14:textId="1B9D1FD0" w:rsidR="0047336B" w:rsidRPr="00F342AE" w:rsidRDefault="0047336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อัตราการใช้กำลังการผลิต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7B79A" w14:textId="06CD1662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31EB5648" w14:textId="04E054B8" w:rsidR="0047336B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14.78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2C59CFA4" w14:textId="2D1EC347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14.00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0C7F84FF" w14:textId="1036499F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47336B" w:rsidRPr="00330FCC" w:rsidDel="0069469C" w14:paraId="203ACD7F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CFCD2" w14:textId="69234951" w:rsidR="0047336B" w:rsidRPr="00F342AE" w:rsidRDefault="0047336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ปริมาณไฟฟ้าที่ขายทั้งหมด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</w:rPr>
              <w:t>*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BD1EA" w14:textId="77777777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  <w:r w:rsidRPr="005E346B">
              <w:rPr>
                <w:rFonts w:ascii="Cordia New" w:hAnsi="Cordia New" w:cs="Cordia New"/>
                <w:szCs w:val="24"/>
              </w:rPr>
              <w:t>-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ชั่วโมง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5FA0DEBD" w14:textId="77777777" w:rsidR="0047336B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3,004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398DE59B" w14:textId="77777777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2,717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13AE4932" w14:textId="77777777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A52B41" w:rsidRPr="00330FCC" w:rsidDel="0069469C" w14:paraId="3CE10D72" w14:textId="77777777" w:rsidTr="001A185C">
        <w:trPr>
          <w:trHeight w:val="323"/>
        </w:trPr>
        <w:tc>
          <w:tcPr>
            <w:tcW w:w="2693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EA3BCF" w14:textId="77777777" w:rsidR="00A52B41" w:rsidRPr="00F342AE" w:rsidRDefault="00A52B41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 xml:space="preserve">อัตราการเพิ่มของปริมาณไฟฟ้าขาย </w:t>
            </w:r>
          </w:p>
        </w:tc>
        <w:tc>
          <w:tcPr>
            <w:tcW w:w="1418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05304A" w14:textId="77777777" w:rsidR="00A52B41" w:rsidRPr="005E346B" w:rsidRDefault="00A52B41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  <w:shd w:val="clear" w:color="auto" w:fill="FFFF99"/>
          </w:tcPr>
          <w:p w14:paraId="7D1A7AA5" w14:textId="77777777" w:rsidR="00A52B41" w:rsidRDefault="00A52B41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10.56</w:t>
            </w:r>
          </w:p>
        </w:tc>
        <w:tc>
          <w:tcPr>
            <w:tcW w:w="1559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7BDFFE21" w14:textId="77777777" w:rsidR="00A52B41" w:rsidRDefault="00A52B41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2" w:space="0" w:color="auto"/>
              <w:left w:val="single" w:sz="4" w:space="0" w:color="auto"/>
              <w:bottom w:val="dotted" w:sz="2" w:space="0" w:color="auto"/>
              <w:right w:val="single" w:sz="4" w:space="0" w:color="auto"/>
            </w:tcBorders>
          </w:tcPr>
          <w:p w14:paraId="5B25314C" w14:textId="77777777" w:rsidR="00A52B41" w:rsidRDefault="00A52B41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A52B41" w14:paraId="54BD3B4F" w14:textId="77777777" w:rsidTr="001A185C">
        <w:trPr>
          <w:trHeight w:val="323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28AC4" w14:textId="77777777" w:rsidR="00A52B41" w:rsidRPr="00441370" w:rsidRDefault="00A52B41" w:rsidP="00EA16C3">
            <w:pPr>
              <w:spacing w:line="320" w:lineRule="exact"/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</w:pPr>
            <w:r w:rsidRPr="00603CC8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  <w:cs/>
              </w:rPr>
              <w:t>โรงไฟฟ้าพลังงานแสงอาทิตย์</w:t>
            </w:r>
            <w:r>
              <w:rPr>
                <w:rFonts w:ascii="Cordia New" w:hAnsi="Cordia New" w:cs="Cordia New" w:hint="cs"/>
                <w:b/>
                <w:bCs/>
                <w:i/>
                <w:iCs/>
                <w:color w:val="000080"/>
                <w:szCs w:val="24"/>
                <w:cs/>
              </w:rPr>
              <w:t xml:space="preserve"> </w:t>
            </w:r>
            <w:r w:rsidRPr="00603CC8">
              <w:rPr>
                <w:rFonts w:ascii="Cordia New" w:hAnsi="Cordia New" w:cs="Cordia New"/>
                <w:b/>
                <w:bCs/>
                <w:i/>
                <w:iCs/>
                <w:color w:val="000080"/>
                <w:szCs w:val="24"/>
              </w:rPr>
              <w:t>Hino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246A9" w14:textId="77777777" w:rsidR="00A52B41" w:rsidRPr="005E346B" w:rsidRDefault="00A52B41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99"/>
          </w:tcPr>
          <w:p w14:paraId="04BDA9D9" w14:textId="77777777" w:rsidR="00A52B41" w:rsidRDefault="00A52B41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B29A53F" w14:textId="77777777" w:rsidR="00A52B41" w:rsidRDefault="00A52B41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7B563AB" w14:textId="77777777" w:rsidR="00A52B41" w:rsidRDefault="00A52B41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</w:p>
        </w:tc>
      </w:tr>
      <w:tr w:rsidR="00A52B41" w14:paraId="5B2BD1E1" w14:textId="77777777" w:rsidTr="001A185C">
        <w:trPr>
          <w:trHeight w:val="323"/>
        </w:trPr>
        <w:tc>
          <w:tcPr>
            <w:tcW w:w="269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93BA2" w14:textId="5C6D3AE3" w:rsidR="00A52B41" w:rsidRPr="006F6A26" w:rsidRDefault="00A52B41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>กำลังการผลิต</w:t>
            </w:r>
            <w:r>
              <w:rPr>
                <w:rFonts w:ascii="Cordia New" w:hAnsi="Cordia New" w:cs="Cordia New" w:hint="cs"/>
                <w:szCs w:val="24"/>
                <w:cs/>
              </w:rPr>
              <w:t>ติดตั้ง</w:t>
            </w:r>
            <w:r w:rsidRPr="00F342AE">
              <w:rPr>
                <w:rFonts w:ascii="Cordia New" w:hAnsi="Cordia New" w:cs="Cordia New"/>
                <w:szCs w:val="24"/>
                <w:cs/>
              </w:rPr>
              <w:t xml:space="preserve">  </w:t>
            </w:r>
          </w:p>
        </w:tc>
        <w:tc>
          <w:tcPr>
            <w:tcW w:w="141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1B24E" w14:textId="77777777" w:rsidR="00A52B41" w:rsidRPr="005E346B" w:rsidRDefault="00A52B41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</w:p>
        </w:tc>
        <w:tc>
          <w:tcPr>
            <w:tcW w:w="155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99"/>
          </w:tcPr>
          <w:p w14:paraId="67724F4C" w14:textId="77777777" w:rsidR="00A52B41" w:rsidRDefault="00A52B41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3.5</w:t>
            </w:r>
          </w:p>
        </w:tc>
        <w:tc>
          <w:tcPr>
            <w:tcW w:w="155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7590535" w14:textId="77777777" w:rsidR="00A52B41" w:rsidRDefault="00A52B41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-</w:t>
            </w:r>
          </w:p>
        </w:tc>
        <w:tc>
          <w:tcPr>
            <w:tcW w:w="15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D2979A1" w14:textId="77777777" w:rsidR="00A52B41" w:rsidRDefault="00A52B41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  <w:lang w:val="en-GB"/>
              </w:rPr>
              <w:t>-</w:t>
            </w:r>
          </w:p>
        </w:tc>
      </w:tr>
      <w:tr w:rsidR="0047336B" w14:paraId="6AFB53DC" w14:textId="77777777" w:rsidTr="006C2888">
        <w:trPr>
          <w:trHeight w:val="323"/>
        </w:trPr>
        <w:tc>
          <w:tcPr>
            <w:tcW w:w="269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F23EA" w14:textId="2531C914" w:rsidR="0047336B" w:rsidRPr="00F342AE" w:rsidRDefault="0047336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อัตราการใช้กำลังการผลิต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  <w:cs/>
              </w:rPr>
              <w:t xml:space="preserve"> </w:t>
            </w:r>
          </w:p>
        </w:tc>
        <w:tc>
          <w:tcPr>
            <w:tcW w:w="141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71BE18" w14:textId="3BD9C94D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99"/>
          </w:tcPr>
          <w:p w14:paraId="279682C0" w14:textId="2D0C53E8" w:rsidR="0047336B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13.45</w:t>
            </w:r>
          </w:p>
        </w:tc>
        <w:tc>
          <w:tcPr>
            <w:tcW w:w="155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422C61B" w14:textId="4CFBC951" w:rsidR="0047336B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516E927" w14:textId="726700B0" w:rsidR="0047336B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47336B" w14:paraId="195AAAC0" w14:textId="77777777" w:rsidTr="001A185C">
        <w:trPr>
          <w:trHeight w:val="323"/>
        </w:trPr>
        <w:tc>
          <w:tcPr>
            <w:tcW w:w="269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F8E03" w14:textId="07A2DCD9" w:rsidR="0047336B" w:rsidRPr="00F342AE" w:rsidRDefault="0047336B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441370">
              <w:rPr>
                <w:rFonts w:ascii="Cordia New" w:hAnsi="Cordia New" w:cs="Cordia New"/>
                <w:szCs w:val="24"/>
                <w:cs/>
              </w:rPr>
              <w:t>ปริมาณไฟฟ้าที่ขายทั้งหมด</w:t>
            </w:r>
            <w:r>
              <w:rPr>
                <w:rFonts w:ascii="Cordia New" w:hAnsi="Cordia New" w:cs="Cordia New"/>
                <w:szCs w:val="24"/>
              </w:rPr>
              <w:t>*</w:t>
            </w:r>
            <w:r w:rsidRPr="00441370">
              <w:rPr>
                <w:rFonts w:ascii="Cordia New" w:hAnsi="Cordia New" w:cs="Cordia New"/>
                <w:szCs w:val="24"/>
              </w:rPr>
              <w:t>*</w:t>
            </w:r>
          </w:p>
        </w:tc>
        <w:tc>
          <w:tcPr>
            <w:tcW w:w="141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97EACC" w14:textId="77777777" w:rsidR="0047336B" w:rsidRPr="005E346B" w:rsidRDefault="0047336B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 w:hint="cs"/>
                <w:szCs w:val="24"/>
                <w:cs/>
              </w:rPr>
              <w:t>เมกะ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วัตต์</w:t>
            </w:r>
            <w:r w:rsidRPr="005E346B">
              <w:rPr>
                <w:rFonts w:ascii="Cordia New" w:hAnsi="Cordia New" w:cs="Cordia New"/>
                <w:szCs w:val="24"/>
              </w:rPr>
              <w:t>-</w:t>
            </w:r>
            <w:r w:rsidRPr="005E346B">
              <w:rPr>
                <w:rFonts w:ascii="Cordia New" w:hAnsi="Cordia New" w:cs="Cordia New"/>
                <w:szCs w:val="24"/>
                <w:cs/>
              </w:rPr>
              <w:t>ชั่วโมง</w:t>
            </w:r>
          </w:p>
        </w:tc>
        <w:tc>
          <w:tcPr>
            <w:tcW w:w="155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  <w:shd w:val="clear" w:color="auto" w:fill="FFFF99"/>
          </w:tcPr>
          <w:p w14:paraId="1317688E" w14:textId="77777777" w:rsidR="0047336B" w:rsidRDefault="0047336B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3,452</w:t>
            </w:r>
          </w:p>
        </w:tc>
        <w:tc>
          <w:tcPr>
            <w:tcW w:w="155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0412DE44" w14:textId="77777777" w:rsidR="0047336B" w:rsidRPr="006F6A26" w:rsidRDefault="0047336B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2E57F8A" w14:textId="77777777" w:rsidR="0047336B" w:rsidRPr="006F6A26" w:rsidRDefault="0047336B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  <w:tr w:rsidR="00A52B41" w14:paraId="1EB6CA2D" w14:textId="77777777" w:rsidTr="001A185C">
        <w:trPr>
          <w:trHeight w:val="323"/>
        </w:trPr>
        <w:tc>
          <w:tcPr>
            <w:tcW w:w="2693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54484" w14:textId="77777777" w:rsidR="00A52B41" w:rsidRPr="00F342AE" w:rsidRDefault="00A52B41" w:rsidP="00EA16C3">
            <w:pPr>
              <w:spacing w:line="320" w:lineRule="exact"/>
              <w:rPr>
                <w:rFonts w:ascii="Cordia New" w:hAnsi="Cordia New" w:cs="Cordia New"/>
                <w:szCs w:val="24"/>
                <w:cs/>
              </w:rPr>
            </w:pPr>
            <w:r w:rsidRPr="00F342AE">
              <w:rPr>
                <w:rFonts w:ascii="Cordia New" w:hAnsi="Cordia New" w:cs="Cordia New"/>
                <w:szCs w:val="24"/>
                <w:cs/>
              </w:rPr>
              <w:t xml:space="preserve">อัตราการเพิ่มของปริมาณไฟฟ้าขาย </w:t>
            </w:r>
          </w:p>
        </w:tc>
        <w:tc>
          <w:tcPr>
            <w:tcW w:w="1418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3261B5" w14:textId="77777777" w:rsidR="00A52B41" w:rsidRPr="005E346B" w:rsidRDefault="00A52B41" w:rsidP="00EA16C3">
            <w:pPr>
              <w:spacing w:line="320" w:lineRule="exact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5E346B">
              <w:rPr>
                <w:rFonts w:ascii="Cordia New" w:hAnsi="Cordia New" w:cs="Cordia New"/>
                <w:szCs w:val="24"/>
                <w:cs/>
              </w:rPr>
              <w:t>ร้อยละ</w:t>
            </w:r>
          </w:p>
        </w:tc>
        <w:tc>
          <w:tcPr>
            <w:tcW w:w="1559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14:paraId="37DB29DB" w14:textId="77777777" w:rsidR="00A52B41" w:rsidRDefault="00A52B41" w:rsidP="00EA16C3">
            <w:pPr>
              <w:spacing w:line="320" w:lineRule="exact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59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18CE0" w14:textId="77777777" w:rsidR="00A52B41" w:rsidRDefault="00A52B41" w:rsidP="00EA16C3">
            <w:pPr>
              <w:spacing w:line="320" w:lineRule="exact"/>
              <w:ind w:right="119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  <w:tc>
          <w:tcPr>
            <w:tcW w:w="156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650CF" w14:textId="77777777" w:rsidR="00A52B41" w:rsidRDefault="00A52B41" w:rsidP="00EA16C3">
            <w:pPr>
              <w:spacing w:line="320" w:lineRule="exact"/>
              <w:ind w:right="180"/>
              <w:jc w:val="right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-</w:t>
            </w:r>
          </w:p>
        </w:tc>
      </w:tr>
    </w:tbl>
    <w:p w14:paraId="3F684A2F" w14:textId="77777777" w:rsidR="00EA16C3" w:rsidRDefault="00EA16C3" w:rsidP="001A185C">
      <w:pPr>
        <w:tabs>
          <w:tab w:val="left" w:pos="1418"/>
        </w:tabs>
        <w:spacing w:before="120"/>
        <w:ind w:left="1560" w:right="289" w:hanging="851"/>
        <w:rPr>
          <w:rFonts w:ascii="Cordia New" w:hAnsi="Cordia New" w:cs="Cordia New"/>
          <w:szCs w:val="24"/>
        </w:rPr>
      </w:pPr>
      <w:r w:rsidRPr="00330FCC">
        <w:rPr>
          <w:rFonts w:ascii="Cordia New" w:hAnsi="Cordia New" w:cs="Cordia New"/>
          <w:szCs w:val="24"/>
          <w:cs/>
        </w:rPr>
        <w:t>หมายเหตุ</w:t>
      </w:r>
      <w:r w:rsidRPr="00330FCC">
        <w:rPr>
          <w:rFonts w:ascii="Cordia New" w:hAnsi="Cordia New" w:cs="Cordia New"/>
          <w:szCs w:val="24"/>
        </w:rPr>
        <w:t>:</w:t>
      </w:r>
      <w:r w:rsidRPr="00330FCC">
        <w:rPr>
          <w:rFonts w:ascii="Cordia New" w:hAnsi="Cordia New" w:cs="Cordia New"/>
          <w:szCs w:val="24"/>
        </w:rPr>
        <w:tab/>
        <w:t>-</w:t>
      </w:r>
      <w:r w:rsidRPr="00330FCC">
        <w:rPr>
          <w:rFonts w:ascii="Cordia New" w:hAnsi="Cordia New" w:cs="Cordia New"/>
          <w:szCs w:val="24"/>
        </w:rPr>
        <w:tab/>
      </w:r>
      <w:r w:rsidRPr="00330FCC">
        <w:rPr>
          <w:rFonts w:ascii="Cordia New" w:hAnsi="Cordia New" w:cs="Cordia New"/>
          <w:szCs w:val="24"/>
          <w:cs/>
        </w:rPr>
        <w:t xml:space="preserve">แหล่งผลิตจากโรงไฟฟ้าในสาธารณรัฐประชาชนจีน </w:t>
      </w:r>
      <w:r w:rsidRPr="00330FCC">
        <w:rPr>
          <w:rFonts w:ascii="Cordia New" w:hAnsi="Cordia New" w:cs="Cordia New"/>
          <w:szCs w:val="24"/>
        </w:rPr>
        <w:t>(</w:t>
      </w:r>
      <w:r>
        <w:rPr>
          <w:rFonts w:ascii="Cordia New" w:hAnsi="Cordia New" w:cs="Cordia New" w:hint="cs"/>
          <w:szCs w:val="24"/>
          <w:cs/>
        </w:rPr>
        <w:t xml:space="preserve">โรงไฟฟ้า </w:t>
      </w:r>
      <w:r w:rsidRPr="00330FCC">
        <w:rPr>
          <w:rFonts w:ascii="Cordia New" w:hAnsi="Cordia New" w:cs="Cordia New"/>
          <w:szCs w:val="24"/>
        </w:rPr>
        <w:t>Luannan, Zhengding, Zouping</w:t>
      </w:r>
      <w:r>
        <w:rPr>
          <w:rFonts w:ascii="Cordia New" w:hAnsi="Cordia New" w:cs="Cordia New"/>
          <w:szCs w:val="24"/>
        </w:rPr>
        <w:t xml:space="preserve">,Jinshan, Huineng1,Huineng2 </w:t>
      </w:r>
      <w:r>
        <w:rPr>
          <w:rFonts w:ascii="Cordia New" w:hAnsi="Cordia New" w:cs="Cordia New" w:hint="cs"/>
          <w:szCs w:val="24"/>
          <w:cs/>
        </w:rPr>
        <w:t xml:space="preserve">และ </w:t>
      </w:r>
      <w:r>
        <w:rPr>
          <w:rFonts w:ascii="Cordia New" w:hAnsi="Cordia New" w:cs="Cordia New"/>
          <w:szCs w:val="24"/>
        </w:rPr>
        <w:t>Haoyuan</w:t>
      </w:r>
      <w:r w:rsidRPr="00330FCC">
        <w:rPr>
          <w:rFonts w:ascii="Cordia New" w:hAnsi="Cordia New" w:cs="Cordia New"/>
          <w:szCs w:val="24"/>
        </w:rPr>
        <w:t xml:space="preserve">)   </w:t>
      </w:r>
      <w:r w:rsidRPr="00330FCC">
        <w:rPr>
          <w:rFonts w:ascii="Cordia New" w:hAnsi="Cordia New" w:cs="Cordia New"/>
          <w:szCs w:val="24"/>
          <w:cs/>
        </w:rPr>
        <w:t xml:space="preserve">ในประเทศไทย </w:t>
      </w:r>
      <w:r w:rsidRPr="00330FCC">
        <w:rPr>
          <w:rFonts w:ascii="Cordia New" w:hAnsi="Cordia New" w:cs="Cordia New"/>
          <w:szCs w:val="24"/>
        </w:rPr>
        <w:t>(</w:t>
      </w:r>
      <w:r>
        <w:rPr>
          <w:rFonts w:ascii="Cordia New" w:hAnsi="Cordia New" w:cs="Cordia New" w:hint="cs"/>
          <w:szCs w:val="24"/>
          <w:cs/>
        </w:rPr>
        <w:t>โรงไฟฟ้า</w:t>
      </w:r>
      <w:r w:rsidRPr="00330FCC">
        <w:rPr>
          <w:rFonts w:ascii="Cordia New" w:hAnsi="Cordia New" w:cs="Cordia New"/>
          <w:szCs w:val="24"/>
          <w:cs/>
        </w:rPr>
        <w:t>บีแอลซีพี</w:t>
      </w:r>
      <w:r w:rsidRPr="00330FCC">
        <w:rPr>
          <w:rFonts w:ascii="Cordia New" w:hAnsi="Cordia New" w:cs="Cordia New"/>
          <w:szCs w:val="24"/>
        </w:rPr>
        <w:t>)</w:t>
      </w:r>
      <w:r>
        <w:rPr>
          <w:rFonts w:ascii="Cordia New" w:hAnsi="Cordia New" w:cs="Cordia New"/>
          <w:szCs w:val="24"/>
        </w:rPr>
        <w:t xml:space="preserve"> </w:t>
      </w:r>
      <w:r w:rsidRPr="00330FCC">
        <w:rPr>
          <w:rFonts w:ascii="Cordia New" w:hAnsi="Cordia New" w:cs="Cordia New"/>
          <w:szCs w:val="24"/>
          <w:cs/>
        </w:rPr>
        <w:t>ใน</w:t>
      </w:r>
      <w:r>
        <w:rPr>
          <w:rFonts w:ascii="Cordia New" w:hAnsi="Cordia New" w:cs="Cordia New" w:hint="cs"/>
          <w:szCs w:val="24"/>
          <w:cs/>
        </w:rPr>
        <w:t>สาธารณรัฐประชาธิปไตยประชาชนลาว</w:t>
      </w:r>
      <w:r w:rsidRPr="00330FCC">
        <w:rPr>
          <w:rFonts w:ascii="Cordia New" w:hAnsi="Cordia New" w:cs="Cordia New"/>
          <w:szCs w:val="24"/>
          <w:cs/>
        </w:rPr>
        <w:t xml:space="preserve"> </w:t>
      </w:r>
      <w:r w:rsidRPr="00330FCC">
        <w:rPr>
          <w:rFonts w:ascii="Cordia New" w:hAnsi="Cordia New" w:cs="Cordia New"/>
          <w:szCs w:val="24"/>
        </w:rPr>
        <w:t>(</w:t>
      </w:r>
      <w:r>
        <w:rPr>
          <w:rFonts w:ascii="Cordia New" w:hAnsi="Cordia New" w:cs="Cordia New" w:hint="cs"/>
          <w:szCs w:val="24"/>
          <w:cs/>
        </w:rPr>
        <w:t>โรงไฟฟ้าหงสา</w:t>
      </w:r>
      <w:r w:rsidRPr="00330FCC">
        <w:rPr>
          <w:rFonts w:ascii="Cordia New" w:hAnsi="Cordia New" w:cs="Cordia New"/>
          <w:szCs w:val="24"/>
        </w:rPr>
        <w:t>)</w:t>
      </w:r>
      <w:r>
        <w:rPr>
          <w:rFonts w:ascii="Cordia New" w:hAnsi="Cordia New" w:cs="Cordia New"/>
          <w:szCs w:val="24"/>
        </w:rPr>
        <w:t xml:space="preserve"> </w:t>
      </w:r>
      <w:r>
        <w:rPr>
          <w:rFonts w:ascii="Cordia New" w:hAnsi="Cordia New" w:cs="Cordia New" w:hint="cs"/>
          <w:szCs w:val="24"/>
          <w:cs/>
        </w:rPr>
        <w:t xml:space="preserve">และในประเทศญี่ปุ่น </w:t>
      </w:r>
      <w:r>
        <w:rPr>
          <w:rFonts w:ascii="Cordia New" w:hAnsi="Cordia New" w:cs="Cordia New"/>
          <w:szCs w:val="24"/>
        </w:rPr>
        <w:t xml:space="preserve">( </w:t>
      </w:r>
      <w:r>
        <w:rPr>
          <w:rFonts w:ascii="Cordia New" w:hAnsi="Cordia New" w:cs="Cordia New" w:hint="cs"/>
          <w:szCs w:val="24"/>
          <w:cs/>
        </w:rPr>
        <w:t xml:space="preserve">โรงไฟฟ้า </w:t>
      </w:r>
      <w:r>
        <w:rPr>
          <w:rFonts w:ascii="Cordia New" w:hAnsi="Cordia New" w:cs="Cordia New"/>
          <w:szCs w:val="24"/>
        </w:rPr>
        <w:t xml:space="preserve">Olympia </w:t>
      </w:r>
      <w:r>
        <w:rPr>
          <w:rFonts w:ascii="Cordia New" w:hAnsi="Cordia New" w:cs="Cordia New" w:hint="cs"/>
          <w:szCs w:val="24"/>
          <w:cs/>
        </w:rPr>
        <w:t xml:space="preserve">ทั้ง </w:t>
      </w:r>
      <w:r>
        <w:rPr>
          <w:rFonts w:ascii="Cordia New" w:hAnsi="Cordia New" w:cs="Cordia New"/>
          <w:szCs w:val="24"/>
        </w:rPr>
        <w:t xml:space="preserve">5 </w:t>
      </w:r>
      <w:r>
        <w:rPr>
          <w:rFonts w:ascii="Cordia New" w:hAnsi="Cordia New" w:cs="Cordia New" w:hint="cs"/>
          <w:szCs w:val="24"/>
          <w:cs/>
        </w:rPr>
        <w:t>โครงการ</w:t>
      </w:r>
      <w:r>
        <w:rPr>
          <w:rFonts w:ascii="Cordia New" w:hAnsi="Cordia New" w:cs="Cordia New"/>
          <w:szCs w:val="24"/>
        </w:rPr>
        <w:t xml:space="preserve"> </w:t>
      </w:r>
      <w:r>
        <w:rPr>
          <w:rFonts w:ascii="Cordia New" w:hAnsi="Cordia New" w:cs="Cordia New" w:hint="cs"/>
          <w:szCs w:val="24"/>
          <w:cs/>
        </w:rPr>
        <w:t xml:space="preserve">และโรงไฟฟ้า </w:t>
      </w:r>
      <w:r>
        <w:rPr>
          <w:rFonts w:ascii="Cordia New" w:hAnsi="Cordia New" w:cs="Cordia New"/>
          <w:szCs w:val="24"/>
        </w:rPr>
        <w:t xml:space="preserve">Hino ) </w:t>
      </w:r>
    </w:p>
    <w:p w14:paraId="06B8B9CB" w14:textId="7B20880D" w:rsidR="00A52B41" w:rsidRPr="001B1D94" w:rsidRDefault="00A52B41" w:rsidP="00A52B41">
      <w:pPr>
        <w:tabs>
          <w:tab w:val="left" w:pos="1440"/>
        </w:tabs>
        <w:ind w:left="1418" w:right="4" w:hanging="142"/>
        <w:rPr>
          <w:rFonts w:ascii="Cordia New" w:hAnsi="Cordia New" w:cs="Cordia New"/>
          <w:szCs w:val="24"/>
          <w:cs/>
        </w:rPr>
      </w:pPr>
      <w:r w:rsidRPr="005E7900">
        <w:rPr>
          <w:rFonts w:ascii="Cordia New" w:hAnsi="Cordia New" w:cs="Cordia New"/>
          <w:szCs w:val="24"/>
        </w:rPr>
        <w:t xml:space="preserve">* </w:t>
      </w:r>
      <w:r w:rsidR="0047336B">
        <w:rPr>
          <w:rFonts w:ascii="Cordia New" w:hAnsi="Cordia New" w:cs="Cordia New" w:hint="cs"/>
          <w:szCs w:val="24"/>
          <w:cs/>
        </w:rPr>
        <w:t xml:space="preserve"> </w:t>
      </w:r>
      <w:r w:rsidRPr="005E7900">
        <w:rPr>
          <w:rFonts w:ascii="Cordia New" w:hAnsi="Cordia New" w:cs="Cordia New"/>
          <w:szCs w:val="24"/>
          <w:cs/>
        </w:rPr>
        <w:t xml:space="preserve">อัตราส่วนร้อยละของปริมาณพลังงานที่ผลิตจริงในรอบ </w:t>
      </w:r>
      <w:r w:rsidRPr="005E7900">
        <w:rPr>
          <w:rFonts w:ascii="Cordia New" w:hAnsi="Cordia New" w:cs="Cordia New"/>
          <w:szCs w:val="24"/>
        </w:rPr>
        <w:t xml:space="preserve">1 </w:t>
      </w:r>
      <w:r w:rsidRPr="005E7900">
        <w:rPr>
          <w:rFonts w:ascii="Cordia New" w:hAnsi="Cordia New" w:cs="Cordia New"/>
          <w:szCs w:val="24"/>
          <w:cs/>
        </w:rPr>
        <w:t>ปี เปรียบเทียบกับผลคูณของขนาดกำลังการผลิตติดตั้งและจำนวนชั่วโมงทั้งหมดในหนึ่งปี</w:t>
      </w:r>
    </w:p>
    <w:p w14:paraId="1EF2C7D1" w14:textId="3F24A025" w:rsidR="00EA16C3" w:rsidRPr="001B1D94" w:rsidRDefault="0047336B" w:rsidP="001A185C">
      <w:pPr>
        <w:tabs>
          <w:tab w:val="left" w:pos="1440"/>
        </w:tabs>
        <w:ind w:left="1418" w:right="4" w:hanging="142"/>
        <w:rPr>
          <w:rFonts w:ascii="Cordia New" w:hAnsi="Cordia New" w:cs="Cordia New"/>
          <w:szCs w:val="24"/>
          <w:cs/>
        </w:rPr>
      </w:pPr>
      <w:r>
        <w:rPr>
          <w:rFonts w:ascii="Cordia New" w:hAnsi="Cordia New" w:cs="Cordia New"/>
          <w:szCs w:val="24"/>
        </w:rPr>
        <w:t>*</w:t>
      </w:r>
      <w:r w:rsidR="00EA16C3">
        <w:rPr>
          <w:rFonts w:ascii="Cordia New" w:hAnsi="Cordia New" w:cs="Cordia New"/>
          <w:szCs w:val="24"/>
        </w:rPr>
        <w:t>*</w:t>
      </w:r>
      <w:r w:rsidR="00EA16C3" w:rsidRPr="00330FCC">
        <w:rPr>
          <w:rFonts w:ascii="Cordia New" w:hAnsi="Cordia New" w:cs="Cordia New"/>
          <w:szCs w:val="24"/>
        </w:rPr>
        <w:t xml:space="preserve"> </w:t>
      </w:r>
      <w:r w:rsidR="00EA16C3" w:rsidRPr="00330FCC">
        <w:rPr>
          <w:rFonts w:ascii="Cordia New" w:hAnsi="Cordia New" w:cs="Cordia New"/>
          <w:szCs w:val="24"/>
          <w:cs/>
        </w:rPr>
        <w:t>ปริมาณการผลิตที่โรงไฟฟ้าผลิตไฟฟ้าและจ่ายไฟฟ้าเข้าระบบ รวมถึงปริมาณจ่ายไฟฟ้าตรงให้อุตสาหกรรมใกล้เคียง (ถ้ามี)</w:t>
      </w:r>
      <w:r w:rsidR="00EA16C3" w:rsidRPr="00330FCC">
        <w:rPr>
          <w:rFonts w:ascii="Cordia New" w:hAnsi="Cordia New" w:cs="Cordia New"/>
          <w:color w:val="FF0000"/>
          <w:sz w:val="28"/>
          <w:cs/>
        </w:rPr>
        <w:t xml:space="preserve"> </w:t>
      </w:r>
    </w:p>
    <w:p w14:paraId="6752FF15" w14:textId="77777777" w:rsidR="006D57FD" w:rsidRPr="00330FCC" w:rsidRDefault="006D57FD" w:rsidP="001A185C">
      <w:pPr>
        <w:pStyle w:val="Header"/>
        <w:tabs>
          <w:tab w:val="clear" w:pos="4153"/>
          <w:tab w:val="clear" w:pos="8306"/>
          <w:tab w:val="left" w:pos="720"/>
        </w:tabs>
        <w:spacing w:before="120"/>
        <w:rPr>
          <w:rFonts w:ascii="Cordia New" w:hAnsi="Cordia New" w:cs="Cordia New"/>
          <w:sz w:val="12"/>
          <w:szCs w:val="12"/>
        </w:rPr>
      </w:pPr>
    </w:p>
    <w:p w14:paraId="5B286772" w14:textId="77777777" w:rsidR="0028669B" w:rsidRPr="00330FCC" w:rsidRDefault="0028669B" w:rsidP="0028669B">
      <w:pPr>
        <w:pStyle w:val="Header"/>
        <w:tabs>
          <w:tab w:val="clear" w:pos="4153"/>
          <w:tab w:val="clear" w:pos="8306"/>
          <w:tab w:val="left" w:pos="720"/>
        </w:tabs>
        <w:spacing w:before="120"/>
        <w:ind w:left="720" w:hanging="360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</w:rPr>
        <w:t>3.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วิธีการจัดหาวัตถุดิบ</w:t>
      </w:r>
    </w:p>
    <w:p w14:paraId="381569B0" w14:textId="00C975DE" w:rsidR="0028669B" w:rsidRPr="00330FCC" w:rsidRDefault="0028669B" w:rsidP="00E94038">
      <w:pPr>
        <w:pStyle w:val="Header"/>
        <w:numPr>
          <w:ilvl w:val="0"/>
          <w:numId w:val="35"/>
        </w:numPr>
        <w:tabs>
          <w:tab w:val="clear" w:pos="1800"/>
          <w:tab w:val="clear" w:pos="4153"/>
          <w:tab w:val="clear" w:pos="8306"/>
        </w:tabs>
        <w:spacing w:line="340" w:lineRule="exact"/>
        <w:ind w:left="108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 xml:space="preserve">บริษัทฯ ดำเนินการผลิตถ่านหินจากเหมืองถ่านหินของบริษัทฯ ในสาธารณรัฐอินโดนีเซียทั้ง </w:t>
      </w:r>
      <w:r w:rsidRPr="00330FCC">
        <w:rPr>
          <w:rFonts w:ascii="Cordia New" w:hAnsi="Cordia New" w:cs="Cordia New"/>
          <w:sz w:val="28"/>
        </w:rPr>
        <w:t xml:space="preserve">5 </w:t>
      </w:r>
      <w:r w:rsidRPr="00330FCC">
        <w:rPr>
          <w:rFonts w:ascii="Cordia New" w:hAnsi="Cordia New" w:cs="Cordia New"/>
          <w:sz w:val="28"/>
          <w:cs/>
        </w:rPr>
        <w:t>เหมือง ได้แก่ เหมืองอินโดมินโก (</w:t>
      </w:r>
      <w:r w:rsidRPr="00330FCC">
        <w:rPr>
          <w:rFonts w:ascii="Cordia New" w:hAnsi="Cordia New" w:cs="Cordia New"/>
          <w:sz w:val="28"/>
        </w:rPr>
        <w:t xml:space="preserve">Indominco)  </w:t>
      </w:r>
      <w:r w:rsidRPr="00330FCC">
        <w:rPr>
          <w:rFonts w:ascii="Cordia New" w:hAnsi="Cordia New" w:cs="Cordia New"/>
          <w:sz w:val="28"/>
          <w:cs/>
        </w:rPr>
        <w:t xml:space="preserve">เหมืองทรูบาอินโด </w:t>
      </w:r>
      <w:r w:rsidRPr="00330FCC">
        <w:rPr>
          <w:rFonts w:ascii="Cordia New" w:hAnsi="Cordia New" w:cs="Cordia New"/>
          <w:sz w:val="28"/>
        </w:rPr>
        <w:t xml:space="preserve">(Trubaindo)  </w:t>
      </w:r>
      <w:r w:rsidRPr="00330FCC">
        <w:rPr>
          <w:rFonts w:ascii="Cordia New" w:hAnsi="Cordia New" w:cs="Cordia New"/>
          <w:sz w:val="28"/>
          <w:cs/>
        </w:rPr>
        <w:t xml:space="preserve">เหมืองโจร่ง </w:t>
      </w:r>
      <w:r w:rsidRPr="00330FCC">
        <w:rPr>
          <w:rFonts w:ascii="Cordia New" w:hAnsi="Cordia New" w:cs="Cordia New"/>
          <w:sz w:val="28"/>
        </w:rPr>
        <w:t xml:space="preserve">(Jorong) </w:t>
      </w:r>
      <w:r w:rsidRPr="00330FCC">
        <w:rPr>
          <w:rFonts w:ascii="Cordia New" w:hAnsi="Cordia New" w:cs="Cordia New"/>
          <w:sz w:val="28"/>
          <w:cs/>
        </w:rPr>
        <w:t xml:space="preserve">เหมืองคิทาดิน </w:t>
      </w:r>
      <w:r w:rsidRPr="00330FCC">
        <w:rPr>
          <w:rFonts w:ascii="Cordia New" w:hAnsi="Cordia New" w:cs="Cordia New"/>
          <w:sz w:val="28"/>
        </w:rPr>
        <w:t xml:space="preserve">(Kitadin) </w:t>
      </w:r>
      <w:r w:rsidRPr="00330FCC">
        <w:rPr>
          <w:rFonts w:ascii="Cordia New" w:hAnsi="Cordia New" w:cs="Cordia New"/>
          <w:sz w:val="28"/>
          <w:cs/>
        </w:rPr>
        <w:t xml:space="preserve">และเหมืองบารินโต </w:t>
      </w:r>
      <w:r w:rsidRPr="00330FCC">
        <w:rPr>
          <w:rFonts w:ascii="Cordia New" w:hAnsi="Cordia New" w:cs="Cordia New"/>
          <w:sz w:val="28"/>
        </w:rPr>
        <w:t>(Bharinto)</w:t>
      </w:r>
      <w:r w:rsidR="000C0391">
        <w:rPr>
          <w:rFonts w:ascii="Cordia New" w:hAnsi="Cordia New" w:cs="Cordia New"/>
          <w:sz w:val="28"/>
          <w:cs/>
        </w:rPr>
        <w:t xml:space="preserve">  ในประเทศออสเตรเลียทั้ง ทั้ง </w:t>
      </w:r>
      <w:r w:rsidR="000C0391">
        <w:rPr>
          <w:rFonts w:ascii="Cordia New" w:hAnsi="Cordia New" w:cs="Cordia New"/>
          <w:sz w:val="28"/>
        </w:rPr>
        <w:t>6</w:t>
      </w:r>
      <w:r w:rsidRPr="00330FCC">
        <w:rPr>
          <w:rFonts w:ascii="Cordia New" w:hAnsi="Cordia New" w:cs="Cordia New"/>
          <w:sz w:val="28"/>
          <w:cs/>
        </w:rPr>
        <w:t xml:space="preserve"> เหมือง ได้แก่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เหมือง 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Airly 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เหมือง 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Charbon 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เหมือง </w:t>
      </w:r>
      <w:r w:rsidRPr="00330FCC">
        <w:rPr>
          <w:rFonts w:ascii="Cordia New" w:hAnsi="Cordia New" w:cs="Cordia New"/>
          <w:color w:val="000000" w:themeColor="text1"/>
          <w:sz w:val="28"/>
        </w:rPr>
        <w:t>Clarence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เหมือง </w:t>
      </w:r>
      <w:r w:rsidRPr="00330FCC">
        <w:rPr>
          <w:rFonts w:ascii="Cordia New" w:hAnsi="Cordia New" w:cs="Cordia New"/>
          <w:color w:val="000000" w:themeColor="text1"/>
          <w:sz w:val="28"/>
        </w:rPr>
        <w:t>Mandalong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 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  </w:t>
      </w:r>
      <w:r w:rsidRPr="00330FCC">
        <w:rPr>
          <w:rFonts w:ascii="Cordia New" w:hAnsi="Cordia New" w:cs="Cordia New"/>
          <w:color w:val="000000" w:themeColor="text1"/>
          <w:sz w:val="28"/>
          <w:cs/>
        </w:rPr>
        <w:t xml:space="preserve">และเหมือง </w:t>
      </w:r>
      <w:r w:rsidRPr="00330FCC">
        <w:rPr>
          <w:rFonts w:ascii="Cordia New" w:hAnsi="Cordia New" w:cs="Cordia New"/>
          <w:color w:val="000000" w:themeColor="text1"/>
          <w:sz w:val="28"/>
        </w:rPr>
        <w:t xml:space="preserve">Myuna </w:t>
      </w:r>
      <w:r w:rsidRPr="00330FCC">
        <w:rPr>
          <w:rFonts w:ascii="Cordia New" w:hAnsi="Cordia New" w:cs="Cordia New"/>
          <w:sz w:val="28"/>
          <w:cs/>
        </w:rPr>
        <w:t xml:space="preserve">และแหล่งผลิตถ่านหินในสาธารณรัฐประชาชนจีน  </w:t>
      </w:r>
      <w:r w:rsidRPr="00330FCC">
        <w:rPr>
          <w:rFonts w:ascii="Cordia New" w:hAnsi="Cordia New" w:cs="Cordia New"/>
          <w:sz w:val="28"/>
        </w:rPr>
        <w:t xml:space="preserve">2 </w:t>
      </w:r>
      <w:r w:rsidRPr="00330FCC">
        <w:rPr>
          <w:rFonts w:ascii="Cordia New" w:hAnsi="Cordia New" w:cs="Cordia New"/>
          <w:sz w:val="28"/>
          <w:cs/>
        </w:rPr>
        <w:t xml:space="preserve">เหมือง ได้แก่  เหมืองเฮ่อปี้ </w:t>
      </w:r>
      <w:r w:rsidRPr="00330FCC">
        <w:rPr>
          <w:rFonts w:ascii="Cordia New" w:hAnsi="Cordia New" w:cs="Cordia New"/>
          <w:sz w:val="28"/>
        </w:rPr>
        <w:t>(Hebi)</w:t>
      </w:r>
      <w:r w:rsidRPr="00330FCC">
        <w:rPr>
          <w:rFonts w:ascii="Cordia New" w:hAnsi="Cordia New" w:cs="Cordia New"/>
          <w:sz w:val="28"/>
          <w:cs/>
        </w:rPr>
        <w:t xml:space="preserve"> และเหมืองเกาเฮ่อ </w:t>
      </w:r>
      <w:r w:rsidRPr="00330FCC">
        <w:rPr>
          <w:rFonts w:ascii="Cordia New" w:hAnsi="Cordia New" w:cs="Cordia New"/>
          <w:sz w:val="28"/>
        </w:rPr>
        <w:t>(Gaohe)</w:t>
      </w:r>
    </w:p>
    <w:p w14:paraId="288466A5" w14:textId="77777777" w:rsidR="0028669B" w:rsidRPr="00330FCC" w:rsidRDefault="0028669B" w:rsidP="00E94038">
      <w:pPr>
        <w:pStyle w:val="Header"/>
        <w:numPr>
          <w:ilvl w:val="0"/>
          <w:numId w:val="35"/>
        </w:numPr>
        <w:tabs>
          <w:tab w:val="clear" w:pos="1800"/>
          <w:tab w:val="clear" w:pos="4153"/>
          <w:tab w:val="clear" w:pos="8306"/>
        </w:tabs>
        <w:spacing w:before="120"/>
        <w:ind w:left="1077" w:hanging="357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ในการจัดหาแหล่งถ่านหินเพิ่มเติม บริษัทฯ ให้ความสำคัญกับการพัฒนาเหมืองถ่านหินที่อยู่ในความครอบครองของบริษัทฯ และมีการสำรวจแหล่งถ่านหินที่มีคุณภาพดีในประเทศอื่นๆ เพิ่มเติมเพื่อให้ตรงกับความต้องการของลูกค้า</w:t>
      </w:r>
    </w:p>
    <w:p w14:paraId="7A629C62" w14:textId="77777777" w:rsidR="0028669B" w:rsidRPr="00330FCC" w:rsidRDefault="0028669B" w:rsidP="00E94038">
      <w:pPr>
        <w:pStyle w:val="Header"/>
        <w:numPr>
          <w:ilvl w:val="0"/>
          <w:numId w:val="35"/>
        </w:numPr>
        <w:tabs>
          <w:tab w:val="clear" w:pos="1800"/>
          <w:tab w:val="clear" w:pos="4153"/>
          <w:tab w:val="clear" w:pos="8306"/>
        </w:tabs>
        <w:spacing w:before="120"/>
        <w:ind w:left="1077" w:hanging="357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บริษัทฯ ได้จัดตั้งหน่วยงานจัดซื้อถ่านหินขึ้นมาเพื่อทำการซื้อถ่านหินจากบริษัทอื่นมาจำหน่ายเพิ่มเติม เพื่อเพิ่มขีดความสามารถของบริษัทฯ ในการตอบสนองความต้องการของลูกค้า และเป็นการเพิ่มความมั่นคงในการส่งมอบถ่านหินของบริษัทฯ</w:t>
      </w:r>
      <w:r w:rsidRPr="00330FCC">
        <w:rPr>
          <w:rFonts w:ascii="Cordia New" w:hAnsi="Cordia New" w:cs="Cordia New"/>
          <w:vanish/>
          <w:sz w:val="28"/>
          <w:cs/>
        </w:rPr>
        <w:t xml:space="preserve">ี่ท่าเรือก่อนส่งมอบแก่ลูกค้า </w:t>
      </w:r>
    </w:p>
    <w:p w14:paraId="341650A4" w14:textId="77777777" w:rsidR="0028669B" w:rsidRPr="00330FCC" w:rsidRDefault="0028669B" w:rsidP="0028669B">
      <w:pPr>
        <w:pStyle w:val="Header"/>
        <w:tabs>
          <w:tab w:val="clear" w:pos="4153"/>
          <w:tab w:val="clear" w:pos="8306"/>
          <w:tab w:val="left" w:pos="720"/>
        </w:tabs>
        <w:ind w:left="720" w:hanging="36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>4.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การควบคุมคุณภาพวัตถุดิบและสินค้าที่ผลิต</w:t>
      </w:r>
    </w:p>
    <w:p w14:paraId="572072ED" w14:textId="77777777" w:rsidR="0028669B" w:rsidRPr="00330FCC" w:rsidRDefault="0028669B" w:rsidP="0028669B">
      <w:pPr>
        <w:pStyle w:val="Header"/>
        <w:tabs>
          <w:tab w:val="clear" w:pos="4153"/>
          <w:tab w:val="clear" w:pos="8306"/>
          <w:tab w:val="left" w:pos="720"/>
        </w:tabs>
        <w:ind w:left="720" w:hanging="36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  <w:t>บริษัทฯ ได้ตกลงข้อกำหนดคุณสมบัติของถ่านหินกับลูกค้าแล้ว ข้อมูลคุณสมบัติของถ่านหิน เช่น ค่าความร้อน ค่ากำมะถัน และค่าความชื้น เป็นต้น  จะถูกส่งไปให้หน่วยงานเหมืองเพื่อวางแผนการผลิตให้ได้ทั้งปริมาณและคุณภาพตามข้อกำหนด บริษัทฯ จะทำการสุ่มตรวจคุณภาพถ่านหินที่ผลิตในทุกๆ ขั้นตอนการผลิตตั้งแต่ที่เหมืองจนถึงลานกองเก็บถ่านหินที่ท่าเรือก่อนส่งมอบแก่ลูกค้า เพื่อให้แน่ใจว่าถ่านหินที่เตรียมพร้อมส่งมอบให้ลูกค้ามีคุณสมบัติตรงตามข้อตกลง และในการส่งมอบสินค้าแต่ละครั้งต้องมีผู้เชี่ยวชาญภายนอกเข้ามาตรวจสอบคุณภาพของสินค้า</w:t>
      </w:r>
      <w:r w:rsidRPr="00330FCC">
        <w:rPr>
          <w:rFonts w:ascii="Cordia New" w:hAnsi="Cordia New" w:cs="Cordia New"/>
          <w:sz w:val="28"/>
          <w:cs/>
        </w:rPr>
        <w:lastRenderedPageBreak/>
        <w:t xml:space="preserve">เพื่อให้ได้ตรงตามที่ลูกค้าต้องการ บริษัทฯ จึงได้รับใบรับรองมาตรฐานจากสถาบันต่างๆ ทั้งในประเทศและต่างประเทศ </w:t>
      </w:r>
    </w:p>
    <w:p w14:paraId="12E5D5A7" w14:textId="77777777" w:rsidR="0028669B" w:rsidRPr="00330FCC" w:rsidRDefault="0028669B" w:rsidP="0028669B">
      <w:pPr>
        <w:pStyle w:val="Header"/>
        <w:tabs>
          <w:tab w:val="clear" w:pos="4153"/>
          <w:tab w:val="clear" w:pos="8306"/>
          <w:tab w:val="left" w:pos="720"/>
        </w:tabs>
        <w:ind w:left="720" w:hanging="360"/>
        <w:jc w:val="both"/>
        <w:rPr>
          <w:rFonts w:ascii="Cordia New" w:hAnsi="Cordia New" w:cs="Cordia New"/>
          <w:sz w:val="28"/>
        </w:rPr>
      </w:pPr>
    </w:p>
    <w:p w14:paraId="16421C32" w14:textId="77777777" w:rsidR="00C861C0" w:rsidRPr="00330FCC" w:rsidRDefault="0028669B" w:rsidP="00C861C0">
      <w:pPr>
        <w:pStyle w:val="Header"/>
        <w:tabs>
          <w:tab w:val="clear" w:pos="4153"/>
          <w:tab w:val="clear" w:pos="8306"/>
          <w:tab w:val="left" w:pos="720"/>
        </w:tabs>
        <w:ind w:left="720" w:hanging="360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>(</w:t>
      </w:r>
      <w:r w:rsidRPr="00330FCC">
        <w:rPr>
          <w:rFonts w:ascii="Cordia New" w:hAnsi="Cordia New" w:cs="Cordia New"/>
          <w:b/>
          <w:bCs/>
          <w:sz w:val="28"/>
          <w:cs/>
        </w:rPr>
        <w:t>ข</w:t>
      </w:r>
      <w:r w:rsidRPr="00330FCC">
        <w:rPr>
          <w:rFonts w:ascii="Cordia New" w:hAnsi="Cordia New" w:cs="Cordia New"/>
          <w:b/>
          <w:bCs/>
          <w:sz w:val="28"/>
        </w:rPr>
        <w:t>)</w:t>
      </w:r>
      <w:r w:rsidRPr="00330FCC">
        <w:rPr>
          <w:rFonts w:ascii="Cordia New" w:hAnsi="Cordia New" w:cs="Cordia New"/>
          <w:b/>
          <w:bCs/>
          <w:sz w:val="28"/>
        </w:rPr>
        <w:tab/>
      </w:r>
      <w:r w:rsidR="00C861C0" w:rsidRPr="00330FCC">
        <w:rPr>
          <w:rFonts w:ascii="Cordia New" w:hAnsi="Cordia New" w:cs="Cordia New"/>
          <w:b/>
          <w:bCs/>
          <w:sz w:val="28"/>
          <w:cs/>
        </w:rPr>
        <w:t>ผลกระทบต่อสิ่งแวดล้อมจากกระบวนการผลิต</w:t>
      </w:r>
    </w:p>
    <w:p w14:paraId="01406A4F" w14:textId="77777777" w:rsidR="00436F1C" w:rsidRDefault="00436F1C" w:rsidP="001A185C">
      <w:pPr>
        <w:ind w:left="714" w:firstLine="420"/>
        <w:rPr>
          <w:rFonts w:ascii="Cordia New" w:eastAsiaTheme="minorHAnsi" w:hAnsi="Cordia New" w:cs="Cordia New"/>
          <w:sz w:val="28"/>
        </w:rPr>
      </w:pPr>
      <w:r w:rsidRPr="00330FCC">
        <w:rPr>
          <w:rFonts w:ascii="Cordia New" w:eastAsiaTheme="minorHAnsi" w:hAnsi="Cordia New" w:cs="Cordia New"/>
          <w:sz w:val="28"/>
          <w:cs/>
        </w:rPr>
        <w:t>กระบวนการผลิตของ</w:t>
      </w:r>
      <w:r w:rsidR="00A51C01">
        <w:rPr>
          <w:rFonts w:ascii="Cordia New" w:eastAsiaTheme="minorHAnsi" w:hAnsi="Cordia New" w:cs="Cordia New" w:hint="cs"/>
          <w:sz w:val="28"/>
          <w:cs/>
        </w:rPr>
        <w:t>กลุ่ม</w:t>
      </w:r>
      <w:r w:rsidRPr="00330FCC">
        <w:rPr>
          <w:rFonts w:ascii="Cordia New" w:eastAsiaTheme="minorHAnsi" w:hAnsi="Cordia New" w:cs="Cordia New"/>
          <w:sz w:val="28"/>
          <w:cs/>
        </w:rPr>
        <w:t xml:space="preserve">บริษัท แบ่งเป็น </w:t>
      </w:r>
      <w:r w:rsidRPr="00330FCC">
        <w:rPr>
          <w:rFonts w:ascii="Cordia New" w:eastAsiaTheme="minorHAnsi" w:hAnsi="Cordia New" w:cs="Cordia New"/>
          <w:sz w:val="28"/>
        </w:rPr>
        <w:t xml:space="preserve">2 </w:t>
      </w:r>
      <w:r w:rsidRPr="00330FCC">
        <w:rPr>
          <w:rFonts w:ascii="Cordia New" w:eastAsiaTheme="minorHAnsi" w:hAnsi="Cordia New" w:cs="Cordia New"/>
          <w:sz w:val="28"/>
          <w:cs/>
        </w:rPr>
        <w:t>กระบวนการ ได้แก่ กระบวนการผลิตถ่</w:t>
      </w:r>
      <w:r>
        <w:rPr>
          <w:rFonts w:ascii="Cordia New" w:eastAsiaTheme="minorHAnsi" w:hAnsi="Cordia New" w:cs="Cordia New"/>
          <w:sz w:val="28"/>
          <w:cs/>
        </w:rPr>
        <w:t>านหิน ที่เป็นแบบ</w:t>
      </w:r>
      <w:r w:rsidRPr="00330FCC">
        <w:rPr>
          <w:rFonts w:ascii="Cordia New" w:eastAsiaTheme="minorHAnsi" w:hAnsi="Cordia New" w:cs="Cordia New"/>
          <w:sz w:val="28"/>
          <w:cs/>
        </w:rPr>
        <w:t xml:space="preserve">เหมืองเปิด </w:t>
      </w:r>
      <w:r w:rsidRPr="00330FCC">
        <w:rPr>
          <w:rFonts w:ascii="Cordia New" w:eastAsiaTheme="minorHAnsi" w:hAnsi="Cordia New" w:cs="Cordia New"/>
          <w:sz w:val="28"/>
        </w:rPr>
        <w:t xml:space="preserve">(Open pit mine) </w:t>
      </w:r>
      <w:r w:rsidRPr="00330FCC">
        <w:rPr>
          <w:rFonts w:ascii="Cordia New" w:eastAsiaTheme="minorHAnsi" w:hAnsi="Cordia New" w:cs="Cordia New"/>
          <w:sz w:val="28"/>
          <w:cs/>
        </w:rPr>
        <w:t>และ</w:t>
      </w:r>
      <w:r>
        <w:rPr>
          <w:rFonts w:ascii="Cordia New" w:eastAsiaTheme="minorHAnsi" w:hAnsi="Cordia New" w:cs="Cordia New" w:hint="cs"/>
          <w:sz w:val="28"/>
          <w:cs/>
        </w:rPr>
        <w:t>แบบ</w:t>
      </w:r>
      <w:r w:rsidRPr="00330FCC">
        <w:rPr>
          <w:rFonts w:ascii="Cordia New" w:eastAsiaTheme="minorHAnsi" w:hAnsi="Cordia New" w:cs="Cordia New"/>
          <w:sz w:val="28"/>
          <w:cs/>
        </w:rPr>
        <w:t xml:space="preserve">เหมืองปิด </w:t>
      </w:r>
      <w:r w:rsidRPr="00330FCC">
        <w:rPr>
          <w:rFonts w:ascii="Cordia New" w:eastAsiaTheme="minorHAnsi" w:hAnsi="Cordia New" w:cs="Cordia New"/>
          <w:sz w:val="28"/>
        </w:rPr>
        <w:t xml:space="preserve">(Underground mine) </w:t>
      </w:r>
      <w:r w:rsidR="00A51C01">
        <w:rPr>
          <w:rFonts w:ascii="Cordia New" w:eastAsiaTheme="minorHAnsi" w:hAnsi="Cordia New" w:cs="Cordia New"/>
          <w:sz w:val="28"/>
          <w:cs/>
        </w:rPr>
        <w:t>และ</w:t>
      </w:r>
      <w:r w:rsidRPr="00330FCC">
        <w:rPr>
          <w:rFonts w:ascii="Cordia New" w:eastAsiaTheme="minorHAnsi" w:hAnsi="Cordia New" w:cs="Cordia New"/>
          <w:sz w:val="28"/>
          <w:cs/>
        </w:rPr>
        <w:t>กระบวนการผลิตไฟฟ้า</w:t>
      </w:r>
      <w:r>
        <w:rPr>
          <w:rFonts w:ascii="Cordia New" w:eastAsiaTheme="minorHAnsi" w:hAnsi="Cordia New" w:cs="Cordia New" w:hint="cs"/>
          <w:sz w:val="28"/>
          <w:cs/>
        </w:rPr>
        <w:t>และไอน้ำ</w:t>
      </w:r>
      <w:r w:rsidRPr="00330FCC">
        <w:rPr>
          <w:rFonts w:ascii="Cordia New" w:eastAsiaTheme="minorHAnsi" w:hAnsi="Cordia New" w:cs="Cordia New"/>
          <w:sz w:val="28"/>
          <w:cs/>
        </w:rPr>
        <w:t xml:space="preserve"> ซึ่งอาจก่อให้เกิดผลกระทบต่อสิ่งแวดล้อม ดังนี้</w:t>
      </w:r>
      <w:r>
        <w:rPr>
          <w:rFonts w:ascii="Cordia New" w:eastAsiaTheme="minorHAnsi" w:hAnsi="Cordia New" w:cs="Cordia New" w:hint="cs"/>
          <w:sz w:val="28"/>
        </w:rPr>
        <w:t xml:space="preserve"> </w:t>
      </w:r>
    </w:p>
    <w:p w14:paraId="1060690D" w14:textId="77777777" w:rsidR="00BB1E52" w:rsidRPr="00F15952" w:rsidRDefault="00BB1E52" w:rsidP="001A185C">
      <w:pPr>
        <w:numPr>
          <w:ilvl w:val="0"/>
          <w:numId w:val="93"/>
        </w:numPr>
        <w:ind w:left="1134" w:hanging="425"/>
        <w:contextualSpacing/>
        <w:jc w:val="both"/>
        <w:rPr>
          <w:rFonts w:ascii="Cordia New" w:eastAsiaTheme="minorHAnsi" w:hAnsi="Cordia New" w:cs="Cordia New"/>
          <w:sz w:val="28"/>
        </w:rPr>
      </w:pPr>
      <w:r>
        <w:rPr>
          <w:rFonts w:ascii="Cordia New" w:eastAsiaTheme="minorHAnsi" w:hAnsi="Cordia New" w:cs="Cordia New" w:hint="cs"/>
          <w:sz w:val="28"/>
          <w:cs/>
        </w:rPr>
        <w:t>การปล่อยก๊าซเรือนกระจกจากการใช้เชื้อเพลิง และไฟฟ้า รวมถึงก๊าซมีเทนที่อยู่ในชั้นถ่านหิน</w:t>
      </w:r>
    </w:p>
    <w:p w14:paraId="5DAAE2A6" w14:textId="77777777" w:rsidR="00BB1E52" w:rsidRPr="00986EE6" w:rsidRDefault="00BB1E52" w:rsidP="001A185C">
      <w:pPr>
        <w:numPr>
          <w:ilvl w:val="0"/>
          <w:numId w:val="93"/>
        </w:numPr>
        <w:ind w:left="1134" w:hanging="425"/>
        <w:contextualSpacing/>
        <w:jc w:val="both"/>
        <w:rPr>
          <w:rFonts w:ascii="Cordia New" w:eastAsiaTheme="minorHAnsi" w:hAnsi="Cordia New" w:cs="Cordia New"/>
          <w:sz w:val="28"/>
        </w:rPr>
      </w:pPr>
      <w:r w:rsidRPr="0085308F">
        <w:rPr>
          <w:rFonts w:ascii="Cordia New" w:eastAsiaTheme="minorHAnsi" w:hAnsi="Cordia New" w:cs="Cordia New" w:hint="cs"/>
          <w:sz w:val="28"/>
          <w:cs/>
        </w:rPr>
        <w:t xml:space="preserve">การเปลี่ยนแปลงสภาพภูมิทัศน์ </w:t>
      </w:r>
      <w:r w:rsidRPr="0085308F">
        <w:rPr>
          <w:rFonts w:ascii="Cordia New" w:eastAsiaTheme="minorHAnsi" w:hAnsi="Cordia New" w:cs="Cordia New"/>
          <w:sz w:val="28"/>
        </w:rPr>
        <w:t xml:space="preserve"> </w:t>
      </w:r>
      <w:r w:rsidRPr="0085308F">
        <w:rPr>
          <w:rFonts w:ascii="Cordia New" w:eastAsiaTheme="minorHAnsi" w:hAnsi="Cordia New" w:cs="Cordia New" w:hint="cs"/>
          <w:sz w:val="28"/>
          <w:cs/>
        </w:rPr>
        <w:t xml:space="preserve">ระบบนิเวศน์ป่าไม้ การทรุดตัวของชั้นดิน </w:t>
      </w:r>
      <w:r w:rsidRPr="0085308F">
        <w:rPr>
          <w:rFonts w:ascii="Cordia New" w:eastAsiaTheme="minorHAnsi" w:hAnsi="Cordia New" w:cs="Cordia New"/>
          <w:sz w:val="28"/>
        </w:rPr>
        <w:t xml:space="preserve">(subsidence) </w:t>
      </w:r>
      <w:r w:rsidRPr="0085308F">
        <w:rPr>
          <w:rFonts w:ascii="Cordia New" w:eastAsiaTheme="minorHAnsi" w:hAnsi="Cordia New" w:cs="Cordia New" w:hint="cs"/>
          <w:sz w:val="28"/>
          <w:cs/>
        </w:rPr>
        <w:t>จากการทำเหมืองใต้ดิน</w:t>
      </w:r>
      <w:r w:rsidRPr="0085308F">
        <w:rPr>
          <w:rFonts w:ascii="Cordia New" w:eastAsiaTheme="minorHAnsi" w:hAnsi="Cordia New" w:cs="Cordia New"/>
          <w:sz w:val="28"/>
        </w:rPr>
        <w:t xml:space="preserve"> </w:t>
      </w:r>
      <w:r w:rsidRPr="0085308F">
        <w:rPr>
          <w:rFonts w:ascii="Cordia New" w:eastAsiaTheme="minorHAnsi" w:hAnsi="Cordia New" w:cs="Cordia New"/>
          <w:sz w:val="28"/>
          <w:cs/>
        </w:rPr>
        <w:t>การชะล้างผิวหน้าดิน จากกระบวนการเปิดหน้าดินเพื่อขุดถ่านหิน</w:t>
      </w:r>
    </w:p>
    <w:p w14:paraId="7FC5ECB7" w14:textId="77777777" w:rsidR="00BB1E52" w:rsidRDefault="00BB1E52" w:rsidP="001A185C">
      <w:pPr>
        <w:numPr>
          <w:ilvl w:val="0"/>
          <w:numId w:val="93"/>
        </w:numPr>
        <w:ind w:left="1134" w:hanging="425"/>
        <w:contextualSpacing/>
        <w:jc w:val="both"/>
        <w:rPr>
          <w:rFonts w:ascii="Cordia New" w:eastAsiaTheme="minorHAnsi" w:hAnsi="Cordia New" w:cs="Cordia New"/>
          <w:sz w:val="28"/>
        </w:rPr>
      </w:pPr>
      <w:r w:rsidRPr="0085308F">
        <w:rPr>
          <w:rFonts w:ascii="Cordia New" w:eastAsiaTheme="minorHAnsi" w:hAnsi="Cordia New" w:cs="Cordia New" w:hint="cs"/>
          <w:sz w:val="28"/>
          <w:cs/>
        </w:rPr>
        <w:t>ความหลากหลายทางชีวภาพ</w:t>
      </w:r>
      <w:r w:rsidRPr="0085308F">
        <w:rPr>
          <w:rFonts w:ascii="Cordia New" w:eastAsiaTheme="minorHAnsi" w:hAnsi="Cordia New" w:cs="Cordia New"/>
          <w:sz w:val="28"/>
        </w:rPr>
        <w:t xml:space="preserve"> </w:t>
      </w:r>
      <w:r w:rsidRPr="0085308F">
        <w:rPr>
          <w:rFonts w:ascii="Cordia New" w:eastAsiaTheme="minorHAnsi" w:hAnsi="Cordia New" w:cs="Cordia New" w:hint="cs"/>
          <w:sz w:val="28"/>
          <w:cs/>
        </w:rPr>
        <w:t>จากกการเปิด</w:t>
      </w:r>
      <w:r>
        <w:rPr>
          <w:rFonts w:ascii="Cordia New" w:eastAsiaTheme="minorHAnsi" w:hAnsi="Cordia New" w:cs="Cordia New" w:hint="cs"/>
          <w:sz w:val="28"/>
          <w:cs/>
        </w:rPr>
        <w:t>พื้นที่</w:t>
      </w:r>
      <w:r w:rsidRPr="0085308F">
        <w:rPr>
          <w:rFonts w:ascii="Cordia New" w:eastAsiaTheme="minorHAnsi" w:hAnsi="Cordia New" w:cs="Cordia New" w:hint="cs"/>
          <w:sz w:val="28"/>
          <w:cs/>
        </w:rPr>
        <w:t>เพื่อการทำเหมือง</w:t>
      </w:r>
    </w:p>
    <w:p w14:paraId="671736B1" w14:textId="77777777" w:rsidR="00BB1E52" w:rsidRDefault="00BB1E52" w:rsidP="001A185C">
      <w:pPr>
        <w:numPr>
          <w:ilvl w:val="0"/>
          <w:numId w:val="93"/>
        </w:numPr>
        <w:ind w:left="1134" w:hanging="425"/>
        <w:contextualSpacing/>
        <w:jc w:val="both"/>
        <w:rPr>
          <w:rFonts w:ascii="Cordia New" w:eastAsiaTheme="minorHAnsi" w:hAnsi="Cordia New" w:cs="Cordia New"/>
          <w:sz w:val="28"/>
        </w:rPr>
      </w:pPr>
      <w:r>
        <w:rPr>
          <w:rFonts w:ascii="Cordia New" w:eastAsiaTheme="minorHAnsi" w:hAnsi="Cordia New" w:cs="Cordia New" w:hint="cs"/>
          <w:sz w:val="28"/>
          <w:cs/>
        </w:rPr>
        <w:t>การใช้น้ำในกระบวนการทำเหมือง และการผลิตไฟฟ้าและไอน้ำ</w:t>
      </w:r>
      <w:r>
        <w:rPr>
          <w:rFonts w:ascii="Cordia New" w:eastAsiaTheme="minorHAnsi" w:hAnsi="Cordia New" w:cs="Cordia New"/>
          <w:sz w:val="28"/>
        </w:rPr>
        <w:t xml:space="preserve"> </w:t>
      </w:r>
    </w:p>
    <w:p w14:paraId="009A1B37" w14:textId="77777777" w:rsidR="00BB1E52" w:rsidRPr="00986EE6" w:rsidRDefault="00BB1E52" w:rsidP="001A185C">
      <w:pPr>
        <w:numPr>
          <w:ilvl w:val="0"/>
          <w:numId w:val="93"/>
        </w:numPr>
        <w:ind w:left="1134" w:hanging="425"/>
        <w:contextualSpacing/>
        <w:jc w:val="both"/>
        <w:rPr>
          <w:rFonts w:ascii="Cordia New" w:eastAsiaTheme="minorHAnsi" w:hAnsi="Cordia New" w:cs="Cordia New"/>
          <w:sz w:val="28"/>
        </w:rPr>
      </w:pPr>
      <w:r w:rsidRPr="00986EE6">
        <w:rPr>
          <w:rFonts w:ascii="Cordia New" w:eastAsiaTheme="minorHAnsi" w:hAnsi="Cordia New" w:cs="Cordia New"/>
          <w:sz w:val="28"/>
          <w:cs/>
        </w:rPr>
        <w:t>คุณภาพน้ำ เช่น ความเป็นกรด-ด่าง (</w:t>
      </w:r>
      <w:r w:rsidRPr="00986EE6">
        <w:rPr>
          <w:rFonts w:ascii="Cordia New" w:eastAsiaTheme="minorHAnsi" w:hAnsi="Cordia New" w:cs="Cordia New"/>
          <w:sz w:val="28"/>
        </w:rPr>
        <w:t xml:space="preserve">pH) </w:t>
      </w:r>
      <w:r w:rsidRPr="00986EE6">
        <w:rPr>
          <w:rFonts w:ascii="Cordia New" w:eastAsiaTheme="minorHAnsi" w:hAnsi="Cordia New" w:cs="Cordia New"/>
          <w:sz w:val="28"/>
          <w:cs/>
        </w:rPr>
        <w:t>และปริมาณตะกอนแขวนลอย (</w:t>
      </w:r>
      <w:r w:rsidRPr="00986EE6">
        <w:rPr>
          <w:rFonts w:ascii="Cordia New" w:eastAsiaTheme="minorHAnsi" w:hAnsi="Cordia New" w:cs="Cordia New"/>
          <w:sz w:val="28"/>
        </w:rPr>
        <w:t>Total Suspended Solid : TSS)</w:t>
      </w:r>
      <w:r w:rsidRPr="00986EE6">
        <w:rPr>
          <w:rFonts w:ascii="Cordia New" w:eastAsiaTheme="minorHAnsi" w:hAnsi="Cordia New" w:cs="Cordia New"/>
          <w:sz w:val="28"/>
          <w:cs/>
        </w:rPr>
        <w:t xml:space="preserve"> จากน้ำชะล้างในเหมือง และ อุณหภูมิของน้ำหล่อเย็นโรงไฟฟ้า</w:t>
      </w:r>
    </w:p>
    <w:p w14:paraId="1DE6FA41" w14:textId="3312CA93" w:rsidR="005E1138" w:rsidRDefault="00BB1E52" w:rsidP="001A185C">
      <w:pPr>
        <w:numPr>
          <w:ilvl w:val="0"/>
          <w:numId w:val="93"/>
        </w:numPr>
        <w:ind w:left="1134" w:hanging="425"/>
        <w:contextualSpacing/>
        <w:jc w:val="both"/>
        <w:rPr>
          <w:rFonts w:ascii="Cordia New" w:eastAsiaTheme="minorHAnsi" w:hAnsi="Cordia New" w:cs="Cordia New"/>
          <w:sz w:val="28"/>
        </w:rPr>
      </w:pPr>
      <w:r w:rsidRPr="00330FCC">
        <w:rPr>
          <w:rFonts w:ascii="Cordia New" w:eastAsiaTheme="minorHAnsi" w:hAnsi="Cordia New" w:cs="Cordia New"/>
          <w:sz w:val="28"/>
          <w:cs/>
        </w:rPr>
        <w:t>คุณภาพอากาศ เช่น ฝุ่นละอองในอากาศ จากการเปิดหน้าดิน</w:t>
      </w:r>
      <w:r>
        <w:rPr>
          <w:rFonts w:ascii="Cordia New" w:eastAsiaTheme="minorHAnsi" w:hAnsi="Cordia New" w:cs="Cordia New" w:hint="cs"/>
          <w:sz w:val="28"/>
          <w:cs/>
        </w:rPr>
        <w:t xml:space="preserve"> การเก็บกอง </w:t>
      </w:r>
      <w:r w:rsidRPr="00330FCC">
        <w:rPr>
          <w:rFonts w:ascii="Cordia New" w:eastAsiaTheme="minorHAnsi" w:hAnsi="Cordia New" w:cs="Cordia New"/>
          <w:sz w:val="28"/>
          <w:cs/>
        </w:rPr>
        <w:t xml:space="preserve">และการขนส่งถ่านหิน และ การปลดปล่อยอากาศเสียจากกระบวนการผลิตไฟฟ้า ซึ่งประกอบด้วย ฝุ่นละอองขนาดเล็ก </w:t>
      </w:r>
      <w:r>
        <w:rPr>
          <w:rFonts w:ascii="Cordia New" w:eastAsiaTheme="minorHAnsi" w:hAnsi="Cordia New" w:cs="Cordia New"/>
          <w:sz w:val="28"/>
          <w:cs/>
        </w:rPr>
        <w:t>ก๊าซ</w:t>
      </w:r>
      <w:r w:rsidRPr="00330FCC">
        <w:rPr>
          <w:rFonts w:ascii="Cordia New" w:eastAsiaTheme="minorHAnsi" w:hAnsi="Cordia New" w:cs="Cordia New"/>
          <w:sz w:val="28"/>
          <w:cs/>
        </w:rPr>
        <w:t>ซัลเฟอร์</w:t>
      </w:r>
      <w:r>
        <w:rPr>
          <w:rFonts w:ascii="Cordia New" w:eastAsiaTheme="minorHAnsi" w:hAnsi="Cordia New" w:cs="Cordia New" w:hint="cs"/>
          <w:sz w:val="28"/>
          <w:cs/>
        </w:rPr>
        <w:t xml:space="preserve">ไดออกไซด์ </w:t>
      </w:r>
      <w:r>
        <w:rPr>
          <w:rFonts w:ascii="Cordia New" w:eastAsiaTheme="minorHAnsi" w:hAnsi="Cordia New" w:cs="Cordia New"/>
          <w:sz w:val="28"/>
          <w:cs/>
        </w:rPr>
        <w:t>และไนโตรเจน</w:t>
      </w:r>
      <w:r>
        <w:rPr>
          <w:rFonts w:ascii="Cordia New" w:eastAsiaTheme="minorHAnsi" w:hAnsi="Cordia New" w:cs="Cordia New" w:hint="cs"/>
          <w:sz w:val="28"/>
          <w:cs/>
        </w:rPr>
        <w:t>ออกไซด์</w:t>
      </w:r>
      <w:r w:rsidRPr="00330FCC">
        <w:rPr>
          <w:rFonts w:ascii="Cordia New" w:eastAsiaTheme="minorHAnsi" w:hAnsi="Cordia New" w:cs="Cordia New"/>
          <w:sz w:val="28"/>
          <w:cs/>
        </w:rPr>
        <w:t xml:space="preserve">ขยะทั่วไป </w:t>
      </w:r>
      <w:r w:rsidRPr="00330FCC">
        <w:rPr>
          <w:rFonts w:ascii="Cordia New" w:eastAsiaTheme="minorHAnsi" w:hAnsi="Cordia New" w:cs="Cordia New"/>
          <w:sz w:val="28"/>
        </w:rPr>
        <w:t xml:space="preserve">(Domestic waste) </w:t>
      </w:r>
      <w:r w:rsidRPr="00330FCC">
        <w:rPr>
          <w:rFonts w:ascii="Cordia New" w:eastAsiaTheme="minorHAnsi" w:hAnsi="Cordia New" w:cs="Cordia New"/>
          <w:sz w:val="28"/>
          <w:cs/>
        </w:rPr>
        <w:t xml:space="preserve">และขยะอันตราย </w:t>
      </w:r>
      <w:r w:rsidRPr="00330FCC">
        <w:rPr>
          <w:rFonts w:ascii="Cordia New" w:eastAsiaTheme="minorHAnsi" w:hAnsi="Cordia New" w:cs="Cordia New"/>
          <w:sz w:val="28"/>
        </w:rPr>
        <w:t xml:space="preserve">(Hazardous waste) </w:t>
      </w:r>
      <w:r w:rsidRPr="00330FCC">
        <w:rPr>
          <w:rFonts w:ascii="Cordia New" w:eastAsiaTheme="minorHAnsi" w:hAnsi="Cordia New" w:cs="Cordia New"/>
          <w:sz w:val="28"/>
          <w:cs/>
        </w:rPr>
        <w:t>เช่น ขยะที่เกิดขึ้นจากกระบวนการทำเหมือง และ ขยะจากก</w:t>
      </w:r>
      <w:r>
        <w:rPr>
          <w:rFonts w:ascii="Cordia New" w:eastAsiaTheme="minorHAnsi" w:hAnsi="Cordia New" w:cs="Cordia New"/>
          <w:sz w:val="28"/>
          <w:cs/>
        </w:rPr>
        <w:t>ระบวนการผลิตไฟฟ้า เช่นการเกิด</w:t>
      </w:r>
      <w:r w:rsidRPr="00330FCC">
        <w:rPr>
          <w:rFonts w:ascii="Cordia New" w:eastAsiaTheme="minorHAnsi" w:hAnsi="Cordia New" w:cs="Cordia New"/>
          <w:sz w:val="28"/>
          <w:cs/>
        </w:rPr>
        <w:t xml:space="preserve">เถ้าหนัก </w:t>
      </w:r>
      <w:r w:rsidRPr="00330FCC">
        <w:rPr>
          <w:rFonts w:ascii="Cordia New" w:eastAsiaTheme="minorHAnsi" w:hAnsi="Cordia New" w:cs="Cordia New"/>
          <w:sz w:val="28"/>
        </w:rPr>
        <w:t xml:space="preserve">(Bottom ash) </w:t>
      </w:r>
      <w:r>
        <w:rPr>
          <w:rFonts w:ascii="Cordia New" w:eastAsiaTheme="minorHAnsi" w:hAnsi="Cordia New" w:cs="Cordia New"/>
          <w:sz w:val="28"/>
          <w:cs/>
        </w:rPr>
        <w:t>และ</w:t>
      </w:r>
      <w:r w:rsidRPr="00330FCC">
        <w:rPr>
          <w:rFonts w:ascii="Cordia New" w:eastAsiaTheme="minorHAnsi" w:hAnsi="Cordia New" w:cs="Cordia New"/>
          <w:sz w:val="28"/>
          <w:cs/>
        </w:rPr>
        <w:t>เถ้าลอย</w:t>
      </w:r>
      <w:r w:rsidRPr="00330FCC">
        <w:rPr>
          <w:rFonts w:ascii="Cordia New" w:eastAsiaTheme="minorHAnsi" w:hAnsi="Cordia New" w:cs="Cordia New"/>
          <w:sz w:val="28"/>
        </w:rPr>
        <w:t xml:space="preserve"> (Fly ash)</w:t>
      </w:r>
    </w:p>
    <w:p w14:paraId="79C00DD8" w14:textId="6A17F04B" w:rsidR="005E1138" w:rsidRPr="005E1138" w:rsidRDefault="005E1138" w:rsidP="005E1138">
      <w:pPr>
        <w:tabs>
          <w:tab w:val="left" w:pos="1440"/>
        </w:tabs>
        <w:ind w:left="714"/>
        <w:contextualSpacing/>
        <w:jc w:val="both"/>
        <w:rPr>
          <w:rFonts w:ascii="Cordia New" w:eastAsiaTheme="minorHAnsi" w:hAnsi="Cordia New" w:cs="Cordia New"/>
          <w:sz w:val="28"/>
        </w:rPr>
      </w:pPr>
      <w:r>
        <w:rPr>
          <w:rFonts w:ascii="Cordia New" w:eastAsiaTheme="minorHAnsi" w:hAnsi="Cordia New" w:cs="Cordia New"/>
          <w:sz w:val="28"/>
          <w:cs/>
        </w:rPr>
        <w:tab/>
      </w:r>
      <w:r w:rsidRPr="005E1138">
        <w:rPr>
          <w:rFonts w:ascii="Cordia New" w:eastAsiaTheme="minorHAnsi" w:hAnsi="Cordia New" w:cs="Cordia New"/>
          <w:sz w:val="28"/>
          <w:cs/>
        </w:rPr>
        <w:t>บริษัทฯ ได้ให้ความสำคัญในการดำเนินธุรกิจให้สอดคล้องตามข้อกำหนดของกฎหมายด้านสิ่งแวดล้อมที่บังคับใช้ และข้อกำหนดของมาตรฐานอื่นๆ ที่เกี่ยวข้องกับการดำเนินธุรกิจ เช่น มาตรฐานคุณภาพน้ำ คุณภาพอากาศ และมาตรการป้องกันและลดผลกระทบสิ่งแวดล้อม ซึ่งเป็นเงื่อนไขที่กำหนดในรายงานวิเคราะห์ผลกระทบด้านสิ่งแวดล้อม (</w:t>
      </w:r>
      <w:r w:rsidRPr="005E1138">
        <w:rPr>
          <w:rFonts w:ascii="Cordia New" w:eastAsiaTheme="minorHAnsi" w:hAnsi="Cordia New" w:cs="Cordia New"/>
          <w:sz w:val="28"/>
        </w:rPr>
        <w:t xml:space="preserve">Environmental Impact Assessment – EIA) </w:t>
      </w:r>
      <w:r w:rsidRPr="005E1138">
        <w:rPr>
          <w:rFonts w:ascii="Cordia New" w:eastAsiaTheme="minorHAnsi" w:hAnsi="Cordia New" w:cs="Cordia New"/>
          <w:sz w:val="28"/>
          <w:cs/>
        </w:rPr>
        <w:t>นอกจากนี้ บริษัทฯ ได้จัดทำมาตรฐานการจัดการสิ่งแวดล้อมในด้านต่างๆ ที่เกี่ยวข้องเพื่อประกาศใช้ทั่วทั้งองค์กร และมีการนำไปปรับใช้เพื่อให้เหมาะกับแต่ละหน่วยการผลิต  รวมถึงมีการนำระบบการจัดการสิ่งแวดล้อม (</w:t>
      </w:r>
      <w:r w:rsidRPr="005E1138">
        <w:rPr>
          <w:rFonts w:ascii="Cordia New" w:eastAsiaTheme="minorHAnsi" w:hAnsi="Cordia New" w:cs="Cordia New"/>
          <w:sz w:val="28"/>
        </w:rPr>
        <w:t xml:space="preserve">ISO </w:t>
      </w:r>
      <w:r w:rsidR="005B476E">
        <w:rPr>
          <w:rFonts w:ascii="Cordia New" w:eastAsiaTheme="minorHAnsi" w:hAnsi="Cordia New" w:cs="Cordia New"/>
          <w:sz w:val="28"/>
        </w:rPr>
        <w:t>14001</w:t>
      </w:r>
      <w:r w:rsidRPr="005E1138">
        <w:rPr>
          <w:rFonts w:ascii="Cordia New" w:eastAsiaTheme="minorHAnsi" w:hAnsi="Cordia New" w:cs="Cordia New"/>
          <w:sz w:val="28"/>
          <w:cs/>
        </w:rPr>
        <w:t>) และระบบการจัดการอาชีวอนามัยและความปลอดภัย (</w:t>
      </w:r>
      <w:r w:rsidRPr="005E1138">
        <w:rPr>
          <w:rFonts w:ascii="Cordia New" w:eastAsiaTheme="minorHAnsi" w:hAnsi="Cordia New" w:cs="Cordia New"/>
          <w:sz w:val="28"/>
        </w:rPr>
        <w:t xml:space="preserve">OHSAS </w:t>
      </w:r>
      <w:r w:rsidR="005B476E">
        <w:rPr>
          <w:rFonts w:ascii="Cordia New" w:eastAsiaTheme="minorHAnsi" w:hAnsi="Cordia New" w:cs="Cordia New"/>
          <w:sz w:val="28"/>
        </w:rPr>
        <w:t>18001</w:t>
      </w:r>
      <w:r w:rsidRPr="005E1138">
        <w:rPr>
          <w:rFonts w:ascii="Cordia New" w:eastAsiaTheme="minorHAnsi" w:hAnsi="Cordia New" w:cs="Cordia New"/>
          <w:sz w:val="28"/>
          <w:cs/>
        </w:rPr>
        <w:t>) มาประยุกต์ใช้ในหน่วยธุรกิจต่างๆ เพื่อให้เกิดการพัฒนาอย่างต่อเนื่อง ในพื้นที่ที่มีความเสี่ยงเรื่องคุณภาพสิ่งแวดล้อม บริษัทฯ ได้มีการจัดทำมาตรฐานขึ้นมาใช้สำหรับเฉพาะในพื้นที่ คัดเลือกเทคโนโลยีที่ทันสมัยมีประสิทธิภาพสูง และติดตั้งระบบเฝ้าระวังคุณภาพตลอดเวลาต่อเนื่อง เช่น ระบบบำบัดและเฝ้าระวังคุณภาพน้ำแบบต่อเนื่อง (</w:t>
      </w:r>
      <w:r w:rsidRPr="005E1138">
        <w:rPr>
          <w:rFonts w:ascii="Cordia New" w:eastAsiaTheme="minorHAnsi" w:hAnsi="Cordia New" w:cs="Cordia New"/>
          <w:sz w:val="28"/>
        </w:rPr>
        <w:t xml:space="preserve">real time)  </w:t>
      </w:r>
      <w:r w:rsidRPr="005E1138">
        <w:rPr>
          <w:rFonts w:ascii="Cordia New" w:eastAsiaTheme="minorHAnsi" w:hAnsi="Cordia New" w:cs="Cordia New"/>
          <w:sz w:val="28"/>
          <w:cs/>
        </w:rPr>
        <w:t xml:space="preserve">ในประเทศออสเตรเลีย และการเฝ้าระวังคุณภาพอากาศแบบต่อเนื่องในโรงไฟฟ้าในประเทศไทย และสาธารณรัฐประชาชนจีน เป็นต้น </w:t>
      </w:r>
    </w:p>
    <w:p w14:paraId="57E02143" w14:textId="5AC2B33D" w:rsidR="005E1138" w:rsidRPr="005E1138" w:rsidRDefault="005E1138" w:rsidP="005E1138">
      <w:pPr>
        <w:tabs>
          <w:tab w:val="left" w:pos="1440"/>
        </w:tabs>
        <w:ind w:left="714"/>
        <w:contextualSpacing/>
        <w:jc w:val="both"/>
        <w:rPr>
          <w:rFonts w:ascii="Cordia New" w:eastAsiaTheme="minorHAnsi" w:hAnsi="Cordia New" w:cs="Cordia New"/>
          <w:sz w:val="28"/>
        </w:rPr>
      </w:pPr>
      <w:r w:rsidRPr="005E1138">
        <w:rPr>
          <w:rFonts w:ascii="Cordia New" w:eastAsiaTheme="minorHAnsi" w:hAnsi="Cordia New" w:cs="Cordia New"/>
          <w:sz w:val="28"/>
          <w:cs/>
        </w:rPr>
        <w:t xml:space="preserve">บริษัทฯ ดำเนินโครงการลดการปลดปล่อยก๊าซเรือนกระจกควบคู่ไปกับการปรับปรุงกระบวนการผลิตเพื่อลดการใช้พลังงาน โดยตั้งเป้าหมายลดการปลดปล่อยก๊าซเรือนกระจกในธุรกิจถ่านหิน </w:t>
      </w:r>
      <w:r w:rsidR="005B476E">
        <w:rPr>
          <w:rFonts w:ascii="Cordia New" w:eastAsiaTheme="minorHAnsi" w:hAnsi="Cordia New" w:cs="Cordia New"/>
          <w:sz w:val="28"/>
        </w:rPr>
        <w:t>25</w:t>
      </w:r>
      <w:r w:rsidRPr="005E1138">
        <w:rPr>
          <w:rFonts w:ascii="Cordia New" w:eastAsiaTheme="minorHAnsi" w:hAnsi="Cordia New" w:cs="Cordia New"/>
          <w:sz w:val="28"/>
          <w:cs/>
        </w:rPr>
        <w:t xml:space="preserve">% ต่อหน่วยการผลิต และ ธุรกิจไฟฟ้า </w:t>
      </w:r>
      <w:r w:rsidR="005B476E">
        <w:rPr>
          <w:rFonts w:ascii="Cordia New" w:eastAsiaTheme="minorHAnsi" w:hAnsi="Cordia New" w:cs="Cordia New"/>
          <w:sz w:val="28"/>
        </w:rPr>
        <w:t>15</w:t>
      </w:r>
      <w:r w:rsidRPr="005E1138">
        <w:rPr>
          <w:rFonts w:ascii="Cordia New" w:eastAsiaTheme="minorHAnsi" w:hAnsi="Cordia New" w:cs="Cordia New"/>
          <w:sz w:val="28"/>
          <w:cs/>
        </w:rPr>
        <w:t xml:space="preserve">% ต่อหน่วยการผลิต โดยนับจากปีฐานในปี </w:t>
      </w:r>
      <w:r w:rsidR="005B476E">
        <w:rPr>
          <w:rFonts w:ascii="Cordia New" w:eastAsiaTheme="minorHAnsi" w:hAnsi="Cordia New" w:cs="Cordia New"/>
          <w:sz w:val="28"/>
        </w:rPr>
        <w:t>2553</w:t>
      </w:r>
      <w:r w:rsidRPr="005E1138">
        <w:rPr>
          <w:rFonts w:ascii="Cordia New" w:eastAsiaTheme="minorHAnsi" w:hAnsi="Cordia New" w:cs="Cordia New"/>
          <w:sz w:val="28"/>
          <w:cs/>
        </w:rPr>
        <w:t xml:space="preserve"> นอกจากนี้บริษัทฯ ได้รับทุนสนับสนุนจากภาครัฐในประเทศออสเตรเลียเพื่อการวิจัยและพัฒนาระบบลดการปล่อยก๊าซเรือนกระจกจากการปลดปล่อยก๊าซมีเทน</w:t>
      </w:r>
      <w:r w:rsidR="005B476E">
        <w:rPr>
          <w:rFonts w:ascii="Cordia New" w:eastAsiaTheme="minorHAnsi" w:hAnsi="Cordia New" w:cs="Cordia New"/>
          <w:sz w:val="28"/>
        </w:rPr>
        <w:t xml:space="preserve"> </w:t>
      </w:r>
      <w:r w:rsidRPr="005E1138">
        <w:rPr>
          <w:rFonts w:ascii="Cordia New" w:eastAsiaTheme="minorHAnsi" w:hAnsi="Cordia New" w:cs="Cordia New"/>
          <w:sz w:val="28"/>
          <w:cs/>
        </w:rPr>
        <w:t>(</w:t>
      </w:r>
      <w:r w:rsidRPr="005E1138">
        <w:rPr>
          <w:rFonts w:ascii="Cordia New" w:eastAsiaTheme="minorHAnsi" w:hAnsi="Cordia New" w:cs="Cordia New"/>
          <w:sz w:val="28"/>
        </w:rPr>
        <w:t xml:space="preserve">The Ventilation Air Methane Regenerative After Burner (VAM RAB®) </w:t>
      </w:r>
      <w:r w:rsidRPr="005E1138">
        <w:rPr>
          <w:rFonts w:ascii="Cordia New" w:eastAsiaTheme="minorHAnsi" w:hAnsi="Cordia New" w:cs="Cordia New"/>
          <w:sz w:val="28"/>
          <w:cs/>
        </w:rPr>
        <w:t xml:space="preserve">ที่เหมืองแมนดาลอง ซึ่งคาดว่าจะสามารถลดการปลดปล่อยก๊าซเรือนกระจกได้ราวร้อยละ </w:t>
      </w:r>
      <w:r w:rsidR="005B476E">
        <w:rPr>
          <w:rFonts w:ascii="Cordia New" w:eastAsiaTheme="minorHAnsi" w:hAnsi="Cordia New" w:cs="Cordia New"/>
          <w:sz w:val="28"/>
        </w:rPr>
        <w:t>30</w:t>
      </w:r>
      <w:r w:rsidRPr="005E1138">
        <w:rPr>
          <w:rFonts w:ascii="Cordia New" w:eastAsiaTheme="minorHAnsi" w:hAnsi="Cordia New" w:cs="Cordia New"/>
          <w:sz w:val="28"/>
          <w:cs/>
        </w:rPr>
        <w:t xml:space="preserve"> เมื่อมีการดำเนินการ</w:t>
      </w:r>
    </w:p>
    <w:p w14:paraId="4C68E2AD" w14:textId="77777777" w:rsidR="005E1138" w:rsidRPr="005E1138" w:rsidRDefault="005E1138" w:rsidP="005E1138">
      <w:pPr>
        <w:tabs>
          <w:tab w:val="left" w:pos="1440"/>
        </w:tabs>
        <w:ind w:left="714"/>
        <w:contextualSpacing/>
        <w:jc w:val="both"/>
        <w:rPr>
          <w:rFonts w:ascii="Cordia New" w:eastAsiaTheme="minorHAnsi" w:hAnsi="Cordia New" w:cs="Cordia New"/>
          <w:sz w:val="28"/>
        </w:rPr>
      </w:pPr>
      <w:r w:rsidRPr="005E1138">
        <w:rPr>
          <w:rFonts w:ascii="Cordia New" w:eastAsiaTheme="minorHAnsi" w:hAnsi="Cordia New" w:cs="Cordia New"/>
          <w:sz w:val="28"/>
          <w:cs/>
        </w:rPr>
        <w:lastRenderedPageBreak/>
        <w:t>ผลการปฏิบัติในรอบปีที่ผ่านมา บริษัทฯ ได้ปฏิบัติตามกฎหมายอย่างครบถ้วน ไม่พบข้อร้องเรียนทางด้านสิ่งแวดล้อมจากหน่วยงานราชการและชุมชนในประเทศไทย สาธารณรัฐประชาชนจีน และสาธารณรัฐอินโดนีเซีย ส่วนในประเทศออสเตรเลียนั้น ได้มีการทำความสะอาดแม่น้ำวูแลงแกมเบ ที่เกิดอุบัติเหตุการรั่วไหลของหางแร่ จนได้รับการยืนยันความสมบูรณ์ของการทำความสะอาดและฟื้นฟูพื้นที่อย่างเป็นทางการจากภาครัฐ</w:t>
      </w:r>
    </w:p>
    <w:p w14:paraId="2659CF3A" w14:textId="444123A1" w:rsidR="00436F1C" w:rsidRPr="00330FCC" w:rsidRDefault="005E1138" w:rsidP="001A185C">
      <w:pPr>
        <w:tabs>
          <w:tab w:val="left" w:pos="1440"/>
        </w:tabs>
        <w:ind w:left="714"/>
        <w:contextualSpacing/>
        <w:jc w:val="both"/>
        <w:rPr>
          <w:rFonts w:ascii="Cordia New" w:eastAsiaTheme="minorHAnsi" w:hAnsi="Cordia New" w:cs="Cordia New"/>
          <w:sz w:val="28"/>
          <w:cs/>
        </w:rPr>
      </w:pPr>
      <w:r w:rsidRPr="005E1138">
        <w:rPr>
          <w:rFonts w:ascii="Cordia New" w:eastAsiaTheme="minorHAnsi" w:hAnsi="Cordia New" w:cs="Cordia New"/>
          <w:sz w:val="28"/>
          <w:cs/>
        </w:rPr>
        <w:t>บริษัทฯ ได้จัดทำแผนการฟื้นฟูสภาพเหมืองและงบประมาณในแต่ละพื้นที่ เพื่อให้สามารถคืนพื้นที่ที่สมบูรณ์ภายหลังเสร็จสิ้นการทำเหมือง นอกจากนี้ ยังมีกองทุนฟื้นฟูสภาพเหมือง (</w:t>
      </w:r>
      <w:r w:rsidRPr="005E1138">
        <w:rPr>
          <w:rFonts w:ascii="Cordia New" w:eastAsiaTheme="minorHAnsi" w:hAnsi="Cordia New" w:cs="Cordia New"/>
          <w:sz w:val="28"/>
        </w:rPr>
        <w:t xml:space="preserve">Rehabilitation Provision) </w:t>
      </w:r>
      <w:r w:rsidRPr="005E1138">
        <w:rPr>
          <w:rFonts w:ascii="Cordia New" w:eastAsiaTheme="minorHAnsi" w:hAnsi="Cordia New" w:cs="Cordia New"/>
          <w:sz w:val="28"/>
          <w:cs/>
        </w:rPr>
        <w:t xml:space="preserve">ในสาธารณรัฐอินโดนีเซีย ซึ่งสามารถนำมาใช้ในกิจกรรมด้านสิ่งแวดล้อม การพัฒนาชุมชน และการฟื้นฟูสภาพเหมือง ในปี </w:t>
      </w:r>
      <w:r w:rsidR="005B476E">
        <w:rPr>
          <w:rFonts w:ascii="Cordia New" w:eastAsiaTheme="minorHAnsi" w:hAnsi="Cordia New" w:cs="Cordia New"/>
          <w:sz w:val="28"/>
        </w:rPr>
        <w:t>2559</w:t>
      </w:r>
      <w:r w:rsidRPr="005E1138">
        <w:rPr>
          <w:rFonts w:ascii="Cordia New" w:eastAsiaTheme="minorHAnsi" w:hAnsi="Cordia New" w:cs="Cordia New"/>
          <w:sz w:val="28"/>
          <w:cs/>
        </w:rPr>
        <w:t xml:space="preserve"> (ข้อมูล ณ กันยายน </w:t>
      </w:r>
      <w:r w:rsidR="005B476E">
        <w:rPr>
          <w:rFonts w:ascii="Cordia New" w:eastAsiaTheme="minorHAnsi" w:hAnsi="Cordia New" w:cs="Cordia New"/>
          <w:sz w:val="28"/>
        </w:rPr>
        <w:t>2559</w:t>
      </w:r>
      <w:r w:rsidRPr="005E1138">
        <w:rPr>
          <w:rFonts w:ascii="Cordia New" w:eastAsiaTheme="minorHAnsi" w:hAnsi="Cordia New" w:cs="Cordia New"/>
          <w:sz w:val="28"/>
          <w:cs/>
        </w:rPr>
        <w:t xml:space="preserve">) มีเงินในกองทุนดังกล่าวราว </w:t>
      </w:r>
      <w:r w:rsidR="005B476E">
        <w:rPr>
          <w:rFonts w:ascii="Cordia New" w:eastAsiaTheme="minorHAnsi" w:hAnsi="Cordia New" w:cs="Cordia New"/>
          <w:sz w:val="28"/>
        </w:rPr>
        <w:t>21</w:t>
      </w:r>
      <w:r w:rsidRPr="005E1138">
        <w:rPr>
          <w:rFonts w:ascii="Cordia New" w:eastAsiaTheme="minorHAnsi" w:hAnsi="Cordia New" w:cs="Cordia New"/>
          <w:sz w:val="28"/>
          <w:cs/>
        </w:rPr>
        <w:t xml:space="preserve"> ล้านเหรียญสหรัฐ</w:t>
      </w:r>
    </w:p>
    <w:p w14:paraId="76E7F887" w14:textId="77777777" w:rsidR="0028669B" w:rsidRPr="00330FCC" w:rsidRDefault="0028669B" w:rsidP="0028669B">
      <w:pPr>
        <w:tabs>
          <w:tab w:val="left" w:pos="1080"/>
        </w:tabs>
        <w:ind w:left="720"/>
        <w:jc w:val="both"/>
        <w:rPr>
          <w:rFonts w:ascii="Cordia New" w:eastAsia="Cordia New" w:hAnsi="Cordia New" w:cs="Cordia New"/>
          <w:color w:val="000000" w:themeColor="text1"/>
          <w:sz w:val="28"/>
          <w:cs/>
        </w:rPr>
      </w:pPr>
      <w:r w:rsidRPr="00330FCC">
        <w:rPr>
          <w:rFonts w:ascii="Cordia New" w:eastAsia="Cordia New" w:hAnsi="Cordia New" w:cs="Cordia New"/>
          <w:color w:val="000000" w:themeColor="text1"/>
          <w:sz w:val="28"/>
          <w:cs/>
        </w:rPr>
        <w:tab/>
      </w:r>
    </w:p>
    <w:p w14:paraId="3C3652A5" w14:textId="77777777" w:rsidR="0028669B" w:rsidRPr="00330FCC" w:rsidRDefault="006754C5" w:rsidP="0028669B">
      <w:pPr>
        <w:pStyle w:val="Header"/>
        <w:tabs>
          <w:tab w:val="clear" w:pos="4153"/>
          <w:tab w:val="clear" w:pos="8306"/>
          <w:tab w:val="num" w:pos="2880"/>
        </w:tabs>
        <w:spacing w:before="120"/>
        <w:rPr>
          <w:rFonts w:ascii="Cordia New" w:hAnsi="Cordia New" w:cs="Cordia New"/>
          <w:b/>
          <w:bCs/>
          <w:color w:val="000000" w:themeColor="text1"/>
          <w:sz w:val="28"/>
        </w:rPr>
      </w:pPr>
      <w:r w:rsidRPr="00330FCC">
        <w:rPr>
          <w:rFonts w:ascii="Cordia New" w:eastAsia="Cordia New" w:hAnsi="Cordia New" w:cs="Cordia New"/>
          <w:b/>
          <w:bCs/>
          <w:color w:val="000000" w:themeColor="text1"/>
          <w:sz w:val="28"/>
        </w:rPr>
        <w:t>2</w:t>
      </w:r>
      <w:r w:rsidR="0028669B" w:rsidRPr="00330FCC">
        <w:rPr>
          <w:rFonts w:ascii="Cordia New" w:eastAsia="Cordia New" w:hAnsi="Cordia New" w:cs="Cordia New"/>
          <w:b/>
          <w:bCs/>
          <w:color w:val="000000" w:themeColor="text1"/>
          <w:sz w:val="28"/>
        </w:rPr>
        <w:t xml:space="preserve">.4  </w:t>
      </w:r>
      <w:r w:rsidR="0028669B" w:rsidRPr="00330FCC">
        <w:rPr>
          <w:rFonts w:ascii="Cordia New" w:hAnsi="Cordia New" w:cs="Cordia New"/>
          <w:b/>
          <w:bCs/>
          <w:color w:val="000000" w:themeColor="text1"/>
          <w:sz w:val="28"/>
          <w:cs/>
        </w:rPr>
        <w:t>งานที่ยังไม่ได้ส่งมอบ</w:t>
      </w:r>
    </w:p>
    <w:p w14:paraId="0B0D6AAC" w14:textId="77777777" w:rsidR="0028669B" w:rsidRPr="00330FCC" w:rsidRDefault="0028669B" w:rsidP="0028669B">
      <w:pPr>
        <w:pStyle w:val="Header"/>
        <w:tabs>
          <w:tab w:val="clear" w:pos="4153"/>
          <w:tab w:val="clear" w:pos="8306"/>
        </w:tabs>
        <w:ind w:left="36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 xml:space="preserve">- </w:t>
      </w:r>
      <w:r w:rsidRPr="00330FCC">
        <w:rPr>
          <w:rFonts w:ascii="Cordia New" w:hAnsi="Cordia New" w:cs="Cordia New"/>
          <w:sz w:val="28"/>
          <w:cs/>
        </w:rPr>
        <w:t xml:space="preserve">ไม่มี </w:t>
      </w:r>
      <w:r w:rsidRPr="00330FCC">
        <w:rPr>
          <w:rFonts w:ascii="Cordia New" w:hAnsi="Cordia New" w:cs="Cordia New"/>
          <w:sz w:val="28"/>
        </w:rPr>
        <w:t>-</w:t>
      </w:r>
    </w:p>
    <w:p w14:paraId="1CC1FD16" w14:textId="77777777" w:rsidR="0028669B" w:rsidRPr="00330FCC" w:rsidRDefault="0028669B" w:rsidP="0028669B">
      <w:pPr>
        <w:rPr>
          <w:rFonts w:ascii="Cordia New" w:hAnsi="Cordia New" w:cs="Cordia New"/>
          <w:color w:val="0000FF"/>
          <w:sz w:val="16"/>
          <w:szCs w:val="16"/>
        </w:rPr>
      </w:pPr>
    </w:p>
    <w:p w14:paraId="5916FC19" w14:textId="77777777" w:rsidR="0028669B" w:rsidRPr="00330FCC" w:rsidRDefault="0028669B" w:rsidP="0028669B">
      <w:pPr>
        <w:jc w:val="both"/>
        <w:rPr>
          <w:rFonts w:ascii="Cordia New" w:hAnsi="Cordia New" w:cs="Cordia New"/>
          <w:sz w:val="6"/>
          <w:szCs w:val="6"/>
        </w:rPr>
      </w:pPr>
      <w:r w:rsidRPr="00330FCC">
        <w:rPr>
          <w:rFonts w:ascii="Cordia New" w:hAnsi="Cordia New" w:cs="Cordia New"/>
        </w:rPr>
        <w:br w:type="page"/>
      </w:r>
    </w:p>
    <w:tbl>
      <w:tblPr>
        <w:tblW w:w="0" w:type="auto"/>
        <w:tblBorders>
          <w:top w:val="single" w:sz="8" w:space="0" w:color="999999"/>
          <w:left w:val="single" w:sz="8" w:space="0" w:color="999999"/>
          <w:bottom w:val="single" w:sz="8" w:space="0" w:color="999999"/>
          <w:right w:val="single" w:sz="8" w:space="0" w:color="999999"/>
          <w:insideH w:val="single" w:sz="8" w:space="0" w:color="999999"/>
          <w:insideV w:val="single" w:sz="8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576"/>
      </w:tblGrid>
      <w:tr w:rsidR="008E3F99" w:rsidRPr="00330FCC" w14:paraId="580A0A72" w14:textId="77777777" w:rsidTr="007F2F18">
        <w:tc>
          <w:tcPr>
            <w:tcW w:w="9576" w:type="dxa"/>
            <w:shd w:val="clear" w:color="auto" w:fill="0000FF"/>
          </w:tcPr>
          <w:p w14:paraId="61D23361" w14:textId="77777777" w:rsidR="008E3F99" w:rsidRPr="00330FCC" w:rsidRDefault="008E3F99" w:rsidP="007F2F18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lastRenderedPageBreak/>
              <w:t>3</w:t>
            </w: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.   ปัจจัยความเสี่ยง</w:t>
            </w:r>
          </w:p>
        </w:tc>
      </w:tr>
    </w:tbl>
    <w:p w14:paraId="143F9B12" w14:textId="77777777" w:rsidR="008E3F99" w:rsidRPr="00330FCC" w:rsidRDefault="008E3F99" w:rsidP="008E3F99">
      <w:pPr>
        <w:spacing w:before="120"/>
        <w:jc w:val="both"/>
        <w:rPr>
          <w:rFonts w:ascii="Cordia New" w:hAnsi="Cordia New" w:cs="Cordia New"/>
          <w:color w:val="000000"/>
          <w:sz w:val="20"/>
          <w:szCs w:val="20"/>
        </w:rPr>
      </w:pPr>
    </w:p>
    <w:p w14:paraId="3C81C596" w14:textId="454D8F71" w:rsidR="007724BD" w:rsidRPr="00182811" w:rsidRDefault="00BC6CFF" w:rsidP="007724BD">
      <w:pPr>
        <w:ind w:firstLine="567"/>
        <w:jc w:val="both"/>
        <w:rPr>
          <w:rFonts w:asciiTheme="minorBidi" w:hAnsiTheme="minorBidi" w:cstheme="minorBidi"/>
          <w:sz w:val="28"/>
        </w:rPr>
      </w:pPr>
      <w:r w:rsidRPr="00BC6CFF">
        <w:rPr>
          <w:rFonts w:asciiTheme="minorBidi" w:hAnsiTheme="minorBidi" w:cs="Cordia New"/>
          <w:sz w:val="28"/>
          <w:cs/>
        </w:rPr>
        <w:t>บริษัทฯ และกลุ่มบริษัทให้ความสำคัญในการบริหารความเสี่ยงเพื่อจัดการความเสี่ยงที่มีผลต่อการบรรลุวัตถุประสงค์และเป้าหมายของบริษัทฯ โดยลดโอกาสที่ความเสี่ยงจะเกิดขึ้นหรือลดผลเสียหายกรณีความเสี่ยงเกิดขึ้น และให้ได้มาซึ่งโอกาสทางธุรกิจ อันจะนำไปสู่การสร้างมูลค่าเพิ่มให้แก่บริษัทฯ ทั้งนี้การบริหารความเสี่ยงทางธุรกิจของบริษัทฯ อยู่ภายใต้การบริหารจัดการของผู้บริหารในทุกระดับและการกำกับดูแลของคณะกรรมการบริหาร เช่น คณะกรรมการบริหารความเสี่ยง (</w:t>
      </w:r>
      <w:r w:rsidRPr="00BC6CFF">
        <w:rPr>
          <w:rFonts w:asciiTheme="minorBidi" w:hAnsiTheme="minorBidi" w:cstheme="minorBidi"/>
          <w:sz w:val="28"/>
        </w:rPr>
        <w:t xml:space="preserve">Risk Management Committee: RMC) </w:t>
      </w:r>
      <w:r w:rsidRPr="00BC6CFF">
        <w:rPr>
          <w:rFonts w:asciiTheme="minorBidi" w:hAnsiTheme="minorBidi" w:cs="Cordia New"/>
          <w:sz w:val="28"/>
          <w:cs/>
        </w:rPr>
        <w:t>ซึ่งมีการจัดประชุมทุกไตรมาส เพื่อติดตามความเสี่ยงและผลการบริหารจัดการตามแผนบรรเทาความเสี่ยง การประชุมของคณะกรรมการบริหารการเงิน (</w:t>
      </w:r>
      <w:r w:rsidRPr="00BC6CFF">
        <w:rPr>
          <w:rFonts w:asciiTheme="minorBidi" w:hAnsiTheme="minorBidi" w:cstheme="minorBidi"/>
          <w:sz w:val="28"/>
        </w:rPr>
        <w:t xml:space="preserve">Financial Management Committee: FMC) </w:t>
      </w:r>
      <w:r w:rsidRPr="00BC6CFF">
        <w:rPr>
          <w:rFonts w:asciiTheme="minorBidi" w:hAnsiTheme="minorBidi" w:cs="Cordia New"/>
          <w:sz w:val="28"/>
          <w:cs/>
        </w:rPr>
        <w:t xml:space="preserve">เพื่อบริหารความเสี่ยงด้านการเงินเป็นประจำทุกเดือน การประชุม </w:t>
      </w:r>
      <w:r w:rsidRPr="00BC6CFF">
        <w:rPr>
          <w:rFonts w:asciiTheme="minorBidi" w:hAnsiTheme="minorBidi" w:cstheme="minorBidi"/>
          <w:sz w:val="28"/>
        </w:rPr>
        <w:t xml:space="preserve">Commodity Risk Management Committee </w:t>
      </w:r>
      <w:r w:rsidRPr="00BC6CFF">
        <w:rPr>
          <w:rFonts w:asciiTheme="minorBidi" w:hAnsiTheme="minorBidi" w:cs="Cordia New"/>
          <w:sz w:val="28"/>
          <w:cs/>
        </w:rPr>
        <w:t>ทุกสองสัปดาห์ เพื่อบริหารจัดการความเสี่ยงของราคาถ่านหินและน้ำมันซึ่งเป็นหนึ่งในปัจจัยหลักที่กระทบต่อความสามารถในการทำกำไรของบริษัทฯ รวมทั้งจัดให้มีการรายงานผลการสอบทานการบริหารความเสี่ยงแก่คณะกรรมการตรวจสอบภายในของบริษัทฯ และคณะกรรมการบริษัทเป็นประจำทุกไตรมาส นอกจากนี้บริษัทฯ ได้นำระบบ</w:t>
      </w:r>
      <w:r w:rsidRPr="00BC6CFF">
        <w:rPr>
          <w:rFonts w:asciiTheme="minorBidi" w:hAnsiTheme="minorBidi" w:cstheme="minorBidi"/>
          <w:sz w:val="28"/>
        </w:rPr>
        <w:t>“</w:t>
      </w:r>
      <w:r w:rsidRPr="00BC6CFF">
        <w:rPr>
          <w:rFonts w:asciiTheme="minorBidi" w:hAnsiTheme="minorBidi" w:cs="Cordia New"/>
          <w:sz w:val="28"/>
          <w:cs/>
        </w:rPr>
        <w:t>การบริหารความต่อเนื่องทางธุรกิจ</w:t>
      </w:r>
      <w:r w:rsidRPr="00BC6CFF">
        <w:rPr>
          <w:rFonts w:asciiTheme="minorBidi" w:hAnsiTheme="minorBidi" w:cstheme="minorBidi"/>
          <w:sz w:val="28"/>
        </w:rPr>
        <w:t xml:space="preserve">” (Business Continuing Management: BCM) </w:t>
      </w:r>
      <w:r w:rsidRPr="00BC6CFF">
        <w:rPr>
          <w:rFonts w:asciiTheme="minorBidi" w:hAnsiTheme="minorBidi" w:cs="Cordia New"/>
          <w:sz w:val="28"/>
          <w:cs/>
        </w:rPr>
        <w:t>มาใช้ในองค์กร โดยได้มีการจัดตั้งคณะกรรมการบริหารความต่อเนื่องทางธุรกิจ (</w:t>
      </w:r>
      <w:r w:rsidRPr="00BC6CFF">
        <w:rPr>
          <w:rFonts w:asciiTheme="minorBidi" w:hAnsiTheme="minorBidi" w:cstheme="minorBidi"/>
          <w:sz w:val="28"/>
        </w:rPr>
        <w:t xml:space="preserve">Business Continuing Management Steering Committee) </w:t>
      </w:r>
      <w:r w:rsidRPr="00BC6CFF">
        <w:rPr>
          <w:rFonts w:asciiTheme="minorBidi" w:hAnsiTheme="minorBidi" w:cs="Cordia New"/>
          <w:sz w:val="28"/>
          <w:cs/>
        </w:rPr>
        <w:t>ซึ่งมีบทบาทหน้าที่และความรับผิดชอบในการจัดทำและทบทวนนโยบายและกลยุทธ์การบริหารความต่อเนื่องทางธุรกิจ รวมถึงแผนความต่อเนื่องทางธุรกิจ (</w:t>
      </w:r>
      <w:r w:rsidRPr="00BC6CFF">
        <w:rPr>
          <w:rFonts w:asciiTheme="minorBidi" w:hAnsiTheme="minorBidi" w:cstheme="minorBidi"/>
          <w:sz w:val="28"/>
        </w:rPr>
        <w:t xml:space="preserve">Business Continuity Plan: BCP) </w:t>
      </w:r>
      <w:r w:rsidRPr="00BC6CFF">
        <w:rPr>
          <w:rFonts w:asciiTheme="minorBidi" w:hAnsiTheme="minorBidi" w:cs="Cordia New"/>
          <w:sz w:val="28"/>
          <w:cs/>
        </w:rPr>
        <w:t>สำหรับเตรียมความพร้อมต่อวิกฤตที่อาจเกิดขึ้น เพื่อไม่ให้ส่งผลเสียหายหรือทำให้ธุรกิจหยุดชะงักทั้งต่อบริษัทฯ ลูกค้า และผู้มีส่วนได้เสีย</w:t>
      </w:r>
    </w:p>
    <w:p w14:paraId="5985E46E" w14:textId="77777777" w:rsidR="007724BD" w:rsidRPr="00182811" w:rsidRDefault="007724BD" w:rsidP="007724BD">
      <w:pPr>
        <w:ind w:left="720" w:firstLine="708"/>
        <w:jc w:val="both"/>
        <w:rPr>
          <w:rFonts w:asciiTheme="minorBidi" w:hAnsiTheme="minorBidi" w:cstheme="minorBidi"/>
          <w:sz w:val="28"/>
        </w:rPr>
      </w:pPr>
    </w:p>
    <w:p w14:paraId="0099411B" w14:textId="77777777" w:rsidR="007724BD" w:rsidRPr="00315708" w:rsidRDefault="007724BD" w:rsidP="007724BD">
      <w:pPr>
        <w:numPr>
          <w:ilvl w:val="1"/>
          <w:numId w:val="42"/>
        </w:numPr>
        <w:tabs>
          <w:tab w:val="clear" w:pos="360"/>
          <w:tab w:val="num" w:pos="426"/>
          <w:tab w:val="num" w:pos="502"/>
        </w:tabs>
        <w:ind w:left="426" w:hanging="426"/>
        <w:jc w:val="both"/>
        <w:rPr>
          <w:rFonts w:asciiTheme="minorBidi" w:hAnsiTheme="minorBidi" w:cstheme="minorBidi"/>
          <w:b/>
          <w:bCs/>
          <w:color w:val="000099"/>
          <w:sz w:val="28"/>
        </w:rPr>
      </w:pPr>
      <w:r w:rsidRPr="00315708">
        <w:rPr>
          <w:rFonts w:asciiTheme="minorBidi" w:hAnsiTheme="minorBidi" w:cstheme="minorBidi"/>
          <w:b/>
          <w:bCs/>
          <w:color w:val="000099"/>
          <w:sz w:val="28"/>
          <w:cs/>
        </w:rPr>
        <w:t>ความเสี่ยงด้านกลยุทธ์ (</w:t>
      </w:r>
      <w:r w:rsidRPr="00315708">
        <w:rPr>
          <w:rFonts w:asciiTheme="minorBidi" w:hAnsiTheme="minorBidi" w:cstheme="minorBidi"/>
          <w:b/>
          <w:bCs/>
          <w:color w:val="000099"/>
          <w:sz w:val="28"/>
        </w:rPr>
        <w:t>Strategic Risk)</w:t>
      </w:r>
    </w:p>
    <w:p w14:paraId="126366ED" w14:textId="3E1D6C05" w:rsidR="007724BD" w:rsidRPr="001A185C" w:rsidRDefault="00BC6CFF" w:rsidP="007724BD">
      <w:pPr>
        <w:tabs>
          <w:tab w:val="left" w:pos="426"/>
          <w:tab w:val="left" w:pos="851"/>
        </w:tabs>
        <w:ind w:firstLine="426"/>
        <w:jc w:val="both"/>
        <w:rPr>
          <w:rFonts w:asciiTheme="minorBidi" w:hAnsiTheme="minorBidi" w:cstheme="minorBidi"/>
          <w:b/>
          <w:bCs/>
          <w:sz w:val="28"/>
        </w:rPr>
      </w:pPr>
      <w:r w:rsidRPr="001A185C">
        <w:rPr>
          <w:rFonts w:asciiTheme="minorBidi" w:hAnsiTheme="minorBidi" w:cstheme="minorBidi"/>
          <w:b/>
          <w:bCs/>
          <w:sz w:val="28"/>
        </w:rPr>
        <w:t>1.1</w:t>
      </w:r>
      <w:r w:rsidR="007724BD" w:rsidRPr="001A185C">
        <w:rPr>
          <w:rFonts w:asciiTheme="minorBidi" w:hAnsiTheme="minorBidi" w:cstheme="minorBidi"/>
          <w:b/>
          <w:bCs/>
          <w:sz w:val="28"/>
          <w:cs/>
        </w:rPr>
        <w:t>)</w:t>
      </w:r>
      <w:r w:rsidR="007724BD" w:rsidRPr="001A185C">
        <w:rPr>
          <w:rFonts w:asciiTheme="minorBidi" w:hAnsiTheme="minorBidi" w:cstheme="minorBidi"/>
          <w:b/>
          <w:bCs/>
          <w:sz w:val="28"/>
          <w:cs/>
        </w:rPr>
        <w:tab/>
      </w:r>
      <w:r w:rsidRPr="00BC6CFF">
        <w:rPr>
          <w:rFonts w:asciiTheme="minorBidi" w:hAnsiTheme="minorBidi" w:cstheme="minorBidi"/>
          <w:b/>
          <w:bCs/>
          <w:sz w:val="28"/>
          <w:cs/>
        </w:rPr>
        <w:t>ความเสี่ยงจากการกำหนดแผนกลยุทธ์และการนำไปปฎิบัติ</w:t>
      </w:r>
    </w:p>
    <w:p w14:paraId="0A705BD5" w14:textId="3DF56F7E" w:rsidR="007724BD" w:rsidRPr="00182811" w:rsidRDefault="00BC6CFF" w:rsidP="007724BD">
      <w:pPr>
        <w:ind w:left="426" w:firstLine="425"/>
        <w:jc w:val="both"/>
        <w:rPr>
          <w:rFonts w:asciiTheme="minorBidi" w:hAnsiTheme="minorBidi" w:cstheme="minorBidi"/>
          <w:sz w:val="28"/>
          <w:cs/>
        </w:rPr>
      </w:pPr>
      <w:r w:rsidRPr="000A77BB">
        <w:rPr>
          <w:rFonts w:ascii="Cordia New" w:hAnsi="Cordia New" w:cs="Cordia New"/>
          <w:color w:val="222222"/>
          <w:sz w:val="28"/>
          <w:shd w:val="clear" w:color="auto" w:fill="FFFFFF"/>
          <w:cs/>
        </w:rPr>
        <w:t>ภายใต้สภาวะการเปลี่ยนแปลงของเศรษฐกิจและสถานการณ์พลังงานรวมไปถึงแนวโน้มการพัฒนาและการเปลี่ยนแปลงเทคโนโลยีของโลก</w:t>
      </w:r>
      <w:r>
        <w:rPr>
          <w:rFonts w:ascii="Cordia New" w:hAnsi="Cordia New" w:cs="Cordia New" w:hint="cs"/>
          <w:color w:val="222222"/>
          <w:sz w:val="28"/>
          <w:shd w:val="clear" w:color="auto" w:fill="FFFFFF"/>
          <w:cs/>
        </w:rPr>
        <w:t>เป็นไป</w:t>
      </w:r>
      <w:r w:rsidRPr="000A77BB">
        <w:rPr>
          <w:rFonts w:ascii="Cordia New" w:hAnsi="Cordia New" w:cs="Cordia New"/>
          <w:color w:val="222222"/>
          <w:sz w:val="28"/>
          <w:shd w:val="clear" w:color="auto" w:fill="FFFFFF"/>
          <w:cs/>
        </w:rPr>
        <w:t xml:space="preserve">อย่างรวดเร็ว </w:t>
      </w:r>
      <w:r>
        <w:rPr>
          <w:rFonts w:ascii="Cordia New" w:hAnsi="Cordia New" w:cs="Cordia New" w:hint="cs"/>
          <w:color w:val="222222"/>
          <w:sz w:val="28"/>
          <w:shd w:val="clear" w:color="auto" w:fill="FFFFFF"/>
          <w:cs/>
        </w:rPr>
        <w:t xml:space="preserve"> </w:t>
      </w:r>
      <w:r w:rsidRPr="000A77BB">
        <w:rPr>
          <w:rFonts w:ascii="Cordia New" w:hAnsi="Cordia New" w:cs="Cordia New"/>
          <w:color w:val="222222"/>
          <w:sz w:val="28"/>
          <w:shd w:val="clear" w:color="auto" w:fill="FFFFFF"/>
          <w:cs/>
        </w:rPr>
        <w:t>รวมถึงความคาดหวังของนักลงทุนและผู้มีส่วนได้เสียที่เพิ่มขึ้น บริษัทฯ ได้สร้างระบบและกระบวนการในการบริหารความเสี่ยงจากการกำหนดแผนกลยุทธ์ โดยมีการทบทวนแผนกลยุทธ์ของบริษัทฯ เป็นระยะ เพื่อกำหนดทบทวนทิศทางและกลยุทธ์การดำเนินธุรกิจให้สอดคล้องกับสถานการณ์ที่เปลี่ยนแปลงไป มีแผนรองรับการเปลี่ยนแปลงและความไม่แน่นอนที่จะเกิดขึ้นในอนาคต จัดการประชุมประเมินสถานการณ์และแนวโน้มการเปลี่ยนแปลงต่างๆ เป็นประจำทุกเดือน เปรียบเทียบข้อมูลจากสถาบันและแหล่งที่เชื่อถือได้ และพัฒนาเครื่องมือที่ช่วยในการคาดการณ์สภาพเศรษฐกิจอย่างเป็นระบบเพื่อประกอบการตัดสินใจและเพื่อเป็นข้อมูลพิจารณาแนวทางการดำเนินงานธุรกิจในอนาคต</w:t>
      </w:r>
    </w:p>
    <w:p w14:paraId="137FAF2B" w14:textId="77777777" w:rsidR="007724BD" w:rsidRPr="00182811" w:rsidRDefault="007724BD" w:rsidP="007724BD">
      <w:pPr>
        <w:ind w:left="426" w:firstLine="425"/>
        <w:jc w:val="both"/>
        <w:rPr>
          <w:rFonts w:asciiTheme="minorBidi" w:hAnsiTheme="minorBidi" w:cstheme="minorBidi"/>
          <w:sz w:val="28"/>
          <w:cs/>
        </w:rPr>
      </w:pPr>
    </w:p>
    <w:p w14:paraId="246FC9F8" w14:textId="54C9B212" w:rsidR="007724BD" w:rsidRPr="003872D7" w:rsidRDefault="008F13D4" w:rsidP="001A185C">
      <w:pPr>
        <w:tabs>
          <w:tab w:val="left" w:pos="851"/>
        </w:tabs>
        <w:ind w:left="851" w:hanging="425"/>
        <w:jc w:val="both"/>
        <w:rPr>
          <w:rFonts w:asciiTheme="minorBidi" w:hAnsiTheme="minorBidi" w:cstheme="minorBidi"/>
          <w:sz w:val="28"/>
        </w:rPr>
      </w:pPr>
      <w:r w:rsidRPr="001A185C">
        <w:rPr>
          <w:rFonts w:asciiTheme="minorBidi" w:hAnsiTheme="minorBidi" w:cstheme="minorBidi"/>
          <w:b/>
          <w:bCs/>
          <w:sz w:val="28"/>
        </w:rPr>
        <w:t>1.2</w:t>
      </w:r>
      <w:r w:rsidR="007724BD" w:rsidRPr="001A185C">
        <w:rPr>
          <w:rFonts w:asciiTheme="minorBidi" w:hAnsiTheme="minorBidi" w:cstheme="minorBidi"/>
          <w:b/>
          <w:bCs/>
          <w:sz w:val="28"/>
          <w:cs/>
        </w:rPr>
        <w:t>)</w:t>
      </w:r>
      <w:r w:rsidR="007724BD" w:rsidRPr="001A185C">
        <w:rPr>
          <w:rFonts w:asciiTheme="minorBidi" w:hAnsiTheme="minorBidi" w:cstheme="minorBidi"/>
          <w:b/>
          <w:bCs/>
          <w:sz w:val="28"/>
          <w:cs/>
        </w:rPr>
        <w:tab/>
      </w:r>
      <w:r w:rsidRPr="008F13D4">
        <w:rPr>
          <w:rFonts w:asciiTheme="minorBidi" w:hAnsiTheme="minorBidi" w:cstheme="minorBidi"/>
          <w:b/>
          <w:bCs/>
          <w:sz w:val="28"/>
          <w:cs/>
        </w:rPr>
        <w:t>ความเสี่ยงด้านการบริหารทรัพยากรบุคคลและการพัฒนาขีดความสามารถบุคลาการเพื่อรองรับการ</w:t>
      </w:r>
      <w:r w:rsidRPr="000A77BB">
        <w:rPr>
          <w:rFonts w:asciiTheme="minorBidi" w:hAnsiTheme="minorBidi" w:cstheme="minorBidi"/>
          <w:b/>
          <w:bCs/>
          <w:sz w:val="28"/>
          <w:cs/>
        </w:rPr>
        <w:t>เติบโตในอนาคต</w:t>
      </w:r>
    </w:p>
    <w:p w14:paraId="00B7346E" w14:textId="3349ED95" w:rsidR="007724BD" w:rsidRPr="0014650C" w:rsidRDefault="007724BD" w:rsidP="008F13D4">
      <w:pPr>
        <w:tabs>
          <w:tab w:val="left" w:pos="851"/>
        </w:tabs>
        <w:ind w:left="426" w:hanging="426"/>
        <w:jc w:val="both"/>
        <w:rPr>
          <w:rFonts w:asciiTheme="minorBidi" w:hAnsiTheme="minorBidi" w:cstheme="minorBidi"/>
          <w:sz w:val="28"/>
          <w:cs/>
        </w:rPr>
      </w:pPr>
      <w:r w:rsidRPr="003872D7">
        <w:rPr>
          <w:rFonts w:asciiTheme="minorBidi" w:hAnsiTheme="minorBidi" w:cstheme="minorBidi"/>
          <w:sz w:val="28"/>
          <w:cs/>
        </w:rPr>
        <w:tab/>
      </w:r>
      <w:r w:rsidRPr="003872D7">
        <w:rPr>
          <w:rFonts w:asciiTheme="minorBidi" w:hAnsiTheme="minorBidi" w:cstheme="minorBidi"/>
          <w:sz w:val="28"/>
          <w:cs/>
        </w:rPr>
        <w:tab/>
      </w:r>
      <w:r w:rsidR="00674FA4" w:rsidRPr="000A77BB">
        <w:rPr>
          <w:rFonts w:asciiTheme="minorBidi" w:hAnsiTheme="minorBidi" w:cstheme="minorBidi"/>
          <w:sz w:val="28"/>
          <w:cs/>
        </w:rPr>
        <w:t>บริษัทฯ ได้ปรับปรุงกระบวนการสรรหาและเร่งพัฒนาบุคลากรให้มีประสิทธิภาพ รวมถึงทบทวนโครงสร้างองค์กร และวิเคราะห์แผนความต้องการกำลังคนและแผนพัฒนาบุคล</w:t>
      </w:r>
      <w:r w:rsidR="00674FA4" w:rsidRPr="000A77BB">
        <w:rPr>
          <w:rFonts w:asciiTheme="minorBidi" w:hAnsiTheme="minorBidi" w:cstheme="minorBidi" w:hint="cs"/>
          <w:sz w:val="28"/>
          <w:cs/>
        </w:rPr>
        <w:t>า</w:t>
      </w:r>
      <w:r w:rsidR="00674FA4" w:rsidRPr="000A77BB">
        <w:rPr>
          <w:rFonts w:asciiTheme="minorBidi" w:hAnsiTheme="minorBidi" w:cstheme="minorBidi"/>
          <w:sz w:val="28"/>
          <w:cs/>
        </w:rPr>
        <w:t>กรให้สอดคล้องกับการเติบโตของธุรกิจตามแผนกลยุทธ์ระยะยาวเพื่อรองรับการขยายธุรกิจในอนาคต</w:t>
      </w:r>
      <w:r w:rsidR="00674FA4" w:rsidRPr="000A77BB">
        <w:rPr>
          <w:rFonts w:asciiTheme="minorBidi" w:hAnsiTheme="minorBidi" w:cstheme="minorBidi" w:hint="cs"/>
          <w:sz w:val="28"/>
          <w:cs/>
        </w:rPr>
        <w:t xml:space="preserve">  </w:t>
      </w:r>
      <w:r w:rsidR="00674FA4" w:rsidRPr="000A77BB">
        <w:rPr>
          <w:rFonts w:asciiTheme="minorBidi" w:hAnsiTheme="minorBidi" w:cstheme="minorBidi"/>
          <w:sz w:val="28"/>
          <w:cs/>
        </w:rPr>
        <w:t xml:space="preserve">นอกจากนี้มีการจัดทำแผนการสืบทอดตำแหน่ง </w:t>
      </w:r>
      <w:r w:rsidR="00674FA4" w:rsidRPr="000A77BB">
        <w:rPr>
          <w:rFonts w:asciiTheme="minorBidi" w:hAnsiTheme="minorBidi" w:cstheme="minorBidi"/>
          <w:sz w:val="28"/>
          <w:lang w:val="en-SG"/>
        </w:rPr>
        <w:t xml:space="preserve">(Succession Plan) </w:t>
      </w:r>
      <w:r w:rsidR="00674FA4" w:rsidRPr="000A77BB">
        <w:rPr>
          <w:rFonts w:asciiTheme="minorBidi" w:hAnsiTheme="minorBidi" w:cstheme="minorBidi"/>
          <w:sz w:val="28"/>
          <w:cs/>
          <w:lang w:val="en-SG"/>
        </w:rPr>
        <w:t>เพื่อเตรียมความพร้อมของบุคล</w:t>
      </w:r>
      <w:r w:rsidR="00674FA4">
        <w:rPr>
          <w:rFonts w:asciiTheme="minorBidi" w:hAnsiTheme="minorBidi" w:cstheme="minorBidi" w:hint="cs"/>
          <w:sz w:val="28"/>
          <w:cs/>
          <w:lang w:val="en-SG"/>
        </w:rPr>
        <w:t>า</w:t>
      </w:r>
      <w:r w:rsidR="00674FA4" w:rsidRPr="000A77BB">
        <w:rPr>
          <w:rFonts w:asciiTheme="minorBidi" w:hAnsiTheme="minorBidi" w:cstheme="minorBidi"/>
          <w:sz w:val="28"/>
          <w:cs/>
          <w:lang w:val="en-SG"/>
        </w:rPr>
        <w:t>กรให้มีความรู้ความชำนาญเพื่อก้าวเข้าสู่ตำแหน่ง</w:t>
      </w:r>
      <w:r w:rsidR="00674FA4">
        <w:rPr>
          <w:rFonts w:asciiTheme="minorBidi" w:hAnsiTheme="minorBidi" w:cstheme="minorBidi" w:hint="cs"/>
          <w:sz w:val="28"/>
          <w:cs/>
          <w:lang w:val="en-SG"/>
        </w:rPr>
        <w:t>ผู้บริหารระดับสูงต่อไป</w:t>
      </w:r>
      <w:r w:rsidR="00674FA4" w:rsidRPr="000A77BB">
        <w:rPr>
          <w:rFonts w:asciiTheme="minorBidi" w:hAnsiTheme="minorBidi" w:cstheme="minorBidi"/>
          <w:sz w:val="28"/>
          <w:cs/>
          <w:lang w:val="en-SG"/>
        </w:rPr>
        <w:t xml:space="preserve"> โดยเตรียมความพร้อมทั้งในรูปแบบแผนพัฒนารายบุคคล การสับเปลี่ยนหมุนเวียนงาน และมีโครงการแบ่งปันความรู้ </w:t>
      </w:r>
      <w:r w:rsidR="00674FA4" w:rsidRPr="000A77BB">
        <w:rPr>
          <w:rFonts w:asciiTheme="minorBidi" w:hAnsiTheme="minorBidi" w:cstheme="minorBidi"/>
          <w:sz w:val="28"/>
          <w:lang w:val="en-SG"/>
        </w:rPr>
        <w:t xml:space="preserve">(Knowledge </w:t>
      </w:r>
      <w:r w:rsidR="00674FA4" w:rsidRPr="000A77BB">
        <w:rPr>
          <w:rFonts w:asciiTheme="minorBidi" w:hAnsiTheme="minorBidi" w:cstheme="minorBidi"/>
          <w:sz w:val="28"/>
          <w:lang w:val="en-SG"/>
        </w:rPr>
        <w:lastRenderedPageBreak/>
        <w:t xml:space="preserve">Sharing) </w:t>
      </w:r>
      <w:r w:rsidR="00674FA4" w:rsidRPr="000A77BB">
        <w:rPr>
          <w:rFonts w:asciiTheme="minorBidi" w:hAnsiTheme="minorBidi" w:cstheme="minorBidi"/>
          <w:sz w:val="28"/>
          <w:cs/>
          <w:lang w:val="en-SG"/>
        </w:rPr>
        <w:t>ภายในองค์กร ทั้งนี้เพื่อให้มั่นใจว่าบุคลากรของบริษัทฯ มีความรู้ความสามาร</w:t>
      </w:r>
      <w:r w:rsidR="00674FA4">
        <w:rPr>
          <w:rFonts w:asciiTheme="minorBidi" w:hAnsiTheme="minorBidi" w:cstheme="minorBidi"/>
          <w:sz w:val="28"/>
          <w:cs/>
          <w:lang w:val="en-SG"/>
        </w:rPr>
        <w:t>ถที่สอดคล้องกับธุรกิจของบริษัท</w:t>
      </w:r>
      <w:r w:rsidR="00674FA4" w:rsidRPr="000A77BB">
        <w:rPr>
          <w:rFonts w:asciiTheme="minorBidi" w:hAnsiTheme="minorBidi" w:cstheme="minorBidi"/>
          <w:sz w:val="28"/>
          <w:cs/>
          <w:lang w:val="en-SG"/>
        </w:rPr>
        <w:t>และนำองค์กรเติบโตไปอย่างยั่งยืน</w:t>
      </w:r>
    </w:p>
    <w:p w14:paraId="0F63147D" w14:textId="77777777" w:rsidR="007724BD" w:rsidRPr="003872D7" w:rsidRDefault="007724BD" w:rsidP="007724BD">
      <w:pPr>
        <w:ind w:firstLine="720"/>
        <w:jc w:val="both"/>
        <w:rPr>
          <w:rFonts w:asciiTheme="minorBidi" w:hAnsiTheme="minorBidi" w:cstheme="minorBidi"/>
          <w:sz w:val="28"/>
        </w:rPr>
      </w:pPr>
    </w:p>
    <w:p w14:paraId="6715BF8C" w14:textId="5938C5F5" w:rsidR="007724BD" w:rsidRPr="001A185C" w:rsidRDefault="008F13D4" w:rsidP="007724BD">
      <w:pPr>
        <w:tabs>
          <w:tab w:val="left" w:pos="851"/>
        </w:tabs>
        <w:ind w:firstLine="426"/>
        <w:jc w:val="both"/>
        <w:rPr>
          <w:rFonts w:asciiTheme="minorBidi" w:hAnsiTheme="minorBidi" w:cstheme="minorBidi"/>
          <w:b/>
          <w:bCs/>
          <w:sz w:val="28"/>
        </w:rPr>
      </w:pPr>
      <w:r w:rsidRPr="001A185C">
        <w:rPr>
          <w:rFonts w:asciiTheme="minorBidi" w:hAnsiTheme="minorBidi" w:cstheme="minorBidi"/>
          <w:b/>
          <w:bCs/>
          <w:sz w:val="28"/>
        </w:rPr>
        <w:t>1.3</w:t>
      </w:r>
      <w:r w:rsidR="007724BD" w:rsidRPr="001A185C">
        <w:rPr>
          <w:rFonts w:asciiTheme="minorBidi" w:hAnsiTheme="minorBidi" w:cstheme="minorBidi"/>
          <w:b/>
          <w:bCs/>
          <w:sz w:val="28"/>
          <w:cs/>
        </w:rPr>
        <w:t>)</w:t>
      </w:r>
      <w:r w:rsidR="00150EDC">
        <w:rPr>
          <w:rFonts w:asciiTheme="minorBidi" w:hAnsiTheme="minorBidi" w:cstheme="minorBidi" w:hint="cs"/>
          <w:b/>
          <w:bCs/>
          <w:sz w:val="28"/>
          <w:cs/>
        </w:rPr>
        <w:t xml:space="preserve"> </w:t>
      </w:r>
      <w:r w:rsidR="007724BD" w:rsidRPr="001A185C">
        <w:rPr>
          <w:rFonts w:asciiTheme="minorBidi" w:hAnsiTheme="minorBidi" w:cstheme="minorBidi"/>
          <w:b/>
          <w:bCs/>
          <w:sz w:val="28"/>
          <w:cs/>
        </w:rPr>
        <w:tab/>
        <w:t>ความเสี่ยง</w:t>
      </w:r>
      <w:r w:rsidRPr="001A185C">
        <w:rPr>
          <w:rFonts w:asciiTheme="minorBidi" w:hAnsiTheme="minorBidi" w:cstheme="minorBidi"/>
          <w:b/>
          <w:bCs/>
          <w:sz w:val="28"/>
          <w:cs/>
        </w:rPr>
        <w:t>ด้านชื่อเสียงขององค์กร</w:t>
      </w:r>
    </w:p>
    <w:p w14:paraId="5AF33619" w14:textId="77777777" w:rsidR="008F13D4" w:rsidRDefault="007724BD" w:rsidP="007724BD">
      <w:pPr>
        <w:tabs>
          <w:tab w:val="left" w:pos="851"/>
        </w:tabs>
        <w:ind w:left="426" w:firstLine="294"/>
        <w:jc w:val="both"/>
        <w:rPr>
          <w:rFonts w:asciiTheme="minorBidi" w:hAnsiTheme="minorBidi" w:cstheme="minorBidi"/>
          <w:sz w:val="28"/>
        </w:rPr>
      </w:pPr>
      <w:r w:rsidRPr="003872D7">
        <w:rPr>
          <w:rFonts w:asciiTheme="minorBidi" w:hAnsiTheme="minorBidi" w:cstheme="minorBidi"/>
          <w:sz w:val="28"/>
          <w:cs/>
        </w:rPr>
        <w:tab/>
      </w:r>
      <w:r w:rsidR="008F13D4" w:rsidRPr="000A77BB">
        <w:rPr>
          <w:rFonts w:asciiTheme="minorBidi" w:hAnsiTheme="minorBidi" w:cstheme="minorBidi"/>
          <w:sz w:val="28"/>
          <w:cs/>
        </w:rPr>
        <w:t>บริษัทฯ ให้ความสำคัญต่อการบริหารความเสี่ยงด้านชื่อเสียงและภาพลักษณ์ขององค์กร ซึ่งสามารถส่งผลกระทบที่รวดเร็ว</w:t>
      </w:r>
      <w:r w:rsidR="008F13D4" w:rsidRPr="000A77BB">
        <w:rPr>
          <w:rFonts w:asciiTheme="minorBidi" w:hAnsiTheme="minorBidi" w:cstheme="minorBidi" w:hint="cs"/>
          <w:sz w:val="28"/>
          <w:cs/>
        </w:rPr>
        <w:t>และ</w:t>
      </w:r>
      <w:r w:rsidR="008F13D4" w:rsidRPr="000A77BB">
        <w:rPr>
          <w:rFonts w:asciiTheme="minorBidi" w:hAnsiTheme="minorBidi" w:cstheme="minorBidi"/>
          <w:sz w:val="28"/>
          <w:cs/>
        </w:rPr>
        <w:t>รุนแรงทั้งระยะสั้นและระยะยาว</w:t>
      </w:r>
      <w:r w:rsidR="008F13D4" w:rsidRPr="000A77BB">
        <w:rPr>
          <w:rFonts w:asciiTheme="minorBidi" w:hAnsiTheme="minorBidi" w:cstheme="minorBidi" w:hint="cs"/>
          <w:sz w:val="28"/>
          <w:cs/>
        </w:rPr>
        <w:t>โดยไม่อ</w:t>
      </w:r>
      <w:r w:rsidR="008F13D4" w:rsidRPr="000A77BB">
        <w:rPr>
          <w:rFonts w:asciiTheme="minorBidi" w:hAnsiTheme="minorBidi" w:cstheme="minorBidi"/>
          <w:sz w:val="28"/>
          <w:cs/>
        </w:rPr>
        <w:t xml:space="preserve">าจประเมินค่าเป็นตัวเงินได้ บริษัทฯได้มุ่งเน้นนโยบายการพัฒนาที่ยั่งยืนของบริษัท โดยมีกลยุทธ์ทางธุรกิจที่เหมาะสม ความโปร่งใสและเป็นธรรมในการดำเนินธุรกิจ ความปลอดภัยในการทำงาน ความรับผิดชอบต่อสิ่งแวดล้อม การยอมรับจากชุมชนและสังคม การพัฒนาศักยภาพของพนักงานอย่างต่อเนื่องเพื่อให้เกิดการพัฒนาร่วมกัน </w:t>
      </w:r>
      <w:r w:rsidR="008F13D4" w:rsidRPr="000A77BB">
        <w:rPr>
          <w:rFonts w:asciiTheme="minorBidi" w:hAnsiTheme="minorBidi" w:cstheme="minorBidi" w:hint="cs"/>
          <w:sz w:val="28"/>
          <w:cs/>
        </w:rPr>
        <w:t>การ</w:t>
      </w:r>
      <w:r w:rsidR="008F13D4" w:rsidRPr="000A77BB">
        <w:rPr>
          <w:rFonts w:asciiTheme="minorBidi" w:hAnsiTheme="minorBidi" w:cstheme="minorBidi"/>
          <w:sz w:val="28"/>
          <w:cs/>
        </w:rPr>
        <w:t>สร้างคุณค่าให้กับผู้มีส่วนได้เสียทุกฝ่ายอย่างยั่งยืน รวมถึงการสร้างสัมพันธภาพที่ดีต่อผู้มีส่วนได้ส่วนเสียในทุกกลุ่ม เช่น การสร้างสรรค์สังคมด้วยการสนับสนุนโครงการอันเป็นประโยชน์ ทั้งด้าน</w:t>
      </w:r>
      <w:r w:rsidR="008F13D4" w:rsidRPr="000A77BB">
        <w:rPr>
          <w:rFonts w:asciiTheme="minorBidi" w:hAnsiTheme="minorBidi" w:cstheme="minorBidi" w:hint="cs"/>
          <w:sz w:val="28"/>
          <w:cs/>
        </w:rPr>
        <w:t xml:space="preserve">ชุมชน </w:t>
      </w:r>
      <w:r w:rsidR="008F13D4" w:rsidRPr="000A77BB">
        <w:rPr>
          <w:rFonts w:asciiTheme="minorBidi" w:hAnsiTheme="minorBidi" w:cstheme="minorBidi"/>
          <w:sz w:val="28"/>
          <w:cs/>
        </w:rPr>
        <w:t>สิ่งแวดล้อมและการพัฒนาศักยภาพของเยาวชน เช่น</w:t>
      </w:r>
      <w:r w:rsidR="008F13D4" w:rsidRPr="000A77BB">
        <w:rPr>
          <w:rFonts w:asciiTheme="minorBidi" w:hAnsiTheme="minorBidi" w:cstheme="minorBidi" w:hint="cs"/>
          <w:sz w:val="28"/>
          <w:cs/>
        </w:rPr>
        <w:t xml:space="preserve"> </w:t>
      </w:r>
      <w:r w:rsidR="008F13D4" w:rsidRPr="000A77BB">
        <w:rPr>
          <w:rFonts w:asciiTheme="minorBidi" w:hAnsiTheme="minorBidi" w:cstheme="minorBidi"/>
          <w:sz w:val="28"/>
          <w:cs/>
        </w:rPr>
        <w:t>โครงการส่งเสริมการพัฒนาอย่างยั่งยืน ชุมชมบ้านเขาสมอคอน โครงการค่ายเยาวชนวิทยาศาสตร์สิ่งแวดล้อม (</w:t>
      </w:r>
      <w:r w:rsidR="008F13D4" w:rsidRPr="000A77BB">
        <w:rPr>
          <w:rFonts w:asciiTheme="minorBidi" w:hAnsiTheme="minorBidi" w:cstheme="minorBidi"/>
          <w:sz w:val="28"/>
        </w:rPr>
        <w:t xml:space="preserve">Power Green Camp) </w:t>
      </w:r>
      <w:r w:rsidR="008F13D4" w:rsidRPr="000A77BB">
        <w:rPr>
          <w:rFonts w:asciiTheme="minorBidi" w:hAnsiTheme="minorBidi" w:cstheme="minorBidi"/>
          <w:sz w:val="28"/>
          <w:cs/>
        </w:rPr>
        <w:t>รวมถึงการช่วยเหลือสาธารณประโยชน์ทั้งในประเทศไทยและประเทศที่เข้าไปดำเนินธุรกิจ ซึ่งถือเป็นภารกิจหลักที่บริษัทได้ดำเนินการมาอย่างต่อเนื่อง</w:t>
      </w:r>
      <w:r w:rsidR="008F13D4" w:rsidRPr="000A77BB">
        <w:rPr>
          <w:rFonts w:asciiTheme="minorBidi" w:hAnsiTheme="minorBidi" w:cstheme="minorBidi"/>
          <w:sz w:val="28"/>
        </w:rPr>
        <w:t xml:space="preserve"> </w:t>
      </w:r>
    </w:p>
    <w:p w14:paraId="486255C8" w14:textId="1C20E3A2" w:rsidR="007724BD" w:rsidRPr="003872D7" w:rsidRDefault="008F13D4" w:rsidP="001A185C">
      <w:pPr>
        <w:tabs>
          <w:tab w:val="left" w:pos="851"/>
        </w:tabs>
        <w:ind w:left="426"/>
        <w:jc w:val="both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 w:hint="cs"/>
          <w:sz w:val="28"/>
          <w:cs/>
        </w:rPr>
        <w:tab/>
      </w:r>
      <w:r w:rsidRPr="000A77BB">
        <w:rPr>
          <w:rFonts w:asciiTheme="minorBidi" w:hAnsiTheme="minorBidi" w:cstheme="minorBidi"/>
          <w:sz w:val="28"/>
          <w:cs/>
        </w:rPr>
        <w:t xml:space="preserve">นอกจากนี้บริษัทฯ ได้พัฒนากลยุทธ์การสื่อสารเพื่อให้สามารถสื่อสารกับผู้มีส่วนได้เสียได้ถูกต้องและรวดเร็ว รวมถึงสร้างความเข้าใจที่ดีแก่ผู้มีส่วนได้เสียทุกกลุ่ม เช่น จัดงานแถลงข่าวผลการดำเนินงานบริษัทฯ ประจำไตรมาสแก่นักลงทุนและนักวิเคราะห์ จัดให้มีหน่วยงานนักลงทุนสัมพันธ์เพื่อเป็นช่องทางติดต่อโดยตรงกับนักลงทุนทั้งในประเทศและต่างประเทศ  มีการสื่อสารการดำเนินงานที่รับผิดชอบต่อสังคมและสิ่งแวดล้อม </w:t>
      </w:r>
      <w:r w:rsidRPr="000A77BB">
        <w:rPr>
          <w:rFonts w:asciiTheme="minorBidi" w:hAnsiTheme="minorBidi" w:cstheme="minorBidi"/>
          <w:sz w:val="28"/>
        </w:rPr>
        <w:t xml:space="preserve">(Corporate Social Responsibility: CSR) </w:t>
      </w:r>
      <w:r w:rsidRPr="000A77BB">
        <w:rPr>
          <w:rFonts w:asciiTheme="minorBidi" w:hAnsiTheme="minorBidi" w:cstheme="minorBidi"/>
          <w:sz w:val="28"/>
          <w:cs/>
        </w:rPr>
        <w:t xml:space="preserve">การสร้างความสัมพันธ์ที่ดีกับชุมชน </w:t>
      </w:r>
      <w:r w:rsidRPr="000A77BB">
        <w:rPr>
          <w:rFonts w:asciiTheme="minorBidi" w:hAnsiTheme="minorBidi" w:cstheme="minorBidi" w:hint="cs"/>
          <w:sz w:val="28"/>
          <w:cs/>
        </w:rPr>
        <w:t>และ</w:t>
      </w:r>
      <w:r w:rsidRPr="000A77BB">
        <w:rPr>
          <w:rFonts w:asciiTheme="minorBidi" w:hAnsiTheme="minorBidi" w:cstheme="minorBidi"/>
          <w:sz w:val="28"/>
          <w:cs/>
        </w:rPr>
        <w:t>การสำรวจทัศนคติและความพึงพอใจของชุมชนและผู้มีส่วนได้เสียที่มีต่อบริษัทอย่างสม่ำเสมอ</w:t>
      </w:r>
      <w:r w:rsidRPr="000A77BB">
        <w:rPr>
          <w:rFonts w:asciiTheme="minorBidi" w:hAnsiTheme="minorBidi" w:cstheme="minorBidi" w:hint="cs"/>
          <w:sz w:val="28"/>
          <w:cs/>
        </w:rPr>
        <w:t xml:space="preserve"> รวมถึงกา</w:t>
      </w:r>
      <w:r w:rsidRPr="000A77BB">
        <w:rPr>
          <w:rFonts w:asciiTheme="minorBidi" w:hAnsiTheme="minorBidi" w:cstheme="minorBidi"/>
          <w:sz w:val="28"/>
          <w:cs/>
        </w:rPr>
        <w:t>รทำแบบสำรวจความพอใจของลูกค้า การจัดทำแบบสำรวจความคิดเห็นของพนักงานต่อองค์กร  เพื่อนำผลมาปรับปรุงการดำเนินงานของบริษัทฯ</w:t>
      </w:r>
      <w:r w:rsidR="007724BD" w:rsidRPr="003872D7">
        <w:rPr>
          <w:rFonts w:asciiTheme="minorBidi" w:hAnsiTheme="minorBidi" w:cstheme="minorBidi"/>
          <w:sz w:val="28"/>
          <w:cs/>
        </w:rPr>
        <w:t xml:space="preserve">  </w:t>
      </w:r>
    </w:p>
    <w:p w14:paraId="7F81BBCF" w14:textId="77777777" w:rsidR="007724BD" w:rsidRPr="003872D7" w:rsidRDefault="007724BD" w:rsidP="007724BD">
      <w:pPr>
        <w:ind w:firstLine="720"/>
        <w:jc w:val="both"/>
        <w:rPr>
          <w:rFonts w:asciiTheme="minorBidi" w:hAnsiTheme="minorBidi" w:cstheme="minorBidi"/>
          <w:sz w:val="28"/>
        </w:rPr>
      </w:pPr>
    </w:p>
    <w:p w14:paraId="2F0EF274" w14:textId="0EE25F9D" w:rsidR="007724BD" w:rsidRPr="001A185C" w:rsidRDefault="00ED2F90" w:rsidP="007724BD">
      <w:pPr>
        <w:ind w:left="851" w:hanging="425"/>
        <w:jc w:val="both"/>
        <w:rPr>
          <w:rFonts w:asciiTheme="minorBidi" w:hAnsiTheme="minorBidi" w:cstheme="minorBidi"/>
          <w:b/>
          <w:bCs/>
          <w:sz w:val="28"/>
        </w:rPr>
      </w:pPr>
      <w:r w:rsidRPr="001A185C">
        <w:rPr>
          <w:rFonts w:asciiTheme="minorBidi" w:hAnsiTheme="minorBidi" w:cstheme="minorBidi"/>
          <w:b/>
          <w:bCs/>
          <w:sz w:val="28"/>
        </w:rPr>
        <w:t>1.4</w:t>
      </w:r>
      <w:r w:rsidR="007724BD" w:rsidRPr="001A185C">
        <w:rPr>
          <w:rFonts w:asciiTheme="minorBidi" w:hAnsiTheme="minorBidi" w:cstheme="minorBidi"/>
          <w:b/>
          <w:bCs/>
          <w:sz w:val="28"/>
          <w:cs/>
        </w:rPr>
        <w:t>)</w:t>
      </w:r>
      <w:r w:rsidR="007724BD" w:rsidRPr="001A185C">
        <w:rPr>
          <w:rFonts w:asciiTheme="minorBidi" w:hAnsiTheme="minorBidi" w:cstheme="minorBidi"/>
          <w:b/>
          <w:bCs/>
          <w:sz w:val="28"/>
          <w:cs/>
        </w:rPr>
        <w:tab/>
      </w:r>
      <w:r w:rsidRPr="00ED2F90">
        <w:rPr>
          <w:rFonts w:asciiTheme="minorBidi" w:hAnsiTheme="minorBidi" w:cstheme="minorBidi"/>
          <w:b/>
          <w:bCs/>
          <w:sz w:val="28"/>
          <w:cs/>
        </w:rPr>
        <w:t>ความเสี่ยงจากการไม่สามารถเพิ่มปริมาณสำรองถ่านหินในเชิงพาณิชย์ได้</w:t>
      </w:r>
    </w:p>
    <w:p w14:paraId="29747900" w14:textId="30B3DFA9" w:rsidR="00581709" w:rsidRDefault="00ED2F90" w:rsidP="007724BD">
      <w:pPr>
        <w:tabs>
          <w:tab w:val="left" w:pos="851"/>
        </w:tabs>
        <w:ind w:left="426" w:firstLine="425"/>
        <w:jc w:val="both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 w:hint="cs"/>
          <w:sz w:val="28"/>
          <w:cs/>
        </w:rPr>
        <w:t xml:space="preserve">ณ วันที่ </w:t>
      </w:r>
      <w:r>
        <w:rPr>
          <w:rFonts w:asciiTheme="minorBidi" w:hAnsiTheme="minorBidi" w:cstheme="minorBidi"/>
          <w:sz w:val="28"/>
        </w:rPr>
        <w:t xml:space="preserve">31 </w:t>
      </w:r>
      <w:r>
        <w:rPr>
          <w:rFonts w:asciiTheme="minorBidi" w:hAnsiTheme="minorBidi" w:cstheme="minorBidi" w:hint="cs"/>
          <w:sz w:val="28"/>
          <w:cs/>
        </w:rPr>
        <w:t xml:space="preserve">ธันวาคม </w:t>
      </w:r>
      <w:r>
        <w:rPr>
          <w:rFonts w:asciiTheme="minorBidi" w:hAnsiTheme="minorBidi" w:cstheme="minorBidi"/>
          <w:sz w:val="28"/>
        </w:rPr>
        <w:t xml:space="preserve">2559 </w:t>
      </w:r>
      <w:r>
        <w:rPr>
          <w:rFonts w:asciiTheme="minorBidi" w:hAnsiTheme="minorBidi" w:cstheme="minorBidi" w:hint="cs"/>
          <w:sz w:val="28"/>
          <w:cs/>
        </w:rPr>
        <w:t>บริษัทฯ มีปริมาณสำรองถ่านหินในประเทศอินโดนีเซีย ออสเตรเลีย และ</w:t>
      </w:r>
      <w:r w:rsidR="00AB0A0D">
        <w:rPr>
          <w:rFonts w:asciiTheme="minorBidi" w:hAnsiTheme="minorBidi" w:cstheme="minorBidi" w:hint="cs"/>
          <w:sz w:val="28"/>
          <w:cs/>
        </w:rPr>
        <w:t>สาธารณรัฐประชาชน</w:t>
      </w:r>
      <w:r>
        <w:rPr>
          <w:rFonts w:asciiTheme="minorBidi" w:hAnsiTheme="minorBidi" w:cstheme="minorBidi" w:hint="cs"/>
          <w:sz w:val="28"/>
          <w:cs/>
        </w:rPr>
        <w:t xml:space="preserve">จีนจำนวนรวม </w:t>
      </w:r>
      <w:r w:rsidR="00A36D1F" w:rsidRPr="00A36D1F">
        <w:rPr>
          <w:rFonts w:asciiTheme="minorBidi" w:hAnsiTheme="minorBidi" w:cstheme="minorBidi"/>
          <w:sz w:val="28"/>
        </w:rPr>
        <w:t xml:space="preserve">718.42 </w:t>
      </w:r>
      <w:r w:rsidRPr="00A36D1F">
        <w:rPr>
          <w:rFonts w:asciiTheme="minorBidi" w:hAnsiTheme="minorBidi" w:cstheme="minorBidi"/>
          <w:sz w:val="28"/>
          <w:cs/>
        </w:rPr>
        <w:t>ล้านตัน</w:t>
      </w:r>
      <w:r w:rsidR="007724BD" w:rsidRPr="00A36D1F">
        <w:rPr>
          <w:rFonts w:asciiTheme="minorBidi" w:hAnsiTheme="minorBidi" w:cstheme="minorBidi"/>
          <w:sz w:val="28"/>
          <w:cs/>
        </w:rPr>
        <w:t xml:space="preserve"> </w:t>
      </w:r>
      <w:r w:rsidR="00AB0A0D" w:rsidRPr="00A36D1F">
        <w:rPr>
          <w:rFonts w:asciiTheme="minorBidi" w:hAnsiTheme="minorBidi" w:cstheme="minorBidi"/>
          <w:sz w:val="28"/>
        </w:rPr>
        <w:t xml:space="preserve"> </w:t>
      </w:r>
      <w:r w:rsidR="00AB0A0D" w:rsidRPr="00A36D1F">
        <w:rPr>
          <w:rFonts w:asciiTheme="minorBidi" w:hAnsiTheme="minorBidi" w:cstheme="minorBidi"/>
          <w:sz w:val="28"/>
          <w:cs/>
        </w:rPr>
        <w:t xml:space="preserve">แบ่งเป็นปริมาณสำรองถ่านหินของเหมืองในประเทศอินโดนีเซียจำนวน </w:t>
      </w:r>
      <w:r w:rsidR="00A36D1F" w:rsidRPr="001A185C">
        <w:rPr>
          <w:rFonts w:asciiTheme="minorBidi" w:hAnsiTheme="minorBidi" w:cstheme="minorBidi"/>
          <w:sz w:val="28"/>
        </w:rPr>
        <w:t xml:space="preserve">197.46 </w:t>
      </w:r>
      <w:r w:rsidR="00AB0A0D" w:rsidRPr="00A36D1F">
        <w:rPr>
          <w:rFonts w:asciiTheme="minorBidi" w:hAnsiTheme="minorBidi" w:cstheme="minorBidi"/>
          <w:sz w:val="28"/>
          <w:cs/>
        </w:rPr>
        <w:t xml:space="preserve">ล้านตัน จากเหมืองในประเทศออสเตรเลียจำนวน </w:t>
      </w:r>
      <w:r w:rsidR="00A36D1F" w:rsidRPr="001A185C">
        <w:rPr>
          <w:rFonts w:asciiTheme="minorBidi" w:hAnsiTheme="minorBidi" w:cstheme="minorBidi"/>
          <w:sz w:val="28"/>
        </w:rPr>
        <w:t xml:space="preserve">347.50 </w:t>
      </w:r>
      <w:r w:rsidR="00AB0A0D" w:rsidRPr="00A36D1F">
        <w:rPr>
          <w:rFonts w:asciiTheme="minorBidi" w:hAnsiTheme="minorBidi" w:cstheme="minorBidi"/>
          <w:sz w:val="28"/>
          <w:cs/>
        </w:rPr>
        <w:t xml:space="preserve">ล้านตัน และจากเหมืองในสาธารณรัฐประชาชนจีนจำนวน </w:t>
      </w:r>
      <w:r w:rsidR="00A36D1F" w:rsidRPr="001A185C">
        <w:rPr>
          <w:rFonts w:asciiTheme="minorBidi" w:hAnsiTheme="minorBidi" w:cstheme="minorBidi"/>
          <w:sz w:val="28"/>
        </w:rPr>
        <w:t xml:space="preserve">173.46 </w:t>
      </w:r>
      <w:r w:rsidR="00AB0A0D" w:rsidRPr="00A36D1F">
        <w:rPr>
          <w:rFonts w:asciiTheme="minorBidi" w:hAnsiTheme="minorBidi" w:cstheme="minorBidi"/>
          <w:sz w:val="28"/>
          <w:cs/>
        </w:rPr>
        <w:t>ล้านตัน</w:t>
      </w:r>
      <w:r w:rsidR="00BF3CD1">
        <w:rPr>
          <w:rFonts w:asciiTheme="minorBidi" w:hAnsiTheme="minorBidi" w:cstheme="minorBidi" w:hint="cs"/>
          <w:sz w:val="28"/>
          <w:cs/>
        </w:rPr>
        <w:t xml:space="preserve"> ปริมาณสำรองถ่านหินดังกล่าวได้รับการตรวจสอบและรับรองโดยบริษัทที่ปรึกษาที่อิงตามมาตรฐานการจัดทำรายงานของ </w:t>
      </w:r>
      <w:r w:rsidR="00BF3CD1">
        <w:rPr>
          <w:rFonts w:asciiTheme="minorBidi" w:hAnsiTheme="minorBidi" w:cstheme="minorBidi"/>
          <w:sz w:val="28"/>
        </w:rPr>
        <w:t>The Australian Code for R</w:t>
      </w:r>
      <w:r w:rsidR="00F20C83">
        <w:rPr>
          <w:rFonts w:asciiTheme="minorBidi" w:hAnsiTheme="minorBidi" w:cstheme="minorBidi"/>
          <w:sz w:val="28"/>
        </w:rPr>
        <w:t>eporting Mineral Resources and O</w:t>
      </w:r>
      <w:r w:rsidR="00BF3CD1">
        <w:rPr>
          <w:rFonts w:asciiTheme="minorBidi" w:hAnsiTheme="minorBidi" w:cstheme="minorBidi"/>
          <w:sz w:val="28"/>
        </w:rPr>
        <w:t xml:space="preserve">re Reserves </w:t>
      </w:r>
      <w:r w:rsidR="00581709">
        <w:rPr>
          <w:rFonts w:asciiTheme="minorBidi" w:hAnsiTheme="minorBidi" w:cstheme="minorBidi" w:hint="cs"/>
          <w:sz w:val="28"/>
          <w:cs/>
        </w:rPr>
        <w:t>หรือที่เรียกว่า “</w:t>
      </w:r>
      <w:r w:rsidR="00581709">
        <w:rPr>
          <w:rFonts w:asciiTheme="minorBidi" w:hAnsiTheme="minorBidi" w:cstheme="minorBidi"/>
          <w:sz w:val="28"/>
        </w:rPr>
        <w:t>2012 JORC Code</w:t>
      </w:r>
      <w:r w:rsidR="00581709">
        <w:rPr>
          <w:rFonts w:asciiTheme="minorBidi" w:hAnsiTheme="minorBidi" w:cstheme="minorBidi" w:hint="cs"/>
          <w:sz w:val="28"/>
          <w:cs/>
        </w:rPr>
        <w:t>” บริษัทฯ มีแผนในการตรวจสอบประเมินปริมาณสำรองถ่านหินในกรณีที่ปัจจัยเชิงพาณิชย์มีการเปลี่ยนแปลงอย่างมีนัยสำคัญและมีแนวโน้มที่จะส่งผลกระทบต่อปริมาณสำรองถ่านหินที่มีอยู่  ปัจจัยเชิงพาณิชย์ดังกล่าวนี้รวมถึงแนวโน้มราคาถ่านหิน ปัยจัยด้านต้นทุน แลพัฒนาการของเทคโนโลยีการผลิตถ่านหิน  ตลอดเวลาที่ผ่านมา บริษัทฯ ให้ความสำคัญด้านการนำเทคโนโลยีการผลิตที่มีประสิทธิภาพมาใช้เพื่อลดต้นทุน  นอกจากนี้ยังคงศึกษาแผนการซื้อเหมืองแหล่งใหม่เพื่อเพิ่มปริมาณสำรองถ่านหิน</w:t>
      </w:r>
      <w:r w:rsidR="0075609F">
        <w:rPr>
          <w:rFonts w:asciiTheme="minorBidi" w:hAnsiTheme="minorBidi" w:cstheme="minorBidi" w:hint="cs"/>
          <w:sz w:val="28"/>
          <w:cs/>
        </w:rPr>
        <w:t>หรือเพื่อให้มีอายุของเหมืองที่ยาวขึ้น</w:t>
      </w:r>
    </w:p>
    <w:p w14:paraId="3CBE35F8" w14:textId="77777777" w:rsidR="0075609F" w:rsidRDefault="0075609F" w:rsidP="007724BD">
      <w:pPr>
        <w:tabs>
          <w:tab w:val="left" w:pos="851"/>
        </w:tabs>
        <w:ind w:left="426" w:firstLine="425"/>
        <w:jc w:val="both"/>
        <w:rPr>
          <w:rFonts w:asciiTheme="minorBidi" w:hAnsiTheme="minorBidi" w:cstheme="minorBidi"/>
          <w:sz w:val="28"/>
        </w:rPr>
      </w:pPr>
    </w:p>
    <w:p w14:paraId="1251D5FB" w14:textId="7B271746" w:rsidR="0075609F" w:rsidRPr="000A77BB" w:rsidRDefault="0075609F" w:rsidP="0075609F">
      <w:pPr>
        <w:ind w:left="851" w:hanging="425"/>
        <w:jc w:val="both"/>
        <w:rPr>
          <w:rFonts w:asciiTheme="minorBidi" w:hAnsiTheme="minorBidi" w:cstheme="minorBidi"/>
          <w:b/>
          <w:bCs/>
          <w:sz w:val="28"/>
        </w:rPr>
      </w:pPr>
      <w:r>
        <w:rPr>
          <w:rFonts w:asciiTheme="minorBidi" w:hAnsiTheme="minorBidi" w:cstheme="minorBidi"/>
          <w:b/>
          <w:bCs/>
          <w:sz w:val="28"/>
        </w:rPr>
        <w:t>1.5</w:t>
      </w:r>
      <w:r w:rsidRPr="000A77BB">
        <w:rPr>
          <w:rFonts w:asciiTheme="minorBidi" w:hAnsiTheme="minorBidi" w:cstheme="minorBidi"/>
          <w:b/>
          <w:bCs/>
          <w:sz w:val="28"/>
          <w:cs/>
        </w:rPr>
        <w:t>)</w:t>
      </w:r>
      <w:r w:rsidRPr="000A77BB">
        <w:rPr>
          <w:rFonts w:asciiTheme="minorBidi" w:hAnsiTheme="minorBidi" w:cstheme="minorBidi"/>
          <w:b/>
          <w:bCs/>
          <w:sz w:val="28"/>
          <w:cs/>
        </w:rPr>
        <w:tab/>
        <w:t>ความเสี่ยงจากการ</w:t>
      </w:r>
      <w:r>
        <w:rPr>
          <w:rFonts w:asciiTheme="minorBidi" w:hAnsiTheme="minorBidi" w:cstheme="minorBidi" w:hint="cs"/>
          <w:b/>
          <w:bCs/>
          <w:sz w:val="28"/>
          <w:cs/>
        </w:rPr>
        <w:t>ลงทุนในธุรกิจใหม่</w:t>
      </w:r>
    </w:p>
    <w:p w14:paraId="688AC716" w14:textId="35C215E5" w:rsidR="0075609F" w:rsidRPr="000A77BB" w:rsidRDefault="0075609F" w:rsidP="0075609F">
      <w:pPr>
        <w:tabs>
          <w:tab w:val="left" w:pos="851"/>
        </w:tabs>
        <w:ind w:left="426" w:firstLine="425"/>
        <w:jc w:val="both"/>
        <w:rPr>
          <w:rFonts w:asciiTheme="minorBidi" w:hAnsiTheme="minorBidi" w:cstheme="minorBidi"/>
          <w:sz w:val="28"/>
          <w:cs/>
        </w:rPr>
      </w:pPr>
      <w:r w:rsidRPr="000A77BB">
        <w:rPr>
          <w:rFonts w:asciiTheme="minorBidi" w:hAnsiTheme="minorBidi" w:cstheme="minorBidi"/>
          <w:sz w:val="28"/>
          <w:cs/>
        </w:rPr>
        <w:t>บริษัทฯ บริหารจัดการความเสี่ยงนี้เพื่อให้มั่นใจว่า</w:t>
      </w:r>
      <w:r w:rsidRPr="000A77BB">
        <w:rPr>
          <w:rFonts w:asciiTheme="minorBidi" w:hAnsiTheme="minorBidi" w:cstheme="minorBidi" w:hint="cs"/>
          <w:sz w:val="28"/>
          <w:cs/>
        </w:rPr>
        <w:t>ธุรกิจ</w:t>
      </w:r>
      <w:r w:rsidRPr="000A77BB">
        <w:rPr>
          <w:rFonts w:asciiTheme="minorBidi" w:hAnsiTheme="minorBidi" w:cstheme="minorBidi"/>
          <w:sz w:val="28"/>
          <w:cs/>
        </w:rPr>
        <w:t>ใหม่ที่เข้าไปลงทุนสามารถสร้างมูลค่ารวมให้กับองค์กรไม่น้อยกว่าที่คาดการณ์ไว้ก่อนการพัฒนาหรือเข้าซื้อธุรกิจนั้น โดยกำหนดกระบวนการพิจารณาการลงทุนตามขั้นตอน มี</w:t>
      </w:r>
      <w:r w:rsidRPr="000A77BB">
        <w:rPr>
          <w:rFonts w:asciiTheme="minorBidi" w:hAnsiTheme="minorBidi" w:cstheme="minorBidi"/>
          <w:sz w:val="28"/>
          <w:cs/>
        </w:rPr>
        <w:lastRenderedPageBreak/>
        <w:t xml:space="preserve">คณะกรรมการการลงทุน </w:t>
      </w:r>
      <w:r w:rsidRPr="000A77BB">
        <w:rPr>
          <w:rFonts w:asciiTheme="minorBidi" w:hAnsiTheme="minorBidi" w:cstheme="minorBidi"/>
          <w:sz w:val="28"/>
          <w:lang w:val="en-SG"/>
        </w:rPr>
        <w:t>(Investment Committee)</w:t>
      </w:r>
      <w:r w:rsidRPr="000A77BB">
        <w:rPr>
          <w:rFonts w:asciiTheme="minorBidi" w:hAnsiTheme="minorBidi" w:cstheme="minorBidi"/>
          <w:sz w:val="28"/>
          <w:cs/>
          <w:lang w:val="en-SG"/>
        </w:rPr>
        <w:t xml:space="preserve"> ซึ่งประกอบด้วยผู้บริหารและผู้เชี่ยวชาญที่เกี่ยวข้องในแต่ละด้านพิจารณาและให้ความเห็นต่อการลงทุนอย่างรอบ</w:t>
      </w:r>
      <w:r w:rsidRPr="000A77BB">
        <w:rPr>
          <w:rFonts w:asciiTheme="minorBidi" w:hAnsiTheme="minorBidi" w:cstheme="minorBidi" w:hint="cs"/>
          <w:sz w:val="28"/>
          <w:cs/>
          <w:lang w:val="en-SG"/>
        </w:rPr>
        <w:t>คอบ</w:t>
      </w:r>
      <w:r w:rsidRPr="000A77BB">
        <w:rPr>
          <w:rFonts w:asciiTheme="minorBidi" w:hAnsiTheme="minorBidi" w:cstheme="minorBidi"/>
          <w:sz w:val="28"/>
          <w:cs/>
          <w:lang w:val="en-SG"/>
        </w:rPr>
        <w:t xml:space="preserve"> เช่น ความสอดคล้องกับกลยุทธ์การเติบโตของบริษัทฯ ผลตอบแทนการลงทุนให้เป็นไปตามเกณฑ์ของบริษัทฯ การประเมินความเสี่ยงของโครงการ เป็นต้น</w:t>
      </w:r>
      <w:r w:rsidRPr="000A77BB">
        <w:rPr>
          <w:rFonts w:asciiTheme="minorBidi" w:hAnsiTheme="minorBidi" w:cstheme="minorBidi" w:hint="cs"/>
          <w:sz w:val="28"/>
          <w:cs/>
          <w:lang w:val="en-SG"/>
        </w:rPr>
        <w:t xml:space="preserve"> </w:t>
      </w:r>
      <w:r w:rsidRPr="000A77BB">
        <w:rPr>
          <w:rFonts w:asciiTheme="minorBidi" w:hAnsiTheme="minorBidi" w:cstheme="minorBidi"/>
          <w:sz w:val="28"/>
          <w:cs/>
          <w:lang w:val="en-SG"/>
        </w:rPr>
        <w:t xml:space="preserve">นอกจากนี้บริษัทฯ </w:t>
      </w:r>
      <w:r w:rsidRPr="000A77BB">
        <w:rPr>
          <w:rFonts w:asciiTheme="minorBidi" w:hAnsiTheme="minorBidi" w:cstheme="minorBidi" w:hint="cs"/>
          <w:sz w:val="28"/>
          <w:cs/>
          <w:lang w:val="en-SG"/>
        </w:rPr>
        <w:t xml:space="preserve">มุ่งเน้นการบริหารงานให้เกิดพลังร่วม </w:t>
      </w:r>
      <w:r w:rsidRPr="000A77BB">
        <w:rPr>
          <w:rFonts w:asciiTheme="minorBidi" w:hAnsiTheme="minorBidi" w:cstheme="minorBidi"/>
          <w:sz w:val="28"/>
        </w:rPr>
        <w:t xml:space="preserve">(Synergy) </w:t>
      </w:r>
      <w:r w:rsidRPr="000A77BB">
        <w:rPr>
          <w:rFonts w:asciiTheme="minorBidi" w:hAnsiTheme="minorBidi" w:cstheme="minorBidi" w:hint="cs"/>
          <w:sz w:val="28"/>
          <w:cs/>
        </w:rPr>
        <w:t>ระหว่างบริษัทฯ และธุรกิจใหม่ โดยมีการวางแผนทางด้านทรัพยากร การพัฒนาศักยภาพของพนักงาน รวมทั้งการจัดโครงสร้างให้เหมาะสม</w:t>
      </w:r>
      <w:r w:rsidRPr="000A77BB">
        <w:rPr>
          <w:rFonts w:asciiTheme="minorBidi" w:hAnsiTheme="minorBidi" w:cstheme="minorBidi"/>
          <w:sz w:val="28"/>
          <w:cs/>
        </w:rPr>
        <w:t xml:space="preserve"> เพื่อให้สามารถบริหารการเปลี่ยนแปลง และให้การลงทุนในกิจการใหม่นั้นเป็นไปอย่างราบรื่นสามารถสร้างความเจริญเติบโตในระยะยาว และให้ผล</w:t>
      </w:r>
      <w:r w:rsidRPr="000A77BB">
        <w:rPr>
          <w:rFonts w:asciiTheme="minorBidi" w:hAnsiTheme="minorBidi" w:cstheme="minorBidi" w:hint="cs"/>
          <w:sz w:val="28"/>
          <w:cs/>
        </w:rPr>
        <w:t xml:space="preserve">ตอบแทนตามแผนกลยุทธ์ที่วางไว้ </w:t>
      </w:r>
      <w:r>
        <w:rPr>
          <w:rFonts w:asciiTheme="minorBidi" w:hAnsiTheme="minorBidi" w:cstheme="minorBidi" w:hint="cs"/>
          <w:sz w:val="28"/>
          <w:cs/>
        </w:rPr>
        <w:t xml:space="preserve"> </w:t>
      </w:r>
      <w:r w:rsidRPr="000A77BB">
        <w:rPr>
          <w:rFonts w:asciiTheme="minorBidi" w:hAnsiTheme="minorBidi" w:cstheme="minorBidi" w:hint="cs"/>
          <w:sz w:val="28"/>
          <w:cs/>
        </w:rPr>
        <w:t xml:space="preserve">โดยในปี </w:t>
      </w:r>
      <w:r w:rsidRPr="000A77BB">
        <w:rPr>
          <w:rFonts w:asciiTheme="minorBidi" w:hAnsiTheme="minorBidi" w:cstheme="minorBidi"/>
          <w:sz w:val="28"/>
        </w:rPr>
        <w:t xml:space="preserve">2559 </w:t>
      </w:r>
      <w:r w:rsidRPr="000A77BB">
        <w:rPr>
          <w:rFonts w:asciiTheme="minorBidi" w:hAnsiTheme="minorBidi" w:cstheme="minorBidi" w:hint="cs"/>
          <w:sz w:val="28"/>
          <w:cs/>
        </w:rPr>
        <w:t>บริษัท</w:t>
      </w:r>
      <w:r>
        <w:rPr>
          <w:rFonts w:asciiTheme="minorBidi" w:hAnsiTheme="minorBidi" w:cstheme="minorBidi" w:hint="cs"/>
          <w:sz w:val="28"/>
          <w:cs/>
        </w:rPr>
        <w:t xml:space="preserve">ฯ </w:t>
      </w:r>
      <w:r w:rsidRPr="000A77BB">
        <w:rPr>
          <w:rFonts w:asciiTheme="minorBidi" w:hAnsiTheme="minorBidi" w:cstheme="minorBidi" w:hint="cs"/>
          <w:sz w:val="28"/>
          <w:cs/>
        </w:rPr>
        <w:t>ได้ปรับกลยุทธ์ตามแนวทางของพลังงานโลก</w:t>
      </w:r>
      <w:r w:rsidRPr="000A77BB">
        <w:rPr>
          <w:rFonts w:asciiTheme="minorBidi" w:hAnsiTheme="minorBidi" w:cstheme="minorBidi"/>
          <w:sz w:val="28"/>
          <w:cs/>
        </w:rPr>
        <w:t>และเทคโนโลยี</w:t>
      </w:r>
      <w:r w:rsidRPr="000A77BB">
        <w:rPr>
          <w:rFonts w:asciiTheme="minorBidi" w:hAnsiTheme="minorBidi" w:cstheme="minorBidi" w:hint="cs"/>
          <w:sz w:val="28"/>
          <w:cs/>
        </w:rPr>
        <w:t xml:space="preserve">ที่เปลี่ยนแปลง </w:t>
      </w:r>
      <w:r>
        <w:rPr>
          <w:rFonts w:asciiTheme="minorBidi" w:hAnsiTheme="minorBidi" w:cstheme="minorBidi" w:hint="cs"/>
          <w:sz w:val="28"/>
          <w:cs/>
        </w:rPr>
        <w:t>เพื่อ</w:t>
      </w:r>
      <w:r w:rsidRPr="000A77BB">
        <w:rPr>
          <w:rFonts w:asciiTheme="minorBidi" w:hAnsiTheme="minorBidi" w:cstheme="minorBidi" w:hint="cs"/>
          <w:sz w:val="28"/>
          <w:cs/>
        </w:rPr>
        <w:t>รองรับห่วงโซ่อุปทานจากต้นน้ำถึงปลายน้ำ และสร้างความหลากหลายทางธุรกิจให้มีความเป็นมิตรต่อสิ่งแวดล้อมมากขึ้น รวมทั้งนำเอาทักษะและจุดแข็งต่างๆ ที่มีอยู่มาต่อยอด รวมถึงมีการพัฒนานวัตกรรมอย่างต่อเนื่อง ซึ่งจะเห็นได้จากการที่บริษัทฯ เข้าไป</w:t>
      </w:r>
      <w:r w:rsidRPr="000A77BB">
        <w:rPr>
          <w:rFonts w:asciiTheme="minorBidi" w:hAnsiTheme="minorBidi" w:cstheme="minorBidi"/>
          <w:sz w:val="28"/>
          <w:cs/>
        </w:rPr>
        <w:t>ลงทุนในธุรกิจไฟฟ้าจากพลังงานแสงอาทิตย์ในประเทศญี่ปุ่น</w:t>
      </w:r>
      <w:r w:rsidRPr="000A77BB">
        <w:rPr>
          <w:rFonts w:asciiTheme="minorBidi" w:hAnsiTheme="minorBidi" w:cstheme="minorBidi" w:hint="cs"/>
          <w:sz w:val="28"/>
          <w:cs/>
        </w:rPr>
        <w:t>และ</w:t>
      </w:r>
      <w:r>
        <w:rPr>
          <w:rFonts w:asciiTheme="minorBidi" w:hAnsiTheme="minorBidi" w:cstheme="minorBidi" w:hint="cs"/>
          <w:sz w:val="28"/>
          <w:cs/>
        </w:rPr>
        <w:t>ในสาธารณรัฐประชาชนจีน</w:t>
      </w:r>
      <w:r w:rsidRPr="000A77BB">
        <w:rPr>
          <w:rFonts w:asciiTheme="minorBidi" w:hAnsiTheme="minorBidi" w:cstheme="minorBidi"/>
          <w:sz w:val="28"/>
          <w:cs/>
        </w:rPr>
        <w:t xml:space="preserve"> และ</w:t>
      </w:r>
      <w:r w:rsidRPr="000A77BB">
        <w:rPr>
          <w:rFonts w:asciiTheme="minorBidi" w:hAnsiTheme="minorBidi" w:cstheme="minorBidi" w:hint="cs"/>
          <w:sz w:val="28"/>
          <w:cs/>
        </w:rPr>
        <w:t>ธุรกิจ</w:t>
      </w:r>
      <w:r w:rsidRPr="000A77BB">
        <w:rPr>
          <w:rFonts w:asciiTheme="minorBidi" w:hAnsiTheme="minorBidi" w:cstheme="minorBidi"/>
          <w:sz w:val="28"/>
          <w:cs/>
        </w:rPr>
        <w:t>การผลิตก๊าซธรรมชาติจากชั้นหินดินดานในสหรัฐอเมริกา</w:t>
      </w:r>
    </w:p>
    <w:p w14:paraId="7BB79B74" w14:textId="77777777" w:rsidR="007724BD" w:rsidRPr="00182811" w:rsidRDefault="007724BD">
      <w:pPr>
        <w:tabs>
          <w:tab w:val="left" w:pos="851"/>
        </w:tabs>
        <w:ind w:left="426" w:firstLine="425"/>
        <w:jc w:val="both"/>
        <w:rPr>
          <w:rFonts w:asciiTheme="minorBidi" w:hAnsiTheme="minorBidi" w:cstheme="minorBidi"/>
          <w:sz w:val="28"/>
        </w:rPr>
      </w:pPr>
    </w:p>
    <w:p w14:paraId="4DD3BE3B" w14:textId="4A157A2C" w:rsidR="007724BD" w:rsidRPr="001A185C" w:rsidRDefault="007724BD" w:rsidP="001A185C">
      <w:pPr>
        <w:pStyle w:val="ListParagraph"/>
        <w:numPr>
          <w:ilvl w:val="0"/>
          <w:numId w:val="42"/>
        </w:numPr>
        <w:spacing w:before="120"/>
        <w:jc w:val="both"/>
        <w:rPr>
          <w:rFonts w:asciiTheme="minorBidi" w:hAnsiTheme="minorBidi" w:cstheme="minorBidi"/>
          <w:b/>
          <w:bCs/>
          <w:color w:val="000099"/>
          <w:sz w:val="28"/>
        </w:rPr>
      </w:pPr>
      <w:r w:rsidRPr="001A185C">
        <w:rPr>
          <w:rFonts w:asciiTheme="minorBidi" w:hAnsiTheme="minorBidi" w:cstheme="minorBidi"/>
          <w:b/>
          <w:bCs/>
          <w:color w:val="000099"/>
          <w:sz w:val="28"/>
          <w:szCs w:val="28"/>
          <w:cs/>
          <w:lang w:bidi="th-TH"/>
        </w:rPr>
        <w:t xml:space="preserve">ความเสี่ยงทางการเงิน         </w:t>
      </w:r>
    </w:p>
    <w:p w14:paraId="4F35B879" w14:textId="003BAE2B" w:rsidR="007724BD" w:rsidRPr="001A185C" w:rsidRDefault="004C5589" w:rsidP="001A185C">
      <w:pPr>
        <w:pStyle w:val="ListParagraph"/>
        <w:spacing w:before="0" w:after="0" w:line="240" w:lineRule="auto"/>
        <w:ind w:left="851" w:hanging="425"/>
        <w:contextualSpacing w:val="0"/>
        <w:jc w:val="both"/>
        <w:rPr>
          <w:rFonts w:asciiTheme="minorBidi" w:hAnsiTheme="minorBidi" w:cstheme="minorBidi"/>
          <w:b/>
          <w:bCs/>
          <w:color w:val="000099"/>
          <w:sz w:val="40"/>
        </w:rPr>
      </w:pPr>
      <w:r w:rsidRPr="001A185C">
        <w:rPr>
          <w:rFonts w:asciiTheme="minorBidi" w:eastAsia="Cordia New" w:hAnsiTheme="minorBidi" w:cstheme="minorBidi"/>
          <w:b/>
          <w:bCs/>
          <w:sz w:val="28"/>
          <w:szCs w:val="28"/>
          <w:lang w:bidi="th-TH"/>
        </w:rPr>
        <w:t xml:space="preserve">2.1) </w:t>
      </w:r>
      <w:r w:rsidRPr="001A185C">
        <w:rPr>
          <w:rFonts w:asciiTheme="minorBidi" w:eastAsia="Cordia New" w:hAnsiTheme="minorBidi" w:cstheme="minorBidi"/>
          <w:b/>
          <w:bCs/>
          <w:sz w:val="40"/>
          <w:szCs w:val="28"/>
          <w:cs/>
          <w:lang w:bidi="th-TH"/>
        </w:rPr>
        <w:t xml:space="preserve"> </w:t>
      </w:r>
      <w:r w:rsidR="007724BD" w:rsidRPr="001A185C">
        <w:rPr>
          <w:rFonts w:asciiTheme="minorBidi" w:eastAsia="Cordia New" w:hAnsiTheme="minorBidi" w:cstheme="minorBidi"/>
          <w:b/>
          <w:bCs/>
          <w:sz w:val="40"/>
          <w:szCs w:val="28"/>
          <w:cs/>
          <w:lang w:bidi="th-TH"/>
        </w:rPr>
        <w:t>ความเสี่ยงจากการไม่สามารถจัดหาเงินทุนได้ตามแผนการลงทุน</w:t>
      </w:r>
    </w:p>
    <w:p w14:paraId="5AF2C808" w14:textId="77777777" w:rsidR="007724BD" w:rsidRDefault="007724BD" w:rsidP="007724BD">
      <w:pPr>
        <w:pStyle w:val="ListParagraph"/>
        <w:spacing w:before="0" w:after="0" w:line="240" w:lineRule="auto"/>
        <w:ind w:left="426" w:firstLine="425"/>
        <w:contextualSpacing w:val="0"/>
        <w:jc w:val="both"/>
        <w:rPr>
          <w:rFonts w:asciiTheme="minorBidi" w:hAnsiTheme="minorBidi" w:cstheme="minorBidi"/>
          <w:sz w:val="28"/>
        </w:rPr>
      </w:pPr>
      <w:r w:rsidRPr="00DC4EA5">
        <w:rPr>
          <w:rFonts w:asciiTheme="minorBidi" w:hAnsiTheme="minorBidi" w:cstheme="minorBidi"/>
          <w:sz w:val="28"/>
          <w:szCs w:val="28"/>
          <w:cs/>
          <w:lang w:bidi="th-TH"/>
        </w:rPr>
        <w:t>บริษัทฯ  บริหารความเสี่ยงนี้เพื่อให้แน่ใจว่า บริษัทฯ</w:t>
      </w:r>
      <w:r w:rsidRPr="00DC4EA5">
        <w:rPr>
          <w:rFonts w:asciiTheme="minorBidi" w:hAnsiTheme="minorBidi" w:cstheme="minorBidi" w:hint="cs"/>
          <w:sz w:val="28"/>
          <w:szCs w:val="28"/>
          <w:cs/>
          <w:lang w:bidi="th-TH"/>
        </w:rPr>
        <w:t xml:space="preserve"> </w:t>
      </w:r>
      <w:r w:rsidRPr="00DC4EA5">
        <w:rPr>
          <w:rFonts w:asciiTheme="minorBidi" w:hAnsiTheme="minorBidi" w:cstheme="minorBidi"/>
          <w:sz w:val="28"/>
          <w:szCs w:val="28"/>
          <w:cs/>
          <w:lang w:bidi="th-TH"/>
        </w:rPr>
        <w:t>จะมีเงินทุนหมุนเวียนอย่างเพียงพอ ในสัดส่วนต้นทุนที่เหมาะสมตามโครงสร้างเงินทุนของบริษัทฯ และสร้าง</w:t>
      </w:r>
      <w:r w:rsidRPr="00DC4EA5">
        <w:rPr>
          <w:rFonts w:asciiTheme="minorBidi" w:hAnsiTheme="minorBidi" w:cstheme="minorBidi" w:hint="cs"/>
          <w:sz w:val="28"/>
          <w:szCs w:val="28"/>
          <w:cs/>
          <w:lang w:bidi="th-TH"/>
        </w:rPr>
        <w:t>การ</w:t>
      </w:r>
      <w:r w:rsidRPr="00DC4EA5">
        <w:rPr>
          <w:rFonts w:asciiTheme="minorBidi" w:hAnsiTheme="minorBidi" w:cstheme="minorBidi"/>
          <w:sz w:val="28"/>
          <w:szCs w:val="28"/>
          <w:cs/>
          <w:lang w:bidi="th-TH"/>
        </w:rPr>
        <w:t xml:space="preserve">เติบโตตามแผนการลงทุนด้วยการจัดทำแผนกลยุทธ์ทางการเงิน </w:t>
      </w:r>
      <w:r w:rsidRPr="00DC4EA5">
        <w:rPr>
          <w:rFonts w:asciiTheme="minorBidi" w:hAnsiTheme="minorBidi" w:cstheme="minorBidi"/>
          <w:sz w:val="28"/>
          <w:szCs w:val="28"/>
          <w:lang w:bidi="th-TH"/>
        </w:rPr>
        <w:t xml:space="preserve">(Financial Strategy) </w:t>
      </w:r>
      <w:r w:rsidRPr="00DC4EA5">
        <w:rPr>
          <w:rFonts w:asciiTheme="minorBidi" w:hAnsiTheme="minorBidi" w:cstheme="minorBidi"/>
          <w:sz w:val="28"/>
          <w:szCs w:val="28"/>
          <w:cs/>
          <w:lang w:bidi="th-TH"/>
        </w:rPr>
        <w:t xml:space="preserve">ที่สอดคล้องกับแผนกลยุทธ์ทางธุรกิจ มีการคาดการณ์ภายใต้สถานการณ์ </w:t>
      </w:r>
      <w:r w:rsidRPr="00DC4EA5">
        <w:rPr>
          <w:rFonts w:asciiTheme="minorBidi" w:hAnsiTheme="minorBidi" w:cstheme="minorBidi"/>
          <w:sz w:val="28"/>
          <w:szCs w:val="28"/>
          <w:lang w:bidi="th-TH"/>
        </w:rPr>
        <w:t xml:space="preserve">(Scenario) </w:t>
      </w:r>
      <w:r w:rsidRPr="00DC4EA5">
        <w:rPr>
          <w:rFonts w:asciiTheme="minorBidi" w:hAnsiTheme="minorBidi" w:cstheme="minorBidi"/>
          <w:sz w:val="28"/>
          <w:szCs w:val="28"/>
          <w:cs/>
          <w:lang w:bidi="th-TH"/>
        </w:rPr>
        <w:t xml:space="preserve">ต่างๆ กันในเรื่องของแหล่งเงินทุนทั้งภายในและภายนอกบริษัท </w:t>
      </w:r>
      <w:r w:rsidRPr="00DC4EA5">
        <w:rPr>
          <w:rFonts w:asciiTheme="minorBidi" w:hAnsiTheme="minorBidi" w:cstheme="minorBidi" w:hint="cs"/>
          <w:sz w:val="28"/>
          <w:szCs w:val="28"/>
          <w:cs/>
          <w:lang w:bidi="th-TH"/>
        </w:rPr>
        <w:t>และ</w:t>
      </w:r>
      <w:r w:rsidRPr="00DC4EA5">
        <w:rPr>
          <w:rFonts w:asciiTheme="minorBidi" w:hAnsiTheme="minorBidi" w:cstheme="minorBidi"/>
          <w:sz w:val="28"/>
          <w:szCs w:val="28"/>
          <w:cs/>
          <w:lang w:bidi="th-TH"/>
        </w:rPr>
        <w:t xml:space="preserve">เน้นการสร้างความสัมพันธ์อันดีกับสถาบันการเงิน เพื่อให้มีแหล่งเงินทุนสำรองอย่างต่อเนื่อง  </w:t>
      </w:r>
      <w:r w:rsidRPr="00DC4EA5">
        <w:rPr>
          <w:rFonts w:asciiTheme="minorBidi" w:hAnsiTheme="minorBidi" w:cstheme="minorBidi" w:hint="cs"/>
          <w:sz w:val="28"/>
          <w:szCs w:val="28"/>
          <w:cs/>
          <w:lang w:bidi="th-TH"/>
        </w:rPr>
        <w:t>และ</w:t>
      </w:r>
      <w:r w:rsidRPr="00DC4EA5">
        <w:rPr>
          <w:rFonts w:asciiTheme="minorBidi" w:hAnsiTheme="minorBidi" w:cstheme="minorBidi"/>
          <w:sz w:val="28"/>
          <w:szCs w:val="28"/>
          <w:cs/>
          <w:lang w:bidi="th-TH"/>
        </w:rPr>
        <w:t>จะทำให้บริษัทฯสามารถบริหารกระแสเงินสดเข้าให้เป็นไปอย่างต่อเนื่องและสม่ำเสมอ</w:t>
      </w:r>
      <w:r w:rsidRPr="00DC4EA5">
        <w:rPr>
          <w:rFonts w:asciiTheme="minorBidi" w:hAnsiTheme="minorBidi" w:cstheme="minorBidi" w:hint="cs"/>
          <w:sz w:val="28"/>
          <w:szCs w:val="28"/>
          <w:cs/>
          <w:lang w:bidi="th-TH"/>
        </w:rPr>
        <w:t xml:space="preserve"> รวมไปถึงการปฏิบัติตามข้อตกลงที่มีต่อสถาบันการเงินอย่างเคร่งครั</w:t>
      </w:r>
      <w:r>
        <w:rPr>
          <w:rFonts w:asciiTheme="minorBidi" w:hAnsiTheme="minorBidi" w:cstheme="minorBidi" w:hint="cs"/>
          <w:sz w:val="28"/>
          <w:szCs w:val="28"/>
          <w:cs/>
          <w:lang w:bidi="th-TH"/>
        </w:rPr>
        <w:t>ด</w:t>
      </w:r>
    </w:p>
    <w:p w14:paraId="2EF0BF16" w14:textId="77777777" w:rsidR="007724BD" w:rsidRPr="00315708" w:rsidRDefault="007724BD" w:rsidP="007724BD">
      <w:pPr>
        <w:pStyle w:val="ListParagraph"/>
        <w:spacing w:before="0" w:after="0" w:line="240" w:lineRule="auto"/>
        <w:ind w:left="426" w:firstLine="425"/>
        <w:contextualSpacing w:val="0"/>
        <w:jc w:val="both"/>
        <w:rPr>
          <w:rFonts w:asciiTheme="minorBidi" w:hAnsiTheme="minorBidi" w:cstheme="minorBidi"/>
          <w:color w:val="000099"/>
          <w:sz w:val="28"/>
        </w:rPr>
      </w:pPr>
    </w:p>
    <w:p w14:paraId="64DF8336" w14:textId="09E64A72" w:rsidR="007724BD" w:rsidRPr="001A185C" w:rsidRDefault="004C5589" w:rsidP="001A185C">
      <w:pPr>
        <w:keepNext/>
        <w:ind w:left="426"/>
        <w:jc w:val="both"/>
        <w:outlineLvl w:val="7"/>
        <w:rPr>
          <w:rFonts w:asciiTheme="minorBidi" w:eastAsia="Cordia New" w:hAnsiTheme="minorBidi" w:cstheme="minorBidi"/>
          <w:b/>
          <w:bCs/>
          <w:sz w:val="28"/>
        </w:rPr>
      </w:pPr>
      <w:r w:rsidRPr="001A185C">
        <w:rPr>
          <w:rFonts w:asciiTheme="minorBidi" w:eastAsia="Cordia New" w:hAnsiTheme="minorBidi" w:cstheme="minorBidi"/>
          <w:b/>
          <w:bCs/>
          <w:sz w:val="28"/>
        </w:rPr>
        <w:t xml:space="preserve">2.2)  </w:t>
      </w:r>
      <w:r w:rsidR="007724BD" w:rsidRPr="001A185C">
        <w:rPr>
          <w:rFonts w:asciiTheme="minorBidi" w:eastAsia="Cordia New" w:hAnsiTheme="minorBidi" w:cstheme="minorBidi"/>
          <w:b/>
          <w:bCs/>
          <w:sz w:val="28"/>
          <w:cs/>
        </w:rPr>
        <w:t>ความเสี่ยงจากอัตราแลกเปลี่ยน</w:t>
      </w:r>
    </w:p>
    <w:p w14:paraId="62C2A5CB" w14:textId="77777777" w:rsidR="004C5589" w:rsidRDefault="007724BD" w:rsidP="007724BD">
      <w:pPr>
        <w:tabs>
          <w:tab w:val="num" w:pos="720"/>
        </w:tabs>
        <w:ind w:left="426" w:firstLine="425"/>
        <w:jc w:val="both"/>
        <w:rPr>
          <w:rFonts w:asciiTheme="minorBidi" w:hAnsiTheme="minorBidi" w:cstheme="minorBidi"/>
          <w:sz w:val="28"/>
        </w:rPr>
      </w:pPr>
      <w:r w:rsidRPr="00315708">
        <w:rPr>
          <w:rFonts w:asciiTheme="minorBidi" w:hAnsiTheme="minorBidi" w:cstheme="minorBidi"/>
          <w:sz w:val="28"/>
          <w:cs/>
        </w:rPr>
        <w:t>บริษัทฯ ได้ดำเนินการตามแผนบรรเทาความเสี่ยง เพื่อลดผลกระทบจากความผันผวนของอัตราแลกเปลี่ยนทั้งที่ระดับบริษัทฯ และระดับกลุ่มบริษัทที่ดำเนินธุรกิจในประเทศไทย อินโดนีเซีย จีน และออสเตรเลีย โดยการสร้างสมดุลระหว่างสินทรัพย์และหนี้สินที่เป็นสกุลเงินต่างประเทศ</w:t>
      </w:r>
      <w:r w:rsidRPr="00315708">
        <w:rPr>
          <w:rFonts w:asciiTheme="minorBidi" w:hAnsiTheme="minorBidi" w:cstheme="minorBidi"/>
          <w:sz w:val="28"/>
        </w:rPr>
        <w:t xml:space="preserve"> (Natural Hedging) </w:t>
      </w:r>
      <w:r w:rsidRPr="00315708">
        <w:rPr>
          <w:rFonts w:asciiTheme="minorBidi" w:hAnsiTheme="minorBidi" w:cstheme="minorBidi"/>
          <w:sz w:val="28"/>
          <w:cs/>
        </w:rPr>
        <w:t xml:space="preserve">บริหารรายได้กับรายจ่ายที่เป็นเงินตราต่างประเทศให้สอดคล้องกัน และการทำสัญญาซื้อขายเงินตราต่างประเทศล่วงหน้าตามประมาณการรายได้ ค่าใช้จ่าย และการชำระหุ้นกู้ รวมทั้งใช้เครื่องมือทางการเงินตามความเหมาะสม </w:t>
      </w:r>
    </w:p>
    <w:p w14:paraId="6DB98EBF" w14:textId="26AF723A" w:rsidR="007724BD" w:rsidRPr="00DC4EA5" w:rsidRDefault="007724BD" w:rsidP="007724BD">
      <w:pPr>
        <w:tabs>
          <w:tab w:val="num" w:pos="720"/>
        </w:tabs>
        <w:ind w:left="426" w:firstLine="425"/>
        <w:jc w:val="both"/>
        <w:rPr>
          <w:rFonts w:asciiTheme="minorBidi" w:hAnsiTheme="minorBidi" w:cstheme="minorBidi"/>
          <w:sz w:val="28"/>
        </w:rPr>
      </w:pPr>
      <w:r w:rsidRPr="00981C94">
        <w:rPr>
          <w:rFonts w:asciiTheme="minorBidi" w:hAnsiTheme="minorBidi" w:cstheme="minorBidi"/>
          <w:sz w:val="28"/>
          <w:cs/>
        </w:rPr>
        <w:t xml:space="preserve">โดย ณ วันที่ </w:t>
      </w:r>
      <w:r w:rsidRPr="00981C94">
        <w:rPr>
          <w:rFonts w:asciiTheme="minorBidi" w:hAnsiTheme="minorBidi" w:cstheme="minorBidi"/>
          <w:sz w:val="28"/>
        </w:rPr>
        <w:t xml:space="preserve">31 </w:t>
      </w:r>
      <w:r w:rsidRPr="00981C94">
        <w:rPr>
          <w:rFonts w:asciiTheme="minorBidi" w:hAnsiTheme="minorBidi" w:cstheme="minorBidi"/>
          <w:sz w:val="28"/>
          <w:cs/>
        </w:rPr>
        <w:t>ธันวาคม</w:t>
      </w:r>
      <w:r w:rsidRPr="00981C94">
        <w:rPr>
          <w:rFonts w:asciiTheme="minorBidi" w:hAnsiTheme="minorBidi" w:cstheme="minorBidi"/>
          <w:sz w:val="28"/>
        </w:rPr>
        <w:t xml:space="preserve"> 255</w:t>
      </w:r>
      <w:r w:rsidR="004C5589" w:rsidRPr="00981C94">
        <w:rPr>
          <w:rFonts w:asciiTheme="minorBidi" w:eastAsia="Malgun Gothic" w:hAnsiTheme="minorBidi" w:cstheme="minorBidi"/>
          <w:sz w:val="28"/>
          <w:lang w:eastAsia="ko-KR"/>
        </w:rPr>
        <w:t>9</w:t>
      </w:r>
      <w:r w:rsidRPr="00981C94">
        <w:rPr>
          <w:rFonts w:asciiTheme="minorBidi" w:hAnsiTheme="minorBidi" w:cstheme="minorBidi"/>
          <w:sz w:val="28"/>
          <w:cs/>
        </w:rPr>
        <w:t xml:space="preserve"> บริษัทฯ มีหนี้สินที่เป็นสกุลเงินบาทในสัดส่วนร้อยละ</w:t>
      </w:r>
      <w:r w:rsidRPr="00981C94">
        <w:rPr>
          <w:rFonts w:asciiTheme="minorBidi" w:hAnsiTheme="minorBidi" w:cstheme="minorBidi"/>
          <w:sz w:val="28"/>
          <w:lang w:eastAsia="ko-KR"/>
        </w:rPr>
        <w:t xml:space="preserve"> 1</w:t>
      </w:r>
      <w:r w:rsidR="00981C94" w:rsidRPr="001A185C">
        <w:rPr>
          <w:rFonts w:asciiTheme="minorBidi" w:hAnsiTheme="minorBidi" w:cstheme="minorBidi"/>
          <w:sz w:val="28"/>
        </w:rPr>
        <w:t>8</w:t>
      </w:r>
      <w:r w:rsidRPr="00981C94">
        <w:rPr>
          <w:rFonts w:asciiTheme="minorBidi" w:hAnsiTheme="minorBidi" w:cstheme="minorBidi"/>
          <w:sz w:val="28"/>
        </w:rPr>
        <w:t xml:space="preserve"> </w:t>
      </w:r>
      <w:r w:rsidRPr="00981C94">
        <w:rPr>
          <w:rFonts w:asciiTheme="minorBidi" w:hAnsiTheme="minorBidi" w:cstheme="minorBidi"/>
          <w:sz w:val="28"/>
          <w:cs/>
        </w:rPr>
        <w:t>หนี้สินที่เป็นสกุลเงินดอลลาร์สหรัฐฯ ในสัดส่วนร้อยละ</w:t>
      </w:r>
      <w:r w:rsidRPr="00981C94">
        <w:rPr>
          <w:rFonts w:asciiTheme="minorBidi" w:hAnsiTheme="minorBidi" w:cstheme="minorBidi"/>
          <w:sz w:val="28"/>
        </w:rPr>
        <w:t xml:space="preserve"> </w:t>
      </w:r>
      <w:r w:rsidRPr="00981C94">
        <w:rPr>
          <w:rFonts w:asciiTheme="minorBidi" w:hAnsiTheme="minorBidi" w:cstheme="minorBidi"/>
          <w:sz w:val="28"/>
          <w:lang w:eastAsia="ko-KR"/>
        </w:rPr>
        <w:t>71</w:t>
      </w:r>
      <w:r w:rsidRPr="00981C94">
        <w:rPr>
          <w:rFonts w:asciiTheme="minorBidi" w:hAnsiTheme="minorBidi" w:cstheme="minorBidi"/>
          <w:sz w:val="28"/>
          <w:cs/>
        </w:rPr>
        <w:t xml:space="preserve"> สกุลเงินดอลลาร์ออสเตรเลียในสัดส่วนร้อยละ </w:t>
      </w:r>
      <w:r w:rsidR="00981C94" w:rsidRPr="001A185C">
        <w:rPr>
          <w:rFonts w:asciiTheme="minorBidi" w:hAnsiTheme="minorBidi" w:cstheme="minorBidi"/>
          <w:sz w:val="28"/>
        </w:rPr>
        <w:t>10</w:t>
      </w:r>
      <w:r w:rsidRPr="00981C94">
        <w:rPr>
          <w:rFonts w:asciiTheme="minorBidi" w:hAnsiTheme="minorBidi" w:cstheme="minorBidi"/>
          <w:sz w:val="28"/>
        </w:rPr>
        <w:t xml:space="preserve"> </w:t>
      </w:r>
      <w:r w:rsidRPr="00981C94">
        <w:rPr>
          <w:rFonts w:asciiTheme="minorBidi" w:hAnsiTheme="minorBidi" w:cstheme="minorBidi"/>
          <w:sz w:val="28"/>
          <w:cs/>
        </w:rPr>
        <w:t xml:space="preserve">และที่เป็นสกุลเงินหยวนในสัดส่วนร้อยละ </w:t>
      </w:r>
      <w:r w:rsidRPr="00981C94">
        <w:rPr>
          <w:rFonts w:asciiTheme="minorBidi" w:hAnsiTheme="minorBidi" w:cstheme="minorBidi"/>
          <w:sz w:val="28"/>
          <w:lang w:eastAsia="ko-KR"/>
        </w:rPr>
        <w:t>1</w:t>
      </w:r>
      <w:r w:rsidRPr="00981C94">
        <w:rPr>
          <w:rFonts w:asciiTheme="minorBidi" w:hAnsiTheme="minorBidi" w:cstheme="minorBidi"/>
          <w:sz w:val="28"/>
        </w:rPr>
        <w:t xml:space="preserve"> </w:t>
      </w:r>
      <w:r w:rsidRPr="00981C94">
        <w:rPr>
          <w:rFonts w:asciiTheme="minorBidi" w:hAnsiTheme="minorBidi" w:cstheme="minorBidi"/>
          <w:sz w:val="28"/>
          <w:cs/>
        </w:rPr>
        <w:t>รวมถึงการระดมเงินทุนในสกุลดอลลาร์หรือแปลงเป็นสกุลต่างประเทศ เพื่อใช้ในการลงทุนต่อในต่างประเทศ</w:t>
      </w:r>
      <w:r w:rsidRPr="00DC4EA5">
        <w:rPr>
          <w:rFonts w:asciiTheme="minorBidi" w:hAnsiTheme="minorBidi" w:cstheme="minorBidi"/>
          <w:sz w:val="28"/>
          <w:cs/>
        </w:rPr>
        <w:t xml:space="preserve"> </w:t>
      </w:r>
    </w:p>
    <w:p w14:paraId="02A63751" w14:textId="77777777" w:rsidR="007724BD" w:rsidRPr="00182811" w:rsidRDefault="007724BD" w:rsidP="007724BD">
      <w:pPr>
        <w:tabs>
          <w:tab w:val="num" w:pos="720"/>
        </w:tabs>
        <w:ind w:left="720" w:hanging="360"/>
        <w:jc w:val="both"/>
        <w:rPr>
          <w:rFonts w:asciiTheme="minorBidi" w:hAnsiTheme="minorBidi" w:cstheme="minorBidi"/>
          <w:strike/>
          <w:sz w:val="28"/>
          <w:cs/>
        </w:rPr>
      </w:pPr>
    </w:p>
    <w:p w14:paraId="3DA4D0B4" w14:textId="25847DA8" w:rsidR="007724BD" w:rsidRPr="001A185C" w:rsidRDefault="001D5027" w:rsidP="001A185C">
      <w:pPr>
        <w:keepNext/>
        <w:ind w:left="851" w:hanging="425"/>
        <w:jc w:val="both"/>
        <w:outlineLvl w:val="7"/>
        <w:rPr>
          <w:rFonts w:asciiTheme="minorBidi" w:eastAsia="Cordia New" w:hAnsiTheme="minorBidi" w:cstheme="minorBidi"/>
          <w:b/>
          <w:bCs/>
          <w:sz w:val="28"/>
        </w:rPr>
      </w:pPr>
      <w:r w:rsidRPr="001A185C">
        <w:rPr>
          <w:rFonts w:asciiTheme="minorBidi" w:eastAsia="Cordia New" w:hAnsiTheme="minorBidi" w:cstheme="minorBidi"/>
          <w:b/>
          <w:bCs/>
          <w:sz w:val="28"/>
        </w:rPr>
        <w:t xml:space="preserve">2.3)  </w:t>
      </w:r>
      <w:r w:rsidR="007724BD" w:rsidRPr="001A185C">
        <w:rPr>
          <w:rFonts w:asciiTheme="minorBidi" w:eastAsia="Cordia New" w:hAnsiTheme="minorBidi" w:cstheme="minorBidi"/>
          <w:b/>
          <w:bCs/>
          <w:sz w:val="28"/>
          <w:cs/>
        </w:rPr>
        <w:t>ความเสี่ยงจากอัตราดอกเบี้ย</w:t>
      </w:r>
    </w:p>
    <w:p w14:paraId="76E75EA9" w14:textId="77777777" w:rsidR="007724BD" w:rsidRDefault="007724BD" w:rsidP="007724BD">
      <w:pPr>
        <w:tabs>
          <w:tab w:val="num" w:pos="851"/>
        </w:tabs>
        <w:ind w:left="426"/>
        <w:jc w:val="both"/>
        <w:rPr>
          <w:rFonts w:asciiTheme="minorBidi" w:hAnsiTheme="minorBidi" w:cstheme="minorBidi"/>
          <w:sz w:val="28"/>
        </w:rPr>
      </w:pPr>
      <w:r w:rsidRPr="00182811">
        <w:rPr>
          <w:rFonts w:asciiTheme="minorBidi" w:hAnsiTheme="minorBidi" w:cstheme="minorBidi"/>
          <w:sz w:val="28"/>
          <w:cs/>
        </w:rPr>
        <w:tab/>
      </w:r>
      <w:r w:rsidRPr="003872D7">
        <w:rPr>
          <w:rFonts w:asciiTheme="minorBidi" w:hAnsiTheme="minorBidi" w:cstheme="minorBidi"/>
          <w:sz w:val="28"/>
          <w:cs/>
        </w:rPr>
        <w:t>บริษัทฯ บริหารความเสี่ยงจากอัตราดอกเบี้ย โดยติดตามแนวโน้มของอัตราดอกเบี้ยในตลาดโลกและในประเทศไทย จัดสรรเงินกู้ทั้งระยะสั้นและระยะยาวทั้งในส่วนที่เป็นอัตราดอกเบี้ยคงที่และอัตราดอกเบี้ยลอยตัว ในสัดส่วนที่สอดคล้องกับประเภทการลงทุนของกิจการ รวมถึงมีการพัฒนาการใช้เครื่องมือทางการเงินเพื่อสร้างทางเลือกในการ</w:t>
      </w:r>
      <w:r w:rsidRPr="003872D7">
        <w:rPr>
          <w:rFonts w:asciiTheme="minorBidi" w:hAnsiTheme="minorBidi" w:cstheme="minorBidi"/>
          <w:sz w:val="28"/>
          <w:cs/>
        </w:rPr>
        <w:lastRenderedPageBreak/>
        <w:t xml:space="preserve">จัดหาแหล่งเงินทุน และการบริหารโครงสร้างหนี้ในทุกประเทศที่ไปลงทุนให้เหมาะสม เช่น </w:t>
      </w:r>
      <w:r w:rsidRPr="003872D7">
        <w:rPr>
          <w:rFonts w:asciiTheme="minorBidi" w:hAnsiTheme="minorBidi" w:cstheme="minorBidi"/>
          <w:sz w:val="28"/>
        </w:rPr>
        <w:t xml:space="preserve">Interest rate swap </w:t>
      </w:r>
      <w:r w:rsidRPr="003872D7">
        <w:rPr>
          <w:rFonts w:asciiTheme="minorBidi" w:hAnsiTheme="minorBidi" w:cstheme="minorBidi"/>
          <w:sz w:val="28"/>
          <w:cs/>
        </w:rPr>
        <w:t>ซึ่งใช้ในการ</w:t>
      </w:r>
      <w:r w:rsidRPr="003872D7">
        <w:rPr>
          <w:rFonts w:asciiTheme="minorBidi" w:hAnsiTheme="minorBidi" w:cstheme="minorBidi" w:hint="cs"/>
          <w:sz w:val="28"/>
          <w:cs/>
        </w:rPr>
        <w:t>ลดผลกระทบจากความผันผวนของ</w:t>
      </w:r>
      <w:r w:rsidRPr="003872D7">
        <w:rPr>
          <w:rFonts w:asciiTheme="minorBidi" w:hAnsiTheme="minorBidi" w:cstheme="minorBidi"/>
          <w:sz w:val="28"/>
          <w:cs/>
        </w:rPr>
        <w:t>อัตราดอกเบี้ย</w:t>
      </w:r>
      <w:r w:rsidRPr="003872D7">
        <w:rPr>
          <w:rFonts w:asciiTheme="minorBidi" w:hAnsiTheme="minorBidi" w:cstheme="minorBidi" w:hint="cs"/>
          <w:sz w:val="28"/>
          <w:cs/>
        </w:rPr>
        <w:t>และ</w:t>
      </w:r>
      <w:r w:rsidRPr="003872D7">
        <w:rPr>
          <w:rFonts w:asciiTheme="minorBidi" w:hAnsiTheme="minorBidi" w:cstheme="minorBidi"/>
          <w:sz w:val="28"/>
          <w:cs/>
        </w:rPr>
        <w:t>สอดคล้องต่อแนวโน้มของสถานการณ์</w:t>
      </w:r>
      <w:r>
        <w:rPr>
          <w:rFonts w:asciiTheme="minorBidi" w:hAnsiTheme="minorBidi" w:cstheme="minorBidi" w:hint="cs"/>
          <w:sz w:val="28"/>
          <w:cs/>
        </w:rPr>
        <w:t xml:space="preserve"> </w:t>
      </w:r>
    </w:p>
    <w:p w14:paraId="25275F00" w14:textId="6595F301" w:rsidR="007724BD" w:rsidRDefault="007724BD" w:rsidP="007724BD">
      <w:pPr>
        <w:tabs>
          <w:tab w:val="num" w:pos="851"/>
        </w:tabs>
        <w:ind w:left="426"/>
        <w:jc w:val="both"/>
        <w:rPr>
          <w:rFonts w:asciiTheme="minorBidi" w:hAnsiTheme="minorBidi" w:cstheme="minorBidi"/>
          <w:sz w:val="28"/>
        </w:rPr>
      </w:pPr>
      <w:r w:rsidRPr="00981C94">
        <w:rPr>
          <w:rFonts w:asciiTheme="minorBidi" w:hAnsiTheme="minorBidi" w:cstheme="minorBidi"/>
          <w:sz w:val="28"/>
          <w:cs/>
        </w:rPr>
        <w:t xml:space="preserve">ณ วันที่ </w:t>
      </w:r>
      <w:r w:rsidRPr="00981C94">
        <w:rPr>
          <w:rFonts w:asciiTheme="minorBidi" w:hAnsiTheme="minorBidi" w:cstheme="minorBidi"/>
          <w:sz w:val="28"/>
        </w:rPr>
        <w:t xml:space="preserve">31 </w:t>
      </w:r>
      <w:r w:rsidRPr="00981C94">
        <w:rPr>
          <w:rFonts w:asciiTheme="minorBidi" w:hAnsiTheme="minorBidi" w:cstheme="minorBidi"/>
          <w:sz w:val="28"/>
          <w:cs/>
        </w:rPr>
        <w:t xml:space="preserve">ธันวาคม </w:t>
      </w:r>
      <w:r w:rsidRPr="00981C94">
        <w:rPr>
          <w:rFonts w:asciiTheme="minorBidi" w:hAnsiTheme="minorBidi" w:cstheme="minorBidi"/>
          <w:sz w:val="28"/>
        </w:rPr>
        <w:t>255</w:t>
      </w:r>
      <w:r w:rsidR="001D5027" w:rsidRPr="00981C94">
        <w:rPr>
          <w:rFonts w:asciiTheme="minorBidi" w:eastAsia="Malgun Gothic" w:hAnsiTheme="minorBidi" w:cstheme="minorBidi"/>
          <w:sz w:val="28"/>
          <w:lang w:eastAsia="ko-KR"/>
        </w:rPr>
        <w:t>9</w:t>
      </w:r>
      <w:r w:rsidRPr="00981C94">
        <w:rPr>
          <w:rFonts w:asciiTheme="minorBidi" w:eastAsia="Malgun Gothic" w:hAnsiTheme="minorBidi" w:cstheme="minorBidi"/>
          <w:sz w:val="28"/>
          <w:lang w:eastAsia="ko-KR"/>
        </w:rPr>
        <w:t xml:space="preserve"> </w:t>
      </w:r>
      <w:r w:rsidRPr="00981C94">
        <w:rPr>
          <w:rFonts w:asciiTheme="minorBidi" w:hAnsiTheme="minorBidi" w:cstheme="minorBidi"/>
          <w:sz w:val="28"/>
          <w:cs/>
        </w:rPr>
        <w:t>บริษัทฯ มีสัดส่วนเงินกู้อัตราดอกเบี้ยคงที่และอัตราดอกเบี้ยลอยตัวอยู่ที่ร้อยละ</w:t>
      </w:r>
      <w:r w:rsidRPr="00981C94">
        <w:rPr>
          <w:rFonts w:asciiTheme="minorBidi" w:hAnsiTheme="minorBidi" w:cstheme="minorBidi"/>
          <w:sz w:val="28"/>
          <w:lang w:eastAsia="ko-KR"/>
        </w:rPr>
        <w:t xml:space="preserve"> </w:t>
      </w:r>
      <w:r w:rsidR="00981C94" w:rsidRPr="001A185C">
        <w:rPr>
          <w:rFonts w:asciiTheme="minorBidi" w:hAnsiTheme="minorBidi" w:cstheme="minorBidi"/>
          <w:sz w:val="28"/>
          <w:lang w:eastAsia="ko-KR"/>
        </w:rPr>
        <w:t>70</w:t>
      </w:r>
      <w:r w:rsidRPr="00981C94">
        <w:rPr>
          <w:rFonts w:asciiTheme="minorBidi" w:hAnsiTheme="minorBidi" w:cstheme="minorBidi"/>
          <w:sz w:val="28"/>
          <w:cs/>
        </w:rPr>
        <w:t xml:space="preserve"> และ </w:t>
      </w:r>
      <w:r w:rsidRPr="00981C94">
        <w:rPr>
          <w:rFonts w:asciiTheme="minorBidi" w:hAnsiTheme="minorBidi" w:cstheme="minorBidi"/>
          <w:sz w:val="28"/>
          <w:lang w:eastAsia="ko-KR"/>
        </w:rPr>
        <w:t>3</w:t>
      </w:r>
      <w:r w:rsidR="00981C94" w:rsidRPr="001A185C">
        <w:rPr>
          <w:rFonts w:asciiTheme="minorBidi" w:hAnsiTheme="minorBidi" w:cstheme="minorBidi"/>
          <w:sz w:val="28"/>
          <w:lang w:eastAsia="ko-KR"/>
        </w:rPr>
        <w:t>0</w:t>
      </w:r>
      <w:r w:rsidRPr="00981C94">
        <w:rPr>
          <w:rFonts w:asciiTheme="minorBidi" w:hAnsiTheme="minorBidi" w:cstheme="minorBidi"/>
          <w:sz w:val="28"/>
          <w:lang w:eastAsia="ko-KR"/>
        </w:rPr>
        <w:t xml:space="preserve"> </w:t>
      </w:r>
      <w:r w:rsidRPr="00981C94">
        <w:rPr>
          <w:rFonts w:asciiTheme="minorBidi" w:hAnsiTheme="minorBidi" w:cstheme="minorBidi"/>
          <w:sz w:val="28"/>
          <w:cs/>
        </w:rPr>
        <w:t>ตามลำดับ</w:t>
      </w:r>
    </w:p>
    <w:p w14:paraId="72744229" w14:textId="77777777" w:rsidR="007724BD" w:rsidRPr="00182811" w:rsidRDefault="007724BD" w:rsidP="007724BD">
      <w:pPr>
        <w:tabs>
          <w:tab w:val="num" w:pos="851"/>
        </w:tabs>
        <w:ind w:left="426" w:firstLine="425"/>
        <w:jc w:val="both"/>
        <w:rPr>
          <w:rFonts w:asciiTheme="minorBidi" w:hAnsiTheme="minorBidi" w:cstheme="minorBidi"/>
          <w:sz w:val="28"/>
          <w:cs/>
        </w:rPr>
      </w:pPr>
    </w:p>
    <w:p w14:paraId="3AD9D7B7" w14:textId="44985909" w:rsidR="00150EDC" w:rsidRPr="001A185C" w:rsidRDefault="00150EDC" w:rsidP="001A185C">
      <w:pPr>
        <w:keepNext/>
        <w:ind w:left="851" w:hanging="425"/>
        <w:jc w:val="both"/>
        <w:outlineLvl w:val="7"/>
        <w:rPr>
          <w:rFonts w:asciiTheme="minorBidi" w:eastAsia="Cordia New" w:hAnsiTheme="minorBidi" w:cstheme="minorBidi"/>
          <w:b/>
          <w:bCs/>
          <w:sz w:val="28"/>
        </w:rPr>
      </w:pPr>
      <w:r w:rsidRPr="001A185C">
        <w:rPr>
          <w:rFonts w:asciiTheme="minorBidi" w:eastAsia="Cordia New" w:hAnsiTheme="minorBidi" w:cstheme="minorBidi"/>
          <w:b/>
          <w:bCs/>
          <w:sz w:val="28"/>
        </w:rPr>
        <w:t xml:space="preserve">2.4)   </w:t>
      </w:r>
      <w:r w:rsidRPr="001A185C">
        <w:rPr>
          <w:rFonts w:asciiTheme="minorBidi" w:eastAsia="Cordia New" w:hAnsiTheme="minorBidi" w:cstheme="minorBidi"/>
          <w:b/>
          <w:bCs/>
          <w:sz w:val="28"/>
          <w:cs/>
        </w:rPr>
        <w:t>ความเสี่ยงในด้านภาษีอากร</w:t>
      </w:r>
    </w:p>
    <w:p w14:paraId="7AC888FA" w14:textId="77777777" w:rsidR="00150EDC" w:rsidRPr="00315708" w:rsidRDefault="00150EDC" w:rsidP="00150EDC">
      <w:pPr>
        <w:tabs>
          <w:tab w:val="num" w:pos="851"/>
        </w:tabs>
        <w:ind w:left="426" w:firstLine="425"/>
        <w:jc w:val="both"/>
        <w:rPr>
          <w:rFonts w:asciiTheme="minorBidi" w:hAnsiTheme="minorBidi" w:cstheme="minorBidi"/>
          <w:sz w:val="28"/>
        </w:rPr>
      </w:pPr>
      <w:r w:rsidRPr="00315708">
        <w:rPr>
          <w:rFonts w:asciiTheme="minorBidi" w:hAnsiTheme="minorBidi" w:cstheme="minorBidi"/>
          <w:sz w:val="28"/>
          <w:cs/>
        </w:rPr>
        <w:t xml:space="preserve">เพื่อลดความเสี่ยงด้านภาษีอากร บริษัทฯ และกลุ่มบริษัทเสียภาษีอากรอย่างถูกต้องและภายในระยะเวลาตามที่กฏหมายกำหนด บริษัทฯ จัดทำระเบียบปฏิบัติด้านภาษีอากรเพื่อเป็นแนวทางในการปฏิบัติ จัดเตรียมเอกสารประกอบการเสียภาษีอย่างครบถ้วนและเพียงพอ พิจารณาโครงสร้างการลงทุนอย่างสม่ำเสมอ </w:t>
      </w:r>
      <w:r w:rsidRPr="00315708">
        <w:rPr>
          <w:rFonts w:asciiTheme="minorBidi" w:hAnsiTheme="minorBidi" w:cs="Cordia New"/>
          <w:sz w:val="28"/>
          <w:cs/>
        </w:rPr>
        <w:t>และกำหนดให้ผู้บริหารที่รับผิดชอบในแต่ละประเทศติดตามการเปลี่ยนแปลงด้านกฎระเบียบและนโยบายของแต่ละประเทศอย่างใกล้ชิด ทั้งระดับรัฐบาลกลางและท้องถิ่น รวมถึงว่าจ้างบริษัทที่ปรึกษาด้านกฎหมายท้องถิ่น เพื่อให้คำปรึกษาและแนะนำแนวทางปฏิบัติให้เป็นไปตามกฏหมาย</w:t>
      </w:r>
      <w:r w:rsidRPr="00315708">
        <w:rPr>
          <w:rFonts w:asciiTheme="minorBidi" w:hAnsiTheme="minorBidi" w:cstheme="minorBidi"/>
          <w:sz w:val="28"/>
          <w:cs/>
        </w:rPr>
        <w:t xml:space="preserve"> </w:t>
      </w:r>
    </w:p>
    <w:p w14:paraId="677A28D2" w14:textId="239C88C9" w:rsidR="00150EDC" w:rsidRPr="00150EDC" w:rsidRDefault="00150EDC" w:rsidP="001A185C">
      <w:pPr>
        <w:keepNext/>
        <w:ind w:left="426"/>
        <w:jc w:val="both"/>
        <w:outlineLvl w:val="7"/>
        <w:rPr>
          <w:rFonts w:asciiTheme="minorBidi" w:eastAsia="Cordia New" w:hAnsiTheme="minorBidi" w:cstheme="minorBidi"/>
          <w:sz w:val="28"/>
        </w:rPr>
      </w:pPr>
      <w:r w:rsidRPr="00315708">
        <w:rPr>
          <w:rFonts w:asciiTheme="minorBidi" w:hAnsiTheme="minorBidi" w:cstheme="minorBidi"/>
          <w:sz w:val="28"/>
          <w:cs/>
        </w:rPr>
        <w:t>ในกรณีเกิดข้อพิพาททางภาษีกับหน่วยงานราชการ บริษัทฯ จะให้ข้อมูลทางภาษีที่ถูกต้องตามข้อเท็จจริงในการดำเนินธุรกิจให้แก่หน่วยงานราชการ และในกรณีจำเป็นจะจ้างที่ปรึกษาทางภาษีที่มีความเชี่ยวชาญมาแสดงความเห็นและดำเนินการในข้อพิพาทดังกล่าว</w:t>
      </w:r>
    </w:p>
    <w:p w14:paraId="3939EBC2" w14:textId="47384AAE" w:rsidR="007724BD" w:rsidRDefault="007724BD" w:rsidP="007724BD">
      <w:pPr>
        <w:tabs>
          <w:tab w:val="num" w:pos="851"/>
        </w:tabs>
        <w:ind w:left="426" w:firstLine="425"/>
        <w:jc w:val="both"/>
        <w:rPr>
          <w:rFonts w:asciiTheme="minorBidi" w:hAnsiTheme="minorBidi" w:cstheme="minorBidi"/>
          <w:sz w:val="28"/>
        </w:rPr>
      </w:pPr>
      <w:r w:rsidRPr="00182811">
        <w:rPr>
          <w:rFonts w:asciiTheme="minorBidi" w:hAnsiTheme="minorBidi" w:cstheme="minorBidi"/>
          <w:sz w:val="28"/>
          <w:cs/>
        </w:rPr>
        <w:t xml:space="preserve">   </w:t>
      </w:r>
    </w:p>
    <w:p w14:paraId="35F2CF84" w14:textId="6F5495F8" w:rsidR="007724BD" w:rsidRPr="001A185C" w:rsidRDefault="00150EDC" w:rsidP="001A185C">
      <w:pPr>
        <w:keepNext/>
        <w:ind w:left="851" w:hanging="425"/>
        <w:jc w:val="both"/>
        <w:outlineLvl w:val="7"/>
        <w:rPr>
          <w:rFonts w:asciiTheme="minorBidi" w:eastAsia="Cordia New" w:hAnsiTheme="minorBidi" w:cstheme="minorBidi"/>
          <w:b/>
          <w:bCs/>
          <w:sz w:val="28"/>
        </w:rPr>
      </w:pPr>
      <w:r w:rsidRPr="001A185C">
        <w:rPr>
          <w:rFonts w:asciiTheme="minorBidi" w:eastAsia="Cordia New" w:hAnsiTheme="minorBidi" w:cstheme="minorBidi"/>
          <w:b/>
          <w:bCs/>
          <w:sz w:val="28"/>
        </w:rPr>
        <w:t xml:space="preserve">2.5)  </w:t>
      </w:r>
      <w:r w:rsidRPr="001A185C">
        <w:rPr>
          <w:rFonts w:asciiTheme="minorBidi" w:eastAsia="Cordia New" w:hAnsiTheme="minorBidi" w:cstheme="minorBidi"/>
          <w:b/>
          <w:bCs/>
          <w:sz w:val="28"/>
          <w:cs/>
        </w:rPr>
        <w:t>ค</w:t>
      </w:r>
      <w:r w:rsidRPr="00150EDC">
        <w:rPr>
          <w:rFonts w:asciiTheme="minorBidi" w:eastAsia="Cordia New" w:hAnsiTheme="minorBidi" w:cstheme="minorBidi"/>
          <w:b/>
          <w:bCs/>
          <w:sz w:val="28"/>
          <w:cs/>
        </w:rPr>
        <w:t>วามเสี่ยงจากความผันผวนของราคาถ่านหินและน้ำมัน</w:t>
      </w:r>
    </w:p>
    <w:p w14:paraId="5C0A50F0" w14:textId="38FD4BC3" w:rsidR="007724BD" w:rsidRPr="00DC4EA5" w:rsidRDefault="00150EDC" w:rsidP="007724BD">
      <w:pPr>
        <w:tabs>
          <w:tab w:val="num" w:pos="851"/>
        </w:tabs>
        <w:ind w:left="426" w:firstLine="425"/>
        <w:jc w:val="both"/>
        <w:rPr>
          <w:rFonts w:asciiTheme="minorBidi" w:hAnsiTheme="minorBidi" w:cstheme="minorBidi"/>
          <w:sz w:val="28"/>
        </w:rPr>
      </w:pPr>
      <w:r w:rsidRPr="000A77BB">
        <w:rPr>
          <w:rFonts w:asciiTheme="minorBidi" w:hAnsiTheme="minorBidi" w:cstheme="minorBidi"/>
          <w:sz w:val="28"/>
          <w:cs/>
        </w:rPr>
        <w:t>จากสถานการณ์ปัจจุบันที่ราคาถ่านหินแ</w:t>
      </w:r>
      <w:r w:rsidRPr="000A77BB">
        <w:rPr>
          <w:rFonts w:asciiTheme="minorBidi" w:hAnsiTheme="minorBidi" w:cstheme="minorBidi" w:hint="cs"/>
          <w:sz w:val="28"/>
          <w:cs/>
        </w:rPr>
        <w:t>ล</w:t>
      </w:r>
      <w:r w:rsidRPr="000A77BB">
        <w:rPr>
          <w:rFonts w:asciiTheme="minorBidi" w:hAnsiTheme="minorBidi" w:cstheme="minorBidi"/>
          <w:sz w:val="28"/>
          <w:cs/>
        </w:rPr>
        <w:t>ะน้ำมันมีความผันผวนซึ่งมีผลกระทบต่อผลประกอบการของบริษัท</w:t>
      </w:r>
      <w:r w:rsidRPr="000A77BB">
        <w:rPr>
          <w:rFonts w:asciiTheme="minorBidi" w:hAnsiTheme="minorBidi" w:cstheme="minorBidi" w:hint="cs"/>
          <w:sz w:val="28"/>
          <w:cs/>
        </w:rPr>
        <w:t>ฯ โดย</w:t>
      </w:r>
      <w:r w:rsidRPr="000A77BB">
        <w:rPr>
          <w:rFonts w:asciiTheme="minorBidi" w:hAnsiTheme="minorBidi" w:cstheme="minorBidi"/>
          <w:sz w:val="28"/>
          <w:cs/>
        </w:rPr>
        <w:t>บริษัทฯ มีการบริหารความเสี่ยงโดยจัดตั้ง</w:t>
      </w:r>
      <w:r w:rsidRPr="000A77BB">
        <w:rPr>
          <w:rFonts w:asciiTheme="minorBidi" w:hAnsiTheme="minorBidi" w:cstheme="minorBidi" w:hint="cs"/>
          <w:sz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</w:rPr>
        <w:t xml:space="preserve">Commodity Risk Management Committee (CRMC) </w:t>
      </w:r>
      <w:r w:rsidRPr="000A77BB">
        <w:rPr>
          <w:rFonts w:asciiTheme="minorBidi" w:hAnsiTheme="minorBidi" w:cstheme="minorBidi"/>
          <w:sz w:val="28"/>
          <w:cs/>
        </w:rPr>
        <w:t>เพื่อวิเคราะห์สถานการณ์ความเคลื่อนไหวของราคาถ่านหิน</w:t>
      </w:r>
      <w:r w:rsidRPr="000A77BB">
        <w:rPr>
          <w:rFonts w:asciiTheme="minorBidi" w:hAnsiTheme="minorBidi" w:cstheme="minorBidi" w:hint="cs"/>
          <w:sz w:val="28"/>
          <w:cs/>
        </w:rPr>
        <w:t>และ</w:t>
      </w:r>
      <w:r w:rsidRPr="000A77BB">
        <w:rPr>
          <w:rFonts w:asciiTheme="minorBidi" w:hAnsiTheme="minorBidi" w:cstheme="minorBidi"/>
          <w:sz w:val="28"/>
          <w:cs/>
        </w:rPr>
        <w:t>น้ำมัน และเข้าดำเนินการบริหารความเสี่ยงโดยใช้เครื่องมือประเภทอนุพันธ์ทางการเงินในการขายถ่านหินล่วงหน้า</w:t>
      </w:r>
      <w:r w:rsidRPr="000A77BB">
        <w:rPr>
          <w:rFonts w:asciiTheme="minorBidi" w:hAnsiTheme="minorBidi" w:cstheme="minorBidi"/>
          <w:sz w:val="28"/>
        </w:rPr>
        <w:t xml:space="preserve"> (Coal Swap) </w:t>
      </w:r>
      <w:r w:rsidRPr="000A77BB">
        <w:rPr>
          <w:rFonts w:asciiTheme="minorBidi" w:hAnsiTheme="minorBidi" w:cstheme="minorBidi" w:hint="cs"/>
          <w:sz w:val="28"/>
          <w:cs/>
        </w:rPr>
        <w:t>และ</w:t>
      </w:r>
      <w:r w:rsidRPr="000A77BB">
        <w:rPr>
          <w:rFonts w:asciiTheme="minorBidi" w:hAnsiTheme="minorBidi" w:cstheme="minorBidi"/>
          <w:sz w:val="28"/>
          <w:cs/>
        </w:rPr>
        <w:t xml:space="preserve">ซื้อน้ำมันล่วงหน้า </w:t>
      </w:r>
      <w:r w:rsidRPr="000A77BB">
        <w:rPr>
          <w:rFonts w:asciiTheme="minorBidi" w:hAnsiTheme="minorBidi" w:cstheme="minorBidi"/>
          <w:sz w:val="28"/>
          <w:lang w:val="en-GB"/>
        </w:rPr>
        <w:t xml:space="preserve">(Gas Oil Swap) </w:t>
      </w:r>
      <w:r w:rsidRPr="000A77BB">
        <w:rPr>
          <w:rFonts w:asciiTheme="minorBidi" w:hAnsiTheme="minorBidi" w:cstheme="minorBidi"/>
          <w:sz w:val="28"/>
          <w:cs/>
        </w:rPr>
        <w:t xml:space="preserve">เพื่อลดผลกระทบในทางลบที่อาจจะเกิดขึ้น นอกจากนั้นบริษัทฯ ได้ติดตามและประเมินสภาวะตลาดถ่านหินและแนวโน้มราคาอย่างใกล้ชิด เพื่อเลือกช่วงเวลาที่เหมาะสมในการตกลงราคาซื้อขายถ่านหินกับลูกค้าที่ทำสัญญาไว้กับบริษัทฯ พร้อมทั้งพิจารณาสัดส่วนการขายถ่านหินแบบราคาคงที่และแบบราคาแปรผันตามราคาตลาดโลก </w:t>
      </w:r>
      <w:r w:rsidRPr="000A77BB">
        <w:rPr>
          <w:rFonts w:asciiTheme="minorBidi" w:hAnsiTheme="minorBidi" w:cstheme="minorBidi"/>
          <w:sz w:val="28"/>
        </w:rPr>
        <w:t xml:space="preserve">(Index Link) </w:t>
      </w:r>
      <w:r w:rsidRPr="000A77BB">
        <w:rPr>
          <w:rFonts w:asciiTheme="minorBidi" w:hAnsiTheme="minorBidi" w:cstheme="minorBidi"/>
          <w:sz w:val="28"/>
          <w:cs/>
        </w:rPr>
        <w:t>ให้เหมาะสมกับสภาวะตลาดในขณะนั้น</w:t>
      </w:r>
    </w:p>
    <w:p w14:paraId="12CFDC62" w14:textId="77777777" w:rsidR="007724BD" w:rsidRPr="00182811" w:rsidRDefault="007724BD" w:rsidP="007724BD">
      <w:pPr>
        <w:tabs>
          <w:tab w:val="num" w:pos="720"/>
        </w:tabs>
        <w:jc w:val="both"/>
        <w:rPr>
          <w:rFonts w:asciiTheme="minorBidi" w:hAnsiTheme="minorBidi" w:cstheme="minorBidi"/>
          <w:sz w:val="28"/>
        </w:rPr>
      </w:pPr>
    </w:p>
    <w:p w14:paraId="4B46633C" w14:textId="689FFCD1" w:rsidR="007724BD" w:rsidRPr="00315708" w:rsidRDefault="007724BD" w:rsidP="007724BD">
      <w:pPr>
        <w:spacing w:before="120"/>
        <w:ind w:left="426" w:hanging="426"/>
        <w:jc w:val="both"/>
        <w:rPr>
          <w:rFonts w:asciiTheme="minorBidi" w:hAnsiTheme="minorBidi" w:cstheme="minorBidi"/>
          <w:b/>
          <w:bCs/>
          <w:color w:val="000099"/>
          <w:sz w:val="28"/>
        </w:rPr>
      </w:pPr>
      <w:r>
        <w:rPr>
          <w:rFonts w:asciiTheme="minorBidi" w:hAnsiTheme="minorBidi" w:cstheme="minorBidi"/>
          <w:b/>
          <w:bCs/>
          <w:color w:val="000099"/>
          <w:sz w:val="28"/>
        </w:rPr>
        <w:t>3</w:t>
      </w:r>
      <w:r w:rsidR="00150EDC">
        <w:rPr>
          <w:rFonts w:asciiTheme="minorBidi" w:hAnsiTheme="minorBidi" w:cstheme="minorBidi"/>
          <w:b/>
          <w:bCs/>
          <w:color w:val="000099"/>
          <w:sz w:val="28"/>
        </w:rPr>
        <w:t>.</w:t>
      </w:r>
      <w:r>
        <w:rPr>
          <w:rFonts w:asciiTheme="minorBidi" w:hAnsiTheme="minorBidi" w:cstheme="minorBidi" w:hint="cs"/>
          <w:b/>
          <w:bCs/>
          <w:color w:val="000099"/>
          <w:sz w:val="28"/>
          <w:cs/>
        </w:rPr>
        <w:tab/>
      </w:r>
      <w:r w:rsidRPr="00315708">
        <w:rPr>
          <w:rFonts w:asciiTheme="minorBidi" w:hAnsiTheme="minorBidi" w:cstheme="minorBidi"/>
          <w:b/>
          <w:bCs/>
          <w:color w:val="000099"/>
          <w:sz w:val="28"/>
          <w:cs/>
        </w:rPr>
        <w:t>ความเสี่ยง</w:t>
      </w:r>
      <w:r w:rsidR="00150EDC">
        <w:rPr>
          <w:rFonts w:asciiTheme="minorBidi" w:hAnsiTheme="minorBidi" w:cstheme="minorBidi" w:hint="cs"/>
          <w:b/>
          <w:bCs/>
          <w:color w:val="000099"/>
          <w:sz w:val="28"/>
          <w:cs/>
        </w:rPr>
        <w:t xml:space="preserve">ด้านปฎิบัติการ </w:t>
      </w:r>
      <w:r w:rsidR="00150EDC">
        <w:rPr>
          <w:rFonts w:asciiTheme="minorBidi" w:hAnsiTheme="minorBidi" w:cstheme="minorBidi"/>
          <w:b/>
          <w:bCs/>
          <w:color w:val="000099"/>
          <w:sz w:val="28"/>
        </w:rPr>
        <w:t>(Operating Risk)</w:t>
      </w:r>
    </w:p>
    <w:p w14:paraId="3A5123A0" w14:textId="0BB07B5E" w:rsidR="00150EDC" w:rsidRPr="001A185C" w:rsidRDefault="00150EDC" w:rsidP="007724BD">
      <w:pPr>
        <w:tabs>
          <w:tab w:val="num" w:pos="851"/>
        </w:tabs>
        <w:ind w:left="851" w:hanging="425"/>
        <w:jc w:val="both"/>
        <w:rPr>
          <w:rFonts w:asciiTheme="minorBidi" w:hAnsiTheme="minorBidi" w:cstheme="minorBidi"/>
          <w:b/>
          <w:bCs/>
          <w:sz w:val="28"/>
          <w:cs/>
        </w:rPr>
      </w:pPr>
      <w:r w:rsidRPr="001A185C">
        <w:rPr>
          <w:rFonts w:asciiTheme="minorBidi" w:hAnsiTheme="minorBidi" w:cstheme="minorBidi"/>
          <w:b/>
          <w:bCs/>
          <w:sz w:val="28"/>
        </w:rPr>
        <w:t xml:space="preserve">3.1) </w:t>
      </w:r>
      <w:r w:rsidRPr="001A185C">
        <w:rPr>
          <w:rFonts w:asciiTheme="minorBidi" w:hAnsiTheme="minorBidi" w:cstheme="minorBidi"/>
          <w:b/>
          <w:bCs/>
          <w:sz w:val="28"/>
        </w:rPr>
        <w:tab/>
      </w:r>
      <w:r w:rsidRPr="001A185C">
        <w:rPr>
          <w:rFonts w:asciiTheme="minorBidi" w:hAnsiTheme="minorBidi" w:cstheme="minorBidi"/>
          <w:b/>
          <w:bCs/>
          <w:sz w:val="28"/>
          <w:cs/>
        </w:rPr>
        <w:t>ความเสี่ยงในธุรกิจถ่านหิน</w:t>
      </w:r>
    </w:p>
    <w:p w14:paraId="6659C126" w14:textId="5300C0AE" w:rsidR="007724BD" w:rsidRPr="003872D7" w:rsidRDefault="00150EDC" w:rsidP="001A185C">
      <w:pPr>
        <w:tabs>
          <w:tab w:val="num" w:pos="851"/>
          <w:tab w:val="left" w:pos="1560"/>
        </w:tabs>
        <w:ind w:left="851" w:hanging="425"/>
        <w:jc w:val="both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/>
          <w:sz w:val="28"/>
        </w:rPr>
        <w:tab/>
        <w:t>3.1.1</w:t>
      </w:r>
      <w:r w:rsidR="007724BD" w:rsidRPr="003872D7">
        <w:rPr>
          <w:rFonts w:asciiTheme="minorBidi" w:hAnsiTheme="minorBidi" w:cstheme="minorBidi"/>
          <w:sz w:val="28"/>
        </w:rPr>
        <w:t>)</w:t>
      </w:r>
      <w:r w:rsidR="007724BD" w:rsidRPr="003872D7">
        <w:rPr>
          <w:rFonts w:asciiTheme="minorBidi" w:hAnsiTheme="minorBidi" w:cstheme="minorBidi"/>
          <w:sz w:val="28"/>
        </w:rPr>
        <w:tab/>
      </w:r>
      <w:r w:rsidR="007724BD" w:rsidRPr="003872D7">
        <w:rPr>
          <w:rFonts w:asciiTheme="minorBidi" w:hAnsiTheme="minorBidi" w:cstheme="minorBidi"/>
          <w:sz w:val="28"/>
          <w:cs/>
        </w:rPr>
        <w:t xml:space="preserve">ความเสี่ยงในด้านการส่งมอบสินค้า </w:t>
      </w:r>
    </w:p>
    <w:p w14:paraId="3D3D8FD3" w14:textId="63BDD647" w:rsidR="00150EDC" w:rsidRDefault="007724BD" w:rsidP="001A185C">
      <w:pPr>
        <w:tabs>
          <w:tab w:val="left" w:pos="1560"/>
        </w:tabs>
        <w:ind w:left="1560" w:hanging="1134"/>
        <w:jc w:val="both"/>
        <w:rPr>
          <w:rFonts w:asciiTheme="minorBidi" w:hAnsiTheme="minorBidi" w:cstheme="minorBidi"/>
          <w:sz w:val="28"/>
        </w:rPr>
      </w:pPr>
      <w:r w:rsidRPr="003872D7">
        <w:rPr>
          <w:rFonts w:asciiTheme="minorBidi" w:hAnsiTheme="minorBidi" w:cstheme="minorBidi"/>
          <w:sz w:val="28"/>
          <w:cs/>
        </w:rPr>
        <w:tab/>
      </w:r>
      <w:r w:rsidR="00150EDC" w:rsidRPr="000A77BB">
        <w:rPr>
          <w:rFonts w:asciiTheme="minorBidi" w:hAnsiTheme="minorBidi" w:cstheme="minorBidi"/>
          <w:sz w:val="28"/>
          <w:cs/>
        </w:rPr>
        <w:t xml:space="preserve">เพื่อให้มั่นใจว่าบริษัทฯ สามารถส่งมอบสินค้าให้แก่ลูกค้าได้ตามกำหนดเวลา ตามคุณภาพ และตามปริมาณที่สัญญากับลูกค้าไว้ ในปี </w:t>
      </w:r>
      <w:r w:rsidR="00150EDC" w:rsidRPr="000A77BB">
        <w:rPr>
          <w:rFonts w:asciiTheme="minorBidi" w:hAnsiTheme="minorBidi" w:cstheme="minorBidi"/>
          <w:sz w:val="28"/>
        </w:rPr>
        <w:t xml:space="preserve">2559 </w:t>
      </w:r>
      <w:r w:rsidR="00150EDC" w:rsidRPr="000A77BB">
        <w:rPr>
          <w:rFonts w:asciiTheme="minorBidi" w:hAnsiTheme="minorBidi" w:cstheme="minorBidi"/>
          <w:sz w:val="28"/>
          <w:cs/>
        </w:rPr>
        <w:t>บริษัท</w:t>
      </w:r>
      <w:r w:rsidR="00836BE6">
        <w:rPr>
          <w:rFonts w:asciiTheme="minorBidi" w:hAnsiTheme="minorBidi" w:cstheme="minorBidi" w:hint="cs"/>
          <w:sz w:val="28"/>
          <w:cs/>
        </w:rPr>
        <w:t xml:space="preserve">ฯ </w:t>
      </w:r>
      <w:r w:rsidR="00150EDC" w:rsidRPr="000A77BB">
        <w:rPr>
          <w:rFonts w:asciiTheme="minorBidi" w:hAnsiTheme="minorBidi" w:cstheme="minorBidi"/>
          <w:sz w:val="28"/>
          <w:cs/>
        </w:rPr>
        <w:t>ได้มีการบริหารความเสี่ยงดังต่อไปนี้</w:t>
      </w:r>
    </w:p>
    <w:p w14:paraId="4A702FEE" w14:textId="77777777" w:rsidR="00150EDC" w:rsidRPr="000A77BB" w:rsidRDefault="00150EDC" w:rsidP="00836BE6">
      <w:pPr>
        <w:pStyle w:val="ListParagraph"/>
        <w:numPr>
          <w:ilvl w:val="0"/>
          <w:numId w:val="216"/>
        </w:numPr>
        <w:spacing w:before="0" w:after="0" w:line="240" w:lineRule="auto"/>
        <w:ind w:left="1843" w:hanging="283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ปรับปรุงการสื่อสารระหว่างฝ่ายปฏิบัติการและฝ่ายขายในการวางแผนการผลิตถ่านหินและการขายให้มีประสิทธิภาพและประสิทธิผล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เพื่อให้บริษัทฯ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สามารถปรับเปลี่ยนกลยุทธ์ในการขายทั้งเชิงปริมาณและเชิงคุณภาพได้ทันต่อสถานการณ์ที่เปลี่ยนแปลงไป</w:t>
      </w:r>
    </w:p>
    <w:p w14:paraId="4CEBA9BB" w14:textId="77777777" w:rsidR="00150EDC" w:rsidRPr="000A77BB" w:rsidRDefault="00150EDC" w:rsidP="00836BE6">
      <w:pPr>
        <w:pStyle w:val="ListParagraph"/>
        <w:numPr>
          <w:ilvl w:val="0"/>
          <w:numId w:val="216"/>
        </w:numPr>
        <w:spacing w:before="0" w:after="0" w:line="240" w:lineRule="auto"/>
        <w:ind w:left="1843" w:hanging="283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ปรับปรุงระบบสายพานลำเลียงถ่านหิน</w:t>
      </w:r>
      <w:r w:rsidRPr="000A77BB">
        <w:rPr>
          <w:rFonts w:asciiTheme="minorBidi" w:hAnsiTheme="minorBidi" w:cstheme="minorBidi"/>
          <w:sz w:val="28"/>
          <w:szCs w:val="28"/>
        </w:rPr>
        <w:t xml:space="preserve"> (Loading System)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และจากกองถ่านหิน</w:t>
      </w:r>
      <w:r w:rsidRPr="000A77BB">
        <w:rPr>
          <w:rFonts w:ascii="Cordia New" w:hAnsiTheme="minorBidi" w:cstheme="minorBidi" w:hint="cs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(Reclaim System)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ที่ท่าเรือบุนยุท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(Bunyut)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ทำให้สามารถลดระยะเวลาการลำเลียงถ่านหินลงเรือต่อลำ</w:t>
      </w:r>
    </w:p>
    <w:p w14:paraId="07DB56D6" w14:textId="77777777" w:rsidR="00150EDC" w:rsidRPr="000A77BB" w:rsidRDefault="00150EDC" w:rsidP="00836BE6">
      <w:pPr>
        <w:pStyle w:val="ListParagraph"/>
        <w:numPr>
          <w:ilvl w:val="0"/>
          <w:numId w:val="216"/>
        </w:numPr>
        <w:spacing w:before="0" w:after="0" w:line="240" w:lineRule="auto"/>
        <w:ind w:left="1843" w:hanging="283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lastRenderedPageBreak/>
        <w:t>ติดตั้งระบบตรวจจับแม่เหล็ก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263238"/>
          <w:sz w:val="28"/>
          <w:szCs w:val="28"/>
        </w:rPr>
        <w:t>(Magnetic catcher</w:t>
      </w:r>
      <w:r w:rsidRPr="000A77BB">
        <w:rPr>
          <w:rStyle w:val="apple-converted-space"/>
          <w:rFonts w:asciiTheme="minorBidi" w:eastAsia="Cordia New" w:hAnsiTheme="minorBidi" w:cstheme="minorBidi"/>
          <w:color w:val="263238"/>
          <w:sz w:val="28"/>
          <w:szCs w:val="28"/>
        </w:rPr>
        <w:t xml:space="preserve">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ที่สายพานลำเลียงก่อนลงเรือรวมถึงการใช้มาตรการสืบกลับเพื่อแก้ไขสาเหตุที่แท้จริง</w:t>
      </w:r>
    </w:p>
    <w:p w14:paraId="049EF270" w14:textId="5ADE0697" w:rsidR="00150EDC" w:rsidRPr="000A77BB" w:rsidRDefault="00150EDC" w:rsidP="00836BE6">
      <w:pPr>
        <w:pStyle w:val="ListParagraph"/>
        <w:numPr>
          <w:ilvl w:val="0"/>
          <w:numId w:val="216"/>
        </w:numPr>
        <w:spacing w:before="0" w:after="0" w:line="240" w:lineRule="auto"/>
        <w:ind w:left="1843" w:hanging="283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ปรับปรุงกระบวนการบริหารห่วงโซ่อุปทาน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(</w:t>
      </w:r>
      <w:r w:rsidRPr="000A77BB">
        <w:rPr>
          <w:rFonts w:asciiTheme="minorBidi" w:hAnsiTheme="minorBidi" w:cstheme="minorBidi"/>
          <w:sz w:val="28"/>
          <w:szCs w:val="28"/>
        </w:rPr>
        <w:t>Supply Chain</w:t>
      </w:r>
      <w:r w:rsidR="00F20C83">
        <w:rPr>
          <w:rFonts w:asciiTheme="minorBidi" w:hAnsiTheme="minorBidi" w:cstheme="minorBidi"/>
          <w:sz w:val="28"/>
          <w:szCs w:val="28"/>
        </w:rPr>
        <w:t xml:space="preserve"> Management</w:t>
      </w:r>
      <w:r w:rsidRPr="000A77BB">
        <w:rPr>
          <w:rFonts w:asciiTheme="minorBidi" w:hAnsiTheme="minorBidi" w:cstheme="minorBidi"/>
          <w:sz w:val="28"/>
          <w:szCs w:val="28"/>
        </w:rPr>
        <w:t xml:space="preserve">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โดยใช้ระบบการวางแผนเพื่อช่วยสนับสนุนการตัดสินใจที่เหมาะสมที่สุด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(</w:t>
      </w:r>
      <w:r w:rsidRPr="000A77BB">
        <w:rPr>
          <w:rFonts w:asciiTheme="minorBidi" w:hAnsiTheme="minorBidi" w:cstheme="minorBidi"/>
          <w:sz w:val="28"/>
          <w:szCs w:val="28"/>
        </w:rPr>
        <w:t>Optimization System)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เป็นแนวทางให้ฝ่ายปฏิบัติทำการปรับเปลี่ยนแผนการผลิตล่วงหน้าได้อย่างเหมาะสมและสัมพันธ์กับความต้องการในการส่งมอบถ่านหินในอนาคตได้อย่างมีประสิทธิภาพ</w:t>
      </w:r>
    </w:p>
    <w:p w14:paraId="60C769FC" w14:textId="77777777" w:rsidR="00150EDC" w:rsidRPr="000A77BB" w:rsidRDefault="00150EDC" w:rsidP="00836BE6">
      <w:pPr>
        <w:pStyle w:val="ListParagraph"/>
        <w:numPr>
          <w:ilvl w:val="0"/>
          <w:numId w:val="216"/>
        </w:numPr>
        <w:spacing w:before="0" w:after="0" w:line="240" w:lineRule="auto"/>
        <w:ind w:left="1843" w:hanging="283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กำหนดปริมาณสินค้าคงคลังต่ำสุด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>(Safety Stock)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เพื่อลดความรุนแรงของความไม่แน่นอนความต้องการและสถานการณ์การผลิตในแต่ละช่วงเวลา</w:t>
      </w:r>
    </w:p>
    <w:p w14:paraId="5D39C455" w14:textId="4290A2D7" w:rsidR="00150EDC" w:rsidRPr="000A77BB" w:rsidRDefault="00150EDC" w:rsidP="00836BE6">
      <w:pPr>
        <w:pStyle w:val="ListParagraph"/>
        <w:numPr>
          <w:ilvl w:val="0"/>
          <w:numId w:val="216"/>
        </w:numPr>
        <w:spacing w:before="0" w:after="0" w:line="240" w:lineRule="auto"/>
        <w:ind w:left="1843" w:hanging="283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ปรับปรุงคุณภาพถนนที่ใช้เป็นเส้นทางลำเลียงขนส่งถ่านหินอย่างต่อเนื่อง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</w:p>
    <w:p w14:paraId="1C53AC2B" w14:textId="04D246A6" w:rsidR="007724BD" w:rsidRPr="003872D7" w:rsidRDefault="007724BD" w:rsidP="001A185C">
      <w:pPr>
        <w:tabs>
          <w:tab w:val="num" w:pos="851"/>
          <w:tab w:val="left" w:pos="1560"/>
        </w:tabs>
        <w:ind w:left="851" w:hanging="425"/>
        <w:jc w:val="both"/>
        <w:rPr>
          <w:rFonts w:asciiTheme="minorBidi" w:hAnsiTheme="minorBidi" w:cstheme="minorBidi"/>
          <w:sz w:val="28"/>
        </w:rPr>
      </w:pPr>
    </w:p>
    <w:p w14:paraId="1184223C" w14:textId="11ED1484" w:rsidR="00836BE6" w:rsidRPr="000A77BB" w:rsidRDefault="00836BE6" w:rsidP="001A185C">
      <w:pPr>
        <w:tabs>
          <w:tab w:val="left" w:pos="1560"/>
        </w:tabs>
        <w:ind w:left="360" w:firstLine="491"/>
        <w:jc w:val="both"/>
        <w:rPr>
          <w:rFonts w:asciiTheme="minorBidi" w:hAnsiTheme="minorBidi" w:cstheme="minorBidi"/>
          <w:sz w:val="28"/>
        </w:rPr>
      </w:pPr>
      <w:r w:rsidRPr="000A77BB">
        <w:rPr>
          <w:rFonts w:asciiTheme="minorBidi" w:hAnsiTheme="minorBidi" w:cstheme="minorBidi"/>
          <w:sz w:val="28"/>
        </w:rPr>
        <w:t>3.1.2</w:t>
      </w:r>
      <w:r>
        <w:rPr>
          <w:rFonts w:asciiTheme="minorBidi" w:hAnsiTheme="minorBidi" w:cstheme="minorBidi"/>
          <w:sz w:val="28"/>
        </w:rPr>
        <w:t>)</w:t>
      </w:r>
      <w:r w:rsidRPr="000A77BB">
        <w:rPr>
          <w:rFonts w:asciiTheme="minorBidi" w:hAnsiTheme="minorBidi" w:cstheme="minorBidi" w:hint="cs"/>
          <w:sz w:val="28"/>
          <w:cs/>
        </w:rPr>
        <w:t xml:space="preserve"> </w:t>
      </w:r>
      <w:r>
        <w:rPr>
          <w:rFonts w:asciiTheme="minorBidi" w:hAnsiTheme="minorBidi" w:cstheme="minorBidi" w:hint="cs"/>
          <w:sz w:val="28"/>
          <w:cs/>
        </w:rPr>
        <w:tab/>
      </w:r>
      <w:r w:rsidRPr="000A77BB">
        <w:rPr>
          <w:rFonts w:asciiTheme="minorBidi" w:hAnsiTheme="minorBidi" w:cstheme="minorBidi"/>
          <w:sz w:val="28"/>
          <w:cs/>
        </w:rPr>
        <w:t>ความเสี่ยง</w:t>
      </w:r>
      <w:r w:rsidRPr="000A77BB">
        <w:rPr>
          <w:rFonts w:asciiTheme="minorBidi" w:hAnsiTheme="minorBidi" w:cstheme="minorBidi" w:hint="cs"/>
          <w:sz w:val="28"/>
          <w:cs/>
        </w:rPr>
        <w:t>ด้านต้นทุนการผลิตที่สูงขึ้น</w:t>
      </w:r>
    </w:p>
    <w:p w14:paraId="15220582" w14:textId="73F35A3B" w:rsidR="00836BE6" w:rsidRPr="000A77BB" w:rsidRDefault="00836BE6" w:rsidP="001A185C">
      <w:pPr>
        <w:tabs>
          <w:tab w:val="left" w:pos="1560"/>
        </w:tabs>
        <w:ind w:left="851" w:hanging="491"/>
        <w:jc w:val="both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 w:hint="cs"/>
          <w:sz w:val="28"/>
          <w:cs/>
        </w:rPr>
        <w:tab/>
      </w:r>
      <w:r>
        <w:rPr>
          <w:rFonts w:asciiTheme="minorBidi" w:hAnsiTheme="minorBidi" w:cstheme="minorBidi" w:hint="cs"/>
          <w:sz w:val="28"/>
          <w:cs/>
        </w:rPr>
        <w:tab/>
      </w:r>
      <w:r w:rsidRPr="000A77BB">
        <w:rPr>
          <w:rFonts w:asciiTheme="minorBidi" w:hAnsiTheme="minorBidi" w:cstheme="minorBidi" w:hint="cs"/>
          <w:sz w:val="28"/>
          <w:cs/>
        </w:rPr>
        <w:t>เพื่อเพิ่มโอกาสในการทำกำไรของบริษัทฯ ต้นทุนเป็นปัจจัยสำคัญที่ส่งผลต่อผลประกอบการ</w:t>
      </w:r>
      <w:r>
        <w:rPr>
          <w:rFonts w:asciiTheme="minorBidi" w:hAnsiTheme="minorBidi" w:cstheme="minorBidi" w:hint="cs"/>
          <w:sz w:val="28"/>
          <w:cs/>
        </w:rPr>
        <w:t xml:space="preserve"> ดังนั้นบริษัท</w:t>
      </w:r>
      <w:r w:rsidRPr="000A77BB">
        <w:rPr>
          <w:rFonts w:asciiTheme="minorBidi" w:hAnsiTheme="minorBidi" w:cstheme="minorBidi" w:hint="cs"/>
          <w:sz w:val="28"/>
          <w:cs/>
        </w:rPr>
        <w:t xml:space="preserve">จึงให้ความสำคัญกับการบริหารความเสี่ยงต้นทุน เพื่อให้มั่นใจว่าผลการดำเนินงานและผลตอบแทนที่จะได้รับจากการลงทุนเป็นไปตามเป้าหมาย โดยในปี </w:t>
      </w:r>
      <w:r w:rsidRPr="000A77BB">
        <w:rPr>
          <w:rFonts w:asciiTheme="minorBidi" w:hAnsiTheme="minorBidi" w:cstheme="minorBidi"/>
          <w:sz w:val="28"/>
        </w:rPr>
        <w:t xml:space="preserve">2559 </w:t>
      </w:r>
      <w:r w:rsidRPr="000A77BB">
        <w:rPr>
          <w:rFonts w:asciiTheme="minorBidi" w:hAnsiTheme="minorBidi" w:cstheme="minorBidi" w:hint="cs"/>
          <w:sz w:val="28"/>
          <w:cs/>
        </w:rPr>
        <w:t>บริษัทฯ ได้มีการบริหารความเสี่ยงโดยวิเคราะห์การใช้ต้นทุนในแต่ละกิจกรรม วางแผนการจัดการกระบวนการผลิตในภาพรวมให้มีประสิทธิผลและประสิทธิภาพมากขึ้น บริษัท</w:t>
      </w:r>
      <w:r>
        <w:rPr>
          <w:rFonts w:asciiTheme="minorBidi" w:hAnsiTheme="minorBidi" w:cstheme="minorBidi" w:hint="cs"/>
          <w:sz w:val="28"/>
          <w:cs/>
        </w:rPr>
        <w:t xml:space="preserve">ฯ </w:t>
      </w:r>
      <w:r w:rsidRPr="000A77BB">
        <w:rPr>
          <w:rFonts w:asciiTheme="minorBidi" w:hAnsiTheme="minorBidi" w:cstheme="minorBidi" w:hint="cs"/>
          <w:sz w:val="28"/>
          <w:cs/>
        </w:rPr>
        <w:t>ได้มีการบริหารความเสี่ยงดังต่อไปนี้</w:t>
      </w:r>
    </w:p>
    <w:p w14:paraId="5539F80F" w14:textId="77777777" w:rsidR="00836BE6" w:rsidRPr="000A77BB" w:rsidRDefault="00836BE6" w:rsidP="00836BE6">
      <w:pPr>
        <w:pStyle w:val="ListParagraph"/>
        <w:numPr>
          <w:ilvl w:val="0"/>
          <w:numId w:val="216"/>
        </w:numPr>
        <w:spacing w:before="0" w:after="0" w:line="240" w:lineRule="auto"/>
        <w:ind w:left="1843" w:hanging="283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วางแผนลำดับการขุดถ่านหินเพื่อลดระยะทางในการขนดินและลำเลียงถ่านหินให้น้อยที่สุด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และวางแผนการผลิตเพื่อ</w:t>
      </w:r>
      <w:r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ให้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ปริมาณการกองถ่านหิน</w:t>
      </w:r>
      <w:r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อยู่ในระดับที่เหมาะสม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</w:p>
    <w:p w14:paraId="2BEE3B41" w14:textId="59D9722F" w:rsidR="00836BE6" w:rsidRPr="000A77BB" w:rsidRDefault="00836BE6" w:rsidP="00836BE6">
      <w:pPr>
        <w:pStyle w:val="ListParagraph"/>
        <w:numPr>
          <w:ilvl w:val="0"/>
          <w:numId w:val="216"/>
        </w:numPr>
        <w:spacing w:before="0" w:after="0" w:line="240" w:lineRule="auto"/>
        <w:ind w:left="1843" w:hanging="283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ศึกษาเทคโนโลยีอื่นเพิ่มเติมสำหรับการลำเลียงขนส่งถ่านหิน</w:t>
      </w:r>
      <w:r w:rsidRPr="000A77BB">
        <w:rPr>
          <w:rFonts w:ascii="Cordia New" w:hAnsiTheme="minorBidi" w:cstheme="minorBidi" w:hint="cs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เช่น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ศึกษาความเป็นไปได้ในการปรับใช้ระบบสายพานลำเลียงไฟฟ้าทางบก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(Electric Overland Conveyors System)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ที่เหมือง</w:t>
      </w:r>
      <w:r>
        <w:rPr>
          <w:rFonts w:asciiTheme="minorBidi" w:hAnsiTheme="minorBidi" w:cstheme="minorBidi" w:hint="cs"/>
          <w:sz w:val="28"/>
          <w:szCs w:val="28"/>
          <w:cs/>
          <w:lang w:bidi="th-TH"/>
        </w:rPr>
        <w:t>ในประเทศ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อินโดนีเซีย</w:t>
      </w:r>
    </w:p>
    <w:p w14:paraId="6D64045A" w14:textId="77777777" w:rsidR="00836BE6" w:rsidRPr="000A77BB" w:rsidRDefault="00836BE6" w:rsidP="00836BE6">
      <w:pPr>
        <w:pStyle w:val="ListParagraph"/>
        <w:numPr>
          <w:ilvl w:val="0"/>
          <w:numId w:val="216"/>
        </w:numPr>
        <w:spacing w:before="0" w:after="0" w:line="240" w:lineRule="auto"/>
        <w:ind w:left="1843" w:hanging="283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ปรับปรุงระบบบดและลำเลียงวัสดุภายในบ่อเหมือง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(In-Pit Crushing and Conveying: IPCC)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ในพื้นที่การผลิตฝั่งตะวันออกของเหมือง</w:t>
      </w:r>
      <w:r w:rsidRPr="000A77BB">
        <w:rPr>
          <w:rFonts w:asciiTheme="minorBidi" w:hAnsiTheme="minorBidi" w:cstheme="minorBidi"/>
          <w:sz w:val="28"/>
          <w:szCs w:val="28"/>
        </w:rPr>
        <w:t xml:space="preserve"> Indominco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เพื่อลดระยะทางลำเลียง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โดยสามารถเพิ่มความพร้อมใช้งานของเครื่องจักร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>(Machine</w:t>
      </w:r>
      <w:r w:rsidRPr="000A77BB">
        <w:rPr>
          <w:rFonts w:ascii="Cordia New" w:hAnsiTheme="minorBidi" w:cstheme="minorBidi" w:hint="cs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>Availability)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ได้สูงกว่าแผนที่วางไว้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</w:p>
    <w:p w14:paraId="3107E56F" w14:textId="77777777" w:rsidR="00836BE6" w:rsidRPr="000A77BB" w:rsidRDefault="00836BE6" w:rsidP="00836BE6">
      <w:pPr>
        <w:pStyle w:val="ListParagraph"/>
        <w:numPr>
          <w:ilvl w:val="0"/>
          <w:numId w:val="216"/>
        </w:numPr>
        <w:spacing w:before="0" w:after="0" w:line="240" w:lineRule="auto"/>
        <w:ind w:left="1843" w:hanging="283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ลดภาระจากข้อตกลงการจ่ายขั้นต่ำของการขนส่งทางรถไฟให้ต่ำที่สุด</w:t>
      </w:r>
      <w:r w:rsidRPr="000A77BB">
        <w:rPr>
          <w:rFonts w:asciiTheme="minorBidi" w:hAnsiTheme="minorBidi" w:cstheme="minorBidi"/>
          <w:sz w:val="28"/>
          <w:szCs w:val="28"/>
        </w:rPr>
        <w:t xml:space="preserve"> (Take-or-Pay Obligations)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เพื่อลดต้นทุนในการขนส่งถ่านหินไปยังท่าเรือทางตอนเหนือของมลรัฐ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New South Wales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ในประเทศออสเตรเลีย</w:t>
      </w:r>
    </w:p>
    <w:p w14:paraId="16F9AD04" w14:textId="77777777" w:rsidR="00836BE6" w:rsidRPr="000A77BB" w:rsidRDefault="00836BE6" w:rsidP="00836BE6">
      <w:pPr>
        <w:pStyle w:val="ListParagraph"/>
        <w:numPr>
          <w:ilvl w:val="0"/>
          <w:numId w:val="216"/>
        </w:numPr>
        <w:spacing w:before="0" w:after="0" w:line="240" w:lineRule="auto"/>
        <w:ind w:left="1843" w:hanging="283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ลดต้นทุนค่าเชื้อเพลิงสำหรับการขนส่งถ่านหินด้วยเรือลากจูง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รวมถึงการเจรจาต่อรองกับคู่ค้าในการปรับโครงสร้างสัญญาว่าจ้างขนส่งถ่านหินทางเรือ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เพื่อให้สะท้อนต้นทุนค่าเชื้อเพลิงที่แท้จริง</w:t>
      </w:r>
    </w:p>
    <w:p w14:paraId="036F3631" w14:textId="37964731" w:rsidR="00836BE6" w:rsidRPr="000A77BB" w:rsidRDefault="00836BE6" w:rsidP="00836BE6">
      <w:pPr>
        <w:pStyle w:val="ListParagraph"/>
        <w:numPr>
          <w:ilvl w:val="0"/>
          <w:numId w:val="216"/>
        </w:numPr>
        <w:spacing w:before="0" w:after="0" w:line="240" w:lineRule="auto"/>
        <w:ind w:left="1843" w:hanging="283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จัดทำโครงการเพิ่มประสิทธิภาพและ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ลด</w:t>
      </w:r>
      <w:r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ต้นทุนแบบบูรณาการ</w:t>
      </w:r>
      <w:r w:rsidRPr="000A77BB">
        <w:rPr>
          <w:rFonts w:ascii="Cordia New" w:hAnsiTheme="minorBidi" w:cstheme="minorBidi" w:hint="cs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(Step Change Program) </w:t>
      </w:r>
      <w:r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ในเหมือง</w:t>
      </w:r>
      <w:r>
        <w:rPr>
          <w:rFonts w:asciiTheme="minorBidi" w:hAnsiTheme="minorBidi" w:cstheme="minorBidi" w:hint="cs"/>
          <w:sz w:val="28"/>
          <w:szCs w:val="28"/>
          <w:cs/>
          <w:lang w:bidi="th-TH"/>
        </w:rPr>
        <w:t>ประเทศ</w:t>
      </w:r>
      <w:r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อินโดนีเซียและ</w:t>
      </w:r>
      <w:r>
        <w:rPr>
          <w:rFonts w:asciiTheme="minorBidi" w:hAnsiTheme="minorBidi" w:cstheme="minorBidi" w:hint="cs"/>
          <w:sz w:val="28"/>
          <w:szCs w:val="28"/>
          <w:cs/>
          <w:lang w:bidi="th-TH"/>
        </w:rPr>
        <w:t>ในประเทศ</w:t>
      </w:r>
      <w:r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ออสเตรเลีย</w:t>
      </w:r>
    </w:p>
    <w:p w14:paraId="5C7EB111" w14:textId="58E742A5" w:rsidR="00836BE6" w:rsidRPr="000A77BB" w:rsidRDefault="00836BE6" w:rsidP="00836BE6">
      <w:pPr>
        <w:pStyle w:val="ListParagraph"/>
        <w:numPr>
          <w:ilvl w:val="0"/>
          <w:numId w:val="216"/>
        </w:numPr>
        <w:spacing w:before="0" w:after="0" w:line="240" w:lineRule="auto"/>
        <w:ind w:left="1843" w:hanging="283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จัดให้มีการอบรมการขับขี่เครื่องจักรหนักอย่างประหยัดพลังงานให้แก่พนักงานอย่างสม่ำเสมอ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รวมทั้งการตรวจวิเคราะห์ประสิทธิภาพของเครื่องกำเนิดไฟฟ้า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และการบริหารจัดการน้ำภายในพื้นที่เหมือง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เพื่อให้มีการใช้ปั๊มน้ำน้อยที่สุด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 </w:t>
      </w:r>
    </w:p>
    <w:p w14:paraId="035BCD05" w14:textId="77777777" w:rsidR="00836BE6" w:rsidRPr="000A77BB" w:rsidRDefault="00836BE6" w:rsidP="00836BE6">
      <w:pPr>
        <w:tabs>
          <w:tab w:val="num" w:pos="720"/>
        </w:tabs>
        <w:jc w:val="both"/>
        <w:rPr>
          <w:rFonts w:asciiTheme="minorBidi" w:hAnsiTheme="minorBidi" w:cstheme="minorBidi"/>
          <w:sz w:val="28"/>
        </w:rPr>
      </w:pPr>
    </w:p>
    <w:p w14:paraId="3E0FE0B7" w14:textId="77777777" w:rsidR="00F453E6" w:rsidRDefault="00F453E6" w:rsidP="001A185C">
      <w:pPr>
        <w:tabs>
          <w:tab w:val="left" w:pos="1560"/>
        </w:tabs>
        <w:ind w:left="360" w:firstLine="491"/>
        <w:jc w:val="both"/>
        <w:rPr>
          <w:rFonts w:asciiTheme="minorBidi" w:hAnsiTheme="minorBidi" w:cstheme="minorBidi"/>
          <w:sz w:val="28"/>
        </w:rPr>
      </w:pPr>
    </w:p>
    <w:p w14:paraId="73D4E53F" w14:textId="633331F1" w:rsidR="00836BE6" w:rsidRPr="000A77BB" w:rsidRDefault="00836BE6" w:rsidP="001A185C">
      <w:pPr>
        <w:tabs>
          <w:tab w:val="left" w:pos="1560"/>
        </w:tabs>
        <w:ind w:left="360" w:firstLine="491"/>
        <w:jc w:val="both"/>
        <w:rPr>
          <w:rFonts w:asciiTheme="minorBidi" w:hAnsiTheme="minorBidi" w:cstheme="minorBidi"/>
          <w:sz w:val="28"/>
        </w:rPr>
      </w:pPr>
      <w:r w:rsidRPr="000A77BB">
        <w:rPr>
          <w:rFonts w:asciiTheme="minorBidi" w:hAnsiTheme="minorBidi" w:cstheme="minorBidi"/>
          <w:sz w:val="28"/>
        </w:rPr>
        <w:lastRenderedPageBreak/>
        <w:t>3.1.3</w:t>
      </w:r>
      <w:r w:rsidR="00F453E6">
        <w:rPr>
          <w:rFonts w:asciiTheme="minorBidi" w:hAnsiTheme="minorBidi" w:cstheme="minorBidi"/>
          <w:sz w:val="28"/>
        </w:rPr>
        <w:t>)</w:t>
      </w:r>
      <w:r w:rsidRPr="000A77BB">
        <w:rPr>
          <w:rFonts w:asciiTheme="minorBidi" w:hAnsiTheme="minorBidi" w:cstheme="minorBidi" w:hint="cs"/>
          <w:sz w:val="28"/>
          <w:cs/>
        </w:rPr>
        <w:t xml:space="preserve"> </w:t>
      </w:r>
      <w:r w:rsidR="00F453E6">
        <w:rPr>
          <w:rFonts w:asciiTheme="minorBidi" w:hAnsiTheme="minorBidi" w:cstheme="minorBidi" w:hint="cs"/>
          <w:sz w:val="28"/>
          <w:cs/>
        </w:rPr>
        <w:tab/>
      </w:r>
      <w:r w:rsidRPr="000A77BB">
        <w:rPr>
          <w:rFonts w:asciiTheme="minorBidi" w:hAnsiTheme="minorBidi" w:cstheme="minorBidi"/>
          <w:sz w:val="28"/>
          <w:cs/>
        </w:rPr>
        <w:t>ความเสี่ยงด้านการดำเนินงานของผู้รับเหมา</w:t>
      </w:r>
    </w:p>
    <w:p w14:paraId="496B9713" w14:textId="6FEA4338" w:rsidR="00836BE6" w:rsidRPr="000A77BB" w:rsidRDefault="00F453E6" w:rsidP="001A185C">
      <w:pPr>
        <w:tabs>
          <w:tab w:val="left" w:pos="900"/>
          <w:tab w:val="left" w:pos="1560"/>
        </w:tabs>
        <w:ind w:left="851" w:hanging="567"/>
        <w:jc w:val="both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 w:hint="cs"/>
          <w:sz w:val="28"/>
          <w:cs/>
        </w:rPr>
        <w:tab/>
      </w:r>
      <w:r>
        <w:rPr>
          <w:rFonts w:asciiTheme="minorBidi" w:hAnsiTheme="minorBidi" w:cstheme="minorBidi" w:hint="cs"/>
          <w:sz w:val="28"/>
          <w:cs/>
        </w:rPr>
        <w:tab/>
      </w:r>
      <w:r>
        <w:rPr>
          <w:rFonts w:asciiTheme="minorBidi" w:hAnsiTheme="minorBidi" w:cstheme="minorBidi" w:hint="cs"/>
          <w:sz w:val="28"/>
          <w:cs/>
        </w:rPr>
        <w:tab/>
      </w:r>
      <w:r w:rsidR="00836BE6" w:rsidRPr="000A77BB">
        <w:rPr>
          <w:rFonts w:asciiTheme="minorBidi" w:hAnsiTheme="minorBidi" w:cstheme="minorBidi" w:hint="cs"/>
          <w:sz w:val="28"/>
          <w:cs/>
        </w:rPr>
        <w:t>การดำเนินงานของผู้รับเหมามีผลกระทบอย่างเป็นสาระสำคัญต่อ</w:t>
      </w:r>
      <w:r>
        <w:rPr>
          <w:rFonts w:asciiTheme="minorBidi" w:hAnsiTheme="minorBidi" w:cstheme="minorBidi" w:hint="cs"/>
          <w:sz w:val="28"/>
          <w:cs/>
        </w:rPr>
        <w:t>การ</w:t>
      </w:r>
      <w:r w:rsidR="00836BE6" w:rsidRPr="000A77BB">
        <w:rPr>
          <w:rFonts w:asciiTheme="minorBidi" w:hAnsiTheme="minorBidi" w:cstheme="minorBidi" w:hint="cs"/>
          <w:sz w:val="28"/>
          <w:cs/>
        </w:rPr>
        <w:t>ผลิตและผลประกอบการของเหมืองถ่านหิน โดยความเสี่ยงหลัก ได้แก่ ความเสี่ยง</w:t>
      </w:r>
      <w:r w:rsidR="00836BE6" w:rsidRPr="000A77BB">
        <w:rPr>
          <w:rFonts w:asciiTheme="minorBidi" w:hAnsiTheme="minorBidi" w:cstheme="minorBidi"/>
          <w:sz w:val="28"/>
          <w:cs/>
        </w:rPr>
        <w:t>ที่ผู้รับเหมาไม่สามารถดำเนินงานได้ตามแผนอันเนื่องมาจากปัญหาต่างๆ เช่น การติดตั้งและใช้เครื่องจักรไม่เป็นไปตามกำหนด การซ่อมบำรุงไม่เป็นไปตามมาตรฐาน การวางแผนกระบวนการทำงานของผู้รับเหมาที่ขาดประสิทธิภาพ และปัญหาศักยภาพแรงงานทั้งเชิงประสิทธิภาพและปริมาณ</w:t>
      </w:r>
      <w:r w:rsidR="00836BE6" w:rsidRPr="000A77BB">
        <w:rPr>
          <w:rFonts w:asciiTheme="minorBidi" w:hAnsiTheme="minorBidi" w:cstheme="minorBidi" w:hint="cs"/>
          <w:sz w:val="28"/>
          <w:cs/>
        </w:rPr>
        <w:t xml:space="preserve">  บริษัทฯ ได้บริหารความเสี่ยงโดย</w:t>
      </w:r>
      <w:r w:rsidRPr="000A77BB">
        <w:rPr>
          <w:rFonts w:asciiTheme="minorBidi" w:hAnsiTheme="minorBidi" w:cstheme="minorBidi" w:hint="cs"/>
          <w:sz w:val="28"/>
          <w:cs/>
        </w:rPr>
        <w:t>มีขั้นตอน</w:t>
      </w:r>
      <w:r>
        <w:rPr>
          <w:rFonts w:asciiTheme="minorBidi" w:hAnsiTheme="minorBidi" w:cstheme="minorBidi" w:hint="cs"/>
          <w:sz w:val="28"/>
          <w:cs/>
        </w:rPr>
        <w:t>การคัดเลือกผู้รับเหมาที่เหมาะสม</w:t>
      </w:r>
      <w:r w:rsidR="00836BE6" w:rsidRPr="000A77BB">
        <w:rPr>
          <w:rFonts w:asciiTheme="minorBidi" w:hAnsiTheme="minorBidi" w:cstheme="minorBidi" w:hint="cs"/>
          <w:sz w:val="28"/>
          <w:cs/>
        </w:rPr>
        <w:t xml:space="preserve">ก่อนการว่าจ้างผู้รับเหมา </w:t>
      </w:r>
      <w:r>
        <w:rPr>
          <w:rFonts w:asciiTheme="minorBidi" w:hAnsiTheme="minorBidi" w:cstheme="minorBidi" w:hint="cs"/>
          <w:sz w:val="28"/>
          <w:cs/>
        </w:rPr>
        <w:t xml:space="preserve">มีการตรวจสอบประวัติผลงาน </w:t>
      </w:r>
      <w:r w:rsidR="00836BE6" w:rsidRPr="000A77BB">
        <w:rPr>
          <w:rFonts w:asciiTheme="minorBidi" w:hAnsiTheme="minorBidi" w:cstheme="minorBidi" w:hint="cs"/>
          <w:sz w:val="28"/>
          <w:cs/>
        </w:rPr>
        <w:t xml:space="preserve"> คุณภาพและความน่าเชื่อถือของผู้รับเหมา และหลังการว่าจ้างบริษัทฯ มีการ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ติดตามการดำเนินงานของผู้รับเหมาอย่างใกล้ชิด </w:t>
      </w:r>
      <w:r w:rsidR="00836BE6" w:rsidRPr="000A77BB">
        <w:rPr>
          <w:rFonts w:asciiTheme="minorBidi" w:hAnsiTheme="minorBidi" w:cstheme="minorBidi" w:hint="cs"/>
          <w:sz w:val="28"/>
          <w:cs/>
        </w:rPr>
        <w:t>โดยผ่านระบบ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บริหารผู้รับเหมา </w:t>
      </w:r>
      <w:r w:rsidR="00836BE6" w:rsidRPr="000A77BB">
        <w:rPr>
          <w:rFonts w:asciiTheme="minorBidi" w:hAnsiTheme="minorBidi" w:cstheme="minorBidi"/>
          <w:sz w:val="28"/>
        </w:rPr>
        <w:t xml:space="preserve">(Contractor Management System </w:t>
      </w:r>
      <w:r w:rsidR="00836BE6" w:rsidRPr="000A77BB">
        <w:rPr>
          <w:rFonts w:asciiTheme="minorBidi" w:hAnsiTheme="minorBidi" w:cstheme="minorBidi"/>
          <w:sz w:val="28"/>
          <w:cs/>
        </w:rPr>
        <w:t>หรือ</w:t>
      </w:r>
      <w:r w:rsidR="00836BE6" w:rsidRPr="000A77BB">
        <w:rPr>
          <w:rFonts w:asciiTheme="minorBidi" w:hAnsiTheme="minorBidi" w:cstheme="minorBidi"/>
          <w:sz w:val="28"/>
        </w:rPr>
        <w:t xml:space="preserve"> CMS)</w:t>
      </w:r>
      <w:r w:rsidR="00836BE6" w:rsidRPr="000A77BB">
        <w:rPr>
          <w:rFonts w:asciiTheme="minorBidi" w:hAnsiTheme="minorBidi" w:cstheme="minorBidi" w:hint="cs"/>
          <w:sz w:val="28"/>
          <w:cs/>
        </w:rPr>
        <w:t xml:space="preserve"> นอกจากนี้บริษัท</w:t>
      </w:r>
      <w:r>
        <w:rPr>
          <w:rFonts w:asciiTheme="minorBidi" w:hAnsiTheme="minorBidi" w:cstheme="minorBidi" w:hint="cs"/>
          <w:sz w:val="28"/>
          <w:cs/>
        </w:rPr>
        <w:t xml:space="preserve">ฯ </w:t>
      </w:r>
      <w:r w:rsidR="00836BE6" w:rsidRPr="000A77BB">
        <w:rPr>
          <w:rFonts w:asciiTheme="minorBidi" w:hAnsiTheme="minorBidi" w:cstheme="minorBidi" w:hint="cs"/>
          <w:sz w:val="28"/>
          <w:cs/>
        </w:rPr>
        <w:t>ได้นำหลักการบำรุงรักษาแบบทวีผลแบบทุกคนมีส่วนร่วม</w:t>
      </w:r>
      <w:r>
        <w:rPr>
          <w:rFonts w:asciiTheme="minorBidi" w:hAnsiTheme="minorBidi" w:cstheme="minorBidi"/>
          <w:sz w:val="28"/>
        </w:rPr>
        <w:t xml:space="preserve"> </w:t>
      </w:r>
      <w:r w:rsidR="00836BE6" w:rsidRPr="000A77BB">
        <w:rPr>
          <w:rFonts w:asciiTheme="minorBidi" w:hAnsiTheme="minorBidi" w:cstheme="minorBidi"/>
          <w:sz w:val="28"/>
        </w:rPr>
        <w:t xml:space="preserve">(Total Productive Maintenance: TPM) </w:t>
      </w:r>
      <w:r w:rsidR="00836BE6" w:rsidRPr="000A77BB">
        <w:rPr>
          <w:rFonts w:asciiTheme="minorBidi" w:hAnsiTheme="minorBidi" w:cstheme="minorBidi" w:hint="cs"/>
          <w:sz w:val="28"/>
          <w:cs/>
        </w:rPr>
        <w:t xml:space="preserve">มาช่วยในการระบุปัญหา ปรับปรุงและพัฒนาส่วนงานต่างๆ อย่างยั่งยืน โดยอาศัยความร่วมมือจากทั้งหน่วยงานภายในบริษัทและผู้รับเหมา เพื่อร่วมกันหาแนวทางป้องกันก่อนที่ปัญหาจะเกิดขึ้น </w:t>
      </w:r>
    </w:p>
    <w:p w14:paraId="3F8F910A" w14:textId="77777777" w:rsidR="00836BE6" w:rsidRPr="000A77BB" w:rsidRDefault="00836BE6" w:rsidP="00836BE6">
      <w:pPr>
        <w:tabs>
          <w:tab w:val="left" w:pos="900"/>
        </w:tabs>
        <w:ind w:left="252"/>
        <w:jc w:val="both"/>
        <w:rPr>
          <w:rFonts w:asciiTheme="minorBidi" w:hAnsiTheme="minorBidi" w:cstheme="minorBidi"/>
          <w:color w:val="FF0000"/>
          <w:sz w:val="28"/>
          <w:cs/>
        </w:rPr>
      </w:pPr>
    </w:p>
    <w:p w14:paraId="01BBFE02" w14:textId="17AACEDD" w:rsidR="00836BE6" w:rsidRPr="000A77BB" w:rsidRDefault="00CE72FC" w:rsidP="001A185C">
      <w:pPr>
        <w:tabs>
          <w:tab w:val="left" w:pos="426"/>
          <w:tab w:val="left" w:pos="851"/>
        </w:tabs>
        <w:spacing w:before="120"/>
        <w:jc w:val="both"/>
        <w:rPr>
          <w:rFonts w:asciiTheme="minorBidi" w:hAnsiTheme="minorBidi" w:cstheme="minorBidi"/>
          <w:b/>
          <w:bCs/>
          <w:sz w:val="28"/>
        </w:rPr>
      </w:pPr>
      <w:r>
        <w:rPr>
          <w:rFonts w:asciiTheme="minorBidi" w:hAnsiTheme="minorBidi" w:cstheme="minorBidi"/>
          <w:b/>
          <w:bCs/>
          <w:sz w:val="28"/>
        </w:rPr>
        <w:tab/>
      </w:r>
      <w:r w:rsidR="00836BE6" w:rsidRPr="000A77BB">
        <w:rPr>
          <w:rFonts w:asciiTheme="minorBidi" w:hAnsiTheme="minorBidi" w:cstheme="minorBidi"/>
          <w:b/>
          <w:bCs/>
          <w:sz w:val="28"/>
        </w:rPr>
        <w:t>3.2</w:t>
      </w:r>
      <w:r>
        <w:rPr>
          <w:rFonts w:asciiTheme="minorBidi" w:hAnsiTheme="minorBidi" w:cstheme="minorBidi"/>
          <w:b/>
          <w:bCs/>
          <w:sz w:val="28"/>
        </w:rPr>
        <w:t>)</w:t>
      </w:r>
      <w:r>
        <w:rPr>
          <w:rFonts w:asciiTheme="minorBidi" w:hAnsiTheme="minorBidi" w:cstheme="minorBidi"/>
          <w:b/>
          <w:bCs/>
          <w:sz w:val="28"/>
        </w:rPr>
        <w:tab/>
      </w:r>
      <w:r w:rsidR="00836BE6" w:rsidRPr="000A77BB">
        <w:rPr>
          <w:rFonts w:asciiTheme="minorBidi" w:hAnsiTheme="minorBidi" w:cstheme="minorBidi"/>
          <w:b/>
          <w:bCs/>
          <w:sz w:val="28"/>
          <w:cs/>
        </w:rPr>
        <w:t>ความเสี่ยงในธุรกิจไฟฟ้า</w:t>
      </w:r>
      <w:r w:rsidR="00836BE6" w:rsidRPr="000A77BB">
        <w:rPr>
          <w:rFonts w:asciiTheme="minorBidi" w:hAnsiTheme="minorBidi" w:cstheme="minorBidi" w:hint="cs"/>
          <w:b/>
          <w:bCs/>
          <w:sz w:val="28"/>
          <w:cs/>
        </w:rPr>
        <w:t xml:space="preserve"> </w:t>
      </w:r>
    </w:p>
    <w:p w14:paraId="240C503F" w14:textId="3A2A8C39" w:rsidR="00836BE6" w:rsidRPr="000A77BB" w:rsidRDefault="00CE72FC" w:rsidP="001A185C">
      <w:pPr>
        <w:tabs>
          <w:tab w:val="left" w:pos="851"/>
          <w:tab w:val="left" w:pos="1560"/>
        </w:tabs>
        <w:ind w:left="360"/>
        <w:jc w:val="both"/>
        <w:rPr>
          <w:rFonts w:asciiTheme="minorBidi" w:hAnsiTheme="minorBidi" w:cstheme="minorBidi"/>
          <w:sz w:val="28"/>
          <w:cs/>
        </w:rPr>
      </w:pPr>
      <w:r>
        <w:rPr>
          <w:rFonts w:asciiTheme="minorBidi" w:hAnsiTheme="minorBidi" w:cstheme="minorBidi"/>
          <w:sz w:val="28"/>
        </w:rPr>
        <w:tab/>
      </w:r>
      <w:r w:rsidR="00836BE6" w:rsidRPr="000A77BB">
        <w:rPr>
          <w:rFonts w:asciiTheme="minorBidi" w:hAnsiTheme="minorBidi" w:cstheme="minorBidi"/>
          <w:sz w:val="28"/>
        </w:rPr>
        <w:t>3.2.1</w:t>
      </w:r>
      <w:r>
        <w:rPr>
          <w:rFonts w:asciiTheme="minorBidi" w:hAnsiTheme="minorBidi" w:cstheme="minorBidi"/>
          <w:sz w:val="28"/>
        </w:rPr>
        <w:t>)</w:t>
      </w:r>
      <w:r>
        <w:rPr>
          <w:rFonts w:asciiTheme="minorBidi" w:hAnsiTheme="minorBidi" w:cstheme="minorBidi"/>
          <w:sz w:val="28"/>
        </w:rPr>
        <w:tab/>
      </w:r>
      <w:r w:rsidR="00836BE6" w:rsidRPr="000A77BB">
        <w:rPr>
          <w:rFonts w:asciiTheme="minorBidi" w:hAnsiTheme="minorBidi" w:cstheme="minorBidi"/>
          <w:sz w:val="28"/>
          <w:cs/>
        </w:rPr>
        <w:t>ความเสี่ยงด้านผู้รับซื้อไฟฟ้า</w:t>
      </w:r>
    </w:p>
    <w:p w14:paraId="26E87AEA" w14:textId="77777777" w:rsidR="00CE72FC" w:rsidRDefault="00CE72FC" w:rsidP="001A185C">
      <w:pPr>
        <w:tabs>
          <w:tab w:val="left" w:pos="1560"/>
        </w:tabs>
        <w:ind w:left="851"/>
        <w:jc w:val="both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 w:hint="cs"/>
          <w:sz w:val="28"/>
          <w:cs/>
        </w:rPr>
        <w:tab/>
      </w:r>
      <w:r w:rsidR="00836BE6" w:rsidRPr="000A77BB">
        <w:rPr>
          <w:rFonts w:asciiTheme="minorBidi" w:hAnsiTheme="minorBidi" w:cstheme="minorBidi"/>
          <w:sz w:val="28"/>
          <w:cs/>
        </w:rPr>
        <w:t xml:space="preserve">โรงไฟฟ้าบีแอลซีพี </w:t>
      </w:r>
      <w:r w:rsidR="00836BE6" w:rsidRPr="000A77BB">
        <w:rPr>
          <w:rFonts w:asciiTheme="minorBidi" w:hAnsiTheme="minorBidi" w:cstheme="minorBidi"/>
          <w:sz w:val="28"/>
        </w:rPr>
        <w:t>(BLCP)</w:t>
      </w:r>
      <w:r w:rsidR="00836BE6" w:rsidRPr="000A77BB">
        <w:rPr>
          <w:rFonts w:asciiTheme="minorBidi" w:hAnsiTheme="minorBidi" w:cstheme="minorBidi" w:hint="cs"/>
          <w:sz w:val="28"/>
          <w:cs/>
        </w:rPr>
        <w:t xml:space="preserve"> และโรงไฟฟ้าหงสา (</w:t>
      </w:r>
      <w:r w:rsidR="00836BE6" w:rsidRPr="000A77BB">
        <w:rPr>
          <w:rFonts w:asciiTheme="minorBidi" w:hAnsiTheme="minorBidi" w:cstheme="minorBidi"/>
          <w:sz w:val="28"/>
          <w:lang w:val="en-SG"/>
        </w:rPr>
        <w:t xml:space="preserve">HPC) 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เป็นการลงทุนภายใต้โครงสร้างผู้ผลิตไฟฟ้าอิสระ </w:t>
      </w:r>
      <w:r w:rsidR="00836BE6" w:rsidRPr="000A77BB">
        <w:rPr>
          <w:rFonts w:asciiTheme="minorBidi" w:hAnsiTheme="minorBidi" w:cstheme="minorBidi"/>
          <w:sz w:val="28"/>
        </w:rPr>
        <w:t xml:space="preserve">(Independent Power Producer: IPP) </w:t>
      </w:r>
      <w:r w:rsidR="00836BE6" w:rsidRPr="000A77BB">
        <w:rPr>
          <w:rFonts w:asciiTheme="minorBidi" w:hAnsiTheme="minorBidi" w:cstheme="minorBidi" w:hint="cs"/>
          <w:sz w:val="28"/>
          <w:cs/>
        </w:rPr>
        <w:t>โดยโรงไฟฟ้าบีแอลซีพี</w:t>
      </w:r>
      <w:r w:rsidR="00836BE6" w:rsidRPr="000A77BB">
        <w:rPr>
          <w:rFonts w:asciiTheme="minorBidi" w:hAnsiTheme="minorBidi" w:cstheme="minorBidi"/>
          <w:sz w:val="28"/>
          <w:cs/>
        </w:rPr>
        <w:t>เป็นการผลิตกระแสไฟฟ้าภายใต้สัญญาซื้อขายไฟฟ้าระยะยาวกับการไฟฟ้าฝ่ายผลิตแห่งประเทศไทยเพียงรายเดียว</w:t>
      </w:r>
      <w:r w:rsidR="00836BE6" w:rsidRPr="000A77BB">
        <w:rPr>
          <w:rFonts w:asciiTheme="minorBidi" w:hAnsiTheme="minorBidi" w:cstheme="minorBidi" w:hint="cs"/>
          <w:sz w:val="28"/>
          <w:cs/>
        </w:rPr>
        <w:t xml:space="preserve"> และโรงไฟฟ้าหงสาเป็น</w:t>
      </w:r>
      <w:r w:rsidR="00836BE6" w:rsidRPr="000A77BB">
        <w:rPr>
          <w:rFonts w:asciiTheme="minorBidi" w:hAnsiTheme="minorBidi" w:cstheme="minorBidi"/>
          <w:sz w:val="28"/>
          <w:cs/>
        </w:rPr>
        <w:t>สัญญาซื้อขายไฟฟ้าระหว่างประเทศเพื่อจำหน่ายให้แก่การไฟฟ้าฝ่ายผลิตแห่งประเทศไทยและรัฐวิสาหกิจการไฟฟ้าลาว นอกจากนี้ราคาค่าไฟฟ้าก็มีความแน่นอน</w:t>
      </w:r>
      <w:r w:rsidR="00836BE6" w:rsidRPr="000A77BB">
        <w:rPr>
          <w:rFonts w:asciiTheme="minorBidi" w:hAnsiTheme="minorBidi" w:cstheme="minorBidi" w:hint="cs"/>
          <w:sz w:val="28"/>
          <w:cs/>
        </w:rPr>
        <w:t xml:space="preserve"> อั</w:t>
      </w:r>
      <w:r w:rsidR="00836BE6" w:rsidRPr="000A77BB">
        <w:rPr>
          <w:rFonts w:asciiTheme="minorBidi" w:hAnsiTheme="minorBidi" w:cstheme="minorBidi"/>
          <w:sz w:val="28"/>
          <w:cs/>
        </w:rPr>
        <w:t>นเนื่องมาจากการที่มีข้อกำหนดราคาและข้อกำหนดปริมาณรับซื้อไฟฟ้า</w:t>
      </w:r>
      <w:r w:rsidR="00836BE6" w:rsidRPr="000A77BB">
        <w:rPr>
          <w:rFonts w:asciiTheme="minorBidi" w:hAnsiTheme="minorBidi" w:cstheme="minorBidi" w:hint="cs"/>
          <w:sz w:val="28"/>
          <w:cs/>
        </w:rPr>
        <w:t>ซึ่ง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ได้วางโครงสร้างของราคาค่าไฟฟ้าที่สามารถปรับตามราคาเชื้อเพลิง อัตราแลกเปลี่ยนเงินบาท และอัตราเงินเฟ้อตามเงื่อนไขของสัญญาซื้อขายไฟฟ้า </w:t>
      </w:r>
      <w:r w:rsidR="00836BE6" w:rsidRPr="000A77BB">
        <w:rPr>
          <w:rFonts w:asciiTheme="minorBidi" w:hAnsiTheme="minorBidi" w:cstheme="minorBidi" w:hint="cs"/>
          <w:sz w:val="28"/>
          <w:cs/>
        </w:rPr>
        <w:t xml:space="preserve"> โรงไฟฟ้าดังกล่าวจึงมีความ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เสี่ยงตํ่าในเรื่องการรับซื้อไฟฟ้า </w:t>
      </w:r>
    </w:p>
    <w:p w14:paraId="2B83AE16" w14:textId="7A7408FA" w:rsidR="00836BE6" w:rsidRPr="000A77BB" w:rsidRDefault="00CE72FC" w:rsidP="001A185C">
      <w:pPr>
        <w:tabs>
          <w:tab w:val="left" w:pos="1560"/>
        </w:tabs>
        <w:ind w:left="851"/>
        <w:jc w:val="both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 w:hint="cs"/>
          <w:sz w:val="28"/>
          <w:cs/>
        </w:rPr>
        <w:tab/>
      </w:r>
      <w:r w:rsidR="00836BE6" w:rsidRPr="000A77BB">
        <w:rPr>
          <w:rFonts w:asciiTheme="minorBidi" w:hAnsiTheme="minorBidi" w:cstheme="minorBidi" w:hint="cs"/>
          <w:sz w:val="28"/>
          <w:cs/>
        </w:rPr>
        <w:t>ขณะที่ธุรกิจไฟฟ้าในสาธา</w:t>
      </w:r>
      <w:r w:rsidR="00836BE6" w:rsidRPr="000A77BB">
        <w:rPr>
          <w:rFonts w:asciiTheme="minorBidi" w:hAnsiTheme="minorBidi" w:cstheme="minorBidi"/>
          <w:sz w:val="28"/>
          <w:cs/>
        </w:rPr>
        <w:t>รณรัฐประชาชนจีนไม่มีสัญญาซื้อขายไฟฟ้าระยะยาว</w:t>
      </w:r>
      <w:r w:rsidR="00F20C83">
        <w:rPr>
          <w:rFonts w:asciiTheme="minorBidi" w:hAnsiTheme="minorBidi" w:cstheme="minorBidi" w:hint="cs"/>
          <w:sz w:val="28"/>
          <w:cs/>
        </w:rPr>
        <w:t>รองรับ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เหมือนกับธุรกิจไฟฟ้าในประเทศไทย  </w:t>
      </w:r>
      <w:r w:rsidR="00836BE6" w:rsidRPr="000A77BB">
        <w:rPr>
          <w:rFonts w:asciiTheme="minorBidi" w:hAnsiTheme="minorBidi" w:cstheme="minorBidi" w:hint="cs"/>
          <w:sz w:val="28"/>
          <w:cs/>
        </w:rPr>
        <w:t>อ</w:t>
      </w:r>
      <w:r w:rsidR="00836BE6" w:rsidRPr="000A77BB">
        <w:rPr>
          <w:rFonts w:asciiTheme="minorBidi" w:hAnsiTheme="minorBidi" w:cstheme="minorBidi"/>
          <w:sz w:val="28"/>
          <w:cs/>
        </w:rPr>
        <w:t>ย่างไรก็ตาม โรงไฟฟ้าพลังงานความร้อนร่วมของบริษัทฯ เป็นโรงไฟฟ้าที่มีประสิทธิภาพสูง จึงได้รับการส่งเสริมจากรัฐบาล โดยได้รับสิทธิการจัดจำหน่ายแต่ผู้เดียวในการขายไอน้ำและความร้อนในเขตพื้นที่ที่ได้รับอนุญาต   รวมทั้งได้รับสิทธิพิเศษในการขายไฟฟ้าให้แก่การไฟฟ้าท้องถิ่น ตลอดจนได้รับการสนับสนุนจากรัฐบาลท้องถิ่น ซึ่งเป็นปัจจัยสำคัญที่สามารถนำมาใช้ในการบริหารความเสี่ยงได้อย่างมีประสิทธิภาพ</w:t>
      </w:r>
      <w:r w:rsidR="00836BE6" w:rsidRPr="000A77BB">
        <w:rPr>
          <w:rFonts w:asciiTheme="minorBidi" w:hAnsiTheme="minorBidi" w:cstheme="minorBidi" w:hint="cs"/>
          <w:sz w:val="28"/>
          <w:cs/>
        </w:rPr>
        <w:t xml:space="preserve"> นอกจากนี้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จากนโยบายการเพิ่มประสิทธิภาพในการใช้พลังงานและนโยบายเกี่ยวกับการรักษาสิ่งแวดล้อมของรัฐบาลจีน ทำให้มีการปรับปรุงกฎเกณฑ์ที่เกี่ยวข้องซึ่งมีผลกระทบต่อการดำเนินการของธุรกิจไฟฟ้าในสาธารณรัฐประชาชนจีน บริษัทฯ ได้บริหารจัดการความเสี่ยงด้วยมาตรการต่างๆ เช่น การปรับปรุงประสิทธิภาพการใช้พลังงานภายในโรงไฟฟ้าและการควบคุมผลกระทบต่อสิ่งแวดล้อมให้สอดคล้องกับนโยบายของรัฐบาลจีนโดยในปี </w:t>
      </w:r>
      <w:r w:rsidR="00836BE6" w:rsidRPr="000A77BB">
        <w:rPr>
          <w:rFonts w:asciiTheme="minorBidi" w:hAnsiTheme="minorBidi" w:cstheme="minorBidi"/>
          <w:sz w:val="28"/>
        </w:rPr>
        <w:t xml:space="preserve">2559 </w:t>
      </w:r>
      <w:r w:rsidR="00836BE6" w:rsidRPr="000A77BB">
        <w:rPr>
          <w:rFonts w:asciiTheme="minorBidi" w:hAnsiTheme="minorBidi" w:cstheme="minorBidi"/>
          <w:sz w:val="28"/>
          <w:cs/>
        </w:rPr>
        <w:t>ธุรกิจไฟฟ้าในสาธารณรัฐประชาชนจีนมีรายได้จากการขายไฟ</w:t>
      </w:r>
      <w:r w:rsidR="00836BE6" w:rsidRPr="000A77BB">
        <w:rPr>
          <w:rFonts w:asciiTheme="minorBidi" w:hAnsiTheme="minorBidi" w:cstheme="minorBidi" w:hint="cs"/>
          <w:sz w:val="28"/>
          <w:cs/>
        </w:rPr>
        <w:t>ฟ้า</w:t>
      </w:r>
      <w:r w:rsidR="00836BE6" w:rsidRPr="000A77BB">
        <w:rPr>
          <w:rFonts w:asciiTheme="minorBidi" w:hAnsiTheme="minorBidi" w:cstheme="minorBidi"/>
          <w:sz w:val="28"/>
          <w:cs/>
        </w:rPr>
        <w:t>และขายไอน้ำมากกว่าแผน</w:t>
      </w:r>
      <w:r w:rsidR="00674FA4">
        <w:rPr>
          <w:rFonts w:asciiTheme="minorBidi" w:hAnsiTheme="minorBidi" w:cstheme="minorBidi" w:hint="cs"/>
          <w:sz w:val="28"/>
          <w:cs/>
        </w:rPr>
        <w:t>ที่ตั้งไว้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 </w:t>
      </w:r>
    </w:p>
    <w:p w14:paraId="75BA4307" w14:textId="77777777" w:rsidR="00836BE6" w:rsidRPr="000A77BB" w:rsidRDefault="00836BE6" w:rsidP="00836BE6">
      <w:pPr>
        <w:tabs>
          <w:tab w:val="left" w:pos="851"/>
        </w:tabs>
        <w:ind w:left="540"/>
        <w:jc w:val="both"/>
        <w:rPr>
          <w:rFonts w:asciiTheme="minorBidi" w:hAnsiTheme="minorBidi" w:cstheme="minorBidi"/>
          <w:sz w:val="28"/>
        </w:rPr>
      </w:pPr>
    </w:p>
    <w:p w14:paraId="05AA56DD" w14:textId="126F693A" w:rsidR="00836BE6" w:rsidRPr="000A77BB" w:rsidRDefault="00CE72FC" w:rsidP="001A185C">
      <w:pPr>
        <w:tabs>
          <w:tab w:val="left" w:pos="851"/>
          <w:tab w:val="left" w:pos="1560"/>
        </w:tabs>
        <w:ind w:left="360"/>
        <w:jc w:val="both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/>
          <w:sz w:val="28"/>
          <w:lang w:val="en-SG"/>
        </w:rPr>
        <w:tab/>
      </w:r>
      <w:r w:rsidR="00836BE6" w:rsidRPr="000A77BB">
        <w:rPr>
          <w:rFonts w:asciiTheme="minorBidi" w:hAnsiTheme="minorBidi" w:cstheme="minorBidi"/>
          <w:sz w:val="28"/>
          <w:lang w:val="en-SG"/>
        </w:rPr>
        <w:t>3.2.2</w:t>
      </w:r>
      <w:r>
        <w:rPr>
          <w:rFonts w:asciiTheme="minorBidi" w:hAnsiTheme="minorBidi" w:cstheme="minorBidi"/>
          <w:sz w:val="28"/>
        </w:rPr>
        <w:t>)</w:t>
      </w:r>
      <w:r>
        <w:rPr>
          <w:rFonts w:asciiTheme="minorBidi" w:hAnsiTheme="minorBidi" w:cstheme="minorBidi"/>
          <w:sz w:val="28"/>
        </w:rPr>
        <w:tab/>
      </w:r>
      <w:r w:rsidR="00836BE6" w:rsidRPr="000A77BB">
        <w:rPr>
          <w:rFonts w:asciiTheme="minorBidi" w:hAnsiTheme="minorBidi" w:cstheme="minorBidi"/>
          <w:sz w:val="28"/>
          <w:cs/>
        </w:rPr>
        <w:t>ความเสี่ยงด้านการจัดหา</w:t>
      </w:r>
      <w:r w:rsidR="00836BE6" w:rsidRPr="000A77BB">
        <w:rPr>
          <w:rFonts w:asciiTheme="minorBidi" w:hAnsiTheme="minorBidi" w:cstheme="minorBidi" w:hint="cs"/>
          <w:sz w:val="28"/>
          <w:cs/>
        </w:rPr>
        <w:t>ถ่านหิน</w:t>
      </w:r>
    </w:p>
    <w:p w14:paraId="394D8A8C" w14:textId="77777777" w:rsidR="008D7865" w:rsidRDefault="00CE72FC" w:rsidP="001A185C">
      <w:pPr>
        <w:tabs>
          <w:tab w:val="left" w:pos="1560"/>
        </w:tabs>
        <w:ind w:left="851"/>
        <w:jc w:val="both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 w:hint="cs"/>
          <w:sz w:val="28"/>
          <w:cs/>
        </w:rPr>
        <w:tab/>
      </w:r>
      <w:r w:rsidR="00836BE6" w:rsidRPr="000A77BB">
        <w:rPr>
          <w:rFonts w:asciiTheme="minorBidi" w:hAnsiTheme="minorBidi" w:cstheme="minorBidi" w:hint="cs"/>
          <w:sz w:val="28"/>
          <w:cs/>
        </w:rPr>
        <w:t>โรงไฟฟ้าบีแอลซีพีได้</w:t>
      </w:r>
      <w:r w:rsidR="00836BE6" w:rsidRPr="000A77BB">
        <w:rPr>
          <w:rFonts w:asciiTheme="minorBidi" w:hAnsiTheme="minorBidi" w:cstheme="minorBidi"/>
          <w:sz w:val="28"/>
          <w:cs/>
        </w:rPr>
        <w:t>ทำสัญญาซื้อถ่านหินระยะยาวตลอดอายุสัญญาซื้อขายไฟฟ้าจากผู้ผลิตถ่านหินรายใหญ่ที่มีความน่าเชื่อ</w:t>
      </w:r>
      <w:r w:rsidR="00836BE6" w:rsidRPr="000A77BB">
        <w:rPr>
          <w:rFonts w:asciiTheme="minorBidi" w:hAnsiTheme="minorBidi" w:cstheme="minorBidi" w:hint="cs"/>
          <w:sz w:val="28"/>
          <w:cs/>
        </w:rPr>
        <w:t>ถือ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 โดยได้กำหนดปริมาณและคุณภาพถ่านหินไว้อย่างชัดเจนเพื่อให้เพียงพอต่อการผลิตกระแสไฟฟ้าตามสัญญากับทางการไฟฟ้าฝ่ายผลิตแห่งประเทศไทย ดังนั้นความเสี่ยงในการจัดหาถ่านหินที่มี</w:t>
      </w:r>
      <w:r w:rsidR="00836BE6" w:rsidRPr="000A77BB">
        <w:rPr>
          <w:rFonts w:asciiTheme="minorBidi" w:hAnsiTheme="minorBidi" w:cstheme="minorBidi"/>
          <w:sz w:val="28"/>
          <w:cs/>
        </w:rPr>
        <w:lastRenderedPageBreak/>
        <w:t>คุณภาพตามที่ต้องการนั้นอยู่ในระดับที่ต่ำ อย่างไรก็ตามโรงไฟฟ้าบีแอลซีพีอาจมีความจำเป็นที่จะต้องจัดหาถ่านหินนอกเหนือจากสัญญาซื้อถ่านหินระยะยาวบ้างในบางช่วงเวลา เช่น</w:t>
      </w:r>
      <w:r>
        <w:rPr>
          <w:rFonts w:asciiTheme="minorBidi" w:hAnsiTheme="minorBidi" w:cstheme="minorBidi" w:hint="cs"/>
          <w:sz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cs/>
        </w:rPr>
        <w:t>ในกรณีที่ผู้ผลิตถ่านหินไม่สามารถส่งมอบถ่านหินตามแผนการผลิตที่ได้วางไว้ได้ อันเป็นผลมาจากเหตุการณ์สุดวิสัย เช่น เหตุการณ์น้ำท่วมในรัฐควีนส์แลนด์ ประเทศออสเตรเลีย</w:t>
      </w:r>
      <w:r w:rsidR="00836BE6" w:rsidRPr="000A77BB">
        <w:rPr>
          <w:rFonts w:asciiTheme="minorBidi" w:hAnsiTheme="minorBidi" w:cstheme="minorBidi" w:hint="cs"/>
          <w:sz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เป็นต้น </w:t>
      </w:r>
      <w:r w:rsidR="00836BE6" w:rsidRPr="000A77BB">
        <w:rPr>
          <w:rFonts w:asciiTheme="minorBidi" w:hAnsiTheme="minorBidi" w:cstheme="minorBidi" w:hint="cs"/>
          <w:sz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cs/>
        </w:rPr>
        <w:t>ซึ่งหากเกิดเหตุการณ์ดังกล่าวขึ้น</w:t>
      </w:r>
      <w:r w:rsidR="00836BE6" w:rsidRPr="000A77BB">
        <w:rPr>
          <w:rFonts w:asciiTheme="minorBidi" w:hAnsiTheme="minorBidi" w:cstheme="minorBidi" w:hint="cs"/>
          <w:sz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cs/>
        </w:rPr>
        <w:t>โรงไฟฟ้า</w:t>
      </w:r>
      <w:r>
        <w:rPr>
          <w:rFonts w:asciiTheme="minorBidi" w:hAnsiTheme="minorBidi" w:cstheme="minorBidi" w:hint="cs"/>
          <w:sz w:val="28"/>
          <w:cs/>
        </w:rPr>
        <w:t>บี</w:t>
      </w:r>
      <w:r w:rsidRPr="000A77BB">
        <w:rPr>
          <w:rFonts w:asciiTheme="minorBidi" w:hAnsiTheme="minorBidi" w:cstheme="minorBidi"/>
          <w:sz w:val="28"/>
          <w:cs/>
        </w:rPr>
        <w:t>แอลซีพี</w:t>
      </w:r>
      <w:r w:rsidR="00836BE6" w:rsidRPr="000A77BB">
        <w:rPr>
          <w:rFonts w:asciiTheme="minorBidi" w:hAnsiTheme="minorBidi" w:cstheme="minorBidi"/>
          <w:sz w:val="28"/>
          <w:cs/>
        </w:rPr>
        <w:t>สามารถจัดซื้อถ่านหินจากผู้ผลิตรายอื่นในตลาดซื้อขายถ่านหินทั่วไปได้</w:t>
      </w:r>
      <w:r w:rsidR="00836BE6" w:rsidRPr="000A77BB">
        <w:rPr>
          <w:rFonts w:asciiTheme="minorBidi" w:hAnsiTheme="minorBidi" w:cstheme="minorBidi" w:hint="cs"/>
          <w:sz w:val="28"/>
          <w:cs/>
        </w:rPr>
        <w:t xml:space="preserve">   </w:t>
      </w:r>
      <w:r w:rsidR="00836BE6" w:rsidRPr="000A77BB">
        <w:rPr>
          <w:rFonts w:asciiTheme="minorBidi" w:hAnsiTheme="minorBidi" w:cstheme="minorBidi"/>
          <w:sz w:val="28"/>
          <w:cs/>
        </w:rPr>
        <w:t>ในอดีตที่ผ่านมาปริมาณการซื้อถ่านหินนอกเหนือสัญญาระยะยาวนั้นเคยอยู่สูงสุดไม่เกินร้อยละ</w:t>
      </w:r>
      <w:r w:rsidR="00836BE6" w:rsidRPr="000A77BB">
        <w:rPr>
          <w:rFonts w:asciiTheme="minorBidi" w:hAnsiTheme="minorBidi" w:cstheme="minorBidi"/>
          <w:sz w:val="28"/>
        </w:rPr>
        <w:t xml:space="preserve"> 5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 ของปริมาณความต้องการที่ใช้ในการผลิตในแต่ละปี ซึ่งถือว่าเป็นปริมาณที่น้อยและไม่มีผลกระทบอย่างมีนัยต่อผลประกอบการของโรงไฟฟ้าฯ</w:t>
      </w:r>
      <w:r w:rsidR="00836BE6" w:rsidRPr="000A77BB">
        <w:rPr>
          <w:rFonts w:asciiTheme="minorBidi" w:hAnsiTheme="minorBidi" w:cstheme="minorBidi" w:hint="cs"/>
          <w:sz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นอกจากนี้โรงไฟฟ้าบีแอลซีพีได้ติดตามสถานการณ์การผลิตถ่านหิน และสถานการณ์ของราคาถ่านหินอย่างใกล้ชิดต่อเนื่อง </w:t>
      </w:r>
    </w:p>
    <w:p w14:paraId="2BA205C0" w14:textId="77777777" w:rsidR="008D7865" w:rsidRDefault="008D7865" w:rsidP="001A185C">
      <w:pPr>
        <w:tabs>
          <w:tab w:val="left" w:pos="1560"/>
        </w:tabs>
        <w:ind w:left="851"/>
        <w:jc w:val="both"/>
        <w:rPr>
          <w:rFonts w:asciiTheme="minorBidi" w:hAnsiTheme="minorBidi" w:cstheme="minorBidi"/>
          <w:sz w:val="28"/>
        </w:rPr>
      </w:pPr>
    </w:p>
    <w:p w14:paraId="3C98DE05" w14:textId="77777777" w:rsidR="008D7865" w:rsidRDefault="00836BE6" w:rsidP="001A185C">
      <w:pPr>
        <w:tabs>
          <w:tab w:val="left" w:pos="1560"/>
        </w:tabs>
        <w:ind w:left="851"/>
        <w:jc w:val="both"/>
        <w:rPr>
          <w:rFonts w:asciiTheme="minorBidi" w:hAnsiTheme="minorBidi" w:cstheme="minorBidi"/>
          <w:sz w:val="28"/>
        </w:rPr>
      </w:pPr>
      <w:r w:rsidRPr="000A77BB">
        <w:rPr>
          <w:rFonts w:asciiTheme="minorBidi" w:hAnsiTheme="minorBidi" w:cstheme="minorBidi"/>
          <w:sz w:val="28"/>
          <w:cs/>
        </w:rPr>
        <w:t xml:space="preserve">โรงไฟฟ้าหงสาได้เช่าสัมปทานการทำเหมืองถ่านหินลิกไนต์จากบริษัทในกลุ่มที่ได้รับสัมปทานจากรัฐบาลลาวเพื่อเป็นแหล่งเชื้อเพลิงให้โรงไฟฟ้าฯ โดยในช่วงก่อนเริ่มโครงการได้มีการศึกษาปริมาณ คุณภาพ แผนการผลิตและแผนการขนส่งถ่านหินที่จะใช้ในโรงไฟฟ้าตลอดอายุโครงการ ส่งผลให้ความเสี่ยงในการเข้าถึงแหล่งถ่านหินที่มีคุณสมบัติตามที่ต้องการนั้นอยู่ในระดับที่ต่ำและสามารถบริหารจัดการควบคุมต้นทุนให้สอดคล้องกับแผนการผลิตโดยโรงไฟฟ้า </w:t>
      </w:r>
      <w:r w:rsidRPr="000A77BB">
        <w:rPr>
          <w:rFonts w:asciiTheme="minorBidi" w:hAnsiTheme="minorBidi" w:cstheme="minorBidi" w:hint="cs"/>
          <w:sz w:val="28"/>
          <w:cs/>
        </w:rPr>
        <w:t>นอกจากนี้ บริษัทฯ ได้</w:t>
      </w:r>
      <w:r w:rsidRPr="000A77BB">
        <w:rPr>
          <w:rFonts w:asciiTheme="minorBidi" w:hAnsiTheme="minorBidi" w:cstheme="minorBidi"/>
          <w:sz w:val="28"/>
          <w:cs/>
        </w:rPr>
        <w:t>จัดเตรียมแผนการสำรองปริมาณถ่านหินไว้ในพื้นที่เทกองถ่านหินอย่างเพียงพอ</w:t>
      </w:r>
      <w:r w:rsidRPr="000A77BB">
        <w:rPr>
          <w:rFonts w:asciiTheme="minorBidi" w:hAnsiTheme="minorBidi" w:cstheme="minorBidi" w:hint="cs"/>
          <w:sz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cs/>
        </w:rPr>
        <w:t>เพื่อรับมือกับสถานการณ์ที่อาจจะเกิดขึ้น</w:t>
      </w:r>
      <w:r w:rsidRPr="000A77BB">
        <w:rPr>
          <w:rFonts w:asciiTheme="minorBidi" w:hAnsiTheme="minorBidi" w:cstheme="minorBidi" w:hint="cs"/>
          <w:sz w:val="28"/>
          <w:cs/>
        </w:rPr>
        <w:t>ซึ่งอาจส่งผลให้</w:t>
      </w:r>
      <w:r w:rsidRPr="000A77BB">
        <w:rPr>
          <w:rFonts w:asciiTheme="minorBidi" w:hAnsiTheme="minorBidi" w:cstheme="minorBidi"/>
          <w:sz w:val="28"/>
          <w:cs/>
        </w:rPr>
        <w:t>การจัดหาถ่านหินลิกไนต์ไม่มีความต่อเนื่อง</w:t>
      </w:r>
      <w:r w:rsidRPr="000A77BB">
        <w:rPr>
          <w:rFonts w:asciiTheme="minorBidi" w:hAnsiTheme="minorBidi" w:cstheme="minorBidi" w:hint="cs"/>
          <w:sz w:val="28"/>
          <w:cs/>
        </w:rPr>
        <w:t xml:space="preserve"> เช่น</w:t>
      </w:r>
      <w:r w:rsidRPr="000A77BB">
        <w:rPr>
          <w:rFonts w:asciiTheme="minorBidi" w:hAnsiTheme="minorBidi" w:cstheme="minorBidi"/>
          <w:sz w:val="28"/>
          <w:cs/>
        </w:rPr>
        <w:t xml:space="preserve"> สภาพดินฟ้าอากาศที่ไม่เอื้ออำนวย</w:t>
      </w:r>
      <w:r w:rsidRPr="000A77BB">
        <w:rPr>
          <w:rFonts w:asciiTheme="minorBidi" w:hAnsiTheme="minorBidi" w:cstheme="minorBidi" w:hint="cs"/>
          <w:sz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cs/>
        </w:rPr>
        <w:t xml:space="preserve">ภัยธรรมชาติ ความล่าช้าจากการขนส่ง อุบัติเหตุ และปัจจัยอื่นๆ </w:t>
      </w:r>
      <w:r w:rsidRPr="000A77BB">
        <w:rPr>
          <w:rFonts w:asciiTheme="minorBidi" w:hAnsiTheme="minorBidi" w:cstheme="minorBidi" w:hint="cs"/>
          <w:sz w:val="28"/>
          <w:cs/>
        </w:rPr>
        <w:t>เป็นต้น</w:t>
      </w:r>
    </w:p>
    <w:p w14:paraId="02496049" w14:textId="77777777" w:rsidR="008D7865" w:rsidRDefault="008D7865" w:rsidP="001A185C">
      <w:pPr>
        <w:tabs>
          <w:tab w:val="left" w:pos="1560"/>
        </w:tabs>
        <w:ind w:left="851"/>
        <w:jc w:val="both"/>
        <w:rPr>
          <w:rFonts w:asciiTheme="minorBidi" w:hAnsiTheme="minorBidi" w:cstheme="minorBidi"/>
          <w:sz w:val="28"/>
        </w:rPr>
      </w:pPr>
    </w:p>
    <w:p w14:paraId="6A18744A" w14:textId="588BA2BE" w:rsidR="00836BE6" w:rsidRPr="000A77BB" w:rsidRDefault="00836BE6" w:rsidP="001A185C">
      <w:pPr>
        <w:tabs>
          <w:tab w:val="left" w:pos="1560"/>
        </w:tabs>
        <w:ind w:left="851"/>
        <w:jc w:val="both"/>
        <w:rPr>
          <w:rFonts w:asciiTheme="minorBidi" w:hAnsiTheme="minorBidi" w:cstheme="minorBidi"/>
          <w:sz w:val="28"/>
        </w:rPr>
      </w:pPr>
      <w:r w:rsidRPr="000A77BB">
        <w:rPr>
          <w:rFonts w:asciiTheme="minorBidi" w:hAnsiTheme="minorBidi" w:cstheme="minorBidi" w:hint="cs"/>
          <w:sz w:val="28"/>
          <w:cs/>
        </w:rPr>
        <w:t xml:space="preserve">สำหรับโรงไฟฟ้าในประเทศสาธารณรัฐประชาชนจีนซึ่งได้รับผลกระทบจากความไม่แน่นอนทางด้านนโยบายที่เกี่ยวข้องกับธุรกิจถ่านหินของสาธารณรัฐประชาชนจีนซึ่งเป็นผู้ใช้ถ่านหินรายใหญ่ที่สุดของโลก </w:t>
      </w:r>
      <w:r w:rsidR="008C2CD4">
        <w:rPr>
          <w:rFonts w:asciiTheme="minorBidi" w:hAnsiTheme="minorBidi" w:cstheme="minorBidi" w:hint="cs"/>
          <w:sz w:val="28"/>
          <w:cs/>
        </w:rPr>
        <w:t xml:space="preserve">   </w:t>
      </w:r>
      <w:r w:rsidRPr="000A77BB">
        <w:rPr>
          <w:rFonts w:asciiTheme="minorBidi" w:hAnsiTheme="minorBidi" w:cstheme="minorBidi" w:hint="cs"/>
          <w:sz w:val="28"/>
          <w:cs/>
        </w:rPr>
        <w:t xml:space="preserve">ส่งผลให้ราคาถ่านหินผันผวนในปี </w:t>
      </w:r>
      <w:r w:rsidRPr="000A77BB">
        <w:rPr>
          <w:rFonts w:asciiTheme="minorBidi" w:hAnsiTheme="minorBidi" w:cstheme="minorBidi"/>
          <w:sz w:val="28"/>
        </w:rPr>
        <w:t xml:space="preserve">2559 </w:t>
      </w:r>
      <w:r w:rsidRPr="000A77BB">
        <w:rPr>
          <w:rFonts w:asciiTheme="minorBidi" w:hAnsiTheme="minorBidi" w:cstheme="minorBidi" w:hint="cs"/>
          <w:sz w:val="28"/>
          <w:cs/>
        </w:rPr>
        <w:t>โดยราคาได้เริ่ม</w:t>
      </w:r>
      <w:r w:rsidRPr="000A77BB">
        <w:rPr>
          <w:rFonts w:asciiTheme="minorBidi" w:hAnsiTheme="minorBidi" w:cstheme="minorBidi"/>
          <w:sz w:val="28"/>
          <w:cs/>
        </w:rPr>
        <w:t>ปรับตัวขึ้นอย่างต่อเนื่อง</w:t>
      </w:r>
      <w:r w:rsidRPr="000A77BB">
        <w:rPr>
          <w:rFonts w:asciiTheme="minorBidi" w:hAnsiTheme="minorBidi" w:cstheme="minorBidi" w:hint="cs"/>
          <w:sz w:val="28"/>
          <w:cs/>
        </w:rPr>
        <w:t>ตั้งแต่เดือนสิงหาคม</w:t>
      </w:r>
      <w:r w:rsidR="008D7865">
        <w:rPr>
          <w:rFonts w:asciiTheme="minorBidi" w:hAnsiTheme="minorBidi" w:cstheme="minorBidi" w:hint="cs"/>
          <w:sz w:val="28"/>
          <w:cs/>
        </w:rPr>
        <w:t xml:space="preserve"> </w:t>
      </w:r>
      <w:r w:rsidR="008D7865">
        <w:rPr>
          <w:rFonts w:asciiTheme="minorBidi" w:hAnsiTheme="minorBidi" w:cstheme="minorBidi"/>
          <w:sz w:val="28"/>
        </w:rPr>
        <w:t>2559</w:t>
      </w:r>
      <w:r w:rsidRPr="000A77BB">
        <w:rPr>
          <w:rFonts w:asciiTheme="minorBidi" w:hAnsiTheme="minorBidi" w:cstheme="minorBidi"/>
          <w:sz w:val="28"/>
          <w:cs/>
        </w:rPr>
        <w:t xml:space="preserve"> จากนโยบายที่รัฐบาล</w:t>
      </w:r>
      <w:r w:rsidRPr="000A77BB">
        <w:rPr>
          <w:rFonts w:asciiTheme="minorBidi" w:hAnsiTheme="minorBidi" w:cstheme="minorBidi" w:hint="cs"/>
          <w:sz w:val="28"/>
          <w:cs/>
        </w:rPr>
        <w:t>สาธารณรัฐประชาชน</w:t>
      </w:r>
      <w:r w:rsidRPr="000A77BB">
        <w:rPr>
          <w:rFonts w:asciiTheme="minorBidi" w:hAnsiTheme="minorBidi" w:cstheme="minorBidi"/>
          <w:sz w:val="28"/>
          <w:cs/>
        </w:rPr>
        <w:t>จีน</w:t>
      </w:r>
      <w:r w:rsidRPr="000A77BB">
        <w:rPr>
          <w:rFonts w:asciiTheme="minorBidi" w:hAnsiTheme="minorBidi" w:cstheme="minorBidi" w:hint="cs"/>
          <w:sz w:val="28"/>
          <w:cs/>
        </w:rPr>
        <w:t xml:space="preserve">ทำการลดการผลิตถ่านหินตามเป้าหมาย </w:t>
      </w:r>
      <w:r w:rsidRPr="000A77BB">
        <w:rPr>
          <w:rFonts w:asciiTheme="minorBidi" w:hAnsiTheme="minorBidi" w:cstheme="minorBidi"/>
          <w:sz w:val="28"/>
        </w:rPr>
        <w:t>500</w:t>
      </w:r>
      <w:r w:rsidRPr="000A77BB">
        <w:rPr>
          <w:rFonts w:asciiTheme="minorBidi" w:hAnsiTheme="minorBidi" w:cstheme="minorBidi" w:hint="cs"/>
          <w:sz w:val="28"/>
          <w:cs/>
        </w:rPr>
        <w:t xml:space="preserve"> ล้านตันในช่วง </w:t>
      </w:r>
      <w:r w:rsidRPr="000A77BB">
        <w:rPr>
          <w:rFonts w:asciiTheme="minorBidi" w:hAnsiTheme="minorBidi" w:cstheme="minorBidi"/>
          <w:sz w:val="28"/>
        </w:rPr>
        <w:t xml:space="preserve">5 </w:t>
      </w:r>
      <w:r w:rsidRPr="000A77BB">
        <w:rPr>
          <w:rFonts w:asciiTheme="minorBidi" w:hAnsiTheme="minorBidi" w:cstheme="minorBidi" w:hint="cs"/>
          <w:sz w:val="28"/>
          <w:cs/>
        </w:rPr>
        <w:t>ปีข้างหน้าส่งผลให้ราคาถ่านหินปรับตัวสูงขึ้นอย่างรวดเร็ว</w:t>
      </w:r>
      <w:r w:rsidR="008C2CD4">
        <w:rPr>
          <w:rFonts w:asciiTheme="minorBidi" w:hAnsiTheme="minorBidi" w:cstheme="minorBidi" w:hint="cs"/>
          <w:sz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cs/>
        </w:rPr>
        <w:t xml:space="preserve"> </w:t>
      </w:r>
      <w:r w:rsidRPr="000A77BB">
        <w:rPr>
          <w:rFonts w:asciiTheme="minorBidi" w:hAnsiTheme="minorBidi" w:cstheme="minorBidi" w:hint="cs"/>
          <w:sz w:val="28"/>
          <w:cs/>
        </w:rPr>
        <w:t>ทำให้มีความเสี่ยงต่อต้นทุนการผลิตไฟฟ้าของโรงไฟฟ้าในสาธารณรัฐประชาชนจีน บริษัท</w:t>
      </w:r>
      <w:r w:rsidRPr="000A77BB">
        <w:rPr>
          <w:rFonts w:asciiTheme="minorBidi" w:hAnsiTheme="minorBidi" w:cstheme="minorBidi"/>
          <w:sz w:val="28"/>
          <w:cs/>
        </w:rPr>
        <w:t>ฯ ได้บริหารความเสี่ยง</w:t>
      </w:r>
      <w:r w:rsidRPr="000A77BB">
        <w:rPr>
          <w:rFonts w:asciiTheme="minorBidi" w:hAnsiTheme="minorBidi" w:cstheme="minorBidi" w:hint="cs"/>
          <w:sz w:val="28"/>
          <w:cs/>
        </w:rPr>
        <w:t>โดย</w:t>
      </w:r>
      <w:r w:rsidRPr="000A77BB">
        <w:rPr>
          <w:rFonts w:asciiTheme="minorBidi" w:hAnsiTheme="minorBidi" w:cstheme="minorBidi"/>
          <w:sz w:val="28"/>
          <w:cs/>
        </w:rPr>
        <w:t>ติดตามสถานการณ์ราคาถ่านหินอย่างใกล้ชิดและวางแผนการจัดซื้อให้สอดคล้องกับต้นทุนและแผนการผลิต อีกทั้งบริษัทฯ ได้ตกลงทำสัญญาซื้อขายไฟฟ้ากับลูกค้าบางรายโดยกำหนดโครงสร้างของราคาค่าไฟฟ้าและไอน้ำที่สามารถปรับราคาขายตามต้นทุนเชื้อเพลิงในขณะนั้นเพื่อลดความเสี่ยงดังกล่าว</w:t>
      </w:r>
    </w:p>
    <w:p w14:paraId="47321E3D" w14:textId="77777777" w:rsidR="00836BE6" w:rsidRPr="000A77BB" w:rsidRDefault="00836BE6" w:rsidP="00836BE6">
      <w:pPr>
        <w:jc w:val="both"/>
        <w:rPr>
          <w:rFonts w:asciiTheme="minorBidi" w:hAnsiTheme="minorBidi" w:cstheme="minorBidi"/>
          <w:sz w:val="28"/>
          <w:u w:val="single"/>
        </w:rPr>
      </w:pPr>
    </w:p>
    <w:p w14:paraId="68BEDE74" w14:textId="3EBF7E21" w:rsidR="00836BE6" w:rsidRPr="000A77BB" w:rsidRDefault="008C2CD4" w:rsidP="001A185C">
      <w:pPr>
        <w:tabs>
          <w:tab w:val="left" w:pos="851"/>
          <w:tab w:val="left" w:pos="1560"/>
        </w:tabs>
        <w:ind w:left="360"/>
        <w:jc w:val="both"/>
        <w:rPr>
          <w:rFonts w:asciiTheme="minorBidi" w:hAnsiTheme="minorBidi" w:cstheme="minorBidi"/>
          <w:sz w:val="28"/>
          <w:cs/>
          <w:lang w:val="en-SG"/>
        </w:rPr>
      </w:pPr>
      <w:r>
        <w:rPr>
          <w:rFonts w:asciiTheme="minorBidi" w:hAnsiTheme="minorBidi" w:cstheme="minorBidi"/>
          <w:sz w:val="28"/>
          <w:lang w:val="en-SG"/>
        </w:rPr>
        <w:tab/>
      </w:r>
      <w:r w:rsidR="00836BE6" w:rsidRPr="000A77BB">
        <w:rPr>
          <w:rFonts w:asciiTheme="minorBidi" w:hAnsiTheme="minorBidi" w:cstheme="minorBidi"/>
          <w:sz w:val="28"/>
          <w:lang w:val="en-SG"/>
        </w:rPr>
        <w:t>3.2.3</w:t>
      </w:r>
      <w:r>
        <w:rPr>
          <w:rFonts w:asciiTheme="minorBidi" w:hAnsiTheme="minorBidi" w:cstheme="minorBidi"/>
          <w:sz w:val="28"/>
        </w:rPr>
        <w:t>)</w:t>
      </w:r>
      <w:r w:rsidR="00836BE6" w:rsidRPr="000A77BB">
        <w:rPr>
          <w:rFonts w:asciiTheme="minorBidi" w:hAnsiTheme="minorBidi" w:cstheme="minorBidi"/>
          <w:sz w:val="28"/>
          <w:lang w:val="en-SG"/>
        </w:rPr>
        <w:t xml:space="preserve"> </w:t>
      </w:r>
      <w:r>
        <w:rPr>
          <w:rFonts w:asciiTheme="minorBidi" w:hAnsiTheme="minorBidi" w:cstheme="minorBidi" w:hint="cs"/>
          <w:sz w:val="28"/>
          <w:cs/>
          <w:lang w:val="en-SG"/>
        </w:rPr>
        <w:tab/>
      </w:r>
      <w:r w:rsidR="00836BE6" w:rsidRPr="000A77BB">
        <w:rPr>
          <w:rFonts w:asciiTheme="minorBidi" w:hAnsiTheme="minorBidi" w:cstheme="minorBidi"/>
          <w:sz w:val="28"/>
          <w:cs/>
          <w:lang w:val="en-SG"/>
        </w:rPr>
        <w:t>ความเสี่ยงทางด้านการ</w:t>
      </w:r>
      <w:r w:rsidR="00836BE6" w:rsidRPr="000A77BB">
        <w:rPr>
          <w:rFonts w:asciiTheme="minorBidi" w:hAnsiTheme="minorBidi" w:cstheme="minorBidi" w:hint="cs"/>
          <w:sz w:val="28"/>
          <w:cs/>
          <w:lang w:val="en-SG"/>
        </w:rPr>
        <w:t>ผลิตไ</w:t>
      </w:r>
      <w:r w:rsidR="00836BE6" w:rsidRPr="000A77BB">
        <w:rPr>
          <w:rFonts w:asciiTheme="minorBidi" w:hAnsiTheme="minorBidi" w:cstheme="minorBidi"/>
          <w:sz w:val="28"/>
          <w:cs/>
          <w:lang w:val="en-SG"/>
        </w:rPr>
        <w:t>ฟฟ้า</w:t>
      </w:r>
    </w:p>
    <w:p w14:paraId="7D68EF3D" w14:textId="24DD2BCD" w:rsidR="00836BE6" w:rsidRPr="000A77BB" w:rsidRDefault="008C2CD4" w:rsidP="001A185C">
      <w:pPr>
        <w:tabs>
          <w:tab w:val="left" w:pos="1560"/>
        </w:tabs>
        <w:ind w:left="851" w:hanging="491"/>
        <w:jc w:val="both"/>
        <w:rPr>
          <w:rFonts w:asciiTheme="minorBidi" w:hAnsiTheme="minorBidi" w:cstheme="minorBidi" w:hint="cs"/>
          <w:sz w:val="28"/>
          <w:cs/>
        </w:rPr>
      </w:pPr>
      <w:r>
        <w:rPr>
          <w:rFonts w:asciiTheme="minorBidi" w:hAnsiTheme="minorBidi" w:cstheme="minorBidi" w:hint="cs"/>
          <w:sz w:val="28"/>
          <w:cs/>
        </w:rPr>
        <w:tab/>
      </w:r>
      <w:r>
        <w:rPr>
          <w:rFonts w:asciiTheme="minorBidi" w:hAnsiTheme="minorBidi" w:cstheme="minorBidi" w:hint="cs"/>
          <w:sz w:val="28"/>
          <w:cs/>
        </w:rPr>
        <w:tab/>
      </w:r>
      <w:r w:rsidR="00836BE6" w:rsidRPr="000A77BB">
        <w:rPr>
          <w:rFonts w:asciiTheme="minorBidi" w:hAnsiTheme="minorBidi" w:cstheme="minorBidi" w:hint="cs"/>
          <w:sz w:val="28"/>
          <w:cs/>
        </w:rPr>
        <w:t>โรงไฟฟ้าหงสามีความเสี่ยงที่อาจ</w:t>
      </w:r>
      <w:r w:rsidR="00836BE6" w:rsidRPr="000A77BB">
        <w:rPr>
          <w:rFonts w:asciiTheme="minorBidi" w:hAnsiTheme="minorBidi" w:cstheme="minorBidi"/>
          <w:sz w:val="28"/>
          <w:cs/>
        </w:rPr>
        <w:t>ไม่สามารถเดินเครื่องเพื่อผลิตไฟฟ้าได้ตามแผน</w:t>
      </w:r>
      <w:r>
        <w:rPr>
          <w:rFonts w:asciiTheme="minorBidi" w:hAnsiTheme="minorBidi" w:cstheme="minorBidi" w:hint="cs"/>
          <w:sz w:val="28"/>
          <w:cs/>
        </w:rPr>
        <w:t xml:space="preserve"> </w:t>
      </w:r>
      <w:r w:rsidR="00836BE6" w:rsidRPr="000A77BB">
        <w:rPr>
          <w:rFonts w:asciiTheme="minorBidi" w:hAnsiTheme="minorBidi" w:cstheme="minorBidi" w:hint="cs"/>
          <w:sz w:val="28"/>
          <w:cs/>
        </w:rPr>
        <w:t>โดยอาจมีสาเหตุมาจากเครื่องจักรอุปกรณ์หรือบุคลากรเนื่องจากเป็นช่วงเริ่มต้นของการเดินเครื่องเชิงพาณิชย์ บริษัทฯ บริหารความเสี่ยงดังกล่าวโดย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ติดตามการเดินเครื่องโรงไฟฟ้าอย่างระมัดระวังและใกล้ชิด </w:t>
      </w:r>
      <w:r w:rsidR="00836BE6" w:rsidRPr="000A77BB">
        <w:rPr>
          <w:rFonts w:asciiTheme="minorBidi" w:hAnsiTheme="minorBidi" w:cstheme="minorBidi" w:hint="cs"/>
          <w:sz w:val="28"/>
          <w:cs/>
        </w:rPr>
        <w:t xml:space="preserve">ปรับปรุงเสถียรภาพการทำงานของระบบ จัดเตรียมอะไหล่ที่สำคัญ </w:t>
      </w:r>
      <w:r w:rsidR="00836BE6" w:rsidRPr="000A77BB">
        <w:rPr>
          <w:rFonts w:asciiTheme="minorBidi" w:hAnsiTheme="minorBidi" w:cstheme="minorBidi"/>
          <w:sz w:val="28"/>
        </w:rPr>
        <w:t xml:space="preserve">(Critical Spare Parts) </w:t>
      </w:r>
      <w:r w:rsidR="00836BE6" w:rsidRPr="000A77BB">
        <w:rPr>
          <w:rFonts w:asciiTheme="minorBidi" w:hAnsiTheme="minorBidi" w:cstheme="minorBidi"/>
          <w:sz w:val="28"/>
          <w:cs/>
        </w:rPr>
        <w:t>ของโรงไฟฟ้าให้</w:t>
      </w:r>
      <w:r w:rsidR="00836BE6" w:rsidRPr="000A77BB">
        <w:rPr>
          <w:rFonts w:asciiTheme="minorBidi" w:hAnsiTheme="minorBidi" w:cstheme="minorBidi" w:hint="cs"/>
          <w:sz w:val="28"/>
          <w:cs/>
        </w:rPr>
        <w:t>เพียงพอ</w:t>
      </w:r>
      <w:r w:rsidR="00836BE6" w:rsidRPr="000A77BB">
        <w:rPr>
          <w:rFonts w:asciiTheme="minorBidi" w:hAnsiTheme="minorBidi" w:cstheme="minorBidi"/>
          <w:sz w:val="28"/>
          <w:cs/>
        </w:rPr>
        <w:t>และเหมาะสม</w:t>
      </w:r>
      <w:r w:rsidR="00836BE6" w:rsidRPr="000A77BB">
        <w:rPr>
          <w:rFonts w:asciiTheme="minorBidi" w:hAnsiTheme="minorBidi" w:cstheme="minorBidi" w:hint="cs"/>
          <w:sz w:val="28"/>
          <w:cs/>
        </w:rPr>
        <w:t xml:space="preserve"> รวมถึงมีการพัฒนาความรู้ความสามารถของบุคลากรโดยการจัดอบรม และการแบ่งปันความรู้ระหว่างกลุ่มบริษัทฯ</w:t>
      </w:r>
    </w:p>
    <w:p w14:paraId="3DAEF4F7" w14:textId="77777777" w:rsidR="00836BE6" w:rsidRPr="000A77BB" w:rsidRDefault="00836BE6" w:rsidP="00836BE6">
      <w:pPr>
        <w:tabs>
          <w:tab w:val="left" w:pos="900"/>
        </w:tabs>
        <w:spacing w:line="276" w:lineRule="auto"/>
        <w:ind w:left="900"/>
        <w:rPr>
          <w:rFonts w:asciiTheme="minorBidi" w:hAnsiTheme="minorBidi" w:cstheme="minorBidi"/>
          <w:sz w:val="28"/>
          <w:cs/>
        </w:rPr>
      </w:pPr>
    </w:p>
    <w:p w14:paraId="35EF32F4" w14:textId="77777777" w:rsidR="008C2CD4" w:rsidRDefault="008C2CD4" w:rsidP="001A185C">
      <w:pPr>
        <w:tabs>
          <w:tab w:val="left" w:pos="851"/>
          <w:tab w:val="left" w:pos="1560"/>
        </w:tabs>
        <w:ind w:left="360"/>
        <w:jc w:val="both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/>
          <w:sz w:val="28"/>
        </w:rPr>
        <w:tab/>
      </w:r>
    </w:p>
    <w:p w14:paraId="6AF2FC64" w14:textId="77777777" w:rsidR="0088527B" w:rsidRDefault="008C2CD4" w:rsidP="001A185C">
      <w:pPr>
        <w:tabs>
          <w:tab w:val="left" w:pos="851"/>
          <w:tab w:val="left" w:pos="1560"/>
        </w:tabs>
        <w:ind w:left="360"/>
        <w:jc w:val="both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/>
          <w:sz w:val="28"/>
        </w:rPr>
        <w:tab/>
      </w:r>
    </w:p>
    <w:p w14:paraId="7BF880AB" w14:textId="06C96A6A" w:rsidR="00836BE6" w:rsidRPr="000A77BB" w:rsidRDefault="00836BE6" w:rsidP="001A185C">
      <w:pPr>
        <w:tabs>
          <w:tab w:val="left" w:pos="851"/>
          <w:tab w:val="left" w:pos="1560"/>
        </w:tabs>
        <w:ind w:left="360" w:firstLine="491"/>
        <w:jc w:val="both"/>
        <w:rPr>
          <w:rFonts w:asciiTheme="minorBidi" w:hAnsiTheme="minorBidi" w:cstheme="minorBidi"/>
          <w:sz w:val="28"/>
        </w:rPr>
      </w:pPr>
      <w:r w:rsidRPr="000A77BB">
        <w:rPr>
          <w:rFonts w:asciiTheme="minorBidi" w:hAnsiTheme="minorBidi" w:cstheme="minorBidi"/>
          <w:sz w:val="28"/>
        </w:rPr>
        <w:lastRenderedPageBreak/>
        <w:t>3.2.</w:t>
      </w:r>
      <w:r w:rsidRPr="000A77BB">
        <w:rPr>
          <w:rFonts w:asciiTheme="minorBidi" w:hAnsiTheme="minorBidi" w:cstheme="minorBidi"/>
          <w:sz w:val="28"/>
          <w:lang w:val="en-SG"/>
        </w:rPr>
        <w:t>4</w:t>
      </w:r>
      <w:r w:rsidR="008C2CD4">
        <w:rPr>
          <w:rFonts w:asciiTheme="minorBidi" w:hAnsiTheme="minorBidi" w:cstheme="minorBidi"/>
          <w:sz w:val="28"/>
          <w:lang w:val="en-SG"/>
        </w:rPr>
        <w:t>)</w:t>
      </w:r>
      <w:r w:rsidR="008C2CD4">
        <w:rPr>
          <w:rFonts w:asciiTheme="minorBidi" w:hAnsiTheme="minorBidi" w:cstheme="minorBidi"/>
          <w:sz w:val="28"/>
          <w:lang w:val="en-SG"/>
        </w:rPr>
        <w:tab/>
      </w:r>
      <w:r w:rsidRPr="000A77BB">
        <w:rPr>
          <w:rFonts w:asciiTheme="minorBidi" w:hAnsiTheme="minorBidi" w:cstheme="minorBidi"/>
          <w:sz w:val="28"/>
          <w:cs/>
        </w:rPr>
        <w:t>ความเสี่ยงทางด้านงานก่อสร้างและบริหารโครงการ</w:t>
      </w:r>
    </w:p>
    <w:p w14:paraId="076D1144" w14:textId="51556872" w:rsidR="00836BE6" w:rsidRPr="000A77BB" w:rsidRDefault="008C2CD4" w:rsidP="001A185C">
      <w:pPr>
        <w:shd w:val="clear" w:color="auto" w:fill="FFFFFF"/>
        <w:tabs>
          <w:tab w:val="left" w:pos="1560"/>
        </w:tabs>
        <w:ind w:left="851" w:hanging="491"/>
        <w:jc w:val="both"/>
        <w:rPr>
          <w:rFonts w:asciiTheme="minorBidi" w:hAnsiTheme="minorBidi" w:cstheme="minorBidi"/>
          <w:sz w:val="28"/>
          <w:cs/>
        </w:rPr>
      </w:pPr>
      <w:r>
        <w:rPr>
          <w:rFonts w:asciiTheme="minorBidi" w:hAnsiTheme="minorBidi" w:cstheme="minorBidi" w:hint="cs"/>
          <w:sz w:val="28"/>
          <w:cs/>
        </w:rPr>
        <w:tab/>
      </w:r>
      <w:r>
        <w:rPr>
          <w:rFonts w:asciiTheme="minorBidi" w:hAnsiTheme="minorBidi" w:cstheme="minorBidi" w:hint="cs"/>
          <w:sz w:val="28"/>
          <w:cs/>
        </w:rPr>
        <w:tab/>
      </w:r>
      <w:r w:rsidR="005A72E9" w:rsidRPr="006B4C35">
        <w:rPr>
          <w:rFonts w:asciiTheme="minorBidi" w:hAnsiTheme="minorBidi" w:cstheme="minorBidi"/>
          <w:sz w:val="28"/>
          <w:cs/>
        </w:rPr>
        <w:t xml:space="preserve">ในปี </w:t>
      </w:r>
      <w:r w:rsidR="005A72E9" w:rsidRPr="006B4C35">
        <w:rPr>
          <w:rFonts w:asciiTheme="minorBidi" w:hAnsiTheme="minorBidi" w:cstheme="minorBidi"/>
          <w:sz w:val="28"/>
        </w:rPr>
        <w:t xml:space="preserve">2559 </w:t>
      </w:r>
      <w:r w:rsidR="005A72E9" w:rsidRPr="006B4C35">
        <w:rPr>
          <w:rFonts w:asciiTheme="minorBidi" w:hAnsiTheme="minorBidi" w:cstheme="minorBidi"/>
          <w:sz w:val="28"/>
          <w:cs/>
        </w:rPr>
        <w:t xml:space="preserve">บริษัทฯ ได้บริหารจัดการความเสี่ยงโครงการโรงไฟฟ้าพลังงานแสงอาทิตย์ในสาธารณรัฐประชาชนจีนเป็นอย่างดี </w:t>
      </w:r>
      <w:r w:rsidR="005A72E9" w:rsidRPr="001A185C">
        <w:rPr>
          <w:rFonts w:asciiTheme="minorBidi" w:hAnsiTheme="minorBidi" w:cstheme="minorBidi"/>
          <w:sz w:val="28"/>
          <w:cs/>
        </w:rPr>
        <w:t>ทำให้สามารถเปิดดำเนินการเชิงพาณิชย์ในมณฑลซานตงจำนวน</w:t>
      </w:r>
      <w:r w:rsidR="005A72E9" w:rsidRPr="006B4C35">
        <w:rPr>
          <w:rFonts w:asciiTheme="minorBidi" w:hAnsiTheme="minorBidi" w:cstheme="minorBidi"/>
          <w:sz w:val="28"/>
          <w:cs/>
        </w:rPr>
        <w:t xml:space="preserve"> </w:t>
      </w:r>
      <w:r w:rsidR="005A72E9" w:rsidRPr="001A185C">
        <w:rPr>
          <w:rFonts w:asciiTheme="minorBidi" w:hAnsiTheme="minorBidi" w:cstheme="minorBidi"/>
          <w:sz w:val="28"/>
        </w:rPr>
        <w:t xml:space="preserve">90 </w:t>
      </w:r>
      <w:r w:rsidR="005A72E9" w:rsidRPr="001A185C">
        <w:rPr>
          <w:rFonts w:asciiTheme="minorBidi" w:hAnsiTheme="minorBidi" w:cstheme="minorBidi"/>
          <w:sz w:val="28"/>
          <w:cs/>
        </w:rPr>
        <w:t>เมกะวัตต์</w:t>
      </w:r>
      <w:r w:rsidR="005A72E9" w:rsidRPr="006B4C35">
        <w:rPr>
          <w:rFonts w:asciiTheme="minorBidi" w:hAnsiTheme="minorBidi" w:cstheme="minorBidi"/>
          <w:sz w:val="28"/>
          <w:cs/>
        </w:rPr>
        <w:t>บริษัทฯ ได้ติดตามความคืบหน้าของโครงการอย่างใกล้ชิด และมีการประสานงานกับผู้รับเหมางานก่อสร้างให้มีคุณภาพเป็นไปตามที่ตกลง</w:t>
      </w:r>
      <w:r w:rsidR="005A72E9" w:rsidRPr="000A77BB">
        <w:rPr>
          <w:rFonts w:asciiTheme="minorBidi" w:hAnsiTheme="minorBidi" w:cstheme="minorBidi" w:hint="cs"/>
          <w:sz w:val="28"/>
          <w:cs/>
        </w:rPr>
        <w:t>ในสัญญาว่าจ้าง</w:t>
      </w:r>
    </w:p>
    <w:p w14:paraId="7E3C1BD1" w14:textId="77777777" w:rsidR="00836BE6" w:rsidRPr="000A77BB" w:rsidRDefault="00836BE6" w:rsidP="00836BE6">
      <w:pPr>
        <w:jc w:val="both"/>
        <w:rPr>
          <w:rFonts w:asciiTheme="minorBidi" w:hAnsiTheme="minorBidi" w:cstheme="minorBidi"/>
          <w:sz w:val="28"/>
        </w:rPr>
      </w:pPr>
    </w:p>
    <w:p w14:paraId="63041104" w14:textId="49826DCB" w:rsidR="00836BE6" w:rsidRPr="000A77BB" w:rsidRDefault="00F9607F" w:rsidP="001A185C">
      <w:pPr>
        <w:tabs>
          <w:tab w:val="left" w:pos="851"/>
          <w:tab w:val="left" w:pos="1560"/>
        </w:tabs>
        <w:ind w:left="360"/>
        <w:jc w:val="both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/>
          <w:sz w:val="28"/>
          <w:lang w:val="en-SG"/>
        </w:rPr>
        <w:tab/>
      </w:r>
      <w:r w:rsidR="00836BE6" w:rsidRPr="000A77BB">
        <w:rPr>
          <w:rFonts w:asciiTheme="minorBidi" w:hAnsiTheme="minorBidi" w:cstheme="minorBidi"/>
          <w:sz w:val="28"/>
          <w:lang w:val="en-SG"/>
        </w:rPr>
        <w:t>3.2.5</w:t>
      </w:r>
      <w:r>
        <w:rPr>
          <w:rFonts w:asciiTheme="minorBidi" w:hAnsiTheme="minorBidi" w:cstheme="minorBidi"/>
          <w:sz w:val="28"/>
        </w:rPr>
        <w:t>)</w:t>
      </w:r>
      <w:r w:rsidR="00836BE6" w:rsidRPr="000A77BB">
        <w:rPr>
          <w:rFonts w:asciiTheme="minorBidi" w:hAnsiTheme="minorBidi" w:cstheme="minorBidi"/>
          <w:sz w:val="28"/>
          <w:lang w:val="en-SG"/>
        </w:rPr>
        <w:t xml:space="preserve"> </w:t>
      </w:r>
      <w:r>
        <w:rPr>
          <w:rFonts w:asciiTheme="minorBidi" w:hAnsiTheme="minorBidi" w:cstheme="minorBidi" w:hint="cs"/>
          <w:sz w:val="28"/>
          <w:cs/>
        </w:rPr>
        <w:tab/>
      </w:r>
      <w:r w:rsidR="00836BE6" w:rsidRPr="000A77BB">
        <w:rPr>
          <w:rFonts w:asciiTheme="minorBidi" w:hAnsiTheme="minorBidi" w:cstheme="minorBidi"/>
          <w:sz w:val="28"/>
          <w:cs/>
        </w:rPr>
        <w:t>ความเสี่ยงจากการผลิตพลังงานไฟฟ้าจากพลังงานแสงอาทิตย์</w:t>
      </w:r>
    </w:p>
    <w:p w14:paraId="2E0DBC77" w14:textId="3C2D8454" w:rsidR="00836BE6" w:rsidRPr="000A77BB" w:rsidRDefault="00F9607F" w:rsidP="001A185C">
      <w:pPr>
        <w:shd w:val="clear" w:color="auto" w:fill="FFFFFF"/>
        <w:tabs>
          <w:tab w:val="left" w:pos="1560"/>
        </w:tabs>
        <w:ind w:left="851" w:hanging="491"/>
        <w:jc w:val="both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 w:hint="cs"/>
          <w:sz w:val="28"/>
          <w:cs/>
        </w:rPr>
        <w:tab/>
      </w:r>
      <w:r>
        <w:rPr>
          <w:rFonts w:asciiTheme="minorBidi" w:hAnsiTheme="minorBidi" w:cstheme="minorBidi" w:hint="cs"/>
          <w:sz w:val="28"/>
          <w:cs/>
        </w:rPr>
        <w:tab/>
      </w:r>
      <w:r w:rsidR="00836BE6" w:rsidRPr="000A77BB">
        <w:rPr>
          <w:rFonts w:asciiTheme="minorBidi" w:hAnsiTheme="minorBidi" w:cstheme="minorBidi"/>
          <w:sz w:val="28"/>
          <w:cs/>
        </w:rPr>
        <w:t>ปัจจัยหลักที่มีผลต่อการผลิตไฟฟ้าจากพลังงานแสงอาทิตย์ ได้แก่ ปริมาณความเข้มแสงแดด และปริมาณการสูญเสียที่เกิดขึ้นในระบบของ</w:t>
      </w:r>
      <w:r w:rsidR="00836BE6" w:rsidRPr="000A77BB">
        <w:rPr>
          <w:rFonts w:asciiTheme="minorBidi" w:hAnsiTheme="minorBidi" w:cstheme="minorBidi" w:hint="cs"/>
          <w:sz w:val="28"/>
          <w:cs/>
        </w:rPr>
        <w:t>การผลิต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 โดยบริษัทฯ ได้มีการบริหารความเสี่ยงโดยใช้ข้อมูลทางสถิติของปริมาณความเข้มแสงแดดในอดีตมาประมาณการปริมาณพลังงานไฟฟ้าแสงอาทิตย์ขั้นต่ำที่คาดว่าจะผลิตได้ แล้วนำมาเปรียบเทียบกับผลผลิตที่ได้จริง รวมถึงมีการเลือกใช้เทคโนโลยีชั้นนำสำหรับโรงไฟฟ้าแสงอาทิตย์</w:t>
      </w:r>
      <w:r w:rsidR="00836BE6" w:rsidRPr="000A77BB">
        <w:rPr>
          <w:rFonts w:asciiTheme="minorBidi" w:hAnsiTheme="minorBidi" w:cstheme="minorBidi" w:hint="cs"/>
          <w:sz w:val="28"/>
          <w:cs/>
        </w:rPr>
        <w:t xml:space="preserve">และการบำรุงรักษาโรงไฟฟ้าพลังงานแสงอาทิตย์อย่างสม่ำเสมอ 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เพื่อให้มั่นใจว่าการสูญเสียที่จะเกิดขึ้นในระบบน้อยกว่าระดับที่ยอมรับได้ของบริษัทฯ </w:t>
      </w:r>
    </w:p>
    <w:p w14:paraId="6003FE4A" w14:textId="77777777" w:rsidR="00836BE6" w:rsidRPr="000A77BB" w:rsidRDefault="00836BE6" w:rsidP="00836BE6">
      <w:pPr>
        <w:tabs>
          <w:tab w:val="left" w:pos="540"/>
        </w:tabs>
        <w:spacing w:before="120"/>
        <w:jc w:val="both"/>
        <w:rPr>
          <w:rFonts w:asciiTheme="minorBidi" w:hAnsiTheme="minorBidi" w:cstheme="minorBidi"/>
          <w:b/>
          <w:bCs/>
          <w:sz w:val="28"/>
        </w:rPr>
      </w:pPr>
    </w:p>
    <w:p w14:paraId="143F4DA7" w14:textId="0B166879" w:rsidR="00836BE6" w:rsidRPr="000A77BB" w:rsidRDefault="009C5C0D" w:rsidP="001A185C">
      <w:pPr>
        <w:tabs>
          <w:tab w:val="left" w:pos="426"/>
          <w:tab w:val="left" w:pos="851"/>
        </w:tabs>
        <w:spacing w:before="120"/>
        <w:jc w:val="both"/>
        <w:rPr>
          <w:rFonts w:asciiTheme="minorBidi" w:hAnsiTheme="minorBidi" w:cstheme="minorBidi"/>
          <w:b/>
          <w:bCs/>
          <w:sz w:val="28"/>
        </w:rPr>
      </w:pPr>
      <w:r>
        <w:rPr>
          <w:rFonts w:asciiTheme="minorBidi" w:hAnsiTheme="minorBidi" w:cstheme="minorBidi"/>
          <w:b/>
          <w:bCs/>
          <w:sz w:val="28"/>
        </w:rPr>
        <w:tab/>
      </w:r>
      <w:r w:rsidR="00836BE6" w:rsidRPr="000A77BB">
        <w:rPr>
          <w:rFonts w:asciiTheme="minorBidi" w:hAnsiTheme="minorBidi" w:cstheme="minorBidi"/>
          <w:b/>
          <w:bCs/>
          <w:sz w:val="28"/>
        </w:rPr>
        <w:t>3.3</w:t>
      </w:r>
      <w:r>
        <w:rPr>
          <w:rFonts w:asciiTheme="minorBidi" w:hAnsiTheme="minorBidi" w:cstheme="minorBidi"/>
          <w:b/>
          <w:bCs/>
          <w:sz w:val="28"/>
        </w:rPr>
        <w:t>)</w:t>
      </w:r>
      <w:r>
        <w:rPr>
          <w:rFonts w:asciiTheme="minorBidi" w:hAnsiTheme="minorBidi" w:cstheme="minorBidi"/>
          <w:b/>
          <w:bCs/>
          <w:sz w:val="28"/>
        </w:rPr>
        <w:tab/>
      </w:r>
      <w:r w:rsidR="00836BE6" w:rsidRPr="000A77BB">
        <w:rPr>
          <w:rFonts w:asciiTheme="minorBidi" w:hAnsiTheme="minorBidi" w:cstheme="minorBidi"/>
          <w:b/>
          <w:bCs/>
          <w:sz w:val="28"/>
          <w:cs/>
        </w:rPr>
        <w:t>ความเสี่ยงในธุรกิจ</w:t>
      </w:r>
      <w:r w:rsidR="00836BE6" w:rsidRPr="000A77BB">
        <w:rPr>
          <w:rFonts w:asciiTheme="minorBidi" w:hAnsiTheme="minorBidi" w:cstheme="minorBidi" w:hint="cs"/>
          <w:b/>
          <w:bCs/>
          <w:sz w:val="28"/>
          <w:cs/>
        </w:rPr>
        <w:t xml:space="preserve">ผลิตก๊าซจากหินดินดาน </w:t>
      </w:r>
      <w:r w:rsidR="00836BE6" w:rsidRPr="000A77BB">
        <w:rPr>
          <w:rFonts w:asciiTheme="minorBidi" w:hAnsiTheme="minorBidi" w:cstheme="minorBidi"/>
          <w:b/>
          <w:bCs/>
          <w:sz w:val="28"/>
        </w:rPr>
        <w:t>(Shale Gas)</w:t>
      </w:r>
    </w:p>
    <w:p w14:paraId="5B92C14E" w14:textId="75B2A05A" w:rsidR="00836BE6" w:rsidRPr="000A77BB" w:rsidRDefault="009C5C0D" w:rsidP="001A185C">
      <w:pPr>
        <w:tabs>
          <w:tab w:val="left" w:pos="851"/>
        </w:tabs>
        <w:ind w:left="540"/>
        <w:jc w:val="both"/>
        <w:rPr>
          <w:rFonts w:asciiTheme="minorBidi" w:hAnsiTheme="minorBidi" w:cstheme="minorBidi"/>
          <w:sz w:val="28"/>
          <w:u w:val="single"/>
        </w:rPr>
      </w:pPr>
      <w:r w:rsidRPr="001A185C">
        <w:rPr>
          <w:rFonts w:asciiTheme="minorBidi" w:hAnsiTheme="minorBidi" w:cstheme="minorBidi"/>
          <w:sz w:val="28"/>
          <w:cs/>
        </w:rPr>
        <w:tab/>
      </w:r>
      <w:r w:rsidR="00836BE6" w:rsidRPr="000A77BB">
        <w:rPr>
          <w:rFonts w:asciiTheme="minorBidi" w:hAnsiTheme="minorBidi" w:cstheme="minorBidi"/>
          <w:sz w:val="28"/>
          <w:u w:val="single"/>
          <w:cs/>
        </w:rPr>
        <w:t>ความเสี่ยงจากความผันผวนของราคาก๊าซ</w:t>
      </w:r>
      <w:r w:rsidR="00836BE6" w:rsidRPr="000A77BB">
        <w:rPr>
          <w:rFonts w:asciiTheme="minorBidi" w:hAnsiTheme="minorBidi" w:cstheme="minorBidi" w:hint="cs"/>
          <w:sz w:val="28"/>
          <w:u w:val="single"/>
          <w:cs/>
        </w:rPr>
        <w:t>ธรรมชาติ</w:t>
      </w:r>
    </w:p>
    <w:p w14:paraId="0AE5BCA8" w14:textId="77777777" w:rsidR="0076733C" w:rsidRDefault="009C5C0D" w:rsidP="001A185C">
      <w:pPr>
        <w:shd w:val="clear" w:color="auto" w:fill="FFFFFF"/>
        <w:tabs>
          <w:tab w:val="left" w:pos="1560"/>
        </w:tabs>
        <w:ind w:left="851" w:hanging="311"/>
        <w:jc w:val="both"/>
        <w:rPr>
          <w:rFonts w:asciiTheme="minorBidi" w:hAnsiTheme="minorBidi" w:cstheme="minorBidi"/>
          <w:color w:val="222222"/>
          <w:sz w:val="28"/>
        </w:rPr>
      </w:pPr>
      <w:r>
        <w:rPr>
          <w:rFonts w:asciiTheme="minorBidi" w:hAnsiTheme="minorBidi" w:cstheme="minorBidi" w:hint="cs"/>
          <w:color w:val="222222"/>
          <w:sz w:val="28"/>
          <w:cs/>
        </w:rPr>
        <w:tab/>
      </w:r>
      <w:r>
        <w:rPr>
          <w:rFonts w:asciiTheme="minorBidi" w:hAnsiTheme="minorBidi" w:cstheme="minorBidi" w:hint="cs"/>
          <w:color w:val="222222"/>
          <w:sz w:val="28"/>
          <w:cs/>
        </w:rPr>
        <w:tab/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>เนื่องด้วยบริษัท</w:t>
      </w:r>
      <w:r w:rsidR="00836BE6" w:rsidRPr="000A77BB">
        <w:rPr>
          <w:rFonts w:asciiTheme="minorBidi" w:hAnsiTheme="minorBidi" w:cstheme="minorBidi" w:hint="cs"/>
          <w:color w:val="222222"/>
          <w:sz w:val="28"/>
          <w:cs/>
        </w:rPr>
        <w:t xml:space="preserve">ฯ </w:t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>ได้</w:t>
      </w:r>
      <w:r w:rsidR="00836BE6" w:rsidRPr="000A77BB">
        <w:rPr>
          <w:rFonts w:asciiTheme="minorBidi" w:hAnsiTheme="minorBidi" w:cstheme="minorBidi"/>
          <w:sz w:val="28"/>
          <w:cs/>
        </w:rPr>
        <w:t>ขยายธุรกิจไปสู่ธุรกิจผลิตก๊าซจาก</w:t>
      </w:r>
      <w:r>
        <w:rPr>
          <w:rFonts w:asciiTheme="minorBidi" w:hAnsiTheme="minorBidi" w:cstheme="minorBidi" w:hint="cs"/>
          <w:sz w:val="28"/>
          <w:cs/>
        </w:rPr>
        <w:t>ชั้น</w:t>
      </w:r>
      <w:r w:rsidR="00836BE6" w:rsidRPr="000A77BB">
        <w:rPr>
          <w:rFonts w:asciiTheme="minorBidi" w:hAnsiTheme="minorBidi" w:cstheme="minorBidi"/>
          <w:sz w:val="28"/>
          <w:cs/>
        </w:rPr>
        <w:t>หินดินดาน</w:t>
      </w:r>
      <w:r>
        <w:rPr>
          <w:rFonts w:asciiTheme="minorBidi" w:hAnsiTheme="minorBidi" w:cstheme="minorBidi" w:hint="cs"/>
          <w:sz w:val="28"/>
          <w:cs/>
        </w:rPr>
        <w:t xml:space="preserve">   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  </w:t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>ซึ่งได้ลงทุนไปแล้วในแหล่งก๊าซมาร์เซลลัส</w:t>
      </w:r>
      <w:r>
        <w:rPr>
          <w:rFonts w:asciiTheme="minorBidi" w:hAnsiTheme="minorBidi" w:cstheme="minorBidi" w:hint="cs"/>
          <w:color w:val="222222"/>
          <w:sz w:val="28"/>
          <w:cs/>
        </w:rPr>
        <w:t xml:space="preserve"> </w:t>
      </w:r>
      <w:r>
        <w:rPr>
          <w:rFonts w:asciiTheme="minorBidi" w:hAnsiTheme="minorBidi" w:cstheme="minorBidi"/>
          <w:color w:val="222222"/>
          <w:sz w:val="28"/>
        </w:rPr>
        <w:t xml:space="preserve">(Marcellus Shale) </w:t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>ที่ตั้งอยู่ในรัฐเพนซิลเวเนียประเทศสหรัฐอเมริกา ดังนั้นความผันผวนของราคาก๊าซ</w:t>
      </w:r>
      <w:r w:rsidR="00836BE6" w:rsidRPr="000A77BB">
        <w:rPr>
          <w:rFonts w:asciiTheme="minorBidi" w:hAnsiTheme="minorBidi" w:cstheme="minorBidi" w:hint="cs"/>
          <w:color w:val="222222"/>
          <w:sz w:val="28"/>
          <w:cs/>
        </w:rPr>
        <w:t>ธรรมชาติ</w:t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>จึงเป็นปัจจัยหลักที่จะส่งผลกระทบต่อผลการดำเนินงาน ตลอดปี</w:t>
      </w:r>
      <w:r w:rsidR="00836BE6" w:rsidRPr="000A77BB">
        <w:rPr>
          <w:rFonts w:asciiTheme="minorBidi" w:hAnsiTheme="minorBidi" w:cstheme="minorBidi"/>
          <w:color w:val="222222"/>
          <w:sz w:val="28"/>
        </w:rPr>
        <w:t> 2559 </w:t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>ราคาก๊าซ</w:t>
      </w:r>
      <w:r w:rsidR="00836BE6" w:rsidRPr="000A77BB">
        <w:rPr>
          <w:rFonts w:asciiTheme="minorBidi" w:hAnsiTheme="minorBidi" w:cstheme="minorBidi" w:hint="cs"/>
          <w:color w:val="222222"/>
          <w:sz w:val="28"/>
          <w:cs/>
        </w:rPr>
        <w:t>ธรรมชาติ</w:t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>มีความผันผวนเป็นอย่างมาก</w:t>
      </w:r>
      <w:r>
        <w:rPr>
          <w:rFonts w:asciiTheme="minorBidi" w:hAnsiTheme="minorBidi" w:cstheme="minorBidi" w:hint="cs"/>
          <w:color w:val="222222"/>
          <w:sz w:val="28"/>
          <w:cs/>
        </w:rPr>
        <w:t xml:space="preserve"> โดย</w:t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>ราคาก๊าซ</w:t>
      </w:r>
      <w:r w:rsidR="00836BE6" w:rsidRPr="000A77BB">
        <w:rPr>
          <w:rFonts w:asciiTheme="minorBidi" w:hAnsiTheme="minorBidi" w:cstheme="minorBidi" w:hint="cs"/>
          <w:color w:val="222222"/>
          <w:sz w:val="28"/>
          <w:cs/>
        </w:rPr>
        <w:t>ธรรมชาติ</w:t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>เฉลี่ยตลอดทั้งปีนั้นสูงกว่าที่บริษัท</w:t>
      </w:r>
      <w:r w:rsidR="00836BE6" w:rsidRPr="000A77BB">
        <w:rPr>
          <w:rFonts w:asciiTheme="minorBidi" w:hAnsiTheme="minorBidi" w:cstheme="minorBidi"/>
          <w:sz w:val="28"/>
          <w:cs/>
        </w:rPr>
        <w:t>ฯ</w:t>
      </w:r>
      <w:r w:rsidR="0076733C">
        <w:rPr>
          <w:rFonts w:asciiTheme="minorBidi" w:hAnsiTheme="minorBidi" w:cstheme="minorBidi" w:hint="cs"/>
          <w:color w:val="222222"/>
          <w:sz w:val="28"/>
          <w:cs/>
        </w:rPr>
        <w:t xml:space="preserve"> </w:t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>คาดการณ์ไว้ที่ระดับ</w:t>
      </w:r>
      <w:r w:rsidR="00836BE6" w:rsidRPr="000A77BB">
        <w:rPr>
          <w:rFonts w:asciiTheme="minorBidi" w:hAnsiTheme="minorBidi" w:cstheme="minorBidi"/>
          <w:color w:val="222222"/>
          <w:sz w:val="28"/>
        </w:rPr>
        <w:t> 2.5 </w:t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>ดอลลาร์</w:t>
      </w:r>
      <w:r w:rsidR="00836BE6" w:rsidRPr="000A77BB">
        <w:rPr>
          <w:rFonts w:asciiTheme="minorBidi" w:hAnsiTheme="minorBidi" w:cstheme="minorBidi"/>
          <w:sz w:val="28"/>
          <w:cs/>
        </w:rPr>
        <w:t>สหรัฐฯ</w:t>
      </w:r>
      <w:r w:rsidR="00836BE6" w:rsidRPr="000A77BB">
        <w:rPr>
          <w:rFonts w:asciiTheme="minorBidi" w:hAnsiTheme="minorBidi" w:cstheme="minorBidi"/>
          <w:color w:val="FF0000"/>
          <w:sz w:val="28"/>
          <w:cs/>
        </w:rPr>
        <w:t xml:space="preserve"> </w:t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>ต่อล้านบีทียู</w:t>
      </w:r>
      <w:r w:rsidR="00836BE6" w:rsidRPr="000A77BB">
        <w:rPr>
          <w:rFonts w:asciiTheme="minorBidi" w:hAnsiTheme="minorBidi" w:cstheme="minorBidi"/>
          <w:color w:val="222222"/>
          <w:sz w:val="28"/>
        </w:rPr>
        <w:t> (USD/MMBtu) </w:t>
      </w:r>
      <w:r>
        <w:rPr>
          <w:rFonts w:asciiTheme="minorBidi" w:hAnsiTheme="minorBidi" w:cstheme="minorBidi" w:hint="cs"/>
          <w:sz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 </w:t>
      </w:r>
      <w:r w:rsidR="0076733C">
        <w:rPr>
          <w:rFonts w:asciiTheme="minorBidi" w:hAnsiTheme="minorBidi" w:cstheme="minorBidi" w:hint="cs"/>
          <w:sz w:val="28"/>
          <w:cs/>
        </w:rPr>
        <w:t>ขณะ</w:t>
      </w:r>
      <w:r w:rsidR="00836BE6" w:rsidRPr="000A77BB">
        <w:rPr>
          <w:rFonts w:asciiTheme="minorBidi" w:hAnsiTheme="minorBidi" w:cstheme="minorBidi"/>
          <w:sz w:val="28"/>
          <w:cs/>
        </w:rPr>
        <w:t>ที่ราคาซื้อขายล่วงหน้าที่ตลาดไนเม็กซ์</w:t>
      </w:r>
      <w:r w:rsidR="00836BE6" w:rsidRPr="000A77BB">
        <w:rPr>
          <w:rFonts w:asciiTheme="minorBidi" w:hAnsiTheme="minorBidi" w:cstheme="minorBidi"/>
          <w:sz w:val="28"/>
        </w:rPr>
        <w:t> (NYMEX)</w:t>
      </w:r>
      <w:r>
        <w:rPr>
          <w:rFonts w:asciiTheme="minorBidi" w:hAnsiTheme="minorBidi" w:cstheme="minorBidi" w:hint="cs"/>
          <w:sz w:val="28"/>
          <w:cs/>
        </w:rPr>
        <w:t xml:space="preserve">    </w:t>
      </w:r>
      <w:r w:rsidR="00836BE6" w:rsidRPr="000A77BB">
        <w:rPr>
          <w:rFonts w:asciiTheme="minorBidi" w:hAnsiTheme="minorBidi" w:cstheme="minorBidi"/>
          <w:sz w:val="28"/>
          <w:cs/>
        </w:rPr>
        <w:t>ณ วันทำการสุดท้ายของปีนั้นอยู่ที่</w:t>
      </w:r>
      <w:r w:rsidR="00836BE6" w:rsidRPr="000A77BB">
        <w:rPr>
          <w:rFonts w:asciiTheme="minorBidi" w:hAnsiTheme="minorBidi" w:cstheme="minorBidi"/>
          <w:sz w:val="28"/>
        </w:rPr>
        <w:t> 3.72 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ดอลลาร์สหรัฐฯ ต่อล้านบีทียู เพื่อเป็นการป้องกันความเสี่ยงที่อาจจะเกิดจากความผันผวนของราคาก๊าซธรรมชาติ </w:t>
      </w:r>
      <w:r w:rsidR="00836BE6" w:rsidRPr="000A77BB">
        <w:rPr>
          <w:rFonts w:asciiTheme="minorBidi" w:hAnsiTheme="minorBidi" w:cstheme="minorBidi" w:hint="cs"/>
          <w:sz w:val="28"/>
          <w:cs/>
        </w:rPr>
        <w:t>โดย</w:t>
      </w:r>
      <w:r w:rsidR="00836BE6" w:rsidRPr="000A77BB">
        <w:rPr>
          <w:rFonts w:asciiTheme="minorBidi" w:hAnsiTheme="minorBidi" w:cstheme="minorBidi"/>
          <w:sz w:val="28"/>
          <w:cs/>
        </w:rPr>
        <w:t>ใช้เครื่อ</w:t>
      </w:r>
      <w:r w:rsidR="00836BE6" w:rsidRPr="000A77BB">
        <w:rPr>
          <w:rFonts w:asciiTheme="minorBidi" w:hAnsiTheme="minorBidi" w:cstheme="minorBidi" w:hint="cs"/>
          <w:sz w:val="28"/>
          <w:cs/>
        </w:rPr>
        <w:t>ง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มือประเภทอนุพันธ์ทางการเงินในการขายก๊าซธรรมชาติล่วงหน้า </w:t>
      </w:r>
      <w:r w:rsidR="00836BE6" w:rsidRPr="000A77BB">
        <w:rPr>
          <w:rFonts w:asciiTheme="minorBidi" w:hAnsiTheme="minorBidi" w:cstheme="minorBidi"/>
          <w:sz w:val="28"/>
        </w:rPr>
        <w:t>(Gas Collar)</w:t>
      </w:r>
      <w:r w:rsidR="00836BE6" w:rsidRPr="000A77BB">
        <w:rPr>
          <w:rFonts w:asciiTheme="minorBidi" w:hAnsiTheme="minorBidi" w:cstheme="minorBidi"/>
          <w:sz w:val="28"/>
          <w:cs/>
        </w:rPr>
        <w:t xml:space="preserve"> คิดเป็นร้อยละ</w:t>
      </w:r>
      <w:r w:rsidR="00836BE6" w:rsidRPr="000A77BB">
        <w:rPr>
          <w:rFonts w:asciiTheme="minorBidi" w:hAnsiTheme="minorBidi" w:cstheme="minorBidi"/>
          <w:sz w:val="28"/>
        </w:rPr>
        <w:t> 75 </w:t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>ของปริมาณการผลิตที่ได้รับจากแหล่งก๊าซมาร์เซลลัส</w:t>
      </w:r>
    </w:p>
    <w:p w14:paraId="3DB2F03A" w14:textId="77777777" w:rsidR="0076733C" w:rsidRDefault="0076733C" w:rsidP="001A185C">
      <w:pPr>
        <w:shd w:val="clear" w:color="auto" w:fill="FFFFFF"/>
        <w:tabs>
          <w:tab w:val="left" w:pos="1560"/>
        </w:tabs>
        <w:ind w:left="851" w:hanging="311"/>
        <w:jc w:val="both"/>
        <w:rPr>
          <w:rFonts w:asciiTheme="minorBidi" w:hAnsiTheme="minorBidi" w:cstheme="minorBidi"/>
          <w:color w:val="222222"/>
          <w:sz w:val="28"/>
        </w:rPr>
      </w:pPr>
    </w:p>
    <w:p w14:paraId="66B041A4" w14:textId="77777777" w:rsidR="0076733C" w:rsidRDefault="0076733C" w:rsidP="001A185C">
      <w:pPr>
        <w:shd w:val="clear" w:color="auto" w:fill="FFFFFF"/>
        <w:tabs>
          <w:tab w:val="left" w:pos="1560"/>
        </w:tabs>
        <w:ind w:left="851" w:hanging="311"/>
        <w:jc w:val="both"/>
        <w:rPr>
          <w:rFonts w:asciiTheme="minorBidi" w:hAnsiTheme="minorBidi" w:cstheme="minorBidi"/>
          <w:color w:val="222222"/>
          <w:sz w:val="28"/>
        </w:rPr>
      </w:pPr>
      <w:r>
        <w:rPr>
          <w:rFonts w:asciiTheme="minorBidi" w:hAnsiTheme="minorBidi" w:cstheme="minorBidi" w:hint="cs"/>
          <w:color w:val="222222"/>
          <w:sz w:val="28"/>
          <w:cs/>
        </w:rPr>
        <w:tab/>
      </w:r>
      <w:r w:rsidR="00836BE6" w:rsidRPr="000A77BB">
        <w:rPr>
          <w:rFonts w:asciiTheme="minorBidi" w:hAnsiTheme="minorBidi" w:cstheme="minorBidi"/>
          <w:sz w:val="28"/>
          <w:u w:val="single"/>
          <w:cs/>
        </w:rPr>
        <w:t>ความเสี่ยงจากการ</w:t>
      </w:r>
      <w:r w:rsidR="00836BE6" w:rsidRPr="000A77BB">
        <w:rPr>
          <w:rFonts w:asciiTheme="minorBidi" w:hAnsiTheme="minorBidi" w:cstheme="minorBidi" w:hint="cs"/>
          <w:sz w:val="28"/>
          <w:u w:val="single"/>
          <w:cs/>
        </w:rPr>
        <w:t>ดำเนินการผลิตของผู้ผลิต</w:t>
      </w:r>
    </w:p>
    <w:p w14:paraId="3D0B73A5" w14:textId="6855C6A7" w:rsidR="00836BE6" w:rsidRPr="001A185C" w:rsidRDefault="0076733C" w:rsidP="001A185C">
      <w:pPr>
        <w:shd w:val="clear" w:color="auto" w:fill="FFFFFF"/>
        <w:tabs>
          <w:tab w:val="left" w:pos="1560"/>
        </w:tabs>
        <w:ind w:left="851" w:hanging="311"/>
        <w:jc w:val="both"/>
        <w:rPr>
          <w:rFonts w:asciiTheme="minorBidi" w:hAnsiTheme="minorBidi" w:cstheme="minorBidi"/>
          <w:color w:val="222222"/>
          <w:sz w:val="28"/>
        </w:rPr>
      </w:pPr>
      <w:r>
        <w:rPr>
          <w:rFonts w:asciiTheme="minorBidi" w:hAnsiTheme="minorBidi" w:cstheme="minorBidi" w:hint="cs"/>
          <w:color w:val="222222"/>
          <w:sz w:val="28"/>
          <w:cs/>
        </w:rPr>
        <w:tab/>
      </w:r>
      <w:r>
        <w:rPr>
          <w:rFonts w:asciiTheme="minorBidi" w:hAnsiTheme="minorBidi" w:cstheme="minorBidi" w:hint="cs"/>
          <w:color w:val="222222"/>
          <w:sz w:val="28"/>
          <w:cs/>
        </w:rPr>
        <w:tab/>
      </w:r>
      <w:r w:rsidR="00836BE6" w:rsidRPr="000A77BB">
        <w:rPr>
          <w:rFonts w:asciiTheme="minorBidi" w:hAnsiTheme="minorBidi" w:cstheme="minorBidi"/>
          <w:sz w:val="28"/>
          <w:cs/>
        </w:rPr>
        <w:t>เนื่องจากการลงทุนของบริษัทฯ ในธุรกิจก๊าซธรรมชาติเป็นการลงทุนผ่านกองทุนนั้น บริษัทฯ มีบทบาทหน้าที่ในการอนุมัติในเรื่องของงบประมาณและแผนการดำเนินงานประจำปีที่ได้ตกลงร่วมกับผู้ผลิตและผู้ร่วมลงทุนรายอื่นๆ ตามที่ได้ตกลงกันไว้ในสัญญา ทั้งนี้บริษัทฯ ไม่มีอำนาจในการควบคุ</w:t>
      </w:r>
      <w:r w:rsidR="00836BE6" w:rsidRPr="000A77BB">
        <w:rPr>
          <w:rFonts w:asciiTheme="minorBidi" w:hAnsiTheme="minorBidi" w:cstheme="minorBidi" w:hint="cs"/>
          <w:sz w:val="28"/>
          <w:cs/>
        </w:rPr>
        <w:t>ม</w:t>
      </w:r>
      <w:r w:rsidR="00836BE6" w:rsidRPr="000A77BB">
        <w:rPr>
          <w:rFonts w:asciiTheme="minorBidi" w:hAnsiTheme="minorBidi" w:cstheme="minorBidi"/>
          <w:sz w:val="28"/>
          <w:cs/>
        </w:rPr>
        <w:t>ปริมาณการผลิตหรือกิจกรรมที่เกี่ยวข้องกับการผลิต</w:t>
      </w:r>
      <w:r w:rsidR="00836BE6" w:rsidRPr="000A77BB">
        <w:rPr>
          <w:rFonts w:asciiTheme="minorBidi" w:hAnsiTheme="minorBidi" w:cstheme="minorBidi" w:hint="eastAsia"/>
          <w:sz w:val="28"/>
        </w:rPr>
        <w:t> </w:t>
      </w:r>
      <w:r w:rsidR="00836BE6" w:rsidRPr="000A77BB">
        <w:rPr>
          <w:rFonts w:asciiTheme="minorBidi" w:hAnsiTheme="minorBidi" w:cstheme="minorBidi"/>
          <w:sz w:val="28"/>
          <w:cs/>
        </w:rPr>
        <w:t>ส่งผลให้บริษัทฯ มีความเสี่ยงในเรื่องผลการดำเนินงานของผู้ผลิต อย่างไรก็ตามบริษัทฯ มีการบริหารความเสี่ยงดังกล่าวในขั้นตอนของการเลือกสินทรัพย์ที่มีบริษัทผู้ผลิตที่มีคุณภาพควบคู่ไปกับการเลือกสินทรัพย์ที่ดี นอกจากนี้ภายหลังจากที่ได้เข้าไปลงทุนแล้ว การวิเคราะห์ผลการดำเนินงานในแต่ละเดือนและการรักษาความสัมพันธ์ที่ดีกับบริษัทผู้ผลิตสามารถช่วยลดความเสี่ยงจากการดำเนินงานได้ส่วนหนึ่งด้วย</w:t>
      </w:r>
    </w:p>
    <w:p w14:paraId="7B605F93" w14:textId="77777777" w:rsidR="00836BE6" w:rsidRPr="000A77BB" w:rsidRDefault="00836BE6" w:rsidP="00836BE6">
      <w:pPr>
        <w:shd w:val="clear" w:color="auto" w:fill="FFFFFF"/>
        <w:ind w:left="540"/>
        <w:rPr>
          <w:rFonts w:asciiTheme="minorBidi" w:hAnsiTheme="minorBidi" w:cstheme="minorBidi"/>
          <w:b/>
          <w:bCs/>
          <w:sz w:val="28"/>
          <w:lang w:val="en-GB"/>
        </w:rPr>
      </w:pPr>
    </w:p>
    <w:p w14:paraId="5BD6D4DE" w14:textId="77777777" w:rsidR="00524BCA" w:rsidRDefault="00524BCA" w:rsidP="001A185C">
      <w:pPr>
        <w:tabs>
          <w:tab w:val="left" w:pos="540"/>
          <w:tab w:val="left" w:pos="851"/>
        </w:tabs>
        <w:spacing w:before="120"/>
        <w:ind w:firstLine="426"/>
        <w:jc w:val="both"/>
        <w:rPr>
          <w:rFonts w:asciiTheme="minorBidi" w:hAnsiTheme="minorBidi" w:cstheme="minorBidi"/>
          <w:b/>
          <w:bCs/>
          <w:sz w:val="28"/>
        </w:rPr>
      </w:pPr>
    </w:p>
    <w:p w14:paraId="3B3F740D" w14:textId="6B0938D9" w:rsidR="00836BE6" w:rsidRPr="000A77BB" w:rsidRDefault="00836BE6" w:rsidP="001A185C">
      <w:pPr>
        <w:tabs>
          <w:tab w:val="left" w:pos="540"/>
          <w:tab w:val="left" w:pos="851"/>
        </w:tabs>
        <w:spacing w:before="120"/>
        <w:ind w:firstLine="426"/>
        <w:jc w:val="both"/>
        <w:rPr>
          <w:rFonts w:asciiTheme="minorBidi" w:hAnsiTheme="minorBidi" w:cstheme="minorBidi"/>
          <w:b/>
          <w:bCs/>
          <w:color w:val="000099"/>
          <w:sz w:val="28"/>
        </w:rPr>
      </w:pPr>
      <w:r w:rsidRPr="000A77BB">
        <w:rPr>
          <w:rFonts w:asciiTheme="minorBidi" w:hAnsiTheme="minorBidi" w:cstheme="minorBidi"/>
          <w:b/>
          <w:bCs/>
          <w:sz w:val="28"/>
        </w:rPr>
        <w:lastRenderedPageBreak/>
        <w:t>3.4</w:t>
      </w:r>
      <w:r w:rsidR="00524BCA">
        <w:rPr>
          <w:rFonts w:asciiTheme="minorBidi" w:hAnsiTheme="minorBidi" w:cstheme="minorBidi"/>
          <w:b/>
          <w:bCs/>
          <w:sz w:val="28"/>
        </w:rPr>
        <w:t>)</w:t>
      </w:r>
      <w:r w:rsidR="00524BCA">
        <w:rPr>
          <w:rFonts w:asciiTheme="minorBidi" w:hAnsiTheme="minorBidi" w:cstheme="minorBidi"/>
          <w:b/>
          <w:bCs/>
          <w:sz w:val="28"/>
        </w:rPr>
        <w:tab/>
      </w:r>
      <w:r w:rsidRPr="000A77BB">
        <w:rPr>
          <w:rFonts w:asciiTheme="minorBidi" w:hAnsiTheme="minorBidi" w:cstheme="minorBidi"/>
          <w:b/>
          <w:bCs/>
          <w:sz w:val="28"/>
          <w:cs/>
        </w:rPr>
        <w:t xml:space="preserve">ความเสี่ยงด้านอาชีวอนามัย ความปลอดภัย และสิ่งแวดล้อม </w:t>
      </w:r>
    </w:p>
    <w:p w14:paraId="0C53F4E9" w14:textId="740F1B88" w:rsidR="00836BE6" w:rsidRPr="000A77BB" w:rsidRDefault="00FB5885" w:rsidP="001A185C">
      <w:pPr>
        <w:shd w:val="clear" w:color="auto" w:fill="FFFFFF"/>
        <w:tabs>
          <w:tab w:val="left" w:pos="851"/>
          <w:tab w:val="left" w:pos="1560"/>
        </w:tabs>
        <w:ind w:left="851" w:hanging="851"/>
        <w:jc w:val="both"/>
        <w:rPr>
          <w:rFonts w:asciiTheme="minorBidi" w:hAnsiTheme="minorBidi" w:cstheme="minorBidi"/>
          <w:color w:val="222222"/>
          <w:sz w:val="28"/>
        </w:rPr>
      </w:pPr>
      <w:r>
        <w:rPr>
          <w:rFonts w:asciiTheme="minorBidi" w:hAnsiTheme="minorBidi" w:cstheme="minorBidi" w:hint="cs"/>
          <w:color w:val="222222"/>
          <w:sz w:val="28"/>
          <w:cs/>
        </w:rPr>
        <w:tab/>
      </w:r>
      <w:r>
        <w:rPr>
          <w:rFonts w:asciiTheme="minorBidi" w:hAnsiTheme="minorBidi" w:cstheme="minorBidi" w:hint="cs"/>
          <w:color w:val="222222"/>
          <w:sz w:val="28"/>
          <w:cs/>
        </w:rPr>
        <w:tab/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>บริษัทฯ ได้ตระหนักและให้ความสำคัญในเรื่องอาชีวอนามัย ความปลอดภัย และสิ่งแวดล้อมเป็นอย่างมาก ซึ่งนับได้ว่าเป็นปัจจัยสำคัญที่ส่งผลต่อการพัฒนาที่ยั่งยืนของบริษัทฯในระยะยาว บริษัทฯ จึงได้กำหนดนโยบายการพัฒนาที่ยั่งยืน</w:t>
      </w:r>
      <w:r w:rsidR="00836BE6" w:rsidRPr="000A77BB">
        <w:rPr>
          <w:rFonts w:asciiTheme="minorBidi" w:hAnsiTheme="minorBidi" w:cstheme="minorBidi"/>
          <w:color w:val="222222"/>
          <w:sz w:val="28"/>
        </w:rPr>
        <w:t xml:space="preserve"> (Sustainable Development Policy) </w:t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>เพื่อเป็นกรอบแนวทางในการดำเนินงานด้านความปลอดภัยและสิ่งแวดล้อมโดยได้แต่งตั้งคณะกรรมการการพัฒนาที่ยั่งยืน (</w:t>
      </w:r>
      <w:r w:rsidR="00836BE6" w:rsidRPr="000A77BB">
        <w:rPr>
          <w:rFonts w:asciiTheme="minorBidi" w:hAnsiTheme="minorBidi" w:cstheme="minorBidi"/>
          <w:color w:val="222222"/>
          <w:sz w:val="28"/>
        </w:rPr>
        <w:t xml:space="preserve">Sustainable Development Committee) </w:t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 xml:space="preserve">เพื่อทำหน้าที่กำกับดูแลและตรวจสอบผลการดำเนินงานด้านความปลอดภัยและสิ่งแวดล้อมภายในองค์กร และมอบหมายให้หน่วยงานอาชีวอนามัย ความปลอดภัย สิ่งแวดล้อม และพัฒนาชุมชน </w:t>
      </w:r>
      <w:r w:rsidR="00836BE6" w:rsidRPr="000A77BB">
        <w:rPr>
          <w:rFonts w:asciiTheme="minorBidi" w:hAnsiTheme="minorBidi" w:cstheme="minorBidi"/>
          <w:color w:val="222222"/>
          <w:sz w:val="28"/>
        </w:rPr>
        <w:t xml:space="preserve">(Health, Safety, Environment and Community Development : HSEC) </w:t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 xml:space="preserve">มีหน้าที่และความรับผิดชอบหลักในการบริหารจัดการ ประสานงาน และให้การสนับสนุนแก่หน่วยงานและหน่วยธุรกิจต่างๆ ในกลุ่มบริษัทเพื่อให้การดำเนินงานด้านอาชีวอนามัย ความปลอดภัยและสิ่งแวดล้อมบรรลุตามวัตถุประสงค์และเป้าหมาย และสอดคล้องกับนโยบายที่ได้วางเอาไว้ โดยบริษัทฯ ได้มุ่งมั่นนำเอามาตรฐานสากล ได้แก่ ระบบการจัดการด้านคุณภาพ </w:t>
      </w:r>
      <w:r w:rsidR="00836BE6" w:rsidRPr="000A77BB">
        <w:rPr>
          <w:rFonts w:asciiTheme="minorBidi" w:hAnsiTheme="minorBidi" w:cstheme="minorBidi"/>
          <w:color w:val="222222"/>
          <w:sz w:val="28"/>
        </w:rPr>
        <w:t xml:space="preserve">(ISO 9001) </w:t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>ระบบการจัดการอาชีวอนามัยและความปลอดภัย (</w:t>
      </w:r>
      <w:r w:rsidR="00836BE6" w:rsidRPr="000A77BB">
        <w:rPr>
          <w:rFonts w:asciiTheme="minorBidi" w:hAnsiTheme="minorBidi" w:cstheme="minorBidi"/>
          <w:color w:val="222222"/>
          <w:sz w:val="28"/>
        </w:rPr>
        <w:t>OHSAS 18001</w:t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 xml:space="preserve">) และระบบการจัดการสิ่งแวดล้อม </w:t>
      </w:r>
      <w:r w:rsidR="00836BE6" w:rsidRPr="000A77BB">
        <w:rPr>
          <w:rFonts w:asciiTheme="minorBidi" w:hAnsiTheme="minorBidi" w:cstheme="minorBidi"/>
          <w:color w:val="222222"/>
          <w:sz w:val="28"/>
        </w:rPr>
        <w:t xml:space="preserve">(ISO 14001) </w:t>
      </w:r>
      <w:r w:rsidR="00836BE6" w:rsidRPr="000A77BB">
        <w:rPr>
          <w:rFonts w:asciiTheme="minorBidi" w:hAnsiTheme="minorBidi" w:cstheme="minorBidi"/>
          <w:color w:val="222222"/>
          <w:sz w:val="28"/>
          <w:cs/>
        </w:rPr>
        <w:t xml:space="preserve">มาประยุกต์ใช้ในหน่วยธุรกิจต่างๆ ในกลุ่มบริษัทอย่างต่อเนื่อง </w:t>
      </w:r>
    </w:p>
    <w:p w14:paraId="0BE74E7D" w14:textId="77777777" w:rsidR="00836BE6" w:rsidRPr="000A77BB" w:rsidRDefault="00836BE6" w:rsidP="00836BE6">
      <w:pPr>
        <w:tabs>
          <w:tab w:val="left" w:pos="720"/>
        </w:tabs>
        <w:spacing w:before="120"/>
        <w:ind w:left="360"/>
        <w:contextualSpacing/>
        <w:jc w:val="thaiDistribute"/>
        <w:rPr>
          <w:rFonts w:asciiTheme="minorBidi" w:hAnsiTheme="minorBidi" w:cstheme="minorBidi"/>
          <w:sz w:val="28"/>
        </w:rPr>
      </w:pPr>
    </w:p>
    <w:p w14:paraId="43BABB98" w14:textId="44E8CC38" w:rsidR="00836BE6" w:rsidRPr="000A77BB" w:rsidRDefault="00485B3C" w:rsidP="001A185C">
      <w:pPr>
        <w:tabs>
          <w:tab w:val="left" w:pos="851"/>
          <w:tab w:val="left" w:pos="1080"/>
          <w:tab w:val="left" w:pos="1560"/>
        </w:tabs>
        <w:jc w:val="both"/>
        <w:rPr>
          <w:rFonts w:asciiTheme="minorBidi" w:hAnsiTheme="minorBidi" w:cstheme="minorBidi"/>
          <w:sz w:val="28"/>
          <w:cs/>
          <w:lang w:val="en-SG"/>
        </w:rPr>
      </w:pPr>
      <w:r>
        <w:rPr>
          <w:rFonts w:asciiTheme="minorBidi" w:hAnsiTheme="minorBidi" w:cstheme="minorBidi"/>
          <w:sz w:val="28"/>
          <w:lang w:val="en-SG"/>
        </w:rPr>
        <w:tab/>
      </w:r>
      <w:r w:rsidR="00836BE6" w:rsidRPr="000A77BB">
        <w:rPr>
          <w:rFonts w:asciiTheme="minorBidi" w:hAnsiTheme="minorBidi" w:cstheme="minorBidi"/>
          <w:sz w:val="28"/>
          <w:lang w:val="en-SG"/>
        </w:rPr>
        <w:t>3.4.1</w:t>
      </w:r>
      <w:r>
        <w:rPr>
          <w:rFonts w:asciiTheme="minorBidi" w:hAnsiTheme="minorBidi" w:cstheme="minorBidi"/>
          <w:sz w:val="28"/>
        </w:rPr>
        <w:t>)</w:t>
      </w:r>
      <w:r w:rsidR="00836BE6" w:rsidRPr="000A77BB">
        <w:rPr>
          <w:rFonts w:asciiTheme="minorBidi" w:hAnsiTheme="minorBidi" w:cstheme="minorBidi"/>
          <w:sz w:val="28"/>
          <w:lang w:val="en-SG"/>
        </w:rPr>
        <w:t xml:space="preserve"> </w:t>
      </w:r>
      <w:r>
        <w:rPr>
          <w:rFonts w:asciiTheme="minorBidi" w:hAnsiTheme="minorBidi" w:cstheme="minorBidi" w:hint="cs"/>
          <w:sz w:val="28"/>
          <w:cs/>
          <w:lang w:val="en-SG"/>
        </w:rPr>
        <w:tab/>
      </w:r>
      <w:r w:rsidR="00836BE6" w:rsidRPr="000A77BB">
        <w:rPr>
          <w:rFonts w:asciiTheme="minorBidi" w:hAnsiTheme="minorBidi" w:cstheme="minorBidi"/>
          <w:sz w:val="28"/>
          <w:cs/>
          <w:lang w:val="en-SG"/>
        </w:rPr>
        <w:t>ความเสี่ยงด้านอาชีวอนามัยและความปลอดภัย</w:t>
      </w:r>
    </w:p>
    <w:p w14:paraId="6DBB9A2C" w14:textId="47B99F5B" w:rsidR="00836BE6" w:rsidRPr="000A77BB" w:rsidRDefault="00485B3C" w:rsidP="001A185C">
      <w:pPr>
        <w:pStyle w:val="ListParagraph"/>
        <w:tabs>
          <w:tab w:val="left" w:pos="1560"/>
        </w:tabs>
        <w:spacing w:before="0" w:after="0" w:line="240" w:lineRule="auto"/>
        <w:ind w:left="851" w:hanging="851"/>
        <w:jc w:val="thaiDistribute"/>
        <w:rPr>
          <w:rFonts w:asciiTheme="minorBidi" w:hAnsiTheme="minorBidi" w:cstheme="minorBidi"/>
          <w:sz w:val="28"/>
          <w:szCs w:val="28"/>
        </w:rPr>
      </w:pPr>
      <w:r>
        <w:rPr>
          <w:rFonts w:asciiTheme="minorBidi" w:hAnsiTheme="minorBidi" w:cstheme="minorBidi" w:hint="cs"/>
          <w:sz w:val="28"/>
          <w:szCs w:val="28"/>
          <w:cs/>
          <w:lang w:bidi="th-TH"/>
        </w:rPr>
        <w:tab/>
      </w:r>
      <w:r>
        <w:rPr>
          <w:rFonts w:asciiTheme="minorBidi" w:hAnsiTheme="minorBidi" w:cstheme="minorBidi" w:hint="cs"/>
          <w:sz w:val="28"/>
          <w:szCs w:val="28"/>
          <w:cs/>
          <w:lang w:bidi="th-TH"/>
        </w:rPr>
        <w:tab/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ด้วยลักษณะของธุรกิจเหมืองถ่านหินและโรงไฟฟ้าซึ่งมีกิจกรรมที่ใช้เครื่องจักรและยานพาหนะจำนวนมาก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จึงทำให้มีความเสี่ยงที่อาจจะเกิดอุบัติเหตุจากการทำงานเกี่ยวกับเครื่องจักรและยานพาหนะมากด้วยเช่นกัน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ในปี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</w:rPr>
        <w:t>2559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ได้ดำเนินตามนโยบายส่งเสริมและรณรงค์การสร้างวัฒนธรรมองค์กรเพื่อความปลอดภัยกับพนักงาน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และผู้รับเหมาอย่างต่อเนื่อง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ภายใต้หลักการ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</w:rPr>
        <w:t xml:space="preserve">“3 ZEROs”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อันประกอบด้วย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</w:p>
    <w:p w14:paraId="51166FA9" w14:textId="77777777" w:rsidR="00836BE6" w:rsidRPr="000A77BB" w:rsidRDefault="00836BE6" w:rsidP="00485B3C">
      <w:pPr>
        <w:numPr>
          <w:ilvl w:val="2"/>
          <w:numId w:val="217"/>
        </w:numPr>
        <w:tabs>
          <w:tab w:val="clear" w:pos="360"/>
          <w:tab w:val="left" w:pos="630"/>
          <w:tab w:val="left" w:pos="720"/>
          <w:tab w:val="num" w:pos="1843"/>
        </w:tabs>
        <w:spacing w:before="120"/>
        <w:ind w:left="270" w:firstLine="1290"/>
        <w:contextualSpacing/>
        <w:jc w:val="thaiDistribute"/>
        <w:rPr>
          <w:rFonts w:asciiTheme="minorBidi" w:hAnsiTheme="minorBidi" w:cstheme="minorBidi"/>
          <w:sz w:val="28"/>
        </w:rPr>
      </w:pPr>
      <w:r w:rsidRPr="000A77BB">
        <w:rPr>
          <w:rFonts w:asciiTheme="minorBidi" w:hAnsiTheme="minorBidi" w:cstheme="minorBidi"/>
          <w:sz w:val="28"/>
        </w:rPr>
        <w:t xml:space="preserve">Zero Incident  : </w:t>
      </w:r>
      <w:r w:rsidRPr="000A77BB">
        <w:rPr>
          <w:rFonts w:asciiTheme="minorBidi" w:hAnsiTheme="minorBidi" w:cstheme="minorBidi"/>
          <w:sz w:val="28"/>
          <w:cs/>
        </w:rPr>
        <w:t xml:space="preserve">โดยการป้องกันและแก้ไขพฤติกรรมและสภาพการทำงานที่ไม่ปลอดภัย </w:t>
      </w:r>
    </w:p>
    <w:p w14:paraId="64C692F7" w14:textId="7725406E" w:rsidR="00836BE6" w:rsidRPr="000A77BB" w:rsidRDefault="00836BE6" w:rsidP="001A185C">
      <w:pPr>
        <w:numPr>
          <w:ilvl w:val="2"/>
          <w:numId w:val="217"/>
        </w:numPr>
        <w:tabs>
          <w:tab w:val="clear" w:pos="360"/>
          <w:tab w:val="left" w:pos="630"/>
          <w:tab w:val="left" w:pos="720"/>
          <w:tab w:val="num" w:pos="1843"/>
        </w:tabs>
        <w:spacing w:before="120"/>
        <w:ind w:left="1843" w:hanging="283"/>
        <w:contextualSpacing/>
        <w:jc w:val="thaiDistribute"/>
        <w:rPr>
          <w:rFonts w:asciiTheme="minorBidi" w:hAnsiTheme="minorBidi" w:cstheme="minorBidi"/>
          <w:sz w:val="28"/>
        </w:rPr>
      </w:pPr>
      <w:r w:rsidRPr="000A77BB">
        <w:rPr>
          <w:rFonts w:asciiTheme="minorBidi" w:hAnsiTheme="minorBidi" w:cstheme="minorBidi"/>
          <w:sz w:val="28"/>
        </w:rPr>
        <w:t>Zero Repeat</w:t>
      </w:r>
      <w:r w:rsidR="00485B3C">
        <w:rPr>
          <w:rFonts w:asciiTheme="minorBidi" w:hAnsiTheme="minorBidi" w:cstheme="minorBidi"/>
          <w:sz w:val="28"/>
        </w:rPr>
        <w:t xml:space="preserve">   </w:t>
      </w:r>
      <w:r w:rsidRPr="000A77BB">
        <w:rPr>
          <w:rFonts w:asciiTheme="minorBidi" w:hAnsiTheme="minorBidi" w:cstheme="minorBidi"/>
          <w:sz w:val="28"/>
        </w:rPr>
        <w:t xml:space="preserve"> : </w:t>
      </w:r>
      <w:r w:rsidRPr="000A77BB">
        <w:rPr>
          <w:rFonts w:asciiTheme="minorBidi" w:hAnsiTheme="minorBidi" w:cstheme="minorBidi"/>
          <w:sz w:val="28"/>
          <w:cs/>
        </w:rPr>
        <w:t>โดยการทำทุกอย่างที่จำเป็นในการแก้ไขที่สาเหตุ เพื่อ</w:t>
      </w:r>
      <w:r w:rsidRPr="000A77BB">
        <w:rPr>
          <w:rFonts w:asciiTheme="minorBidi" w:hAnsiTheme="minorBidi" w:cstheme="minorBidi" w:hint="cs"/>
          <w:sz w:val="28"/>
          <w:cs/>
        </w:rPr>
        <w:t>ป้องกัน</w:t>
      </w:r>
      <w:r w:rsidRPr="000A77BB">
        <w:rPr>
          <w:rFonts w:asciiTheme="minorBidi" w:hAnsiTheme="minorBidi" w:cstheme="minorBidi"/>
          <w:sz w:val="28"/>
          <w:cs/>
        </w:rPr>
        <w:t>ไม่ให้เกิดเหตุซ้ำในกรณีเดิม</w:t>
      </w:r>
    </w:p>
    <w:p w14:paraId="3100EF23" w14:textId="77777777" w:rsidR="00836BE6" w:rsidRPr="000A77BB" w:rsidRDefault="00836BE6" w:rsidP="001A185C">
      <w:pPr>
        <w:numPr>
          <w:ilvl w:val="2"/>
          <w:numId w:val="217"/>
        </w:numPr>
        <w:tabs>
          <w:tab w:val="clear" w:pos="360"/>
          <w:tab w:val="num" w:pos="1843"/>
        </w:tabs>
        <w:spacing w:before="120"/>
        <w:ind w:left="1843" w:hanging="283"/>
        <w:contextualSpacing/>
        <w:jc w:val="thaiDistribute"/>
        <w:rPr>
          <w:rFonts w:asciiTheme="minorBidi" w:hAnsiTheme="minorBidi" w:cstheme="minorBidi"/>
          <w:sz w:val="28"/>
        </w:rPr>
      </w:pPr>
      <w:r w:rsidRPr="000A77BB">
        <w:rPr>
          <w:rFonts w:asciiTheme="minorBidi" w:hAnsiTheme="minorBidi" w:cstheme="minorBidi"/>
          <w:sz w:val="28"/>
        </w:rPr>
        <w:t xml:space="preserve">Zero Compromise : </w:t>
      </w:r>
      <w:r w:rsidRPr="000A77BB">
        <w:rPr>
          <w:rFonts w:asciiTheme="minorBidi" w:hAnsiTheme="minorBidi" w:cstheme="minorBidi"/>
          <w:sz w:val="28"/>
          <w:cs/>
        </w:rPr>
        <w:t>โดยการปฏิบัติตามกฎระเบียบและมาตรฐานด้านความปลอดภัยอย่างเคร่งครัด</w:t>
      </w:r>
      <w:r w:rsidRPr="000A77BB">
        <w:rPr>
          <w:rFonts w:asciiTheme="minorBidi" w:hAnsiTheme="minorBidi" w:cstheme="minorBidi" w:hint="cs"/>
          <w:sz w:val="28"/>
          <w:cs/>
        </w:rPr>
        <w:t>และเข้มงวด</w:t>
      </w:r>
    </w:p>
    <w:p w14:paraId="0BE2F0A7" w14:textId="43C8F647" w:rsidR="00836BE6" w:rsidRPr="000A77BB" w:rsidRDefault="00D1673C" w:rsidP="001A185C">
      <w:pPr>
        <w:pStyle w:val="ListParagraph"/>
        <w:tabs>
          <w:tab w:val="left" w:pos="851"/>
        </w:tabs>
        <w:spacing w:before="120"/>
        <w:ind w:left="851" w:hanging="851"/>
        <w:jc w:val="thaiDistribute"/>
        <w:rPr>
          <w:rFonts w:asciiTheme="minorBidi" w:hAnsiTheme="minorBidi" w:cstheme="minorBidi"/>
          <w:sz w:val="28"/>
          <w:szCs w:val="28"/>
        </w:rPr>
      </w:pPr>
      <w:r>
        <w:rPr>
          <w:rFonts w:asciiTheme="minorBidi" w:hAnsiTheme="minorBidi" w:cstheme="minorBidi" w:hint="cs"/>
          <w:sz w:val="28"/>
          <w:szCs w:val="28"/>
          <w:cs/>
          <w:lang w:bidi="th-TH"/>
        </w:rPr>
        <w:tab/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ในปี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</w:rPr>
        <w:t xml:space="preserve">2559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มีการดำเนินงานด้านความปลอดภัย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เพื่อป้องกันและลดอุบัติเหตุที่อาจจะเกิดขึ้นจากการทำงาน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ดังนี้</w:t>
      </w:r>
    </w:p>
    <w:p w14:paraId="1C36EF77" w14:textId="77777777" w:rsidR="00836BE6" w:rsidRPr="000A77BB" w:rsidRDefault="00836BE6" w:rsidP="00D1673C">
      <w:pPr>
        <w:pStyle w:val="ListParagraph"/>
        <w:numPr>
          <w:ilvl w:val="0"/>
          <w:numId w:val="218"/>
        </w:numPr>
        <w:tabs>
          <w:tab w:val="left" w:pos="1843"/>
        </w:tabs>
        <w:spacing w:before="120" w:after="0" w:line="240" w:lineRule="auto"/>
        <w:ind w:left="1843" w:hanging="283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การเสริมสร้างวัฒนธรรมด้านอาชีวอนามัยและ</w:t>
      </w:r>
      <w:r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ความ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ปลอดภัย</w:t>
      </w:r>
    </w:p>
    <w:p w14:paraId="028D75EF" w14:textId="642FD75E" w:rsidR="00836BE6" w:rsidRPr="000A77BB" w:rsidRDefault="00836BE6" w:rsidP="00D1673C">
      <w:pPr>
        <w:pStyle w:val="ListParagraph"/>
        <w:numPr>
          <w:ilvl w:val="0"/>
          <w:numId w:val="218"/>
        </w:numPr>
        <w:tabs>
          <w:tab w:val="left" w:pos="1843"/>
        </w:tabs>
        <w:spacing w:before="120" w:after="0" w:line="240" w:lineRule="auto"/>
        <w:ind w:left="1843" w:hanging="283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ได้ดำเนินการจัดประชุม</w:t>
      </w:r>
      <w:r w:rsidRPr="000A77BB">
        <w:rPr>
          <w:rFonts w:asciiTheme="minorBidi" w:hAnsiTheme="minorBidi" w:cstheme="minorBidi"/>
          <w:sz w:val="28"/>
          <w:szCs w:val="28"/>
        </w:rPr>
        <w:t xml:space="preserve"> HSEC Summit (Health, Safety, Environment and Community Summit)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เป็นปีที่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6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ติดต่อกัน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เพื่อแบ่งปันผลการดำเนินงาน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แลกเปลี่ยนความรู้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และระดมความคิดเห็นจากผู้บริหารระดับสูงของกลุ่มบริษัททั่วทุกภูมิภาค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เพื่อกำหนดทิศทางและวางแผนการดำเนินงานด้านความปลอดภัยตามนโยบาย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</w:p>
    <w:p w14:paraId="07F2132A" w14:textId="77777777" w:rsidR="00836BE6" w:rsidRPr="000A77BB" w:rsidRDefault="00836BE6" w:rsidP="00D1673C">
      <w:pPr>
        <w:pStyle w:val="ListParagraph"/>
        <w:numPr>
          <w:ilvl w:val="0"/>
          <w:numId w:val="218"/>
        </w:numPr>
        <w:tabs>
          <w:tab w:val="left" w:pos="1080"/>
          <w:tab w:val="left" w:pos="1843"/>
        </w:tabs>
        <w:spacing w:before="120" w:after="0" w:line="240" w:lineRule="auto"/>
        <w:ind w:left="1843" w:hanging="283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การบูรณาการระบบความปลอดภัยและวัฒนธรรมความปลอดภัยเข้าด้วยกัน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เพื่อมองภาพอาชีวอนามัยและความปลอดภัยเป็นองค์รวมเดียว</w:t>
      </w:r>
    </w:p>
    <w:p w14:paraId="6CD5F4B8" w14:textId="77777777" w:rsidR="00836BE6" w:rsidRPr="000A77BB" w:rsidRDefault="00836BE6" w:rsidP="00D1673C">
      <w:pPr>
        <w:pStyle w:val="ListParagraph"/>
        <w:numPr>
          <w:ilvl w:val="0"/>
          <w:numId w:val="218"/>
        </w:numPr>
        <w:tabs>
          <w:tab w:val="left" w:pos="1080"/>
          <w:tab w:val="left" w:pos="1843"/>
        </w:tabs>
        <w:spacing w:before="120" w:after="0" w:line="240" w:lineRule="auto"/>
        <w:ind w:left="1843" w:hanging="283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การกำหนดตัวชี้วัดด้านวัฒนธรรมด้านอาชีวอนามัยและความปลอดภัย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เพื่อประเมินศักยภาพด้านความปลอดภัยขององค์กรและแนวทางการปรับปรุงอย่างต่อเนื่อง</w:t>
      </w:r>
    </w:p>
    <w:p w14:paraId="671A2C18" w14:textId="1A6610C2" w:rsidR="00836BE6" w:rsidRPr="000A77BB" w:rsidRDefault="00836BE6" w:rsidP="00D1673C">
      <w:pPr>
        <w:pStyle w:val="ListParagraph"/>
        <w:numPr>
          <w:ilvl w:val="0"/>
          <w:numId w:val="218"/>
        </w:numPr>
        <w:tabs>
          <w:tab w:val="left" w:pos="1080"/>
          <w:tab w:val="left" w:pos="1843"/>
        </w:tabs>
        <w:spacing w:before="120" w:after="0" w:line="240" w:lineRule="auto"/>
        <w:ind w:left="1843" w:hanging="283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lastRenderedPageBreak/>
        <w:t>การเพิ่ม</w:t>
      </w:r>
      <w:r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ตัวชี้วัดตาม</w:t>
      </w:r>
      <w:r w:rsidRPr="000A77BB">
        <w:rPr>
          <w:rFonts w:ascii="Cordia New" w:hAnsiTheme="minorBidi" w:cstheme="minorBidi" w:hint="cs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>(Lagging Indicator)</w:t>
      </w:r>
      <w:r w:rsidR="00D1673C">
        <w:rPr>
          <w:rFonts w:asciiTheme="minorBidi" w:hAnsiTheme="minorBidi" w:cstheme="minorBidi"/>
          <w:sz w:val="28"/>
          <w:szCs w:val="28"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ด้านอาชีวอนามัย</w:t>
      </w:r>
      <w:r w:rsidRPr="000A77BB">
        <w:rPr>
          <w:rFonts w:ascii="Cordia New" w:hAnsiTheme="minorBidi" w:cstheme="minorBidi" w:hint="cs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เช่น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อัตราการป่วยหรือเป็นโรคเนื่องจากการทำงาน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>(Occupational Disease Rate)</w:t>
      </w:r>
    </w:p>
    <w:p w14:paraId="721A8FF9" w14:textId="77777777" w:rsidR="00836BE6" w:rsidRPr="000A77BB" w:rsidRDefault="00836BE6" w:rsidP="00D1673C">
      <w:pPr>
        <w:pStyle w:val="ListParagraph"/>
        <w:numPr>
          <w:ilvl w:val="0"/>
          <w:numId w:val="218"/>
        </w:numPr>
        <w:tabs>
          <w:tab w:val="left" w:pos="1080"/>
          <w:tab w:val="left" w:pos="1843"/>
        </w:tabs>
        <w:spacing w:before="120" w:after="0" w:line="240" w:lineRule="auto"/>
        <w:ind w:left="1843" w:hanging="283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การเยี่ยมชมและขอคำแนะนำแนวปฏิบัติที่ดีด้านอาชีวอนามัยและความปลอดภัยจากโรงไฟฟ้าในกลุ่มบริษัทฯ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เพื่อเสริมสร้างวัฒนธรรมที่ดีภายในองค์กร</w:t>
      </w:r>
    </w:p>
    <w:p w14:paraId="00123BF2" w14:textId="77777777" w:rsidR="00836BE6" w:rsidRPr="000A77BB" w:rsidRDefault="00836BE6" w:rsidP="00D1673C">
      <w:pPr>
        <w:pStyle w:val="ListParagraph"/>
        <w:numPr>
          <w:ilvl w:val="0"/>
          <w:numId w:val="218"/>
        </w:numPr>
        <w:tabs>
          <w:tab w:val="left" w:pos="1080"/>
          <w:tab w:val="left" w:pos="1843"/>
        </w:tabs>
        <w:spacing w:before="120" w:after="0" w:line="240" w:lineRule="auto"/>
        <w:ind w:left="1843" w:hanging="283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มีการอบรมหลักสูตรเจ้าหน้าที่ความปลอดภัยระดับบริหารให้กับผู้บริหารตั้งแต่ระดับผู้อำนวยการสายขึ้นไป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และหลักสูตรเจ้าหน้าที่ความปลอดภัยระดับหัวหน้างานให้กับผู้จัดการและพนักงานเข้าใหม่</w:t>
      </w:r>
    </w:p>
    <w:p w14:paraId="56926963" w14:textId="77777777" w:rsidR="00836BE6" w:rsidRPr="000A77BB" w:rsidRDefault="00836BE6" w:rsidP="00D1673C">
      <w:pPr>
        <w:pStyle w:val="ListParagraph"/>
        <w:numPr>
          <w:ilvl w:val="0"/>
          <w:numId w:val="218"/>
        </w:numPr>
        <w:tabs>
          <w:tab w:val="left" w:pos="1080"/>
          <w:tab w:val="left" w:pos="1843"/>
        </w:tabs>
        <w:spacing w:before="120" w:after="0" w:line="240" w:lineRule="auto"/>
        <w:ind w:left="1843" w:hanging="283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สื่อสารด้านความปลอดภัยผ่านทางสื่อต่างๆ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คือ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อีเมล์</w:t>
      </w:r>
      <w:r w:rsidRPr="000A77BB">
        <w:rPr>
          <w:rFonts w:asciiTheme="minorBidi" w:hAnsiTheme="minorBidi" w:cstheme="minorBidi"/>
          <w:sz w:val="28"/>
          <w:szCs w:val="28"/>
        </w:rPr>
        <w:t xml:space="preserve"> "Safety Girls"</w:t>
      </w:r>
      <w:r w:rsidRPr="000A77BB">
        <w:rPr>
          <w:rFonts w:ascii="Cordia New" w:hAnsiTheme="minorBidi" w:cstheme="minorBidi" w:hint="cs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และผ่านวีดีโอ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เตือนภัยที่โทรทัศน์ประจำแต่ละชั้น</w:t>
      </w:r>
    </w:p>
    <w:p w14:paraId="49E1D6D4" w14:textId="77777777" w:rsidR="00836BE6" w:rsidRPr="000A77BB" w:rsidRDefault="00836BE6" w:rsidP="00D1673C">
      <w:pPr>
        <w:pStyle w:val="ListParagraph"/>
        <w:numPr>
          <w:ilvl w:val="0"/>
          <w:numId w:val="218"/>
        </w:numPr>
        <w:tabs>
          <w:tab w:val="left" w:pos="1080"/>
          <w:tab w:val="left" w:pos="1843"/>
        </w:tabs>
        <w:spacing w:before="120" w:after="0" w:line="240" w:lineRule="auto"/>
        <w:ind w:left="1843" w:hanging="283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การเตรียมความพร้อมรองรับเหตุฉุกเฉิน</w:t>
      </w:r>
    </w:p>
    <w:p w14:paraId="77FB5EA6" w14:textId="77777777" w:rsidR="00836BE6" w:rsidRPr="000A77BB" w:rsidRDefault="00836BE6" w:rsidP="001A185C">
      <w:pPr>
        <w:tabs>
          <w:tab w:val="left" w:pos="720"/>
        </w:tabs>
        <w:spacing w:before="120"/>
        <w:ind w:left="851"/>
        <w:jc w:val="thaiDistribute"/>
        <w:rPr>
          <w:rFonts w:asciiTheme="minorBidi" w:hAnsiTheme="minorBidi" w:cstheme="minorBidi"/>
          <w:sz w:val="28"/>
        </w:rPr>
      </w:pPr>
      <w:r w:rsidRPr="000A77BB">
        <w:rPr>
          <w:rFonts w:asciiTheme="minorBidi" w:hAnsiTheme="minorBidi" w:cstheme="minorBidi"/>
          <w:sz w:val="28"/>
          <w:cs/>
        </w:rPr>
        <w:t>บริษัทฯ ได้นำเอาระบบการจัดการความต่อเนื่องทางธุรกิจ (</w:t>
      </w:r>
      <w:r w:rsidRPr="000A77BB">
        <w:rPr>
          <w:rFonts w:asciiTheme="minorBidi" w:hAnsiTheme="minorBidi" w:cstheme="minorBidi"/>
          <w:sz w:val="28"/>
        </w:rPr>
        <w:t>Business Continuity Management System</w:t>
      </w:r>
      <w:r w:rsidRPr="000A77BB">
        <w:rPr>
          <w:rFonts w:asciiTheme="minorBidi" w:hAnsiTheme="minorBidi" w:cstheme="minorBidi"/>
          <w:sz w:val="28"/>
          <w:cs/>
        </w:rPr>
        <w:t xml:space="preserve">) มาประยุกต์ใช้ภายในองค์กรในช่วงหลายปีที่ผ่านมา เพื่อให้เกิดความพร้อมที่จะตอบสนองต่อเหตุฉุกเฉินในระดับที่จะสามารถดำเนินธุรกิจต่อไปได้อย่างต่อเนื่อง และลดผลกระทบจากเหตุฉุกเฉินหรือเหตุการณ์วิกฤตทั้งอุบัติเหตุทางด้านความปลอดภัยและสิ่งแวดล้อม ภัยธรรมชาติ หรือวิกฤตการณ์ที่อาจเกิดขึ้นโดยมนุษย์ที่อาจจะทำให้การดำเนินธุรกิจของบริษัทฯ ต้องหยุดชะงักได้ เช่น อัคคีภัย สารเคมีหกรั่วไหล อุทกภัย แผ่นดินไหว โรคระบาด เหตุประท้วง หรือจลาจล เป็นต้น  โดยบริษัทฯ ได้ดำเนินการจัดทำแผนความต่อเนื่องทางธุรกิจ </w:t>
      </w:r>
      <w:r w:rsidRPr="000A77BB">
        <w:rPr>
          <w:rFonts w:asciiTheme="minorBidi" w:hAnsiTheme="minorBidi" w:cstheme="minorBidi"/>
          <w:sz w:val="28"/>
        </w:rPr>
        <w:t xml:space="preserve">(Business Continuity Plan) </w:t>
      </w:r>
      <w:r w:rsidRPr="000A77BB">
        <w:rPr>
          <w:rFonts w:asciiTheme="minorBidi" w:hAnsiTheme="minorBidi" w:cstheme="minorBidi"/>
          <w:sz w:val="28"/>
          <w:cs/>
        </w:rPr>
        <w:t xml:space="preserve">มีการจัดเตรียมทรัพยากรที่จำเป็นและมีการซักซ้อมการปฏิบัติเพื่อตอบสนองต่อเหตุฉุกเฉินในระดับปฏิบัติการและระดับบริหารเป็นประจำทุกปี ในปี </w:t>
      </w:r>
      <w:r w:rsidRPr="000A77BB">
        <w:rPr>
          <w:rFonts w:asciiTheme="minorBidi" w:hAnsiTheme="minorBidi" w:cstheme="minorBidi"/>
          <w:sz w:val="28"/>
        </w:rPr>
        <w:t xml:space="preserve">2559 </w:t>
      </w:r>
      <w:r w:rsidRPr="000A77BB">
        <w:rPr>
          <w:rFonts w:asciiTheme="minorBidi" w:hAnsiTheme="minorBidi" w:cstheme="minorBidi"/>
          <w:sz w:val="28"/>
          <w:cs/>
        </w:rPr>
        <w:t xml:space="preserve">ที่สำนักงานกรุงเทพฯของบริษัทฯ ได้ผ่านการรับรองการรักษามาตรฐานระบบการจัดการความต่อเนื่องทางธุรกิจ </w:t>
      </w:r>
      <w:r w:rsidRPr="000A77BB">
        <w:rPr>
          <w:rFonts w:asciiTheme="minorBidi" w:hAnsiTheme="minorBidi" w:cstheme="minorBidi"/>
          <w:sz w:val="28"/>
        </w:rPr>
        <w:t xml:space="preserve">(ISO22301 Business Continuity Management System) </w:t>
      </w:r>
      <w:r w:rsidRPr="000A77BB">
        <w:rPr>
          <w:rFonts w:asciiTheme="minorBidi" w:hAnsiTheme="minorBidi" w:cstheme="minorBidi"/>
          <w:sz w:val="28"/>
          <w:cs/>
        </w:rPr>
        <w:t xml:space="preserve">จากหน่วยงานภายนอก ทั้งนี้แสดงให้เห็นว่าระบบการจัดการความต่อเนื่องทางธุรกิจของบริษัทฯ เป็นไปตามมาตรฐานสากล </w:t>
      </w:r>
    </w:p>
    <w:p w14:paraId="016B0C21" w14:textId="77777777" w:rsidR="00836BE6" w:rsidRPr="000A77BB" w:rsidRDefault="00836BE6" w:rsidP="00836BE6">
      <w:pPr>
        <w:tabs>
          <w:tab w:val="left" w:pos="720"/>
        </w:tabs>
        <w:spacing w:before="120"/>
        <w:jc w:val="thaiDistribute"/>
        <w:rPr>
          <w:rFonts w:asciiTheme="minorBidi" w:hAnsiTheme="minorBidi" w:cstheme="minorBidi"/>
          <w:sz w:val="28"/>
        </w:rPr>
      </w:pPr>
    </w:p>
    <w:p w14:paraId="02BD1134" w14:textId="18EA2A3E" w:rsidR="00836BE6" w:rsidRPr="000A77BB" w:rsidRDefault="00D1673C" w:rsidP="001A185C">
      <w:pPr>
        <w:tabs>
          <w:tab w:val="left" w:pos="851"/>
          <w:tab w:val="left" w:pos="1560"/>
        </w:tabs>
        <w:jc w:val="both"/>
        <w:rPr>
          <w:rFonts w:asciiTheme="minorBidi" w:hAnsiTheme="minorBidi" w:cstheme="minorBidi"/>
          <w:sz w:val="28"/>
          <w:lang w:val="en-SG"/>
        </w:rPr>
      </w:pPr>
      <w:r>
        <w:rPr>
          <w:rFonts w:asciiTheme="minorBidi" w:hAnsiTheme="minorBidi" w:cstheme="minorBidi"/>
          <w:sz w:val="28"/>
          <w:lang w:val="en-SG"/>
        </w:rPr>
        <w:tab/>
      </w:r>
      <w:r w:rsidR="00836BE6" w:rsidRPr="000A77BB">
        <w:rPr>
          <w:rFonts w:asciiTheme="minorBidi" w:hAnsiTheme="minorBidi" w:cstheme="minorBidi"/>
          <w:sz w:val="28"/>
          <w:lang w:val="en-SG"/>
        </w:rPr>
        <w:t>3.4.2</w:t>
      </w:r>
      <w:r>
        <w:rPr>
          <w:rFonts w:asciiTheme="minorBidi" w:hAnsiTheme="minorBidi" w:cstheme="minorBidi"/>
          <w:sz w:val="28"/>
          <w:lang w:val="en-SG"/>
        </w:rPr>
        <w:t>)</w:t>
      </w:r>
      <w:r>
        <w:rPr>
          <w:rFonts w:asciiTheme="minorBidi" w:hAnsiTheme="minorBidi" w:cstheme="minorBidi"/>
          <w:sz w:val="28"/>
          <w:lang w:val="en-SG"/>
        </w:rPr>
        <w:tab/>
      </w:r>
      <w:r w:rsidR="00836BE6" w:rsidRPr="000A77BB">
        <w:rPr>
          <w:rFonts w:asciiTheme="minorBidi" w:hAnsiTheme="minorBidi" w:cstheme="minorBidi"/>
          <w:sz w:val="28"/>
          <w:cs/>
          <w:lang w:val="en-SG"/>
        </w:rPr>
        <w:t>ความเสี่ยงด้านสิ่งแวดล้อม</w:t>
      </w:r>
    </w:p>
    <w:p w14:paraId="2A49A8BF" w14:textId="7216BBD7" w:rsidR="00836BE6" w:rsidRPr="000A77BB" w:rsidRDefault="00D1673C" w:rsidP="001A185C">
      <w:pPr>
        <w:pStyle w:val="ListParagraph"/>
        <w:tabs>
          <w:tab w:val="left" w:pos="851"/>
          <w:tab w:val="left" w:pos="1560"/>
        </w:tabs>
        <w:spacing w:before="120" w:line="240" w:lineRule="auto"/>
        <w:ind w:left="851" w:hanging="851"/>
        <w:jc w:val="thaiDistribute"/>
        <w:rPr>
          <w:rFonts w:asciiTheme="minorBidi" w:hAnsiTheme="minorBidi" w:cstheme="minorBidi"/>
          <w:sz w:val="28"/>
          <w:szCs w:val="28"/>
        </w:rPr>
      </w:pPr>
      <w:r>
        <w:rPr>
          <w:rFonts w:asciiTheme="minorBidi" w:hAnsiTheme="minorBidi" w:cstheme="minorBidi" w:hint="cs"/>
          <w:sz w:val="28"/>
          <w:szCs w:val="28"/>
          <w:cs/>
          <w:lang w:bidi="th-TH"/>
        </w:rPr>
        <w:tab/>
      </w:r>
      <w:r>
        <w:rPr>
          <w:rFonts w:asciiTheme="minorBidi" w:hAnsiTheme="minorBidi" w:cstheme="minorBidi" w:hint="cs"/>
          <w:sz w:val="28"/>
          <w:szCs w:val="28"/>
          <w:cs/>
          <w:lang w:bidi="th-TH"/>
        </w:rPr>
        <w:tab/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ได้ปฏิบัติตามมาตรฐานด้านสิ่งแวดล้อม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</w:rPr>
        <w:t>(Environmental Compliance)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ให้เป็นไปตามที่กฎหมายกำหนด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และมุ่งเน้นการใช้ทรัพยากรอย่างมีประสิทธิผล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</w:rPr>
        <w:t xml:space="preserve">(Effective Resource Utilization)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เป็นการสงวนทรัพยากรธรรมชาติและควบคุมผลกระทบทั้งทางตรงและทางอ้อมด้านสิ่งแวดล้อมจากการใช้ทรัพยากร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เช่น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การเปลี่ยนแปลงสภาพภูมิอากาศ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</w:rPr>
        <w:t>(Climate Change)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การใช้ประโยชน์ที่ดิน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</w:rPr>
        <w:t>(Land Utilization)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การใช้ทรัพยากรน้ำและความหลากหลายทางชีวภาพ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(</w:t>
      </w:r>
      <w:r w:rsidR="00836BE6" w:rsidRPr="000A77BB">
        <w:rPr>
          <w:rFonts w:asciiTheme="minorBidi" w:hAnsiTheme="minorBidi" w:cstheme="minorBidi"/>
          <w:sz w:val="28"/>
          <w:szCs w:val="28"/>
        </w:rPr>
        <w:t xml:space="preserve">Biodiversity)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เป็นต้น</w:t>
      </w:r>
    </w:p>
    <w:p w14:paraId="66DB76D8" w14:textId="77777777" w:rsidR="00836BE6" w:rsidRPr="000A77BB" w:rsidRDefault="00836BE6" w:rsidP="00836BE6">
      <w:pPr>
        <w:pStyle w:val="ListParagraph"/>
        <w:spacing w:before="120"/>
        <w:ind w:left="360"/>
        <w:jc w:val="thaiDistribute"/>
        <w:rPr>
          <w:rFonts w:asciiTheme="minorBidi" w:hAnsiTheme="minorBidi" w:cstheme="minorBidi"/>
          <w:sz w:val="28"/>
          <w:szCs w:val="28"/>
        </w:rPr>
      </w:pPr>
    </w:p>
    <w:p w14:paraId="0C6B2AA7" w14:textId="77777777" w:rsidR="00836BE6" w:rsidRPr="000A77BB" w:rsidRDefault="00836BE6" w:rsidP="001A185C">
      <w:pPr>
        <w:pStyle w:val="ListParagraph"/>
        <w:tabs>
          <w:tab w:val="left" w:pos="720"/>
        </w:tabs>
        <w:spacing w:before="0" w:line="240" w:lineRule="auto"/>
        <w:ind w:left="851"/>
        <w:jc w:val="thaiDistribute"/>
        <w:rPr>
          <w:rFonts w:asciiTheme="minorBidi" w:hAnsiTheme="minorBidi" w:cstheme="minorBidi"/>
          <w:sz w:val="28"/>
          <w:szCs w:val="28"/>
          <w:u w:val="single"/>
        </w:rPr>
      </w:pPr>
      <w:r w:rsidRPr="000A77BB">
        <w:rPr>
          <w:rFonts w:asciiTheme="minorBidi" w:hAnsiTheme="minorBidi" w:cstheme="minorBidi"/>
          <w:sz w:val="28"/>
          <w:szCs w:val="28"/>
          <w:u w:val="single"/>
          <w:cs/>
          <w:lang w:bidi="th-TH"/>
        </w:rPr>
        <w:t>การติดตามความเปลี่ยนแปลงทางด้านสิ่งแวดล้อมเพื่อกำหนดนโยบายขับเคลื่อนองค์กร</w:t>
      </w:r>
    </w:p>
    <w:p w14:paraId="0650134D" w14:textId="334367FC" w:rsidR="00836BE6" w:rsidRPr="000A77BB" w:rsidRDefault="00D1673C" w:rsidP="001A185C">
      <w:pPr>
        <w:pStyle w:val="ListParagraph"/>
        <w:tabs>
          <w:tab w:val="left" w:pos="720"/>
          <w:tab w:val="left" w:pos="1560"/>
        </w:tabs>
        <w:spacing w:before="0" w:after="120" w:line="240" w:lineRule="auto"/>
        <w:ind w:left="851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>
        <w:rPr>
          <w:rFonts w:asciiTheme="minorBidi" w:hAnsiTheme="minorBidi" w:cstheme="minorBidi" w:hint="cs"/>
          <w:sz w:val="28"/>
          <w:szCs w:val="28"/>
          <w:cs/>
          <w:lang w:bidi="th-TH"/>
        </w:rPr>
        <w:tab/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ได้มีการติดตามความเปลี่ยนแปลงด้านสิ่งแวดล้อมที่เกี่ยวข้องกับการดำเนินงานของบริษัทฯ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ตลอดจนห่วงโซ่คุณค่า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เพื่อเตรียมความพร้อมในการกำหนดนโยบาย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และการลงทุน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เพื่อรองรับความเปลี่ยนแปลงดังกล่าว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ในช่วงหลายปีที่ผ่านมา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การเปลี่ยนแปลงสภาพภูมิอากาศ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นับเป็นความท้าทายครั้งสำคัญ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ทั้งทางด้านกายภาพและทางด้านเศรษฐกิจ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หตุการณ์ภัยธรรมชาติอันมีผลสืบเนื่องมาจากการเปลี่ยนแปลงสภาพภูมิอากาศได้ขยายวงกว้างเพิ่มขึ้นทั้งความถี่และความรุนแรง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สังคมมีความคาดหวังในการใช้พลังงานที่มีการปลดปล่อยก๊าซเรือนกระจกลดลงเพื่อบรรเทาผลกระทบที่เกิดขึ้นจากการเปลี่ยนแปลงสภาพภูมิอากาศ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 </w:t>
      </w:r>
    </w:p>
    <w:p w14:paraId="49012127" w14:textId="3BF8F07C" w:rsidR="00836BE6" w:rsidRPr="000A77BB" w:rsidRDefault="00D1673C" w:rsidP="001A185C">
      <w:pPr>
        <w:pStyle w:val="ListParagraph"/>
        <w:tabs>
          <w:tab w:val="left" w:pos="720"/>
          <w:tab w:val="left" w:pos="1560"/>
        </w:tabs>
        <w:spacing w:before="0" w:after="120" w:line="240" w:lineRule="auto"/>
        <w:ind w:left="851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>
        <w:rPr>
          <w:rFonts w:asciiTheme="minorBidi" w:hAnsiTheme="minorBidi" w:cstheme="minorBidi" w:hint="cs"/>
          <w:sz w:val="28"/>
          <w:szCs w:val="28"/>
          <w:cs/>
          <w:lang w:bidi="th-TH"/>
        </w:rPr>
        <w:lastRenderedPageBreak/>
        <w:tab/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กิจกรรมการผลิตของบริษัทฯ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อันได้แก่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เหมืองถ่านหิน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และการผลิตกระแสไฟฟ้าและความร้อน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ล้วนต้องใช้พลังงานเป็นต้นทุนหลักในกระบวนการผลิตทั้งสิ้น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ส่งผลให้มีการปลดปล่อยก๊าซเรือนกระจกออกสู่สภาวะแวดล้อมอย่างหลีกเลี่ยงไม่ได้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ซึ่งบริษัทฯ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ตระหนักถึงความสำคัญของการมีส่วนร่วมในการลดการปลดปล่อยก๊าซเรือนกระจก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จึงได้กำหนดนโยบายและเป้าหมายการจัดการก๊าซเรือนกระจกตั้งแต่ปี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</w:rPr>
        <w:t xml:space="preserve">2553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เพื่อเพิ่มประสิทธิภาพในการใช้พลังงาน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การเลือกใช้เทคโนโลยีที่สะอาด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เพื่อลดการปลดปล่อยก๊าซเรือนกระจก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และอยู่ในระหว่างการกำหนดเป้าหมายระยะใหม่ตามข้อตกลงระดับนานาชาติเช่น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</w:rPr>
        <w:t xml:space="preserve">COP (Conference of the Parties)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ซึ่งจะเกิดขึ้นในอนาคต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นอกจากนี้บริษัทฯ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ยังมีการเฝ้าติดตามกฎหมายที่เกี่ยวข้องกับการปล่อยก๊าซเรือนกระจกเตรียมพร้อมรองรับการเปลี่ยนแปลงสภาพภูมิอากาศ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ทั้งทางด้านกายภาพ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ด้านเศรษฐกิจ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รวมถึงข้อตกลงปารีส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(</w:t>
      </w:r>
      <w:r w:rsidR="00836BE6" w:rsidRPr="000A77BB">
        <w:rPr>
          <w:rFonts w:asciiTheme="minorBidi" w:hAnsiTheme="minorBidi" w:cstheme="minorBidi"/>
          <w:sz w:val="28"/>
          <w:szCs w:val="28"/>
        </w:rPr>
        <w:t xml:space="preserve">Paris Agreement)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ซึ่งเป็นผลจากการประชุมการประชุมรัฐภาคีอนุสัญญาสหประชาชาติว่าด้วยการเปลี่ยนแปลงสภาพภูมิอากาศสมัยที่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21</w:t>
      </w:r>
      <w:r w:rsidR="00836BE6" w:rsidRPr="000A77BB">
        <w:rPr>
          <w:rFonts w:asciiTheme="minorBidi" w:hAnsiTheme="minorBidi" w:cstheme="minorBidi"/>
          <w:sz w:val="28"/>
          <w:szCs w:val="28"/>
        </w:rPr>
        <w:t xml:space="preserve"> (COP 21)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และข้อตกลงอื่น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ๆ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ที่ตามมาจาก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</w:rPr>
        <w:t xml:space="preserve">COP 22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และนโยบายด้านการใช้พลังงาน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และการลดก๊าซเรือนกระจกในประเทศต่าง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ๆ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ที่บริษัทฯ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ลงทุน</w:t>
      </w:r>
    </w:p>
    <w:p w14:paraId="4B61A724" w14:textId="0218CCDB" w:rsidR="00836BE6" w:rsidRPr="000A77BB" w:rsidRDefault="00D1673C" w:rsidP="001A185C">
      <w:pPr>
        <w:pStyle w:val="ListParagraph"/>
        <w:tabs>
          <w:tab w:val="left" w:pos="720"/>
          <w:tab w:val="left" w:pos="1560"/>
        </w:tabs>
        <w:spacing w:before="0" w:after="120" w:line="240" w:lineRule="auto"/>
        <w:ind w:left="851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>
        <w:rPr>
          <w:rFonts w:asciiTheme="minorBidi" w:hAnsiTheme="minorBidi" w:cstheme="minorBidi" w:hint="cs"/>
          <w:sz w:val="28"/>
          <w:szCs w:val="28"/>
          <w:cs/>
          <w:lang w:bidi="th-TH"/>
        </w:rPr>
        <w:tab/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ในปี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</w:rPr>
        <w:t xml:space="preserve">2559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ได้มีการปรับปรุงนโยบายคาร์บอน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ซึ่งมุ่งเน้นการจัดการก๊าซเรือนกระจกในสามด้านหลัก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ได้แก่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การลดก๊าซเรือนกระจก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การปรับตัว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และการวิจัยและพัฒนาผลิตภัณฑ์</w:t>
      </w:r>
      <w:r w:rsidR="00836BE6" w:rsidRPr="000A77BB">
        <w:rPr>
          <w:rFonts w:ascii="Cordia New" w:hAnsiTheme="minorBidi" w:cstheme="minorBidi" w:hint="cs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เพื่อตอบสนองต่อสังคมคาร์บอนต่ำในอนาคต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ยังได้มีการกำหนดเป้าหมายการลดก๊าซเรือนกระจก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</w:rPr>
        <w:t xml:space="preserve">5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ปี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คือ</w:t>
      </w:r>
      <w:r w:rsidR="00836BE6" w:rsidRPr="000A77BB">
        <w:rPr>
          <w:rFonts w:ascii="Cordia New" w:hAnsiTheme="minorBidi" w:cstheme="minorBidi" w:hint="cs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ระหว่างปี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</w:rPr>
        <w:t xml:space="preserve">2559 – 2563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จากปีฐานในปี</w:t>
      </w:r>
      <w:r w:rsidR="00836BE6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</w:rPr>
        <w:t xml:space="preserve">2555 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โดยตั้งเป้าลดความเข้มข้นของก๊าซเรือนกระจกต่อหน่วยการผลิตถ่านหินที่</w:t>
      </w:r>
      <w:r w:rsidR="00836BE6"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ร้อยละ</w:t>
      </w:r>
      <w:r>
        <w:rPr>
          <w:rFonts w:asciiTheme="minorBidi" w:hAnsiTheme="minorBidi" w:cstheme="minorBidi" w:hint="cs"/>
          <w:sz w:val="28"/>
          <w:szCs w:val="28"/>
          <w:cs/>
          <w:lang w:bidi="th-TH"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</w:rPr>
        <w:t>25</w:t>
      </w:r>
      <w:r w:rsidR="00836BE6"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และการผลิตไฟฟ้า</w:t>
      </w:r>
      <w:r w:rsidR="00836BE6"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ร้อยละ</w:t>
      </w:r>
      <w:r>
        <w:rPr>
          <w:rFonts w:asciiTheme="minorBidi" w:hAnsiTheme="minorBidi" w:cstheme="minorBidi" w:hint="cs"/>
          <w:sz w:val="28"/>
          <w:szCs w:val="28"/>
          <w:cs/>
          <w:lang w:bidi="th-TH"/>
        </w:rPr>
        <w:t xml:space="preserve"> </w:t>
      </w:r>
      <w:r w:rsidR="00836BE6" w:rsidRPr="000A77BB">
        <w:rPr>
          <w:rFonts w:asciiTheme="minorBidi" w:hAnsiTheme="minorBidi" w:cstheme="minorBidi"/>
          <w:sz w:val="28"/>
          <w:szCs w:val="28"/>
        </w:rPr>
        <w:t>15</w:t>
      </w:r>
    </w:p>
    <w:p w14:paraId="7C55DEF9" w14:textId="7644C639" w:rsidR="00836BE6" w:rsidRPr="000A77BB" w:rsidRDefault="00D1673C" w:rsidP="001A185C">
      <w:pPr>
        <w:pStyle w:val="ListParagraph"/>
        <w:tabs>
          <w:tab w:val="left" w:pos="720"/>
          <w:tab w:val="left" w:pos="1560"/>
        </w:tabs>
        <w:spacing w:before="0" w:after="120" w:line="240" w:lineRule="auto"/>
        <w:ind w:left="851"/>
        <w:contextualSpacing w:val="0"/>
        <w:jc w:val="thaiDistribute"/>
        <w:rPr>
          <w:rFonts w:asciiTheme="minorBidi" w:hAnsiTheme="minorBidi" w:cstheme="minorBidi"/>
          <w:color w:val="00B050"/>
          <w:sz w:val="28"/>
          <w:szCs w:val="28"/>
          <w:lang w:bidi="th-TH"/>
        </w:rPr>
      </w:pPr>
      <w:r>
        <w:rPr>
          <w:rFonts w:asciiTheme="minorBidi" w:hAnsiTheme="minorBidi" w:cstheme="minorBidi" w:hint="cs"/>
          <w:sz w:val="28"/>
          <w:szCs w:val="28"/>
          <w:cs/>
          <w:lang w:bidi="th-TH"/>
        </w:rPr>
        <w:tab/>
      </w:r>
      <w:r w:rsidR="00674FA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นอกจากนี้</w:t>
      </w:r>
      <w:r w:rsidR="00674FA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674FA4" w:rsidRPr="000A77BB">
        <w:rPr>
          <w:rFonts w:asciiTheme="minorBidi" w:hAnsiTheme="minorBidi" w:cstheme="minorBidi"/>
          <w:sz w:val="28"/>
          <w:szCs w:val="28"/>
          <w:cs/>
          <w:lang w:bidi="th-TH"/>
        </w:rPr>
        <w:t>ในการวางแผนการลงทุน</w:t>
      </w:r>
      <w:r w:rsidR="00674FA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674FA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="00674FA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674FA4"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ได้มองหาโอกาสในการลงทุนในพลังงานทดแทน</w:t>
      </w:r>
      <w:r w:rsidR="00674FA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674FA4"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และพลังงานทางเลือกอื่นๆ</w:t>
      </w:r>
      <w:r w:rsidR="00674FA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674FA4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เพื่อลดการปลดปล่อยก๊าซเรือนกระจกและตอบสนองต่อความต้องการของสังคมคาร์บอนต่ำ</w:t>
      </w:r>
      <w:r w:rsidR="00674FA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674FA4" w:rsidRPr="000A77BB">
        <w:rPr>
          <w:rFonts w:asciiTheme="minorBidi" w:hAnsiTheme="minorBidi" w:cstheme="minorBidi"/>
          <w:sz w:val="28"/>
          <w:szCs w:val="28"/>
          <w:cs/>
          <w:lang w:bidi="th-TH"/>
        </w:rPr>
        <w:t>โดยเฉพาะอย่างยิ่งในประเทศจีนซึ่งได้มีนโยบายอย่างชัดเจนในการลดก๊าซเรือนกระจก</w:t>
      </w:r>
      <w:r w:rsidR="00674FA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674FA4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เพิ่มสัดส่วนของการใช้พลังงานทดแทนขึ้นเป็น</w:t>
      </w:r>
      <w:r w:rsidR="00674FA4"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ร้อยละ</w:t>
      </w:r>
      <w:r w:rsidR="00674FA4">
        <w:rPr>
          <w:rFonts w:asciiTheme="minorBidi" w:hAnsiTheme="minorBidi" w:cstheme="minorBidi" w:hint="cs"/>
          <w:sz w:val="28"/>
          <w:szCs w:val="28"/>
          <w:cs/>
          <w:lang w:bidi="th-TH"/>
        </w:rPr>
        <w:t xml:space="preserve"> </w:t>
      </w:r>
      <w:r w:rsidR="00674FA4" w:rsidRPr="000A77BB">
        <w:rPr>
          <w:rFonts w:asciiTheme="minorBidi" w:hAnsiTheme="minorBidi" w:cstheme="minorBidi"/>
          <w:sz w:val="28"/>
          <w:szCs w:val="28"/>
        </w:rPr>
        <w:t>15</w:t>
      </w:r>
      <w:r w:rsidR="00674FA4">
        <w:rPr>
          <w:rFonts w:asciiTheme="minorBidi" w:hAnsiTheme="minorBidi" w:cstheme="minorBidi" w:hint="cs"/>
          <w:sz w:val="28"/>
          <w:szCs w:val="28"/>
          <w:cs/>
          <w:lang w:bidi="th-TH"/>
        </w:rPr>
        <w:t xml:space="preserve"> </w:t>
      </w:r>
      <w:r w:rsidR="00674FA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ของการใช้พลังงานทั้งหมดในอีกห้าปีข้างหน้า</w:t>
      </w:r>
      <w:r w:rsidR="00674FA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</w:p>
    <w:p w14:paraId="265E0C58" w14:textId="77777777" w:rsidR="00D1673C" w:rsidRDefault="00D1673C" w:rsidP="001A185C">
      <w:pPr>
        <w:ind w:left="851"/>
        <w:jc w:val="thaiDistribute"/>
        <w:rPr>
          <w:rFonts w:asciiTheme="minorBidi" w:hAnsiTheme="minorBidi" w:cstheme="minorBidi"/>
          <w:sz w:val="28"/>
          <w:u w:val="single"/>
        </w:rPr>
      </w:pPr>
    </w:p>
    <w:p w14:paraId="1C28515A" w14:textId="77777777" w:rsidR="00836BE6" w:rsidRPr="000A77BB" w:rsidRDefault="00836BE6" w:rsidP="001A185C">
      <w:pPr>
        <w:ind w:left="851"/>
        <w:jc w:val="thaiDistribute"/>
        <w:rPr>
          <w:rFonts w:asciiTheme="minorBidi" w:hAnsiTheme="minorBidi" w:cstheme="minorBidi"/>
          <w:sz w:val="28"/>
          <w:u w:val="single"/>
        </w:rPr>
      </w:pPr>
      <w:r w:rsidRPr="000A77BB">
        <w:rPr>
          <w:rFonts w:asciiTheme="minorBidi" w:hAnsiTheme="minorBidi" w:cstheme="minorBidi"/>
          <w:sz w:val="28"/>
          <w:u w:val="single"/>
          <w:cs/>
        </w:rPr>
        <w:t>การปฏิบัติตามกฎหมายด้านสิ่งแวดล้อม (</w:t>
      </w:r>
      <w:r w:rsidRPr="000A77BB">
        <w:rPr>
          <w:rFonts w:asciiTheme="minorBidi" w:hAnsiTheme="minorBidi" w:cstheme="minorBidi"/>
          <w:sz w:val="28"/>
          <w:u w:val="single"/>
        </w:rPr>
        <w:t xml:space="preserve">Environmental Compliance) </w:t>
      </w:r>
    </w:p>
    <w:p w14:paraId="51C5A796" w14:textId="77777777" w:rsidR="00836BE6" w:rsidRPr="000A77BB" w:rsidRDefault="00836BE6" w:rsidP="001A185C">
      <w:pPr>
        <w:pStyle w:val="ListParagraph"/>
        <w:tabs>
          <w:tab w:val="left" w:pos="720"/>
        </w:tabs>
        <w:spacing w:before="0" w:line="240" w:lineRule="auto"/>
        <w:ind w:left="851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ได้ให้ความสำคัญในการดำเนินธุรกิจให้สอดคล้องตามข้อกำหนดของกฎหมายด้านสิ่งแวดล้อมที่บังคับใช้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และข้อกำหนดของมาตรฐานอื่นๆ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ที่เกี่ยวข้องซึ่งมีผลผูกพันต่อบริษัทฯ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เช่น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กฎหมายที่เกี่ยวข้องกับการรักษาคุณภาพสิ่งแวดล้อม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และมาตรการลดผลกระทบต่อสิ่งแวดล้อม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ซึ่งเป็นเงื่อนไขที่กำหนดในรายงานวิเคราะห์ผลกระทบด้านสิ่งแวดล้อม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โดยในปีที่ผ่านมา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มีผลการดำเนินงานสอดคล้องตามข้อกำหนดมาตรฐานด้านสิ่งแวดล้อมในเกณฑ์ดีและมีพัฒนาการอย่างต่อเนื่อง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มุ่งเน้นการจัดการปัจจัยความเสี่ยงที่สำคัญซึ่งประกอบด้วย</w:t>
      </w:r>
    </w:p>
    <w:p w14:paraId="26BB00AF" w14:textId="510FA5E0" w:rsidR="00836BE6" w:rsidRPr="000A77BB" w:rsidRDefault="00836BE6" w:rsidP="00D1673C">
      <w:pPr>
        <w:pStyle w:val="ListParagraph"/>
        <w:numPr>
          <w:ilvl w:val="0"/>
          <w:numId w:val="147"/>
        </w:numPr>
        <w:spacing w:before="120" w:after="0" w:line="240" w:lineRule="auto"/>
        <w:ind w:left="1560" w:hanging="284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การจัดการปัญหาการชะล้างพังทลายของดิน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ยึดถือแนวทางการป้องกันการเกิดผลกระทบเป็นลำดับแรก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โดยทำการถมดินกลับในบ่อเหมืองให้มากที่สุด</w:t>
      </w:r>
      <w:r w:rsidR="00D1673C">
        <w:rPr>
          <w:rFonts w:asciiTheme="minorBidi" w:hAnsiTheme="minorBidi" w:cstheme="minorBidi"/>
          <w:sz w:val="28"/>
          <w:szCs w:val="28"/>
        </w:rPr>
        <w:t xml:space="preserve"> 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ฟื้นฟูสภาพดินโดยการปลูกพืชคลุมดินและไม้ยืนต้นโดยเร็วที่สุดในพื้นที่ที่เสร็จสิ้นกิจกรรมการถมและปรับหน้าดินแล้ว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เพื่อลดการชะล้างพังทลายของดินและฟื้นฟูการปลูกต้นไม้ใหญ่ต่อไป</w:t>
      </w:r>
    </w:p>
    <w:p w14:paraId="6F15EF38" w14:textId="77777777" w:rsidR="00836BE6" w:rsidRPr="000A77BB" w:rsidRDefault="00836BE6" w:rsidP="00D1673C">
      <w:pPr>
        <w:pStyle w:val="ListParagraph"/>
        <w:numPr>
          <w:ilvl w:val="0"/>
          <w:numId w:val="147"/>
        </w:numPr>
        <w:spacing w:before="120" w:after="0" w:line="240" w:lineRule="auto"/>
        <w:ind w:left="1560" w:hanging="284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การจัดการน้ำ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มีโครงการลดการใช้น้ำในกระบวนการผลิต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มีการใช้ระบบบำบัดน้ำเสียหลากหลายวิธีเพื่อให้เหมาะกับสภาพพื้นที่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ข้อจำกัด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และคุณภาพน้ำในแต่ละพื้นที่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เช่น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การใช้บ่อตกตะกอน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สร้างบึง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lastRenderedPageBreak/>
        <w:t>ประดิษฐ์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(Constructed Wetland)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การจัดการคุณภาพของน้ำที่ปล่อยจากพื้นที่เหมืองสู่แหล่งน้ำสาธารณะ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โดยมีการกำหนดดัชนีคุณภาพน้ำ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คือ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สภาพความเป็นกรดด่าง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และความขุ่นข้นของตะกอนดิน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สำหรับสภาพความเป็นกรดด่าง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จัดทำมาตรการป้องกันและแก้ไขการเกิดน้ำที่เป็นกรดจากการทำเหมือง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(</w:t>
      </w:r>
      <w:r w:rsidRPr="000A77BB">
        <w:rPr>
          <w:rFonts w:asciiTheme="minorBidi" w:hAnsiTheme="minorBidi" w:cstheme="minorBidi"/>
          <w:sz w:val="28"/>
          <w:szCs w:val="28"/>
        </w:rPr>
        <w:t xml:space="preserve">Acid Mine Drainage)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โดยเน้นการจัดการตั้งแต่ขั้นตอนการสำรวจ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การวางแผนผลิต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การจัดการพื้นที่จนถึงการฟื้นฟูสภาพของพื้นที่ภายหลังเสร็จสิ้นกิจกรรมการผลิต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>(Mine Site Rehabilitation)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มีการใช้ระบบบำบัดน้ำแบบชีวภาพด้วยรางหินปูนไร้อากาศ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(Successive Alkalinity Producing : SAP)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เพื่อบำบัดสภาพความเป็นกรดของน้ำจากการทำเหมือง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ทำให้สามารถลดการใช้หินปูนได้ประมาณ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ร้อยละ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>50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นอกจากนี้น้ำที่ผ่านการบำบัดยังสามารถนำมาหมุนเวียนใช้ในกิจกรรมการทำเหมือง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เช่น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การสเปรย์เพื่อช่วยลดฝุ่น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การล้างถ่านหิน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และกิจกรรมในงานฟื้นฟูสภาพเหมืองเป็นต้น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ได้ลงทุนสร้างโรงบำบัดน้ำที่</w:t>
      </w:r>
      <w:r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เหมือง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นิวสแตนในออสเตรเลียเพื่อบำบัดน้ำที่ไหลออกมาจากชั้นใต้ดิน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ทำให้สามารถปล่อยออกสู่สาธารณะเพื่อใช้ประโยชน์ในชุมชนได้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นอกจากนี้บริษัทฯ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ได้ทำความสะอาดแม่น้ำโวลังแกมบี</w:t>
      </w:r>
      <w:r w:rsidRPr="000A77BB">
        <w:rPr>
          <w:rFonts w:ascii="Cordia New" w:hAnsiTheme="minorBidi" w:cstheme="minorBidi" w:hint="cs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(Wollangambe River)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ที่เกิดอุบัติเหตุตะกอนดินรั่วไหลลงสู่แหล่งน้ำที่เหมืองคลาเรนซ์</w:t>
      </w:r>
      <w:r w:rsidRPr="000A77BB">
        <w:rPr>
          <w:rFonts w:asciiTheme="minorBidi" w:hAnsiTheme="minorBidi" w:cstheme="minorBidi"/>
          <w:sz w:val="28"/>
          <w:szCs w:val="28"/>
        </w:rPr>
        <w:t xml:space="preserve"> (Clarence)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จนได้รับการยืนยันผลสัมฤทธิ์และเป็นที่พอใจต่อภาครัฐ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โดยจะดำเนินการเฝ้าระวังและบำรุงรักษาต่อเนื่องไปอีก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2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ปี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รวมทั้งกำหนดมาตรการด้านความปลอดภัยเพิ่มเติม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เพื่อให้มั่นใจว่าจะสามารถป้องกันเหตุดังกล่าวได้อย่างมีประสิทธิภาพ</w:t>
      </w:r>
    </w:p>
    <w:p w14:paraId="378739A5" w14:textId="77777777" w:rsidR="00836BE6" w:rsidRPr="000A77BB" w:rsidRDefault="00836BE6" w:rsidP="00D1673C">
      <w:pPr>
        <w:pStyle w:val="ListParagraph"/>
        <w:numPr>
          <w:ilvl w:val="0"/>
          <w:numId w:val="147"/>
        </w:numPr>
        <w:spacing w:before="120" w:after="0" w:line="240" w:lineRule="auto"/>
        <w:ind w:left="1560" w:hanging="284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การจัดการคุณภาพน้ำหล่อเย็นที่ใช้ในโรงไฟฟ้า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ใช้ระบบน้ำหล่อเย็นกึ่งปิดเพื่อลดการแลกเปลี่ยนน้ำกับสิ่งแวดล้อมภายนอกและน้ำที่จะปล่อยออกสู่ภายนอกเพื่อลดการใช้ทรัพยากรน้ำ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มีการออกแบบทางน้ำเพิ่มระยะทางให้สัมผัสอากาศนานที่สุด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เพื่อลดอุณหภูมิน้ำที่จะปล่อยออกสู่ภายนอกให้อยู่ในระดับที่กฎหมายกำหนด</w:t>
      </w:r>
    </w:p>
    <w:p w14:paraId="59BB43FC" w14:textId="7DB4E09D" w:rsidR="00836BE6" w:rsidRPr="000A77BB" w:rsidRDefault="00836BE6" w:rsidP="001A185C">
      <w:pPr>
        <w:pStyle w:val="ListParagraph"/>
        <w:numPr>
          <w:ilvl w:val="0"/>
          <w:numId w:val="147"/>
        </w:numPr>
        <w:spacing w:before="0" w:after="0" w:line="240" w:lineRule="auto"/>
        <w:ind w:left="1560" w:hanging="284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การจัดการคุณภาพอากาศเสียที่ปล่อยออกจากโรงไฟฟ้าสู่บรรยากาศ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ได้กำหนดดัชนีชี้วัดคุณภาพอากาศหลัก</w:t>
      </w:r>
      <w:r w:rsidR="00D1673C">
        <w:rPr>
          <w:rFonts w:asciiTheme="minorBidi" w:hAnsiTheme="minorBidi" w:cstheme="minorBidi" w:hint="cs"/>
          <w:sz w:val="28"/>
          <w:szCs w:val="28"/>
          <w:cs/>
          <w:lang w:bidi="th-TH"/>
        </w:rPr>
        <w:t xml:space="preserve"> 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ได้แก่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ซัลเฟอร์ไดออกไซด์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ไนโตรเจนออกไซด์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และฝุ่นขนาดเล็ก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ซึ่งบริษัทฯ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ได้นำเอาเทคโนโลยีต่างๆ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เข้ามาประยุกต์ใช้กับโรงไฟฟ้าทั้งที่อยู่ในประเทศไทย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สาธารณรัฐประชาธิปไตยประชาชนลาว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</w:t>
      </w:r>
      <w:r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สาธารณรัฐประชาชน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จีน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เช่น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เทคโนโลยีหัวเผาลดไนโตรเจนออกไซด์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(Low NOx Burner)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การใช้หม้อไอน้ำเผาไหม้แบบฟลูอิไดซ์เบดหมุนวน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(</w:t>
      </w:r>
      <w:r w:rsidRPr="000A77BB">
        <w:rPr>
          <w:rFonts w:asciiTheme="minorBidi" w:hAnsiTheme="minorBidi" w:cstheme="minorBidi"/>
          <w:sz w:val="28"/>
          <w:szCs w:val="28"/>
        </w:rPr>
        <w:t>Circulating Fluidized Bed : CFB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เพื่อลดซัลเฟอร์ไดออกไซด์และไนโตรเจนออกไซด์ขณะเผาไหม้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การกำจัดฝุ่นละอองเถ้าลอย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(Fly-ash)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โดยการใช้เครื่องดักจับฝุ่นแบบใช้ไฟฟ้าสถิต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(</w:t>
      </w:r>
      <w:r w:rsidRPr="000A77BB">
        <w:rPr>
          <w:rFonts w:asciiTheme="minorBidi" w:hAnsiTheme="minorBidi" w:cstheme="minorBidi"/>
          <w:sz w:val="28"/>
          <w:szCs w:val="28"/>
        </w:rPr>
        <w:t>Electrostatic Precipitator : ESP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และการใช้เทคโนโลยีดักจับซัลเฟอร์ไดออกไซด์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(Flue GasDesulfurization : FGD)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แบบกึ่งแห้ง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(Semi-dry)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และแบบเปียก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การกำจัดก๊าซไนโตรเจนออกไซด์ด้วยวิธี</w:t>
      </w:r>
      <w:r w:rsidRPr="000A77BB">
        <w:rPr>
          <w:rFonts w:asciiTheme="minorBidi" w:hAnsiTheme="minorBidi" w:cstheme="minorBidi"/>
          <w:sz w:val="28"/>
          <w:szCs w:val="28"/>
        </w:rPr>
        <w:t xml:space="preserve"> Selective Non - Catalytic Reduction (SNCR</w:t>
      </w:r>
      <w:r w:rsidRPr="000A77BB">
        <w:rPr>
          <w:rFonts w:ascii="Cordia New" w:hAnsiTheme="minorBidi" w:cstheme="minorBidi"/>
          <w:sz w:val="28"/>
          <w:szCs w:val="28"/>
          <w:cs/>
        </w:rPr>
        <w:t>)</w:t>
      </w:r>
      <w:r w:rsidRPr="000A77BB">
        <w:rPr>
          <w:rFonts w:asciiTheme="minorBidi" w:hAnsiTheme="minorBidi" w:cstheme="minorBidi"/>
          <w:sz w:val="28"/>
          <w:szCs w:val="28"/>
        </w:rPr>
        <w:t>, Selective Catalytic Reduction (SCR</w:t>
      </w:r>
      <w:r w:rsidRPr="000A77BB">
        <w:rPr>
          <w:rFonts w:ascii="Cordia New" w:hAnsiTheme="minorBidi" w:cstheme="minorBidi"/>
          <w:sz w:val="28"/>
          <w:szCs w:val="28"/>
          <w:cs/>
        </w:rPr>
        <w:t>)</w:t>
      </w:r>
      <w:r w:rsidRPr="000A77BB">
        <w:rPr>
          <w:rFonts w:ascii="Cordia New" w:hAnsiTheme="minorBidi" w:cstheme="minorBidi" w:hint="cs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รวมทั้งมีระบบการตรวจวัดแบบต่อเนื่อง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(Continuous Emission Monitoring System : CEMS)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ทั้งที่ปากปล่อง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และชุมชนรอบโรงไฟฟ้า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เพื่อให้แน่ใจว่าค่าดัชนีคุณภาพอากาศเป็นไปตามมาตรฐานที่กฎหมายกำหนด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โดยเฉพาะโรงไฟฟ้าที่</w:t>
      </w:r>
      <w:r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สาธารณรัฐประชาชน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จีน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ได้ดำเนินการปรับปรุงระบบบำบัดอากาศที่มีอยู่เดิมให้มีประสิทธิภาพในการบำบัดอากาศได้ดียิ่งขึ้น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สอดคล้องกับมาตรฐานคุณภาพอากาศที่มีความเข้มงวดขึ้นอย่างมากเพื่อปรับปรุงคุณภาพอากาศในเมืองใหญ่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โดยบริษัทฯ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ได้กำหนดแผนการดำเนินงาน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5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ปี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ตั้งแต่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2556 – 2561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มีการลงทุนดำเนินการในโครงการนี้ราว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43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ล้านเหรียญสหรัฐ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ทำให้สามารถลดมลสารปล่อยออกได้ตามมาตรฐานที่รัฐบาล</w:t>
      </w:r>
      <w:r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จีน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กำหนด</w:t>
      </w:r>
    </w:p>
    <w:p w14:paraId="002BFA9C" w14:textId="77777777" w:rsidR="00836BE6" w:rsidRPr="000A77BB" w:rsidRDefault="00836BE6" w:rsidP="00D1673C">
      <w:pPr>
        <w:pStyle w:val="ListParagraph"/>
        <w:numPr>
          <w:ilvl w:val="0"/>
          <w:numId w:val="147"/>
        </w:numPr>
        <w:spacing w:before="120" w:after="0" w:line="240" w:lineRule="auto"/>
        <w:ind w:left="1560" w:hanging="284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lastRenderedPageBreak/>
        <w:t>การจัดการฝุ่นละอองที่เกิดจากกิจกรรมต่างๆ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อาทิ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การขุดขนดินและถ่านหิน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การปรับปรุงคุณภาพของถ่านหิน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และขนส่งถ่านหิน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เป็นต้น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ใช้มาตรการหลากหลายเพื่อมุ่งเน้นการจัดการอย่างเหมาะสมสำหรับแต่ละพื้นที่ปฏิบัติการ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เช่น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การปลูกต้นไม้สร้างแนวกันลมในพื้นที่ที่มีกิจกรรมที่อาจมีความเสี่ยงในการเกิดฝุ่น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การจำกัดความเร็วของรถที่วิ่งในพื้นที่เหมืองเพื่อลดปริมาณฝุ่นละอองและความปลอดภัยในการทำงาน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การหมั่นพรมน้ำบนถนน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และสเปรย์น้ำรอบกองถ่านหิน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การใช้ผ้าใบคลุมกองถ่านและรถบรรทุกขนส่ง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เป็นต้น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นอกจากนี้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ยังมีการตรวจวัดปริมาณฝุ่นทั้งในบริเวณพื้นที่เหมือง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คลังถ่านหิน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บริเวณชุมชนข้างเคียงอย่างสม่ำเสมอเพื่อให้แน่ใจว่าสามารถควบคุมฝุ่นละอองที่เกิดจากการทำเหมืองได้อย่างมีประสิทธิภาพ</w:t>
      </w:r>
    </w:p>
    <w:p w14:paraId="3239E0E7" w14:textId="77777777" w:rsidR="00836BE6" w:rsidRPr="000A77BB" w:rsidRDefault="00836BE6" w:rsidP="00D1673C">
      <w:pPr>
        <w:pStyle w:val="ListParagraph"/>
        <w:numPr>
          <w:ilvl w:val="0"/>
          <w:numId w:val="147"/>
        </w:numPr>
        <w:spacing w:before="120" w:after="0" w:line="240" w:lineRule="auto"/>
        <w:ind w:left="1560" w:hanging="284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การจัดการของเสียอันตราย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หน่วยธุรกิจต่างๆ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ในกลุ่มบริษัทมีมาตรการในการคัดแยกและการกำจัดขยะประเภทต่างๆ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อย่างเหมาะสม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เพื่อให้แน่ใจว่า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ขยะเหล่านั้นจะไม่ก่อให้เกิดผลกระทบในทางลบต่อสิ่งแวดล้อม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โดยเฉพาะของเสียอันตราย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ซึ่งจัดให้มีการจัดการเพื่อการกำจัดที่ถูกต้อง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สอดคล้องกับข้อกำหนดของกฎหมาย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ตามที่มีกำหนดไว้ในแต่ละท้องถิ่น</w:t>
      </w:r>
      <w:r w:rsidRPr="000A77BB">
        <w:rPr>
          <w:rFonts w:ascii="Cordia New" w:hAnsiTheme="minorBidi" w:cstheme="minorBidi" w:hint="cs"/>
          <w:sz w:val="28"/>
          <w:szCs w:val="28"/>
          <w:cs/>
        </w:rPr>
        <w:t xml:space="preserve"> 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ในบางกรณีบริษัทฯ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สามารถขายของเสีย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เช่นน้ำมันเครื่องที่ใช้แล้ว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แบตเตอรี่รถยนต์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เถ้าลอย</w:t>
      </w:r>
      <w:r w:rsidRPr="000A77BB">
        <w:rPr>
          <w:rFonts w:ascii="Cordia New" w:hAnsiTheme="minorBidi" w:cstheme="minorBidi" w:hint="cs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(Fly Ash)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เป็นต้น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ให้กับผู้รับซื้อที่ได้รับการอนุญาตจากทางราชการ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เพื่อนำไปรีไซเคิลต่อไป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สำหรับเถ้าลอยที่เกิดจากการ</w:t>
      </w:r>
      <w:r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เผาไหม้ถ่านหินเพื่อ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ผลิตไฟฟ้า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ได้ขายให้กับผู้รับซื้อเพื่อนำไปประกอบการทำวัสดุก่อสร้างต่อไป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โดยต่อมาได้มีการแยกขนาดของเถ้า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เพื่อตอบสนองต่อความต้องการของตลาดและสามารถเพิ่มราคาจำหน่ายได้</w:t>
      </w:r>
    </w:p>
    <w:p w14:paraId="7175DA87" w14:textId="77777777" w:rsidR="00836BE6" w:rsidRPr="000A77BB" w:rsidRDefault="00836BE6" w:rsidP="00836BE6">
      <w:pPr>
        <w:pStyle w:val="ListParagraph"/>
        <w:tabs>
          <w:tab w:val="left" w:pos="720"/>
          <w:tab w:val="left" w:pos="1440"/>
        </w:tabs>
        <w:spacing w:before="120"/>
        <w:ind w:left="540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</w:p>
    <w:p w14:paraId="514D68C0" w14:textId="77777777" w:rsidR="00836BE6" w:rsidRPr="000A77BB" w:rsidRDefault="00836BE6" w:rsidP="001A185C">
      <w:pPr>
        <w:tabs>
          <w:tab w:val="left" w:pos="851"/>
        </w:tabs>
        <w:spacing w:before="120"/>
        <w:ind w:left="851"/>
        <w:jc w:val="thaiDistribute"/>
        <w:rPr>
          <w:rFonts w:asciiTheme="minorBidi" w:hAnsiTheme="minorBidi" w:cstheme="minorBidi"/>
          <w:sz w:val="28"/>
          <w:u w:val="single"/>
        </w:rPr>
      </w:pPr>
      <w:r w:rsidRPr="000A77BB">
        <w:rPr>
          <w:rFonts w:asciiTheme="minorBidi" w:hAnsiTheme="minorBidi" w:cstheme="minorBidi"/>
          <w:sz w:val="28"/>
          <w:u w:val="single"/>
          <w:cs/>
        </w:rPr>
        <w:t xml:space="preserve">การใช้ทรัพยากรอย่างมีประสิทธิภาพ </w:t>
      </w:r>
      <w:r w:rsidRPr="000A77BB">
        <w:rPr>
          <w:rFonts w:asciiTheme="minorBidi" w:hAnsiTheme="minorBidi" w:cstheme="minorBidi"/>
          <w:sz w:val="28"/>
          <w:u w:val="single"/>
        </w:rPr>
        <w:t>(Effective Resource Utilization)</w:t>
      </w:r>
    </w:p>
    <w:p w14:paraId="21B86365" w14:textId="77777777" w:rsidR="00836BE6" w:rsidRPr="000A77BB" w:rsidRDefault="00836BE6" w:rsidP="001A185C">
      <w:pPr>
        <w:pStyle w:val="ListParagraph"/>
        <w:tabs>
          <w:tab w:val="left" w:pos="720"/>
        </w:tabs>
        <w:spacing w:before="0" w:after="0" w:line="240" w:lineRule="auto"/>
        <w:ind w:left="851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การใช้ทรัพยากรอย่างมีประสิทธิภาพ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เป็นส่วนสำคัญในการช่วยรักษาสิ่งแวดล้อม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และลดต้นทุนการผลิต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มุ่งเน้นการบริหารจัดการการใช้ทรัพยากรใน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4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ประเด็นหลัก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ได้แก่</w:t>
      </w:r>
    </w:p>
    <w:p w14:paraId="65B77CAE" w14:textId="51672747" w:rsidR="00D1673C" w:rsidRDefault="00D1673C" w:rsidP="001A185C">
      <w:pPr>
        <w:tabs>
          <w:tab w:val="left" w:pos="720"/>
          <w:tab w:val="left" w:pos="1701"/>
        </w:tabs>
        <w:ind w:left="1710" w:hanging="434"/>
        <w:jc w:val="thaiDistribute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/>
          <w:sz w:val="28"/>
        </w:rPr>
        <w:t xml:space="preserve">1. </w:t>
      </w:r>
      <w:r>
        <w:rPr>
          <w:rFonts w:asciiTheme="minorBidi" w:hAnsiTheme="minorBidi" w:cstheme="minorBidi"/>
          <w:sz w:val="28"/>
        </w:rPr>
        <w:tab/>
      </w:r>
      <w:r w:rsidR="00674FA4" w:rsidRPr="00BE04D6">
        <w:rPr>
          <w:rFonts w:asciiTheme="minorBidi" w:hAnsiTheme="minorBidi" w:cstheme="minorBidi"/>
          <w:sz w:val="28"/>
          <w:cs/>
        </w:rPr>
        <w:t>การเปลี่ยนแปลงสภาพภูมิอากาศ บริษัทฯ มีความมุ่งมั่นในการมีส่วนร่วมในการลดการปลดปล่อยก๊าซเรือนกระจก จึงได้ดำเนินโครงการอนุรักษ์พลังงาน และศึกษาความเป</w:t>
      </w:r>
      <w:r w:rsidR="00CF4250">
        <w:rPr>
          <w:rFonts w:asciiTheme="minorBidi" w:hAnsiTheme="minorBidi" w:cstheme="minorBidi"/>
          <w:sz w:val="28"/>
          <w:cs/>
        </w:rPr>
        <w:t>็นไปได้ในการใช้พลังงานทดแทนอื่น</w:t>
      </w:r>
      <w:r w:rsidR="00674FA4" w:rsidRPr="00BE04D6">
        <w:rPr>
          <w:rFonts w:asciiTheme="minorBidi" w:hAnsiTheme="minorBidi" w:cstheme="minorBidi"/>
          <w:sz w:val="28"/>
          <w:cs/>
        </w:rPr>
        <w:t xml:space="preserve">ๆ แทนน้ำมันดีเซล รวมถึงมองหาโอกาสในการลงทุนในพลังงานทางเลือกอื่น  นอกจากนี้ยังสนับสนุนการสร้างโรงผลิตแก๊สชีวมวลชุมชนในโครงการพัฒนาชุมชนใกล้พื้นที่เหมือง </w:t>
      </w:r>
      <w:r w:rsidR="00674FA4" w:rsidRPr="00BE04D6">
        <w:rPr>
          <w:rFonts w:asciiTheme="minorBidi" w:hAnsiTheme="minorBidi" w:cstheme="minorBidi"/>
          <w:sz w:val="28"/>
        </w:rPr>
        <w:t>Kitadin Embalut (</w:t>
      </w:r>
      <w:r w:rsidR="00674FA4" w:rsidRPr="00BE04D6">
        <w:rPr>
          <w:rFonts w:asciiTheme="minorBidi" w:hAnsiTheme="minorBidi" w:cstheme="minorBidi"/>
          <w:sz w:val="28"/>
          <w:cs/>
        </w:rPr>
        <w:t>คิทาดิน</w:t>
      </w:r>
      <w:r w:rsidR="00674FA4" w:rsidRPr="00BE04D6">
        <w:rPr>
          <w:rFonts w:asciiTheme="minorBidi" w:hAnsiTheme="minorBidi" w:cstheme="minorBidi"/>
          <w:sz w:val="28"/>
        </w:rPr>
        <w:t xml:space="preserve"> </w:t>
      </w:r>
      <w:r w:rsidR="00674FA4" w:rsidRPr="00BE04D6">
        <w:rPr>
          <w:rFonts w:asciiTheme="minorBidi" w:hAnsiTheme="minorBidi" w:cstheme="minorBidi"/>
          <w:sz w:val="28"/>
          <w:cs/>
        </w:rPr>
        <w:t>เอ็มบาลุท</w:t>
      </w:r>
      <w:r w:rsidR="00674FA4" w:rsidRPr="00BE04D6">
        <w:rPr>
          <w:rFonts w:asciiTheme="minorBidi" w:hAnsiTheme="minorBidi" w:cstheme="minorBidi"/>
          <w:sz w:val="28"/>
        </w:rPr>
        <w:t>)</w:t>
      </w:r>
      <w:r w:rsidR="00674FA4" w:rsidRPr="00BE04D6">
        <w:rPr>
          <w:rFonts w:asciiTheme="minorBidi" w:hAnsiTheme="minorBidi" w:cstheme="minorBidi"/>
          <w:sz w:val="28"/>
          <w:cs/>
        </w:rPr>
        <w:t xml:space="preserve"> เพื่อให้ประชาชนได้เรียนรู้การสร้างแหล่งพลังงานเพื่อใช้ประโยชน์ในชุมชน จนกลายเป็นศูนย์การเรียนรู้สำหรับผู้ที่สนใจ บริษัทฯ ได้เปิดเผยข้อมูลการปลดปล่อยก๊าซเรือนกระจกต่อสาธารณะผ่านโครงการ </w:t>
      </w:r>
      <w:r w:rsidR="00674FA4" w:rsidRPr="00BE04D6">
        <w:rPr>
          <w:rFonts w:asciiTheme="minorBidi" w:hAnsiTheme="minorBidi" w:cstheme="minorBidi"/>
          <w:sz w:val="28"/>
        </w:rPr>
        <w:t xml:space="preserve">Carbon Disclosure Project (CDP) </w:t>
      </w:r>
      <w:r w:rsidR="00674FA4" w:rsidRPr="00BE04D6">
        <w:rPr>
          <w:rFonts w:asciiTheme="minorBidi" w:hAnsiTheme="minorBidi" w:cstheme="minorBidi"/>
          <w:sz w:val="28"/>
          <w:cs/>
        </w:rPr>
        <w:t>และรายงานการพัฒนาที่ยั่งยืน</w:t>
      </w:r>
      <w:r w:rsidR="00674FA4" w:rsidRPr="00BE04D6">
        <w:rPr>
          <w:rFonts w:asciiTheme="minorBidi" w:hAnsiTheme="minorBidi" w:cstheme="minorBidi"/>
          <w:sz w:val="28"/>
        </w:rPr>
        <w:t xml:space="preserve"> </w:t>
      </w:r>
      <w:r w:rsidR="00674FA4" w:rsidRPr="00BE04D6">
        <w:rPr>
          <w:rFonts w:asciiTheme="minorBidi" w:hAnsiTheme="minorBidi" w:cstheme="minorBidi"/>
          <w:sz w:val="28"/>
          <w:cs/>
        </w:rPr>
        <w:t>เป็นประจำทุกปี</w:t>
      </w:r>
    </w:p>
    <w:p w14:paraId="14A2B397" w14:textId="083CCC1A" w:rsidR="00D1673C" w:rsidRDefault="00D1673C" w:rsidP="001A185C">
      <w:pPr>
        <w:tabs>
          <w:tab w:val="left" w:pos="720"/>
          <w:tab w:val="left" w:pos="1701"/>
        </w:tabs>
        <w:ind w:left="1710" w:hanging="434"/>
        <w:jc w:val="thaiDistribute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/>
          <w:sz w:val="28"/>
        </w:rPr>
        <w:t xml:space="preserve">2. </w:t>
      </w:r>
      <w:r>
        <w:rPr>
          <w:rFonts w:asciiTheme="minorBidi" w:hAnsiTheme="minorBidi" w:cstheme="minorBidi"/>
          <w:sz w:val="28"/>
        </w:rPr>
        <w:tab/>
      </w:r>
      <w:r w:rsidR="00674FA4" w:rsidRPr="00BE04D6">
        <w:rPr>
          <w:rFonts w:asciiTheme="minorBidi" w:hAnsiTheme="minorBidi" w:cstheme="minorBidi"/>
          <w:sz w:val="28"/>
          <w:cs/>
        </w:rPr>
        <w:t>การลดการใช้เชื้อเพลิงในการผลิตกระแสไฟฟ้าและไอน้ำ ด้วยการนำเทคโนโลยี</w:t>
      </w:r>
      <w:r w:rsidR="00674FA4">
        <w:rPr>
          <w:rFonts w:asciiTheme="minorBidi" w:hAnsiTheme="minorBidi" w:cstheme="minorBidi" w:hint="cs"/>
          <w:sz w:val="28"/>
          <w:cs/>
        </w:rPr>
        <w:t xml:space="preserve">โรงไฟฟ้าที่มีประสิทธิภาพสูงและปล่อยมลภาวะต่ำและเป็นมิตรต่อสิ่งแวดล้มมาใช้กับโรงไฟฟ้า </w:t>
      </w:r>
      <w:r w:rsidR="00674FA4">
        <w:rPr>
          <w:rFonts w:asciiTheme="minorBidi" w:hAnsiTheme="minorBidi" w:cstheme="minorBidi"/>
          <w:sz w:val="28"/>
        </w:rPr>
        <w:t>(</w:t>
      </w:r>
      <w:r w:rsidR="00674FA4" w:rsidRPr="00BE04D6">
        <w:rPr>
          <w:rFonts w:asciiTheme="minorBidi" w:hAnsiTheme="minorBidi" w:cstheme="minorBidi"/>
          <w:sz w:val="28"/>
        </w:rPr>
        <w:t>High Efficiency  - Low Emission</w:t>
      </w:r>
      <w:r w:rsidR="00674FA4">
        <w:rPr>
          <w:rFonts w:asciiTheme="minorBidi" w:hAnsiTheme="minorBidi" w:cstheme="minorBidi"/>
          <w:sz w:val="28"/>
        </w:rPr>
        <w:t>:</w:t>
      </w:r>
      <w:r w:rsidR="00674FA4" w:rsidRPr="00BE04D6">
        <w:rPr>
          <w:rFonts w:asciiTheme="minorBidi" w:hAnsiTheme="minorBidi" w:cstheme="minorBidi"/>
          <w:sz w:val="28"/>
        </w:rPr>
        <w:t xml:space="preserve">HELE) </w:t>
      </w:r>
      <w:r w:rsidR="00674FA4" w:rsidRPr="00BE04D6">
        <w:rPr>
          <w:rFonts w:asciiTheme="minorBidi" w:hAnsiTheme="minorBidi" w:cstheme="minorBidi"/>
          <w:sz w:val="28"/>
          <w:cs/>
        </w:rPr>
        <w:t>มาใช้ในโรงไฟฟ้าซานซีลู่กวง</w:t>
      </w:r>
      <w:r w:rsidR="00674FA4">
        <w:rPr>
          <w:rFonts w:asciiTheme="minorBidi" w:hAnsiTheme="minorBidi" w:cstheme="minorBidi" w:hint="cs"/>
          <w:sz w:val="28"/>
          <w:cs/>
        </w:rPr>
        <w:t xml:space="preserve"> </w:t>
      </w:r>
      <w:r w:rsidR="00674FA4">
        <w:rPr>
          <w:rFonts w:asciiTheme="minorBidi" w:hAnsiTheme="minorBidi" w:cstheme="minorBidi"/>
          <w:sz w:val="28"/>
        </w:rPr>
        <w:t xml:space="preserve">(Shanxi Lu Guang)  </w:t>
      </w:r>
      <w:r w:rsidR="00674FA4" w:rsidRPr="00BE04D6">
        <w:rPr>
          <w:rFonts w:asciiTheme="minorBidi" w:hAnsiTheme="minorBidi" w:cstheme="minorBidi"/>
          <w:sz w:val="28"/>
          <w:cs/>
        </w:rPr>
        <w:t xml:space="preserve">ซึ่งคาดว่าจะเปิดดำเนินการในปี </w:t>
      </w:r>
      <w:r w:rsidR="00674FA4" w:rsidRPr="00BE04D6">
        <w:rPr>
          <w:rFonts w:asciiTheme="minorBidi" w:hAnsiTheme="minorBidi" w:cstheme="minorBidi"/>
          <w:sz w:val="28"/>
        </w:rPr>
        <w:t xml:space="preserve">2561 </w:t>
      </w:r>
      <w:r w:rsidR="00674FA4" w:rsidRPr="00BE04D6">
        <w:rPr>
          <w:rFonts w:asciiTheme="minorBidi" w:hAnsiTheme="minorBidi" w:cstheme="minorBidi"/>
          <w:sz w:val="28"/>
          <w:cs/>
        </w:rPr>
        <w:t>นอกจากนี้ยังมีการปรับปรุงสภาพเครื่องจักรในโรงไฟฟ้าอื่นๆ</w:t>
      </w:r>
      <w:r w:rsidR="00674FA4" w:rsidRPr="00BE04D6">
        <w:rPr>
          <w:rFonts w:asciiTheme="minorBidi" w:hAnsiTheme="minorBidi" w:cstheme="minorBidi"/>
          <w:sz w:val="28"/>
        </w:rPr>
        <w:t xml:space="preserve"> </w:t>
      </w:r>
      <w:r w:rsidR="00674FA4" w:rsidRPr="00BE04D6">
        <w:rPr>
          <w:rFonts w:asciiTheme="minorBidi" w:hAnsiTheme="minorBidi" w:cstheme="minorBidi"/>
          <w:sz w:val="28"/>
          <w:cs/>
        </w:rPr>
        <w:t>และมีการนำก๊าซเสียที่เกิดจากกระบวนการผลิตเหล็กของลูกค้ามาใช้เป็นเชื้อเพลิงทดแทนถ่านหินซึ่งทำให้สามารถลดก๊าซเรือนกระจกได้อีกทางหนึ่ง</w:t>
      </w:r>
    </w:p>
    <w:p w14:paraId="4C78AE32" w14:textId="15E1EB52" w:rsidR="00836BE6" w:rsidRPr="001A185C" w:rsidRDefault="00D1673C" w:rsidP="001A185C">
      <w:pPr>
        <w:tabs>
          <w:tab w:val="left" w:pos="720"/>
          <w:tab w:val="left" w:pos="1701"/>
        </w:tabs>
        <w:ind w:left="1710" w:hanging="434"/>
        <w:jc w:val="thaiDistribute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/>
          <w:sz w:val="28"/>
        </w:rPr>
        <w:lastRenderedPageBreak/>
        <w:t>3.</w:t>
      </w:r>
      <w:r>
        <w:rPr>
          <w:rFonts w:asciiTheme="minorBidi" w:hAnsiTheme="minorBidi" w:cstheme="minorBidi"/>
          <w:sz w:val="28"/>
        </w:rPr>
        <w:tab/>
      </w:r>
      <w:r w:rsidR="00836BE6" w:rsidRPr="001A185C">
        <w:rPr>
          <w:rFonts w:asciiTheme="minorBidi" w:hAnsiTheme="minorBidi" w:cstheme="minorBidi"/>
          <w:sz w:val="28"/>
          <w:cs/>
        </w:rPr>
        <w:t xml:space="preserve">การใช้ประโยชน์ที่ดินและความหลากหลายทางชีวภาพ </w:t>
      </w:r>
      <w:r w:rsidR="00836BE6" w:rsidRPr="001A185C">
        <w:rPr>
          <w:rFonts w:asciiTheme="minorBidi" w:hAnsiTheme="minorBidi" w:cstheme="minorBidi"/>
          <w:sz w:val="28"/>
        </w:rPr>
        <w:t xml:space="preserve">(Biodiversity) </w:t>
      </w:r>
      <w:r w:rsidR="00836BE6" w:rsidRPr="001A185C">
        <w:rPr>
          <w:rFonts w:asciiTheme="minorBidi" w:hAnsiTheme="minorBidi" w:cstheme="minorBidi"/>
          <w:sz w:val="28"/>
          <w:cs/>
        </w:rPr>
        <w:t xml:space="preserve">บริษัทฯ ได้ตระหนักถึงความสำคัญของการบริหารจัดการและใช้ประโยชน์ที่ดินอย่างมีประสิทธิภาพ ด้วยการวางแผนการทำเหมืองอย่างรอบคอบ เพื่อลดการเกิดผลกระทบต่อสภาพทางภูมิศาสตร์ ความหลากหลายทางชีวภาพ และระบบนิเวศน์ให้น้อยที่สุด  โดยกำหนดให้มีการวางแผนการฟื้นฟูสภาพเหมือง </w:t>
      </w:r>
      <w:r w:rsidR="00836BE6" w:rsidRPr="001A185C">
        <w:rPr>
          <w:rFonts w:asciiTheme="minorBidi" w:hAnsiTheme="minorBidi" w:cstheme="minorBidi"/>
          <w:sz w:val="28"/>
        </w:rPr>
        <w:t xml:space="preserve">(Mine Closure Plan) </w:t>
      </w:r>
      <w:r w:rsidR="00836BE6" w:rsidRPr="001A185C">
        <w:rPr>
          <w:rFonts w:asciiTheme="minorBidi" w:hAnsiTheme="minorBidi" w:cstheme="minorBidi"/>
          <w:sz w:val="28"/>
          <w:cs/>
        </w:rPr>
        <w:t xml:space="preserve">ตั้งแต่เริ่มโครงการ ซึ่งสามารถนำมาใช้ในการฟื้นฟูพื้นที่และจัดการโครงการพัฒนาชุมชนได้อย่างมีประสิทธิผล นอกจากนี้เพื่อให้มั่นใจว่าบริษัทฯ มีการจัดการความหลากหลายทางชีวภาพอย่างเหมาะสม บริษัท </w:t>
      </w:r>
      <w:r w:rsidR="00836BE6" w:rsidRPr="001A185C">
        <w:rPr>
          <w:rFonts w:asciiTheme="minorBidi" w:hAnsiTheme="minorBidi" w:cstheme="minorBidi"/>
          <w:sz w:val="28"/>
        </w:rPr>
        <w:t xml:space="preserve">PT. Indo Tambangraya Megah Tbk (ITM) </w:t>
      </w:r>
      <w:r w:rsidR="00836BE6" w:rsidRPr="001A185C">
        <w:rPr>
          <w:rFonts w:asciiTheme="minorBidi" w:hAnsiTheme="minorBidi" w:cstheme="minorBidi"/>
          <w:sz w:val="28"/>
          <w:cs/>
        </w:rPr>
        <w:t>ซึ่งเป็นบริษัทย่อยในประเทศอินโดนีเซีย</w:t>
      </w:r>
      <w:r w:rsidR="00836BE6" w:rsidRPr="001A185C">
        <w:rPr>
          <w:rFonts w:asciiTheme="minorBidi" w:hAnsiTheme="minorBidi" w:cstheme="minorBidi"/>
          <w:sz w:val="28"/>
        </w:rPr>
        <w:t xml:space="preserve"> </w:t>
      </w:r>
      <w:r w:rsidR="00836BE6" w:rsidRPr="001A185C">
        <w:rPr>
          <w:rFonts w:asciiTheme="minorBidi" w:hAnsiTheme="minorBidi" w:cstheme="minorBidi"/>
          <w:sz w:val="28"/>
          <w:cs/>
        </w:rPr>
        <w:t>ได้ร่วมมือกับสวนพฤกษศาสตร์เปอร์โวดาดี</w:t>
      </w:r>
      <w:r w:rsidR="00836BE6" w:rsidRPr="001A185C">
        <w:rPr>
          <w:rFonts w:asciiTheme="minorBidi" w:hAnsiTheme="minorBidi" w:cstheme="minorBidi"/>
          <w:sz w:val="28"/>
        </w:rPr>
        <w:t xml:space="preserve"> (Purwodadi Botanical Gardens) </w:t>
      </w:r>
      <w:r w:rsidR="00836BE6" w:rsidRPr="001A185C">
        <w:rPr>
          <w:rFonts w:asciiTheme="minorBidi" w:hAnsiTheme="minorBidi" w:cstheme="minorBidi"/>
          <w:sz w:val="28"/>
          <w:cs/>
        </w:rPr>
        <w:t>ริเริ่มให้มีโครงการศึกษาและอนุรักษ์ความหลากหลายทางชีวภาพในพื้นที่เหมือง</w:t>
      </w:r>
      <w:r w:rsidR="00836BE6" w:rsidRPr="001A185C">
        <w:rPr>
          <w:rFonts w:asciiTheme="minorBidi" w:hAnsiTheme="minorBidi" w:cstheme="minorBidi"/>
          <w:sz w:val="28"/>
        </w:rPr>
        <w:t xml:space="preserve"> Bharinto (</w:t>
      </w:r>
      <w:r w:rsidR="00836BE6" w:rsidRPr="001A185C">
        <w:rPr>
          <w:rFonts w:asciiTheme="minorBidi" w:hAnsiTheme="minorBidi" w:cstheme="minorBidi"/>
          <w:sz w:val="28"/>
          <w:cs/>
        </w:rPr>
        <w:t>บารินโต</w:t>
      </w:r>
      <w:r w:rsidR="00836BE6" w:rsidRPr="001A185C">
        <w:rPr>
          <w:rFonts w:asciiTheme="minorBidi" w:hAnsiTheme="minorBidi" w:cstheme="minorBidi"/>
          <w:sz w:val="28"/>
        </w:rPr>
        <w:t>)</w:t>
      </w:r>
      <w:r w:rsidR="00836BE6" w:rsidRPr="001A185C">
        <w:rPr>
          <w:rFonts w:asciiTheme="minorBidi" w:hAnsiTheme="minorBidi" w:cstheme="minorBidi"/>
          <w:sz w:val="28"/>
          <w:cs/>
        </w:rPr>
        <w:t xml:space="preserve"> ที่อยู่บนเกาะกาลิมันตัน ตั้งแต่ปี </w:t>
      </w:r>
      <w:r w:rsidR="00836BE6" w:rsidRPr="001A185C">
        <w:rPr>
          <w:rFonts w:asciiTheme="minorBidi" w:hAnsiTheme="minorBidi" w:cstheme="minorBidi"/>
          <w:sz w:val="28"/>
        </w:rPr>
        <w:t xml:space="preserve">2553 </w:t>
      </w:r>
      <w:r w:rsidR="00836BE6" w:rsidRPr="001A185C">
        <w:rPr>
          <w:rFonts w:asciiTheme="minorBidi" w:hAnsiTheme="minorBidi" w:cstheme="minorBidi"/>
          <w:sz w:val="28"/>
          <w:cs/>
        </w:rPr>
        <w:t xml:space="preserve">และต่อมาในปี </w:t>
      </w:r>
      <w:r w:rsidR="00836BE6" w:rsidRPr="001A185C">
        <w:rPr>
          <w:rFonts w:asciiTheme="minorBidi" w:eastAsiaTheme="minorEastAsia" w:hAnsiTheme="minorBidi" w:cstheme="minorBidi"/>
          <w:sz w:val="28"/>
          <w:lang w:eastAsia="zh-CN"/>
        </w:rPr>
        <w:t>2555</w:t>
      </w:r>
      <w:r w:rsidR="00836BE6" w:rsidRPr="001A185C">
        <w:rPr>
          <w:rFonts w:asciiTheme="minorBidi" w:hAnsiTheme="minorBidi" w:cstheme="minorBidi"/>
          <w:sz w:val="28"/>
          <w:cs/>
        </w:rPr>
        <w:t xml:space="preserve"> และ </w:t>
      </w:r>
      <w:r w:rsidR="00836BE6" w:rsidRPr="001A185C">
        <w:rPr>
          <w:rFonts w:asciiTheme="minorBidi" w:hAnsiTheme="minorBidi" w:cstheme="minorBidi"/>
          <w:sz w:val="28"/>
        </w:rPr>
        <w:t xml:space="preserve">2556 </w:t>
      </w:r>
      <w:r w:rsidR="00836BE6" w:rsidRPr="001A185C">
        <w:rPr>
          <w:rFonts w:asciiTheme="minorBidi" w:hAnsiTheme="minorBidi" w:cstheme="minorBidi"/>
          <w:sz w:val="28"/>
          <w:cs/>
        </w:rPr>
        <w:t>บริษัทฯ</w:t>
      </w:r>
      <w:r w:rsidR="00836BE6" w:rsidRPr="001A185C">
        <w:rPr>
          <w:rFonts w:asciiTheme="minorBidi" w:hAnsiTheme="minorBidi" w:cstheme="minorBidi"/>
          <w:sz w:val="28"/>
        </w:rPr>
        <w:t xml:space="preserve"> </w:t>
      </w:r>
      <w:r w:rsidR="00836BE6" w:rsidRPr="001A185C">
        <w:rPr>
          <w:rFonts w:asciiTheme="minorBidi" w:hAnsiTheme="minorBidi" w:cstheme="minorBidi"/>
          <w:sz w:val="28"/>
          <w:cs/>
        </w:rPr>
        <w:t>ได้ขยายขอบเขตของงานมายังพื้นที่เหมือง</w:t>
      </w:r>
      <w:r w:rsidR="00836BE6" w:rsidRPr="001A185C">
        <w:rPr>
          <w:rFonts w:asciiTheme="minorBidi" w:hAnsiTheme="minorBidi" w:cstheme="minorBidi"/>
          <w:sz w:val="28"/>
        </w:rPr>
        <w:t xml:space="preserve"> Indominco (</w:t>
      </w:r>
      <w:r w:rsidR="00836BE6" w:rsidRPr="001A185C">
        <w:rPr>
          <w:rFonts w:asciiTheme="minorBidi" w:hAnsiTheme="minorBidi" w:cstheme="minorBidi"/>
          <w:sz w:val="28"/>
          <w:cs/>
        </w:rPr>
        <w:t>อินโดมินโค</w:t>
      </w:r>
      <w:r w:rsidR="00836BE6" w:rsidRPr="001A185C">
        <w:rPr>
          <w:rFonts w:asciiTheme="minorBidi" w:hAnsiTheme="minorBidi" w:cstheme="minorBidi"/>
          <w:sz w:val="28"/>
        </w:rPr>
        <w:t>)</w:t>
      </w:r>
      <w:r w:rsidR="00836BE6" w:rsidRPr="001A185C">
        <w:rPr>
          <w:rFonts w:asciiTheme="minorBidi" w:hAnsiTheme="minorBidi" w:cstheme="minorBidi"/>
          <w:sz w:val="28"/>
          <w:cs/>
        </w:rPr>
        <w:t xml:space="preserve"> ซึ่งมีความก้าวหน้าในการศึกษาความหลากหลายทางชีวภาพ และการขยายการสำรวจพื้นที่เพิ่มเติมจากที่เคยทำไว้ก่อนหน้า เพื่อนำข้อมูลมาใช้ประโยชน์ในการทำแบบจำลองของการฟื้นฟูสภาพพื้นที่และคืนความหลากหลายทางชีวภาพในอนาคต ในปี </w:t>
      </w:r>
      <w:r w:rsidR="00836BE6" w:rsidRPr="001A185C">
        <w:rPr>
          <w:rFonts w:asciiTheme="minorBidi" w:hAnsiTheme="minorBidi" w:cstheme="minorBidi"/>
          <w:sz w:val="28"/>
        </w:rPr>
        <w:t>2559</w:t>
      </w:r>
      <w:r w:rsidR="00836BE6" w:rsidRPr="001A185C">
        <w:rPr>
          <w:rFonts w:asciiTheme="minorBidi" w:hAnsiTheme="minorBidi" w:cstheme="minorBidi"/>
          <w:sz w:val="28"/>
          <w:cs/>
        </w:rPr>
        <w:t xml:space="preserve"> บริษัทฯ ได้เริ่มการศึกษาการนำหลักการประเมินผลกระทบทางด้านความหลากหลายทางชีวภาพในภาพรวม โดยประเมินผลกระทบที่เกิดจากการดำเนินโครงการ และการฟื้นฟูสภาพเหมืองให้อยู่ในเชิงปริมาณ โดยคัดเลือกตัวชี้วัดที่เหมาะสมมาใช้ในการคำนวณ เพื่อที่จะสามารถชี้วัดผลกระทบในภาพรวมและสามารถวางแผนการฟื้นฟูในพื้นที่ทำเหมืองและอาจเพิ่มการฟื้นฟูนอกพื้นที่การทำเหมืองเพื่อเป็นการชดเชย โดยมีเป้าหมายให้ตลอดโครงการมีผลกระทบเชิงบวกในแง่ของความหลากหลายทางชีวภาพ</w:t>
      </w:r>
    </w:p>
    <w:p w14:paraId="4CBF8550" w14:textId="1659248A" w:rsidR="00836BE6" w:rsidRPr="000A77BB" w:rsidRDefault="00836BE6" w:rsidP="001A185C">
      <w:pPr>
        <w:pStyle w:val="ListParagraph"/>
        <w:numPr>
          <w:ilvl w:val="0"/>
          <w:numId w:val="61"/>
        </w:numPr>
        <w:tabs>
          <w:tab w:val="left" w:pos="1701"/>
        </w:tabs>
        <w:spacing w:before="0" w:after="0" w:line="240" w:lineRule="auto"/>
        <w:ind w:left="1701" w:hanging="425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การใช้</w:t>
      </w:r>
      <w:r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ทรัพยากร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น้ำ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ให้ความสำคัญกับการอนุรักษ์ทรัพยากรน้ำ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มีโครงการลดการใช้น้ำในกระบวนการผลิต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การนำกลับมาใช้ใหม่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การจำแนกน้ำผิวดินมิให้ปะปนกับน้ำเสีย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เป็นต้น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นอกจากนี้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น้ำจากการทำเหมืองใต้ดินที่ผ่านการบำบัดแล้ว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ยังสามารถใช้ประโยชน์ในชุมชนได้อีกทางหนึ่งด้วย</w:t>
      </w:r>
    </w:p>
    <w:p w14:paraId="6A6A1D09" w14:textId="77777777" w:rsidR="00836BE6" w:rsidRPr="000A77BB" w:rsidRDefault="00836BE6" w:rsidP="00836BE6">
      <w:pPr>
        <w:ind w:hanging="270"/>
        <w:rPr>
          <w:rFonts w:asciiTheme="minorBidi" w:hAnsiTheme="minorBidi" w:cstheme="minorBidi"/>
          <w:sz w:val="28"/>
        </w:rPr>
      </w:pPr>
    </w:p>
    <w:p w14:paraId="03E8CD59" w14:textId="5A338F52" w:rsidR="00836BE6" w:rsidRPr="000A77BB" w:rsidRDefault="00836BE6" w:rsidP="001A185C">
      <w:pPr>
        <w:tabs>
          <w:tab w:val="left" w:pos="540"/>
          <w:tab w:val="left" w:pos="851"/>
        </w:tabs>
        <w:spacing w:before="120"/>
        <w:ind w:firstLine="426"/>
        <w:jc w:val="both"/>
        <w:rPr>
          <w:rFonts w:asciiTheme="minorBidi" w:hAnsiTheme="minorBidi" w:cstheme="minorBidi"/>
          <w:b/>
          <w:bCs/>
          <w:sz w:val="28"/>
        </w:rPr>
      </w:pPr>
      <w:r w:rsidRPr="000A77BB">
        <w:rPr>
          <w:rFonts w:asciiTheme="minorBidi" w:hAnsiTheme="minorBidi" w:cstheme="minorBidi"/>
          <w:b/>
          <w:bCs/>
          <w:sz w:val="28"/>
        </w:rPr>
        <w:t>3.5</w:t>
      </w:r>
      <w:r w:rsidR="00E326D8">
        <w:rPr>
          <w:rFonts w:asciiTheme="minorBidi" w:hAnsiTheme="minorBidi" w:cstheme="minorBidi"/>
          <w:b/>
          <w:bCs/>
          <w:sz w:val="28"/>
        </w:rPr>
        <w:t>)</w:t>
      </w:r>
      <w:r w:rsidR="00E326D8">
        <w:rPr>
          <w:rFonts w:asciiTheme="minorBidi" w:hAnsiTheme="minorBidi" w:cstheme="minorBidi"/>
          <w:b/>
          <w:bCs/>
          <w:sz w:val="28"/>
        </w:rPr>
        <w:tab/>
      </w:r>
      <w:r w:rsidRPr="000A77BB">
        <w:rPr>
          <w:rFonts w:asciiTheme="minorBidi" w:hAnsiTheme="minorBidi" w:cstheme="minorBidi"/>
          <w:b/>
          <w:bCs/>
          <w:sz w:val="28"/>
          <w:cs/>
        </w:rPr>
        <w:t>ความเสี่ยงจากผลกระทบด้านสังคมและชุมชน</w:t>
      </w:r>
    </w:p>
    <w:p w14:paraId="151A721A" w14:textId="47AB5861" w:rsidR="00836BE6" w:rsidRPr="000A77BB" w:rsidRDefault="00E326D8" w:rsidP="001A185C">
      <w:pPr>
        <w:tabs>
          <w:tab w:val="left" w:pos="1560"/>
        </w:tabs>
        <w:spacing w:before="120"/>
        <w:ind w:left="851"/>
        <w:jc w:val="both"/>
        <w:rPr>
          <w:rFonts w:asciiTheme="minorBidi" w:hAnsiTheme="minorBidi" w:cstheme="minorBidi"/>
          <w:sz w:val="28"/>
        </w:rPr>
      </w:pPr>
      <w:r>
        <w:rPr>
          <w:rFonts w:asciiTheme="minorBidi" w:hAnsiTheme="minorBidi" w:cstheme="minorBidi" w:hint="cs"/>
          <w:sz w:val="28"/>
          <w:cs/>
        </w:rPr>
        <w:tab/>
      </w:r>
      <w:r w:rsidR="00836BE6" w:rsidRPr="000A77BB">
        <w:rPr>
          <w:rFonts w:asciiTheme="minorBidi" w:hAnsiTheme="minorBidi" w:cstheme="minorBidi"/>
          <w:sz w:val="28"/>
          <w:cs/>
        </w:rPr>
        <w:t xml:space="preserve">นอกจากบริษัทฯ ให้ความสำคัญกับมาตรการการป้องกัน และการลดผลกระทบจากการดำเนินธุรกิจ ที่อาจจะเกิดขึ้นต่อชุมชนและสังคม เช่น ผลกระทบด้านสิ่งแวดล้อม </w:t>
      </w:r>
      <w:r w:rsidR="00287457">
        <w:rPr>
          <w:rFonts w:asciiTheme="minorBidi" w:hAnsiTheme="minorBidi" w:cstheme="minorBidi" w:hint="cs"/>
          <w:sz w:val="28"/>
          <w:cs/>
        </w:rPr>
        <w:t xml:space="preserve"> </w:t>
      </w:r>
      <w:r w:rsidR="00836BE6" w:rsidRPr="000A77BB">
        <w:rPr>
          <w:rFonts w:asciiTheme="minorBidi" w:hAnsiTheme="minorBidi" w:cstheme="minorBidi"/>
          <w:sz w:val="28"/>
          <w:cs/>
        </w:rPr>
        <w:t>ผลกระทบด้านความปลอดภัยแล้ว บริษัทฯ ส่งเสริมกิจกรรมเพื่อพัฒนาคุณภาพชีวิตของประชาชน เพื่อให้ชุมชนรอบข้างได้เติบโตและเข้มแข็งไปพร้อมกัน ทั้งนี้ บริษัทฯ ได้ดำเนินการด้านต่างๆ เพื่อบริหารจัดการความเสี่ยงด้านสังคม ดังต่อไปนี้</w:t>
      </w:r>
    </w:p>
    <w:p w14:paraId="32980DB6" w14:textId="136A5FE0" w:rsidR="00836BE6" w:rsidRPr="000A77BB" w:rsidRDefault="00836BE6" w:rsidP="001A185C">
      <w:pPr>
        <w:pStyle w:val="ListParagraph"/>
        <w:numPr>
          <w:ilvl w:val="0"/>
          <w:numId w:val="147"/>
        </w:numPr>
        <w:tabs>
          <w:tab w:val="left" w:pos="720"/>
          <w:tab w:val="left" w:pos="1560"/>
        </w:tabs>
        <w:spacing w:before="120" w:after="0" w:line="240" w:lineRule="auto"/>
        <w:ind w:left="1560" w:hanging="284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มีมาตรฐานการปฏิบัติงานด้านพัฒนาชุมชน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( Community Development Standard Operation Procedure)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ที่ครอบคลุมด้านการลดความเสี่ยงจากผลกระทบต่อสังคมและชุมชน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ซึ่งทำให้ผู้ปฏิบัติงานด้านพัฒนาชุมชนของบริษัทฯ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มีแนวทางการปฏิบัติที่ชัดเจน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และเป็นมาตรฐานเดียวกันในทุกพื้นที่ทำงาน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นอกจากนี้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ได้มีการทบทวนมาตรฐานการปฏิบัติงานเป็นระยะ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เพื่อให้มีความทันสมัย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เหมาะกับสภาวะต่างๆ</w:t>
      </w:r>
      <w:r w:rsidR="00287457">
        <w:rPr>
          <w:rFonts w:asciiTheme="minorBidi" w:hAnsiTheme="minorBidi" w:cstheme="minorBidi" w:hint="cs"/>
          <w:sz w:val="28"/>
          <w:szCs w:val="28"/>
          <w:cs/>
          <w:lang w:bidi="th-TH"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ที่เปลี่ยนไป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</w:p>
    <w:p w14:paraId="0E1C79DD" w14:textId="0DB2897B" w:rsidR="00287457" w:rsidRDefault="00836BE6" w:rsidP="001A185C">
      <w:pPr>
        <w:pStyle w:val="ListParagraph"/>
        <w:numPr>
          <w:ilvl w:val="0"/>
          <w:numId w:val="147"/>
        </w:numPr>
        <w:tabs>
          <w:tab w:val="left" w:pos="720"/>
          <w:tab w:val="left" w:pos="1560"/>
        </w:tabs>
        <w:spacing w:before="120" w:after="0" w:line="240" w:lineRule="auto"/>
        <w:ind w:left="1560" w:hanging="284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จัดให้มีพนักงานพัฒนาชุมชนของบริษัทฯ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(Community Development Officer: CDO)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เข้าไปทำงานในแต่ละพื้นที่อย่างเพียงพอ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ทำให้สามารถทำงานในโครงการเพื่อพัฒนาคุณภาพชีวิตร่วมกับชุมชนได้อย่างใกล้ชิด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ทั้งพนักงานเหล่านี้ยังเป็นกลไกหลักในการสื่อสารระหว่างบริษัทฯ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กับชุมชน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เพื่อสร้างความเข้าใจ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lastRenderedPageBreak/>
        <w:t>ต่อกัน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และสามารถเห็นสัญญาณ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หรือเหตุการณ์ที่จะเกิดผลกระทบได้ตั้งแต่ต้น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ทำให้สามารถหาทางแก้ไขหรือลดผลกระทบนั้นได้อย่างรวดเร็ว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</w:p>
    <w:p w14:paraId="3D3189BA" w14:textId="77777777" w:rsidR="00287457" w:rsidRDefault="00836BE6" w:rsidP="001A185C">
      <w:pPr>
        <w:pStyle w:val="ListParagraph"/>
        <w:numPr>
          <w:ilvl w:val="0"/>
          <w:numId w:val="147"/>
        </w:numPr>
        <w:tabs>
          <w:tab w:val="left" w:pos="720"/>
          <w:tab w:val="left" w:pos="1560"/>
        </w:tabs>
        <w:spacing w:before="120" w:after="0" w:line="240" w:lineRule="auto"/>
        <w:ind w:left="1560" w:hanging="284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การทำงานกับชุมชนด้วยกระบวนการการมีส่วนร่วม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ให้ความสำคัญกับการมีส่วนร่วมของชุมชน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ตั้งแต่การจัดทำแผนพัฒนาหมู่บ้าน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ที่ทำให้ได้โครงการที่เหมาะสม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ตรงตามความต้องการของชุมชน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และสอดคล้องกับแผนการพัฒนาของภาครัฐ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โดยบริษัทฯ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ได้ร่วมกับชุมชนตั้งคณะกรรมการที่ปรึกษาการพัฒนาชุมชน</w:t>
      </w:r>
      <w:r w:rsidRPr="001A185C">
        <w:rPr>
          <w:rFonts w:asciiTheme="minorBidi" w:hAnsiTheme="minorBidi" w:cstheme="minorBidi"/>
          <w:sz w:val="28"/>
          <w:szCs w:val="28"/>
        </w:rPr>
        <w:t xml:space="preserve"> (Community Consultative Committee: CCC)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ที่ประกอบด้วยตัวแทนจากชุมชน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รัฐบาลในท้องถิ่น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และบริษัทฯ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เพื่อร่วมกันวางแผน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ดำเนินงานแต่ละโครงการ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ติดตามความก้าวหน้า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และร่วมกันแก้ไขปัญหา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อุปสรรคต่างๆ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เพื่อให้คนในชุมชนมีความเป็นอยู่ที่ดีขึ้น</w:t>
      </w:r>
    </w:p>
    <w:p w14:paraId="338D34B8" w14:textId="37B2E9D3" w:rsidR="00287457" w:rsidRDefault="00836BE6" w:rsidP="001A185C">
      <w:pPr>
        <w:pStyle w:val="ListParagraph"/>
        <w:numPr>
          <w:ilvl w:val="0"/>
          <w:numId w:val="147"/>
        </w:numPr>
        <w:tabs>
          <w:tab w:val="left" w:pos="720"/>
          <w:tab w:val="left" w:pos="1560"/>
        </w:tabs>
        <w:spacing w:before="120" w:after="0" w:line="240" w:lineRule="auto"/>
        <w:ind w:left="1560" w:hanging="284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การดำเนินงานโครงการพัฒนาคุณภาพชีวิต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ที่มุ่งสนองตอบความต้องการของชุมชนแต่ละแห่ง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โดยเน้นกระบวนการการมีส่วนร่วมควบคู่ไปกับการพัฒนาขีดความสามารถของชุมชน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="00287457">
        <w:rPr>
          <w:rFonts w:asciiTheme="minorBidi" w:hAnsiTheme="minorBidi" w:cstheme="minorBidi"/>
          <w:sz w:val="28"/>
          <w:szCs w:val="28"/>
          <w:cs/>
          <w:lang w:bidi="th-TH"/>
        </w:rPr>
        <w:t>เพื่อนำไปสู่การพัฒนา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ชุมชน</w:t>
      </w:r>
      <w:r w:rsidR="00287457">
        <w:rPr>
          <w:rFonts w:asciiTheme="minorBidi" w:hAnsiTheme="minorBidi" w:cstheme="minorBidi" w:hint="cs"/>
          <w:sz w:val="28"/>
          <w:szCs w:val="28"/>
          <w:cs/>
          <w:lang w:bidi="th-TH"/>
        </w:rPr>
        <w:t>ให้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พึ่งพาตนเองได้อย่างยั่งยืน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โครงการพัฒนาคุณภาพชีวิตที่บริษัทฯ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ให้การสนับสนุนประกอบด้วย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การพัฒนาอาชีพ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การส่งเสริมการศึกษา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การพัฒนาสุขภาพอนามัยและสาธารณสุขมูลฐาน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การส่งเสริมด้านสังคม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ศาสนา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และวัฒนธรรมประเพณี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การส่งเสริมด้านสิ่งแวดล้อม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และการพัฒนาโครงสร้างพื้นฐานที่จำเป็น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ซึ่งทำให้ประชาชนในชุมชนรอบเหมือง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และรอบหน่วยธุรกิจของบริษัทฯ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มีคุณภาพชีวิตที่ดีขึ้น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เกิดความพึงพอใจ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และมีความสัมพันธ์ที่ดีกับบริษัทฯ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มากขึ้น</w:t>
      </w:r>
    </w:p>
    <w:p w14:paraId="14B6E3FB" w14:textId="77777777" w:rsidR="00287457" w:rsidRDefault="00836BE6" w:rsidP="001A185C">
      <w:pPr>
        <w:pStyle w:val="ListParagraph"/>
        <w:numPr>
          <w:ilvl w:val="0"/>
          <w:numId w:val="147"/>
        </w:numPr>
        <w:tabs>
          <w:tab w:val="left" w:pos="720"/>
          <w:tab w:val="left" w:pos="1560"/>
        </w:tabs>
        <w:spacing w:before="120" w:after="0" w:line="240" w:lineRule="auto"/>
        <w:ind w:left="1560" w:hanging="284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การทำงานร่วมกันอย่างใกล้ชิดกับฝ่ายอื่นๆ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ในบริษัทฯ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เพื่อร่วมกันวางแผน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ติดตาม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และประเมินผล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รวมถึงร่วมกันป้องกันและแก้ไข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เพื่อลดความเสี่ยงต่อชุมชนและสังคม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ที่อาจเกิดจากการดำเนินงานของบริษัทฯ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โดยเฉพาะด้านสิ่งแวดล้อม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ด้านความปลอดภัย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และด้านขนส่งผลิตภัณฑ์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นอกจากนี้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ฝ่ายพัฒนาชุมชนได้เป็นช่องทางสื่อสารอย่างมีประสิทธิภาพ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ระหว่างบริษัทฯ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กับชุมชน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และหน่วยงานภายนอกที่เกี่ยวข้อง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เช่น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องค์กรปกครองส่วนท้องถิ่น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ภาครัฐ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สื่อมวลชน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ทำให้ทราบถึงผลกระทบต่างๆ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ที่เกิดขึ้นได้รวดเร็ว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และสามารถประสานงานกับฝ่ายอื่นๆ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ในบริษัทฯ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เพื่อแก้ไขปัญหาได้ทันท่วงที</w:t>
      </w:r>
    </w:p>
    <w:p w14:paraId="204F1BD6" w14:textId="77777777" w:rsidR="00287457" w:rsidRDefault="00836BE6" w:rsidP="001A185C">
      <w:pPr>
        <w:pStyle w:val="ListParagraph"/>
        <w:numPr>
          <w:ilvl w:val="0"/>
          <w:numId w:val="147"/>
        </w:numPr>
        <w:tabs>
          <w:tab w:val="left" w:pos="720"/>
          <w:tab w:val="left" w:pos="1560"/>
        </w:tabs>
        <w:spacing w:before="120" w:after="0" w:line="240" w:lineRule="auto"/>
        <w:ind w:left="1560" w:hanging="284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การร่วมมือกับผู้รับเหมาในการทำงานด้านพัฒนาชุมชน</w:t>
      </w:r>
      <w:r w:rsidRPr="001A185C">
        <w:rPr>
          <w:rFonts w:asciiTheme="minorBidi" w:hAnsiTheme="minorBidi" w:cstheme="minorBidi"/>
          <w:sz w:val="28"/>
          <w:szCs w:val="28"/>
        </w:rPr>
        <w:t xml:space="preserve"> (Contractor cooperation in Community Development work)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ในประเทศอินโดนีเซีย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ผู้รับเหมารายใหญ่ของบริษัทฯ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หลายราย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มีการทำงานพัฒนาชุมชนควบคู่ไปด้วย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จึงได้มีการประสานความร่วมมือเพื่อทำงานร่วมกัน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ตั้งแต่การวางแผน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การจัดสรรงบประมาณ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การจัดสรรบุคลากร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การแลกเปลี่ยนความรู้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ประสบการณ์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และข้อมูลข่าวสาร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ซึ่งสามารถทำให้โครงการมีประสิทธิภาพมากขึ้น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ครอบคลุมผู้ได้รับประโยชน์มากขึ้น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และลดการซ้ำซ้อนลง</w:t>
      </w:r>
    </w:p>
    <w:p w14:paraId="1FD3D2E8" w14:textId="77777777" w:rsidR="00287457" w:rsidRDefault="00836BE6" w:rsidP="001A185C">
      <w:pPr>
        <w:pStyle w:val="ListParagraph"/>
        <w:numPr>
          <w:ilvl w:val="0"/>
          <w:numId w:val="147"/>
        </w:numPr>
        <w:tabs>
          <w:tab w:val="left" w:pos="1560"/>
        </w:tabs>
        <w:spacing w:before="120" w:after="0" w:line="240" w:lineRule="auto"/>
        <w:ind w:left="1560" w:hanging="284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การติดตามงานของผู้บริหารแต่ละระดับ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ผู้บริหารของบริษัทฯ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ได้มีการติดตามงานอย่างใกล้ชิด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รวมถึงการเข้าไปเยี่ยมชมการดำเนินงานในชุมชนอย่างสม่ำเสมอและต่อเนื่อง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ซึ่งนอกจากได้เห็นความก้าวหน้าของโครงการต่างๆ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ในพื้นที่จริง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ได้พบกับผู้นำและประชาชนในชุมชนแล้ว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ยังได้ให้คำแนะนำเพื่อพัฒนางานให้เกิดประสิทธิภาพมากยิ่งขึ้นอีกด้วย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เพื่อให้มั่นใจว่า</w:t>
      </w:r>
      <w:r w:rsidRPr="001A185C">
        <w:rPr>
          <w:rFonts w:asciiTheme="minorBidi" w:hAnsiTheme="minorBidi" w:cstheme="minorBidi"/>
          <w:sz w:val="28"/>
          <w:szCs w:val="28"/>
        </w:rPr>
        <w:t xml:space="preserve"> 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มีการดำเนินงานที่รัดกุม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มีแผนการทำงานและการบริหารความเสี่ยงที่ชัดเจน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ไม่ส่งผลกระทบใดๆ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ทั้งมีการสร้างประโยชน์และความพึงพอใจให้กับชุมชนและสังคมได้เป็นอย่างดี</w:t>
      </w:r>
    </w:p>
    <w:p w14:paraId="642083C4" w14:textId="1C4EDB9C" w:rsidR="00836BE6" w:rsidRDefault="00836BE6" w:rsidP="001A185C">
      <w:pPr>
        <w:pStyle w:val="ListParagraph"/>
        <w:numPr>
          <w:ilvl w:val="0"/>
          <w:numId w:val="147"/>
        </w:numPr>
        <w:tabs>
          <w:tab w:val="left" w:pos="720"/>
          <w:tab w:val="left" w:pos="1560"/>
        </w:tabs>
        <w:spacing w:before="120" w:after="0" w:line="240" w:lineRule="auto"/>
        <w:ind w:left="1560" w:hanging="284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การสำรวจความพึงพอใจของชุมชนและผู้เกี่ยวข้องที่มีต่อบริษัทฯ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(Stakeholder Satisfaction Survey)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งานพัฒนาชุมชนของบริษัทฯ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ที่อินโดนีเซีย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มีการจัดทำการสำรวจเป็นระยะ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ทุกๆ</w:t>
      </w:r>
      <w:r w:rsidRPr="001A185C">
        <w:rPr>
          <w:rFonts w:asciiTheme="minorBidi" w:hAnsiTheme="minorBidi" w:cstheme="minorBidi"/>
          <w:sz w:val="28"/>
          <w:szCs w:val="28"/>
        </w:rPr>
        <w:t xml:space="preserve"> 2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ปี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ทำให้บริษัทฯ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ได้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lastRenderedPageBreak/>
        <w:t>ทราบประเด็นความพึงพอใจ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จุดอ่อน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และความเสี่ยงต่างๆ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รวมถึงข้อเสนอแนะจากชุมชนและผู้เกี่ยวข้อง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ได้นำผลที่ได้จากการสำรวจ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มาปรับปรุงการดำเนินงาน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เพื่อให้เกิดประโยชน์และความพึงพอใจของทุกฝ่ายที่มีส่วนเกี่ยวข้อง</w:t>
      </w:r>
    </w:p>
    <w:p w14:paraId="575674BF" w14:textId="77777777" w:rsidR="00430133" w:rsidRPr="001A185C" w:rsidRDefault="00430133" w:rsidP="001A185C">
      <w:pPr>
        <w:pStyle w:val="ListParagraph"/>
        <w:tabs>
          <w:tab w:val="left" w:pos="720"/>
          <w:tab w:val="left" w:pos="1560"/>
        </w:tabs>
        <w:spacing w:before="120" w:after="0" w:line="240" w:lineRule="auto"/>
        <w:ind w:left="1560"/>
        <w:contextualSpacing w:val="0"/>
        <w:jc w:val="thaiDistribute"/>
        <w:rPr>
          <w:rFonts w:asciiTheme="minorBidi" w:hAnsiTheme="minorBidi" w:cstheme="minorBidi"/>
          <w:sz w:val="28"/>
          <w:szCs w:val="28"/>
        </w:rPr>
      </w:pPr>
    </w:p>
    <w:p w14:paraId="566D267B" w14:textId="12A8EC19" w:rsidR="00981C94" w:rsidRPr="001A185C" w:rsidRDefault="00981C94" w:rsidP="001A185C">
      <w:pPr>
        <w:tabs>
          <w:tab w:val="left" w:pos="426"/>
        </w:tabs>
        <w:spacing w:before="120"/>
        <w:jc w:val="both"/>
        <w:rPr>
          <w:rFonts w:asciiTheme="minorBidi" w:hAnsiTheme="minorBidi" w:cstheme="minorBidi"/>
          <w:b/>
          <w:bCs/>
          <w:color w:val="000099"/>
          <w:sz w:val="28"/>
        </w:rPr>
      </w:pPr>
      <w:r>
        <w:rPr>
          <w:rFonts w:asciiTheme="minorBidi" w:hAnsiTheme="minorBidi" w:cstheme="minorBidi"/>
          <w:b/>
          <w:bCs/>
          <w:color w:val="000099"/>
          <w:sz w:val="28"/>
        </w:rPr>
        <w:t xml:space="preserve">4. </w:t>
      </w:r>
      <w:r>
        <w:rPr>
          <w:rFonts w:asciiTheme="minorBidi" w:hAnsiTheme="minorBidi" w:cstheme="minorBidi"/>
          <w:b/>
          <w:bCs/>
          <w:color w:val="000099"/>
          <w:sz w:val="28"/>
        </w:rPr>
        <w:tab/>
      </w:r>
      <w:r w:rsidRPr="001A185C">
        <w:rPr>
          <w:rFonts w:asciiTheme="minorBidi" w:hAnsiTheme="minorBidi" w:cstheme="minorBidi"/>
          <w:b/>
          <w:bCs/>
          <w:color w:val="000099"/>
          <w:sz w:val="28"/>
          <w:cs/>
        </w:rPr>
        <w:t>ความเสี่ยงด้านการปฏิบัติตามกฎระเบียบ</w:t>
      </w:r>
      <w:r w:rsidRPr="001A185C">
        <w:rPr>
          <w:rFonts w:asciiTheme="minorBidi" w:hAnsiTheme="minorBidi" w:cstheme="minorBidi"/>
          <w:b/>
          <w:bCs/>
          <w:color w:val="000099"/>
          <w:sz w:val="28"/>
        </w:rPr>
        <w:t xml:space="preserve"> </w:t>
      </w:r>
      <w:r w:rsidRPr="001A185C">
        <w:rPr>
          <w:rFonts w:asciiTheme="minorBidi" w:hAnsiTheme="minorBidi" w:cstheme="minorBidi"/>
          <w:b/>
          <w:bCs/>
          <w:color w:val="000099"/>
          <w:sz w:val="28"/>
          <w:cs/>
        </w:rPr>
        <w:t>ข้อบังคับ</w:t>
      </w:r>
      <w:r w:rsidRPr="001A185C">
        <w:rPr>
          <w:rFonts w:asciiTheme="minorBidi" w:hAnsiTheme="minorBidi" w:cstheme="minorBidi"/>
          <w:b/>
          <w:bCs/>
          <w:color w:val="000099"/>
          <w:sz w:val="28"/>
        </w:rPr>
        <w:t xml:space="preserve"> </w:t>
      </w:r>
      <w:r w:rsidRPr="001A185C">
        <w:rPr>
          <w:rFonts w:asciiTheme="minorBidi" w:hAnsiTheme="minorBidi" w:cstheme="minorBidi"/>
          <w:b/>
          <w:bCs/>
          <w:color w:val="000099"/>
          <w:sz w:val="28"/>
          <w:cs/>
        </w:rPr>
        <w:t>และกฎหมายที่เกี่ยวข้อง</w:t>
      </w:r>
    </w:p>
    <w:p w14:paraId="346A280F" w14:textId="5C6E4177" w:rsidR="00981C94" w:rsidRPr="000A77BB" w:rsidRDefault="002E771D" w:rsidP="001A185C">
      <w:pPr>
        <w:tabs>
          <w:tab w:val="left" w:pos="426"/>
          <w:tab w:val="left" w:pos="851"/>
        </w:tabs>
        <w:spacing w:before="120"/>
        <w:ind w:left="426"/>
        <w:jc w:val="both"/>
        <w:rPr>
          <w:rFonts w:asciiTheme="minorBidi" w:hAnsiTheme="minorBidi" w:cstheme="minorBidi"/>
          <w:sz w:val="28"/>
          <w:lang w:val="en-SG"/>
        </w:rPr>
      </w:pPr>
      <w:r>
        <w:rPr>
          <w:rFonts w:asciiTheme="minorBidi" w:hAnsiTheme="minorBidi" w:cstheme="minorBidi" w:hint="cs"/>
          <w:sz w:val="28"/>
          <w:cs/>
        </w:rPr>
        <w:tab/>
      </w:r>
      <w:r w:rsidR="00981C94" w:rsidRPr="000A77BB">
        <w:rPr>
          <w:rFonts w:asciiTheme="minorBidi" w:hAnsiTheme="minorBidi" w:cstheme="minorBidi"/>
          <w:sz w:val="28"/>
          <w:cs/>
        </w:rPr>
        <w:t>บริษัท</w:t>
      </w:r>
      <w:r>
        <w:rPr>
          <w:rFonts w:asciiTheme="minorBidi" w:hAnsiTheme="minorBidi" w:cstheme="minorBidi" w:hint="cs"/>
          <w:sz w:val="28"/>
          <w:cs/>
        </w:rPr>
        <w:t xml:space="preserve">ฯ </w:t>
      </w:r>
      <w:r w:rsidR="00981C94" w:rsidRPr="000A77BB">
        <w:rPr>
          <w:rFonts w:asciiTheme="minorBidi" w:hAnsiTheme="minorBidi" w:cstheme="minorBidi"/>
          <w:sz w:val="28"/>
          <w:cs/>
        </w:rPr>
        <w:t>ให้ความสำคัญกับการปฏิบัติตามกฎระเบียบ ข้อบังคับ และกฎหมายที่เกี่ยวข้องทั้งในประเทศและต่างประเทศ ด้วยตระหนักถึงผลกระทบต่อการดำเนินงานและชื่อเสียงของบริษัทหากมีการฝ่าฝืน</w:t>
      </w:r>
      <w:r w:rsidR="00981C94" w:rsidRPr="000A77BB">
        <w:rPr>
          <w:rFonts w:asciiTheme="minorBidi" w:eastAsia="Cordia New" w:hAnsiTheme="minorBidi" w:cstheme="minorBidi" w:hint="cs"/>
          <w:sz w:val="28"/>
          <w:cs/>
        </w:rPr>
        <w:t xml:space="preserve">  </w:t>
      </w:r>
      <w:r w:rsidR="00981C94" w:rsidRPr="000A77BB">
        <w:rPr>
          <w:rFonts w:asciiTheme="minorBidi" w:eastAsia="Cordia New" w:hAnsiTheme="minorBidi" w:cstheme="minorBidi"/>
          <w:sz w:val="28"/>
          <w:cs/>
        </w:rPr>
        <w:t>บริษัทฯ</w:t>
      </w:r>
      <w:r w:rsidR="00981C94" w:rsidRPr="000A77BB">
        <w:rPr>
          <w:rFonts w:asciiTheme="minorBidi" w:hAnsiTheme="minorBidi" w:cstheme="minorBidi"/>
          <w:sz w:val="28"/>
          <w:shd w:val="clear" w:color="auto" w:fill="FFFFFF"/>
          <w:cs/>
        </w:rPr>
        <w:t xml:space="preserve"> ให้ความสำคัญและมุ่งมั่นที่จะพัฒนากระบวนการ รวมทั้งเครื่องมือต่างๆ ในการบริหาร</w:t>
      </w:r>
      <w:r w:rsidR="00981C94" w:rsidRPr="000A77BB">
        <w:rPr>
          <w:rFonts w:asciiTheme="minorBidi" w:hAnsiTheme="minorBidi" w:cstheme="minorBidi"/>
          <w:sz w:val="28"/>
          <w:cs/>
        </w:rPr>
        <w:t>ความเสี่ยง</w:t>
      </w:r>
      <w:r w:rsidR="00981C94" w:rsidRPr="000A77BB">
        <w:rPr>
          <w:rFonts w:asciiTheme="minorBidi" w:eastAsia="Cordia New" w:hAnsiTheme="minorBidi" w:cstheme="minorBidi"/>
          <w:sz w:val="28"/>
          <w:cs/>
        </w:rPr>
        <w:t>จากการเปลี่ยนแปลงกฎเกณฑ์และนโยบายในทุกประเทศที่บริษัทฯ</w:t>
      </w:r>
      <w:r>
        <w:rPr>
          <w:rFonts w:asciiTheme="minorBidi" w:eastAsia="Cordia New" w:hAnsiTheme="minorBidi" w:cstheme="minorBidi" w:hint="cs"/>
          <w:sz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hd w:val="clear" w:color="auto" w:fill="FFFFFF"/>
          <w:cs/>
        </w:rPr>
        <w:t>ลงทุนเพื่อให้สามารถบริหารจัดการกับความเสี่ยง</w:t>
      </w:r>
      <w:r w:rsidR="00981C94" w:rsidRPr="000A77BB">
        <w:rPr>
          <w:rFonts w:asciiTheme="minorBidi" w:hAnsiTheme="minorBidi" w:cstheme="minorBidi" w:hint="cs"/>
          <w:sz w:val="28"/>
          <w:shd w:val="clear" w:color="auto" w:fill="FFFFFF"/>
          <w:cs/>
        </w:rPr>
        <w:t>ทางกฎหมาย</w:t>
      </w:r>
      <w:r w:rsidR="00981C94" w:rsidRPr="000A77BB">
        <w:rPr>
          <w:rFonts w:asciiTheme="minorBidi" w:hAnsiTheme="minorBidi" w:cstheme="minorBidi"/>
          <w:sz w:val="28"/>
          <w:shd w:val="clear" w:color="auto" w:fill="FFFFFF"/>
          <w:cs/>
        </w:rPr>
        <w:t>ที่อาจเกิดขึ้น โดย</w:t>
      </w:r>
      <w:r w:rsidR="00981C94" w:rsidRPr="000A77BB">
        <w:rPr>
          <w:rFonts w:asciiTheme="minorBidi" w:eastAsia="Cordia New" w:hAnsiTheme="minorBidi" w:cstheme="minorBidi"/>
          <w:sz w:val="28"/>
          <w:cs/>
        </w:rPr>
        <w:t xml:space="preserve">กำหนดให้ผู้บริหารที่รับผิดชอบในแต่ละประเทศติดตามการเปลี่ยนแปลงด้านกฎระเบียบและนโยบายภายในของแต่ละประเทศอย่างใกล้ชิด </w:t>
      </w:r>
      <w:r w:rsidR="00981C94" w:rsidRPr="000A77BB">
        <w:rPr>
          <w:rFonts w:asciiTheme="minorBidi" w:hAnsiTheme="minorBidi" w:cstheme="minorBidi"/>
          <w:sz w:val="28"/>
          <w:cs/>
        </w:rPr>
        <w:t>มีการติดตามและประสานงานกับหน่วยงานต่างๆ ทั้งภาครัฐ ภาคเอกชน ชุมชน และผู้มีส่วนได้เสียอื่น เพื่อรับทราบถึงการเปลี่ยนแปลงของกฎระเบียบ ข้อบังคับ และกฎหมายต่าง</w:t>
      </w:r>
      <w:r w:rsidR="00981C94" w:rsidRPr="000A77BB">
        <w:rPr>
          <w:rFonts w:asciiTheme="minorBidi" w:hAnsiTheme="minorBidi" w:cstheme="minorBidi" w:hint="cs"/>
          <w:sz w:val="28"/>
          <w:cs/>
        </w:rPr>
        <w:t>ๆ รวมถึง</w:t>
      </w:r>
      <w:r w:rsidR="00981C94" w:rsidRPr="000A77BB">
        <w:rPr>
          <w:rFonts w:asciiTheme="minorBidi" w:eastAsia="Cordia New" w:hAnsiTheme="minorBidi" w:cstheme="minorBidi"/>
          <w:sz w:val="28"/>
          <w:cs/>
        </w:rPr>
        <w:t>ว่าจ้างบริษัทที่ปรึกษาด้านกฎหมายท้องถิ่น เพื่อช่วยเหลือในการตีความและหาแนวทางปฏิบัติเพื่อให้การดำเนินงานเป็นไปอย่างถูกต้อง</w:t>
      </w:r>
      <w:r w:rsidR="00981C94" w:rsidRPr="000A77BB">
        <w:rPr>
          <w:rFonts w:asciiTheme="minorBidi" w:hAnsiTheme="minorBidi" w:cstheme="minorBidi" w:hint="cs"/>
          <w:sz w:val="28"/>
          <w:cs/>
        </w:rPr>
        <w:t>และ</w:t>
      </w:r>
      <w:r w:rsidR="00981C94" w:rsidRPr="000A77BB">
        <w:rPr>
          <w:rFonts w:asciiTheme="minorBidi" w:hAnsiTheme="minorBidi" w:cstheme="minorBidi"/>
          <w:sz w:val="28"/>
          <w:cs/>
        </w:rPr>
        <w:t>จัดให้มีการตรวจสอบการปฏิบัติตามกฎหมายที่เกี่ยวข้อง</w:t>
      </w:r>
      <w:r w:rsidR="00981C94" w:rsidRPr="000A77BB">
        <w:rPr>
          <w:rFonts w:asciiTheme="minorBidi" w:hAnsiTheme="minorBidi" w:cstheme="minorBidi" w:hint="cs"/>
          <w:sz w:val="28"/>
          <w:cs/>
        </w:rPr>
        <w:t>ผ่าน</w:t>
      </w:r>
      <w:r w:rsidR="00981C94" w:rsidRPr="000A77BB">
        <w:rPr>
          <w:rFonts w:asciiTheme="minorBidi" w:hAnsiTheme="minorBidi" w:cstheme="minorBidi"/>
          <w:sz w:val="28"/>
          <w:cs/>
        </w:rPr>
        <w:t xml:space="preserve">หน่วยงาน </w:t>
      </w:r>
      <w:r w:rsidR="00981C94" w:rsidRPr="000A77BB">
        <w:rPr>
          <w:rFonts w:asciiTheme="minorBidi" w:hAnsiTheme="minorBidi" w:cstheme="minorBidi"/>
          <w:sz w:val="28"/>
          <w:lang w:val="en-SG"/>
        </w:rPr>
        <w:t xml:space="preserve">Compliance </w:t>
      </w:r>
      <w:r w:rsidR="00981C94" w:rsidRPr="000A77BB">
        <w:rPr>
          <w:rFonts w:asciiTheme="minorBidi" w:hAnsiTheme="minorBidi" w:cstheme="minorBidi"/>
          <w:sz w:val="28"/>
          <w:cs/>
          <w:lang w:val="en-SG"/>
        </w:rPr>
        <w:t>อย่างสม่ำเสมอ</w:t>
      </w:r>
    </w:p>
    <w:p w14:paraId="678F8616" w14:textId="77777777" w:rsidR="00981C94" w:rsidRPr="000A77BB" w:rsidRDefault="00981C94" w:rsidP="00981C94">
      <w:pPr>
        <w:tabs>
          <w:tab w:val="left" w:pos="426"/>
        </w:tabs>
        <w:spacing w:before="120"/>
        <w:jc w:val="both"/>
        <w:rPr>
          <w:rFonts w:asciiTheme="minorBidi" w:hAnsiTheme="minorBidi" w:cstheme="minorBidi"/>
          <w:sz w:val="28"/>
          <w:cs/>
          <w:lang w:val="en-SG"/>
        </w:rPr>
      </w:pPr>
    </w:p>
    <w:p w14:paraId="0817F481" w14:textId="5A403117" w:rsidR="00981C94" w:rsidRPr="000A77BB" w:rsidRDefault="002E771D" w:rsidP="001A185C">
      <w:pPr>
        <w:tabs>
          <w:tab w:val="left" w:pos="426"/>
          <w:tab w:val="left" w:pos="851"/>
        </w:tabs>
        <w:spacing w:before="120"/>
        <w:jc w:val="both"/>
        <w:rPr>
          <w:rFonts w:asciiTheme="minorBidi" w:hAnsiTheme="minorBidi" w:cstheme="minorBidi"/>
          <w:b/>
          <w:bCs/>
          <w:sz w:val="28"/>
        </w:rPr>
      </w:pPr>
      <w:r>
        <w:rPr>
          <w:rFonts w:asciiTheme="minorBidi" w:hAnsiTheme="minorBidi" w:cstheme="minorBidi"/>
          <w:b/>
          <w:bCs/>
          <w:sz w:val="28"/>
        </w:rPr>
        <w:tab/>
        <w:t>4.1)</w:t>
      </w:r>
      <w:r>
        <w:rPr>
          <w:rFonts w:asciiTheme="minorBidi" w:hAnsiTheme="minorBidi" w:cstheme="minorBidi"/>
          <w:b/>
          <w:bCs/>
          <w:sz w:val="28"/>
        </w:rPr>
        <w:tab/>
      </w:r>
      <w:r w:rsidR="00981C94" w:rsidRPr="000A77BB">
        <w:rPr>
          <w:rFonts w:asciiTheme="minorBidi" w:hAnsiTheme="minorBidi" w:cstheme="minorBidi"/>
          <w:b/>
          <w:bCs/>
          <w:sz w:val="28"/>
          <w:cs/>
        </w:rPr>
        <w:t>ความเสี่ยงจากการเปลี่ยนแปลงกฎเกณฑ์และนโยบายในประเทศที่บริษัทฯ ลงทุน</w:t>
      </w:r>
    </w:p>
    <w:p w14:paraId="1A0BABAB" w14:textId="7C7DA309" w:rsidR="00981C94" w:rsidRDefault="002E771D" w:rsidP="001A185C">
      <w:pPr>
        <w:tabs>
          <w:tab w:val="left" w:pos="851"/>
          <w:tab w:val="num" w:pos="1560"/>
        </w:tabs>
        <w:ind w:left="851" w:hanging="425"/>
        <w:jc w:val="both"/>
        <w:rPr>
          <w:rFonts w:asciiTheme="minorBidi" w:eastAsia="Cordia New" w:hAnsiTheme="minorBidi" w:cstheme="minorBidi"/>
          <w:sz w:val="28"/>
        </w:rPr>
      </w:pPr>
      <w:r>
        <w:rPr>
          <w:rFonts w:asciiTheme="minorBidi" w:eastAsia="Cordia New" w:hAnsiTheme="minorBidi" w:cstheme="minorBidi" w:hint="cs"/>
          <w:sz w:val="28"/>
          <w:cs/>
        </w:rPr>
        <w:tab/>
      </w:r>
      <w:r>
        <w:rPr>
          <w:rFonts w:asciiTheme="minorBidi" w:eastAsia="Cordia New" w:hAnsiTheme="minorBidi" w:cstheme="minorBidi" w:hint="cs"/>
          <w:sz w:val="28"/>
          <w:cs/>
        </w:rPr>
        <w:tab/>
      </w:r>
      <w:r w:rsidR="00981C94" w:rsidRPr="000A77BB">
        <w:rPr>
          <w:rFonts w:asciiTheme="minorBidi" w:eastAsia="Cordia New" w:hAnsiTheme="minorBidi" w:cstheme="minorBidi"/>
          <w:sz w:val="28"/>
          <w:cs/>
        </w:rPr>
        <w:t>จากการที่บริษัทฯ ดำเนินธุรกิจส่วนใหญ่อยู่ในต่างประเทศ ทำให้ต้องเผชิญกับความเสี่ยงในการเปลี่ยนแปลงกฎระเบียบและนโยบายภายในของแต่ละประเทศนั้นๆ ในรอบปีที่ผ่านมามีการเปลี่ยนแปลงกฎระเบียบและนโยบายภายในประเทศออสเตรเลีย สาธารณรัฐประชาชนจีน</w:t>
      </w:r>
      <w:r w:rsidR="00981C94" w:rsidRPr="000A77BB">
        <w:rPr>
          <w:rFonts w:asciiTheme="minorBidi" w:eastAsia="Cordia New" w:hAnsiTheme="minorBidi" w:cstheme="minorBidi" w:hint="cs"/>
          <w:sz w:val="28"/>
          <w:cs/>
        </w:rPr>
        <w:t xml:space="preserve"> ญี่ปุ่นและมองโกเลีย</w:t>
      </w:r>
      <w:r w:rsidR="00981C94" w:rsidRPr="000A77BB">
        <w:rPr>
          <w:rFonts w:asciiTheme="minorBidi" w:eastAsia="Cordia New" w:hAnsiTheme="minorBidi" w:cstheme="minorBidi"/>
          <w:sz w:val="28"/>
          <w:cs/>
        </w:rPr>
        <w:t>อย่างเป็</w:t>
      </w:r>
      <w:r>
        <w:rPr>
          <w:rFonts w:asciiTheme="minorBidi" w:eastAsia="Cordia New" w:hAnsiTheme="minorBidi" w:cstheme="minorBidi"/>
          <w:sz w:val="28"/>
          <w:cs/>
        </w:rPr>
        <w:t>นสาระสำคัญและมีผลกระทบต่อบริษัท</w:t>
      </w:r>
      <w:r w:rsidR="00981C94" w:rsidRPr="000A77BB">
        <w:rPr>
          <w:rFonts w:asciiTheme="minorBidi" w:eastAsia="Cordia New" w:hAnsiTheme="minorBidi" w:cstheme="minorBidi"/>
          <w:sz w:val="28"/>
          <w:cs/>
        </w:rPr>
        <w:t xml:space="preserve"> โดยบริษัทฯ มีการบริหารความเสี่ยงดังต่อไปนี้</w:t>
      </w:r>
    </w:p>
    <w:p w14:paraId="467A5250" w14:textId="77777777" w:rsidR="00A04A51" w:rsidRPr="000A77BB" w:rsidRDefault="00A04A51" w:rsidP="001A185C">
      <w:pPr>
        <w:tabs>
          <w:tab w:val="left" w:pos="851"/>
          <w:tab w:val="num" w:pos="1560"/>
        </w:tabs>
        <w:ind w:left="851" w:hanging="425"/>
        <w:jc w:val="both"/>
        <w:rPr>
          <w:rFonts w:asciiTheme="minorBidi" w:eastAsia="Cordia New" w:hAnsiTheme="minorBidi" w:cstheme="minorBidi"/>
          <w:sz w:val="28"/>
        </w:rPr>
      </w:pPr>
    </w:p>
    <w:p w14:paraId="4EAA5F2A" w14:textId="2A686A03" w:rsidR="00981C94" w:rsidRPr="000A77BB" w:rsidRDefault="002E771D" w:rsidP="001A185C">
      <w:pPr>
        <w:ind w:firstLine="851"/>
        <w:jc w:val="both"/>
        <w:rPr>
          <w:rFonts w:asciiTheme="minorBidi" w:hAnsiTheme="minorBidi" w:cstheme="minorBidi"/>
          <w:sz w:val="28"/>
          <w:cs/>
          <w:lang w:eastAsia="ko-KR"/>
        </w:rPr>
      </w:pPr>
      <w:r>
        <w:rPr>
          <w:rFonts w:asciiTheme="minorBidi" w:eastAsia="Cordia New" w:hAnsiTheme="minorBidi" w:cstheme="minorBidi" w:hint="cs"/>
          <w:sz w:val="28"/>
          <w:u w:val="single"/>
          <w:cs/>
        </w:rPr>
        <w:t>ประเทศ</w:t>
      </w:r>
      <w:r w:rsidR="00981C94" w:rsidRPr="000A77BB">
        <w:rPr>
          <w:rFonts w:asciiTheme="minorBidi" w:eastAsia="Cordia New" w:hAnsiTheme="minorBidi" w:cstheme="minorBidi"/>
          <w:sz w:val="28"/>
          <w:u w:val="single"/>
          <w:cs/>
        </w:rPr>
        <w:t>ออสเตรเลีย</w:t>
      </w:r>
    </w:p>
    <w:p w14:paraId="7911BF79" w14:textId="6E671347" w:rsidR="00981C94" w:rsidRPr="000A77BB" w:rsidRDefault="00981C94" w:rsidP="002E771D">
      <w:pPr>
        <w:pStyle w:val="ListParagraph"/>
        <w:numPr>
          <w:ilvl w:val="0"/>
          <w:numId w:val="220"/>
        </w:numPr>
        <w:tabs>
          <w:tab w:val="left" w:pos="1134"/>
        </w:tabs>
        <w:spacing w:before="0" w:after="160" w:line="240" w:lineRule="auto"/>
        <w:ind w:left="1134" w:hanging="283"/>
        <w:jc w:val="both"/>
        <w:rPr>
          <w:rFonts w:asciiTheme="minorBidi" w:hAnsiTheme="minorBidi" w:cstheme="minorBidi"/>
          <w:color w:val="000000"/>
          <w:sz w:val="28"/>
          <w:szCs w:val="28"/>
        </w:rPr>
      </w:pP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วันที่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18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ตุลาคม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>2559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รัฐบาลรัฐนิวเซาธ์เวลส์ประกาศแผนภูมิภาคฮันเตอร์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>2036</w:t>
      </w:r>
      <w:r w:rsidR="002E771D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(Hunter Regional Plan 2036)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ซึ่งเป็นพิมพ์เขียวในอนาคต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20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ปี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โดยมีเป้าหมาย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คือ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ทำให้</w:t>
      </w:r>
      <w:r w:rsidR="002E771D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>ประเทศ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ออสเตรเลียเป็นภูมิภาคชั้นนำด้านเศรษฐกิจ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สภาพแวดล้อมมีความหลากหลายทางชีวภาพ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ชุมชนมีความร</w:t>
      </w:r>
      <w:r w:rsidRPr="000A77BB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>ุ่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งเรือง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มีที่อยู่อาศัยและอาชีพที่เพียงพอ</w:t>
      </w:r>
      <w:r w:rsidRPr="000A77BB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>ต่อประชากร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จากแผนดังกล่าวบริษัทฯ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ได้ประสานงานกับรัฐบาลและเหมืองอื่นๆ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ในการพัฒนา</w:t>
      </w:r>
      <w:r w:rsidRPr="000A77BB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>ธุรกิจ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ให้เป็นไปตามแผนดังกล่าว</w:t>
      </w:r>
    </w:p>
    <w:p w14:paraId="38EB7068" w14:textId="77777777" w:rsidR="00981C94" w:rsidRPr="000A77BB" w:rsidRDefault="00981C94" w:rsidP="002E771D">
      <w:pPr>
        <w:pStyle w:val="ListParagraph"/>
        <w:numPr>
          <w:ilvl w:val="0"/>
          <w:numId w:val="220"/>
        </w:numPr>
        <w:tabs>
          <w:tab w:val="left" w:pos="1134"/>
        </w:tabs>
        <w:spacing w:before="0" w:after="160" w:line="240" w:lineRule="auto"/>
        <w:ind w:left="1134" w:hanging="283"/>
        <w:jc w:val="both"/>
        <w:rPr>
          <w:rFonts w:asciiTheme="minorBidi" w:hAnsiTheme="minorBidi" w:cstheme="minorBidi"/>
          <w:color w:val="000000"/>
          <w:sz w:val="28"/>
          <w:szCs w:val="28"/>
        </w:rPr>
      </w:pP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วันที่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17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พฤศจิกายน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2559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รัฐสภารัฐนิวเซาธ์เวลส์อนุมัติกฎหมายอนุรักษ์ความหลากหลายทางชีวภาพ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(Biodiversity Conservation Act 2016)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โดย</w:t>
      </w:r>
      <w:r w:rsidRPr="000A77BB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>คาดว่า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จะประกาศอย่างเป็นทางการในต้นปี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2560 </w:t>
      </w:r>
      <w:r w:rsidRPr="000A77BB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>จากกฎหมายดังกล่าว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มีผลบังคับใช้กลางปี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2560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ส่งผลให้บริษัทฯ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ต้องใช้วิธีประเมินความหลากหลายทางชีวภาพใหม่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การคำนวณค่าชดเชยและทางเลือกของการชดเชย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รวมถึงการชำระเงินตามผล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Biodiversity Trust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ซึ่งบริษัทฯ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มีการเตรียมการเพื่อให้เป็นไปตามกฎหมายเมื่อประกาศใช้</w:t>
      </w:r>
    </w:p>
    <w:p w14:paraId="55D232DF" w14:textId="77777777" w:rsidR="008B5285" w:rsidRDefault="002E771D" w:rsidP="001A185C">
      <w:pPr>
        <w:tabs>
          <w:tab w:val="num" w:pos="851"/>
        </w:tabs>
        <w:spacing w:after="120"/>
        <w:jc w:val="both"/>
        <w:rPr>
          <w:rFonts w:asciiTheme="minorBidi" w:hAnsiTheme="minorBidi" w:cstheme="minorBidi"/>
          <w:color w:val="000000"/>
          <w:sz w:val="28"/>
        </w:rPr>
      </w:pPr>
      <w:r w:rsidRPr="001A185C">
        <w:rPr>
          <w:rFonts w:asciiTheme="minorBidi" w:hAnsiTheme="minorBidi" w:cstheme="minorBidi"/>
          <w:color w:val="000000"/>
          <w:sz w:val="28"/>
          <w:cs/>
        </w:rPr>
        <w:tab/>
      </w:r>
    </w:p>
    <w:p w14:paraId="002834B8" w14:textId="77777777" w:rsidR="006E1363" w:rsidRDefault="006E1363" w:rsidP="001A185C">
      <w:pPr>
        <w:tabs>
          <w:tab w:val="num" w:pos="851"/>
        </w:tabs>
        <w:spacing w:after="120"/>
        <w:ind w:firstLine="851"/>
        <w:jc w:val="both"/>
        <w:rPr>
          <w:rFonts w:asciiTheme="minorBidi" w:hAnsiTheme="minorBidi" w:cstheme="minorBidi"/>
          <w:color w:val="000000"/>
          <w:sz w:val="28"/>
          <w:u w:val="single"/>
        </w:rPr>
      </w:pPr>
    </w:p>
    <w:p w14:paraId="3B440B64" w14:textId="7BF66B67" w:rsidR="00981C94" w:rsidRPr="000A77BB" w:rsidRDefault="00981C94" w:rsidP="001A185C">
      <w:pPr>
        <w:tabs>
          <w:tab w:val="num" w:pos="851"/>
        </w:tabs>
        <w:spacing w:after="120"/>
        <w:ind w:firstLine="851"/>
        <w:jc w:val="both"/>
        <w:rPr>
          <w:rFonts w:asciiTheme="minorBidi" w:hAnsiTheme="minorBidi" w:cstheme="minorBidi"/>
          <w:color w:val="000000"/>
          <w:sz w:val="28"/>
          <w:u w:val="single"/>
          <w:cs/>
        </w:rPr>
      </w:pPr>
      <w:r w:rsidRPr="000A77BB">
        <w:rPr>
          <w:rFonts w:asciiTheme="minorBidi" w:hAnsiTheme="minorBidi" w:cstheme="minorBidi"/>
          <w:color w:val="000000"/>
          <w:sz w:val="28"/>
          <w:u w:val="single"/>
          <w:cs/>
        </w:rPr>
        <w:lastRenderedPageBreak/>
        <w:t>สาธารณรัฐประชาชนจีน</w:t>
      </w:r>
    </w:p>
    <w:p w14:paraId="3C75CB5A" w14:textId="185B099A" w:rsidR="00981C94" w:rsidRPr="000A77BB" w:rsidRDefault="00981C94" w:rsidP="001A185C">
      <w:pPr>
        <w:pStyle w:val="ListParagraph"/>
        <w:numPr>
          <w:ilvl w:val="0"/>
          <w:numId w:val="221"/>
        </w:numPr>
        <w:tabs>
          <w:tab w:val="left" w:pos="360"/>
          <w:tab w:val="left" w:pos="851"/>
          <w:tab w:val="left" w:pos="4140"/>
        </w:tabs>
        <w:spacing w:before="0" w:after="160" w:line="240" w:lineRule="auto"/>
        <w:ind w:left="1134" w:hanging="283"/>
        <w:jc w:val="both"/>
        <w:rPr>
          <w:rFonts w:asciiTheme="minorBidi" w:hAnsiTheme="minorBidi" w:cstheme="minorBidi"/>
          <w:color w:val="000000"/>
          <w:sz w:val="28"/>
          <w:szCs w:val="28"/>
        </w:rPr>
      </w:pP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เพื่อแก้ปัญหากำลังการผลิตเกินความต้องการของอุตสาหกรรมถ่านหิน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รัฐบาลได้ประกาศมาตรการควบคุมดังนี้</w:t>
      </w:r>
    </w:p>
    <w:p w14:paraId="0E07153D" w14:textId="1A12F540" w:rsidR="00981C94" w:rsidRPr="000A77BB" w:rsidRDefault="00981C94" w:rsidP="008B5285">
      <w:pPr>
        <w:pStyle w:val="ListParagraph"/>
        <w:numPr>
          <w:ilvl w:val="0"/>
          <w:numId w:val="208"/>
        </w:numPr>
        <w:tabs>
          <w:tab w:val="left" w:pos="360"/>
          <w:tab w:val="num" w:pos="1843"/>
        </w:tabs>
        <w:spacing w:before="0" w:after="0" w:line="240" w:lineRule="auto"/>
        <w:ind w:left="1843" w:hanging="425"/>
        <w:jc w:val="both"/>
        <w:rPr>
          <w:rFonts w:asciiTheme="minorBidi" w:hAnsiTheme="minorBidi" w:cstheme="minorBidi"/>
          <w:color w:val="000000"/>
          <w:sz w:val="28"/>
          <w:szCs w:val="28"/>
        </w:rPr>
      </w:pP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ตั้งเป้าลดกำลังการผลิตลง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1,000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ล้านตันภายใน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3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ถึง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5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ปี</w:t>
      </w:r>
      <w:r w:rsidR="008B5285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นับจากปี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2559 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โดย</w:t>
      </w:r>
      <w:r w:rsidR="008B5285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>การ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ปิดเหมืองจำนวน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750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ล้านตัน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และลดกำลังการผลิตโดยรวมจำนวน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250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ล้านตัน</w:t>
      </w:r>
    </w:p>
    <w:p w14:paraId="40C67AF5" w14:textId="645764C0" w:rsidR="00981C94" w:rsidRPr="000A77BB" w:rsidRDefault="00981C94" w:rsidP="001A185C">
      <w:pPr>
        <w:pStyle w:val="ListParagraph"/>
        <w:numPr>
          <w:ilvl w:val="0"/>
          <w:numId w:val="208"/>
        </w:numPr>
        <w:tabs>
          <w:tab w:val="left" w:pos="360"/>
          <w:tab w:val="num" w:pos="1843"/>
        </w:tabs>
        <w:spacing w:before="0" w:after="0" w:line="240" w:lineRule="auto"/>
        <w:ind w:left="1843" w:hanging="425"/>
        <w:jc w:val="both"/>
        <w:rPr>
          <w:rFonts w:ascii="Cordia New" w:hAnsiTheme="minorBidi" w:cstheme="minorBidi"/>
          <w:color w:val="000000"/>
          <w:sz w:val="28"/>
          <w:szCs w:val="28"/>
          <w:cs/>
        </w:rPr>
      </w:pP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ลด</w:t>
      </w:r>
      <w:r w:rsidRPr="000A77BB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>จำนวนวัน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การผลิตของเหมืองถ่านหินจากปีละ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330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วัน</w:t>
      </w:r>
      <w:r w:rsidR="008B5285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เหลือปีละ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276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วัน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โดยประกาศใช้ในมณฑลซานซีตั้งแต่เดือนเมษายน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2559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และประกาศใช้ทั่วประเทศจีนตั้งแต่เดือนพฤษภาคม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2559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อย่างไรก็ตาม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ได้มีการผ่อนปรนการใช้นโยบายดังกล่าวเนื่องจากสภาวะขาดแคลนถ่านหินในตลาด</w:t>
      </w:r>
    </w:p>
    <w:p w14:paraId="1967F2E1" w14:textId="12EB7B66" w:rsidR="00981C94" w:rsidRPr="000A77BB" w:rsidRDefault="00981C94" w:rsidP="008B5285">
      <w:pPr>
        <w:pStyle w:val="ListParagraph"/>
        <w:numPr>
          <w:ilvl w:val="0"/>
          <w:numId w:val="208"/>
        </w:numPr>
        <w:tabs>
          <w:tab w:val="left" w:pos="360"/>
          <w:tab w:val="num" w:pos="1843"/>
        </w:tabs>
        <w:spacing w:before="0" w:after="0" w:line="240" w:lineRule="auto"/>
        <w:ind w:left="1843" w:hanging="425"/>
        <w:jc w:val="both"/>
        <w:rPr>
          <w:rFonts w:asciiTheme="minorBidi" w:hAnsiTheme="minorBidi" w:cstheme="minorBidi"/>
          <w:color w:val="000000"/>
          <w:sz w:val="28"/>
          <w:szCs w:val="28"/>
        </w:rPr>
      </w:pP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จำกัดการผลิตถ่านกำมะถัน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(Sulfur)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และ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>/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หรือเถ้า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(Ash)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สูง</w:t>
      </w:r>
      <w:r w:rsidR="008B5285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 xml:space="preserve"> 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โดยการไม่อนุมัติเหมืองใหม่</w:t>
      </w:r>
      <w:r w:rsidRPr="000A77BB">
        <w:rPr>
          <w:rFonts w:ascii="Cordia New" w:hAnsiTheme="minorBidi" w:cstheme="minorBidi" w:hint="cs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หยุด</w:t>
      </w:r>
      <w:r w:rsidR="008B5285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หรือลดกำลังการผลิตของเหมืองที่อยู่ระหว่างก่อสร้างและอยู่ระหว่างดำเนินการ</w:t>
      </w:r>
    </w:p>
    <w:p w14:paraId="43DD6E77" w14:textId="77777777" w:rsidR="00981C94" w:rsidRPr="000A77BB" w:rsidRDefault="00981C94" w:rsidP="008B5285">
      <w:pPr>
        <w:pStyle w:val="ListParagraph"/>
        <w:numPr>
          <w:ilvl w:val="0"/>
          <w:numId w:val="208"/>
        </w:numPr>
        <w:tabs>
          <w:tab w:val="left" w:pos="360"/>
          <w:tab w:val="num" w:pos="1843"/>
        </w:tabs>
        <w:spacing w:before="0" w:after="0" w:line="240" w:lineRule="auto"/>
        <w:ind w:left="1843" w:hanging="425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ไม่อนุมัติให้เปิดเหมืองใหม่ในปี</w:t>
      </w:r>
      <w:r w:rsidRPr="000A77BB">
        <w:rPr>
          <w:rFonts w:asciiTheme="minorBidi" w:hAnsiTheme="minorBidi" w:cstheme="minorBidi"/>
          <w:sz w:val="28"/>
          <w:szCs w:val="28"/>
        </w:rPr>
        <w:t xml:space="preserve"> 2559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ถึงปี</w:t>
      </w:r>
      <w:r w:rsidRPr="000A77BB">
        <w:rPr>
          <w:rFonts w:asciiTheme="minorBidi" w:hAnsiTheme="minorBidi" w:cstheme="minorBidi"/>
          <w:sz w:val="28"/>
          <w:szCs w:val="28"/>
        </w:rPr>
        <w:t xml:space="preserve"> 2561</w:t>
      </w:r>
    </w:p>
    <w:p w14:paraId="20E3A512" w14:textId="77777777" w:rsidR="00981C94" w:rsidRPr="000A77BB" w:rsidRDefault="00981C94" w:rsidP="008B5285">
      <w:pPr>
        <w:pStyle w:val="ListParagraph"/>
        <w:numPr>
          <w:ilvl w:val="0"/>
          <w:numId w:val="208"/>
        </w:numPr>
        <w:tabs>
          <w:tab w:val="left" w:pos="360"/>
          <w:tab w:val="num" w:pos="1843"/>
        </w:tabs>
        <w:spacing w:before="0" w:after="0" w:line="240" w:lineRule="auto"/>
        <w:ind w:left="1843" w:hanging="425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เร่งปิดเหมืองถ่านหินที่มีความเสี่ยงด้านความปลอดภัย</w:t>
      </w:r>
    </w:p>
    <w:p w14:paraId="099366C6" w14:textId="38EC1957" w:rsidR="008B5285" w:rsidRPr="001A185C" w:rsidRDefault="00981C94" w:rsidP="001A185C">
      <w:pPr>
        <w:pStyle w:val="ListParagraph"/>
        <w:numPr>
          <w:ilvl w:val="0"/>
          <w:numId w:val="208"/>
        </w:numPr>
        <w:tabs>
          <w:tab w:val="left" w:pos="360"/>
          <w:tab w:val="num" w:pos="1843"/>
        </w:tabs>
        <w:spacing w:before="0" w:after="0" w:line="240" w:lineRule="auto"/>
        <w:ind w:left="1843" w:hanging="425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สนับสนุนให้มีการส่งออกถ่านหิน</w:t>
      </w:r>
    </w:p>
    <w:p w14:paraId="74D465B0" w14:textId="77777777" w:rsidR="008B5285" w:rsidRPr="001A185C" w:rsidRDefault="00981C94" w:rsidP="001A185C">
      <w:pPr>
        <w:pStyle w:val="ListParagraph"/>
        <w:tabs>
          <w:tab w:val="left" w:pos="360"/>
        </w:tabs>
        <w:spacing w:before="0" w:after="0" w:line="240" w:lineRule="auto"/>
        <w:ind w:left="1134"/>
        <w:jc w:val="both"/>
        <w:rPr>
          <w:rFonts w:asciiTheme="minorBidi" w:hAnsiTheme="minorBidi" w:cstheme="minorBidi"/>
          <w:sz w:val="28"/>
          <w:szCs w:val="28"/>
        </w:rPr>
      </w:pP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มาตรการข้างต้นส่งผลให้</w:t>
      </w:r>
      <w:r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ราคาถ่านหินของปรับตัวสูงขึ้น</w:t>
      </w:r>
      <w:r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ส่งผลดีต่อธุรกิจถ่านหินของบริษัทฯ</w:t>
      </w:r>
      <w:r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ในสาธารณรัฐประชาชนจีน</w:t>
      </w:r>
      <w:r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นอกจากนี้บริษัทฯ</w:t>
      </w:r>
      <w:r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มีการปฏิบัติตามกฎระเบียบอย่างเคร่งครัดทั้งด้านความปลอดภัยและสิ่งแวด้อม</w:t>
      </w:r>
      <w:r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ทำให้บริษัทฯ</w:t>
      </w:r>
      <w:r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ได้รับการผ่อนปรนจำนวนวันการผลิตของเหมืองถ่านหินจากรัฐบาล</w:t>
      </w:r>
      <w:r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ส่งผลให้บริษัทฯ</w:t>
      </w:r>
      <w:r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ไม่ได้รับผลกระทบจากมาตรการดังกล่าวอย่างเป็นสาระสำคัญ</w:t>
      </w:r>
    </w:p>
    <w:p w14:paraId="396B84F4" w14:textId="134DFCC3" w:rsidR="00981C94" w:rsidRPr="001A185C" w:rsidRDefault="00981C94" w:rsidP="001A185C">
      <w:pPr>
        <w:pStyle w:val="ListParagraph"/>
        <w:numPr>
          <w:ilvl w:val="0"/>
          <w:numId w:val="221"/>
        </w:numPr>
        <w:tabs>
          <w:tab w:val="left" w:pos="360"/>
        </w:tabs>
        <w:ind w:left="1134" w:hanging="283"/>
        <w:jc w:val="both"/>
        <w:rPr>
          <w:rFonts w:asciiTheme="minorBidi" w:hAnsiTheme="minorBidi" w:cstheme="minorBidi"/>
          <w:sz w:val="28"/>
          <w:szCs w:val="28"/>
        </w:rPr>
      </w:pPr>
      <w:r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มาตรการการเข้มงวดในการนำเข้าถ่านหิน</w:t>
      </w:r>
      <w:r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เพื่อสนับสนุนผู้ผลิตภายในประเทศและลดแรงกดดันจากภาวะถ่านหินล้นตลาดในประเทศ</w:t>
      </w:r>
    </w:p>
    <w:p w14:paraId="6CD85064" w14:textId="4A00EBD7" w:rsidR="00981C94" w:rsidRPr="000A77BB" w:rsidRDefault="00981C94" w:rsidP="008B5285">
      <w:pPr>
        <w:pStyle w:val="ListParagraph"/>
        <w:numPr>
          <w:ilvl w:val="0"/>
          <w:numId w:val="210"/>
        </w:numPr>
        <w:tabs>
          <w:tab w:val="num" w:pos="1843"/>
        </w:tabs>
        <w:spacing w:before="0" w:after="0" w:line="240" w:lineRule="auto"/>
        <w:ind w:left="1843" w:hanging="425"/>
        <w:jc w:val="both"/>
        <w:rPr>
          <w:rFonts w:asciiTheme="minorBidi" w:hAnsiTheme="minorBidi" w:cstheme="minorBidi"/>
          <w:color w:val="000000"/>
          <w:sz w:val="28"/>
          <w:szCs w:val="28"/>
        </w:rPr>
      </w:pP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มาตรการด้านคุณภาพถ่านหินนำเข้าตามเกณฑ์ข้างต้นที่กล่าวไว้แล้ว</w:t>
      </w:r>
      <w:r w:rsidRPr="000A77BB">
        <w:rPr>
          <w:rFonts w:ascii="Cordia New" w:hAnsiTheme="minorBidi" w:cstheme="minorBidi" w:hint="cs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บริษัทฯ</w:t>
      </w:r>
      <w:r w:rsidR="008B5285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ได้รับผลกระทบในระดับต่ำเนื่องจากถ่านหินที่ผลิตในเหมืองอินโดนีเซียและออสเตรเลียของบริษัทฯ</w:t>
      </w:r>
      <w:r w:rsidR="00CF4250">
        <w:rPr>
          <w:rFonts w:asciiTheme="minorBidi" w:hAnsiTheme="minorBidi" w:cstheme="minorBidi"/>
          <w:color w:val="000000"/>
          <w:sz w:val="28"/>
          <w:szCs w:val="28"/>
          <w:lang w:bidi="th-TH"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มีปริมาณขี้เถ้าร้อยละ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4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ถึง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6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และร้อยละ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15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ถึง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24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ตามลำดับ</w:t>
      </w:r>
      <w:r w:rsidRPr="000A77BB">
        <w:rPr>
          <w:rFonts w:ascii="Cordia New" w:hAnsiTheme="minorBidi" w:cstheme="minorBidi" w:hint="cs"/>
          <w:color w:val="000000"/>
          <w:sz w:val="28"/>
          <w:szCs w:val="28"/>
          <w:cs/>
        </w:rPr>
        <w:t xml:space="preserve"> 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สำหรับปริมาณกํามะถันในถ่านหินที่ผลิตจากเหมืองอินโดนีเซียและออสเตรเลียของบริษัทฯอยู่ระหว่างร้อยละ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0.5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ถึง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2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และร้อยละ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0.3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ถึง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0.6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ตามลำดับเช่นกัน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ซึ่งไม่เกินมาตรฐานตามข้อกำหนดดังกล่าว</w:t>
      </w:r>
    </w:p>
    <w:p w14:paraId="4190FEAB" w14:textId="77777777" w:rsidR="00981C94" w:rsidRPr="000A77BB" w:rsidRDefault="00981C94" w:rsidP="008B5285">
      <w:pPr>
        <w:pStyle w:val="ListParagraph"/>
        <w:numPr>
          <w:ilvl w:val="0"/>
          <w:numId w:val="210"/>
        </w:numPr>
        <w:tabs>
          <w:tab w:val="num" w:pos="1843"/>
        </w:tabs>
        <w:spacing w:before="0" w:after="0" w:line="240" w:lineRule="auto"/>
        <w:ind w:left="1843" w:hanging="425"/>
        <w:jc w:val="both"/>
        <w:rPr>
          <w:rFonts w:asciiTheme="minorBidi" w:hAnsiTheme="minorBidi" w:cstheme="minorBidi"/>
          <w:color w:val="000000"/>
          <w:sz w:val="28"/>
          <w:szCs w:val="28"/>
        </w:rPr>
      </w:pP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มาตรการการจัดเก็บภาษีนำเข้าถ่านหินจำแนกตามค่าความร้อนถ่านหินอยู่ที่ร้อยละ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3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ถึง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6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ตามชนิดของถ่านหินและมีผลนับจากวันที่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15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ตุลาคม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2557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อย่างไรก็ตามเหมืองในประเทศอินโดนีเซียไม่ได้รับผลกระทบจากมาตรการนี้เพราะข้อตกลงการค้าเสรีระหว่าง</w:t>
      </w:r>
      <w:r w:rsidRPr="000A77BB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>สาธารณรัฐประชาชน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จีนและสมาคมประชาชาติเอเชียตะวันออกเฉียงใต้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 (ASEAN)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เป็นผลให้การนำเข้าถ่านหินจากประเทศอินโดนีเซีย</w:t>
      </w:r>
      <w:r w:rsidRPr="000A77BB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>ไม่ต้องเสียภาษีตั้งแต่ต้นปี</w:t>
      </w:r>
      <w:r w:rsidRPr="000A77BB">
        <w:rPr>
          <w:rFonts w:ascii="Cordia New" w:hAnsiTheme="minorBidi" w:cstheme="minorBidi" w:hint="cs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2555 </w:t>
      </w:r>
      <w:r w:rsidRPr="000A77BB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>และตามข้อตกลงการค้าเสรีระหว่างสาธารณรัฐประชาชน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จีนและ</w:t>
      </w:r>
      <w:r w:rsidRPr="000A77BB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>ประเทศ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ออสเตรเลีย</w:t>
      </w:r>
      <w:r w:rsidRPr="000A77BB">
        <w:rPr>
          <w:rFonts w:ascii="Cordia New" w:hAnsiTheme="minorBidi" w:cstheme="minorBidi" w:hint="cs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>ส่งผล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ไม่ต้องเสียภาษีนับตั้งแต่มกราคม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2560 </w:t>
      </w:r>
    </w:p>
    <w:p w14:paraId="4EC5BF7B" w14:textId="77777777" w:rsidR="0088527B" w:rsidRDefault="0088527B">
      <w:pPr>
        <w:rPr>
          <w:rFonts w:asciiTheme="minorBidi" w:hAnsiTheme="minorBidi" w:cstheme="minorBidi"/>
          <w:sz w:val="28"/>
          <w:cs/>
        </w:rPr>
      </w:pPr>
      <w:r>
        <w:rPr>
          <w:rFonts w:asciiTheme="minorBidi" w:hAnsiTheme="minorBidi" w:cstheme="minorBidi"/>
          <w:sz w:val="28"/>
          <w:cs/>
        </w:rPr>
        <w:br w:type="page"/>
      </w:r>
    </w:p>
    <w:p w14:paraId="7286C700" w14:textId="78040F24" w:rsidR="00981C94" w:rsidRPr="000A77BB" w:rsidRDefault="00981C94" w:rsidP="001A185C">
      <w:pPr>
        <w:pStyle w:val="ListParagraph"/>
        <w:numPr>
          <w:ilvl w:val="0"/>
          <w:numId w:val="220"/>
        </w:numPr>
        <w:tabs>
          <w:tab w:val="left" w:pos="1134"/>
        </w:tabs>
        <w:spacing w:before="0" w:after="160" w:line="240" w:lineRule="auto"/>
        <w:ind w:left="1134" w:hanging="283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lastRenderedPageBreak/>
        <w:t>จากสภาพทางอากาศในปัจจุบันรัฐบาลจีนได้กำหนดมาตรฐานการปล่อยมลภาวะทางอากาศ</w:t>
      </w:r>
      <w:r w:rsidRPr="000A77BB">
        <w:rPr>
          <w:rFonts w:asciiTheme="minorBidi" w:hAnsiTheme="minorBidi" w:cstheme="minorBidi"/>
          <w:sz w:val="28"/>
          <w:szCs w:val="28"/>
        </w:rPr>
        <w:t xml:space="preserve"> (air emission)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สำหรับโรงไฟฟ้าถ่านหิน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โดยจะมีผลบังคับใช้ในปี</w:t>
      </w:r>
      <w:r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sz w:val="28"/>
          <w:szCs w:val="28"/>
        </w:rPr>
        <w:t xml:space="preserve">2564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ดังนี้</w:t>
      </w:r>
    </w:p>
    <w:p w14:paraId="378D45E2" w14:textId="5D936B32" w:rsidR="00981C94" w:rsidRPr="000A77BB" w:rsidRDefault="00981C94" w:rsidP="001A185C">
      <w:pPr>
        <w:pStyle w:val="ListParagraph"/>
        <w:numPr>
          <w:ilvl w:val="0"/>
          <w:numId w:val="209"/>
        </w:numPr>
        <w:tabs>
          <w:tab w:val="clear" w:pos="1080"/>
          <w:tab w:val="left" w:pos="360"/>
          <w:tab w:val="left" w:pos="1843"/>
          <w:tab w:val="left" w:pos="6237"/>
          <w:tab w:val="left" w:pos="6804"/>
        </w:tabs>
        <w:spacing w:before="0" w:after="0" w:line="240" w:lineRule="auto"/>
        <w:ind w:left="360" w:firstLine="1058"/>
        <w:jc w:val="both"/>
        <w:rPr>
          <w:rFonts w:asciiTheme="minorBidi" w:hAnsiTheme="minorBidi" w:cstheme="minorBidi"/>
          <w:color w:val="000000"/>
          <w:sz w:val="28"/>
          <w:szCs w:val="28"/>
        </w:rPr>
      </w:pP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มาตรฐานการปล่อยฝุ่นละอองไม่เกิน</w:t>
      </w:r>
      <w:r w:rsidR="008B5285">
        <w:rPr>
          <w:rFonts w:asciiTheme="minorBidi" w:hAnsiTheme="minorBidi" w:cstheme="minorBidi"/>
          <w:color w:val="000000"/>
          <w:sz w:val="28"/>
          <w:szCs w:val="28"/>
          <w:lang w:bidi="th-TH"/>
        </w:rPr>
        <w:tab/>
      </w:r>
      <w:r w:rsidR="008B5285">
        <w:rPr>
          <w:rFonts w:asciiTheme="minorBidi" w:hAnsiTheme="minorBidi" w:cstheme="minorBidi"/>
          <w:color w:val="000000"/>
          <w:sz w:val="28"/>
          <w:szCs w:val="28"/>
        </w:rPr>
        <w:t>10</w:t>
      </w:r>
      <w:r w:rsidR="008B5285">
        <w:rPr>
          <w:rFonts w:asciiTheme="minorBidi" w:hAnsiTheme="minorBidi" w:cstheme="minorBidi"/>
          <w:color w:val="000000"/>
          <w:sz w:val="28"/>
          <w:szCs w:val="28"/>
        </w:rPr>
        <w:tab/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มิลลิกรัมต่อลูกบาศก์เมตร</w:t>
      </w:r>
    </w:p>
    <w:p w14:paraId="41BEC4BF" w14:textId="1BA922BE" w:rsidR="00981C94" w:rsidRPr="000A77BB" w:rsidRDefault="00981C94" w:rsidP="001A185C">
      <w:pPr>
        <w:pStyle w:val="ListParagraph"/>
        <w:numPr>
          <w:ilvl w:val="0"/>
          <w:numId w:val="209"/>
        </w:numPr>
        <w:tabs>
          <w:tab w:val="clear" w:pos="1080"/>
          <w:tab w:val="left" w:pos="360"/>
          <w:tab w:val="left" w:pos="1843"/>
          <w:tab w:val="left" w:pos="6237"/>
          <w:tab w:val="left" w:pos="6804"/>
        </w:tabs>
        <w:spacing w:before="0" w:after="0" w:line="240" w:lineRule="auto"/>
        <w:ind w:left="360" w:firstLine="1058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มาตรฐานการป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ล่อยซัลเฟอร์ไดออกไซด์</w:t>
      </w:r>
      <w:r w:rsidRPr="000A77BB">
        <w:rPr>
          <w:rFonts w:asciiTheme="minorBidi" w:hAnsiTheme="minorBidi" w:cstheme="minorBidi"/>
          <w:sz w:val="28"/>
          <w:szCs w:val="28"/>
        </w:rPr>
        <w:t xml:space="preserve"> (SO2)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ไม่เกิน</w:t>
      </w:r>
      <w:r w:rsidR="008B5285">
        <w:rPr>
          <w:rFonts w:asciiTheme="minorBidi" w:hAnsiTheme="minorBidi" w:cstheme="minorBidi"/>
          <w:sz w:val="28"/>
          <w:szCs w:val="28"/>
        </w:rPr>
        <w:tab/>
      </w:r>
      <w:r w:rsidRPr="000A77BB">
        <w:rPr>
          <w:rFonts w:asciiTheme="minorBidi" w:hAnsiTheme="minorBidi" w:cstheme="minorBidi"/>
          <w:sz w:val="28"/>
          <w:szCs w:val="28"/>
        </w:rPr>
        <w:t>35</w:t>
      </w:r>
      <w:r w:rsidR="008B5285">
        <w:rPr>
          <w:rFonts w:asciiTheme="minorBidi" w:hAnsiTheme="minorBidi" w:cstheme="minorBidi"/>
          <w:sz w:val="28"/>
          <w:szCs w:val="28"/>
          <w:lang w:bidi="th-TH"/>
        </w:rPr>
        <w:tab/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มิลลิกรัมต่อลูกบาศก์เมตร</w:t>
      </w:r>
    </w:p>
    <w:p w14:paraId="4E8E9E77" w14:textId="0C1D902C" w:rsidR="00981C94" w:rsidRPr="000A77BB" w:rsidRDefault="00981C94" w:rsidP="001A185C">
      <w:pPr>
        <w:pStyle w:val="ListParagraph"/>
        <w:numPr>
          <w:ilvl w:val="0"/>
          <w:numId w:val="209"/>
        </w:numPr>
        <w:tabs>
          <w:tab w:val="clear" w:pos="1080"/>
          <w:tab w:val="left" w:pos="360"/>
          <w:tab w:val="left" w:pos="1843"/>
          <w:tab w:val="left" w:pos="6237"/>
          <w:tab w:val="left" w:pos="6804"/>
        </w:tabs>
        <w:spacing w:before="0" w:after="0" w:line="240" w:lineRule="auto"/>
        <w:ind w:left="360" w:firstLine="1058"/>
        <w:jc w:val="both"/>
        <w:rPr>
          <w:rFonts w:asciiTheme="minorBidi" w:hAnsiTheme="minorBidi" w:cstheme="minorBidi"/>
          <w:sz w:val="28"/>
          <w:szCs w:val="28"/>
        </w:rPr>
      </w:pP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มาตรฐานการปล่อยไนโตรเจนออกไซด์</w:t>
      </w:r>
      <w:r w:rsidRPr="000A77BB">
        <w:rPr>
          <w:rFonts w:asciiTheme="minorBidi" w:hAnsiTheme="minorBidi" w:cstheme="minorBidi"/>
          <w:sz w:val="28"/>
          <w:szCs w:val="28"/>
        </w:rPr>
        <w:t xml:space="preserve"> (NOx) </w:t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ไม่เกิน</w:t>
      </w:r>
      <w:r w:rsidR="008B5285">
        <w:rPr>
          <w:rFonts w:asciiTheme="minorBidi" w:hAnsiTheme="minorBidi" w:cstheme="minorBidi"/>
          <w:sz w:val="28"/>
          <w:szCs w:val="28"/>
        </w:rPr>
        <w:tab/>
      </w:r>
      <w:r w:rsidRPr="000A77BB">
        <w:rPr>
          <w:rFonts w:asciiTheme="minorBidi" w:hAnsiTheme="minorBidi" w:cstheme="minorBidi"/>
          <w:sz w:val="28"/>
          <w:szCs w:val="28"/>
        </w:rPr>
        <w:t>50</w:t>
      </w:r>
      <w:r w:rsidR="008B5285">
        <w:rPr>
          <w:rFonts w:asciiTheme="minorBidi" w:hAnsiTheme="minorBidi" w:cstheme="minorBidi"/>
          <w:sz w:val="28"/>
          <w:szCs w:val="28"/>
          <w:lang w:bidi="th-TH"/>
        </w:rPr>
        <w:tab/>
      </w:r>
      <w:r w:rsidRPr="000A77BB">
        <w:rPr>
          <w:rFonts w:asciiTheme="minorBidi" w:hAnsiTheme="minorBidi" w:cstheme="minorBidi"/>
          <w:sz w:val="28"/>
          <w:szCs w:val="28"/>
          <w:cs/>
          <w:lang w:bidi="th-TH"/>
        </w:rPr>
        <w:t>มิลลิกรัมต่อลูกบาศก์เมตร</w:t>
      </w:r>
    </w:p>
    <w:p w14:paraId="50621538" w14:textId="30F19C06" w:rsidR="00981C94" w:rsidRPr="00EE72D3" w:rsidRDefault="00981C94" w:rsidP="008B5285">
      <w:pPr>
        <w:tabs>
          <w:tab w:val="left" w:pos="1134"/>
        </w:tabs>
        <w:ind w:left="1134"/>
        <w:jc w:val="both"/>
        <w:rPr>
          <w:rFonts w:asciiTheme="minorBidi" w:hAnsiTheme="minorBidi" w:cstheme="minorBidi"/>
          <w:sz w:val="28"/>
          <w:cs/>
        </w:rPr>
      </w:pPr>
      <w:r w:rsidRPr="000A77BB">
        <w:rPr>
          <w:rFonts w:asciiTheme="minorBidi" w:hAnsiTheme="minorBidi" w:cstheme="minorBidi"/>
          <w:sz w:val="28"/>
          <w:cs/>
        </w:rPr>
        <w:t xml:space="preserve">แต่ทั้งนี้ อนุญาตให้รัฐบาลท้องถิ่นสามารถบังคับใช้มาตรฐานใหม่ก่อนกำหนดเวลาข้างต้น นอกจากนี้รัฐบาลจีนได้กำหนดอัตราการใช้เชื้อเพลิงของโรงไฟฟ้าถ่านหินไม่ให้เกินกว่า </w:t>
      </w:r>
      <w:r w:rsidRPr="000A77BB">
        <w:rPr>
          <w:rFonts w:asciiTheme="minorBidi" w:hAnsiTheme="minorBidi" w:cstheme="minorBidi"/>
          <w:sz w:val="28"/>
        </w:rPr>
        <w:t xml:space="preserve">310 </w:t>
      </w:r>
      <w:r w:rsidRPr="000A77BB">
        <w:rPr>
          <w:rFonts w:asciiTheme="minorBidi" w:hAnsiTheme="minorBidi" w:cstheme="minorBidi"/>
          <w:sz w:val="28"/>
          <w:cs/>
        </w:rPr>
        <w:t xml:space="preserve">กรัมต่อกิโลวัตต์ชั่วโมง โดยให้มีผลบังคับใช้ในปี </w:t>
      </w:r>
      <w:r w:rsidRPr="000A77BB">
        <w:rPr>
          <w:rFonts w:asciiTheme="minorBidi" w:hAnsiTheme="minorBidi" w:cstheme="minorBidi"/>
          <w:sz w:val="28"/>
        </w:rPr>
        <w:t xml:space="preserve">2564 </w:t>
      </w:r>
      <w:r w:rsidRPr="000A77BB">
        <w:rPr>
          <w:rFonts w:asciiTheme="minorBidi" w:hAnsiTheme="minorBidi" w:cstheme="minorBidi"/>
          <w:sz w:val="28"/>
          <w:cs/>
        </w:rPr>
        <w:t xml:space="preserve">เช่นกัน </w:t>
      </w:r>
      <w:r w:rsidR="008B5285">
        <w:rPr>
          <w:rFonts w:asciiTheme="minorBidi" w:hAnsiTheme="minorBidi" w:cstheme="minorBidi" w:hint="cs"/>
          <w:sz w:val="28"/>
          <w:cs/>
        </w:rPr>
        <w:t xml:space="preserve"> </w:t>
      </w:r>
      <w:r w:rsidR="008B5285" w:rsidRPr="000A77BB">
        <w:rPr>
          <w:rFonts w:asciiTheme="minorBidi" w:hAnsiTheme="minorBidi" w:cstheme="minorBidi"/>
          <w:sz w:val="28"/>
          <w:cs/>
        </w:rPr>
        <w:t>ในปัจจุบัน</w:t>
      </w:r>
      <w:r w:rsidRPr="000A77BB">
        <w:rPr>
          <w:rFonts w:asciiTheme="minorBidi" w:hAnsiTheme="minorBidi" w:cstheme="minorBidi"/>
          <w:sz w:val="28"/>
          <w:cs/>
        </w:rPr>
        <w:t xml:space="preserve">โรงไฟฟ้าของบริษัทฯ ได้ทำการลงทุนเพิ่มเพื่อปรับปรุงเพิ่มเติมระบบการควบคุมมลภาวะทางอากาศให้ได้ตามมาตรฐานใหม่ข้างต้น ตลอดจนได้ปรับปรุงประสิทธิภาพของระบบการผลิตให้อัตราการใช้เชื้อเพลิงต่ำว่าเกณฑ์ </w:t>
      </w:r>
      <w:r w:rsidRPr="000A77BB">
        <w:rPr>
          <w:rFonts w:asciiTheme="minorBidi" w:hAnsiTheme="minorBidi" w:cstheme="minorBidi"/>
          <w:sz w:val="28"/>
        </w:rPr>
        <w:t xml:space="preserve">310 </w:t>
      </w:r>
      <w:r w:rsidRPr="000A77BB">
        <w:rPr>
          <w:rFonts w:asciiTheme="minorBidi" w:hAnsiTheme="minorBidi" w:cstheme="minorBidi"/>
          <w:sz w:val="28"/>
          <w:cs/>
        </w:rPr>
        <w:t xml:space="preserve">กรัมต่อกิโลวัตต์ชั่วโมง ในส่วนของโครงการโรงไฟฟ้าซานซีลู่กวง </w:t>
      </w:r>
      <w:r w:rsidRPr="000A77BB">
        <w:rPr>
          <w:rFonts w:asciiTheme="minorBidi" w:hAnsiTheme="minorBidi" w:cstheme="minorBidi"/>
          <w:sz w:val="28"/>
        </w:rPr>
        <w:t>(SLG)</w:t>
      </w:r>
      <w:r w:rsidRPr="000A77BB">
        <w:rPr>
          <w:rFonts w:asciiTheme="minorBidi" w:hAnsiTheme="minorBidi" w:cstheme="minorBidi"/>
          <w:sz w:val="28"/>
          <w:cs/>
        </w:rPr>
        <w:t xml:space="preserve"> ได้ใช้เทคโนโลยีขั้นสูงระบบ </w:t>
      </w:r>
      <w:r w:rsidRPr="000A77BB">
        <w:rPr>
          <w:rFonts w:asciiTheme="minorBidi" w:hAnsiTheme="minorBidi" w:cstheme="minorBidi"/>
          <w:sz w:val="28"/>
        </w:rPr>
        <w:t>ultra-super critical</w:t>
      </w:r>
      <w:r w:rsidRPr="000A77BB">
        <w:rPr>
          <w:rFonts w:asciiTheme="minorBidi" w:hAnsiTheme="minorBidi" w:cstheme="minorBidi"/>
          <w:sz w:val="28"/>
          <w:cs/>
        </w:rPr>
        <w:t xml:space="preserve"> ที่มีอัตราการใช้เชื้อเพลิงต่ำว่าเกณฑ์ </w:t>
      </w:r>
      <w:r w:rsidRPr="000A77BB">
        <w:rPr>
          <w:rFonts w:asciiTheme="minorBidi" w:hAnsiTheme="minorBidi" w:cstheme="minorBidi"/>
          <w:sz w:val="28"/>
        </w:rPr>
        <w:t xml:space="preserve">310 </w:t>
      </w:r>
      <w:r w:rsidRPr="000A77BB">
        <w:rPr>
          <w:rFonts w:asciiTheme="minorBidi" w:hAnsiTheme="minorBidi" w:cstheme="minorBidi"/>
          <w:sz w:val="28"/>
          <w:cs/>
        </w:rPr>
        <w:t>กรัมต่อ</w:t>
      </w:r>
      <w:r w:rsidRPr="001A185C">
        <w:rPr>
          <w:rFonts w:asciiTheme="minorBidi" w:hAnsiTheme="minorBidi" w:cstheme="minorBidi"/>
          <w:sz w:val="28"/>
          <w:cs/>
        </w:rPr>
        <w:t>กิโลวัตต์ชั่วโมงและได้ออกแบบระบบการควบคุมมลภาวะทางอากาศให้ได้ตามมาตรฐานการปล่อยมลภาวะทางอากาศข้างต้นเช่นกัน</w:t>
      </w:r>
    </w:p>
    <w:p w14:paraId="477B5AD0" w14:textId="71276BF6" w:rsidR="008B5285" w:rsidRPr="00EE72D3" w:rsidRDefault="00981C94" w:rsidP="001A185C">
      <w:pPr>
        <w:pStyle w:val="ListParagraph"/>
        <w:numPr>
          <w:ilvl w:val="0"/>
          <w:numId w:val="220"/>
        </w:numPr>
        <w:tabs>
          <w:tab w:val="left" w:pos="1134"/>
          <w:tab w:val="left" w:pos="4140"/>
        </w:tabs>
        <w:spacing w:before="0" w:after="160" w:line="240" w:lineRule="auto"/>
        <w:ind w:left="1134" w:hanging="283"/>
        <w:jc w:val="both"/>
        <w:rPr>
          <w:rFonts w:asciiTheme="minorBidi" w:hAnsiTheme="minorBidi" w:cstheme="minorBidi"/>
          <w:sz w:val="28"/>
          <w:szCs w:val="28"/>
        </w:rPr>
      </w:pPr>
      <w:r w:rsidRPr="00EE72D3">
        <w:rPr>
          <w:rFonts w:asciiTheme="minorBidi" w:hAnsiTheme="minorBidi" w:cstheme="minorBidi"/>
          <w:sz w:val="28"/>
          <w:szCs w:val="28"/>
          <w:cs/>
          <w:lang w:bidi="th-TH"/>
        </w:rPr>
        <w:t>รัฐบาลจีนได้ประกาศวิธีการบริหารจัดการเทคโนโลยีการผลิตไฟฟ้าและความร้อนร่วม</w:t>
      </w:r>
      <w:r w:rsidRPr="00EE72D3">
        <w:rPr>
          <w:rFonts w:asciiTheme="minorBidi" w:hAnsiTheme="minorBidi" w:cstheme="minorBidi"/>
          <w:sz w:val="28"/>
          <w:szCs w:val="28"/>
        </w:rPr>
        <w:t xml:space="preserve"> (Management Method on </w:t>
      </w:r>
      <w:r w:rsidR="003E714A" w:rsidRPr="00EE72D3">
        <w:rPr>
          <w:rFonts w:asciiTheme="minorBidi" w:hAnsiTheme="minorBidi" w:cstheme="minorBidi"/>
          <w:sz w:val="28"/>
          <w:szCs w:val="28"/>
        </w:rPr>
        <w:t xml:space="preserve">Combined </w:t>
      </w:r>
      <w:r w:rsidRPr="00EE72D3">
        <w:rPr>
          <w:rFonts w:asciiTheme="minorBidi" w:hAnsiTheme="minorBidi" w:cstheme="minorBidi"/>
          <w:sz w:val="28"/>
          <w:szCs w:val="28"/>
        </w:rPr>
        <w:t xml:space="preserve">Heat and Power Generation) </w:t>
      </w:r>
      <w:r w:rsidRPr="00EE72D3">
        <w:rPr>
          <w:rFonts w:asciiTheme="minorBidi" w:hAnsiTheme="minorBidi" w:cstheme="minorBidi"/>
          <w:sz w:val="28"/>
          <w:szCs w:val="28"/>
          <w:cs/>
          <w:lang w:bidi="th-TH"/>
        </w:rPr>
        <w:t>เพื่อส่งเสริมการป้องกันและลดมลภาวะทางอากาศปรับปรุงประสิทธิภาพการใช้พลังงานและเร่งการใช้เทคโนโลยีการผลิตไฟฟ้าและความร้อนร่วม</w:t>
      </w:r>
      <w:r w:rsidRPr="00EE72D3">
        <w:rPr>
          <w:rFonts w:asciiTheme="minorBidi" w:hAnsiTheme="minorBidi" w:cstheme="minorBidi"/>
          <w:sz w:val="28"/>
          <w:szCs w:val="28"/>
        </w:rPr>
        <w:t xml:space="preserve"> (</w:t>
      </w:r>
      <w:r w:rsidR="00BC1C6D" w:rsidRPr="00EE72D3">
        <w:rPr>
          <w:rFonts w:asciiTheme="minorBidi" w:hAnsiTheme="minorBidi" w:cstheme="minorBidi"/>
          <w:sz w:val="28"/>
          <w:szCs w:val="28"/>
        </w:rPr>
        <w:t xml:space="preserve">Combined </w:t>
      </w:r>
      <w:r w:rsidRPr="00EE72D3">
        <w:rPr>
          <w:rFonts w:asciiTheme="minorBidi" w:hAnsiTheme="minorBidi" w:cstheme="minorBidi"/>
          <w:sz w:val="28"/>
          <w:szCs w:val="28"/>
        </w:rPr>
        <w:t xml:space="preserve">Heat and Power Generation: CHP) </w:t>
      </w:r>
      <w:r w:rsidRPr="00EE72D3">
        <w:rPr>
          <w:rFonts w:asciiTheme="minorBidi" w:hAnsiTheme="minorBidi" w:cstheme="minorBidi"/>
          <w:sz w:val="28"/>
          <w:szCs w:val="28"/>
          <w:cs/>
          <w:lang w:bidi="th-TH"/>
        </w:rPr>
        <w:t>ในอุตสาหกรรม</w:t>
      </w:r>
      <w:r w:rsidR="008B5285" w:rsidRPr="00EE72D3">
        <w:rPr>
          <w:rFonts w:asciiTheme="minorBidi" w:hAnsiTheme="minorBidi" w:cstheme="minorBidi"/>
          <w:sz w:val="28"/>
          <w:szCs w:val="28"/>
          <w:cs/>
          <w:lang w:bidi="th-TH"/>
        </w:rPr>
        <w:t xml:space="preserve"> </w:t>
      </w:r>
      <w:r w:rsidRPr="00EE72D3">
        <w:rPr>
          <w:rFonts w:asciiTheme="minorBidi" w:hAnsiTheme="minorBidi" w:cstheme="minorBidi"/>
          <w:sz w:val="28"/>
          <w:szCs w:val="28"/>
          <w:cs/>
          <w:lang w:bidi="th-TH"/>
        </w:rPr>
        <w:t>โดยนโยบายดังกล่าวสนับสนุนโครงการ</w:t>
      </w:r>
      <w:r w:rsidR="00F11968" w:rsidRPr="001A185C">
        <w:rPr>
          <w:rFonts w:asciiTheme="minorBidi" w:hAnsiTheme="minorBidi" w:cstheme="minorBidi"/>
          <w:sz w:val="28"/>
          <w:szCs w:val="28"/>
          <w:cs/>
          <w:lang w:bidi="th-TH"/>
        </w:rPr>
        <w:t>ชนิด</w:t>
      </w:r>
      <w:r w:rsidR="00F11968" w:rsidRPr="001A185C">
        <w:rPr>
          <w:rFonts w:asciiTheme="minorBidi" w:hAnsiTheme="minorBidi" w:cstheme="minorBidi"/>
          <w:sz w:val="28"/>
          <w:szCs w:val="28"/>
          <w:lang w:bidi="th-TH"/>
        </w:rPr>
        <w:t xml:space="preserve"> Back pressure </w:t>
      </w:r>
      <w:r w:rsidR="00F11968" w:rsidRPr="001A185C">
        <w:rPr>
          <w:rFonts w:asciiTheme="minorBidi" w:hAnsiTheme="minorBidi" w:cstheme="minorBidi"/>
          <w:sz w:val="28"/>
          <w:szCs w:val="28"/>
          <w:cs/>
          <w:lang w:bidi="th-TH"/>
        </w:rPr>
        <w:t>ในเทคโนโลยี</w:t>
      </w:r>
      <w:r w:rsidRPr="00EE72D3">
        <w:rPr>
          <w:rFonts w:asciiTheme="minorBidi" w:hAnsiTheme="minorBidi" w:cstheme="minorBidi"/>
          <w:sz w:val="28"/>
          <w:szCs w:val="28"/>
        </w:rPr>
        <w:t xml:space="preserve"> CHP </w:t>
      </w:r>
      <w:r w:rsidRPr="00EE72D3">
        <w:rPr>
          <w:rFonts w:asciiTheme="minorBidi" w:hAnsiTheme="minorBidi" w:cstheme="minorBidi"/>
          <w:sz w:val="28"/>
          <w:szCs w:val="28"/>
          <w:cs/>
          <w:lang w:bidi="th-TH"/>
        </w:rPr>
        <w:t>ที่มีประสิทธิภาพสูงและปล่อยมลภาวะในปริมาณต่ำมาใช้</w:t>
      </w:r>
      <w:r w:rsidRPr="00EE72D3">
        <w:rPr>
          <w:rFonts w:ascii="Cordia New" w:hAnsiTheme="minorBidi" w:cstheme="minorBidi"/>
          <w:sz w:val="28"/>
          <w:szCs w:val="28"/>
        </w:rPr>
        <w:t xml:space="preserve"> </w:t>
      </w:r>
      <w:r w:rsidRPr="00EE72D3">
        <w:rPr>
          <w:rFonts w:asciiTheme="minorBidi" w:hAnsiTheme="minorBidi" w:cstheme="minorBidi"/>
          <w:sz w:val="28"/>
          <w:szCs w:val="28"/>
          <w:cs/>
          <w:lang w:bidi="th-TH"/>
        </w:rPr>
        <w:t>โดยเฉพาะอย่างย</w:t>
      </w:r>
      <w:r w:rsidR="00F11968" w:rsidRPr="001A185C">
        <w:rPr>
          <w:rFonts w:asciiTheme="minorBidi" w:hAnsiTheme="minorBidi" w:cstheme="minorBidi"/>
          <w:sz w:val="28"/>
          <w:szCs w:val="28"/>
          <w:cs/>
          <w:lang w:bidi="th-TH"/>
        </w:rPr>
        <w:t>ิ่งโครงการที่นำกระบวน</w:t>
      </w:r>
      <w:r w:rsidRPr="00EE72D3">
        <w:rPr>
          <w:rFonts w:asciiTheme="minorBidi" w:hAnsiTheme="minorBidi" w:cstheme="minorBidi"/>
          <w:sz w:val="28"/>
          <w:szCs w:val="28"/>
          <w:cs/>
          <w:lang w:bidi="th-TH"/>
        </w:rPr>
        <w:t>การผลิต</w:t>
      </w:r>
      <w:r w:rsidR="00F11968" w:rsidRPr="001A185C">
        <w:rPr>
          <w:rFonts w:asciiTheme="minorBidi" w:hAnsiTheme="minorBidi" w:cstheme="minorBidi"/>
          <w:sz w:val="28"/>
          <w:szCs w:val="28"/>
          <w:cs/>
          <w:lang w:bidi="th-TH"/>
        </w:rPr>
        <w:t>นี้มาใช้สำหรับการผลิต</w:t>
      </w:r>
      <w:r w:rsidRPr="00EE72D3">
        <w:rPr>
          <w:rFonts w:asciiTheme="minorBidi" w:hAnsiTheme="minorBidi" w:cstheme="minorBidi"/>
          <w:sz w:val="28"/>
          <w:szCs w:val="28"/>
          <w:cs/>
          <w:lang w:bidi="th-TH"/>
        </w:rPr>
        <w:t>ความร้อนในฤดูหนาวจะได้รับการสนับสนุนจากนโยบายดังกล่าว</w:t>
      </w:r>
      <w:r w:rsidRPr="00EE72D3">
        <w:rPr>
          <w:rFonts w:ascii="Cordia New" w:hAnsiTheme="minorBidi" w:cstheme="minorBidi"/>
          <w:sz w:val="28"/>
          <w:szCs w:val="28"/>
        </w:rPr>
        <w:t xml:space="preserve"> </w:t>
      </w:r>
      <w:r w:rsidR="00F11968" w:rsidRPr="001A185C">
        <w:rPr>
          <w:rFonts w:asciiTheme="minorBidi" w:hAnsiTheme="minorBidi" w:cstheme="minorBidi"/>
          <w:sz w:val="28"/>
          <w:szCs w:val="28"/>
          <w:cs/>
          <w:lang w:bidi="th-TH"/>
        </w:rPr>
        <w:t>ซึ่ง</w:t>
      </w:r>
      <w:r w:rsidRPr="00EE72D3">
        <w:rPr>
          <w:rFonts w:asciiTheme="minorBidi" w:hAnsiTheme="minorBidi" w:cstheme="minorBidi"/>
          <w:sz w:val="28"/>
          <w:szCs w:val="28"/>
          <w:cs/>
          <w:lang w:bidi="th-TH"/>
        </w:rPr>
        <w:t>ส่งผลต่อดีต่อโรงไฟฟ้าของบริษัทฯ</w:t>
      </w:r>
      <w:r w:rsidRPr="00EE72D3">
        <w:rPr>
          <w:rFonts w:ascii="Cordia New" w:hAnsiTheme="minorBidi" w:cstheme="minorBidi"/>
          <w:sz w:val="28"/>
          <w:szCs w:val="28"/>
        </w:rPr>
        <w:t xml:space="preserve"> </w:t>
      </w:r>
      <w:r w:rsidR="00F11968" w:rsidRPr="001A185C">
        <w:rPr>
          <w:rFonts w:asciiTheme="minorBidi" w:hAnsiTheme="minorBidi" w:cstheme="minorBidi"/>
          <w:sz w:val="28"/>
          <w:szCs w:val="28"/>
          <w:cs/>
          <w:lang w:bidi="th-TH"/>
        </w:rPr>
        <w:t>และยัง</w:t>
      </w:r>
      <w:r w:rsidRPr="00EE72D3">
        <w:rPr>
          <w:rFonts w:asciiTheme="minorBidi" w:hAnsiTheme="minorBidi" w:cstheme="minorBidi"/>
          <w:sz w:val="28"/>
          <w:szCs w:val="28"/>
          <w:cs/>
          <w:lang w:bidi="th-TH"/>
        </w:rPr>
        <w:t>ส่งผลให้</w:t>
      </w:r>
      <w:r w:rsidR="00F11968" w:rsidRPr="001A185C">
        <w:rPr>
          <w:rFonts w:asciiTheme="minorBidi" w:hAnsiTheme="minorBidi" w:cstheme="minorBidi"/>
          <w:sz w:val="28"/>
          <w:szCs w:val="28"/>
          <w:cs/>
          <w:lang w:bidi="th-TH"/>
        </w:rPr>
        <w:t>ได้รับการสนับสนุนเพิ่มเติมในด้านต่างๆ</w:t>
      </w:r>
      <w:r w:rsidRPr="00EE72D3">
        <w:rPr>
          <w:rFonts w:asciiTheme="minorBidi" w:hAnsiTheme="minorBidi" w:cstheme="minorBidi"/>
          <w:sz w:val="28"/>
          <w:szCs w:val="28"/>
          <w:cs/>
          <w:lang w:bidi="th-TH"/>
        </w:rPr>
        <w:t>จาก</w:t>
      </w:r>
      <w:r w:rsidR="00F11968" w:rsidRPr="001A185C">
        <w:rPr>
          <w:rFonts w:asciiTheme="minorBidi" w:hAnsiTheme="minorBidi" w:cstheme="minorBidi"/>
          <w:sz w:val="28"/>
          <w:szCs w:val="28"/>
          <w:cs/>
          <w:lang w:bidi="th-TH"/>
        </w:rPr>
        <w:t>ภาครัฐ</w:t>
      </w:r>
    </w:p>
    <w:p w14:paraId="5D8CECB3" w14:textId="6CFA19EE" w:rsidR="00022FF1" w:rsidRPr="006B4C35" w:rsidRDefault="00981C94" w:rsidP="001A185C">
      <w:pPr>
        <w:pStyle w:val="ListParagraph"/>
        <w:numPr>
          <w:ilvl w:val="0"/>
          <w:numId w:val="220"/>
        </w:numPr>
        <w:tabs>
          <w:tab w:val="left" w:pos="1134"/>
          <w:tab w:val="left" w:pos="4140"/>
        </w:tabs>
        <w:spacing w:before="0" w:after="160" w:line="240" w:lineRule="auto"/>
        <w:ind w:left="1134" w:hanging="283"/>
        <w:jc w:val="both"/>
        <w:rPr>
          <w:rFonts w:asciiTheme="minorBidi" w:hAnsiTheme="minorBidi" w:cstheme="minorBidi"/>
          <w:sz w:val="28"/>
          <w:szCs w:val="28"/>
        </w:rPr>
      </w:pP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รัฐบาลจีน</w:t>
      </w:r>
      <w:r w:rsidR="008B5285" w:rsidRPr="00EE72D3">
        <w:rPr>
          <w:rFonts w:asciiTheme="minorBidi" w:hAnsiTheme="minorBidi" w:cstheme="minorBidi"/>
          <w:sz w:val="28"/>
          <w:szCs w:val="28"/>
          <w:cs/>
          <w:lang w:bidi="th-TH"/>
        </w:rPr>
        <w:t>ได้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ประกาศควบคุมขนาดของโครงการโรงไฟฟ้าถ่านหินโดยให้ก่อสร้างตามความต้องการการใช้ไฟฟ้า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และการพิจารณาถึงสิ่งแวดล้อมและทรัพยากรน้ำ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รวมถึงดำเนินปิดโรงไฟฟ้าถ่านหินที่</w:t>
      </w:r>
      <w:r w:rsidR="00022FF1" w:rsidRPr="00EE72D3">
        <w:rPr>
          <w:rFonts w:asciiTheme="minorBidi" w:hAnsiTheme="minorBidi" w:cstheme="minorBidi"/>
          <w:sz w:val="28"/>
          <w:szCs w:val="28"/>
          <w:cs/>
          <w:lang w:bidi="th-TH"/>
        </w:rPr>
        <w:t>เปิด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ดำเนินการมาเป็นเวลานาน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แต่ไม่เป็นไปตามมาตรฐานในเรื่องประสิทธิภาพ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สิ่งแวดล้อม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ความปลอดภัยและคุณภาพ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ไม่อนุมัติหรือชะลอการก่อสร้างโครงการโรงไฟฟ้าถ่านหินใหม่ที่ไม่ตอบสนองความต้องการใช้ไฟฟ้าและควบคุมกระบวนการอนุมัติโรงไฟฟ้าถ่านหินอย่างเข้มงวด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จากประกาศดังกล่าวไม่ส่งผลกระทบต่อบริษัทฯ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อย่างเป็นสาระสำคัญ</w:t>
      </w:r>
      <w:r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="00674FA4" w:rsidRPr="001A185C">
        <w:rPr>
          <w:rFonts w:asciiTheme="minorBidi" w:hAnsiTheme="minorBidi" w:cstheme="minorBidi"/>
          <w:sz w:val="28"/>
          <w:szCs w:val="28"/>
          <w:cs/>
          <w:lang w:bidi="th-TH"/>
        </w:rPr>
        <w:t>เนื่องจากโรงไฟฟ้าของบริษัทฯ</w:t>
      </w:r>
      <w:r w:rsidR="00674FA4" w:rsidRPr="001A185C">
        <w:rPr>
          <w:rFonts w:asciiTheme="minorBidi" w:hAnsiTheme="minorBidi" w:cstheme="minorBidi"/>
          <w:sz w:val="28"/>
          <w:szCs w:val="28"/>
        </w:rPr>
        <w:t xml:space="preserve"> </w:t>
      </w:r>
      <w:r w:rsidR="00674FA4" w:rsidRPr="001A185C">
        <w:rPr>
          <w:rFonts w:asciiTheme="minorBidi" w:hAnsiTheme="minorBidi" w:cstheme="minorBidi"/>
          <w:sz w:val="28"/>
          <w:szCs w:val="28"/>
          <w:cs/>
          <w:lang w:bidi="th-TH"/>
        </w:rPr>
        <w:t>ปฏิบัติตามกฎหมายในด้านความปลอดภัยและสิ่งแวดล้อมของเคร่งครัดและครบถ้วน</w:t>
      </w:r>
      <w:r w:rsidR="00674FA4" w:rsidRPr="001A185C">
        <w:rPr>
          <w:rFonts w:asciiTheme="minorBidi" w:hAnsiTheme="minorBidi" w:cstheme="minorBidi"/>
          <w:sz w:val="28"/>
          <w:szCs w:val="28"/>
        </w:rPr>
        <w:t xml:space="preserve">  </w:t>
      </w:r>
      <w:r w:rsidR="00674FA4" w:rsidRPr="001A185C">
        <w:rPr>
          <w:rFonts w:asciiTheme="minorBidi" w:hAnsiTheme="minorBidi" w:cstheme="minorBidi"/>
          <w:sz w:val="28"/>
          <w:szCs w:val="28"/>
          <w:cs/>
          <w:lang w:bidi="th-TH"/>
        </w:rPr>
        <w:t xml:space="preserve">นอกจากนี้โรงไฟฟ้าใหม่ ซานซี ลู่ กวง </w:t>
      </w:r>
      <w:r w:rsidR="00674FA4" w:rsidRPr="001A185C">
        <w:rPr>
          <w:rFonts w:asciiTheme="minorBidi" w:hAnsiTheme="minorBidi" w:cstheme="minorBidi"/>
          <w:sz w:val="28"/>
          <w:szCs w:val="28"/>
          <w:lang w:bidi="th-TH"/>
        </w:rPr>
        <w:t xml:space="preserve">(SLG) </w:t>
      </w:r>
      <w:r w:rsidR="00674FA4" w:rsidRPr="001A185C">
        <w:rPr>
          <w:rFonts w:asciiTheme="minorBidi" w:hAnsiTheme="minorBidi" w:cstheme="minorBidi"/>
          <w:sz w:val="28"/>
          <w:szCs w:val="28"/>
          <w:cs/>
          <w:lang w:bidi="th-TH"/>
        </w:rPr>
        <w:t>ได้ใช้เทคโนโลยีขั้นสูงระบบ</w:t>
      </w:r>
      <w:r w:rsidR="00674FA4" w:rsidRPr="001A185C">
        <w:rPr>
          <w:rFonts w:asciiTheme="minorBidi" w:hAnsiTheme="minorBidi" w:cstheme="minorBidi"/>
          <w:sz w:val="28"/>
          <w:szCs w:val="28"/>
        </w:rPr>
        <w:t xml:space="preserve"> Ultra-super Critical </w:t>
      </w:r>
      <w:r w:rsidR="00674FA4" w:rsidRPr="001A185C">
        <w:rPr>
          <w:rFonts w:asciiTheme="minorBidi" w:hAnsiTheme="minorBidi" w:cstheme="minorBidi"/>
          <w:sz w:val="28"/>
          <w:szCs w:val="28"/>
          <w:cs/>
          <w:lang w:bidi="th-TH"/>
        </w:rPr>
        <w:t>เพื่อให้ได้ตามมาตรฐานการปล่อยมลภาวะทางอากาศ</w:t>
      </w:r>
    </w:p>
    <w:p w14:paraId="3815C5DA" w14:textId="77777777" w:rsidR="00674FA4" w:rsidRPr="00BE04D6" w:rsidRDefault="00674FA4" w:rsidP="00674FA4">
      <w:pPr>
        <w:pStyle w:val="ListParagraph"/>
        <w:numPr>
          <w:ilvl w:val="0"/>
          <w:numId w:val="220"/>
        </w:numPr>
        <w:tabs>
          <w:tab w:val="left" w:pos="1134"/>
          <w:tab w:val="left" w:pos="4140"/>
        </w:tabs>
        <w:spacing w:before="0" w:after="160" w:line="240" w:lineRule="auto"/>
        <w:ind w:left="1134" w:hanging="283"/>
        <w:jc w:val="both"/>
        <w:rPr>
          <w:rFonts w:asciiTheme="minorBidi" w:hAnsiTheme="minorBidi" w:cstheme="minorBidi"/>
          <w:sz w:val="28"/>
          <w:szCs w:val="28"/>
        </w:rPr>
      </w:pPr>
      <w:r w:rsidRPr="006B4C35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รัฐบาลจีนเริ่มการปฏิรูประบบการไฟฟ้าตั้งแต่ปี</w:t>
      </w:r>
      <w:r w:rsidRPr="006B4C35">
        <w:rPr>
          <w:rFonts w:asciiTheme="minorBidi" w:hAnsiTheme="minorBidi" w:cstheme="minorBidi"/>
          <w:color w:val="000000"/>
          <w:sz w:val="28"/>
          <w:szCs w:val="28"/>
        </w:rPr>
        <w:t xml:space="preserve"> 2558 </w:t>
      </w:r>
      <w:r w:rsidRPr="006B4C35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โดยผู้ประกอบการเครือข่ายไฟฟ้าจะเก็บค่าใช้จ่ายผ่านเครือข่ายตามราคาการจ่ายไฟที่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รัฐกำหนด</w:t>
      </w:r>
      <w:r w:rsidRPr="00BE04D6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และไม่สามารถหากำไรจากผลต่างระหว่างการซื้อไฟและการจ่ายไฟอย่างแต่ก่อน</w:t>
      </w:r>
      <w:r w:rsidRPr="00BE04D6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เพื่อลดการผูกขาด</w:t>
      </w:r>
      <w:r w:rsidRPr="00BE04D6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เพิ่มการแข่งขัน</w:t>
      </w:r>
      <w:r w:rsidRPr="00BE04D6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ช่วยลดต้นทุนให้น้อยลงในคุณภาพที่ดีขึ้น</w:t>
      </w:r>
      <w:r w:rsidRPr="00BE04D6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และราคาไฟฟ้าก็ปรับลดลง</w:t>
      </w:r>
      <w:r w:rsidRPr="00BE04D6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ช่วยสร้างความเป็นธรรมแก่ลูกค้ารายบริษัทและรายบุคคล</w:t>
      </w:r>
      <w:r w:rsidRPr="00BE04D6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โดยมีการนำร่องโครงการปฏิรูปราคาจ่ายไฟ</w:t>
      </w:r>
      <w:r w:rsidRPr="00BE04D6">
        <w:rPr>
          <w:rFonts w:asciiTheme="minorBidi" w:hAnsiTheme="minorBidi" w:cstheme="minorBidi"/>
          <w:color w:val="000000"/>
          <w:sz w:val="28"/>
          <w:szCs w:val="28"/>
        </w:rPr>
        <w:t xml:space="preserve"> (Power Transmission and Distribution Pricing Reform) 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ใน</w:t>
      </w:r>
      <w:r w:rsidRPr="00BE04D6">
        <w:rPr>
          <w:rFonts w:asciiTheme="minorBidi" w:hAnsiTheme="minorBidi" w:cstheme="minorBidi"/>
          <w:color w:val="000000"/>
          <w:sz w:val="28"/>
          <w:szCs w:val="28"/>
        </w:rPr>
        <w:t xml:space="preserve"> 12 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มณฑล</w:t>
      </w:r>
      <w:r w:rsidRPr="00BE04D6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และคาดว่าจะมีการขยายสู่พื้นที่ทั่วประเทศและประกาศใช้อย่างเป็นทางการในปี</w:t>
      </w:r>
      <w:r w:rsidRPr="00BE04D6">
        <w:rPr>
          <w:rFonts w:asciiTheme="minorBidi" w:hAnsiTheme="minorBidi" w:cstheme="minorBidi"/>
          <w:color w:val="000000"/>
          <w:sz w:val="28"/>
          <w:szCs w:val="28"/>
        </w:rPr>
        <w:t xml:space="preserve"> 2561 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จากนโยบายดังกล่าวไม่มีผลกระทบต่อโรงไฟฟ้า</w:t>
      </w:r>
      <w:r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 xml:space="preserve">ของบริษัทฯ 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ในปี</w:t>
      </w:r>
      <w:r w:rsidRPr="00BE04D6">
        <w:rPr>
          <w:rFonts w:asciiTheme="minorBidi" w:hAnsiTheme="minorBidi" w:cstheme="minorBidi"/>
          <w:color w:val="000000"/>
          <w:sz w:val="28"/>
          <w:szCs w:val="28"/>
        </w:rPr>
        <w:t xml:space="preserve"> 25</w:t>
      </w:r>
      <w:r>
        <w:rPr>
          <w:rFonts w:asciiTheme="minorBidi" w:hAnsiTheme="minorBidi" w:cstheme="minorBidi"/>
          <w:color w:val="000000"/>
          <w:sz w:val="28"/>
          <w:szCs w:val="28"/>
        </w:rPr>
        <w:t>59</w:t>
      </w:r>
      <w:r w:rsidRPr="00BE04D6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>ที่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ได้มีการทำสัญญาซื้อขายไฟฟ้า</w:t>
      </w:r>
      <w:r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>เป็นที่เรียบร้อย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แล้ว</w:t>
      </w:r>
      <w:r w:rsidRPr="00BE04D6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อย่างไรก็ตามหลังมีการเปิดตลาดอย่างเป็นทางการในปี</w:t>
      </w:r>
      <w:r w:rsidRPr="00BE04D6">
        <w:rPr>
          <w:rFonts w:asciiTheme="minorBidi" w:hAnsiTheme="minorBidi" w:cstheme="minorBidi"/>
          <w:color w:val="000000"/>
          <w:sz w:val="28"/>
          <w:szCs w:val="28"/>
        </w:rPr>
        <w:t xml:space="preserve"> 2561 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บริษั</w:t>
      </w:r>
      <w:r w:rsidRPr="00BE04D6">
        <w:rPr>
          <w:rFonts w:asciiTheme="minorBidi" w:hAnsiTheme="minorBidi" w:cstheme="minorBidi"/>
          <w:sz w:val="28"/>
          <w:szCs w:val="28"/>
          <w:cs/>
          <w:lang w:bidi="th-TH"/>
        </w:rPr>
        <w:t>ทฯ</w:t>
      </w:r>
      <w:r w:rsidRPr="00BE04D6">
        <w:rPr>
          <w:rFonts w:asciiTheme="minorBidi" w:hAnsiTheme="minorBidi" w:cstheme="minorBidi"/>
          <w:sz w:val="28"/>
          <w:szCs w:val="28"/>
        </w:rPr>
        <w:t xml:space="preserve"> 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ยังสามารถทำสัญญาซื้อขายไฟฟ้าส่วนใหญ่ได้และปริมาณไฟฟ้าที่เหลือ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lastRenderedPageBreak/>
        <w:t>จะถูกขายในตลาดที่มีการแข่งขันในรูปของราคาซื้อขายไฟฟ้า</w:t>
      </w:r>
      <w:r>
        <w:rPr>
          <w:rFonts w:asciiTheme="minorBidi" w:hAnsiTheme="minorBidi" w:cstheme="minorBidi"/>
          <w:color w:val="000000"/>
          <w:sz w:val="28"/>
          <w:szCs w:val="28"/>
          <w:lang w:bidi="th-TH"/>
        </w:rPr>
        <w:t xml:space="preserve"> </w:t>
      </w:r>
      <w:r w:rsidRPr="00BE04D6">
        <w:rPr>
          <w:rFonts w:asciiTheme="minorBidi" w:hAnsiTheme="minorBidi" w:cstheme="minorBidi"/>
          <w:color w:val="000000"/>
          <w:sz w:val="28"/>
          <w:szCs w:val="28"/>
        </w:rPr>
        <w:t xml:space="preserve">(Power Tariff) </w:t>
      </w:r>
      <w:r w:rsidRPr="00BE04D6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และการจ่ายกำลังไฟฟ้า</w:t>
      </w:r>
      <w:r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BE04D6">
        <w:rPr>
          <w:rFonts w:asciiTheme="minorBidi" w:hAnsiTheme="minorBidi" w:cstheme="minorBidi"/>
          <w:color w:val="000000"/>
          <w:sz w:val="28"/>
          <w:szCs w:val="28"/>
        </w:rPr>
        <w:t>(dispatch)</w:t>
      </w:r>
    </w:p>
    <w:p w14:paraId="431BE110" w14:textId="77777777" w:rsidR="00022FF1" w:rsidRPr="001A185C" w:rsidRDefault="00022FF1" w:rsidP="001A185C">
      <w:pPr>
        <w:pStyle w:val="ListParagraph"/>
        <w:numPr>
          <w:ilvl w:val="0"/>
          <w:numId w:val="220"/>
        </w:numPr>
        <w:tabs>
          <w:tab w:val="left" w:pos="1134"/>
          <w:tab w:val="left" w:pos="4140"/>
        </w:tabs>
        <w:spacing w:before="0" w:after="160" w:line="240" w:lineRule="auto"/>
        <w:ind w:left="1134" w:hanging="283"/>
        <w:jc w:val="both"/>
        <w:rPr>
          <w:rFonts w:asciiTheme="minorBidi" w:hAnsiTheme="minorBidi" w:cstheme="minorBidi"/>
          <w:sz w:val="28"/>
          <w:szCs w:val="28"/>
        </w:rPr>
      </w:pPr>
      <w:r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>การ</w:t>
      </w:r>
      <w:r w:rsidR="00981C94"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ประกาศ</w:t>
      </w:r>
      <w:r w:rsidR="00981C94"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Instruction on Setting Up Renewable Energy Exploration and Utilization Target Oriented Guidance System </w:t>
      </w:r>
      <w:r w:rsidR="00981C94"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เพื่อส่งเสร</w:t>
      </w:r>
      <w:r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ิมการสำรวจและการใช้พลังงานทดแทน</w:t>
      </w:r>
      <w:r w:rsidR="00981C94"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ตามกลยุทธ์การพัฒนาด้านพลังงานที่กำหนดเป้าหมายในการใช้พลังงานทดแทนเท่ากับร้อยละ</w:t>
      </w:r>
      <w:r w:rsidR="00981C94"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15 </w:t>
      </w:r>
      <w:r w:rsidR="00981C94"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และร้อยละ</w:t>
      </w:r>
      <w:r w:rsidR="00981C94"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20 </w:t>
      </w:r>
      <w:r w:rsidR="00981C94"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ของการบริโภคโดยรวมในปี</w:t>
      </w:r>
      <w:r w:rsidR="00981C94"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2563 </w:t>
      </w:r>
      <w:r w:rsidR="00981C94"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และปี</w:t>
      </w:r>
      <w:r w:rsidR="00981C94"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2573 </w:t>
      </w:r>
      <w:r w:rsidR="00981C94"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ตามลำดับ</w:t>
      </w:r>
      <w:r w:rsidR="00981C94"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="00981C94"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จากประกาศดังกล่าว</w:t>
      </w:r>
      <w:r w:rsidR="00981C94"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="00981C94"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อาจส่งผลกระทบต่อชั่วโมงการดำเนินงานของโรงไฟฟ้าในอนาคต</w:t>
      </w:r>
      <w:r w:rsidR="00981C94"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="00981C94"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แต่ส่งผลดีต่อโครงการพลังงานแสงอาทิตย์ในประเทศจีนซึ่งจะได้รับการสนับสนุน</w:t>
      </w:r>
    </w:p>
    <w:p w14:paraId="44AB347B" w14:textId="642656A8" w:rsidR="00981C94" w:rsidRDefault="00981C94" w:rsidP="001A185C">
      <w:pPr>
        <w:pStyle w:val="ListParagraph"/>
        <w:numPr>
          <w:ilvl w:val="0"/>
          <w:numId w:val="220"/>
        </w:numPr>
        <w:tabs>
          <w:tab w:val="left" w:pos="1134"/>
          <w:tab w:val="left" w:pos="4140"/>
        </w:tabs>
        <w:spacing w:before="0" w:after="160" w:line="240" w:lineRule="auto"/>
        <w:ind w:left="1134" w:hanging="283"/>
        <w:jc w:val="both"/>
        <w:rPr>
          <w:rFonts w:asciiTheme="minorBidi" w:hAnsiTheme="minorBidi" w:cstheme="minorBidi"/>
          <w:sz w:val="28"/>
          <w:szCs w:val="28"/>
        </w:rPr>
      </w:pPr>
      <w:r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รัฐบาลจีน</w:t>
      </w:r>
      <w:r w:rsidR="00022FF1"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>ได้มีการ</w:t>
      </w:r>
      <w:r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ออกร่างเอกสารสอบถามความเห็นในการลดอัตราค่าไฟฟ้าที่กำหนดไว้</w:t>
      </w:r>
      <w:r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(Feed-in-tariff: FIT) </w:t>
      </w:r>
      <w:r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และเงินสนับสนุนสำหรับพลังงานแสงอาทิตย์ตั้งแต่ปี</w:t>
      </w:r>
      <w:r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2560 </w:t>
      </w:r>
      <w:r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จากร่างดังกล่าว</w:t>
      </w:r>
      <w:r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อาจส่งผลต่อผลตอบแทนในอนาคตของธุรกิจพลังงานแสงอาทิตย์</w:t>
      </w:r>
      <w:r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โดยบริษัท</w:t>
      </w:r>
      <w:r w:rsidRPr="001A185C">
        <w:rPr>
          <w:rFonts w:asciiTheme="minorBidi" w:hAnsiTheme="minorBidi" w:cstheme="minorBidi"/>
          <w:sz w:val="28"/>
          <w:szCs w:val="28"/>
          <w:cs/>
          <w:lang w:bidi="th-TH"/>
        </w:rPr>
        <w:t>ฯ</w:t>
      </w:r>
      <w:r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1A185C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ได้เตรียมความพร้อมสำหรับความเสี่ยงนี้ด้วยการลดต้นทุนการพัฒนาโครงการให้เหมาะสม</w:t>
      </w:r>
      <w:r w:rsidRPr="001A185C"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</w:p>
    <w:p w14:paraId="5B018F09" w14:textId="77777777" w:rsidR="00A04A51" w:rsidRPr="001A185C" w:rsidRDefault="00A04A51" w:rsidP="001A185C">
      <w:pPr>
        <w:pStyle w:val="ListParagraph"/>
        <w:tabs>
          <w:tab w:val="left" w:pos="1134"/>
          <w:tab w:val="left" w:pos="4140"/>
        </w:tabs>
        <w:spacing w:before="0" w:after="160" w:line="240" w:lineRule="auto"/>
        <w:ind w:left="1134"/>
        <w:jc w:val="both"/>
        <w:rPr>
          <w:rFonts w:asciiTheme="minorBidi" w:hAnsiTheme="minorBidi" w:cstheme="minorBidi"/>
          <w:sz w:val="28"/>
          <w:szCs w:val="28"/>
        </w:rPr>
      </w:pPr>
    </w:p>
    <w:p w14:paraId="7709374F" w14:textId="738546FF" w:rsidR="00981C94" w:rsidRPr="000A77BB" w:rsidRDefault="00A04A51" w:rsidP="001A185C">
      <w:pPr>
        <w:tabs>
          <w:tab w:val="num" w:pos="851"/>
        </w:tabs>
        <w:spacing w:after="120"/>
        <w:jc w:val="both"/>
        <w:rPr>
          <w:rFonts w:asciiTheme="minorBidi" w:hAnsiTheme="minorBidi" w:cstheme="minorBidi"/>
          <w:color w:val="000000"/>
          <w:sz w:val="28"/>
          <w:u w:val="single"/>
        </w:rPr>
      </w:pPr>
      <w:r w:rsidRPr="001A185C">
        <w:rPr>
          <w:rFonts w:asciiTheme="minorBidi" w:hAnsiTheme="minorBidi" w:cstheme="minorBidi"/>
          <w:color w:val="000000"/>
          <w:sz w:val="28"/>
          <w:cs/>
        </w:rPr>
        <w:tab/>
      </w:r>
      <w:r>
        <w:rPr>
          <w:rFonts w:asciiTheme="minorBidi" w:hAnsiTheme="minorBidi" w:cstheme="minorBidi" w:hint="cs"/>
          <w:color w:val="000000"/>
          <w:sz w:val="28"/>
          <w:u w:val="single"/>
          <w:cs/>
        </w:rPr>
        <w:t>ประเทศ</w:t>
      </w:r>
      <w:r w:rsidR="00981C94" w:rsidRPr="000A77BB">
        <w:rPr>
          <w:rFonts w:asciiTheme="minorBidi" w:hAnsiTheme="minorBidi" w:cstheme="minorBidi" w:hint="cs"/>
          <w:color w:val="000000"/>
          <w:sz w:val="28"/>
          <w:u w:val="single"/>
          <w:cs/>
        </w:rPr>
        <w:t>ญี่ปุ่น</w:t>
      </w:r>
    </w:p>
    <w:p w14:paraId="6F7D0056" w14:textId="30048DF2" w:rsidR="00981C94" w:rsidRPr="000A77BB" w:rsidRDefault="00DE23D2" w:rsidP="00A04A51">
      <w:pPr>
        <w:pStyle w:val="ListParagraph"/>
        <w:numPr>
          <w:ilvl w:val="0"/>
          <w:numId w:val="220"/>
        </w:numPr>
        <w:tabs>
          <w:tab w:val="left" w:pos="851"/>
          <w:tab w:val="left" w:pos="1134"/>
        </w:tabs>
        <w:spacing w:before="0" w:after="160" w:line="240" w:lineRule="auto"/>
        <w:ind w:left="1134" w:hanging="283"/>
        <w:jc w:val="both"/>
        <w:rPr>
          <w:rFonts w:asciiTheme="minorBidi" w:hAnsiTheme="minorBidi" w:cstheme="minorBidi"/>
          <w:color w:val="000000"/>
          <w:sz w:val="28"/>
          <w:szCs w:val="28"/>
        </w:rPr>
      </w:pP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รัฐบาลญี่ปุ่นประกาศ</w:t>
      </w:r>
      <w:r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>นโยบาย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ปรับลดอัตราค่าไฟฟ้าที่กำหนดไว้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> 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จาก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> 27 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เยนต่อกิโลวัตต์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>-</w:t>
      </w:r>
      <w:r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ชั่วโมงใ</w:t>
      </w:r>
      <w:r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 xml:space="preserve">นปี </w:t>
      </w:r>
      <w:r>
        <w:rPr>
          <w:rFonts w:asciiTheme="minorBidi" w:hAnsiTheme="minorBidi" w:cstheme="minorBidi"/>
          <w:color w:val="000000"/>
          <w:sz w:val="28"/>
          <w:szCs w:val="28"/>
          <w:lang w:bidi="th-TH"/>
        </w:rPr>
        <w:t xml:space="preserve">2558 </w:t>
      </w:r>
      <w:r>
        <w:rPr>
          <w:rFonts w:asciiTheme="minorBidi" w:hAnsiTheme="minorBidi" w:cstheme="minorBidi" w:hint="cs"/>
          <w:color w:val="000000"/>
          <w:sz w:val="28"/>
          <w:szCs w:val="28"/>
          <w:cs/>
          <w:lang w:bidi="th-TH"/>
        </w:rPr>
        <w:t xml:space="preserve">เหลือ 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> 24 </w:t>
      </w:r>
      <w:r>
        <w:rPr>
          <w:rFonts w:asciiTheme="minorBidi" w:hAnsiTheme="minorBidi" w:cstheme="minorBidi"/>
          <w:color w:val="000000"/>
          <w:sz w:val="28"/>
          <w:szCs w:val="28"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เยนต่อกิโลวัตต์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>-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ชั่วโมงในปี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> 2559 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อย่างไรก็ตาม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โครงการที่อยู่ระหว่างการพัฒนาไม่ได้รับผลกระทบจากนโยบายดังกล่าว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เนื่องจากโครงการมีการทำสัญญาซื้อขายไฟฟ้าตลอดอายุโครงการแล้ว</w:t>
      </w:r>
      <w:r w:rsidR="00981C94" w:rsidRPr="000A77BB" w:rsidDel="00506EEC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</w:p>
    <w:p w14:paraId="2982E76B" w14:textId="77777777" w:rsidR="00981C94" w:rsidRPr="000A77BB" w:rsidRDefault="00981C94" w:rsidP="00981C94">
      <w:pPr>
        <w:pStyle w:val="ListParagraph"/>
        <w:tabs>
          <w:tab w:val="left" w:pos="360"/>
          <w:tab w:val="left" w:pos="4140"/>
        </w:tabs>
        <w:spacing w:after="160"/>
        <w:ind w:left="360"/>
        <w:jc w:val="both"/>
        <w:rPr>
          <w:rFonts w:asciiTheme="minorBidi" w:hAnsiTheme="minorBidi" w:cstheme="minorBidi"/>
          <w:color w:val="000000"/>
          <w:sz w:val="28"/>
          <w:szCs w:val="28"/>
          <w:highlight w:val="cyan"/>
        </w:rPr>
      </w:pPr>
    </w:p>
    <w:p w14:paraId="1DF4B73C" w14:textId="77777777" w:rsidR="00981C94" w:rsidRPr="000A77BB" w:rsidRDefault="00981C94" w:rsidP="001A185C">
      <w:pPr>
        <w:pStyle w:val="ListParagraph"/>
        <w:tabs>
          <w:tab w:val="left" w:pos="360"/>
          <w:tab w:val="left" w:pos="4140"/>
        </w:tabs>
        <w:spacing w:after="160"/>
        <w:ind w:left="360" w:firstLine="491"/>
        <w:jc w:val="both"/>
        <w:rPr>
          <w:rFonts w:asciiTheme="minorBidi" w:hAnsiTheme="minorBidi" w:cstheme="minorBidi"/>
          <w:color w:val="000000"/>
          <w:sz w:val="28"/>
          <w:szCs w:val="28"/>
          <w:u w:val="single"/>
        </w:rPr>
      </w:pPr>
      <w:r w:rsidRPr="000A77BB">
        <w:rPr>
          <w:rFonts w:asciiTheme="minorBidi" w:hAnsiTheme="minorBidi" w:cstheme="minorBidi"/>
          <w:color w:val="000000"/>
          <w:sz w:val="28"/>
          <w:szCs w:val="28"/>
          <w:u w:val="single"/>
          <w:cs/>
          <w:lang w:bidi="th-TH"/>
        </w:rPr>
        <w:t>สาธารณรัฐมองโกเลีย</w:t>
      </w:r>
    </w:p>
    <w:p w14:paraId="50263796" w14:textId="77777777" w:rsidR="00981C94" w:rsidRPr="000A77BB" w:rsidRDefault="00981C94" w:rsidP="001A185C">
      <w:pPr>
        <w:pStyle w:val="ListParagraph"/>
        <w:numPr>
          <w:ilvl w:val="0"/>
          <w:numId w:val="220"/>
        </w:numPr>
        <w:tabs>
          <w:tab w:val="left" w:pos="1134"/>
        </w:tabs>
        <w:spacing w:before="0" w:after="160" w:line="240" w:lineRule="auto"/>
        <w:ind w:left="1134" w:hanging="283"/>
        <w:jc w:val="both"/>
        <w:rPr>
          <w:rFonts w:asciiTheme="minorBidi" w:hAnsiTheme="minorBidi" w:cstheme="minorBidi"/>
          <w:color w:val="000000"/>
          <w:sz w:val="28"/>
          <w:szCs w:val="28"/>
        </w:rPr>
      </w:pP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ในเดือนกุมภาพันธ์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2558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รัฐบาลมองโกเลียได้ออกระเบียบปฏิบัติเพิ่มเติมสำหรับกฎหมายเพื่อปกป้องการสำรวจทรัพยากรธรรมชาติและขุดเจาะในพื้นที่ใกล้แหล่งน้ำ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พื้นที่หวงห้าม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และป่าไม้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(The Law on Prohibiting Mineral Exploration and Extraction Near Water Sources, Protect Areas and Forests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หรือที่เรียกว่า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</w:rPr>
        <w:t xml:space="preserve">“Long Name Law”)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โดยกำหนดให้ผู้ถือใบอนุญาตต้องจัดทำแผนพัฒนาและปรับปรุงพื้นที่ที่ได้รับผลกระทบ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จากกฎหมายดังกล่าว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บริษัทฯได้รับผลกระทบในระดับต่ำ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เนื่องจากพื้นที่ส่วนใหญ่อยู่นอกเขตหวงห้าม</w:t>
      </w:r>
      <w:r w:rsidRPr="000A77BB">
        <w:rPr>
          <w:rFonts w:ascii="Cordia New" w:hAnsiTheme="minorBidi" w:cstheme="minorBidi"/>
          <w:color w:val="000000"/>
          <w:sz w:val="28"/>
          <w:szCs w:val="28"/>
          <w:cs/>
        </w:rPr>
        <w:t xml:space="preserve"> </w:t>
      </w:r>
      <w:r w:rsidRPr="000A77BB">
        <w:rPr>
          <w:rFonts w:asciiTheme="minorBidi" w:hAnsiTheme="minorBidi" w:cstheme="minorBidi"/>
          <w:color w:val="000000"/>
          <w:sz w:val="28"/>
          <w:szCs w:val="28"/>
          <w:cs/>
          <w:lang w:bidi="th-TH"/>
        </w:rPr>
        <w:t>อย่างไรก็ตามบริษัทฯได้จัดทำและยื่นแผนพัฒนาและปรับปรุงแก่รัฐบาลเรียบร้อยแล้ว</w:t>
      </w:r>
    </w:p>
    <w:p w14:paraId="652F5792" w14:textId="77777777" w:rsidR="00981C94" w:rsidRPr="000A77BB" w:rsidRDefault="00981C94" w:rsidP="00981C94">
      <w:pPr>
        <w:tabs>
          <w:tab w:val="left" w:pos="0"/>
        </w:tabs>
        <w:spacing w:before="120"/>
        <w:jc w:val="both"/>
        <w:rPr>
          <w:rFonts w:asciiTheme="minorBidi" w:hAnsiTheme="minorBidi" w:cstheme="minorBidi"/>
          <w:b/>
          <w:bCs/>
          <w:sz w:val="28"/>
        </w:rPr>
      </w:pPr>
    </w:p>
    <w:p w14:paraId="643F7353" w14:textId="4D18DA2D" w:rsidR="00981C94" w:rsidRPr="000A77BB" w:rsidRDefault="00981C94" w:rsidP="001A185C">
      <w:pPr>
        <w:tabs>
          <w:tab w:val="left" w:pos="0"/>
          <w:tab w:val="left" w:pos="851"/>
        </w:tabs>
        <w:spacing w:before="120"/>
        <w:ind w:firstLine="426"/>
        <w:jc w:val="both"/>
        <w:rPr>
          <w:rFonts w:asciiTheme="minorBidi" w:hAnsiTheme="minorBidi" w:cstheme="minorBidi"/>
          <w:b/>
          <w:bCs/>
          <w:sz w:val="28"/>
        </w:rPr>
      </w:pPr>
      <w:r w:rsidRPr="000A77BB">
        <w:rPr>
          <w:rFonts w:asciiTheme="minorBidi" w:hAnsiTheme="minorBidi" w:cstheme="minorBidi"/>
          <w:b/>
          <w:bCs/>
          <w:sz w:val="28"/>
        </w:rPr>
        <w:t>4.2</w:t>
      </w:r>
      <w:r w:rsidR="00A04A51">
        <w:rPr>
          <w:rFonts w:asciiTheme="minorBidi" w:hAnsiTheme="minorBidi" w:cstheme="minorBidi"/>
          <w:b/>
          <w:bCs/>
          <w:sz w:val="28"/>
        </w:rPr>
        <w:tab/>
      </w:r>
      <w:r w:rsidRPr="000A77BB">
        <w:rPr>
          <w:rFonts w:asciiTheme="minorBidi" w:hAnsiTheme="minorBidi" w:cstheme="minorBidi"/>
          <w:b/>
          <w:bCs/>
          <w:sz w:val="28"/>
          <w:cs/>
        </w:rPr>
        <w:t xml:space="preserve">ความเสี่ยงจากกรณีคดีโครงการโรงไฟฟ้าหงสา </w:t>
      </w:r>
    </w:p>
    <w:p w14:paraId="71381795" w14:textId="24E985B1" w:rsidR="00981C94" w:rsidRPr="000A77BB" w:rsidRDefault="00A04A51" w:rsidP="001A185C">
      <w:pPr>
        <w:tabs>
          <w:tab w:val="left" w:pos="1560"/>
        </w:tabs>
        <w:ind w:left="851"/>
        <w:jc w:val="both"/>
        <w:rPr>
          <w:rFonts w:asciiTheme="minorBidi" w:hAnsiTheme="minorBidi" w:cstheme="minorBidi"/>
          <w:spacing w:val="-6"/>
          <w:sz w:val="28"/>
        </w:rPr>
      </w:pPr>
      <w:r>
        <w:rPr>
          <w:rFonts w:asciiTheme="minorBidi" w:hAnsiTheme="minorBidi" w:cstheme="minorBidi" w:hint="cs"/>
          <w:sz w:val="28"/>
          <w:cs/>
        </w:rPr>
        <w:tab/>
      </w:r>
      <w:r w:rsidR="00981C94" w:rsidRPr="000A77BB">
        <w:rPr>
          <w:rFonts w:asciiTheme="minorBidi" w:hAnsiTheme="minorBidi" w:cstheme="minorBidi"/>
          <w:sz w:val="28"/>
          <w:cs/>
        </w:rPr>
        <w:t>บริษัทฯ ให้ความสำคัญในการบริหารความเสี่ยงจากกรณีคดีโครงการโรงไฟฟ้าหงสา โดยจัดตั้งทีมทำงานที่ประกอบด้วยคณะกรรมการบริษัทและผู้บริหาร เพื่อติดตามความคืบหน้าการดำเนินการของฝ่ายกฎหมาย และวิเคราะห์สถานการณ์อย่างใกล้ชิด โดยมีการรายงานความคืบหน้าของ</w:t>
      </w:r>
      <w:r w:rsidR="00981C94" w:rsidRPr="000A77BB">
        <w:rPr>
          <w:rFonts w:asciiTheme="minorBidi" w:hAnsiTheme="minorBidi" w:cstheme="minorBidi" w:hint="cs"/>
          <w:sz w:val="28"/>
          <w:cs/>
        </w:rPr>
        <w:t>คดี</w:t>
      </w:r>
      <w:r>
        <w:rPr>
          <w:rFonts w:asciiTheme="minorBidi" w:hAnsiTheme="minorBidi" w:cstheme="minorBidi"/>
          <w:sz w:val="28"/>
          <w:cs/>
        </w:rPr>
        <w:t>แก่ผู้บริหารและคณะกรรมการบริษัท</w:t>
      </w:r>
      <w:r w:rsidR="00981C94" w:rsidRPr="000A77BB">
        <w:rPr>
          <w:rFonts w:asciiTheme="minorBidi" w:hAnsiTheme="minorBidi" w:cstheme="minorBidi" w:hint="cs"/>
          <w:sz w:val="28"/>
          <w:cs/>
        </w:rPr>
        <w:t xml:space="preserve"> อย่างสม่ำเสมอ</w:t>
      </w:r>
      <w:r w:rsidR="00981C94" w:rsidRPr="000A77BB">
        <w:rPr>
          <w:rFonts w:asciiTheme="minorBidi" w:hAnsiTheme="minorBidi" w:cstheme="minorBidi"/>
          <w:sz w:val="28"/>
          <w:cs/>
        </w:rPr>
        <w:t xml:space="preserve"> รวมทั้งมุ่งเน้นทำความเข้าใจและความมั่นใจแก่ผู้มีส่วนได้ส่วนเสีย ซึ่ง</w:t>
      </w:r>
      <w:r w:rsidR="00981C94" w:rsidRPr="000A77BB">
        <w:rPr>
          <w:rFonts w:asciiTheme="minorBidi" w:hAnsiTheme="minorBidi" w:cstheme="minorBidi"/>
          <w:spacing w:val="-6"/>
          <w:sz w:val="28"/>
          <w:cs/>
        </w:rPr>
        <w:t xml:space="preserve">เมื่อวันที่ </w:t>
      </w:r>
      <w:r w:rsidR="00981C94" w:rsidRPr="000A77BB">
        <w:rPr>
          <w:rFonts w:asciiTheme="minorBidi" w:hAnsiTheme="minorBidi" w:cstheme="minorBidi"/>
          <w:spacing w:val="-6"/>
          <w:sz w:val="28"/>
        </w:rPr>
        <w:t xml:space="preserve">9 </w:t>
      </w:r>
      <w:r w:rsidR="00981C94" w:rsidRPr="000A77BB">
        <w:rPr>
          <w:rFonts w:asciiTheme="minorBidi" w:hAnsiTheme="minorBidi" w:cstheme="minorBidi"/>
          <w:spacing w:val="-6"/>
          <w:sz w:val="28"/>
          <w:cs/>
        </w:rPr>
        <w:t xml:space="preserve">กันยายน </w:t>
      </w:r>
      <w:r w:rsidR="00981C94" w:rsidRPr="000A77BB">
        <w:rPr>
          <w:rFonts w:asciiTheme="minorBidi" w:hAnsiTheme="minorBidi" w:cstheme="minorBidi"/>
          <w:spacing w:val="-6"/>
          <w:sz w:val="28"/>
        </w:rPr>
        <w:t xml:space="preserve">2557 </w:t>
      </w:r>
      <w:r w:rsidR="00981C94" w:rsidRPr="000A77BB">
        <w:rPr>
          <w:rFonts w:asciiTheme="minorBidi" w:hAnsiTheme="minorBidi" w:cstheme="minorBidi"/>
          <w:spacing w:val="-6"/>
          <w:sz w:val="28"/>
          <w:cs/>
        </w:rPr>
        <w:t>ศาลแพ่งได้อ่านคำพิพากษาศาลอุทธรณ์ให้ยกฟ้องของโจทก์ โดยให้เหตุผลว่าจำเลย (บริษัทฯ</w:t>
      </w:r>
      <w:r w:rsidR="00981C94" w:rsidRPr="000A77BB">
        <w:rPr>
          <w:rFonts w:asciiTheme="minorBidi" w:hAnsiTheme="minorBidi" w:cstheme="minorBidi"/>
          <w:spacing w:val="-6"/>
          <w:sz w:val="28"/>
        </w:rPr>
        <w:t>,</w:t>
      </w:r>
      <w:r w:rsidR="00981C94" w:rsidRPr="000A77BB">
        <w:rPr>
          <w:rFonts w:asciiTheme="minorBidi" w:hAnsiTheme="minorBidi" w:cstheme="minorBidi"/>
          <w:spacing w:val="-6"/>
          <w:sz w:val="28"/>
          <w:cs/>
        </w:rPr>
        <w:t xml:space="preserve"> บริษัท บ้านปู อินเตอร์เนชั่นแนล จำกัด</w:t>
      </w:r>
      <w:r w:rsidR="00981C94" w:rsidRPr="000A77BB">
        <w:rPr>
          <w:rFonts w:asciiTheme="minorBidi" w:hAnsiTheme="minorBidi" w:cstheme="minorBidi"/>
          <w:spacing w:val="-6"/>
          <w:sz w:val="28"/>
        </w:rPr>
        <w:t>,</w:t>
      </w:r>
      <w:r w:rsidR="00981C94" w:rsidRPr="000A77BB">
        <w:rPr>
          <w:rFonts w:asciiTheme="minorBidi" w:hAnsiTheme="minorBidi" w:cstheme="minorBidi"/>
          <w:spacing w:val="-6"/>
          <w:sz w:val="28"/>
          <w:cs/>
        </w:rPr>
        <w:t xml:space="preserve"> บริษัท บ้านปู เพาเวอร์ จำกัด และผู้บริหาร) ได้กระทำการโดยสุจริตทั้งก่อนและหลังเข้าทำสัญญาร่วมพัฒนาโครงการ และจำเลยไม่ได้กระทำละเมิดต่อโจทก์ แต่ฝ่ายโจทก์เป็นฝ่ายผิดสัญญาร่วมพัฒนาโครงการ และจำเลยไม่ต้องคืน</w:t>
      </w:r>
      <w:r w:rsidR="00981C94" w:rsidRPr="000A77BB">
        <w:rPr>
          <w:rFonts w:asciiTheme="minorBidi" w:hAnsiTheme="minorBidi" w:cstheme="minorBidi"/>
          <w:sz w:val="28"/>
          <w:cs/>
        </w:rPr>
        <w:t xml:space="preserve">เอกสาร </w:t>
      </w:r>
      <w:r w:rsidR="00981C94" w:rsidRPr="000A77BB">
        <w:rPr>
          <w:rFonts w:asciiTheme="minorBidi" w:hAnsiTheme="minorBidi" w:cstheme="minorBidi"/>
          <w:sz w:val="28"/>
        </w:rPr>
        <w:t xml:space="preserve">13 </w:t>
      </w:r>
      <w:r w:rsidR="00981C94" w:rsidRPr="000A77BB">
        <w:rPr>
          <w:rFonts w:asciiTheme="minorBidi" w:hAnsiTheme="minorBidi" w:cstheme="minorBidi"/>
          <w:sz w:val="28"/>
          <w:cs/>
        </w:rPr>
        <w:t>ฉบับซึ่งเป็นเอกสารข้อมูลโครงการหงสาเดิมแก่โจทก์</w:t>
      </w:r>
      <w:r w:rsidR="00981C94" w:rsidRPr="000A77BB">
        <w:rPr>
          <w:rFonts w:asciiTheme="minorBidi" w:hAnsiTheme="minorBidi" w:cstheme="minorBidi"/>
          <w:spacing w:val="-6"/>
          <w:sz w:val="28"/>
          <w:cs/>
        </w:rPr>
        <w:t xml:space="preserve"> ฝ่ายโจทก์ได้ยื่นฎีกาคำพิพากษาของศาล</w:t>
      </w:r>
      <w:r w:rsidR="00981C94" w:rsidRPr="000A77BB">
        <w:rPr>
          <w:rFonts w:asciiTheme="minorBidi" w:hAnsiTheme="minorBidi" w:cstheme="minorBidi"/>
          <w:spacing w:val="-6"/>
          <w:sz w:val="28"/>
          <w:cs/>
        </w:rPr>
        <w:lastRenderedPageBreak/>
        <w:t>อุทธรณ์ต่อศาลฎีกาและฝ่ายจำเลยได้ยื่นคำแก้ฎีกาและฎีกาฟ้องแย้งต่อศาลฏีกาแล้ว ขณะนี้คดีเข้าสู่กระบวนการพิจารณาในชั้น</w:t>
      </w:r>
      <w:r w:rsidR="00981C94" w:rsidRPr="000A77BB">
        <w:rPr>
          <w:rFonts w:asciiTheme="minorBidi" w:hAnsiTheme="minorBidi" w:cstheme="minorBidi" w:hint="cs"/>
          <w:spacing w:val="-6"/>
          <w:sz w:val="28"/>
          <w:cs/>
        </w:rPr>
        <w:t>ศาล</w:t>
      </w:r>
      <w:r w:rsidR="00981C94" w:rsidRPr="000A77BB">
        <w:rPr>
          <w:rFonts w:asciiTheme="minorBidi" w:hAnsiTheme="minorBidi" w:cstheme="minorBidi"/>
          <w:spacing w:val="-6"/>
          <w:sz w:val="28"/>
          <w:cs/>
        </w:rPr>
        <w:t xml:space="preserve">ฎีกาตั้งแต่ปี </w:t>
      </w:r>
      <w:r w:rsidR="00981C94" w:rsidRPr="000A77BB">
        <w:rPr>
          <w:rFonts w:asciiTheme="minorBidi" w:hAnsiTheme="minorBidi" w:cstheme="minorBidi"/>
          <w:spacing w:val="-6"/>
          <w:sz w:val="28"/>
        </w:rPr>
        <w:t xml:space="preserve">2558 </w:t>
      </w:r>
      <w:r w:rsidR="00981C94" w:rsidRPr="000A77BB">
        <w:rPr>
          <w:rFonts w:asciiTheme="minorBidi" w:hAnsiTheme="minorBidi" w:cstheme="minorBidi"/>
          <w:spacing w:val="-6"/>
          <w:sz w:val="28"/>
          <w:cs/>
        </w:rPr>
        <w:t xml:space="preserve">และคาดว่าน่าจะใช้เวลาในการพิจารณาคดีนี้อีกประมาณ </w:t>
      </w:r>
      <w:r w:rsidR="00981C94" w:rsidRPr="000A77BB">
        <w:rPr>
          <w:rFonts w:asciiTheme="minorBidi" w:hAnsiTheme="minorBidi" w:cstheme="minorBidi"/>
          <w:spacing w:val="-6"/>
          <w:sz w:val="28"/>
        </w:rPr>
        <w:t>2–4</w:t>
      </w:r>
      <w:r w:rsidR="00240502">
        <w:rPr>
          <w:rFonts w:asciiTheme="minorBidi" w:hAnsiTheme="minorBidi" w:cstheme="minorBidi" w:hint="cs"/>
          <w:spacing w:val="-6"/>
          <w:sz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pacing w:val="-6"/>
          <w:sz w:val="28"/>
          <w:cs/>
        </w:rPr>
        <w:t xml:space="preserve">ปี </w:t>
      </w:r>
      <w:r w:rsidR="00981C94" w:rsidRPr="000A77BB">
        <w:rPr>
          <w:rFonts w:asciiTheme="minorBidi" w:hAnsiTheme="minorBidi" w:cstheme="minorBidi" w:hint="cs"/>
          <w:spacing w:val="-6"/>
          <w:sz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pacing w:val="-6"/>
          <w:sz w:val="28"/>
          <w:cs/>
        </w:rPr>
        <w:t>บริษัทฯ</w:t>
      </w:r>
      <w:r>
        <w:rPr>
          <w:rFonts w:asciiTheme="minorBidi" w:hAnsiTheme="minorBidi" w:cstheme="minorBidi" w:hint="cs"/>
          <w:spacing w:val="-6"/>
          <w:sz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pacing w:val="-6"/>
          <w:sz w:val="28"/>
          <w:cs/>
        </w:rPr>
        <w:t>เชื่อมั่นในการดำเนินงานโดยสุจริตของบริษัทฯ และบริษัท บ้านปู เพาเวอร์ จำกัด</w:t>
      </w:r>
      <w:r w:rsidR="00240502">
        <w:rPr>
          <w:rFonts w:asciiTheme="minorBidi" w:hAnsiTheme="minorBidi" w:cstheme="minorBidi" w:hint="cs"/>
          <w:spacing w:val="-6"/>
          <w:sz w:val="28"/>
          <w:cs/>
        </w:rPr>
        <w:t xml:space="preserve"> </w:t>
      </w:r>
      <w:r w:rsidR="00240502">
        <w:rPr>
          <w:rFonts w:asciiTheme="minorBidi" w:hAnsiTheme="minorBidi" w:cstheme="minorBidi"/>
          <w:spacing w:val="-6"/>
          <w:sz w:val="28"/>
        </w:rPr>
        <w:t>(</w:t>
      </w:r>
      <w:r w:rsidR="00240502">
        <w:rPr>
          <w:rFonts w:asciiTheme="minorBidi" w:hAnsiTheme="minorBidi" w:cstheme="minorBidi" w:hint="cs"/>
          <w:spacing w:val="-6"/>
          <w:sz w:val="28"/>
          <w:cs/>
        </w:rPr>
        <w:t>มหาชน)</w:t>
      </w:r>
      <w:r w:rsidR="00981C94" w:rsidRPr="000A77BB">
        <w:rPr>
          <w:rFonts w:asciiTheme="minorBidi" w:hAnsiTheme="minorBidi" w:cstheme="minorBidi"/>
          <w:spacing w:val="-6"/>
          <w:sz w:val="28"/>
          <w:cs/>
        </w:rPr>
        <w:t xml:space="preserve"> ในโครงการโรงไฟฟ้าหงสา </w:t>
      </w:r>
    </w:p>
    <w:p w14:paraId="0FEDA691" w14:textId="77777777" w:rsidR="00981C94" w:rsidRPr="000A77BB" w:rsidRDefault="00981C94" w:rsidP="00981C94">
      <w:pPr>
        <w:rPr>
          <w:rFonts w:asciiTheme="minorBidi" w:hAnsiTheme="minorBidi" w:cstheme="minorBidi"/>
          <w:sz w:val="28"/>
        </w:rPr>
      </w:pPr>
    </w:p>
    <w:p w14:paraId="2B1BD0AF" w14:textId="706B4AF2" w:rsidR="00981C94" w:rsidRPr="001A185C" w:rsidRDefault="00A04A51" w:rsidP="001A185C">
      <w:pPr>
        <w:tabs>
          <w:tab w:val="left" w:pos="426"/>
        </w:tabs>
        <w:spacing w:before="120"/>
        <w:jc w:val="both"/>
        <w:rPr>
          <w:rFonts w:asciiTheme="minorBidi" w:hAnsiTheme="minorBidi" w:cstheme="minorBidi"/>
          <w:b/>
          <w:bCs/>
          <w:color w:val="000099"/>
          <w:sz w:val="28"/>
        </w:rPr>
      </w:pPr>
      <w:r>
        <w:rPr>
          <w:rFonts w:asciiTheme="minorBidi" w:hAnsiTheme="minorBidi" w:cstheme="minorBidi"/>
          <w:b/>
          <w:bCs/>
          <w:color w:val="000099"/>
          <w:sz w:val="28"/>
        </w:rPr>
        <w:t>5.</w:t>
      </w:r>
      <w:r>
        <w:rPr>
          <w:rFonts w:asciiTheme="minorBidi" w:hAnsiTheme="minorBidi" w:cstheme="minorBidi"/>
          <w:b/>
          <w:bCs/>
          <w:color w:val="000099"/>
          <w:sz w:val="28"/>
        </w:rPr>
        <w:tab/>
      </w:r>
      <w:r w:rsidR="00981C94" w:rsidRPr="001A185C">
        <w:rPr>
          <w:rFonts w:asciiTheme="minorBidi" w:hAnsiTheme="minorBidi" w:cstheme="minorBidi"/>
          <w:b/>
          <w:bCs/>
          <w:color w:val="000099"/>
          <w:sz w:val="28"/>
          <w:cs/>
        </w:rPr>
        <w:t xml:space="preserve">ความเสี่ยงที่เกิดขึ้นใหม่ </w:t>
      </w:r>
      <w:r w:rsidR="00981C94" w:rsidRPr="001A185C">
        <w:rPr>
          <w:rFonts w:asciiTheme="minorBidi" w:hAnsiTheme="minorBidi" w:cstheme="minorBidi"/>
          <w:b/>
          <w:bCs/>
          <w:color w:val="000099"/>
          <w:sz w:val="28"/>
        </w:rPr>
        <w:t>(Emerging Risk)</w:t>
      </w:r>
    </w:p>
    <w:p w14:paraId="65219267" w14:textId="37919C85" w:rsidR="00981C94" w:rsidRPr="000A77BB" w:rsidRDefault="00A04A51" w:rsidP="001A185C">
      <w:pPr>
        <w:pStyle w:val="ListParagraph"/>
        <w:tabs>
          <w:tab w:val="left" w:pos="426"/>
          <w:tab w:val="left" w:pos="851"/>
        </w:tabs>
        <w:spacing w:before="0" w:after="0" w:line="240" w:lineRule="auto"/>
        <w:ind w:left="426"/>
        <w:jc w:val="both"/>
        <w:rPr>
          <w:rFonts w:asciiTheme="minorBidi" w:hAnsiTheme="minorBidi" w:cstheme="minorBidi"/>
          <w:sz w:val="28"/>
          <w:szCs w:val="28"/>
        </w:rPr>
      </w:pPr>
      <w:r>
        <w:rPr>
          <w:rFonts w:asciiTheme="minorBidi" w:hAnsiTheme="minorBidi" w:cstheme="minorBidi" w:hint="cs"/>
          <w:sz w:val="28"/>
          <w:szCs w:val="28"/>
          <w:cs/>
          <w:lang w:bidi="th-TH"/>
        </w:rPr>
        <w:tab/>
      </w:r>
      <w:r w:rsidR="006F7A99">
        <w:rPr>
          <w:rFonts w:asciiTheme="minorBidi" w:hAnsiTheme="minorBidi" w:cstheme="minorBidi" w:hint="cs"/>
          <w:sz w:val="28"/>
          <w:szCs w:val="28"/>
          <w:cs/>
          <w:lang w:bidi="th-TH"/>
        </w:rPr>
        <w:tab/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ความเสี่ยงที่เกิดขึ้นใหม่เป็นความสูญเสียที่อาจเกิดขึ้นจากความเสี่ยงที่ยังไม่เคยปรากฎขึ้นหรือไม่เคยมีประสบการณ์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ณ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เวลาปัจจุบัน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แต่เนื่องจากในอนาคตมักจะมีการเปลี่ยนแปลงเกิดขึ้นได้หลายกรณี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เช่น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การเปลี่ยนแปลงทางการเมือง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กฎหมาย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สังคม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เทคโนโลยี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สภาพแวดล้อมทางกายภาพ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หรือการเปลี่ยนแปลงตามธรรมชาติ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ซึ่งในบางเหตุการณ์อาจจะไม่สามารถประเมินผลกระทบ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หรือไม่สามารถระบุความเสี่ยงได้แน่นอน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ผลการวิเคราะห์และประเมินความเสี่ยงของบริษัทฯ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พบว่า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ในระยะยาวความเสี่ยงที่เกิดขึ้นใหม่มี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</w:rPr>
        <w:t xml:space="preserve">2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เรื่องหลัก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ได้แก่</w:t>
      </w:r>
      <w:r w:rsidR="00430133">
        <w:rPr>
          <w:rFonts w:asciiTheme="minorBidi" w:hAnsiTheme="minorBidi" w:cstheme="minorBidi" w:hint="cs"/>
          <w:sz w:val="28"/>
          <w:szCs w:val="28"/>
          <w:cs/>
          <w:lang w:bidi="th-TH"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ความเสี่ยงจากเทคโนโลยีใหม่และ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ความเสี่ยงจากการเปลี่ยนแปลงสภาพภูมิอากาศ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</w:rPr>
        <w:t xml:space="preserve">(Climate Change)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ส่งผลให้เกิดการเปลี่ยนแปลงทางก</w:t>
      </w:r>
      <w:r w:rsidR="00981C94"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ฎ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ระเบียบหรือกฎหมาย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เช่น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การประชุมอนุสัญญาสหประชาชาติว่าด้วยการเปลี่ยนแปลงสภาพภูมิอากาศ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ครั้งที่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</w:rPr>
        <w:t xml:space="preserve">22 (COP 22) </w:t>
      </w:r>
      <w:r w:rsidR="006F7A99">
        <w:rPr>
          <w:rFonts w:asciiTheme="minorBidi" w:hAnsiTheme="minorBidi" w:cstheme="minorBidi" w:hint="cs"/>
          <w:sz w:val="28"/>
          <w:szCs w:val="28"/>
          <w:cs/>
          <w:lang w:bidi="th-TH"/>
        </w:rPr>
        <w:t xml:space="preserve">        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ซึ่งบริษัทฯ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มีการบริหารความเสี่ยงโดยจัดให้มีการรวบรวมข้อมูล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รายงานและเหตุการณ์ที่อาจกลายเป็นความเสี่ยงที่จะเกิดขึ้นใหม่ในอนาคตจากแหล่งต่างๆ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เช่น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</w:rPr>
        <w:t>World Economic Forum</w:t>
      </w:r>
      <w:r w:rsidR="00981C94" w:rsidRPr="000A77BB">
        <w:rPr>
          <w:rFonts w:ascii="Cordia New" w:hAnsiTheme="minorBidi" w:cstheme="minorBidi" w:hint="cs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เพื่อศึกษาความเป็นไปได้ของเหตุการณ์ในอนาคต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เพื่อนำมาปรับแผนกลยุทธ์บริษัทฯ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ให้เหมาะสม</w:t>
      </w:r>
      <w:r w:rsidR="00981C94" w:rsidRPr="000A77BB">
        <w:rPr>
          <w:rFonts w:ascii="Cordia New" w:hAnsiTheme="minorBidi" w:cstheme="minorBidi" w:hint="cs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โดยในปี</w:t>
      </w:r>
      <w:r w:rsidR="00981C94" w:rsidRPr="000A77BB">
        <w:rPr>
          <w:rFonts w:ascii="Cordia New" w:hAnsiTheme="minorBidi" w:cstheme="minorBidi" w:hint="cs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/>
          <w:sz w:val="28"/>
          <w:szCs w:val="28"/>
        </w:rPr>
        <w:t xml:space="preserve">2559 </w:t>
      </w:r>
      <w:r w:rsidR="00981C94"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บริษัท</w:t>
      </w:r>
      <w:r w:rsidR="006F7A99">
        <w:rPr>
          <w:rFonts w:asciiTheme="minorBidi" w:hAnsiTheme="minorBidi" w:cstheme="minorBidi" w:hint="cs"/>
          <w:sz w:val="28"/>
          <w:szCs w:val="28"/>
          <w:cs/>
          <w:lang w:bidi="th-TH"/>
        </w:rPr>
        <w:t xml:space="preserve">ฯ </w:t>
      </w:r>
      <w:r w:rsidR="00981C94"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ได้ปรับกลยุทธ์ตามแนวทางของพลังงานโลกที่เปลี่ยนแปลง</w:t>
      </w:r>
      <w:r w:rsidR="00981C94" w:rsidRPr="000A77BB">
        <w:rPr>
          <w:rFonts w:ascii="Cordia New" w:hAnsiTheme="minorBidi" w:cstheme="minorBidi" w:hint="cs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โดยสร้างความหลากหลายทางธุรกิจให้มีความเป็นมิตรต่อสิ่งแวดล้อมมากขึ้น</w:t>
      </w:r>
      <w:r w:rsidR="00981C94" w:rsidRPr="000A77BB">
        <w:rPr>
          <w:rFonts w:ascii="Cordia New" w:hAnsiTheme="minorBidi" w:cstheme="minorBidi" w:hint="cs"/>
          <w:sz w:val="28"/>
          <w:szCs w:val="28"/>
          <w:cs/>
        </w:rPr>
        <w:t xml:space="preserve"> </w:t>
      </w:r>
      <w:r w:rsidR="006F7A99">
        <w:rPr>
          <w:rFonts w:asciiTheme="minorBidi" w:hAnsiTheme="minorBidi" w:cstheme="minorBidi" w:hint="cs"/>
          <w:sz w:val="28"/>
          <w:szCs w:val="28"/>
          <w:cs/>
          <w:lang w:bidi="th-TH"/>
        </w:rPr>
        <w:t>ซึ่งจะเห็นได้จากการที่บริษัท</w:t>
      </w:r>
      <w:r w:rsidR="00981C94"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เข้าไป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ลงทุนในธุรกิจไฟฟ้าจากพลังงานแสงอาทิตย์ในประเทศญี่ปุ่นและ</w:t>
      </w:r>
      <w:r w:rsidR="006F7A99">
        <w:rPr>
          <w:rFonts w:asciiTheme="minorBidi" w:hAnsiTheme="minorBidi" w:cstheme="minorBidi" w:hint="cs"/>
          <w:sz w:val="28"/>
          <w:szCs w:val="28"/>
          <w:cs/>
          <w:lang w:bidi="th-TH"/>
        </w:rPr>
        <w:t>สาธารณรัฐประชาชน</w:t>
      </w:r>
      <w:r w:rsidR="00981C94" w:rsidRPr="000A77BB">
        <w:rPr>
          <w:rFonts w:asciiTheme="minorBidi" w:hAnsiTheme="minorBidi" w:cstheme="minorBidi"/>
          <w:sz w:val="28"/>
          <w:szCs w:val="28"/>
          <w:cs/>
          <w:lang w:bidi="th-TH"/>
        </w:rPr>
        <w:t>จีน</w:t>
      </w:r>
      <w:r w:rsidR="006F7A99">
        <w:rPr>
          <w:rFonts w:asciiTheme="minorBidi" w:hAnsiTheme="minorBidi" w:cstheme="minorBidi" w:hint="cs"/>
          <w:sz w:val="28"/>
          <w:szCs w:val="28"/>
          <w:cs/>
          <w:lang w:bidi="th-TH"/>
        </w:rPr>
        <w:t xml:space="preserve"> </w:t>
      </w:r>
      <w:r w:rsidR="00981C94" w:rsidRPr="000A77BB">
        <w:rPr>
          <w:rFonts w:ascii="Cordia New" w:hAnsiTheme="minorBidi" w:cstheme="minorBidi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และจัดตั้งหน่วยธุรกิจใหม่ที่ดูแลธุรกิจทางด้านเทคโนโลยีพลังงาน</w:t>
      </w:r>
      <w:r w:rsidR="00981C94" w:rsidRPr="000A77BB">
        <w:rPr>
          <w:rFonts w:ascii="Cordia New" w:hAnsiTheme="minorBidi" w:cstheme="minorBidi" w:hint="cs"/>
          <w:sz w:val="28"/>
          <w:szCs w:val="28"/>
          <w:cs/>
        </w:rPr>
        <w:t xml:space="preserve"> </w:t>
      </w:r>
      <w:r w:rsidR="00981C94" w:rsidRPr="000A77BB">
        <w:rPr>
          <w:rFonts w:asciiTheme="minorBidi" w:hAnsiTheme="minorBidi" w:cstheme="minorBidi" w:hint="cs"/>
          <w:sz w:val="28"/>
          <w:szCs w:val="28"/>
          <w:cs/>
          <w:lang w:bidi="th-TH"/>
        </w:rPr>
        <w:t>เป็นต้น</w:t>
      </w:r>
    </w:p>
    <w:p w14:paraId="4E6BDDAE" w14:textId="77777777" w:rsidR="00836BE6" w:rsidRPr="000A77BB" w:rsidRDefault="00836BE6" w:rsidP="00836BE6">
      <w:pPr>
        <w:tabs>
          <w:tab w:val="left" w:pos="426"/>
        </w:tabs>
        <w:spacing w:before="120"/>
        <w:ind w:left="360"/>
        <w:jc w:val="both"/>
        <w:rPr>
          <w:rFonts w:asciiTheme="minorBidi" w:hAnsiTheme="minorBidi" w:cstheme="minorBidi"/>
          <w:b/>
          <w:bCs/>
          <w:color w:val="000099"/>
          <w:sz w:val="28"/>
        </w:rPr>
      </w:pPr>
    </w:p>
    <w:p w14:paraId="510D6AF0" w14:textId="1A0D4120" w:rsidR="00FF4EBE" w:rsidRDefault="00FF4EBE"/>
    <w:p w14:paraId="33B8E36E" w14:textId="77777777" w:rsidR="00430133" w:rsidRDefault="00430133">
      <w:r>
        <w:br w:type="page"/>
      </w:r>
    </w:p>
    <w:tbl>
      <w:tblPr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576"/>
      </w:tblGrid>
      <w:tr w:rsidR="008E3F99" w:rsidRPr="00330FCC" w14:paraId="5F31DBD4" w14:textId="77777777" w:rsidTr="008E3F99">
        <w:tc>
          <w:tcPr>
            <w:tcW w:w="9576" w:type="dxa"/>
            <w:shd w:val="clear" w:color="auto" w:fill="0000FF"/>
          </w:tcPr>
          <w:p w14:paraId="0ACC6B02" w14:textId="179E6C99" w:rsidR="008E3F99" w:rsidRPr="00330FCC" w:rsidRDefault="008E3F99" w:rsidP="008E3F99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</w:pPr>
            <w:r w:rsidRPr="00330FCC">
              <w:rPr>
                <w:rFonts w:ascii="Cordia New" w:hAnsi="Cordia New" w:cs="Cordia New"/>
                <w:b/>
                <w:bCs/>
              </w:rPr>
              <w:lastRenderedPageBreak/>
              <w:br w:type="page"/>
            </w: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t>4</w:t>
            </w: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.   ทรัพย์สินที่ใช้ในการประกอบธุรกิจ</w:t>
            </w:r>
          </w:p>
        </w:tc>
      </w:tr>
    </w:tbl>
    <w:p w14:paraId="16CB4563" w14:textId="77777777" w:rsidR="008E3F99" w:rsidRPr="00330FCC" w:rsidRDefault="008E3F99" w:rsidP="008E3F99">
      <w:pPr>
        <w:spacing w:before="120"/>
        <w:ind w:left="360" w:hanging="360"/>
        <w:jc w:val="both"/>
        <w:rPr>
          <w:rFonts w:ascii="Cordia New" w:hAnsi="Cordia New" w:cs="Cordia New"/>
          <w:b/>
          <w:bCs/>
          <w:sz w:val="8"/>
          <w:szCs w:val="8"/>
        </w:rPr>
      </w:pPr>
    </w:p>
    <w:p w14:paraId="0F3193A0" w14:textId="77777777" w:rsidR="008E3F99" w:rsidRPr="00330FCC" w:rsidRDefault="008E3F99" w:rsidP="008E3F99">
      <w:pPr>
        <w:spacing w:before="120"/>
        <w:ind w:left="360" w:hanging="360"/>
        <w:rPr>
          <w:rFonts w:ascii="Cordia New" w:hAnsi="Cordia New" w:cs="Cordia New"/>
          <w:b/>
          <w:bCs/>
          <w:color w:val="000000"/>
          <w:sz w:val="20"/>
          <w:szCs w:val="20"/>
        </w:rPr>
      </w:pPr>
    </w:p>
    <w:p w14:paraId="7BF91E7D" w14:textId="77777777" w:rsidR="008E3F99" w:rsidRPr="00330FCC" w:rsidRDefault="00690D88" w:rsidP="00C901E7">
      <w:pPr>
        <w:tabs>
          <w:tab w:val="left" w:pos="426"/>
        </w:tabs>
        <w:spacing w:before="120"/>
        <w:ind w:left="426" w:hanging="426"/>
        <w:rPr>
          <w:rFonts w:ascii="Cordia New" w:hAnsi="Cordia New" w:cs="Cordia New"/>
          <w:b/>
          <w:bCs/>
          <w:color w:val="000099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>4</w:t>
      </w:r>
      <w:r w:rsidR="008E3F99" w:rsidRPr="00330FCC">
        <w:rPr>
          <w:rFonts w:ascii="Cordia New" w:hAnsi="Cordia New" w:cs="Cordia New"/>
          <w:b/>
          <w:bCs/>
          <w:color w:val="000099"/>
          <w:sz w:val="28"/>
        </w:rPr>
        <w:t>.1</w:t>
      </w:r>
      <w:r w:rsidR="00C901E7" w:rsidRPr="00330FCC">
        <w:rPr>
          <w:rFonts w:ascii="Cordia New" w:hAnsi="Cordia New" w:cs="Cordia New"/>
          <w:b/>
          <w:bCs/>
          <w:color w:val="000099"/>
          <w:sz w:val="28"/>
          <w:cs/>
        </w:rPr>
        <w:tab/>
      </w:r>
      <w:r w:rsidR="008E3F99" w:rsidRPr="00330FCC">
        <w:rPr>
          <w:rFonts w:ascii="Cordia New" w:hAnsi="Cordia New" w:cs="Cordia New"/>
          <w:b/>
          <w:bCs/>
          <w:color w:val="000099"/>
          <w:sz w:val="28"/>
          <w:cs/>
        </w:rPr>
        <w:t>สินทรัพย์ถาวร</w:t>
      </w:r>
    </w:p>
    <w:p w14:paraId="1F13988C" w14:textId="478DCD64" w:rsidR="008E3F99" w:rsidRPr="00330FCC" w:rsidRDefault="008E3F99" w:rsidP="00C901E7">
      <w:pPr>
        <w:spacing w:before="120"/>
        <w:ind w:left="426" w:hanging="66"/>
        <w:rPr>
          <w:rFonts w:ascii="Cordia New" w:hAnsi="Cordia New" w:cs="Cordia New"/>
          <w:b/>
          <w:bCs/>
          <w:color w:val="000000"/>
          <w:sz w:val="28"/>
          <w:lang w:val="en-GB"/>
        </w:rPr>
      </w:pPr>
      <w:r w:rsidRPr="00330FCC">
        <w:rPr>
          <w:rFonts w:ascii="Cordia New" w:hAnsi="Cordia New" w:cs="Cordia New"/>
          <w:b/>
          <w:bCs/>
          <w:color w:val="000000"/>
          <w:sz w:val="28"/>
          <w:cs/>
        </w:rPr>
        <w:t xml:space="preserve">ที่ดิน อาคาร และสิ่งปลูกสร้าง ณ วันที่ </w:t>
      </w:r>
      <w:r w:rsidRPr="00330FCC">
        <w:rPr>
          <w:rFonts w:ascii="Cordia New" w:hAnsi="Cordia New" w:cs="Cordia New"/>
          <w:b/>
          <w:bCs/>
          <w:color w:val="000000"/>
          <w:sz w:val="28"/>
        </w:rPr>
        <w:t xml:space="preserve">31 </w:t>
      </w:r>
      <w:r w:rsidRPr="00330FCC">
        <w:rPr>
          <w:rFonts w:ascii="Cordia New" w:hAnsi="Cordia New" w:cs="Cordia New"/>
          <w:b/>
          <w:bCs/>
          <w:color w:val="000000"/>
          <w:sz w:val="28"/>
          <w:cs/>
        </w:rPr>
        <w:t xml:space="preserve">ธันวาคม </w:t>
      </w:r>
      <w:r w:rsidRPr="00330FCC">
        <w:rPr>
          <w:rFonts w:ascii="Cordia New" w:hAnsi="Cordia New" w:cs="Cordia New"/>
          <w:b/>
          <w:bCs/>
          <w:color w:val="000000"/>
          <w:sz w:val="28"/>
        </w:rPr>
        <w:t>255</w:t>
      </w:r>
      <w:r w:rsidR="00386D36">
        <w:rPr>
          <w:rFonts w:ascii="Cordia New" w:hAnsi="Cordia New" w:cs="Cordia New"/>
          <w:b/>
          <w:bCs/>
          <w:color w:val="000000"/>
          <w:sz w:val="28"/>
        </w:rPr>
        <w:t>9</w:t>
      </w:r>
    </w:p>
    <w:p w14:paraId="4DD00581" w14:textId="7CB78C84" w:rsidR="008E3F99" w:rsidRDefault="008E3F99" w:rsidP="001A185C">
      <w:pPr>
        <w:spacing w:before="120"/>
        <w:ind w:left="426"/>
        <w:rPr>
          <w:rFonts w:ascii="Cordia New" w:hAnsi="Cordia New" w:cs="Cordia New"/>
          <w:color w:val="000000"/>
          <w:sz w:val="28"/>
        </w:rPr>
      </w:pPr>
      <w:r w:rsidRPr="00330FCC">
        <w:rPr>
          <w:rFonts w:ascii="Cordia New" w:hAnsi="Cordia New" w:cs="Cordia New"/>
          <w:color w:val="000000"/>
          <w:sz w:val="28"/>
          <w:cs/>
        </w:rPr>
        <w:t>ที่ดิน อาคารและอุปกรณ์รับรู้เมื่อเริ่มแรกตามราคาทุน และแสดงด้วยราคาทุนหักค่าเสื่อมราคาสะสม</w:t>
      </w:r>
      <w:r w:rsidR="00227263">
        <w:rPr>
          <w:rFonts w:ascii="Cordia New" w:hAnsi="Cordia New" w:cs="Cordia New"/>
          <w:color w:val="000000"/>
          <w:sz w:val="28"/>
        </w:rPr>
        <w:t xml:space="preserve"> </w:t>
      </w:r>
      <w:r w:rsidR="00227263">
        <w:rPr>
          <w:rFonts w:ascii="Cordia New" w:hAnsi="Cordia New" w:cs="Cordia New" w:hint="cs"/>
          <w:color w:val="000000"/>
          <w:sz w:val="28"/>
          <w:cs/>
        </w:rPr>
        <w:t xml:space="preserve">และค่าเผื่อการด้อยค่า  </w:t>
      </w:r>
    </w:p>
    <w:p w14:paraId="40700D1D" w14:textId="77777777" w:rsidR="00C901E7" w:rsidRPr="00330FCC" w:rsidRDefault="00C901E7" w:rsidP="00C901E7">
      <w:pPr>
        <w:ind w:left="426"/>
        <w:jc w:val="thaiDistribute"/>
        <w:outlineLvl w:val="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 xml:space="preserve">ค่าเสื่อมราคาคำนวณโดยใช้วิธีเส้นตรงเพื่อลดราคาตามบัญชีของสินทรัพย์แต่ละชนิดตลอดอายุการให้ประโยชน์ที่ประมาณการไว้ของสินทรัพย์ดังต่อไปนี้ </w:t>
      </w:r>
    </w:p>
    <w:p w14:paraId="25B3F6EA" w14:textId="77777777" w:rsidR="00C901E7" w:rsidRPr="00330FCC" w:rsidRDefault="00C901E7" w:rsidP="00C901E7">
      <w:pPr>
        <w:ind w:left="533" w:firstLine="7"/>
        <w:jc w:val="thaiDistribute"/>
        <w:outlineLvl w:val="0"/>
        <w:rPr>
          <w:rFonts w:ascii="Cordia New" w:hAnsi="Cordia New" w:cs="Cordia New"/>
          <w:sz w:val="20"/>
          <w:szCs w:val="20"/>
          <w:lang w:val="en-GB"/>
        </w:rPr>
      </w:pPr>
    </w:p>
    <w:p w14:paraId="04143FA2" w14:textId="260D4CEC" w:rsidR="00C901E7" w:rsidRPr="00330FCC" w:rsidRDefault="00C901E7" w:rsidP="00C901E7">
      <w:pPr>
        <w:tabs>
          <w:tab w:val="right" w:pos="9450"/>
        </w:tabs>
        <w:ind w:left="533" w:firstLine="318"/>
        <w:jc w:val="thaiDistribute"/>
        <w:outlineLvl w:val="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ส่วนปรับปรุงที่ดิน</w:t>
      </w:r>
      <w:r w:rsidRPr="00330FCC">
        <w:rPr>
          <w:rFonts w:ascii="Cordia New" w:hAnsi="Cordia New" w:cs="Cordia New"/>
          <w:sz w:val="28"/>
          <w:cs/>
        </w:rPr>
        <w:tab/>
      </w:r>
      <w:r w:rsidR="002058CD">
        <w:rPr>
          <w:rFonts w:ascii="Cordia New" w:hAnsi="Cordia New" w:cs="Cordia New"/>
          <w:sz w:val="28"/>
          <w:lang w:val="en-GB"/>
        </w:rPr>
        <w:t>10</w:t>
      </w:r>
      <w:r w:rsidR="002058CD" w:rsidRPr="00330FCC"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ปี</w:t>
      </w:r>
    </w:p>
    <w:p w14:paraId="17D9EE6A" w14:textId="5BC8F95B" w:rsidR="00C901E7" w:rsidRDefault="00C901E7" w:rsidP="00C901E7">
      <w:pPr>
        <w:tabs>
          <w:tab w:val="right" w:pos="9450"/>
        </w:tabs>
        <w:ind w:left="533" w:firstLine="318"/>
        <w:jc w:val="thaiDistribute"/>
        <w:outlineLvl w:val="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อาคาร สิ่งปลูกสร้างและส่วนปรับปรุงอาคาร</w:t>
      </w:r>
      <w:r w:rsidRPr="00330FCC">
        <w:rPr>
          <w:rFonts w:ascii="Cordia New" w:hAnsi="Cordia New" w:cs="Cordia New"/>
          <w:sz w:val="28"/>
          <w:cs/>
        </w:rPr>
        <w:tab/>
        <w:t xml:space="preserve">ตามอายุเหมืองหรือ </w:t>
      </w:r>
      <w:r w:rsidR="00386D36">
        <w:rPr>
          <w:rFonts w:ascii="Cordia New" w:hAnsi="Cordia New" w:cs="Cordia New"/>
          <w:sz w:val="28"/>
        </w:rPr>
        <w:t>5</w:t>
      </w:r>
      <w:r w:rsidR="00386D36"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ถึง </w:t>
      </w:r>
      <w:r w:rsidR="00386D36">
        <w:rPr>
          <w:rFonts w:ascii="Cordia New" w:hAnsi="Cordia New" w:cs="Cordia New"/>
          <w:sz w:val="28"/>
        </w:rPr>
        <w:t>20</w:t>
      </w:r>
      <w:r w:rsidRPr="00330FCC">
        <w:rPr>
          <w:rFonts w:ascii="Cordia New" w:hAnsi="Cordia New" w:cs="Cordia New"/>
          <w:sz w:val="28"/>
          <w:cs/>
        </w:rPr>
        <w:t xml:space="preserve"> ปีแล้วแต่อย่างใดจะต่ำกว่า</w:t>
      </w:r>
    </w:p>
    <w:p w14:paraId="643C1279" w14:textId="63576192" w:rsidR="00227263" w:rsidRPr="00330FCC" w:rsidRDefault="00227263" w:rsidP="001A185C">
      <w:pPr>
        <w:tabs>
          <w:tab w:val="right" w:pos="9450"/>
        </w:tabs>
        <w:ind w:left="533" w:firstLine="318"/>
        <w:jc w:val="right"/>
        <w:outlineLvl w:val="0"/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 w:hint="cs"/>
          <w:sz w:val="28"/>
          <w:cs/>
        </w:rPr>
        <w:t xml:space="preserve">และตามอายุโรงไฟฟ้า </w:t>
      </w:r>
      <w:r>
        <w:rPr>
          <w:rFonts w:ascii="Cordia New" w:hAnsi="Cordia New" w:cs="Cordia New"/>
          <w:sz w:val="28"/>
        </w:rPr>
        <w:t xml:space="preserve">30 </w:t>
      </w:r>
      <w:r>
        <w:rPr>
          <w:rFonts w:ascii="Cordia New" w:hAnsi="Cordia New" w:cs="Cordia New" w:hint="cs"/>
          <w:sz w:val="28"/>
          <w:cs/>
        </w:rPr>
        <w:t>ปี</w:t>
      </w:r>
    </w:p>
    <w:p w14:paraId="1E9C13B4" w14:textId="2C5B2ED0" w:rsidR="00C901E7" w:rsidRPr="00330FCC" w:rsidRDefault="00C901E7" w:rsidP="00C901E7">
      <w:pPr>
        <w:tabs>
          <w:tab w:val="right" w:pos="9450"/>
        </w:tabs>
        <w:ind w:left="533" w:firstLine="318"/>
        <w:jc w:val="thaiDistribute"/>
        <w:outlineLvl w:val="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เครื่องจักรและอุปกรณ์โรงงาน</w:t>
      </w:r>
      <w:r w:rsidRPr="00330FCC">
        <w:rPr>
          <w:rFonts w:ascii="Cordia New" w:hAnsi="Cordia New" w:cs="Cordia New"/>
          <w:sz w:val="28"/>
          <w:cs/>
        </w:rPr>
        <w:tab/>
      </w:r>
      <w:r w:rsidR="0096725F">
        <w:rPr>
          <w:rFonts w:ascii="Cordia New" w:hAnsi="Cordia New" w:cs="Cordia New"/>
          <w:sz w:val="28"/>
        </w:rPr>
        <w:t>5</w:t>
      </w:r>
      <w:r w:rsidRPr="00330FCC">
        <w:rPr>
          <w:rFonts w:ascii="Cordia New" w:hAnsi="Cordia New" w:cs="Cordia New"/>
          <w:sz w:val="28"/>
          <w:cs/>
        </w:rPr>
        <w:t xml:space="preserve"> ถึง </w:t>
      </w:r>
      <w:r w:rsidR="0096368B">
        <w:rPr>
          <w:rFonts w:ascii="Cordia New" w:hAnsi="Cordia New" w:cs="Cordia New"/>
          <w:sz w:val="28"/>
        </w:rPr>
        <w:t>4</w:t>
      </w:r>
      <w:r w:rsidR="002058CD">
        <w:rPr>
          <w:rFonts w:ascii="Cordia New" w:hAnsi="Cordia New" w:cs="Cordia New"/>
          <w:sz w:val="28"/>
        </w:rPr>
        <w:t>0</w:t>
      </w:r>
      <w:r w:rsidR="002058CD" w:rsidRPr="00330FCC"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ปี </w:t>
      </w:r>
    </w:p>
    <w:p w14:paraId="64ACA6E5" w14:textId="4FF68E69" w:rsidR="00C901E7" w:rsidRPr="00330FCC" w:rsidRDefault="00C901E7" w:rsidP="00C901E7">
      <w:pPr>
        <w:tabs>
          <w:tab w:val="right" w:pos="9450"/>
        </w:tabs>
        <w:ind w:left="533" w:firstLine="318"/>
        <w:jc w:val="thaiDistribute"/>
        <w:outlineLvl w:val="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เครื่องตกแต่ง</w:t>
      </w:r>
      <w:r w:rsidRPr="00330FCC">
        <w:rPr>
          <w:rFonts w:ascii="Cordia New" w:hAnsi="Cordia New" w:cs="Cordia New"/>
          <w:sz w:val="28"/>
          <w:cs/>
        </w:rPr>
        <w:tab/>
      </w:r>
      <w:r w:rsidR="0096368B">
        <w:rPr>
          <w:rFonts w:ascii="Cordia New" w:hAnsi="Cordia New" w:cs="Cordia New"/>
          <w:sz w:val="28"/>
        </w:rPr>
        <w:t>3</w:t>
      </w:r>
      <w:r w:rsidR="002058CD" w:rsidRPr="00330FCC"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และ </w:t>
      </w:r>
      <w:r w:rsidR="002058CD">
        <w:rPr>
          <w:rFonts w:ascii="Cordia New" w:hAnsi="Cordia New" w:cs="Cordia New"/>
          <w:sz w:val="28"/>
        </w:rPr>
        <w:t>5</w:t>
      </w:r>
      <w:r w:rsidR="002058CD" w:rsidRPr="00330FCC"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ปี</w:t>
      </w:r>
    </w:p>
    <w:p w14:paraId="4E8B9C79" w14:textId="7343BE0B" w:rsidR="00C901E7" w:rsidRPr="00330FCC" w:rsidRDefault="00C901E7" w:rsidP="00C901E7">
      <w:pPr>
        <w:tabs>
          <w:tab w:val="right" w:pos="9450"/>
        </w:tabs>
        <w:ind w:left="533" w:firstLine="318"/>
        <w:jc w:val="thaiDistribute"/>
        <w:outlineLvl w:val="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เครื่องมือและเครื่องใช้สำนักงาน</w:t>
      </w:r>
      <w:r w:rsidRPr="00330FCC">
        <w:rPr>
          <w:rFonts w:ascii="Cordia New" w:hAnsi="Cordia New" w:cs="Cordia New"/>
          <w:sz w:val="28"/>
          <w:cs/>
        </w:rPr>
        <w:tab/>
      </w:r>
      <w:r w:rsidR="0096368B">
        <w:rPr>
          <w:rFonts w:ascii="Cordia New" w:hAnsi="Cordia New" w:cs="Cordia New"/>
          <w:sz w:val="28"/>
        </w:rPr>
        <w:t>3</w:t>
      </w:r>
      <w:r w:rsidR="002058CD" w:rsidRPr="00330FCC">
        <w:rPr>
          <w:rFonts w:ascii="Cordia New" w:hAnsi="Cordia New" w:cs="Cordia New"/>
          <w:sz w:val="28"/>
          <w:cs/>
        </w:rPr>
        <w:t xml:space="preserve"> และ </w:t>
      </w:r>
      <w:r w:rsidR="002058CD">
        <w:rPr>
          <w:rFonts w:ascii="Cordia New" w:hAnsi="Cordia New" w:cs="Cordia New"/>
          <w:sz w:val="28"/>
        </w:rPr>
        <w:t>5</w:t>
      </w:r>
      <w:r w:rsidR="002058CD" w:rsidRPr="00330FCC">
        <w:rPr>
          <w:rFonts w:ascii="Cordia New" w:hAnsi="Cordia New" w:cs="Cordia New"/>
          <w:sz w:val="28"/>
          <w:cs/>
        </w:rPr>
        <w:t xml:space="preserve"> ปี</w:t>
      </w:r>
    </w:p>
    <w:p w14:paraId="5CFE9C68" w14:textId="08DEB20C" w:rsidR="00C901E7" w:rsidRPr="00330FCC" w:rsidRDefault="00C901E7" w:rsidP="00C901E7">
      <w:pPr>
        <w:tabs>
          <w:tab w:val="right" w:pos="9450"/>
        </w:tabs>
        <w:ind w:left="533" w:firstLine="318"/>
        <w:jc w:val="thaiDistribute"/>
        <w:outlineLvl w:val="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รถยนต์</w:t>
      </w:r>
      <w:r w:rsidRPr="00330FCC">
        <w:rPr>
          <w:rFonts w:ascii="Cordia New" w:hAnsi="Cordia New" w:cs="Cordia New"/>
          <w:sz w:val="28"/>
          <w:cs/>
        </w:rPr>
        <w:tab/>
      </w:r>
      <w:r w:rsidR="002058CD">
        <w:rPr>
          <w:rFonts w:ascii="Cordia New" w:hAnsi="Cordia New" w:cs="Cordia New"/>
          <w:sz w:val="28"/>
        </w:rPr>
        <w:t>4</w:t>
      </w:r>
      <w:r w:rsidR="002058CD" w:rsidRPr="00330FCC">
        <w:rPr>
          <w:rFonts w:ascii="Cordia New" w:hAnsi="Cordia New" w:cs="Cordia New"/>
          <w:sz w:val="28"/>
          <w:cs/>
        </w:rPr>
        <w:t xml:space="preserve"> และ </w:t>
      </w:r>
      <w:r w:rsidR="002058CD">
        <w:rPr>
          <w:rFonts w:ascii="Cordia New" w:hAnsi="Cordia New" w:cs="Cordia New"/>
          <w:sz w:val="28"/>
        </w:rPr>
        <w:t>5</w:t>
      </w:r>
      <w:r w:rsidR="002058CD" w:rsidRPr="00330FCC">
        <w:rPr>
          <w:rFonts w:ascii="Cordia New" w:hAnsi="Cordia New" w:cs="Cordia New"/>
          <w:sz w:val="28"/>
          <w:cs/>
        </w:rPr>
        <w:t xml:space="preserve"> ปี</w:t>
      </w:r>
    </w:p>
    <w:p w14:paraId="2EC32271" w14:textId="77777777" w:rsidR="00C901E7" w:rsidRPr="00330FCC" w:rsidRDefault="00C901E7" w:rsidP="00C901E7">
      <w:pPr>
        <w:tabs>
          <w:tab w:val="right" w:pos="9450"/>
        </w:tabs>
        <w:ind w:left="533" w:firstLine="318"/>
        <w:jc w:val="thaiDistribute"/>
        <w:outlineLvl w:val="0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  <w:cs/>
        </w:rPr>
        <w:t>อุปกรณ์ภายใต้สัญญาเช่าทางการเงิน</w:t>
      </w: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</w:rPr>
        <w:t xml:space="preserve">5 </w:t>
      </w:r>
      <w:r w:rsidRPr="00330FCC">
        <w:rPr>
          <w:rFonts w:ascii="Cordia New" w:hAnsi="Cordia New" w:cs="Cordia New"/>
          <w:sz w:val="28"/>
          <w:cs/>
        </w:rPr>
        <w:t xml:space="preserve">ถึง </w:t>
      </w:r>
      <w:r w:rsidRPr="00330FCC">
        <w:rPr>
          <w:rFonts w:ascii="Cordia New" w:hAnsi="Cordia New" w:cs="Cordia New"/>
          <w:sz w:val="28"/>
        </w:rPr>
        <w:t xml:space="preserve">15 </w:t>
      </w:r>
      <w:r w:rsidRPr="00330FCC">
        <w:rPr>
          <w:rFonts w:ascii="Cordia New" w:hAnsi="Cordia New" w:cs="Cordia New"/>
          <w:sz w:val="28"/>
          <w:cs/>
        </w:rPr>
        <w:t>ปี</w:t>
      </w:r>
    </w:p>
    <w:p w14:paraId="0F0D08AB" w14:textId="77777777" w:rsidR="00C901E7" w:rsidRPr="00330FCC" w:rsidRDefault="00C901E7" w:rsidP="008E3F99">
      <w:pPr>
        <w:tabs>
          <w:tab w:val="left" w:pos="540"/>
          <w:tab w:val="left" w:pos="900"/>
          <w:tab w:val="left" w:pos="2880"/>
          <w:tab w:val="left" w:pos="3780"/>
        </w:tabs>
        <w:spacing w:line="216" w:lineRule="auto"/>
        <w:jc w:val="both"/>
        <w:rPr>
          <w:rFonts w:ascii="Cordia New" w:eastAsia="Cordia New" w:hAnsi="Cordia New" w:cs="Cordia New"/>
          <w:b/>
          <w:bCs/>
          <w:sz w:val="28"/>
          <w:cs/>
          <w:lang w:val="th-TH" w:eastAsia="zh-CN"/>
        </w:rPr>
      </w:pPr>
    </w:p>
    <w:p w14:paraId="021243C5" w14:textId="77777777" w:rsidR="00C901E7" w:rsidRPr="00330FCC" w:rsidRDefault="00C901E7" w:rsidP="008E3F99">
      <w:pPr>
        <w:tabs>
          <w:tab w:val="left" w:pos="540"/>
          <w:tab w:val="left" w:pos="900"/>
          <w:tab w:val="left" w:pos="2880"/>
          <w:tab w:val="left" w:pos="3780"/>
        </w:tabs>
        <w:spacing w:line="216" w:lineRule="auto"/>
        <w:jc w:val="both"/>
        <w:rPr>
          <w:rFonts w:ascii="Cordia New" w:eastAsia="Cordia New" w:hAnsi="Cordia New" w:cs="Cordia New"/>
          <w:b/>
          <w:bCs/>
          <w:sz w:val="28"/>
          <w:cs/>
          <w:lang w:val="th-TH" w:eastAsia="zh-CN"/>
        </w:rPr>
      </w:pPr>
    </w:p>
    <w:p w14:paraId="11BE8029" w14:textId="77777777" w:rsidR="008E3F99" w:rsidRPr="00330FCC" w:rsidRDefault="008E3F99" w:rsidP="008E3F99">
      <w:pPr>
        <w:tabs>
          <w:tab w:val="left" w:pos="540"/>
          <w:tab w:val="left" w:pos="900"/>
          <w:tab w:val="left" w:pos="2880"/>
          <w:tab w:val="left" w:pos="3780"/>
        </w:tabs>
        <w:spacing w:line="216" w:lineRule="auto"/>
        <w:jc w:val="both"/>
        <w:rPr>
          <w:rFonts w:ascii="Cordia New" w:eastAsia="Cordia New" w:hAnsi="Cordia New" w:cs="Cordia New"/>
          <w:sz w:val="28"/>
          <w:lang w:eastAsia="zh-CN"/>
        </w:rPr>
      </w:pPr>
      <w:r w:rsidRPr="00330FCC">
        <w:rPr>
          <w:rFonts w:ascii="Cordia New" w:eastAsia="Cordia New" w:hAnsi="Cordia New" w:cs="Cordia New"/>
          <w:b/>
          <w:bCs/>
          <w:sz w:val="28"/>
          <w:cs/>
          <w:lang w:val="th-TH" w:eastAsia="zh-CN"/>
        </w:rPr>
        <w:tab/>
      </w:r>
      <w:r w:rsidRPr="00330FCC">
        <w:rPr>
          <w:rFonts w:ascii="Cordia New" w:eastAsia="Cordia New" w:hAnsi="Cordia New" w:cs="Cordia New"/>
          <w:sz w:val="28"/>
          <w:lang w:eastAsia="zh-CN"/>
        </w:rPr>
        <w:t>-</w:t>
      </w:r>
      <w:r w:rsidRPr="00330FCC">
        <w:rPr>
          <w:rFonts w:ascii="Cordia New" w:eastAsia="Cordia New" w:hAnsi="Cordia New" w:cs="Cordia New"/>
          <w:sz w:val="28"/>
          <w:lang w:eastAsia="zh-CN"/>
        </w:rPr>
        <w:tab/>
      </w:r>
      <w:r w:rsidRPr="00330FCC">
        <w:rPr>
          <w:rFonts w:ascii="Cordia New" w:eastAsia="Cordia New" w:hAnsi="Cordia New" w:cs="Cordia New"/>
          <w:sz w:val="28"/>
          <w:cs/>
          <w:lang w:eastAsia="zh-CN"/>
        </w:rPr>
        <w:t>รายละเอียดของที่ดินของบริษัทฯ และบริษัทย่อย</w:t>
      </w:r>
      <w:r w:rsidRPr="00330FCC">
        <w:rPr>
          <w:rFonts w:ascii="Cordia New" w:eastAsia="Cordia New" w:hAnsi="Cordia New" w:cs="Cordia New"/>
          <w:b/>
          <w:bCs/>
          <w:sz w:val="28"/>
          <w:cs/>
          <w:lang w:val="th-TH" w:eastAsia="zh-CN"/>
        </w:rPr>
        <w:t xml:space="preserve"> </w:t>
      </w:r>
    </w:p>
    <w:tbl>
      <w:tblPr>
        <w:tblW w:w="946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68"/>
        <w:gridCol w:w="993"/>
        <w:gridCol w:w="969"/>
        <w:gridCol w:w="1582"/>
        <w:gridCol w:w="1928"/>
        <w:gridCol w:w="1722"/>
      </w:tblGrid>
      <w:tr w:rsidR="008E3F99" w:rsidRPr="00330FCC" w14:paraId="3633C59F" w14:textId="77777777" w:rsidTr="007F2F18">
        <w:tc>
          <w:tcPr>
            <w:tcW w:w="2268" w:type="dxa"/>
            <w:shd w:val="clear" w:color="auto" w:fill="CCCCFF"/>
            <w:vAlign w:val="center"/>
          </w:tcPr>
          <w:p w14:paraId="54476316" w14:textId="77777777" w:rsidR="008E3F99" w:rsidRPr="00330FCC" w:rsidRDefault="008E3F99" w:rsidP="007F2F18">
            <w:pPr>
              <w:spacing w:line="300" w:lineRule="exact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ที่ตั้ง</w:t>
            </w:r>
          </w:p>
        </w:tc>
        <w:tc>
          <w:tcPr>
            <w:tcW w:w="993" w:type="dxa"/>
            <w:shd w:val="clear" w:color="auto" w:fill="CCCCFF"/>
            <w:vAlign w:val="center"/>
          </w:tcPr>
          <w:p w14:paraId="51B12AB1" w14:textId="77777777" w:rsidR="008E3F99" w:rsidRPr="00330FCC" w:rsidRDefault="008E3F99" w:rsidP="007F2F18">
            <w:pPr>
              <w:spacing w:line="300" w:lineRule="exact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ผู้ถือครอง</w:t>
            </w:r>
          </w:p>
        </w:tc>
        <w:tc>
          <w:tcPr>
            <w:tcW w:w="969" w:type="dxa"/>
            <w:shd w:val="clear" w:color="auto" w:fill="CCCCFF"/>
            <w:vAlign w:val="center"/>
          </w:tcPr>
          <w:p w14:paraId="14BFB121" w14:textId="77777777" w:rsidR="008E3F99" w:rsidRPr="00330FCC" w:rsidRDefault="008E3F99" w:rsidP="007F2F18">
            <w:pPr>
              <w:spacing w:line="300" w:lineRule="exact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 xml:space="preserve">ขนาด 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(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ไร่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)</w:t>
            </w:r>
          </w:p>
        </w:tc>
        <w:tc>
          <w:tcPr>
            <w:tcW w:w="1582" w:type="dxa"/>
            <w:shd w:val="clear" w:color="auto" w:fill="CCCCFF"/>
            <w:vAlign w:val="center"/>
          </w:tcPr>
          <w:p w14:paraId="18FAF6E3" w14:textId="77777777" w:rsidR="008E3F99" w:rsidRPr="00330FCC" w:rsidRDefault="008E3F99" w:rsidP="007F2F18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ประเภทถือสิทธิ</w:t>
            </w:r>
          </w:p>
        </w:tc>
        <w:tc>
          <w:tcPr>
            <w:tcW w:w="1928" w:type="dxa"/>
            <w:shd w:val="clear" w:color="auto" w:fill="CCCCFF"/>
            <w:vAlign w:val="center"/>
          </w:tcPr>
          <w:p w14:paraId="6EDE2945" w14:textId="77777777" w:rsidR="008E3F99" w:rsidRPr="00330FCC" w:rsidRDefault="008E3F99" w:rsidP="007F2F18">
            <w:pPr>
              <w:spacing w:line="300" w:lineRule="exact"/>
              <w:ind w:left="-108" w:right="-108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วัตถุประสงค์</w:t>
            </w:r>
          </w:p>
        </w:tc>
        <w:tc>
          <w:tcPr>
            <w:tcW w:w="1722" w:type="dxa"/>
            <w:shd w:val="clear" w:color="auto" w:fill="CCCCFF"/>
            <w:vAlign w:val="center"/>
          </w:tcPr>
          <w:p w14:paraId="5BE22EDB" w14:textId="77777777" w:rsidR="00AC1380" w:rsidRPr="00330FCC" w:rsidRDefault="008E3F99" w:rsidP="007F2F18">
            <w:pPr>
              <w:spacing w:line="300" w:lineRule="exact"/>
              <w:ind w:left="-108" w:right="-144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 xml:space="preserve">มูลค่าตามบัญชี </w:t>
            </w:r>
          </w:p>
          <w:p w14:paraId="0F2C6BE4" w14:textId="77777777" w:rsidR="008E3F99" w:rsidRPr="00330FCC" w:rsidRDefault="008E3F99" w:rsidP="00AC1380">
            <w:pPr>
              <w:spacing w:line="300" w:lineRule="exact"/>
              <w:ind w:left="-108" w:right="-144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(</w:t>
            </w:r>
            <w:r w:rsidR="00AC1380"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เหรียญสหรัฐ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)</w:t>
            </w:r>
          </w:p>
        </w:tc>
      </w:tr>
      <w:tr w:rsidR="005F329F" w:rsidRPr="00330FCC" w14:paraId="054CE673" w14:textId="77777777" w:rsidTr="007F2F18">
        <w:tc>
          <w:tcPr>
            <w:tcW w:w="2268" w:type="dxa"/>
            <w:tcBorders>
              <w:bottom w:val="nil"/>
            </w:tcBorders>
          </w:tcPr>
          <w:p w14:paraId="7B313CA6" w14:textId="77777777" w:rsidR="005F329F" w:rsidRPr="00330FCC" w:rsidRDefault="005F329F" w:rsidP="007F2F18">
            <w:pPr>
              <w:spacing w:line="300" w:lineRule="exact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 xml:space="preserve">1.  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อ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.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ลี้ จ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.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ลำพูน</w:t>
            </w:r>
          </w:p>
        </w:tc>
        <w:tc>
          <w:tcPr>
            <w:tcW w:w="993" w:type="dxa"/>
            <w:tcBorders>
              <w:bottom w:val="nil"/>
            </w:tcBorders>
          </w:tcPr>
          <w:p w14:paraId="2AF0AEFB" w14:textId="77777777" w:rsidR="005F329F" w:rsidRPr="00330FCC" w:rsidRDefault="005F329F" w:rsidP="007F2F18">
            <w:pPr>
              <w:spacing w:line="300" w:lineRule="exact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BP</w:t>
            </w:r>
          </w:p>
        </w:tc>
        <w:tc>
          <w:tcPr>
            <w:tcW w:w="969" w:type="dxa"/>
            <w:tcBorders>
              <w:bottom w:val="nil"/>
            </w:tcBorders>
          </w:tcPr>
          <w:p w14:paraId="6E75A4A1" w14:textId="77777777" w:rsidR="005F329F" w:rsidRPr="00330FCC" w:rsidRDefault="005F329F" w:rsidP="007F2F18">
            <w:pPr>
              <w:spacing w:line="300" w:lineRule="exact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345-3-74*</w:t>
            </w:r>
          </w:p>
        </w:tc>
        <w:tc>
          <w:tcPr>
            <w:tcW w:w="1582" w:type="dxa"/>
            <w:tcBorders>
              <w:bottom w:val="nil"/>
            </w:tcBorders>
          </w:tcPr>
          <w:p w14:paraId="32399F56" w14:textId="77777777" w:rsidR="005F329F" w:rsidRPr="00330FCC" w:rsidRDefault="005F329F" w:rsidP="007F2F18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ปลอดภาระผูกพัน</w:t>
            </w:r>
          </w:p>
        </w:tc>
        <w:tc>
          <w:tcPr>
            <w:tcW w:w="1928" w:type="dxa"/>
            <w:tcBorders>
              <w:bottom w:val="nil"/>
            </w:tcBorders>
          </w:tcPr>
          <w:p w14:paraId="67A280FA" w14:textId="77777777" w:rsidR="005F329F" w:rsidRPr="00330FCC" w:rsidRDefault="005F329F" w:rsidP="007F2F18">
            <w:pPr>
              <w:spacing w:line="300" w:lineRule="exact"/>
              <w:ind w:left="-108" w:right="-108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 xml:space="preserve">ทำเหมืองถ่านหิน 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(BP-1)</w:t>
            </w:r>
          </w:p>
          <w:p w14:paraId="603AF5BF" w14:textId="77777777" w:rsidR="005F329F" w:rsidRPr="00330FCC" w:rsidRDefault="005F329F" w:rsidP="007F2F18">
            <w:pPr>
              <w:spacing w:line="300" w:lineRule="exact"/>
              <w:ind w:left="-108" w:right="-108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1722" w:type="dxa"/>
            <w:tcBorders>
              <w:bottom w:val="nil"/>
            </w:tcBorders>
          </w:tcPr>
          <w:p w14:paraId="50F2950D" w14:textId="444F8B42" w:rsidR="005F329F" w:rsidRPr="00330FCC" w:rsidRDefault="00D62CE9" w:rsidP="007F2F18">
            <w:pPr>
              <w:spacing w:line="300" w:lineRule="exact"/>
              <w:ind w:right="140"/>
              <w:jc w:val="right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642,753.97</w:t>
            </w:r>
          </w:p>
        </w:tc>
      </w:tr>
      <w:tr w:rsidR="005F329F" w:rsidRPr="00330FCC" w14:paraId="1C6E9629" w14:textId="77777777" w:rsidTr="007F2F18">
        <w:tc>
          <w:tcPr>
            <w:tcW w:w="226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2316B44" w14:textId="77777777" w:rsidR="005F329F" w:rsidRPr="00330FCC" w:rsidRDefault="005F329F" w:rsidP="007F2F18">
            <w:pPr>
              <w:spacing w:line="300" w:lineRule="exact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 xml:space="preserve">2.  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อ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.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แม่ทะ จ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.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ลำปาง</w:t>
            </w:r>
          </w:p>
        </w:tc>
        <w:tc>
          <w:tcPr>
            <w:tcW w:w="99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CED1752" w14:textId="77777777" w:rsidR="005F329F" w:rsidRPr="00330FCC" w:rsidRDefault="005F329F" w:rsidP="007F2F18">
            <w:pPr>
              <w:spacing w:line="300" w:lineRule="exact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BP</w:t>
            </w:r>
          </w:p>
        </w:tc>
        <w:tc>
          <w:tcPr>
            <w:tcW w:w="96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EA49C4C" w14:textId="77777777" w:rsidR="005F329F" w:rsidRPr="00330FCC" w:rsidRDefault="005F329F" w:rsidP="007F2F18">
            <w:pPr>
              <w:spacing w:line="300" w:lineRule="exact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209-3-62*</w:t>
            </w:r>
          </w:p>
        </w:tc>
        <w:tc>
          <w:tcPr>
            <w:tcW w:w="1582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6C0D0505" w14:textId="77777777" w:rsidR="005F329F" w:rsidRPr="00330FCC" w:rsidRDefault="005F329F" w:rsidP="007F2F18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ปลอดภาระผูกพัน</w:t>
            </w:r>
          </w:p>
        </w:tc>
        <w:tc>
          <w:tcPr>
            <w:tcW w:w="19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A8682DB" w14:textId="77777777" w:rsidR="005F329F" w:rsidRPr="00330FCC" w:rsidRDefault="005F329F" w:rsidP="007F2F18">
            <w:pPr>
              <w:spacing w:line="300" w:lineRule="exact"/>
              <w:ind w:left="-108" w:right="-108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 xml:space="preserve">ทำเหมืองถ่านหิน 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(LP-2)</w:t>
            </w:r>
          </w:p>
          <w:p w14:paraId="2556F715" w14:textId="77777777" w:rsidR="005F329F" w:rsidRPr="00330FCC" w:rsidRDefault="005F329F" w:rsidP="007F2F18">
            <w:pPr>
              <w:spacing w:line="300" w:lineRule="exact"/>
              <w:ind w:left="-108" w:right="-108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1722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451AD35" w14:textId="3A9E4A4E" w:rsidR="005F329F" w:rsidRPr="00330FCC" w:rsidRDefault="005F329F" w:rsidP="007F2F18">
            <w:pPr>
              <w:spacing w:line="300" w:lineRule="exact"/>
              <w:ind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74,036.13</w:t>
            </w:r>
          </w:p>
        </w:tc>
      </w:tr>
      <w:tr w:rsidR="005F329F" w:rsidRPr="00330FCC" w14:paraId="6AF020FE" w14:textId="77777777" w:rsidTr="007F2F18">
        <w:tc>
          <w:tcPr>
            <w:tcW w:w="226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9835672" w14:textId="77777777" w:rsidR="005F329F" w:rsidRPr="00330FCC" w:rsidRDefault="005F329F" w:rsidP="007F2F18">
            <w:pPr>
              <w:spacing w:line="300" w:lineRule="exact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lang w:val="en-GB"/>
              </w:rPr>
              <w:t>3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 xml:space="preserve">.  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อ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.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ลี้ จ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.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ลำพูน</w:t>
            </w:r>
          </w:p>
        </w:tc>
        <w:tc>
          <w:tcPr>
            <w:tcW w:w="99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1E982C0E" w14:textId="77777777" w:rsidR="005F329F" w:rsidRPr="00330FCC" w:rsidRDefault="005F329F" w:rsidP="007F2F18">
            <w:pPr>
              <w:spacing w:line="300" w:lineRule="exact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BMC</w:t>
            </w:r>
          </w:p>
        </w:tc>
        <w:tc>
          <w:tcPr>
            <w:tcW w:w="969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4EDEEA5B" w14:textId="77777777" w:rsidR="005F329F" w:rsidRPr="00330FCC" w:rsidRDefault="005F329F" w:rsidP="007F2F18">
            <w:pPr>
              <w:spacing w:line="300" w:lineRule="exact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412-3-62</w:t>
            </w:r>
          </w:p>
        </w:tc>
        <w:tc>
          <w:tcPr>
            <w:tcW w:w="1582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58D173A8" w14:textId="77777777" w:rsidR="005F329F" w:rsidRPr="00330FCC" w:rsidRDefault="005F329F" w:rsidP="007F2F18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ปลอดภาระผูกพัน</w:t>
            </w:r>
          </w:p>
        </w:tc>
        <w:tc>
          <w:tcPr>
            <w:tcW w:w="1928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764EE29F" w14:textId="77777777" w:rsidR="005F329F" w:rsidRPr="00330FCC" w:rsidRDefault="005F329F" w:rsidP="007F2F18">
            <w:pPr>
              <w:spacing w:line="300" w:lineRule="exact"/>
              <w:ind w:left="-108" w:right="-108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ทำเหมือง</w:t>
            </w:r>
          </w:p>
          <w:p w14:paraId="4B58F1DC" w14:textId="77777777" w:rsidR="005F329F" w:rsidRPr="00330FCC" w:rsidRDefault="005F329F" w:rsidP="007F2F18">
            <w:pPr>
              <w:spacing w:line="300" w:lineRule="exact"/>
              <w:ind w:left="-108" w:right="-108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1722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single" w:sz="4" w:space="0" w:color="auto"/>
            </w:tcBorders>
          </w:tcPr>
          <w:p w14:paraId="2E4367C1" w14:textId="65955851" w:rsidR="005F329F" w:rsidRPr="00330FCC" w:rsidRDefault="005F329F" w:rsidP="007F2F18">
            <w:pPr>
              <w:spacing w:line="300" w:lineRule="exact"/>
              <w:ind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62,820.01</w:t>
            </w:r>
          </w:p>
        </w:tc>
      </w:tr>
      <w:tr w:rsidR="005F329F" w:rsidRPr="00330FCC" w14:paraId="21209F73" w14:textId="77777777" w:rsidTr="00AC1380">
        <w:trPr>
          <w:trHeight w:val="457"/>
        </w:trPr>
        <w:tc>
          <w:tcPr>
            <w:tcW w:w="2268" w:type="dxa"/>
            <w:tcBorders>
              <w:right w:val="nil"/>
            </w:tcBorders>
            <w:shd w:val="clear" w:color="auto" w:fill="F3F3F3"/>
          </w:tcPr>
          <w:p w14:paraId="192E8DDD" w14:textId="77777777" w:rsidR="005F329F" w:rsidRPr="00330FCC" w:rsidRDefault="005F329F" w:rsidP="007F2F18">
            <w:pPr>
              <w:spacing w:line="300" w:lineRule="exact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993" w:type="dxa"/>
            <w:tcBorders>
              <w:left w:val="nil"/>
              <w:right w:val="nil"/>
            </w:tcBorders>
            <w:shd w:val="clear" w:color="auto" w:fill="F3F3F3"/>
          </w:tcPr>
          <w:p w14:paraId="2A0505D1" w14:textId="77777777" w:rsidR="005F329F" w:rsidRPr="00330FCC" w:rsidRDefault="005F329F" w:rsidP="007F2F18">
            <w:pPr>
              <w:spacing w:line="300" w:lineRule="exact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969" w:type="dxa"/>
            <w:tcBorders>
              <w:left w:val="nil"/>
              <w:right w:val="nil"/>
            </w:tcBorders>
            <w:shd w:val="clear" w:color="auto" w:fill="F3F3F3"/>
          </w:tcPr>
          <w:p w14:paraId="1DBCF50D" w14:textId="77777777" w:rsidR="005F329F" w:rsidRPr="00330FCC" w:rsidRDefault="005F329F" w:rsidP="007F2F18">
            <w:pPr>
              <w:spacing w:line="300" w:lineRule="exact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1582" w:type="dxa"/>
            <w:tcBorders>
              <w:left w:val="nil"/>
              <w:right w:val="nil"/>
            </w:tcBorders>
            <w:shd w:val="clear" w:color="auto" w:fill="F3F3F3"/>
            <w:vAlign w:val="center"/>
          </w:tcPr>
          <w:p w14:paraId="7511AA31" w14:textId="77777777" w:rsidR="005F329F" w:rsidRPr="00330FCC" w:rsidRDefault="005F329F" w:rsidP="00AC1380">
            <w:pPr>
              <w:spacing w:line="300" w:lineRule="exact"/>
              <w:jc w:val="center"/>
              <w:rPr>
                <w:rFonts w:ascii="Cordia New" w:eastAsia="SimSun" w:hAnsi="Cordia New" w:cs="Cordia New"/>
                <w:b/>
                <w:bCs/>
                <w:color w:val="000000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b/>
                <w:bCs/>
                <w:color w:val="000000"/>
                <w:sz w:val="26"/>
                <w:szCs w:val="26"/>
                <w:cs/>
              </w:rPr>
              <w:t>รวม</w:t>
            </w:r>
          </w:p>
        </w:tc>
        <w:tc>
          <w:tcPr>
            <w:tcW w:w="1928" w:type="dxa"/>
            <w:tcBorders>
              <w:left w:val="nil"/>
            </w:tcBorders>
            <w:shd w:val="clear" w:color="auto" w:fill="F3F3F3"/>
            <w:vAlign w:val="center"/>
          </w:tcPr>
          <w:p w14:paraId="41BB1C07" w14:textId="77777777" w:rsidR="005F329F" w:rsidRPr="00330FCC" w:rsidRDefault="005F329F" w:rsidP="00AC1380">
            <w:pPr>
              <w:spacing w:line="300" w:lineRule="exact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</w:p>
        </w:tc>
        <w:tc>
          <w:tcPr>
            <w:tcW w:w="1722" w:type="dxa"/>
            <w:shd w:val="clear" w:color="auto" w:fill="F3F3F3"/>
            <w:vAlign w:val="center"/>
          </w:tcPr>
          <w:p w14:paraId="422F06B2" w14:textId="58B3182E" w:rsidR="005F329F" w:rsidRPr="00330FCC" w:rsidRDefault="00D62CE9" w:rsidP="00AC1380">
            <w:pPr>
              <w:spacing w:line="300" w:lineRule="exact"/>
              <w:ind w:right="140"/>
              <w:jc w:val="right"/>
              <w:rPr>
                <w:rFonts w:ascii="Cordia New" w:eastAsia="SimSun" w:hAnsi="Cordia New" w:cs="Cordia New"/>
                <w:b/>
                <w:bCs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b/>
                <w:bCs/>
                <w:sz w:val="26"/>
                <w:szCs w:val="26"/>
              </w:rPr>
              <w:t>779,610.11</w:t>
            </w:r>
          </w:p>
        </w:tc>
      </w:tr>
    </w:tbl>
    <w:p w14:paraId="7B91CEDF" w14:textId="77777777" w:rsidR="008E3F99" w:rsidRPr="00330FCC" w:rsidRDefault="008E3F99" w:rsidP="008E3F99">
      <w:pPr>
        <w:rPr>
          <w:rFonts w:ascii="Cordia New" w:eastAsia="SimSun" w:hAnsi="Cordia New" w:cs="Cordia New"/>
          <w:color w:val="000000"/>
          <w:sz w:val="28"/>
          <w:szCs w:val="32"/>
        </w:rPr>
      </w:pPr>
      <w:r w:rsidRPr="00330FCC">
        <w:rPr>
          <w:rFonts w:ascii="Cordia New" w:eastAsia="SimSun" w:hAnsi="Cordia New" w:cs="Cordia New"/>
          <w:color w:val="000000"/>
          <w:sz w:val="28"/>
          <w:szCs w:val="26"/>
          <w:cs/>
        </w:rPr>
        <w:t xml:space="preserve">หมายเหตุ </w:t>
      </w:r>
      <w:r w:rsidRPr="00330FCC">
        <w:rPr>
          <w:rFonts w:ascii="Cordia New" w:eastAsia="SimSun" w:hAnsi="Cordia New" w:cs="Cordia New"/>
          <w:color w:val="000000"/>
          <w:sz w:val="26"/>
          <w:szCs w:val="26"/>
        </w:rPr>
        <w:t xml:space="preserve">: * </w:t>
      </w:r>
      <w:r w:rsidRPr="00330FCC">
        <w:rPr>
          <w:rFonts w:ascii="Cordia New" w:eastAsia="SimSun" w:hAnsi="Cordia New" w:cs="Cordia New"/>
          <w:color w:val="000000"/>
          <w:sz w:val="28"/>
          <w:szCs w:val="26"/>
          <w:cs/>
        </w:rPr>
        <w:t>ขนาดของพื้นที่ที่ใช้ในการทำเหมือง</w:t>
      </w:r>
    </w:p>
    <w:p w14:paraId="23BA47E2" w14:textId="77777777" w:rsidR="008E3F99" w:rsidRPr="00330FCC" w:rsidRDefault="008E3F99" w:rsidP="008E3F99">
      <w:pPr>
        <w:tabs>
          <w:tab w:val="left" w:pos="540"/>
          <w:tab w:val="left" w:pos="900"/>
        </w:tabs>
        <w:ind w:left="360"/>
        <w:rPr>
          <w:rFonts w:ascii="Cordia New" w:eastAsia="Cordia New" w:hAnsi="Cordia New" w:cs="Cordia New"/>
          <w:sz w:val="28"/>
          <w:cs/>
          <w:lang w:eastAsia="zh-CN"/>
        </w:rPr>
      </w:pPr>
      <w:r w:rsidRPr="00330FCC">
        <w:rPr>
          <w:rFonts w:ascii="Cordia New" w:eastAsia="Cordia New" w:hAnsi="Cordia New" w:cs="Cordia New"/>
          <w:sz w:val="28"/>
          <w:cs/>
          <w:lang w:eastAsia="zh-CN"/>
        </w:rPr>
        <w:tab/>
      </w:r>
    </w:p>
    <w:p w14:paraId="3C648125" w14:textId="77777777" w:rsidR="008E3F99" w:rsidRPr="00330FCC" w:rsidRDefault="008E3F99" w:rsidP="008E3F99">
      <w:pPr>
        <w:rPr>
          <w:rFonts w:ascii="Cordia New" w:eastAsia="Cordia New" w:hAnsi="Cordia New" w:cs="Cordia New"/>
          <w:sz w:val="28"/>
          <w:lang w:eastAsia="zh-CN"/>
        </w:rPr>
      </w:pPr>
      <w:r w:rsidRPr="00330FCC">
        <w:rPr>
          <w:rFonts w:ascii="Cordia New" w:eastAsia="Cordia New" w:hAnsi="Cordia New" w:cs="Cordia New"/>
          <w:sz w:val="28"/>
          <w:lang w:eastAsia="zh-CN"/>
        </w:rPr>
        <w:br w:type="page"/>
      </w:r>
    </w:p>
    <w:p w14:paraId="76BB2C53" w14:textId="77777777" w:rsidR="008E3F99" w:rsidRDefault="008E3F99" w:rsidP="008E3F99">
      <w:pPr>
        <w:tabs>
          <w:tab w:val="left" w:pos="540"/>
          <w:tab w:val="left" w:pos="900"/>
        </w:tabs>
        <w:ind w:left="360"/>
        <w:rPr>
          <w:rFonts w:ascii="Cordia New" w:eastAsia="Cordia New" w:hAnsi="Cordia New" w:cs="Cordia New"/>
          <w:sz w:val="28"/>
          <w:lang w:eastAsia="zh-CN"/>
        </w:rPr>
      </w:pPr>
      <w:r w:rsidRPr="00330FCC">
        <w:rPr>
          <w:rFonts w:ascii="Cordia New" w:eastAsia="Cordia New" w:hAnsi="Cordia New" w:cs="Cordia New"/>
          <w:sz w:val="28"/>
          <w:lang w:eastAsia="zh-CN"/>
        </w:rPr>
        <w:lastRenderedPageBreak/>
        <w:t>-</w:t>
      </w:r>
      <w:r w:rsidRPr="00330FCC">
        <w:rPr>
          <w:rFonts w:ascii="Cordia New" w:eastAsia="Cordia New" w:hAnsi="Cordia New" w:cs="Cordia New"/>
          <w:sz w:val="28"/>
          <w:lang w:eastAsia="zh-CN"/>
        </w:rPr>
        <w:tab/>
      </w:r>
      <w:r w:rsidRPr="00330FCC">
        <w:rPr>
          <w:rFonts w:ascii="Cordia New" w:eastAsia="Cordia New" w:hAnsi="Cordia New" w:cs="Cordia New"/>
          <w:sz w:val="28"/>
          <w:cs/>
          <w:lang w:eastAsia="zh-CN"/>
        </w:rPr>
        <w:t xml:space="preserve">รายละเอียดของอาคารและสิ่งปลูกสร้างของบริษัทฯ และบริษัทย่อย </w:t>
      </w:r>
    </w:p>
    <w:p w14:paraId="05A05BB9" w14:textId="77777777" w:rsidR="00041875" w:rsidRPr="00330FCC" w:rsidRDefault="00041875" w:rsidP="008E3F99">
      <w:pPr>
        <w:tabs>
          <w:tab w:val="left" w:pos="540"/>
          <w:tab w:val="left" w:pos="900"/>
        </w:tabs>
        <w:ind w:left="360"/>
        <w:rPr>
          <w:rFonts w:ascii="Cordia New" w:eastAsia="Cordia New" w:hAnsi="Cordia New" w:cs="Cordia New"/>
          <w:sz w:val="28"/>
          <w:lang w:eastAsia="zh-CN"/>
        </w:rPr>
      </w:pPr>
    </w:p>
    <w:tbl>
      <w:tblPr>
        <w:tblW w:w="917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61"/>
        <w:gridCol w:w="1134"/>
        <w:gridCol w:w="1559"/>
        <w:gridCol w:w="1559"/>
        <w:gridCol w:w="1665"/>
      </w:tblGrid>
      <w:tr w:rsidR="008E3F99" w:rsidRPr="00330FCC" w14:paraId="5212C4E0" w14:textId="77777777" w:rsidTr="001A185C">
        <w:tc>
          <w:tcPr>
            <w:tcW w:w="3261" w:type="dxa"/>
            <w:shd w:val="clear" w:color="auto" w:fill="CCCCFF"/>
          </w:tcPr>
          <w:p w14:paraId="73EB8D83" w14:textId="77777777" w:rsidR="008E3F99" w:rsidRPr="00330FCC" w:rsidRDefault="008E3F99" w:rsidP="007F2F18">
            <w:pPr>
              <w:spacing w:line="300" w:lineRule="exact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รายการ</w:t>
            </w:r>
          </w:p>
        </w:tc>
        <w:tc>
          <w:tcPr>
            <w:tcW w:w="1134" w:type="dxa"/>
            <w:shd w:val="clear" w:color="auto" w:fill="CCCCFF"/>
          </w:tcPr>
          <w:p w14:paraId="2EA0DB78" w14:textId="77777777" w:rsidR="008E3F99" w:rsidRPr="00330FCC" w:rsidRDefault="008E3F99" w:rsidP="007F2F18">
            <w:pPr>
              <w:spacing w:line="300" w:lineRule="exact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บริษัท</w:t>
            </w:r>
          </w:p>
        </w:tc>
        <w:tc>
          <w:tcPr>
            <w:tcW w:w="1559" w:type="dxa"/>
            <w:shd w:val="clear" w:color="auto" w:fill="CCCCFF"/>
          </w:tcPr>
          <w:p w14:paraId="6C104E40" w14:textId="77777777" w:rsidR="008E3F99" w:rsidRPr="00330FCC" w:rsidRDefault="008E3F99" w:rsidP="007F2F18">
            <w:pPr>
              <w:spacing w:line="300" w:lineRule="exact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ลักษณะกรรมสิทธิ</w:t>
            </w:r>
          </w:p>
        </w:tc>
        <w:tc>
          <w:tcPr>
            <w:tcW w:w="1559" w:type="dxa"/>
            <w:shd w:val="clear" w:color="auto" w:fill="CCCCFF"/>
          </w:tcPr>
          <w:p w14:paraId="4896EE47" w14:textId="77777777" w:rsidR="008E3F99" w:rsidRPr="00330FCC" w:rsidRDefault="008E3F99" w:rsidP="007F2F18">
            <w:pPr>
              <w:spacing w:line="300" w:lineRule="exact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มูลค่าตามบัญชี</w:t>
            </w:r>
          </w:p>
          <w:p w14:paraId="613FEB8A" w14:textId="77777777" w:rsidR="008E3F99" w:rsidRPr="00330FCC" w:rsidRDefault="00AC1380" w:rsidP="007F2F18">
            <w:pPr>
              <w:spacing w:line="300" w:lineRule="exact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(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เหรียญสหรัฐ</w:t>
            </w: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  <w:t>)</w:t>
            </w:r>
          </w:p>
        </w:tc>
        <w:tc>
          <w:tcPr>
            <w:tcW w:w="1665" w:type="dxa"/>
            <w:tcBorders>
              <w:bottom w:val="single" w:sz="4" w:space="0" w:color="auto"/>
            </w:tcBorders>
            <w:shd w:val="clear" w:color="auto" w:fill="CCCCFF"/>
          </w:tcPr>
          <w:p w14:paraId="6C3BED7D" w14:textId="77777777" w:rsidR="008E3F99" w:rsidRPr="00330FCC" w:rsidRDefault="008E3F99" w:rsidP="007F2F18">
            <w:pPr>
              <w:spacing w:line="300" w:lineRule="exact"/>
              <w:jc w:val="center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color w:val="000000"/>
                <w:sz w:val="26"/>
                <w:szCs w:val="26"/>
                <w:cs/>
              </w:rPr>
              <w:t>ภาระผูกพัน</w:t>
            </w:r>
          </w:p>
        </w:tc>
      </w:tr>
      <w:tr w:rsidR="005F329F" w:rsidRPr="00330FCC" w14:paraId="324FBEF3" w14:textId="77777777" w:rsidTr="001A185C">
        <w:tc>
          <w:tcPr>
            <w:tcW w:w="3261" w:type="dxa"/>
            <w:tcBorders>
              <w:top w:val="dotted" w:sz="4" w:space="0" w:color="auto"/>
              <w:bottom w:val="dotted" w:sz="4" w:space="0" w:color="auto"/>
            </w:tcBorders>
          </w:tcPr>
          <w:p w14:paraId="69F867F9" w14:textId="3AC4E44D" w:rsidR="005F329F" w:rsidRPr="00330FCC" w:rsidRDefault="005F329F" w:rsidP="001A185C">
            <w:pPr>
              <w:tabs>
                <w:tab w:val="left" w:pos="318"/>
              </w:tabs>
              <w:spacing w:line="300" w:lineRule="exact"/>
              <w:ind w:left="318" w:right="-108" w:hanging="318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>1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="00884FE6">
              <w:rPr>
                <w:rFonts w:ascii="Cordia New" w:eastAsia="SimSun" w:hAnsi="Cordia New" w:cs="Cordia New"/>
                <w:sz w:val="26"/>
                <w:szCs w:val="26"/>
              </w:rPr>
              <w:t xml:space="preserve"> </w:t>
            </w:r>
            <w:r w:rsidR="00165D90" w:rsidRPr="00165D90">
              <w:rPr>
                <w:rFonts w:ascii="Cordia New" w:eastAsia="SimSun" w:hAnsi="Cordia New" w:cs="Cordia New"/>
                <w:sz w:val="26"/>
                <w:szCs w:val="26"/>
                <w:cs/>
              </w:rPr>
              <w:t>อาคารสำนักงานและบ้านพัก อ. ลี้</w:t>
            </w:r>
            <w:r w:rsidR="00165D90">
              <w:rPr>
                <w:rFonts w:ascii="Cordia New" w:eastAsia="SimSun" w:hAnsi="Cordia New" w:cs="Cordia New"/>
                <w:sz w:val="26"/>
                <w:szCs w:val="26"/>
              </w:rPr>
              <w:t xml:space="preserve">         </w:t>
            </w:r>
            <w:r w:rsidR="00165D90" w:rsidRPr="00165D90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 จ. ลำพูน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</w:tcPr>
          <w:p w14:paraId="79B9A9F9" w14:textId="2E7734AB" w:rsidR="005F329F" w:rsidRPr="00330FCC" w:rsidRDefault="00165D90" w:rsidP="007F2F18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Banpu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62BAB296" w14:textId="2E2C3DAB" w:rsidR="005F329F" w:rsidRPr="00330FCC" w:rsidRDefault="005F329F" w:rsidP="007F2F18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="00165D90"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>Banpu</w:t>
            </w:r>
          </w:p>
          <w:p w14:paraId="2F620B85" w14:textId="77777777" w:rsidR="005F329F" w:rsidRPr="00330FCC" w:rsidRDefault="005F329F" w:rsidP="007F2F18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5F60BDCA" w14:textId="1806AA26" w:rsidR="005F329F" w:rsidRPr="00330FCC" w:rsidRDefault="00D62CE9" w:rsidP="007F2F18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18,918.14</w:t>
            </w:r>
          </w:p>
        </w:tc>
        <w:tc>
          <w:tcPr>
            <w:tcW w:w="1665" w:type="dxa"/>
            <w:tcBorders>
              <w:top w:val="dotted" w:sz="4" w:space="0" w:color="auto"/>
              <w:bottom w:val="dotted" w:sz="4" w:space="0" w:color="auto"/>
            </w:tcBorders>
          </w:tcPr>
          <w:p w14:paraId="1D5DCB5F" w14:textId="77777777" w:rsidR="005F329F" w:rsidRPr="00330FCC" w:rsidRDefault="005F329F" w:rsidP="00C2110B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165D90" w:rsidRPr="00330FCC" w14:paraId="44D36261" w14:textId="77777777" w:rsidTr="001A185C">
        <w:tc>
          <w:tcPr>
            <w:tcW w:w="3261" w:type="dxa"/>
            <w:tcBorders>
              <w:top w:val="dotted" w:sz="4" w:space="0" w:color="auto"/>
              <w:bottom w:val="dotted" w:sz="4" w:space="0" w:color="auto"/>
            </w:tcBorders>
          </w:tcPr>
          <w:p w14:paraId="6AEED53A" w14:textId="562EAABA" w:rsidR="00165D90" w:rsidRPr="00330FCC" w:rsidRDefault="00165D90" w:rsidP="001A185C">
            <w:pPr>
              <w:tabs>
                <w:tab w:val="left" w:pos="318"/>
              </w:tabs>
              <w:spacing w:line="300" w:lineRule="exact"/>
              <w:ind w:left="318" w:right="-108" w:hanging="318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2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.</w:t>
            </w:r>
            <w:r w:rsidR="00884FE6">
              <w:rPr>
                <w:rFonts w:ascii="Cordia New" w:eastAsia="SimSun" w:hAnsi="Cordia New" w:cs="Cordia New"/>
                <w:sz w:val="26"/>
                <w:szCs w:val="26"/>
              </w:rPr>
              <w:t xml:space="preserve">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 </w:t>
            </w:r>
            <w:r w:rsidRPr="00165D90">
              <w:rPr>
                <w:rFonts w:ascii="Cordia New" w:eastAsia="SimSun" w:hAnsi="Cordia New" w:cs="Cordia New"/>
                <w:sz w:val="26"/>
                <w:szCs w:val="26"/>
                <w:cs/>
              </w:rPr>
              <w:t>อาคารสำนักงานโรงเก็บวัสดุและบ้านพัก ต. สบปราบ อ. แม่ทะ จ. ลำปาง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</w:tcPr>
          <w:p w14:paraId="677709BB" w14:textId="57588945" w:rsidR="00165D90" w:rsidRPr="00330FCC" w:rsidRDefault="00165D90" w:rsidP="007F2F18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Banpu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5CBD27EB" w14:textId="77777777" w:rsidR="00165D90" w:rsidRPr="00330FCC" w:rsidRDefault="00165D90" w:rsidP="00165D90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>Banpu</w:t>
            </w:r>
          </w:p>
          <w:p w14:paraId="2FC3F9BE" w14:textId="4D13F1AF" w:rsidR="00165D90" w:rsidRPr="00330FCC" w:rsidRDefault="00165D90" w:rsidP="007F2F18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0C50CBFD" w14:textId="53484213" w:rsidR="00165D90" w:rsidRPr="00330FCC" w:rsidRDefault="00D62CE9" w:rsidP="000B1FC4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83,533.49</w:t>
            </w:r>
          </w:p>
        </w:tc>
        <w:tc>
          <w:tcPr>
            <w:tcW w:w="1665" w:type="dxa"/>
            <w:tcBorders>
              <w:top w:val="dotted" w:sz="4" w:space="0" w:color="auto"/>
              <w:bottom w:val="dotted" w:sz="4" w:space="0" w:color="auto"/>
            </w:tcBorders>
          </w:tcPr>
          <w:p w14:paraId="12AE53D9" w14:textId="77777777" w:rsidR="00165D90" w:rsidRPr="00330FCC" w:rsidRDefault="00165D90" w:rsidP="00C2110B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5F329F" w:rsidRPr="00330FCC" w14:paraId="1AF4C079" w14:textId="77777777" w:rsidTr="001A185C">
        <w:tc>
          <w:tcPr>
            <w:tcW w:w="3261" w:type="dxa"/>
            <w:tcBorders>
              <w:top w:val="nil"/>
              <w:bottom w:val="dotted" w:sz="4" w:space="0" w:color="auto"/>
            </w:tcBorders>
          </w:tcPr>
          <w:p w14:paraId="7C720611" w14:textId="5685E60A" w:rsidR="005F329F" w:rsidRPr="00330FCC" w:rsidRDefault="005F329F" w:rsidP="001A185C">
            <w:pPr>
              <w:tabs>
                <w:tab w:val="left" w:pos="318"/>
              </w:tabs>
              <w:spacing w:line="300" w:lineRule="exact"/>
              <w:ind w:left="318" w:right="-108" w:hanging="318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3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 </w:t>
            </w:r>
            <w:r w:rsidR="00165D90" w:rsidRPr="00165D90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อาคารสำนักงานและบ้านพัก เหมือง </w:t>
            </w:r>
            <w:r w:rsidR="00165D90" w:rsidRPr="00165D90">
              <w:rPr>
                <w:rFonts w:ascii="Cordia New" w:eastAsia="SimSun" w:hAnsi="Cordia New" w:cs="Cordia New"/>
                <w:sz w:val="26"/>
                <w:szCs w:val="26"/>
              </w:rPr>
              <w:t>Jorong Indonesia</w:t>
            </w:r>
          </w:p>
        </w:tc>
        <w:tc>
          <w:tcPr>
            <w:tcW w:w="1134" w:type="dxa"/>
            <w:tcBorders>
              <w:top w:val="nil"/>
              <w:bottom w:val="dotted" w:sz="4" w:space="0" w:color="auto"/>
            </w:tcBorders>
          </w:tcPr>
          <w:p w14:paraId="3D5FAA6B" w14:textId="77777777" w:rsidR="005F329F" w:rsidRPr="00330FCC" w:rsidRDefault="005F329F" w:rsidP="007F2F18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Jorong</w:t>
            </w:r>
          </w:p>
        </w:tc>
        <w:tc>
          <w:tcPr>
            <w:tcW w:w="1559" w:type="dxa"/>
            <w:tcBorders>
              <w:top w:val="nil"/>
              <w:bottom w:val="dotted" w:sz="4" w:space="0" w:color="auto"/>
            </w:tcBorders>
          </w:tcPr>
          <w:p w14:paraId="1A19A89C" w14:textId="77777777" w:rsidR="005F329F" w:rsidRPr="00330FCC" w:rsidRDefault="005F329F" w:rsidP="007F2F18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บริษัท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 xml:space="preserve"> Jorong </w:t>
            </w:r>
          </w:p>
          <w:p w14:paraId="65662510" w14:textId="77777777" w:rsidR="005F329F" w:rsidRPr="00330FCC" w:rsidRDefault="005F329F" w:rsidP="007F2F18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559" w:type="dxa"/>
            <w:tcBorders>
              <w:top w:val="nil"/>
              <w:bottom w:val="dotted" w:sz="4" w:space="0" w:color="auto"/>
            </w:tcBorders>
          </w:tcPr>
          <w:p w14:paraId="1AA8C017" w14:textId="45D4411E" w:rsidR="005F329F" w:rsidRPr="00330FCC" w:rsidRDefault="00D62CE9" w:rsidP="001A185C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4,280.32</w:t>
            </w:r>
          </w:p>
        </w:tc>
        <w:tc>
          <w:tcPr>
            <w:tcW w:w="1665" w:type="dxa"/>
            <w:tcBorders>
              <w:top w:val="dotted" w:sz="4" w:space="0" w:color="auto"/>
              <w:bottom w:val="dotted" w:sz="4" w:space="0" w:color="auto"/>
            </w:tcBorders>
          </w:tcPr>
          <w:p w14:paraId="56DDEDB3" w14:textId="77777777" w:rsidR="005F329F" w:rsidRPr="00330FCC" w:rsidRDefault="005F329F" w:rsidP="00C2110B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725C12" w:rsidRPr="00330FCC" w14:paraId="6C573FEB" w14:textId="77777777" w:rsidTr="001A185C">
        <w:tc>
          <w:tcPr>
            <w:tcW w:w="3261" w:type="dxa"/>
            <w:tcBorders>
              <w:top w:val="dotted" w:sz="4" w:space="0" w:color="auto"/>
              <w:bottom w:val="dotted" w:sz="4" w:space="0" w:color="auto"/>
            </w:tcBorders>
          </w:tcPr>
          <w:p w14:paraId="28ED060D" w14:textId="343C63A6" w:rsidR="00725C12" w:rsidRPr="00330FCC" w:rsidRDefault="00725C12" w:rsidP="001A185C">
            <w:pPr>
              <w:tabs>
                <w:tab w:val="left" w:pos="318"/>
              </w:tabs>
              <w:spacing w:line="300" w:lineRule="exact"/>
              <w:ind w:left="318" w:right="-108" w:hanging="318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4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="00884FE6">
              <w:rPr>
                <w:rFonts w:ascii="Cordia New" w:eastAsia="SimSun" w:hAnsi="Cordia New" w:cs="Cordia New"/>
                <w:sz w:val="26"/>
                <w:szCs w:val="26"/>
              </w:rPr>
              <w:t xml:space="preserve"> </w:t>
            </w:r>
            <w:r w:rsidRPr="00725C12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ท่าเรือ  เหมือง </w:t>
            </w:r>
            <w:r w:rsidRPr="00725C12">
              <w:rPr>
                <w:rFonts w:ascii="Cordia New" w:eastAsia="SimSun" w:hAnsi="Cordia New" w:cs="Cordia New"/>
                <w:sz w:val="26"/>
                <w:szCs w:val="26"/>
              </w:rPr>
              <w:t>Jorong Indonesia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</w:tcPr>
          <w:p w14:paraId="280DFA57" w14:textId="0BC79C78" w:rsidR="00725C12" w:rsidRPr="00330FCC" w:rsidRDefault="00725C12" w:rsidP="007F2F18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Jorong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3B49985F" w14:textId="77777777" w:rsidR="00725C12" w:rsidRPr="00330FCC" w:rsidRDefault="00725C12" w:rsidP="00A0139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บริษัท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 xml:space="preserve"> Jorong </w:t>
            </w:r>
          </w:p>
          <w:p w14:paraId="44FEAFCE" w14:textId="20599F11" w:rsidR="00725C12" w:rsidRPr="00330FCC" w:rsidRDefault="00725C12" w:rsidP="007F2F18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79AB4826" w14:textId="1551D2BF" w:rsidR="00725C12" w:rsidRPr="00330FCC" w:rsidRDefault="00725C12" w:rsidP="007F2F18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5</w:t>
            </w:r>
            <w:r w:rsidR="00D62CE9">
              <w:rPr>
                <w:rFonts w:ascii="Cordia New" w:eastAsia="SimSun" w:hAnsi="Cordia New" w:cs="Cordia New"/>
                <w:sz w:val="26"/>
                <w:szCs w:val="26"/>
              </w:rPr>
              <w:t>0,008.05</w:t>
            </w:r>
          </w:p>
        </w:tc>
        <w:tc>
          <w:tcPr>
            <w:tcW w:w="1665" w:type="dxa"/>
            <w:tcBorders>
              <w:top w:val="dotted" w:sz="4" w:space="0" w:color="auto"/>
              <w:bottom w:val="dotted" w:sz="4" w:space="0" w:color="auto"/>
            </w:tcBorders>
          </w:tcPr>
          <w:p w14:paraId="3AFBE399" w14:textId="77777777" w:rsidR="00725C12" w:rsidRPr="00330FCC" w:rsidRDefault="00725C12" w:rsidP="00C2110B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5F329F" w:rsidRPr="00330FCC" w14:paraId="1961A88B" w14:textId="77777777" w:rsidTr="001A185C">
        <w:tc>
          <w:tcPr>
            <w:tcW w:w="3261" w:type="dxa"/>
            <w:tcBorders>
              <w:top w:val="nil"/>
              <w:bottom w:val="dotted" w:sz="4" w:space="0" w:color="auto"/>
            </w:tcBorders>
          </w:tcPr>
          <w:p w14:paraId="6A3C0451" w14:textId="37EA1944" w:rsidR="005F329F" w:rsidRPr="00330FCC" w:rsidRDefault="005F329F" w:rsidP="001A185C">
            <w:pPr>
              <w:tabs>
                <w:tab w:val="left" w:pos="318"/>
              </w:tabs>
              <w:spacing w:line="300" w:lineRule="exact"/>
              <w:ind w:left="318" w:right="-108" w:hanging="318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5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="00884FE6">
              <w:rPr>
                <w:rFonts w:ascii="Cordia New" w:eastAsia="SimSun" w:hAnsi="Cordia New" w:cs="Cordia New"/>
                <w:sz w:val="26"/>
                <w:szCs w:val="26"/>
              </w:rPr>
              <w:t xml:space="preserve">  </w:t>
            </w:r>
            <w:r w:rsidR="00725C12" w:rsidRPr="00725C12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อาคารสำนักงานและบ้านพัก เหมือง </w:t>
            </w:r>
            <w:r w:rsidR="00725C12" w:rsidRPr="00725C12">
              <w:rPr>
                <w:rFonts w:ascii="Cordia New" w:eastAsia="SimSun" w:hAnsi="Cordia New" w:cs="Cordia New"/>
                <w:sz w:val="26"/>
                <w:szCs w:val="26"/>
              </w:rPr>
              <w:t>Indominco  Indonesia</w:t>
            </w:r>
          </w:p>
        </w:tc>
        <w:tc>
          <w:tcPr>
            <w:tcW w:w="1134" w:type="dxa"/>
            <w:tcBorders>
              <w:top w:val="nil"/>
              <w:bottom w:val="dotted" w:sz="4" w:space="0" w:color="auto"/>
            </w:tcBorders>
          </w:tcPr>
          <w:p w14:paraId="1B7E91A3" w14:textId="77777777" w:rsidR="005F329F" w:rsidRPr="00330FCC" w:rsidRDefault="005F329F" w:rsidP="007F2F18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Indominco</w:t>
            </w:r>
          </w:p>
        </w:tc>
        <w:tc>
          <w:tcPr>
            <w:tcW w:w="1559" w:type="dxa"/>
            <w:tcBorders>
              <w:top w:val="nil"/>
              <w:bottom w:val="dotted" w:sz="4" w:space="0" w:color="auto"/>
            </w:tcBorders>
          </w:tcPr>
          <w:p w14:paraId="61A5D781" w14:textId="77777777" w:rsidR="005F329F" w:rsidRPr="00330FCC" w:rsidRDefault="005F329F" w:rsidP="007F2F18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 xml:space="preserve">Indominco </w:t>
            </w:r>
          </w:p>
          <w:p w14:paraId="32496008" w14:textId="77777777" w:rsidR="005F329F" w:rsidRPr="00330FCC" w:rsidRDefault="005F329F" w:rsidP="007F2F18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559" w:type="dxa"/>
            <w:tcBorders>
              <w:top w:val="nil"/>
              <w:bottom w:val="dotted" w:sz="4" w:space="0" w:color="auto"/>
            </w:tcBorders>
          </w:tcPr>
          <w:p w14:paraId="43F5E986" w14:textId="3CF78EEE" w:rsidR="005F329F" w:rsidRPr="00330FCC" w:rsidRDefault="00D62CE9" w:rsidP="007F2F18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8,793,770.60</w:t>
            </w:r>
          </w:p>
        </w:tc>
        <w:tc>
          <w:tcPr>
            <w:tcW w:w="1665" w:type="dxa"/>
            <w:tcBorders>
              <w:top w:val="dotted" w:sz="4" w:space="0" w:color="auto"/>
              <w:bottom w:val="dotted" w:sz="4" w:space="0" w:color="auto"/>
            </w:tcBorders>
          </w:tcPr>
          <w:p w14:paraId="4C0C929F" w14:textId="77777777" w:rsidR="005F329F" w:rsidRPr="00330FCC" w:rsidRDefault="005F329F" w:rsidP="00C2110B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725C12" w:rsidRPr="00330FCC" w14:paraId="5162F651" w14:textId="77777777" w:rsidTr="001A185C">
        <w:tc>
          <w:tcPr>
            <w:tcW w:w="3261" w:type="dxa"/>
            <w:tcBorders>
              <w:top w:val="dotted" w:sz="4" w:space="0" w:color="auto"/>
              <w:bottom w:val="dotted" w:sz="4" w:space="0" w:color="auto"/>
            </w:tcBorders>
          </w:tcPr>
          <w:p w14:paraId="50B742C4" w14:textId="6570FA64" w:rsidR="00725C12" w:rsidRPr="00330FCC" w:rsidRDefault="00725C12" w:rsidP="001A185C">
            <w:pPr>
              <w:tabs>
                <w:tab w:val="left" w:pos="318"/>
              </w:tabs>
              <w:spacing w:line="300" w:lineRule="exact"/>
              <w:ind w:left="318" w:right="-108" w:hanging="318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6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 </w:t>
            </w:r>
            <w:r w:rsidRPr="00725C12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ท่าเรือ  เหมือง </w:t>
            </w:r>
            <w:r w:rsidRPr="00725C12">
              <w:rPr>
                <w:rFonts w:ascii="Cordia New" w:eastAsia="SimSun" w:hAnsi="Cordia New" w:cs="Cordia New"/>
                <w:sz w:val="26"/>
                <w:szCs w:val="26"/>
              </w:rPr>
              <w:t>Indominco  Indonesia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</w:tcPr>
          <w:p w14:paraId="218928DB" w14:textId="3A42C6E3" w:rsidR="00725C12" w:rsidRPr="00330FCC" w:rsidRDefault="00725C12" w:rsidP="007F2F18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Indominco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25F11042" w14:textId="77777777" w:rsidR="00725C12" w:rsidRPr="00330FCC" w:rsidRDefault="00725C12" w:rsidP="00A0139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 xml:space="preserve">Indominco </w:t>
            </w:r>
          </w:p>
          <w:p w14:paraId="0342373E" w14:textId="42E1D417" w:rsidR="00725C12" w:rsidRPr="00330FCC" w:rsidRDefault="00725C12" w:rsidP="007F2F18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1E4DFD7F" w14:textId="468E03A5" w:rsidR="00725C12" w:rsidRPr="00330FCC" w:rsidRDefault="00664496" w:rsidP="007F2F18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29,575,974.45</w:t>
            </w:r>
          </w:p>
        </w:tc>
        <w:tc>
          <w:tcPr>
            <w:tcW w:w="1665" w:type="dxa"/>
            <w:tcBorders>
              <w:top w:val="dotted" w:sz="4" w:space="0" w:color="auto"/>
              <w:bottom w:val="dotted" w:sz="4" w:space="0" w:color="auto"/>
            </w:tcBorders>
          </w:tcPr>
          <w:p w14:paraId="3102BEEA" w14:textId="77777777" w:rsidR="00725C12" w:rsidRPr="00330FCC" w:rsidRDefault="00725C12" w:rsidP="00C2110B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666D59" w:rsidRPr="00330FCC" w14:paraId="312F1557" w14:textId="77777777" w:rsidTr="001A185C">
        <w:tc>
          <w:tcPr>
            <w:tcW w:w="3261" w:type="dxa"/>
            <w:tcBorders>
              <w:top w:val="dotted" w:sz="4" w:space="0" w:color="auto"/>
              <w:bottom w:val="dotted" w:sz="4" w:space="0" w:color="auto"/>
            </w:tcBorders>
          </w:tcPr>
          <w:p w14:paraId="294F0E46" w14:textId="2EC5E4E6" w:rsidR="00666D59" w:rsidRPr="00330FCC" w:rsidRDefault="00666D59" w:rsidP="001A185C">
            <w:pPr>
              <w:tabs>
                <w:tab w:val="left" w:pos="318"/>
              </w:tabs>
              <w:spacing w:line="300" w:lineRule="exact"/>
              <w:ind w:left="318" w:right="-108" w:hanging="318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7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 </w:t>
            </w:r>
            <w:r w:rsidRPr="00666D59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เครื่องจักรและอุปกรณ์ เหมือง </w:t>
            </w:r>
            <w:r w:rsidRPr="00666D59">
              <w:rPr>
                <w:rFonts w:ascii="Cordia New" w:eastAsia="SimSun" w:hAnsi="Cordia New" w:cs="Cordia New"/>
                <w:sz w:val="26"/>
                <w:szCs w:val="26"/>
              </w:rPr>
              <w:t>Indominco Indonesia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</w:tcPr>
          <w:p w14:paraId="58E356A4" w14:textId="78EB1ECC" w:rsidR="00666D59" w:rsidRPr="00330FCC" w:rsidRDefault="00666D59" w:rsidP="00AC1380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Indominco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247FA8CC" w14:textId="77777777" w:rsidR="00666D59" w:rsidRPr="00330FCC" w:rsidRDefault="00666D59" w:rsidP="00A0139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 xml:space="preserve">Indominco </w:t>
            </w:r>
          </w:p>
          <w:p w14:paraId="27D4A8B7" w14:textId="194929A3" w:rsidR="00666D59" w:rsidRPr="00330FCC" w:rsidRDefault="00666D59" w:rsidP="00AC1380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24593598" w14:textId="6E81CFD3" w:rsidR="00666D59" w:rsidRPr="00330FCC" w:rsidRDefault="00664496" w:rsidP="00AC1380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83,203,988.33</w:t>
            </w:r>
          </w:p>
        </w:tc>
        <w:tc>
          <w:tcPr>
            <w:tcW w:w="1665" w:type="dxa"/>
            <w:tcBorders>
              <w:top w:val="dotted" w:sz="4" w:space="0" w:color="auto"/>
              <w:bottom w:val="dotted" w:sz="4" w:space="0" w:color="auto"/>
            </w:tcBorders>
          </w:tcPr>
          <w:p w14:paraId="0D69DC24" w14:textId="77777777" w:rsidR="00666D59" w:rsidRPr="00330FCC" w:rsidRDefault="00666D59" w:rsidP="00C2110B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5F329F" w:rsidRPr="00330FCC" w14:paraId="6981C759" w14:textId="77777777" w:rsidTr="001A185C">
        <w:tc>
          <w:tcPr>
            <w:tcW w:w="3261" w:type="dxa"/>
            <w:tcBorders>
              <w:top w:val="dotted" w:sz="4" w:space="0" w:color="auto"/>
              <w:bottom w:val="dotted" w:sz="4" w:space="0" w:color="auto"/>
            </w:tcBorders>
          </w:tcPr>
          <w:p w14:paraId="53AA9DE0" w14:textId="12EE7701" w:rsidR="005F329F" w:rsidRPr="00330FCC" w:rsidRDefault="005F329F" w:rsidP="001A185C">
            <w:pPr>
              <w:tabs>
                <w:tab w:val="left" w:pos="318"/>
              </w:tabs>
              <w:spacing w:line="300" w:lineRule="exact"/>
              <w:ind w:left="318" w:right="-108" w:hanging="318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8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="00884FE6">
              <w:rPr>
                <w:rFonts w:ascii="Cordia New" w:eastAsia="SimSun" w:hAnsi="Cordia New" w:cs="Cordia New"/>
                <w:sz w:val="26"/>
                <w:szCs w:val="26"/>
              </w:rPr>
              <w:t xml:space="preserve">  </w:t>
            </w:r>
            <w:r w:rsidR="00666D59" w:rsidRPr="00666D59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อาคารสำนักงานและบ้านพัก เหมือง </w:t>
            </w:r>
            <w:r w:rsidR="00666D59" w:rsidRPr="00666D59">
              <w:rPr>
                <w:rFonts w:ascii="Cordia New" w:eastAsia="SimSun" w:hAnsi="Cordia New" w:cs="Cordia New"/>
                <w:sz w:val="26"/>
                <w:szCs w:val="26"/>
              </w:rPr>
              <w:t>Kitadin  Indonesia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</w:tcPr>
          <w:p w14:paraId="53776FDE" w14:textId="61581D74" w:rsidR="005F329F" w:rsidRPr="00330FCC" w:rsidRDefault="00666D59" w:rsidP="007F2F18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Kitadin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280B7B28" w14:textId="146A361D" w:rsidR="005F329F" w:rsidRPr="00330FCC" w:rsidRDefault="005F329F" w:rsidP="009E2A84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="00666D59">
              <w:rPr>
                <w:rFonts w:ascii="Cordia New" w:eastAsia="SimSun" w:hAnsi="Cordia New" w:cs="Cordia New"/>
                <w:sz w:val="26"/>
                <w:szCs w:val="26"/>
              </w:rPr>
              <w:t>Kitadin</w:t>
            </w:r>
            <w:r w:rsidR="00666D59" w:rsidRPr="00330FCC"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 xml:space="preserve"> </w:t>
            </w:r>
          </w:p>
          <w:p w14:paraId="5B806966" w14:textId="77777777" w:rsidR="005F329F" w:rsidRPr="00330FCC" w:rsidRDefault="005F329F" w:rsidP="009E2A84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68584CE9" w14:textId="1722EA34" w:rsidR="005F329F" w:rsidRPr="00330FCC" w:rsidRDefault="00664496" w:rsidP="001A185C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436,553.71</w:t>
            </w:r>
          </w:p>
        </w:tc>
        <w:tc>
          <w:tcPr>
            <w:tcW w:w="1665" w:type="dxa"/>
            <w:tcBorders>
              <w:top w:val="dotted" w:sz="4" w:space="0" w:color="auto"/>
              <w:bottom w:val="dotted" w:sz="4" w:space="0" w:color="auto"/>
            </w:tcBorders>
          </w:tcPr>
          <w:p w14:paraId="1E8B8533" w14:textId="77777777" w:rsidR="005F329F" w:rsidRPr="00330FCC" w:rsidRDefault="005F329F" w:rsidP="00C2110B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666D59" w:rsidRPr="00330FCC" w14:paraId="48782ED5" w14:textId="77777777" w:rsidTr="001A185C">
        <w:tc>
          <w:tcPr>
            <w:tcW w:w="3261" w:type="dxa"/>
            <w:tcBorders>
              <w:top w:val="dotted" w:sz="4" w:space="0" w:color="auto"/>
              <w:bottom w:val="dotted" w:sz="4" w:space="0" w:color="auto"/>
            </w:tcBorders>
          </w:tcPr>
          <w:p w14:paraId="788C8160" w14:textId="787AA2E8" w:rsidR="00666D59" w:rsidRPr="00330FCC" w:rsidRDefault="00666D59" w:rsidP="001A185C">
            <w:pPr>
              <w:tabs>
                <w:tab w:val="left" w:pos="318"/>
              </w:tabs>
              <w:spacing w:line="300" w:lineRule="exact"/>
              <w:ind w:left="318" w:right="-108" w:hanging="318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9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="00884FE6">
              <w:rPr>
                <w:rFonts w:ascii="Cordia New" w:eastAsia="SimSun" w:hAnsi="Cordia New" w:cs="Cordia New"/>
                <w:sz w:val="26"/>
                <w:szCs w:val="26"/>
              </w:rPr>
              <w:t xml:space="preserve">  </w:t>
            </w:r>
            <w:r w:rsidRPr="00666D59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เครื่องจักรและอุปกรณ์ เหมือง </w:t>
            </w:r>
            <w:r w:rsidRPr="00666D59">
              <w:rPr>
                <w:rFonts w:ascii="Cordia New" w:eastAsia="SimSun" w:hAnsi="Cordia New" w:cs="Cordia New"/>
                <w:sz w:val="26"/>
                <w:szCs w:val="26"/>
              </w:rPr>
              <w:t>Kitadin Indonesia</w:t>
            </w:r>
          </w:p>
          <w:p w14:paraId="414C32BE" w14:textId="77777777" w:rsidR="00666D59" w:rsidRPr="00330FCC" w:rsidRDefault="00666D59" w:rsidP="001A185C">
            <w:pPr>
              <w:tabs>
                <w:tab w:val="left" w:pos="318"/>
              </w:tabs>
              <w:spacing w:line="300" w:lineRule="exact"/>
              <w:ind w:left="318" w:right="-108" w:hanging="318"/>
              <w:rPr>
                <w:rFonts w:ascii="Cordia New" w:eastAsia="SimSun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</w:tcPr>
          <w:p w14:paraId="23436809" w14:textId="13C8A468" w:rsidR="00666D59" w:rsidRPr="00330FCC" w:rsidRDefault="00666D59" w:rsidP="009E2A84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Kitadin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6BFADFE8" w14:textId="77777777" w:rsidR="00666D59" w:rsidRPr="00330FCC" w:rsidRDefault="00666D59" w:rsidP="00A0139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Kitadin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 xml:space="preserve"> </w:t>
            </w:r>
          </w:p>
          <w:p w14:paraId="71533B9F" w14:textId="0E50636A" w:rsidR="00666D59" w:rsidRPr="00330FCC" w:rsidRDefault="00666D59" w:rsidP="009E2A84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2123296A" w14:textId="2623CE81" w:rsidR="00666D59" w:rsidRPr="00330FCC" w:rsidRDefault="00664496" w:rsidP="009E2A84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2,057,878.94</w:t>
            </w:r>
          </w:p>
        </w:tc>
        <w:tc>
          <w:tcPr>
            <w:tcW w:w="1665" w:type="dxa"/>
            <w:tcBorders>
              <w:top w:val="dotted" w:sz="4" w:space="0" w:color="auto"/>
              <w:bottom w:val="dotted" w:sz="4" w:space="0" w:color="auto"/>
            </w:tcBorders>
          </w:tcPr>
          <w:p w14:paraId="5CF89BA7" w14:textId="77777777" w:rsidR="00666D59" w:rsidRPr="00330FCC" w:rsidRDefault="00666D59" w:rsidP="00C2110B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666D59" w:rsidRPr="00330FCC" w14:paraId="50A44100" w14:textId="77777777" w:rsidTr="001A185C">
        <w:tc>
          <w:tcPr>
            <w:tcW w:w="3261" w:type="dxa"/>
            <w:tcBorders>
              <w:top w:val="dotted" w:sz="4" w:space="0" w:color="auto"/>
              <w:bottom w:val="dotted" w:sz="4" w:space="0" w:color="auto"/>
            </w:tcBorders>
          </w:tcPr>
          <w:p w14:paraId="45A98110" w14:textId="77777777" w:rsidR="00666D59" w:rsidRPr="00330FCC" w:rsidRDefault="00666D59" w:rsidP="001A185C">
            <w:pPr>
              <w:tabs>
                <w:tab w:val="left" w:pos="318"/>
              </w:tabs>
              <w:spacing w:line="300" w:lineRule="exact"/>
              <w:ind w:left="318" w:right="-108" w:hanging="318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10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666D59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อาคารสำนักงานและบ้านพัก  เหมือง </w:t>
            </w:r>
            <w:r w:rsidRPr="00666D59">
              <w:rPr>
                <w:rFonts w:ascii="Cordia New" w:eastAsia="SimSun" w:hAnsi="Cordia New" w:cs="Cordia New"/>
                <w:sz w:val="26"/>
                <w:szCs w:val="26"/>
              </w:rPr>
              <w:t>Trubaindo  Indonesia</w:t>
            </w:r>
          </w:p>
          <w:p w14:paraId="12C91AEE" w14:textId="77777777" w:rsidR="00666D59" w:rsidRDefault="00666D59" w:rsidP="001A185C">
            <w:pPr>
              <w:tabs>
                <w:tab w:val="left" w:pos="318"/>
              </w:tabs>
              <w:spacing w:line="300" w:lineRule="exact"/>
              <w:ind w:left="318" w:right="-108" w:hanging="318"/>
              <w:rPr>
                <w:rFonts w:ascii="Cordia New" w:eastAsia="SimSun" w:hAnsi="Cordia New" w:cs="Cordia New"/>
                <w:sz w:val="26"/>
                <w:szCs w:val="26"/>
              </w:rPr>
            </w:pP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</w:tcPr>
          <w:p w14:paraId="481AE750" w14:textId="77777777" w:rsidR="00666D59" w:rsidRDefault="00666D59" w:rsidP="009E2A84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Trubaindo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4B28D382" w14:textId="77777777" w:rsidR="00666D59" w:rsidRPr="00330FCC" w:rsidRDefault="00666D59" w:rsidP="00A0139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Trubaindo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 xml:space="preserve"> </w:t>
            </w:r>
          </w:p>
          <w:p w14:paraId="78470E32" w14:textId="77777777" w:rsidR="00666D59" w:rsidRPr="00330FCC" w:rsidRDefault="00666D59" w:rsidP="00A0139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58F88A8D" w14:textId="46B5FA70" w:rsidR="00666D59" w:rsidRDefault="00664496" w:rsidP="009E2A84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6,450,746.81</w:t>
            </w:r>
          </w:p>
        </w:tc>
        <w:tc>
          <w:tcPr>
            <w:tcW w:w="1665" w:type="dxa"/>
            <w:tcBorders>
              <w:top w:val="dotted" w:sz="4" w:space="0" w:color="auto"/>
              <w:bottom w:val="dotted" w:sz="4" w:space="0" w:color="auto"/>
            </w:tcBorders>
          </w:tcPr>
          <w:p w14:paraId="51E81CC3" w14:textId="77777777" w:rsidR="00666D59" w:rsidRPr="00330FCC" w:rsidRDefault="00666D59" w:rsidP="00C2110B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มีภาระผูกพัน</w:t>
            </w:r>
            <w:r>
              <w:rPr>
                <w:rFonts w:ascii="Cordia New" w:eastAsia="SimSun" w:hAnsi="Cordia New" w:cs="Cordia New" w:hint="cs"/>
                <w:sz w:val="26"/>
                <w:szCs w:val="26"/>
                <w:cs/>
              </w:rPr>
              <w:t>ตามสัญญาเงินกู้กับธนาคารผู้ให้กู้</w:t>
            </w:r>
          </w:p>
        </w:tc>
      </w:tr>
      <w:tr w:rsidR="00666D59" w:rsidRPr="00330FCC" w14:paraId="6439AE63" w14:textId="77777777" w:rsidTr="001A185C">
        <w:tc>
          <w:tcPr>
            <w:tcW w:w="3261" w:type="dxa"/>
            <w:tcBorders>
              <w:top w:val="dotted" w:sz="4" w:space="0" w:color="auto"/>
              <w:bottom w:val="dotted" w:sz="4" w:space="0" w:color="auto"/>
            </w:tcBorders>
          </w:tcPr>
          <w:p w14:paraId="485E86E0" w14:textId="77777777" w:rsidR="00666D59" w:rsidRDefault="00666D59" w:rsidP="001A185C">
            <w:pPr>
              <w:tabs>
                <w:tab w:val="left" w:pos="318"/>
              </w:tabs>
              <w:spacing w:line="300" w:lineRule="exact"/>
              <w:ind w:left="318" w:right="-108" w:hanging="318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11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666D59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ท่าเรือ เหมือง </w:t>
            </w:r>
            <w:r w:rsidRPr="00666D59">
              <w:rPr>
                <w:rFonts w:ascii="Cordia New" w:eastAsia="SimSun" w:hAnsi="Cordia New" w:cs="Cordia New"/>
                <w:sz w:val="26"/>
                <w:szCs w:val="26"/>
              </w:rPr>
              <w:t>Trubaindo  Indonesia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</w:tcPr>
          <w:p w14:paraId="6D690C19" w14:textId="77777777" w:rsidR="00666D59" w:rsidRDefault="00666D59" w:rsidP="009E2A84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Trubaindo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72021B48" w14:textId="77777777" w:rsidR="00666D59" w:rsidRPr="00330FCC" w:rsidRDefault="00666D59" w:rsidP="00A0139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Trubaindo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 xml:space="preserve"> </w:t>
            </w:r>
          </w:p>
          <w:p w14:paraId="55DD9144" w14:textId="77777777" w:rsidR="00666D59" w:rsidRPr="00330FCC" w:rsidRDefault="00666D59" w:rsidP="00A0139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301ABE23" w14:textId="3ED4772E" w:rsidR="00666D59" w:rsidRPr="001A185C" w:rsidRDefault="00664496" w:rsidP="009E2A84">
            <w:pPr>
              <w:autoSpaceDE w:val="0"/>
              <w:autoSpaceDN w:val="0"/>
              <w:adjustRightInd w:val="0"/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>132,178.80</w:t>
            </w:r>
          </w:p>
        </w:tc>
        <w:tc>
          <w:tcPr>
            <w:tcW w:w="1665" w:type="dxa"/>
            <w:tcBorders>
              <w:top w:val="dotted" w:sz="4" w:space="0" w:color="auto"/>
              <w:bottom w:val="dotted" w:sz="4" w:space="0" w:color="auto"/>
            </w:tcBorders>
          </w:tcPr>
          <w:p w14:paraId="0CFD15CA" w14:textId="77777777" w:rsidR="00666D59" w:rsidRPr="00330FCC" w:rsidRDefault="00666D59" w:rsidP="00C2110B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มีภาระผูกพัน</w:t>
            </w:r>
            <w:r>
              <w:rPr>
                <w:rFonts w:ascii="Cordia New" w:eastAsia="SimSun" w:hAnsi="Cordia New" w:cs="Cordia New" w:hint="cs"/>
                <w:sz w:val="26"/>
                <w:szCs w:val="26"/>
                <w:cs/>
              </w:rPr>
              <w:t>ตามสัญญาเงินกู้กับธนาคารผู้ให้กู้</w:t>
            </w:r>
          </w:p>
        </w:tc>
      </w:tr>
      <w:tr w:rsidR="006F5A16" w:rsidRPr="00330FCC" w14:paraId="48324647" w14:textId="77777777" w:rsidTr="001A185C">
        <w:tc>
          <w:tcPr>
            <w:tcW w:w="3261" w:type="dxa"/>
            <w:tcBorders>
              <w:top w:val="dotted" w:sz="4" w:space="0" w:color="auto"/>
              <w:bottom w:val="dotted" w:sz="4" w:space="0" w:color="auto"/>
            </w:tcBorders>
          </w:tcPr>
          <w:p w14:paraId="13E3FB29" w14:textId="77777777" w:rsidR="006F5A16" w:rsidRDefault="006F5A16" w:rsidP="001A185C">
            <w:pPr>
              <w:tabs>
                <w:tab w:val="left" w:pos="318"/>
              </w:tabs>
              <w:spacing w:line="300" w:lineRule="exact"/>
              <w:ind w:left="318" w:right="-108" w:hanging="318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 xml:space="preserve">12. </w:t>
            </w:r>
            <w:r w:rsidRPr="00666D59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เครื่องจักรและอุปกรณ์ เหมือง </w:t>
            </w:r>
            <w:r w:rsidRPr="00666D59">
              <w:rPr>
                <w:rFonts w:ascii="Cordia New" w:eastAsia="SimSun" w:hAnsi="Cordia New" w:cs="Cordia New"/>
                <w:sz w:val="26"/>
                <w:szCs w:val="26"/>
              </w:rPr>
              <w:t>Trubaindo Indonesia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</w:tcPr>
          <w:p w14:paraId="2C271CA7" w14:textId="77777777" w:rsidR="006F5A16" w:rsidRDefault="006F5A16" w:rsidP="009E2A84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Trubaindo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7382F474" w14:textId="77777777" w:rsidR="006F5A16" w:rsidRPr="00330FCC" w:rsidRDefault="006F5A16" w:rsidP="00A0139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Trubaindo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 xml:space="preserve"> </w:t>
            </w:r>
          </w:p>
          <w:p w14:paraId="01E8F26B" w14:textId="77777777" w:rsidR="006F5A16" w:rsidRPr="00330FCC" w:rsidRDefault="006F5A16" w:rsidP="00A0139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60A8921D" w14:textId="77ED0755" w:rsidR="006F5A16" w:rsidRDefault="00664496" w:rsidP="009E2A84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13,189,510.06</w:t>
            </w:r>
          </w:p>
        </w:tc>
        <w:tc>
          <w:tcPr>
            <w:tcW w:w="1665" w:type="dxa"/>
            <w:tcBorders>
              <w:top w:val="dotted" w:sz="4" w:space="0" w:color="auto"/>
              <w:bottom w:val="dotted" w:sz="4" w:space="0" w:color="auto"/>
            </w:tcBorders>
          </w:tcPr>
          <w:p w14:paraId="3DFA58ED" w14:textId="77777777" w:rsidR="006F5A16" w:rsidRPr="00330FCC" w:rsidRDefault="006F5A16" w:rsidP="00C2110B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6F5A16" w:rsidRPr="00330FCC" w14:paraId="605CD742" w14:textId="77777777" w:rsidTr="001A185C">
        <w:tc>
          <w:tcPr>
            <w:tcW w:w="3261" w:type="dxa"/>
            <w:tcBorders>
              <w:top w:val="dotted" w:sz="4" w:space="0" w:color="auto"/>
              <w:bottom w:val="dotted" w:sz="4" w:space="0" w:color="auto"/>
            </w:tcBorders>
          </w:tcPr>
          <w:p w14:paraId="4BBEE4E3" w14:textId="77777777" w:rsidR="006F5A16" w:rsidRDefault="006F5A16" w:rsidP="001A185C">
            <w:pPr>
              <w:tabs>
                <w:tab w:val="left" w:pos="318"/>
              </w:tabs>
              <w:spacing w:line="300" w:lineRule="exact"/>
              <w:ind w:left="318" w:right="-108" w:hanging="318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 xml:space="preserve">13. </w:t>
            </w:r>
            <w:r>
              <w:rPr>
                <w:rFonts w:ascii="Cordia New" w:eastAsia="SimSun" w:hAnsi="Cordia New" w:cs="Cordia New" w:hint="cs"/>
                <w:sz w:val="26"/>
                <w:szCs w:val="26"/>
                <w:cs/>
              </w:rPr>
              <w:t>อ</w:t>
            </w:r>
            <w:r w:rsidRPr="006F5A16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าคารสำนักงานและบ้านพัก เหมือง 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 xml:space="preserve">Bharinto </w:t>
            </w:r>
            <w:r w:rsidRPr="00666D59">
              <w:rPr>
                <w:rFonts w:ascii="Cordia New" w:eastAsia="SimSun" w:hAnsi="Cordia New" w:cs="Cordia New"/>
                <w:sz w:val="26"/>
                <w:szCs w:val="26"/>
              </w:rPr>
              <w:t>Indonesia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</w:tcPr>
          <w:p w14:paraId="755FC329" w14:textId="77777777" w:rsidR="006F5A16" w:rsidRDefault="006F5A16" w:rsidP="009E2A84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Bharinto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75CEEEE8" w14:textId="77777777" w:rsidR="006F5A16" w:rsidRPr="00330FCC" w:rsidRDefault="006F5A16" w:rsidP="00A0139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Bharinto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 xml:space="preserve"> </w:t>
            </w:r>
          </w:p>
          <w:p w14:paraId="1EB03398" w14:textId="77777777" w:rsidR="006F5A16" w:rsidRPr="00330FCC" w:rsidRDefault="006F5A16" w:rsidP="00A0139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68B804B1" w14:textId="5B3F5019" w:rsidR="006F5A16" w:rsidRDefault="00664496" w:rsidP="009E2A84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892,388.07</w:t>
            </w:r>
          </w:p>
        </w:tc>
        <w:tc>
          <w:tcPr>
            <w:tcW w:w="1665" w:type="dxa"/>
            <w:tcBorders>
              <w:top w:val="dotted" w:sz="4" w:space="0" w:color="auto"/>
              <w:bottom w:val="dotted" w:sz="4" w:space="0" w:color="auto"/>
            </w:tcBorders>
          </w:tcPr>
          <w:p w14:paraId="7698D629" w14:textId="77777777" w:rsidR="006F5A16" w:rsidRPr="00330FCC" w:rsidRDefault="006F5A16" w:rsidP="00C2110B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6F5A16" w:rsidRPr="00330FCC" w14:paraId="23D7DBF7" w14:textId="77777777" w:rsidTr="001A185C">
        <w:tc>
          <w:tcPr>
            <w:tcW w:w="3261" w:type="dxa"/>
            <w:tcBorders>
              <w:top w:val="dotted" w:sz="4" w:space="0" w:color="auto"/>
              <w:bottom w:val="dotted" w:sz="4" w:space="0" w:color="auto"/>
            </w:tcBorders>
          </w:tcPr>
          <w:p w14:paraId="64BADC43" w14:textId="77777777" w:rsidR="006F5A16" w:rsidRDefault="006F5A16" w:rsidP="001A185C">
            <w:pPr>
              <w:tabs>
                <w:tab w:val="left" w:pos="318"/>
              </w:tabs>
              <w:spacing w:line="300" w:lineRule="exact"/>
              <w:ind w:left="318" w:right="-108" w:hanging="318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 xml:space="preserve">14. </w:t>
            </w:r>
            <w:r w:rsidRPr="00666D59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เครื่องจักรและอุปกรณ์ เหมือง 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Bharinto</w:t>
            </w:r>
            <w:r w:rsidRPr="00666D59">
              <w:rPr>
                <w:rFonts w:ascii="Cordia New" w:eastAsia="SimSun" w:hAnsi="Cordia New" w:cs="Cordia New"/>
                <w:sz w:val="26"/>
                <w:szCs w:val="26"/>
              </w:rPr>
              <w:t xml:space="preserve"> Indonesia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</w:tcPr>
          <w:p w14:paraId="6FA0D5A5" w14:textId="77777777" w:rsidR="006F5A16" w:rsidRDefault="006F5A16" w:rsidP="009E2A84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Bharinto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08311CF2" w14:textId="77777777" w:rsidR="006F5A16" w:rsidRPr="00330FCC" w:rsidRDefault="006F5A16" w:rsidP="00A0139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Bharinto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 xml:space="preserve"> </w:t>
            </w:r>
          </w:p>
          <w:p w14:paraId="5F302915" w14:textId="77777777" w:rsidR="006F5A16" w:rsidRPr="00330FCC" w:rsidRDefault="006F5A16" w:rsidP="00A0139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55A4FB2C" w14:textId="26F0B177" w:rsidR="006F5A16" w:rsidRPr="001A185C" w:rsidRDefault="00664496" w:rsidP="009E2A84">
            <w:pPr>
              <w:autoSpaceDE w:val="0"/>
              <w:autoSpaceDN w:val="0"/>
              <w:adjustRightInd w:val="0"/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>5,284,550.26</w:t>
            </w:r>
          </w:p>
        </w:tc>
        <w:tc>
          <w:tcPr>
            <w:tcW w:w="1665" w:type="dxa"/>
            <w:tcBorders>
              <w:top w:val="dotted" w:sz="4" w:space="0" w:color="auto"/>
              <w:bottom w:val="dotted" w:sz="4" w:space="0" w:color="auto"/>
            </w:tcBorders>
          </w:tcPr>
          <w:p w14:paraId="35449A15" w14:textId="77777777" w:rsidR="006F5A16" w:rsidRPr="00330FCC" w:rsidRDefault="006F5A16" w:rsidP="00C2110B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6F5A16" w:rsidRPr="00330FCC" w14:paraId="3B983E53" w14:textId="77777777" w:rsidTr="001A185C">
        <w:tc>
          <w:tcPr>
            <w:tcW w:w="3261" w:type="dxa"/>
            <w:tcBorders>
              <w:top w:val="dotted" w:sz="4" w:space="0" w:color="auto"/>
              <w:bottom w:val="dotted" w:sz="4" w:space="0" w:color="auto"/>
            </w:tcBorders>
          </w:tcPr>
          <w:p w14:paraId="2B1E5F62" w14:textId="77777777" w:rsidR="006F5A16" w:rsidRDefault="006F5A16" w:rsidP="001A185C">
            <w:pPr>
              <w:tabs>
                <w:tab w:val="left" w:pos="318"/>
              </w:tabs>
              <w:spacing w:line="300" w:lineRule="exact"/>
              <w:ind w:left="318" w:right="-108" w:hanging="318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 xml:space="preserve">15. </w:t>
            </w:r>
            <w:r w:rsidRPr="006F5A16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อาคารสำนักงานและบ้านพัก </w:t>
            </w:r>
            <w:r w:rsidRPr="006F5A16">
              <w:rPr>
                <w:rFonts w:ascii="Cordia New" w:eastAsia="SimSun" w:hAnsi="Cordia New" w:cs="Cordia New"/>
                <w:sz w:val="26"/>
                <w:szCs w:val="26"/>
              </w:rPr>
              <w:t xml:space="preserve">Trust </w:t>
            </w:r>
          </w:p>
        </w:tc>
        <w:tc>
          <w:tcPr>
            <w:tcW w:w="1134" w:type="dxa"/>
            <w:tcBorders>
              <w:top w:val="dotted" w:sz="4" w:space="0" w:color="auto"/>
              <w:bottom w:val="dotted" w:sz="4" w:space="0" w:color="auto"/>
            </w:tcBorders>
          </w:tcPr>
          <w:p w14:paraId="473E0579" w14:textId="77777777" w:rsidR="006F5A16" w:rsidRDefault="006F5A16" w:rsidP="009E2A84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Trust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3164C8C0" w14:textId="77777777" w:rsidR="006F5A16" w:rsidRPr="00330FCC" w:rsidRDefault="006F5A16" w:rsidP="00A0139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 xml:space="preserve"> </w:t>
            </w:r>
            <w:r w:rsidR="00884FE6"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>Tambang Raya Usaha Tama</w:t>
            </w:r>
          </w:p>
          <w:p w14:paraId="027646C5" w14:textId="77777777" w:rsidR="006F5A16" w:rsidRPr="00330FCC" w:rsidRDefault="006F5A16" w:rsidP="00A0139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559" w:type="dxa"/>
            <w:tcBorders>
              <w:top w:val="dotted" w:sz="4" w:space="0" w:color="auto"/>
              <w:bottom w:val="dotted" w:sz="4" w:space="0" w:color="auto"/>
            </w:tcBorders>
          </w:tcPr>
          <w:p w14:paraId="0E859EF4" w14:textId="7AD4E8A9" w:rsidR="006F5A16" w:rsidRDefault="00664496" w:rsidP="009E2A84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>680,839.97</w:t>
            </w:r>
          </w:p>
        </w:tc>
        <w:tc>
          <w:tcPr>
            <w:tcW w:w="1665" w:type="dxa"/>
            <w:tcBorders>
              <w:top w:val="dotted" w:sz="4" w:space="0" w:color="auto"/>
              <w:bottom w:val="dotted" w:sz="4" w:space="0" w:color="auto"/>
            </w:tcBorders>
          </w:tcPr>
          <w:p w14:paraId="372FB0A3" w14:textId="77777777" w:rsidR="006F5A16" w:rsidRPr="00330FCC" w:rsidRDefault="006F5A16" w:rsidP="00C2110B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884FE6" w:rsidRPr="00330FCC" w14:paraId="6C5A8918" w14:textId="77777777" w:rsidTr="001A185C">
        <w:tc>
          <w:tcPr>
            <w:tcW w:w="3261" w:type="dxa"/>
            <w:tcBorders>
              <w:top w:val="dotted" w:sz="4" w:space="0" w:color="auto"/>
              <w:bottom w:val="single" w:sz="4" w:space="0" w:color="auto"/>
            </w:tcBorders>
          </w:tcPr>
          <w:p w14:paraId="5A9BB936" w14:textId="77777777" w:rsidR="00884FE6" w:rsidRDefault="00884FE6" w:rsidP="001A185C">
            <w:pPr>
              <w:tabs>
                <w:tab w:val="left" w:pos="318"/>
              </w:tabs>
              <w:spacing w:line="300" w:lineRule="exact"/>
              <w:ind w:left="318" w:right="-108" w:hanging="318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 xml:space="preserve">16. </w:t>
            </w:r>
            <w:r w:rsidRPr="00666D59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เครื่องจักรและอุปกรณ์ เหมือง </w:t>
            </w:r>
            <w:r w:rsidRPr="006F5A16">
              <w:rPr>
                <w:rFonts w:ascii="Cordia New" w:eastAsia="SimSun" w:hAnsi="Cordia New" w:cs="Cordia New"/>
                <w:sz w:val="26"/>
                <w:szCs w:val="26"/>
              </w:rPr>
              <w:t>Trust</w:t>
            </w:r>
          </w:p>
        </w:tc>
        <w:tc>
          <w:tcPr>
            <w:tcW w:w="1134" w:type="dxa"/>
            <w:tcBorders>
              <w:top w:val="dotted" w:sz="4" w:space="0" w:color="auto"/>
              <w:bottom w:val="single" w:sz="4" w:space="0" w:color="auto"/>
            </w:tcBorders>
          </w:tcPr>
          <w:p w14:paraId="231D3C43" w14:textId="77777777" w:rsidR="00884FE6" w:rsidRDefault="00884FE6" w:rsidP="009E2A84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Trust</w:t>
            </w:r>
          </w:p>
        </w:tc>
        <w:tc>
          <w:tcPr>
            <w:tcW w:w="1559" w:type="dxa"/>
            <w:tcBorders>
              <w:top w:val="dotted" w:sz="4" w:space="0" w:color="auto"/>
              <w:bottom w:val="single" w:sz="4" w:space="0" w:color="auto"/>
            </w:tcBorders>
          </w:tcPr>
          <w:p w14:paraId="339DA28B" w14:textId="77777777" w:rsidR="00884FE6" w:rsidRPr="00330FCC" w:rsidRDefault="00884FE6" w:rsidP="00A0139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 xml:space="preserve"> </w:t>
            </w:r>
            <w:r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>Tambang Raya Usaha Tama</w:t>
            </w:r>
          </w:p>
          <w:p w14:paraId="41717DEC" w14:textId="77777777" w:rsidR="00884FE6" w:rsidRPr="00330FCC" w:rsidRDefault="00884FE6" w:rsidP="00A0139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559" w:type="dxa"/>
            <w:tcBorders>
              <w:top w:val="dotted" w:sz="4" w:space="0" w:color="auto"/>
              <w:bottom w:val="single" w:sz="4" w:space="0" w:color="auto"/>
            </w:tcBorders>
          </w:tcPr>
          <w:p w14:paraId="39F88EE4" w14:textId="54EE91B5" w:rsidR="00884FE6" w:rsidRDefault="00664496" w:rsidP="009E2A84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  <w:lang w:val="en-GB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>17,527,718.15</w:t>
            </w:r>
          </w:p>
        </w:tc>
        <w:tc>
          <w:tcPr>
            <w:tcW w:w="1665" w:type="dxa"/>
            <w:tcBorders>
              <w:top w:val="dotted" w:sz="4" w:space="0" w:color="auto"/>
              <w:bottom w:val="single" w:sz="4" w:space="0" w:color="auto"/>
            </w:tcBorders>
          </w:tcPr>
          <w:p w14:paraId="0F8E9799" w14:textId="77777777" w:rsidR="00884FE6" w:rsidRPr="00330FCC" w:rsidRDefault="00884FE6" w:rsidP="00C2110B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6F5A16" w:rsidRPr="00330FCC" w14:paraId="70D00226" w14:textId="77777777" w:rsidTr="001A185C">
        <w:trPr>
          <w:trHeight w:val="422"/>
        </w:trPr>
        <w:tc>
          <w:tcPr>
            <w:tcW w:w="5954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CCCCFF"/>
            <w:vAlign w:val="center"/>
          </w:tcPr>
          <w:p w14:paraId="684A469E" w14:textId="77777777" w:rsidR="006F5A16" w:rsidRPr="00330FCC" w:rsidRDefault="006F5A16" w:rsidP="00876399">
            <w:pPr>
              <w:spacing w:line="300" w:lineRule="exact"/>
              <w:jc w:val="center"/>
              <w:rPr>
                <w:rFonts w:ascii="Cordia New" w:eastAsia="SimSun" w:hAnsi="Cordia New" w:cs="Cordia New"/>
                <w:b/>
                <w:bCs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CCCCFF"/>
            <w:vAlign w:val="center"/>
          </w:tcPr>
          <w:p w14:paraId="048400A1" w14:textId="65E7F34E" w:rsidR="006F5A16" w:rsidRPr="00330FCC" w:rsidRDefault="00664496" w:rsidP="00876399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b/>
                <w:bCs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b/>
                <w:bCs/>
                <w:sz w:val="26"/>
                <w:szCs w:val="26"/>
              </w:rPr>
              <w:fldChar w:fldCharType="begin"/>
            </w:r>
            <w:r>
              <w:rPr>
                <w:rFonts w:ascii="Cordia New" w:eastAsia="SimSun" w:hAnsi="Cordia New" w:cs="Cordia New"/>
                <w:b/>
                <w:bCs/>
                <w:sz w:val="26"/>
                <w:szCs w:val="26"/>
              </w:rPr>
              <w:instrText xml:space="preserve"> =sum(above) </w:instrText>
            </w:r>
            <w:r>
              <w:rPr>
                <w:rFonts w:ascii="Cordia New" w:eastAsia="SimSun" w:hAnsi="Cordia New" w:cs="Cordia New"/>
                <w:b/>
                <w:bCs/>
                <w:sz w:val="26"/>
                <w:szCs w:val="26"/>
              </w:rPr>
              <w:fldChar w:fldCharType="separate"/>
            </w:r>
            <w:r>
              <w:rPr>
                <w:rFonts w:ascii="Cordia New" w:eastAsia="SimSun" w:hAnsi="Cordia New" w:cs="Cordia New"/>
                <w:b/>
                <w:bCs/>
                <w:noProof/>
                <w:sz w:val="26"/>
                <w:szCs w:val="26"/>
              </w:rPr>
              <w:t>168,382,838.15</w:t>
            </w:r>
            <w:r>
              <w:rPr>
                <w:rFonts w:ascii="Cordia New" w:eastAsia="SimSun" w:hAnsi="Cordia New" w:cs="Cordia New"/>
                <w:b/>
                <w:bCs/>
                <w:sz w:val="26"/>
                <w:szCs w:val="26"/>
              </w:rPr>
              <w:fldChar w:fldCharType="end"/>
            </w:r>
          </w:p>
        </w:tc>
        <w:tc>
          <w:tcPr>
            <w:tcW w:w="1665" w:type="dxa"/>
            <w:tcBorders>
              <w:bottom w:val="single" w:sz="4" w:space="0" w:color="auto"/>
            </w:tcBorders>
            <w:shd w:val="clear" w:color="auto" w:fill="CCCCFF"/>
          </w:tcPr>
          <w:p w14:paraId="5718E32C" w14:textId="77777777" w:rsidR="006F5A16" w:rsidRPr="00330FCC" w:rsidRDefault="006F5A16" w:rsidP="007F2F18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</w:p>
        </w:tc>
      </w:tr>
    </w:tbl>
    <w:p w14:paraId="76EF4C9C" w14:textId="77777777" w:rsidR="008E3F99" w:rsidRPr="00330FCC" w:rsidRDefault="008E3F99" w:rsidP="008E3F99">
      <w:pPr>
        <w:rPr>
          <w:rFonts w:ascii="Cordia New" w:eastAsia="SimSun" w:hAnsi="Cordia New" w:cs="Cordia New"/>
          <w:sz w:val="22"/>
          <w:szCs w:val="32"/>
        </w:rPr>
      </w:pPr>
    </w:p>
    <w:p w14:paraId="555AF096" w14:textId="77777777" w:rsidR="008E3F99" w:rsidRPr="00330FCC" w:rsidRDefault="008E3F99" w:rsidP="008E3F99">
      <w:pPr>
        <w:rPr>
          <w:rFonts w:ascii="Cordia New" w:eastAsia="SimSun" w:hAnsi="Cordia New" w:cs="Cordia New"/>
          <w:sz w:val="22"/>
          <w:szCs w:val="32"/>
        </w:rPr>
      </w:pPr>
    </w:p>
    <w:p w14:paraId="1CCC8455" w14:textId="77777777" w:rsidR="00F55EA2" w:rsidRPr="00330FCC" w:rsidRDefault="00F55EA2">
      <w:pPr>
        <w:rPr>
          <w:rFonts w:ascii="Cordia New" w:hAnsi="Cordia New" w:cs="Cordia New"/>
          <w:b/>
          <w:bCs/>
          <w:color w:val="000099"/>
          <w:sz w:val="28"/>
        </w:rPr>
      </w:pPr>
    </w:p>
    <w:p w14:paraId="5486349C" w14:textId="77777777" w:rsidR="00616C5E" w:rsidRDefault="00424116" w:rsidP="001A185C">
      <w:pPr>
        <w:ind w:firstLine="426"/>
        <w:rPr>
          <w:rFonts w:ascii="Cordia New" w:eastAsia="Cordia New" w:hAnsi="Cordia New" w:cs="Cordia New"/>
          <w:sz w:val="28"/>
          <w:lang w:eastAsia="zh-CN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lastRenderedPageBreak/>
        <w:t>-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="00616C5E" w:rsidRPr="00330FCC">
        <w:rPr>
          <w:rFonts w:ascii="Cordia New" w:eastAsia="Cordia New" w:hAnsi="Cordia New" w:cs="Cordia New"/>
          <w:sz w:val="28"/>
          <w:cs/>
          <w:lang w:eastAsia="zh-CN"/>
        </w:rPr>
        <w:t>รายละเอียดของสินทรัพย์ถาวรหลักของกลุ่มบริษัทในประเทศออสเตรเลีย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97"/>
        <w:gridCol w:w="1339"/>
        <w:gridCol w:w="2127"/>
        <w:gridCol w:w="1396"/>
        <w:gridCol w:w="1580"/>
      </w:tblGrid>
      <w:tr w:rsidR="00616C5E" w:rsidRPr="00330FCC" w14:paraId="04092A57" w14:textId="77777777" w:rsidTr="00611FE7">
        <w:trPr>
          <w:tblHeader/>
        </w:trPr>
        <w:tc>
          <w:tcPr>
            <w:tcW w:w="3197" w:type="dxa"/>
            <w:shd w:val="clear" w:color="auto" w:fill="CCCCFF"/>
          </w:tcPr>
          <w:p w14:paraId="3B9D3956" w14:textId="77777777" w:rsidR="00616C5E" w:rsidRPr="00330FCC" w:rsidRDefault="00616C5E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b/>
                <w:bCs/>
                <w:color w:val="000000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b/>
                <w:bCs/>
                <w:color w:val="000000"/>
                <w:sz w:val="26"/>
                <w:szCs w:val="26"/>
                <w:cs/>
              </w:rPr>
              <w:t>รายการ</w:t>
            </w:r>
          </w:p>
        </w:tc>
        <w:tc>
          <w:tcPr>
            <w:tcW w:w="1339" w:type="dxa"/>
            <w:shd w:val="clear" w:color="auto" w:fill="CCCCFF"/>
          </w:tcPr>
          <w:p w14:paraId="19AD6AF7" w14:textId="77777777" w:rsidR="00616C5E" w:rsidRPr="00330FCC" w:rsidRDefault="00616C5E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b/>
                <w:bCs/>
                <w:color w:val="000000"/>
                <w:sz w:val="26"/>
                <w:szCs w:val="26"/>
                <w:cs/>
              </w:rPr>
              <w:t>บริษัท</w:t>
            </w:r>
          </w:p>
        </w:tc>
        <w:tc>
          <w:tcPr>
            <w:tcW w:w="2127" w:type="dxa"/>
            <w:shd w:val="clear" w:color="auto" w:fill="CCCCFF"/>
          </w:tcPr>
          <w:p w14:paraId="2CED4D97" w14:textId="77777777" w:rsidR="00616C5E" w:rsidRPr="00330FCC" w:rsidRDefault="00616C5E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b/>
                <w:bCs/>
                <w:color w:val="000000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b/>
                <w:bCs/>
                <w:color w:val="000000"/>
                <w:sz w:val="26"/>
                <w:szCs w:val="26"/>
                <w:cs/>
              </w:rPr>
              <w:t>ลักษณะกรรมสิทธิ</w:t>
            </w:r>
          </w:p>
        </w:tc>
        <w:tc>
          <w:tcPr>
            <w:tcW w:w="1396" w:type="dxa"/>
            <w:shd w:val="clear" w:color="auto" w:fill="CCCCFF"/>
          </w:tcPr>
          <w:p w14:paraId="26C654C0" w14:textId="77777777" w:rsidR="00616C5E" w:rsidRPr="00330FCC" w:rsidRDefault="00616C5E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b/>
                <w:bCs/>
                <w:color w:val="000000"/>
                <w:sz w:val="26"/>
                <w:szCs w:val="26"/>
                <w:cs/>
              </w:rPr>
              <w:t>มูลค่าตามบัญชี</w:t>
            </w:r>
          </w:p>
          <w:p w14:paraId="21AE1AC0" w14:textId="77777777" w:rsidR="00616C5E" w:rsidRPr="00330FCC" w:rsidRDefault="00616C5E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b/>
                <w:bCs/>
                <w:color w:val="000000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b/>
                <w:bCs/>
                <w:color w:val="000000"/>
                <w:sz w:val="26"/>
                <w:szCs w:val="26"/>
              </w:rPr>
              <w:t>(</w:t>
            </w:r>
            <w:r w:rsidRPr="00330FCC">
              <w:rPr>
                <w:rFonts w:ascii="Cordia New" w:eastAsia="SimSun" w:hAnsi="Cordia New" w:cs="Cordia New"/>
                <w:b/>
                <w:bCs/>
                <w:color w:val="000000"/>
                <w:sz w:val="26"/>
                <w:szCs w:val="26"/>
                <w:cs/>
              </w:rPr>
              <w:t>ล้านเหรียญออสเตรเลีย</w:t>
            </w:r>
            <w:r w:rsidRPr="00330FCC">
              <w:rPr>
                <w:rFonts w:ascii="Cordia New" w:eastAsia="SimSun" w:hAnsi="Cordia New" w:cs="Cordia New"/>
                <w:b/>
                <w:bCs/>
                <w:color w:val="000000"/>
                <w:sz w:val="26"/>
                <w:szCs w:val="26"/>
              </w:rPr>
              <w:t>)</w:t>
            </w:r>
          </w:p>
        </w:tc>
        <w:tc>
          <w:tcPr>
            <w:tcW w:w="1580" w:type="dxa"/>
            <w:tcBorders>
              <w:bottom w:val="single" w:sz="4" w:space="0" w:color="auto"/>
            </w:tcBorders>
            <w:shd w:val="clear" w:color="auto" w:fill="CCCCFF"/>
          </w:tcPr>
          <w:p w14:paraId="2F44F8CA" w14:textId="77777777" w:rsidR="00616C5E" w:rsidRPr="00330FCC" w:rsidRDefault="00616C5E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b/>
                <w:bCs/>
                <w:color w:val="000000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b/>
                <w:bCs/>
                <w:color w:val="000000"/>
                <w:sz w:val="26"/>
                <w:szCs w:val="26"/>
                <w:cs/>
              </w:rPr>
              <w:t>ภาระผูกพัน</w:t>
            </w:r>
          </w:p>
        </w:tc>
      </w:tr>
      <w:tr w:rsidR="00F82424" w:rsidRPr="00330FCC" w14:paraId="7B8FF272" w14:textId="77777777" w:rsidTr="00611FE7">
        <w:tc>
          <w:tcPr>
            <w:tcW w:w="3197" w:type="dxa"/>
            <w:tcBorders>
              <w:bottom w:val="nil"/>
            </w:tcBorders>
          </w:tcPr>
          <w:p w14:paraId="6EA9ED9F" w14:textId="056AB55F" w:rsidR="00F82424" w:rsidRPr="00330FCC" w:rsidRDefault="00F82424" w:rsidP="00611FE7">
            <w:pPr>
              <w:spacing w:line="300" w:lineRule="exact"/>
              <w:ind w:left="252" w:right="-108" w:hanging="252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1.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อาคารที่พักอาศัยและที่ดิน </w:t>
            </w:r>
          </w:p>
        </w:tc>
        <w:tc>
          <w:tcPr>
            <w:tcW w:w="1339" w:type="dxa"/>
            <w:tcBorders>
              <w:bottom w:val="nil"/>
            </w:tcBorders>
          </w:tcPr>
          <w:p w14:paraId="080DD870" w14:textId="69BCB8B4" w:rsidR="00F82424" w:rsidRPr="00330FCC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Airly Coal Pty</w:t>
            </w:r>
          </w:p>
        </w:tc>
        <w:tc>
          <w:tcPr>
            <w:tcW w:w="2127" w:type="dxa"/>
            <w:tcBorders>
              <w:bottom w:val="nil"/>
            </w:tcBorders>
          </w:tcPr>
          <w:p w14:paraId="1634F4EA" w14:textId="615D9D6D" w:rsidR="00F82424" w:rsidRPr="00330FCC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Airly Coal Pty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396" w:type="dxa"/>
            <w:tcBorders>
              <w:bottom w:val="nil"/>
            </w:tcBorders>
          </w:tcPr>
          <w:p w14:paraId="08A47FA4" w14:textId="5F6D3F41" w:rsidR="00F82424" w:rsidRPr="00C106C9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C106C9">
              <w:rPr>
                <w:rFonts w:ascii="Cordia New" w:eastAsia="SimSun" w:hAnsi="Cordia New" w:cs="Cordia New"/>
                <w:sz w:val="26"/>
                <w:szCs w:val="26"/>
              </w:rPr>
              <w:t>2.3</w:t>
            </w:r>
          </w:p>
        </w:tc>
        <w:tc>
          <w:tcPr>
            <w:tcW w:w="1580" w:type="dxa"/>
            <w:tcBorders>
              <w:bottom w:val="dotted" w:sz="4" w:space="0" w:color="auto"/>
            </w:tcBorders>
          </w:tcPr>
          <w:p w14:paraId="29C166C2" w14:textId="7D208696" w:rsidR="00F82424" w:rsidRPr="00330FCC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5B7A312D" w14:textId="77777777" w:rsidTr="00611FE7">
        <w:tc>
          <w:tcPr>
            <w:tcW w:w="3197" w:type="dxa"/>
            <w:tcBorders>
              <w:top w:val="dotted" w:sz="4" w:space="0" w:color="auto"/>
              <w:bottom w:val="dotted" w:sz="4" w:space="0" w:color="auto"/>
            </w:tcBorders>
          </w:tcPr>
          <w:p w14:paraId="5C54F4AD" w14:textId="77D7583C" w:rsidR="00F82424" w:rsidRPr="00330FCC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2.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โรงงานและเครื่องจักรในการทำเหมือง</w:t>
            </w:r>
          </w:p>
        </w:tc>
        <w:tc>
          <w:tcPr>
            <w:tcW w:w="1339" w:type="dxa"/>
            <w:tcBorders>
              <w:top w:val="dotted" w:sz="4" w:space="0" w:color="auto"/>
              <w:bottom w:val="dotted" w:sz="4" w:space="0" w:color="auto"/>
            </w:tcBorders>
          </w:tcPr>
          <w:p w14:paraId="423B7507" w14:textId="1B6100B7" w:rsidR="00F82424" w:rsidRPr="00330FCC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Airly Coal Pty</w:t>
            </w:r>
          </w:p>
        </w:tc>
        <w:tc>
          <w:tcPr>
            <w:tcW w:w="2127" w:type="dxa"/>
            <w:tcBorders>
              <w:top w:val="dotted" w:sz="4" w:space="0" w:color="auto"/>
              <w:bottom w:val="dotted" w:sz="4" w:space="0" w:color="auto"/>
            </w:tcBorders>
          </w:tcPr>
          <w:p w14:paraId="7E0561C2" w14:textId="38E2D699" w:rsidR="00F82424" w:rsidRPr="00330FCC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Airly Coal Pty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396" w:type="dxa"/>
            <w:tcBorders>
              <w:top w:val="dotted" w:sz="4" w:space="0" w:color="auto"/>
              <w:bottom w:val="dotted" w:sz="4" w:space="0" w:color="auto"/>
            </w:tcBorders>
          </w:tcPr>
          <w:p w14:paraId="2F8455F9" w14:textId="7292D347" w:rsidR="00F82424" w:rsidRPr="00C106C9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C106C9">
              <w:rPr>
                <w:rFonts w:ascii="Cordia New" w:eastAsia="SimSun" w:hAnsi="Cordia New" w:cs="Cordia New"/>
                <w:sz w:val="26"/>
                <w:szCs w:val="26"/>
              </w:rPr>
              <w:t>12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1.2</w:t>
            </w:r>
          </w:p>
        </w:tc>
        <w:tc>
          <w:tcPr>
            <w:tcW w:w="1580" w:type="dxa"/>
            <w:tcBorders>
              <w:top w:val="dotted" w:sz="4" w:space="0" w:color="auto"/>
              <w:bottom w:val="dotted" w:sz="4" w:space="0" w:color="auto"/>
            </w:tcBorders>
          </w:tcPr>
          <w:p w14:paraId="02E30D19" w14:textId="05C04169" w:rsidR="00F82424" w:rsidRPr="00330FCC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66F9C52B" w14:textId="77777777" w:rsidTr="00611FE7">
        <w:tc>
          <w:tcPr>
            <w:tcW w:w="3197" w:type="dxa"/>
            <w:tcBorders>
              <w:top w:val="dotted" w:sz="4" w:space="0" w:color="auto"/>
              <w:bottom w:val="dotted" w:sz="4" w:space="0" w:color="auto"/>
            </w:tcBorders>
          </w:tcPr>
          <w:p w14:paraId="79BD74EC" w14:textId="39D13A85" w:rsidR="00F82424" w:rsidRPr="00330FCC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lang w:val="en-GB"/>
              </w:rPr>
              <w:t>3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อาคารที่พักอาศัยและที่ดิน </w:t>
            </w:r>
          </w:p>
        </w:tc>
        <w:tc>
          <w:tcPr>
            <w:tcW w:w="1339" w:type="dxa"/>
            <w:tcBorders>
              <w:top w:val="dotted" w:sz="4" w:space="0" w:color="auto"/>
              <w:bottom w:val="dotted" w:sz="4" w:space="0" w:color="auto"/>
            </w:tcBorders>
          </w:tcPr>
          <w:p w14:paraId="743B6FF3" w14:textId="2ABEC2DB" w:rsidR="00F82424" w:rsidRPr="00330FCC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Charbon Coal Pty</w:t>
            </w:r>
          </w:p>
        </w:tc>
        <w:tc>
          <w:tcPr>
            <w:tcW w:w="2127" w:type="dxa"/>
            <w:tcBorders>
              <w:top w:val="dotted" w:sz="4" w:space="0" w:color="auto"/>
              <w:bottom w:val="dotted" w:sz="4" w:space="0" w:color="auto"/>
            </w:tcBorders>
          </w:tcPr>
          <w:p w14:paraId="2742C4F9" w14:textId="73994F51" w:rsidR="00F82424" w:rsidRPr="00330FCC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Charbon Coal Pty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396" w:type="dxa"/>
            <w:tcBorders>
              <w:top w:val="dotted" w:sz="4" w:space="0" w:color="auto"/>
              <w:bottom w:val="dotted" w:sz="4" w:space="0" w:color="auto"/>
            </w:tcBorders>
          </w:tcPr>
          <w:p w14:paraId="478B5C7F" w14:textId="5B84DD98" w:rsidR="00F82424" w:rsidRPr="00C106C9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C106C9">
              <w:rPr>
                <w:rFonts w:ascii="Cordia New" w:eastAsia="SimSun" w:hAnsi="Cordia New" w:cs="Cordia New"/>
                <w:sz w:val="26"/>
                <w:szCs w:val="26"/>
              </w:rPr>
              <w:t>9.4</w:t>
            </w:r>
          </w:p>
        </w:tc>
        <w:tc>
          <w:tcPr>
            <w:tcW w:w="1580" w:type="dxa"/>
            <w:tcBorders>
              <w:top w:val="dotted" w:sz="4" w:space="0" w:color="auto"/>
              <w:bottom w:val="dotted" w:sz="4" w:space="0" w:color="auto"/>
            </w:tcBorders>
          </w:tcPr>
          <w:p w14:paraId="48685E63" w14:textId="13360423" w:rsidR="00F82424" w:rsidRPr="00330FCC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37F7A713" w14:textId="77777777" w:rsidTr="00611FE7">
        <w:tc>
          <w:tcPr>
            <w:tcW w:w="3197" w:type="dxa"/>
            <w:tcBorders>
              <w:top w:val="dotted" w:sz="4" w:space="0" w:color="auto"/>
              <w:bottom w:val="dotted" w:sz="4" w:space="0" w:color="auto"/>
            </w:tcBorders>
          </w:tcPr>
          <w:p w14:paraId="170DEE39" w14:textId="0CDF579B" w:rsidR="00F82424" w:rsidRPr="00330FCC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4.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โรงงานและเครื่องจักรในการทำเหมือง</w:t>
            </w:r>
          </w:p>
        </w:tc>
        <w:tc>
          <w:tcPr>
            <w:tcW w:w="1339" w:type="dxa"/>
            <w:tcBorders>
              <w:top w:val="dotted" w:sz="4" w:space="0" w:color="auto"/>
              <w:bottom w:val="dotted" w:sz="4" w:space="0" w:color="auto"/>
            </w:tcBorders>
          </w:tcPr>
          <w:p w14:paraId="0C78ADE4" w14:textId="6F308C74" w:rsidR="00F82424" w:rsidRPr="00330FCC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Charbon Coal Pty</w:t>
            </w:r>
          </w:p>
        </w:tc>
        <w:tc>
          <w:tcPr>
            <w:tcW w:w="2127" w:type="dxa"/>
            <w:tcBorders>
              <w:top w:val="dotted" w:sz="4" w:space="0" w:color="auto"/>
              <w:bottom w:val="dotted" w:sz="4" w:space="0" w:color="auto"/>
            </w:tcBorders>
          </w:tcPr>
          <w:p w14:paraId="0CB3CB9D" w14:textId="38462955" w:rsidR="00F82424" w:rsidRPr="00330FCC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Charbon Coal Pty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396" w:type="dxa"/>
            <w:tcBorders>
              <w:top w:val="dotted" w:sz="4" w:space="0" w:color="auto"/>
              <w:bottom w:val="dotted" w:sz="4" w:space="0" w:color="auto"/>
            </w:tcBorders>
          </w:tcPr>
          <w:p w14:paraId="6896F9F5" w14:textId="76AC7CC4" w:rsidR="00F82424" w:rsidRPr="00C106C9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1.1</w:t>
            </w:r>
          </w:p>
        </w:tc>
        <w:tc>
          <w:tcPr>
            <w:tcW w:w="1580" w:type="dxa"/>
            <w:tcBorders>
              <w:top w:val="dotted" w:sz="4" w:space="0" w:color="auto"/>
              <w:bottom w:val="dotted" w:sz="4" w:space="0" w:color="auto"/>
            </w:tcBorders>
          </w:tcPr>
          <w:p w14:paraId="0300277D" w14:textId="523B51B4" w:rsidR="00F82424" w:rsidRPr="00330FCC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381EE0E1" w14:textId="77777777" w:rsidTr="00611FE7">
        <w:tc>
          <w:tcPr>
            <w:tcW w:w="3197" w:type="dxa"/>
            <w:tcBorders>
              <w:top w:val="dotted" w:sz="4" w:space="0" w:color="auto"/>
              <w:bottom w:val="dotted" w:sz="4" w:space="0" w:color="auto"/>
            </w:tcBorders>
          </w:tcPr>
          <w:p w14:paraId="32D15461" w14:textId="2F07C909" w:rsidR="00F82424" w:rsidRPr="00330FCC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5.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อาคารที่พักอาศัยและที่ดิน </w:t>
            </w:r>
          </w:p>
        </w:tc>
        <w:tc>
          <w:tcPr>
            <w:tcW w:w="1339" w:type="dxa"/>
            <w:tcBorders>
              <w:top w:val="dotted" w:sz="4" w:space="0" w:color="auto"/>
              <w:bottom w:val="dotted" w:sz="4" w:space="0" w:color="auto"/>
            </w:tcBorders>
          </w:tcPr>
          <w:p w14:paraId="239EDADE" w14:textId="58B81F15" w:rsidR="00F82424" w:rsidRPr="00330FCC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Clarence Coal Pty</w:t>
            </w:r>
          </w:p>
        </w:tc>
        <w:tc>
          <w:tcPr>
            <w:tcW w:w="2127" w:type="dxa"/>
            <w:tcBorders>
              <w:top w:val="dotted" w:sz="4" w:space="0" w:color="auto"/>
              <w:bottom w:val="dotted" w:sz="4" w:space="0" w:color="auto"/>
            </w:tcBorders>
          </w:tcPr>
          <w:p w14:paraId="203F3105" w14:textId="3F1F906C" w:rsidR="00F82424" w:rsidRPr="00330FCC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Clarence Coal Pty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396" w:type="dxa"/>
            <w:tcBorders>
              <w:top w:val="dotted" w:sz="4" w:space="0" w:color="auto"/>
              <w:bottom w:val="dotted" w:sz="4" w:space="0" w:color="auto"/>
            </w:tcBorders>
          </w:tcPr>
          <w:p w14:paraId="33485366" w14:textId="38F46450" w:rsidR="00F82424" w:rsidRPr="00C106C9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C106C9">
              <w:rPr>
                <w:rFonts w:ascii="Cordia New" w:eastAsia="SimSun" w:hAnsi="Cordia New" w:cs="Cordia New"/>
                <w:sz w:val="26"/>
                <w:szCs w:val="26"/>
              </w:rPr>
              <w:t>0.4</w:t>
            </w:r>
          </w:p>
        </w:tc>
        <w:tc>
          <w:tcPr>
            <w:tcW w:w="1580" w:type="dxa"/>
            <w:tcBorders>
              <w:top w:val="dotted" w:sz="4" w:space="0" w:color="auto"/>
              <w:bottom w:val="dotted" w:sz="4" w:space="0" w:color="auto"/>
            </w:tcBorders>
          </w:tcPr>
          <w:p w14:paraId="78B44DF0" w14:textId="12B92C2E" w:rsidR="00F82424" w:rsidRPr="00330FCC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5856620A" w14:textId="77777777" w:rsidTr="00611FE7">
        <w:tc>
          <w:tcPr>
            <w:tcW w:w="3197" w:type="dxa"/>
            <w:tcBorders>
              <w:top w:val="nil"/>
              <w:bottom w:val="dotted" w:sz="4" w:space="0" w:color="auto"/>
            </w:tcBorders>
          </w:tcPr>
          <w:p w14:paraId="13A5F8C6" w14:textId="15E9CF64" w:rsidR="00F82424" w:rsidRPr="00330FCC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6.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โรงงานและเครื่องจักรในการทำเหมือง</w:t>
            </w:r>
          </w:p>
        </w:tc>
        <w:tc>
          <w:tcPr>
            <w:tcW w:w="1339" w:type="dxa"/>
            <w:tcBorders>
              <w:top w:val="nil"/>
              <w:bottom w:val="dotted" w:sz="4" w:space="0" w:color="auto"/>
            </w:tcBorders>
          </w:tcPr>
          <w:p w14:paraId="61458005" w14:textId="45C5DD8F" w:rsidR="00F82424" w:rsidRPr="00330FCC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Clarence Coal Pty</w:t>
            </w:r>
          </w:p>
        </w:tc>
        <w:tc>
          <w:tcPr>
            <w:tcW w:w="2127" w:type="dxa"/>
            <w:tcBorders>
              <w:top w:val="nil"/>
              <w:bottom w:val="dotted" w:sz="4" w:space="0" w:color="auto"/>
            </w:tcBorders>
          </w:tcPr>
          <w:p w14:paraId="424D3395" w14:textId="7D27AB6D" w:rsidR="00F82424" w:rsidRPr="00330FCC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Clarence Coal Pty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396" w:type="dxa"/>
            <w:tcBorders>
              <w:top w:val="nil"/>
              <w:bottom w:val="dotted" w:sz="4" w:space="0" w:color="auto"/>
            </w:tcBorders>
          </w:tcPr>
          <w:p w14:paraId="26C0A6F5" w14:textId="722BEA56" w:rsidR="00F82424" w:rsidRPr="00C106C9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101.7</w:t>
            </w:r>
          </w:p>
        </w:tc>
        <w:tc>
          <w:tcPr>
            <w:tcW w:w="1580" w:type="dxa"/>
            <w:tcBorders>
              <w:top w:val="dotted" w:sz="4" w:space="0" w:color="auto"/>
              <w:bottom w:val="dotted" w:sz="4" w:space="0" w:color="auto"/>
            </w:tcBorders>
          </w:tcPr>
          <w:p w14:paraId="47D1D7F3" w14:textId="19C9E380" w:rsidR="00F82424" w:rsidRPr="00330FCC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0C49F834" w14:textId="77777777" w:rsidTr="00611FE7">
        <w:tc>
          <w:tcPr>
            <w:tcW w:w="3197" w:type="dxa"/>
            <w:tcBorders>
              <w:top w:val="dotted" w:sz="4" w:space="0" w:color="auto"/>
              <w:bottom w:val="dotted" w:sz="4" w:space="0" w:color="auto"/>
            </w:tcBorders>
          </w:tcPr>
          <w:p w14:paraId="04FBEE88" w14:textId="1FDC0B73" w:rsidR="00F82424" w:rsidRPr="00330FCC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7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โรงงานและเครื่องจักรในการทำเหมือง</w:t>
            </w:r>
          </w:p>
        </w:tc>
        <w:tc>
          <w:tcPr>
            <w:tcW w:w="1339" w:type="dxa"/>
            <w:tcBorders>
              <w:top w:val="dotted" w:sz="4" w:space="0" w:color="auto"/>
              <w:bottom w:val="dotted" w:sz="4" w:space="0" w:color="auto"/>
            </w:tcBorders>
          </w:tcPr>
          <w:p w14:paraId="4FFA832A" w14:textId="57AFEF60" w:rsidR="00F82424" w:rsidRPr="00EA703C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893EFB">
              <w:rPr>
                <w:rFonts w:ascii="Cordia New" w:eastAsia="SimSun" w:hAnsi="Cordia New" w:cs="Cordia New"/>
                <w:sz w:val="26"/>
                <w:szCs w:val="26"/>
              </w:rPr>
              <w:t>Centennial Drilling Pty Limited</w:t>
            </w:r>
          </w:p>
        </w:tc>
        <w:tc>
          <w:tcPr>
            <w:tcW w:w="2127" w:type="dxa"/>
            <w:tcBorders>
              <w:top w:val="dotted" w:sz="4" w:space="0" w:color="auto"/>
              <w:bottom w:val="dotted" w:sz="4" w:space="0" w:color="auto"/>
            </w:tcBorders>
          </w:tcPr>
          <w:p w14:paraId="5886BF18" w14:textId="1BCB5DEA" w:rsidR="00F82424" w:rsidRPr="00EA703C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893EFB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893EFB">
              <w:rPr>
                <w:rFonts w:ascii="Cordia New" w:eastAsia="SimSun" w:hAnsi="Cordia New" w:cs="Cordia New"/>
                <w:sz w:val="26"/>
                <w:szCs w:val="26"/>
              </w:rPr>
              <w:t xml:space="preserve">Centennial Drilling Pty Limited  </w:t>
            </w:r>
            <w:r w:rsidRPr="00893EFB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396" w:type="dxa"/>
            <w:tcBorders>
              <w:top w:val="dotted" w:sz="4" w:space="0" w:color="auto"/>
              <w:bottom w:val="dotted" w:sz="4" w:space="0" w:color="auto"/>
            </w:tcBorders>
          </w:tcPr>
          <w:p w14:paraId="445DD795" w14:textId="63DE974C" w:rsidR="00F82424" w:rsidRPr="00C106C9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2.6</w:t>
            </w:r>
          </w:p>
        </w:tc>
        <w:tc>
          <w:tcPr>
            <w:tcW w:w="1580" w:type="dxa"/>
            <w:tcBorders>
              <w:top w:val="dotted" w:sz="4" w:space="0" w:color="auto"/>
              <w:bottom w:val="dotted" w:sz="4" w:space="0" w:color="auto"/>
            </w:tcBorders>
          </w:tcPr>
          <w:p w14:paraId="5F243D21" w14:textId="6D5F2EC6" w:rsidR="00F82424" w:rsidRPr="00330FCC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3AC1F7FA" w14:textId="77777777" w:rsidTr="00611FE7">
        <w:tc>
          <w:tcPr>
            <w:tcW w:w="3197" w:type="dxa"/>
            <w:tcBorders>
              <w:top w:val="dotted" w:sz="4" w:space="0" w:color="auto"/>
              <w:bottom w:val="dotted" w:sz="4" w:space="0" w:color="auto"/>
            </w:tcBorders>
          </w:tcPr>
          <w:p w14:paraId="0CC394DF" w14:textId="25C0EA59" w:rsidR="00F82424" w:rsidRPr="00330FCC" w:rsidDel="003A3FEB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8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อาคารที่พักอาศัยและที่ดิน </w:t>
            </w:r>
          </w:p>
        </w:tc>
        <w:tc>
          <w:tcPr>
            <w:tcW w:w="1339" w:type="dxa"/>
            <w:tcBorders>
              <w:top w:val="dotted" w:sz="4" w:space="0" w:color="auto"/>
              <w:bottom w:val="dotted" w:sz="4" w:space="0" w:color="auto"/>
            </w:tcBorders>
          </w:tcPr>
          <w:p w14:paraId="4632E868" w14:textId="74EB1D6A" w:rsidR="00F82424" w:rsidRPr="00330FCC" w:rsidDel="003A3FEB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Centennial Fassifern Pty</w:t>
            </w:r>
          </w:p>
        </w:tc>
        <w:tc>
          <w:tcPr>
            <w:tcW w:w="2127" w:type="dxa"/>
            <w:tcBorders>
              <w:top w:val="dotted" w:sz="4" w:space="0" w:color="auto"/>
              <w:bottom w:val="dotted" w:sz="4" w:space="0" w:color="auto"/>
            </w:tcBorders>
          </w:tcPr>
          <w:p w14:paraId="2A0ABCDE" w14:textId="7348392B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Centennial Fassifern Pty</w:t>
            </w:r>
            <w:r>
              <w:rPr>
                <w:rFonts w:ascii="Cordia New" w:eastAsia="SimSun" w:hAnsi="Cordia New" w:cs="Cordia New" w:hint="cs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396" w:type="dxa"/>
            <w:tcBorders>
              <w:top w:val="dotted" w:sz="4" w:space="0" w:color="auto"/>
              <w:bottom w:val="dotted" w:sz="4" w:space="0" w:color="auto"/>
            </w:tcBorders>
          </w:tcPr>
          <w:p w14:paraId="78FC5761" w14:textId="34C60CC0" w:rsidR="00F82424" w:rsidRPr="00C106C9" w:rsidDel="003A3FEB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C106C9">
              <w:rPr>
                <w:rFonts w:ascii="Cordia New" w:eastAsia="SimSun" w:hAnsi="Cordia New" w:cs="Cordia New"/>
                <w:sz w:val="26"/>
                <w:szCs w:val="26"/>
              </w:rPr>
              <w:t>4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6.9</w:t>
            </w:r>
          </w:p>
        </w:tc>
        <w:tc>
          <w:tcPr>
            <w:tcW w:w="1580" w:type="dxa"/>
            <w:tcBorders>
              <w:top w:val="dotted" w:sz="4" w:space="0" w:color="auto"/>
              <w:bottom w:val="dotted" w:sz="4" w:space="0" w:color="auto"/>
            </w:tcBorders>
          </w:tcPr>
          <w:p w14:paraId="03B11010" w14:textId="2CE3EB68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5DA40EE5" w14:textId="77777777" w:rsidTr="00611FE7">
        <w:tc>
          <w:tcPr>
            <w:tcW w:w="3197" w:type="dxa"/>
            <w:tcBorders>
              <w:top w:val="dotted" w:sz="4" w:space="0" w:color="auto"/>
              <w:bottom w:val="dotted" w:sz="4" w:space="0" w:color="auto"/>
            </w:tcBorders>
          </w:tcPr>
          <w:p w14:paraId="3E52F435" w14:textId="7C4071C0" w:rsidR="00F82424" w:rsidRPr="00330FCC" w:rsidDel="003A3FEB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9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โรงงานและเครื่องจักรในการทำเหมือง</w:t>
            </w:r>
          </w:p>
        </w:tc>
        <w:tc>
          <w:tcPr>
            <w:tcW w:w="1339" w:type="dxa"/>
            <w:tcBorders>
              <w:top w:val="dotted" w:sz="4" w:space="0" w:color="auto"/>
              <w:bottom w:val="dotted" w:sz="4" w:space="0" w:color="auto"/>
            </w:tcBorders>
          </w:tcPr>
          <w:p w14:paraId="0F6F6C8C" w14:textId="4F58BE46" w:rsidR="00F82424" w:rsidRPr="00330FCC" w:rsidDel="003A3FEB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Centennial Fassifern Pty</w:t>
            </w:r>
          </w:p>
        </w:tc>
        <w:tc>
          <w:tcPr>
            <w:tcW w:w="2127" w:type="dxa"/>
            <w:tcBorders>
              <w:top w:val="dotted" w:sz="4" w:space="0" w:color="auto"/>
              <w:bottom w:val="dotted" w:sz="4" w:space="0" w:color="auto"/>
            </w:tcBorders>
          </w:tcPr>
          <w:p w14:paraId="40A401CA" w14:textId="2C54B062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Centennial Fassifern Pty</w:t>
            </w:r>
            <w:r>
              <w:rPr>
                <w:rFonts w:ascii="Cordia New" w:eastAsia="SimSun" w:hAnsi="Cordia New" w:cs="Cordia New" w:hint="cs"/>
                <w:sz w:val="26"/>
                <w:szCs w:val="26"/>
                <w:cs/>
              </w:rPr>
              <w:t xml:space="preserve">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396" w:type="dxa"/>
            <w:tcBorders>
              <w:top w:val="dotted" w:sz="4" w:space="0" w:color="auto"/>
              <w:bottom w:val="dotted" w:sz="4" w:space="0" w:color="auto"/>
            </w:tcBorders>
          </w:tcPr>
          <w:p w14:paraId="6EE56E6F" w14:textId="47FF74DF" w:rsidR="00F82424" w:rsidRPr="00C106C9" w:rsidDel="003A3FEB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1.5</w:t>
            </w:r>
          </w:p>
        </w:tc>
        <w:tc>
          <w:tcPr>
            <w:tcW w:w="1580" w:type="dxa"/>
            <w:tcBorders>
              <w:top w:val="dotted" w:sz="4" w:space="0" w:color="auto"/>
              <w:bottom w:val="dotted" w:sz="4" w:space="0" w:color="auto"/>
            </w:tcBorders>
          </w:tcPr>
          <w:p w14:paraId="72CA802C" w14:textId="2E335D9D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26623518" w14:textId="77777777" w:rsidTr="00611FE7">
        <w:tc>
          <w:tcPr>
            <w:tcW w:w="3197" w:type="dxa"/>
            <w:tcBorders>
              <w:top w:val="dotted" w:sz="4" w:space="0" w:color="auto"/>
              <w:bottom w:val="dotted" w:sz="4" w:space="0" w:color="auto"/>
            </w:tcBorders>
          </w:tcPr>
          <w:p w14:paraId="79DC4B38" w14:textId="1D7E6D54" w:rsidR="00F82424" w:rsidRPr="00330FCC" w:rsidDel="003A3FEB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1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0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โรงงานและเครื่องจักรในการทำเหมือง</w:t>
            </w:r>
          </w:p>
        </w:tc>
        <w:tc>
          <w:tcPr>
            <w:tcW w:w="1339" w:type="dxa"/>
            <w:tcBorders>
              <w:top w:val="dotted" w:sz="4" w:space="0" w:color="auto"/>
              <w:bottom w:val="dotted" w:sz="4" w:space="0" w:color="auto"/>
            </w:tcBorders>
          </w:tcPr>
          <w:p w14:paraId="133E8FFE" w14:textId="1634EADD" w:rsidR="00F82424" w:rsidRPr="00330FCC" w:rsidDel="003A3FEB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Centennial Coal Infrastructure Pty</w:t>
            </w:r>
          </w:p>
        </w:tc>
        <w:tc>
          <w:tcPr>
            <w:tcW w:w="2127" w:type="dxa"/>
            <w:tcBorders>
              <w:top w:val="dotted" w:sz="4" w:space="0" w:color="auto"/>
              <w:bottom w:val="dotted" w:sz="4" w:space="0" w:color="auto"/>
            </w:tcBorders>
          </w:tcPr>
          <w:p w14:paraId="6226C56F" w14:textId="7032FFD9" w:rsidR="00F82424" w:rsidRPr="00330FCC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Centennial Coal Infrastructure Pty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 เป็นเจ้าของ</w:t>
            </w:r>
          </w:p>
        </w:tc>
        <w:tc>
          <w:tcPr>
            <w:tcW w:w="1396" w:type="dxa"/>
            <w:tcBorders>
              <w:top w:val="dotted" w:sz="4" w:space="0" w:color="auto"/>
              <w:bottom w:val="dotted" w:sz="4" w:space="0" w:color="auto"/>
            </w:tcBorders>
          </w:tcPr>
          <w:p w14:paraId="04711C14" w14:textId="3B9A1354" w:rsidR="00F82424" w:rsidRPr="00C106C9" w:rsidDel="003A3FEB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C106C9">
              <w:rPr>
                <w:rFonts w:ascii="Cordia New" w:eastAsia="SimSun" w:hAnsi="Cordia New" w:cs="Cordia New"/>
                <w:sz w:val="26"/>
                <w:szCs w:val="26"/>
              </w:rPr>
              <w:t>3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4.5</w:t>
            </w:r>
          </w:p>
        </w:tc>
        <w:tc>
          <w:tcPr>
            <w:tcW w:w="1580" w:type="dxa"/>
            <w:tcBorders>
              <w:top w:val="dotted" w:sz="4" w:space="0" w:color="auto"/>
              <w:bottom w:val="dotted" w:sz="4" w:space="0" w:color="auto"/>
            </w:tcBorders>
          </w:tcPr>
          <w:p w14:paraId="024EDC33" w14:textId="20E46358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28F263E4" w14:textId="77777777" w:rsidTr="00611FE7">
        <w:tc>
          <w:tcPr>
            <w:tcW w:w="3197" w:type="dxa"/>
            <w:tcBorders>
              <w:top w:val="dotted" w:sz="4" w:space="0" w:color="auto"/>
              <w:bottom w:val="dotted" w:sz="4" w:space="0" w:color="auto"/>
            </w:tcBorders>
          </w:tcPr>
          <w:p w14:paraId="209BA5C7" w14:textId="1F4EB7E7" w:rsidR="00F82424" w:rsidRPr="00330FCC" w:rsidDel="003A3FEB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1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1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อาคารที่พักอาศัยและที่ดิน </w:t>
            </w:r>
          </w:p>
        </w:tc>
        <w:tc>
          <w:tcPr>
            <w:tcW w:w="1339" w:type="dxa"/>
            <w:tcBorders>
              <w:top w:val="dotted" w:sz="4" w:space="0" w:color="auto"/>
              <w:bottom w:val="dotted" w:sz="4" w:space="0" w:color="auto"/>
            </w:tcBorders>
          </w:tcPr>
          <w:p w14:paraId="0E33756C" w14:textId="29F1E32C" w:rsidR="00F82424" w:rsidRPr="00330FCC" w:rsidDel="003A3FEB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Centennial Inglenook Pty</w:t>
            </w:r>
          </w:p>
        </w:tc>
        <w:tc>
          <w:tcPr>
            <w:tcW w:w="2127" w:type="dxa"/>
            <w:tcBorders>
              <w:top w:val="dotted" w:sz="4" w:space="0" w:color="auto"/>
              <w:bottom w:val="dotted" w:sz="4" w:space="0" w:color="auto"/>
            </w:tcBorders>
          </w:tcPr>
          <w:p w14:paraId="672C7790" w14:textId="2D735F37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Centennial Inglenook Pty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 เป็นเจ้าของ</w:t>
            </w:r>
          </w:p>
        </w:tc>
        <w:tc>
          <w:tcPr>
            <w:tcW w:w="1396" w:type="dxa"/>
            <w:tcBorders>
              <w:top w:val="dotted" w:sz="4" w:space="0" w:color="auto"/>
              <w:bottom w:val="dotted" w:sz="4" w:space="0" w:color="auto"/>
            </w:tcBorders>
          </w:tcPr>
          <w:p w14:paraId="2FF3CC85" w14:textId="3E189054" w:rsidR="00F82424" w:rsidRPr="00C106C9" w:rsidDel="003A3FEB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C106C9">
              <w:rPr>
                <w:rFonts w:ascii="Cordia New" w:eastAsia="SimSun" w:hAnsi="Cordia New" w:cs="Cordia New"/>
                <w:sz w:val="26"/>
                <w:szCs w:val="26"/>
              </w:rPr>
              <w:t>0.5</w:t>
            </w:r>
          </w:p>
        </w:tc>
        <w:tc>
          <w:tcPr>
            <w:tcW w:w="1580" w:type="dxa"/>
            <w:tcBorders>
              <w:top w:val="dotted" w:sz="4" w:space="0" w:color="auto"/>
              <w:bottom w:val="dotted" w:sz="4" w:space="0" w:color="auto"/>
            </w:tcBorders>
          </w:tcPr>
          <w:p w14:paraId="36F9D1CD" w14:textId="4F65CE11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23240EBB" w14:textId="77777777" w:rsidTr="00611FE7">
        <w:tc>
          <w:tcPr>
            <w:tcW w:w="3197" w:type="dxa"/>
            <w:tcBorders>
              <w:top w:val="dotted" w:sz="4" w:space="0" w:color="auto"/>
              <w:bottom w:val="dotted" w:sz="4" w:space="0" w:color="auto"/>
            </w:tcBorders>
          </w:tcPr>
          <w:p w14:paraId="75EEE111" w14:textId="60A4EA97" w:rsidR="00F82424" w:rsidRPr="00330FCC" w:rsidDel="003A3FEB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1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2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โรงงานและเครื่องจักรในการทำเหมือง</w:t>
            </w:r>
          </w:p>
        </w:tc>
        <w:tc>
          <w:tcPr>
            <w:tcW w:w="1339" w:type="dxa"/>
            <w:tcBorders>
              <w:top w:val="dotted" w:sz="4" w:space="0" w:color="auto"/>
              <w:bottom w:val="dotted" w:sz="4" w:space="0" w:color="auto"/>
            </w:tcBorders>
          </w:tcPr>
          <w:p w14:paraId="683D2EB4" w14:textId="31C89100" w:rsidR="00F82424" w:rsidRPr="00330FCC" w:rsidDel="003A3FEB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Centennial Inglenook Pty</w:t>
            </w:r>
          </w:p>
        </w:tc>
        <w:tc>
          <w:tcPr>
            <w:tcW w:w="2127" w:type="dxa"/>
            <w:tcBorders>
              <w:top w:val="dotted" w:sz="4" w:space="0" w:color="auto"/>
              <w:bottom w:val="dotted" w:sz="4" w:space="0" w:color="auto"/>
            </w:tcBorders>
          </w:tcPr>
          <w:p w14:paraId="0E358E07" w14:textId="0D01A208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Centennial Inglenook Pty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 เป็นเจ้าของ</w:t>
            </w:r>
          </w:p>
        </w:tc>
        <w:tc>
          <w:tcPr>
            <w:tcW w:w="1396" w:type="dxa"/>
            <w:tcBorders>
              <w:top w:val="dotted" w:sz="4" w:space="0" w:color="auto"/>
              <w:bottom w:val="dotted" w:sz="4" w:space="0" w:color="auto"/>
            </w:tcBorders>
          </w:tcPr>
          <w:p w14:paraId="379665D4" w14:textId="12B1B705" w:rsidR="00F82424" w:rsidRPr="00C106C9" w:rsidDel="003A3FEB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C106C9">
              <w:rPr>
                <w:rFonts w:ascii="Cordia New" w:eastAsia="SimSun" w:hAnsi="Cordia New" w:cs="Cordia New"/>
                <w:sz w:val="26"/>
                <w:szCs w:val="26"/>
              </w:rPr>
              <w:t>0.2</w:t>
            </w:r>
          </w:p>
        </w:tc>
        <w:tc>
          <w:tcPr>
            <w:tcW w:w="1580" w:type="dxa"/>
            <w:tcBorders>
              <w:top w:val="dotted" w:sz="4" w:space="0" w:color="auto"/>
              <w:bottom w:val="dotted" w:sz="4" w:space="0" w:color="auto"/>
            </w:tcBorders>
          </w:tcPr>
          <w:p w14:paraId="1FCD5434" w14:textId="46C6F170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53797CE9" w14:textId="77777777" w:rsidTr="00611FE7">
        <w:tc>
          <w:tcPr>
            <w:tcW w:w="3197" w:type="dxa"/>
            <w:tcBorders>
              <w:top w:val="dotted" w:sz="4" w:space="0" w:color="auto"/>
              <w:bottom w:val="dotted" w:sz="4" w:space="0" w:color="auto"/>
            </w:tcBorders>
          </w:tcPr>
          <w:p w14:paraId="3955EC7B" w14:textId="7FE05C6C" w:rsidR="00F82424" w:rsidRPr="00330FCC" w:rsidDel="003A3FEB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1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3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อาคารที่พักอาศัยและที่ดิน </w:t>
            </w:r>
          </w:p>
        </w:tc>
        <w:tc>
          <w:tcPr>
            <w:tcW w:w="1339" w:type="dxa"/>
            <w:tcBorders>
              <w:top w:val="dotted" w:sz="4" w:space="0" w:color="auto"/>
              <w:bottom w:val="dotted" w:sz="4" w:space="0" w:color="auto"/>
            </w:tcBorders>
          </w:tcPr>
          <w:p w14:paraId="305E0EA4" w14:textId="5D469E82" w:rsidR="00F82424" w:rsidRPr="00330FCC" w:rsidDel="003A3FEB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Ivanhoe Coal Pty</w:t>
            </w:r>
          </w:p>
        </w:tc>
        <w:tc>
          <w:tcPr>
            <w:tcW w:w="2127" w:type="dxa"/>
            <w:tcBorders>
              <w:top w:val="dotted" w:sz="4" w:space="0" w:color="auto"/>
              <w:bottom w:val="dotted" w:sz="4" w:space="0" w:color="auto"/>
            </w:tcBorders>
          </w:tcPr>
          <w:p w14:paraId="236468E5" w14:textId="36869D1A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Ivanhoe Coal Pty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 เป็นเจ้าของ</w:t>
            </w:r>
          </w:p>
        </w:tc>
        <w:tc>
          <w:tcPr>
            <w:tcW w:w="1396" w:type="dxa"/>
            <w:tcBorders>
              <w:top w:val="dotted" w:sz="4" w:space="0" w:color="auto"/>
              <w:bottom w:val="dotted" w:sz="4" w:space="0" w:color="auto"/>
            </w:tcBorders>
          </w:tcPr>
          <w:p w14:paraId="5E18DF53" w14:textId="6545C343" w:rsidR="00F82424" w:rsidRPr="00C106C9" w:rsidDel="003A3FEB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9.9</w:t>
            </w:r>
          </w:p>
        </w:tc>
        <w:tc>
          <w:tcPr>
            <w:tcW w:w="1580" w:type="dxa"/>
            <w:tcBorders>
              <w:top w:val="dotted" w:sz="4" w:space="0" w:color="auto"/>
              <w:bottom w:val="dotted" w:sz="4" w:space="0" w:color="auto"/>
            </w:tcBorders>
          </w:tcPr>
          <w:p w14:paraId="7B3C4D96" w14:textId="4060D2DB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2E8D2D96" w14:textId="77777777" w:rsidTr="00611FE7">
        <w:tc>
          <w:tcPr>
            <w:tcW w:w="3197" w:type="dxa"/>
            <w:tcBorders>
              <w:top w:val="dotted" w:sz="4" w:space="0" w:color="auto"/>
              <w:bottom w:val="dotted" w:sz="4" w:space="0" w:color="auto"/>
            </w:tcBorders>
          </w:tcPr>
          <w:p w14:paraId="76B9D593" w14:textId="15E679DC" w:rsidR="00F82424" w:rsidRPr="00330FCC" w:rsidDel="003A3FEB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1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4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โรงงานและเครื่องจักรในการทำเหมือง</w:t>
            </w:r>
          </w:p>
        </w:tc>
        <w:tc>
          <w:tcPr>
            <w:tcW w:w="1339" w:type="dxa"/>
            <w:tcBorders>
              <w:top w:val="dotted" w:sz="4" w:space="0" w:color="auto"/>
              <w:bottom w:val="dotted" w:sz="4" w:space="0" w:color="auto"/>
            </w:tcBorders>
          </w:tcPr>
          <w:p w14:paraId="52436DEC" w14:textId="45DD9D07" w:rsidR="00F82424" w:rsidRPr="00330FCC" w:rsidDel="003A3FEB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Ivanhoe Coal Pty</w:t>
            </w:r>
          </w:p>
        </w:tc>
        <w:tc>
          <w:tcPr>
            <w:tcW w:w="2127" w:type="dxa"/>
            <w:tcBorders>
              <w:top w:val="dotted" w:sz="4" w:space="0" w:color="auto"/>
              <w:bottom w:val="dotted" w:sz="4" w:space="0" w:color="auto"/>
            </w:tcBorders>
          </w:tcPr>
          <w:p w14:paraId="7FDCEAF2" w14:textId="4078F478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Ivanhoe Coal Pty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 เป็นเจ้าของ</w:t>
            </w:r>
          </w:p>
        </w:tc>
        <w:tc>
          <w:tcPr>
            <w:tcW w:w="1396" w:type="dxa"/>
            <w:tcBorders>
              <w:top w:val="dotted" w:sz="4" w:space="0" w:color="auto"/>
              <w:bottom w:val="dotted" w:sz="4" w:space="0" w:color="auto"/>
            </w:tcBorders>
          </w:tcPr>
          <w:p w14:paraId="592E3B8D" w14:textId="7EAE98A4" w:rsidR="00F82424" w:rsidRPr="00C106C9" w:rsidDel="003A3FEB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C106C9">
              <w:rPr>
                <w:rFonts w:ascii="Cordia New" w:eastAsia="SimSun" w:hAnsi="Cordia New" w:cs="Cordia New"/>
                <w:sz w:val="26"/>
                <w:szCs w:val="26"/>
              </w:rPr>
              <w:t>4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5.0</w:t>
            </w:r>
          </w:p>
        </w:tc>
        <w:tc>
          <w:tcPr>
            <w:tcW w:w="1580" w:type="dxa"/>
            <w:tcBorders>
              <w:top w:val="dotted" w:sz="4" w:space="0" w:color="auto"/>
              <w:bottom w:val="dotted" w:sz="4" w:space="0" w:color="auto"/>
            </w:tcBorders>
          </w:tcPr>
          <w:p w14:paraId="5DAF70F4" w14:textId="0B22CB56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3CB0F5A5" w14:textId="77777777" w:rsidTr="00611FE7">
        <w:tc>
          <w:tcPr>
            <w:tcW w:w="3197" w:type="dxa"/>
            <w:tcBorders>
              <w:top w:val="dotted" w:sz="4" w:space="0" w:color="auto"/>
              <w:bottom w:val="dotted" w:sz="4" w:space="0" w:color="auto"/>
            </w:tcBorders>
          </w:tcPr>
          <w:p w14:paraId="791AB160" w14:textId="304168F8" w:rsidR="00F82424" w:rsidRPr="00330FCC" w:rsidDel="003A3FEB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1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5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โรงงานและเครื่องจักรในการทำเหมือง</w:t>
            </w:r>
          </w:p>
        </w:tc>
        <w:tc>
          <w:tcPr>
            <w:tcW w:w="1339" w:type="dxa"/>
            <w:tcBorders>
              <w:top w:val="dotted" w:sz="4" w:space="0" w:color="auto"/>
              <w:bottom w:val="dotted" w:sz="4" w:space="0" w:color="auto"/>
            </w:tcBorders>
          </w:tcPr>
          <w:p w14:paraId="1013A092" w14:textId="5864C317" w:rsidR="00F82424" w:rsidRPr="00330FCC" w:rsidDel="003A3FEB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Centennial Mandalong Pty</w:t>
            </w:r>
          </w:p>
        </w:tc>
        <w:tc>
          <w:tcPr>
            <w:tcW w:w="2127" w:type="dxa"/>
            <w:tcBorders>
              <w:top w:val="dotted" w:sz="4" w:space="0" w:color="auto"/>
              <w:bottom w:val="dotted" w:sz="4" w:space="0" w:color="auto"/>
            </w:tcBorders>
          </w:tcPr>
          <w:p w14:paraId="5C03BBB5" w14:textId="1447F758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Centennial Mandalong Pty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 เป็นเจ้าของ</w:t>
            </w:r>
          </w:p>
        </w:tc>
        <w:tc>
          <w:tcPr>
            <w:tcW w:w="1396" w:type="dxa"/>
            <w:tcBorders>
              <w:top w:val="dotted" w:sz="4" w:space="0" w:color="auto"/>
              <w:bottom w:val="dotted" w:sz="4" w:space="0" w:color="auto"/>
            </w:tcBorders>
          </w:tcPr>
          <w:p w14:paraId="1644F136" w14:textId="27E8B047" w:rsidR="00F82424" w:rsidRPr="00C106C9" w:rsidDel="003A3FEB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235.3</w:t>
            </w:r>
          </w:p>
        </w:tc>
        <w:tc>
          <w:tcPr>
            <w:tcW w:w="1580" w:type="dxa"/>
            <w:tcBorders>
              <w:top w:val="dotted" w:sz="4" w:space="0" w:color="auto"/>
              <w:bottom w:val="dotted" w:sz="4" w:space="0" w:color="auto"/>
            </w:tcBorders>
          </w:tcPr>
          <w:p w14:paraId="6DE67204" w14:textId="24BF6E4F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50CD272C" w14:textId="77777777" w:rsidTr="00611FE7">
        <w:tc>
          <w:tcPr>
            <w:tcW w:w="3197" w:type="dxa"/>
            <w:tcBorders>
              <w:top w:val="dotted" w:sz="4" w:space="0" w:color="auto"/>
              <w:bottom w:val="dotted" w:sz="4" w:space="0" w:color="auto"/>
            </w:tcBorders>
          </w:tcPr>
          <w:p w14:paraId="6BCC8DE2" w14:textId="16A09048" w:rsidR="00F82424" w:rsidRPr="00330FCC" w:rsidDel="003A3FEB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1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6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โรงงานและเครื่องจักรในการทำเหมือง</w:t>
            </w:r>
          </w:p>
        </w:tc>
        <w:tc>
          <w:tcPr>
            <w:tcW w:w="1339" w:type="dxa"/>
            <w:tcBorders>
              <w:top w:val="dotted" w:sz="4" w:space="0" w:color="auto"/>
              <w:bottom w:val="dotted" w:sz="4" w:space="0" w:color="auto"/>
            </w:tcBorders>
          </w:tcPr>
          <w:p w14:paraId="216C1A3A" w14:textId="28CBC624" w:rsidR="00F82424" w:rsidRPr="00330FCC" w:rsidDel="003A3FEB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Centennial Mannering Pty</w:t>
            </w:r>
          </w:p>
        </w:tc>
        <w:tc>
          <w:tcPr>
            <w:tcW w:w="2127" w:type="dxa"/>
            <w:tcBorders>
              <w:top w:val="dotted" w:sz="4" w:space="0" w:color="auto"/>
              <w:bottom w:val="dotted" w:sz="4" w:space="0" w:color="auto"/>
            </w:tcBorders>
          </w:tcPr>
          <w:p w14:paraId="4B36F81D" w14:textId="25857B7D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Centennial Mannering Pty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 เป็นเจ้าของ</w:t>
            </w:r>
          </w:p>
        </w:tc>
        <w:tc>
          <w:tcPr>
            <w:tcW w:w="1396" w:type="dxa"/>
            <w:tcBorders>
              <w:top w:val="dotted" w:sz="4" w:space="0" w:color="auto"/>
              <w:bottom w:val="dotted" w:sz="4" w:space="0" w:color="auto"/>
            </w:tcBorders>
          </w:tcPr>
          <w:p w14:paraId="16D95099" w14:textId="0CDF3D0F" w:rsidR="00F82424" w:rsidRPr="00C106C9" w:rsidDel="003A3FEB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5.5</w:t>
            </w:r>
          </w:p>
        </w:tc>
        <w:tc>
          <w:tcPr>
            <w:tcW w:w="1580" w:type="dxa"/>
            <w:tcBorders>
              <w:top w:val="dotted" w:sz="4" w:space="0" w:color="auto"/>
              <w:bottom w:val="dotted" w:sz="4" w:space="0" w:color="auto"/>
            </w:tcBorders>
          </w:tcPr>
          <w:p w14:paraId="29F5ABD1" w14:textId="6B362956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04F20C19" w14:textId="77777777" w:rsidTr="00611FE7">
        <w:tc>
          <w:tcPr>
            <w:tcW w:w="3197" w:type="dxa"/>
            <w:tcBorders>
              <w:top w:val="dotted" w:sz="4" w:space="0" w:color="auto"/>
              <w:bottom w:val="dotted" w:sz="4" w:space="0" w:color="auto"/>
            </w:tcBorders>
          </w:tcPr>
          <w:p w14:paraId="6964B04D" w14:textId="299A7721" w:rsidR="00F82424" w:rsidRPr="00330FCC" w:rsidDel="003A3FEB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1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7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โรงงานและเครื่องจักรในการทำเหมือง</w:t>
            </w:r>
          </w:p>
        </w:tc>
        <w:tc>
          <w:tcPr>
            <w:tcW w:w="1339" w:type="dxa"/>
            <w:tcBorders>
              <w:top w:val="dotted" w:sz="4" w:space="0" w:color="auto"/>
              <w:bottom w:val="dotted" w:sz="4" w:space="0" w:color="auto"/>
            </w:tcBorders>
          </w:tcPr>
          <w:p w14:paraId="56CC7AB3" w14:textId="25D8F3DF" w:rsidR="00F82424" w:rsidRPr="00330FCC" w:rsidDel="003A3FEB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Centennial Myuna Pty</w:t>
            </w:r>
          </w:p>
        </w:tc>
        <w:tc>
          <w:tcPr>
            <w:tcW w:w="2127" w:type="dxa"/>
            <w:tcBorders>
              <w:top w:val="dotted" w:sz="4" w:space="0" w:color="auto"/>
              <w:bottom w:val="dotted" w:sz="4" w:space="0" w:color="auto"/>
            </w:tcBorders>
          </w:tcPr>
          <w:p w14:paraId="7D8C011C" w14:textId="6F10BA70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Centennial Myuna Pty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 เป็นเจ้าของ</w:t>
            </w:r>
          </w:p>
        </w:tc>
        <w:tc>
          <w:tcPr>
            <w:tcW w:w="1396" w:type="dxa"/>
            <w:tcBorders>
              <w:top w:val="dotted" w:sz="4" w:space="0" w:color="auto"/>
              <w:bottom w:val="dotted" w:sz="4" w:space="0" w:color="auto"/>
            </w:tcBorders>
          </w:tcPr>
          <w:p w14:paraId="7F139870" w14:textId="3352D7F1" w:rsidR="00F82424" w:rsidRPr="00C106C9" w:rsidDel="003A3FEB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53.6</w:t>
            </w:r>
          </w:p>
        </w:tc>
        <w:tc>
          <w:tcPr>
            <w:tcW w:w="1580" w:type="dxa"/>
            <w:tcBorders>
              <w:top w:val="dotted" w:sz="4" w:space="0" w:color="auto"/>
              <w:bottom w:val="dotted" w:sz="4" w:space="0" w:color="auto"/>
            </w:tcBorders>
          </w:tcPr>
          <w:p w14:paraId="2DCBF7E6" w14:textId="0C330BF3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51B12D5C" w14:textId="77777777" w:rsidTr="00611FE7">
        <w:tc>
          <w:tcPr>
            <w:tcW w:w="3197" w:type="dxa"/>
            <w:tcBorders>
              <w:top w:val="dotted" w:sz="4" w:space="0" w:color="auto"/>
              <w:bottom w:val="single" w:sz="4" w:space="0" w:color="auto"/>
            </w:tcBorders>
          </w:tcPr>
          <w:p w14:paraId="54C6D0E1" w14:textId="46E4349B" w:rsidR="00F82424" w:rsidRPr="00330FCC" w:rsidDel="003A3FEB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1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8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โรงงานและเครื่องจักรในการทำเหมือง</w:t>
            </w:r>
          </w:p>
        </w:tc>
        <w:tc>
          <w:tcPr>
            <w:tcW w:w="1339" w:type="dxa"/>
            <w:tcBorders>
              <w:top w:val="dotted" w:sz="4" w:space="0" w:color="auto"/>
              <w:bottom w:val="single" w:sz="4" w:space="0" w:color="auto"/>
            </w:tcBorders>
          </w:tcPr>
          <w:p w14:paraId="6A48319C" w14:textId="3BC2F1A1" w:rsidR="00F82424" w:rsidRPr="00330FCC" w:rsidDel="003A3FEB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Centennial Northern Coal Service Pty</w:t>
            </w:r>
          </w:p>
        </w:tc>
        <w:tc>
          <w:tcPr>
            <w:tcW w:w="2127" w:type="dxa"/>
            <w:tcBorders>
              <w:top w:val="dotted" w:sz="4" w:space="0" w:color="auto"/>
              <w:bottom w:val="single" w:sz="4" w:space="0" w:color="auto"/>
            </w:tcBorders>
          </w:tcPr>
          <w:p w14:paraId="6EA420C2" w14:textId="033C82B5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>Centennial Northern Coal Service Pty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 เป็นเจ้าของ</w:t>
            </w:r>
          </w:p>
        </w:tc>
        <w:tc>
          <w:tcPr>
            <w:tcW w:w="1396" w:type="dxa"/>
            <w:tcBorders>
              <w:top w:val="dotted" w:sz="4" w:space="0" w:color="auto"/>
              <w:bottom w:val="single" w:sz="4" w:space="0" w:color="auto"/>
            </w:tcBorders>
          </w:tcPr>
          <w:p w14:paraId="2989B2AE" w14:textId="436EFE9E" w:rsidR="00F82424" w:rsidRPr="00330FCC" w:rsidDel="003A3FEB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39.2</w:t>
            </w:r>
          </w:p>
        </w:tc>
        <w:tc>
          <w:tcPr>
            <w:tcW w:w="1580" w:type="dxa"/>
            <w:tcBorders>
              <w:top w:val="dotted" w:sz="4" w:space="0" w:color="auto"/>
              <w:bottom w:val="single" w:sz="4" w:space="0" w:color="auto"/>
            </w:tcBorders>
          </w:tcPr>
          <w:p w14:paraId="22988EF6" w14:textId="142ADB54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263B0AAB" w14:textId="77777777" w:rsidTr="00611FE7">
        <w:tc>
          <w:tcPr>
            <w:tcW w:w="3197" w:type="dxa"/>
            <w:tcBorders>
              <w:top w:val="single" w:sz="4" w:space="0" w:color="auto"/>
              <w:bottom w:val="dotted" w:sz="4" w:space="0" w:color="auto"/>
            </w:tcBorders>
          </w:tcPr>
          <w:p w14:paraId="152612E4" w14:textId="5B1DC858" w:rsidR="00F82424" w:rsidRPr="00330FCC" w:rsidDel="003A3FEB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lastRenderedPageBreak/>
              <w:t>1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9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โรงงานและเครื่องจักรในการทำเหมือง</w:t>
            </w:r>
          </w:p>
        </w:tc>
        <w:tc>
          <w:tcPr>
            <w:tcW w:w="1339" w:type="dxa"/>
            <w:tcBorders>
              <w:top w:val="single" w:sz="4" w:space="0" w:color="auto"/>
              <w:bottom w:val="dotted" w:sz="4" w:space="0" w:color="auto"/>
            </w:tcBorders>
          </w:tcPr>
          <w:p w14:paraId="70AF80F4" w14:textId="209BC01F" w:rsidR="00F82424" w:rsidRPr="00330FCC" w:rsidDel="003A3FEB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2552D6">
              <w:rPr>
                <w:rFonts w:ascii="Cordia New" w:eastAsia="SimSun" w:hAnsi="Cordia New" w:cs="Cordia New"/>
                <w:sz w:val="26"/>
                <w:szCs w:val="26"/>
              </w:rPr>
              <w:t xml:space="preserve">Centennial </w:t>
            </w:r>
            <w:r w:rsidRPr="00F56FEF">
              <w:rPr>
                <w:rFonts w:ascii="Cordia New" w:eastAsia="SimSun" w:hAnsi="Cordia New" w:cs="Cordia New"/>
                <w:sz w:val="26"/>
                <w:szCs w:val="26"/>
              </w:rPr>
              <w:t>Newstan Pty</w:t>
            </w:r>
          </w:p>
        </w:tc>
        <w:tc>
          <w:tcPr>
            <w:tcW w:w="2127" w:type="dxa"/>
            <w:tcBorders>
              <w:top w:val="single" w:sz="4" w:space="0" w:color="auto"/>
              <w:bottom w:val="dotted" w:sz="4" w:space="0" w:color="auto"/>
            </w:tcBorders>
          </w:tcPr>
          <w:p w14:paraId="17F2FF76" w14:textId="53AE435F" w:rsidR="00F82424" w:rsidRPr="00330FCC" w:rsidDel="003A3FEB" w:rsidRDefault="00F82424" w:rsidP="00611FE7">
            <w:pPr>
              <w:spacing w:line="300" w:lineRule="exact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Centennial 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Newstan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 Pty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 เป็นเจ้าของ</w:t>
            </w:r>
          </w:p>
        </w:tc>
        <w:tc>
          <w:tcPr>
            <w:tcW w:w="1396" w:type="dxa"/>
            <w:tcBorders>
              <w:top w:val="single" w:sz="4" w:space="0" w:color="auto"/>
              <w:bottom w:val="dotted" w:sz="4" w:space="0" w:color="auto"/>
            </w:tcBorders>
          </w:tcPr>
          <w:p w14:paraId="603F1E38" w14:textId="5F5B712C" w:rsidR="00F82424" w:rsidRPr="00330FCC" w:rsidDel="003A3FEB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62.4</w:t>
            </w:r>
          </w:p>
        </w:tc>
        <w:tc>
          <w:tcPr>
            <w:tcW w:w="1580" w:type="dxa"/>
            <w:tcBorders>
              <w:top w:val="single" w:sz="4" w:space="0" w:color="auto"/>
              <w:bottom w:val="dotted" w:sz="4" w:space="0" w:color="auto"/>
            </w:tcBorders>
          </w:tcPr>
          <w:p w14:paraId="707727B4" w14:textId="521180C5" w:rsidR="00F82424" w:rsidRPr="00330FCC" w:rsidDel="003A3FEB" w:rsidRDefault="00F82424" w:rsidP="00611FE7">
            <w:pPr>
              <w:spacing w:line="300" w:lineRule="exact"/>
              <w:ind w:firstLine="34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06A7A88F" w14:textId="77777777" w:rsidTr="00611FE7">
        <w:tc>
          <w:tcPr>
            <w:tcW w:w="3197" w:type="dxa"/>
            <w:tcBorders>
              <w:top w:val="dotted" w:sz="4" w:space="0" w:color="auto"/>
              <w:bottom w:val="dotted" w:sz="4" w:space="0" w:color="auto"/>
            </w:tcBorders>
          </w:tcPr>
          <w:p w14:paraId="421519B6" w14:textId="62D99D8D" w:rsidR="00F82424" w:rsidRPr="00330FCC" w:rsidDel="003A3FEB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20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อาคารที่พักอาศัยและที่ดิน</w:t>
            </w:r>
          </w:p>
        </w:tc>
        <w:tc>
          <w:tcPr>
            <w:tcW w:w="1339" w:type="dxa"/>
            <w:tcBorders>
              <w:top w:val="dotted" w:sz="4" w:space="0" w:color="auto"/>
              <w:bottom w:val="dotted" w:sz="4" w:space="0" w:color="auto"/>
            </w:tcBorders>
          </w:tcPr>
          <w:p w14:paraId="3E8841EB" w14:textId="517E1DE9" w:rsidR="00F82424" w:rsidRPr="00330FCC" w:rsidDel="003A3FEB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Centennial 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Springvale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 Pty</w:t>
            </w:r>
          </w:p>
        </w:tc>
        <w:tc>
          <w:tcPr>
            <w:tcW w:w="2127" w:type="dxa"/>
            <w:tcBorders>
              <w:top w:val="dotted" w:sz="4" w:space="0" w:color="auto"/>
              <w:bottom w:val="dotted" w:sz="4" w:space="0" w:color="auto"/>
            </w:tcBorders>
          </w:tcPr>
          <w:p w14:paraId="0C55B64E" w14:textId="6BD7E5DD" w:rsidR="00F82424" w:rsidRPr="00330FCC" w:rsidDel="003A3FEB" w:rsidRDefault="00F82424" w:rsidP="00611FE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Centennial 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Springvale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 Pty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 เป็นเจ้าของ</w:t>
            </w:r>
          </w:p>
        </w:tc>
        <w:tc>
          <w:tcPr>
            <w:tcW w:w="1396" w:type="dxa"/>
            <w:tcBorders>
              <w:top w:val="dotted" w:sz="4" w:space="0" w:color="auto"/>
              <w:bottom w:val="dotted" w:sz="4" w:space="0" w:color="auto"/>
            </w:tcBorders>
          </w:tcPr>
          <w:p w14:paraId="4F3F9152" w14:textId="3EB1A28A" w:rsidR="00F82424" w:rsidRPr="00330FCC" w:rsidDel="003A3FEB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1.6</w:t>
            </w:r>
          </w:p>
        </w:tc>
        <w:tc>
          <w:tcPr>
            <w:tcW w:w="1580" w:type="dxa"/>
            <w:tcBorders>
              <w:top w:val="dotted" w:sz="4" w:space="0" w:color="auto"/>
              <w:bottom w:val="dotted" w:sz="4" w:space="0" w:color="auto"/>
            </w:tcBorders>
          </w:tcPr>
          <w:p w14:paraId="54B6DF77" w14:textId="3FB56319" w:rsidR="00F82424" w:rsidRPr="00330FCC" w:rsidDel="003A3FEB" w:rsidRDefault="00F82424" w:rsidP="00611FE7">
            <w:pPr>
              <w:spacing w:line="300" w:lineRule="exact"/>
              <w:ind w:firstLine="34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F82424" w:rsidRPr="00330FCC" w14:paraId="5EF0B863" w14:textId="77777777" w:rsidTr="00611FE7">
        <w:tc>
          <w:tcPr>
            <w:tcW w:w="3197" w:type="dxa"/>
            <w:tcBorders>
              <w:top w:val="dotted" w:sz="4" w:space="0" w:color="auto"/>
              <w:bottom w:val="dotted" w:sz="4" w:space="0" w:color="auto"/>
            </w:tcBorders>
          </w:tcPr>
          <w:p w14:paraId="68FA1EA2" w14:textId="14E11885" w:rsidR="00F82424" w:rsidRPr="00330FCC" w:rsidDel="003A3FEB" w:rsidRDefault="00F82424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21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.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โรงงานและเครื่องจักรในการทำเหมือง</w:t>
            </w:r>
          </w:p>
        </w:tc>
        <w:tc>
          <w:tcPr>
            <w:tcW w:w="1339" w:type="dxa"/>
            <w:tcBorders>
              <w:top w:val="dotted" w:sz="4" w:space="0" w:color="auto"/>
              <w:bottom w:val="dotted" w:sz="4" w:space="0" w:color="auto"/>
            </w:tcBorders>
          </w:tcPr>
          <w:p w14:paraId="5E761EE4" w14:textId="1A767020" w:rsidR="00F82424" w:rsidRPr="00330FCC" w:rsidDel="003A3FEB" w:rsidRDefault="00F82424" w:rsidP="00611FE7">
            <w:pPr>
              <w:spacing w:line="300" w:lineRule="exact"/>
              <w:ind w:left="-71" w:right="-74"/>
              <w:jc w:val="center"/>
              <w:rPr>
                <w:rFonts w:ascii="Cordia New" w:eastAsia="SimSun" w:hAnsi="Cordia New" w:cs="Cordia New"/>
                <w:sz w:val="26"/>
                <w:szCs w:val="26"/>
              </w:rPr>
            </w:pPr>
            <w:r w:rsidRPr="002236F4">
              <w:rPr>
                <w:rFonts w:ascii="Cordia New" w:eastAsia="SimSun" w:hAnsi="Cordia New" w:cs="Cordia New"/>
                <w:sz w:val="26"/>
                <w:szCs w:val="26"/>
              </w:rPr>
              <w:t xml:space="preserve">Centennial 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Springvale</w:t>
            </w:r>
            <w:r w:rsidRPr="002236F4">
              <w:rPr>
                <w:rFonts w:ascii="Cordia New" w:eastAsia="SimSun" w:hAnsi="Cordia New" w:cs="Cordia New"/>
                <w:sz w:val="26"/>
                <w:szCs w:val="26"/>
              </w:rPr>
              <w:t xml:space="preserve"> Pty</w:t>
            </w:r>
          </w:p>
        </w:tc>
        <w:tc>
          <w:tcPr>
            <w:tcW w:w="2127" w:type="dxa"/>
            <w:tcBorders>
              <w:top w:val="dotted" w:sz="4" w:space="0" w:color="auto"/>
              <w:bottom w:val="dotted" w:sz="4" w:space="0" w:color="auto"/>
            </w:tcBorders>
          </w:tcPr>
          <w:p w14:paraId="748BFC33" w14:textId="2DC9F0FE" w:rsidR="00F82424" w:rsidRPr="00330FCC" w:rsidDel="003A3FEB" w:rsidRDefault="00F82424" w:rsidP="00611FE7">
            <w:pPr>
              <w:spacing w:line="300" w:lineRule="exact"/>
              <w:ind w:left="-107" w:right="-108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บริษัท 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Centennial </w:t>
            </w:r>
            <w:r>
              <w:rPr>
                <w:rFonts w:ascii="Cordia New" w:eastAsia="SimSun" w:hAnsi="Cordia New" w:cs="Cordia New"/>
                <w:sz w:val="26"/>
                <w:szCs w:val="26"/>
              </w:rPr>
              <w:t>Springvale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</w:rPr>
              <w:t xml:space="preserve"> Pty</w:t>
            </w: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 xml:space="preserve"> เป็นเจ้าของ</w:t>
            </w:r>
          </w:p>
        </w:tc>
        <w:tc>
          <w:tcPr>
            <w:tcW w:w="1396" w:type="dxa"/>
            <w:tcBorders>
              <w:top w:val="dotted" w:sz="4" w:space="0" w:color="auto"/>
              <w:bottom w:val="dotted" w:sz="4" w:space="0" w:color="auto"/>
            </w:tcBorders>
          </w:tcPr>
          <w:p w14:paraId="39571588" w14:textId="20E20C0F" w:rsidR="00F82424" w:rsidRPr="00330FCC" w:rsidDel="003A3FEB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sz w:val="26"/>
                <w:szCs w:val="26"/>
              </w:rPr>
              <w:t>148.7</w:t>
            </w:r>
          </w:p>
        </w:tc>
        <w:tc>
          <w:tcPr>
            <w:tcW w:w="1580" w:type="dxa"/>
            <w:tcBorders>
              <w:top w:val="dotted" w:sz="4" w:space="0" w:color="auto"/>
              <w:bottom w:val="dotted" w:sz="4" w:space="0" w:color="auto"/>
            </w:tcBorders>
          </w:tcPr>
          <w:p w14:paraId="5CE1D68D" w14:textId="1AF56B1A" w:rsidR="00F82424" w:rsidRPr="00330FCC" w:rsidDel="003A3FEB" w:rsidRDefault="00F82424" w:rsidP="00611FE7">
            <w:pPr>
              <w:spacing w:line="300" w:lineRule="exact"/>
              <w:ind w:firstLine="34"/>
              <w:jc w:val="center"/>
              <w:rPr>
                <w:rFonts w:ascii="Cordia New" w:eastAsia="SimSun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eastAsia="SimSun" w:hAnsi="Cordia New" w:cs="Cordia New"/>
                <w:sz w:val="26"/>
                <w:szCs w:val="26"/>
                <w:cs/>
              </w:rPr>
              <w:t>ไม่มีภาระผูกพัน</w:t>
            </w:r>
          </w:p>
        </w:tc>
      </w:tr>
      <w:tr w:rsidR="00616C5E" w:rsidRPr="00330FCC" w14:paraId="55289E86" w14:textId="77777777" w:rsidTr="00611FE7">
        <w:trPr>
          <w:trHeight w:val="206"/>
        </w:trPr>
        <w:tc>
          <w:tcPr>
            <w:tcW w:w="6663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CCCCFF"/>
          </w:tcPr>
          <w:p w14:paraId="3DCDEB10" w14:textId="77777777" w:rsidR="00616C5E" w:rsidRPr="00330FCC" w:rsidRDefault="00616C5E" w:rsidP="00611FE7">
            <w:pPr>
              <w:spacing w:line="300" w:lineRule="exact"/>
              <w:ind w:left="176" w:right="-108" w:hanging="176"/>
              <w:jc w:val="center"/>
              <w:rPr>
                <w:rFonts w:ascii="Cordia New" w:eastAsia="SimSun" w:hAnsi="Cordia New" w:cs="Cordia New"/>
                <w:sz w:val="26"/>
                <w:szCs w:val="26"/>
                <w:highlight w:val="yellow"/>
                <w:cs/>
              </w:rPr>
            </w:pPr>
            <w:r w:rsidRPr="00330FCC">
              <w:rPr>
                <w:rFonts w:ascii="Cordia New" w:eastAsia="SimSun" w:hAnsi="Cordia New" w:cs="Cordia New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396" w:type="dxa"/>
            <w:tcBorders>
              <w:top w:val="single" w:sz="4" w:space="0" w:color="auto"/>
              <w:bottom w:val="single" w:sz="4" w:space="0" w:color="auto"/>
            </w:tcBorders>
            <w:shd w:val="clear" w:color="auto" w:fill="CCCCFF"/>
          </w:tcPr>
          <w:p w14:paraId="1FBF9D9B" w14:textId="541A7B24" w:rsidR="00616C5E" w:rsidRPr="009E48A9" w:rsidRDefault="00F82424" w:rsidP="00611FE7">
            <w:pPr>
              <w:spacing w:line="300" w:lineRule="exact"/>
              <w:ind w:left="-1" w:right="140"/>
              <w:jc w:val="right"/>
              <w:rPr>
                <w:rFonts w:ascii="Cordia New" w:eastAsia="SimSun" w:hAnsi="Cordia New" w:cs="Cordia New"/>
                <w:b/>
                <w:bCs/>
                <w:sz w:val="26"/>
                <w:szCs w:val="26"/>
              </w:rPr>
            </w:pPr>
            <w:r>
              <w:rPr>
                <w:rFonts w:ascii="Cordia New" w:eastAsia="SimSun" w:hAnsi="Cordia New" w:cs="Cordia New"/>
                <w:b/>
                <w:bCs/>
                <w:sz w:val="26"/>
                <w:szCs w:val="26"/>
              </w:rPr>
              <w:fldChar w:fldCharType="begin"/>
            </w:r>
            <w:r>
              <w:rPr>
                <w:rFonts w:ascii="Cordia New" w:eastAsia="SimSun" w:hAnsi="Cordia New" w:cs="Cordia New"/>
                <w:b/>
                <w:bCs/>
                <w:sz w:val="26"/>
                <w:szCs w:val="26"/>
              </w:rPr>
              <w:instrText xml:space="preserve"> =SUM(ABOVE) </w:instrText>
            </w:r>
            <w:r>
              <w:rPr>
                <w:rFonts w:ascii="Cordia New" w:eastAsia="SimSun" w:hAnsi="Cordia New" w:cs="Cordia New"/>
                <w:b/>
                <w:bCs/>
                <w:sz w:val="26"/>
                <w:szCs w:val="26"/>
              </w:rPr>
              <w:fldChar w:fldCharType="separate"/>
            </w:r>
            <w:r>
              <w:rPr>
                <w:rFonts w:ascii="Cordia New" w:eastAsia="SimSun" w:hAnsi="Cordia New" w:cs="Cordia New"/>
                <w:b/>
                <w:bCs/>
                <w:noProof/>
                <w:sz w:val="26"/>
                <w:szCs w:val="26"/>
              </w:rPr>
              <w:t>923.5</w:t>
            </w:r>
            <w:r>
              <w:rPr>
                <w:rFonts w:ascii="Cordia New" w:eastAsia="SimSun" w:hAnsi="Cordia New" w:cs="Cordia New"/>
                <w:b/>
                <w:bCs/>
                <w:sz w:val="26"/>
                <w:szCs w:val="26"/>
              </w:rPr>
              <w:fldChar w:fldCharType="end"/>
            </w:r>
          </w:p>
        </w:tc>
        <w:tc>
          <w:tcPr>
            <w:tcW w:w="1580" w:type="dxa"/>
            <w:tcBorders>
              <w:top w:val="single" w:sz="4" w:space="0" w:color="auto"/>
              <w:bottom w:val="single" w:sz="4" w:space="0" w:color="auto"/>
            </w:tcBorders>
            <w:shd w:val="clear" w:color="auto" w:fill="CCCCFF"/>
          </w:tcPr>
          <w:p w14:paraId="150E0027" w14:textId="77777777" w:rsidR="00616C5E" w:rsidRPr="009E48A9" w:rsidRDefault="00616C5E" w:rsidP="00611FE7">
            <w:pPr>
              <w:spacing w:line="300" w:lineRule="exact"/>
              <w:ind w:right="-108"/>
              <w:rPr>
                <w:rFonts w:ascii="Cordia New" w:eastAsia="SimSun" w:hAnsi="Cordia New" w:cs="Cordia New"/>
                <w:sz w:val="26"/>
                <w:szCs w:val="26"/>
              </w:rPr>
            </w:pPr>
          </w:p>
        </w:tc>
      </w:tr>
    </w:tbl>
    <w:p w14:paraId="12566A07" w14:textId="77777777" w:rsidR="00616C5E" w:rsidRDefault="00616C5E" w:rsidP="00616C5E">
      <w:pPr>
        <w:tabs>
          <w:tab w:val="num" w:pos="540"/>
          <w:tab w:val="num" w:pos="900"/>
        </w:tabs>
        <w:spacing w:line="160" w:lineRule="atLeast"/>
        <w:ind w:left="540"/>
        <w:rPr>
          <w:rFonts w:ascii="Cordia New" w:hAnsi="Cordia New" w:cs="Cordia New"/>
          <w:color w:val="000000" w:themeColor="text1"/>
          <w:sz w:val="28"/>
        </w:rPr>
      </w:pPr>
    </w:p>
    <w:p w14:paraId="5E3C822A" w14:textId="378F5DA6" w:rsidR="00C04F15" w:rsidRDefault="00C04F15" w:rsidP="00616C5E">
      <w:pPr>
        <w:tabs>
          <w:tab w:val="left" w:pos="540"/>
          <w:tab w:val="left" w:pos="900"/>
        </w:tabs>
        <w:ind w:left="360"/>
        <w:rPr>
          <w:rFonts w:ascii="Cordia New" w:hAnsi="Cordia New" w:cs="Cordia New"/>
          <w:color w:val="000000" w:themeColor="text1"/>
          <w:sz w:val="28"/>
        </w:rPr>
      </w:pPr>
    </w:p>
    <w:p w14:paraId="5D63FA64" w14:textId="455BC81F" w:rsidR="00C04F15" w:rsidRDefault="00C04F15" w:rsidP="00C04F15">
      <w:pPr>
        <w:ind w:firstLine="426"/>
        <w:rPr>
          <w:rFonts w:ascii="Cordia New" w:eastAsia="Cordia New" w:hAnsi="Cordia New" w:cs="Cordia New"/>
          <w:sz w:val="28"/>
          <w:lang w:eastAsia="zh-CN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t>-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ab/>
      </w:r>
      <w:r w:rsidRPr="00330FCC">
        <w:rPr>
          <w:rFonts w:ascii="Cordia New" w:eastAsia="Cordia New" w:hAnsi="Cordia New" w:cs="Cordia New"/>
          <w:sz w:val="28"/>
          <w:cs/>
          <w:lang w:eastAsia="zh-CN"/>
        </w:rPr>
        <w:t>รายละเอียดของสินทรัพย์ถาวรหลักของ</w:t>
      </w:r>
      <w:r>
        <w:rPr>
          <w:rFonts w:ascii="Cordia New" w:eastAsia="Cordia New" w:hAnsi="Cordia New" w:cs="Cordia New" w:hint="cs"/>
          <w:sz w:val="28"/>
          <w:cs/>
          <w:lang w:eastAsia="zh-CN"/>
        </w:rPr>
        <w:t>ธุรกิจไฟฟ้า</w:t>
      </w:r>
      <w:r w:rsidR="00E94C42">
        <w:rPr>
          <w:rFonts w:ascii="Cordia New" w:eastAsia="Cordia New" w:hAnsi="Cordia New" w:cs="Cordia New"/>
          <w:sz w:val="28"/>
          <w:cs/>
          <w:lang w:eastAsia="zh-CN"/>
        </w:rPr>
        <w:t>ใน</w:t>
      </w:r>
      <w:r w:rsidR="00E94C42">
        <w:rPr>
          <w:rFonts w:ascii="Cordia New" w:eastAsia="Cordia New" w:hAnsi="Cordia New" w:cs="Cordia New" w:hint="cs"/>
          <w:sz w:val="28"/>
          <w:cs/>
          <w:lang w:eastAsia="zh-CN"/>
        </w:rPr>
        <w:t>สาธารณรัฐประชาชนจีน</w:t>
      </w:r>
    </w:p>
    <w:p w14:paraId="4AC9B2E0" w14:textId="0321C58A" w:rsidR="001B2BB2" w:rsidRPr="001B2BB2" w:rsidRDefault="00E94C42" w:rsidP="001A185C">
      <w:pPr>
        <w:tabs>
          <w:tab w:val="left" w:pos="709"/>
        </w:tabs>
        <w:jc w:val="both"/>
        <w:rPr>
          <w:rFonts w:ascii="Cordia New" w:hAnsi="Cordia New" w:cs="Cordia New"/>
          <w:color w:val="000000" w:themeColor="text1"/>
          <w:sz w:val="28"/>
        </w:rPr>
      </w:pPr>
      <w:r>
        <w:rPr>
          <w:rFonts w:ascii="Cordia New" w:hAnsi="Cordia New" w:cs="Cordia New" w:hint="cs"/>
          <w:sz w:val="28"/>
          <w:cs/>
        </w:rPr>
        <w:tab/>
      </w:r>
    </w:p>
    <w:tbl>
      <w:tblPr>
        <w:tblStyle w:val="TableGrid"/>
        <w:tblW w:w="0" w:type="auto"/>
        <w:tblInd w:w="198" w:type="dxa"/>
        <w:tblLayout w:type="fixed"/>
        <w:tblLook w:val="04A0" w:firstRow="1" w:lastRow="0" w:firstColumn="1" w:lastColumn="0" w:noHBand="0" w:noVBand="1"/>
      </w:tblPr>
      <w:tblGrid>
        <w:gridCol w:w="3240"/>
        <w:gridCol w:w="1915"/>
        <w:gridCol w:w="1418"/>
        <w:gridCol w:w="1331"/>
        <w:gridCol w:w="1321"/>
      </w:tblGrid>
      <w:tr w:rsidR="001B2BB2" w:rsidRPr="001B2BB2" w14:paraId="1E6A2009" w14:textId="77777777" w:rsidTr="001A185C">
        <w:trPr>
          <w:trHeight w:val="917"/>
          <w:tblHeader/>
        </w:trPr>
        <w:tc>
          <w:tcPr>
            <w:tcW w:w="3240" w:type="dxa"/>
            <w:shd w:val="clear" w:color="auto" w:fill="C6D9F1" w:themeFill="text2" w:themeFillTint="33"/>
          </w:tcPr>
          <w:p w14:paraId="36E00F85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รายการ</w:t>
            </w:r>
          </w:p>
        </w:tc>
        <w:tc>
          <w:tcPr>
            <w:tcW w:w="1915" w:type="dxa"/>
            <w:shd w:val="clear" w:color="auto" w:fill="C6D9F1" w:themeFill="text2" w:themeFillTint="33"/>
          </w:tcPr>
          <w:p w14:paraId="4CC03A7B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บริษัท</w:t>
            </w:r>
          </w:p>
        </w:tc>
        <w:tc>
          <w:tcPr>
            <w:tcW w:w="1418" w:type="dxa"/>
            <w:shd w:val="clear" w:color="auto" w:fill="C6D9F1" w:themeFill="text2" w:themeFillTint="33"/>
          </w:tcPr>
          <w:p w14:paraId="0590605F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ลักษณะกรรมสิทธิ</w:t>
            </w:r>
          </w:p>
        </w:tc>
        <w:tc>
          <w:tcPr>
            <w:tcW w:w="1331" w:type="dxa"/>
            <w:shd w:val="clear" w:color="auto" w:fill="C6D9F1" w:themeFill="text2" w:themeFillTint="33"/>
          </w:tcPr>
          <w:p w14:paraId="0ECDCE44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b/>
                <w:bCs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 xml:space="preserve">มูลค่าตามบัญชี      </w:t>
            </w:r>
            <w:r w:rsidRPr="001B2BB2"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  <w:t>(</w:t>
            </w:r>
            <w:r w:rsidRPr="001B2BB2">
              <w:rPr>
                <w:rFonts w:ascii="Cordia New" w:hAnsi="Cordia New" w:cs="Cordia New" w:hint="cs"/>
                <w:b/>
                <w:bCs/>
                <w:color w:val="000000" w:themeColor="text1"/>
                <w:sz w:val="28"/>
                <w:cs/>
              </w:rPr>
              <w:t>พัน</w:t>
            </w:r>
            <w:r w:rsidRPr="001B2BB2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บาท</w:t>
            </w:r>
            <w:r w:rsidRPr="001B2BB2"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  <w:t>)</w:t>
            </w:r>
          </w:p>
        </w:tc>
        <w:tc>
          <w:tcPr>
            <w:tcW w:w="1321" w:type="dxa"/>
            <w:shd w:val="clear" w:color="auto" w:fill="C6D9F1" w:themeFill="text2" w:themeFillTint="33"/>
          </w:tcPr>
          <w:p w14:paraId="086ED18F" w14:textId="77777777" w:rsidR="001B2BB2" w:rsidRPr="001B2BB2" w:rsidRDefault="001B2BB2" w:rsidP="001B2BB2">
            <w:pPr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</w:pPr>
            <w:r w:rsidRPr="001B2BB2"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  <w:t>ภาระผูกพัน</w:t>
            </w:r>
          </w:p>
        </w:tc>
      </w:tr>
      <w:tr w:rsidR="001B2BB2" w:rsidRPr="001B2BB2" w14:paraId="26946544" w14:textId="77777777" w:rsidTr="001A185C">
        <w:trPr>
          <w:trHeight w:val="467"/>
        </w:trPr>
        <w:tc>
          <w:tcPr>
            <w:tcW w:w="3240" w:type="dxa"/>
          </w:tcPr>
          <w:p w14:paraId="685BBEE0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อาคารและสิ่งปลูกสร้าง</w:t>
            </w:r>
          </w:p>
        </w:tc>
        <w:tc>
          <w:tcPr>
            <w:tcW w:w="1915" w:type="dxa"/>
          </w:tcPr>
          <w:p w14:paraId="22B68DC4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สือเจียจวงเฉิงเฟิง</w:t>
            </w:r>
          </w:p>
        </w:tc>
        <w:tc>
          <w:tcPr>
            <w:tcW w:w="1418" w:type="dxa"/>
          </w:tcPr>
          <w:p w14:paraId="50694B61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เจ้าของ</w:t>
            </w:r>
          </w:p>
        </w:tc>
        <w:tc>
          <w:tcPr>
            <w:tcW w:w="1331" w:type="dxa"/>
          </w:tcPr>
          <w:p w14:paraId="727DA466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</w:rPr>
              <w:t>892,060</w:t>
            </w:r>
          </w:p>
        </w:tc>
        <w:tc>
          <w:tcPr>
            <w:tcW w:w="1321" w:type="dxa"/>
          </w:tcPr>
          <w:p w14:paraId="5918C6ED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ไม่มี</w:t>
            </w:r>
          </w:p>
        </w:tc>
      </w:tr>
      <w:tr w:rsidR="001B2BB2" w:rsidRPr="001B2BB2" w14:paraId="231726E5" w14:textId="77777777" w:rsidTr="001A185C">
        <w:trPr>
          <w:trHeight w:val="422"/>
        </w:trPr>
        <w:tc>
          <w:tcPr>
            <w:tcW w:w="3240" w:type="dxa"/>
          </w:tcPr>
          <w:p w14:paraId="25FD9C26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เครื่องจักรและอุปกรณ์โรงงาน</w:t>
            </w:r>
          </w:p>
        </w:tc>
        <w:tc>
          <w:tcPr>
            <w:tcW w:w="1915" w:type="dxa"/>
          </w:tcPr>
          <w:p w14:paraId="0D5C2B5C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สือเจียจวงเฉิงเฟิง</w:t>
            </w:r>
          </w:p>
        </w:tc>
        <w:tc>
          <w:tcPr>
            <w:tcW w:w="1418" w:type="dxa"/>
          </w:tcPr>
          <w:p w14:paraId="23F81BD3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เจ้าของ</w:t>
            </w:r>
          </w:p>
        </w:tc>
        <w:tc>
          <w:tcPr>
            <w:tcW w:w="1331" w:type="dxa"/>
          </w:tcPr>
          <w:p w14:paraId="0050385C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  <w:t>1,181,626</w:t>
            </w:r>
          </w:p>
        </w:tc>
        <w:tc>
          <w:tcPr>
            <w:tcW w:w="1321" w:type="dxa"/>
          </w:tcPr>
          <w:p w14:paraId="208ED892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ไม่มี</w:t>
            </w:r>
          </w:p>
        </w:tc>
      </w:tr>
      <w:tr w:rsidR="001B2BB2" w:rsidRPr="001B2BB2" w14:paraId="0D0CE58C" w14:textId="77777777" w:rsidTr="001A185C">
        <w:trPr>
          <w:trHeight w:val="458"/>
        </w:trPr>
        <w:tc>
          <w:tcPr>
            <w:tcW w:w="3240" w:type="dxa"/>
          </w:tcPr>
          <w:p w14:paraId="4A3BD67D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เครื่องตกแต่งและเครื่องใช้สำนักงาน</w:t>
            </w:r>
          </w:p>
        </w:tc>
        <w:tc>
          <w:tcPr>
            <w:tcW w:w="1915" w:type="dxa"/>
          </w:tcPr>
          <w:p w14:paraId="74A05532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สือเจียจวงเฉิงเฟิง</w:t>
            </w:r>
          </w:p>
        </w:tc>
        <w:tc>
          <w:tcPr>
            <w:tcW w:w="1418" w:type="dxa"/>
          </w:tcPr>
          <w:p w14:paraId="45F14C8F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เจ้าของ</w:t>
            </w:r>
          </w:p>
        </w:tc>
        <w:tc>
          <w:tcPr>
            <w:tcW w:w="1331" w:type="dxa"/>
          </w:tcPr>
          <w:p w14:paraId="5512EB48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  <w:t>737</w:t>
            </w:r>
          </w:p>
        </w:tc>
        <w:tc>
          <w:tcPr>
            <w:tcW w:w="1321" w:type="dxa"/>
          </w:tcPr>
          <w:p w14:paraId="51D9011F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ไม่มี</w:t>
            </w:r>
          </w:p>
        </w:tc>
      </w:tr>
      <w:tr w:rsidR="001B2BB2" w:rsidRPr="001B2BB2" w14:paraId="0AA23A40" w14:textId="77777777" w:rsidTr="001A185C">
        <w:trPr>
          <w:trHeight w:val="368"/>
        </w:trPr>
        <w:tc>
          <w:tcPr>
            <w:tcW w:w="3240" w:type="dxa"/>
          </w:tcPr>
          <w:p w14:paraId="42CED2D2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เครื่องมือเครื่องใช้</w:t>
            </w:r>
          </w:p>
        </w:tc>
        <w:tc>
          <w:tcPr>
            <w:tcW w:w="1915" w:type="dxa"/>
          </w:tcPr>
          <w:p w14:paraId="137AAD84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สือเจียจวงเฉิงเฟิง</w:t>
            </w:r>
          </w:p>
        </w:tc>
        <w:tc>
          <w:tcPr>
            <w:tcW w:w="1418" w:type="dxa"/>
          </w:tcPr>
          <w:p w14:paraId="645F51A8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เจ้าของ</w:t>
            </w:r>
          </w:p>
        </w:tc>
        <w:tc>
          <w:tcPr>
            <w:tcW w:w="1331" w:type="dxa"/>
          </w:tcPr>
          <w:p w14:paraId="37CC766B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  <w:t>1,437</w:t>
            </w:r>
          </w:p>
        </w:tc>
        <w:tc>
          <w:tcPr>
            <w:tcW w:w="1321" w:type="dxa"/>
          </w:tcPr>
          <w:p w14:paraId="39E7BF4A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ไม่มี</w:t>
            </w:r>
          </w:p>
        </w:tc>
      </w:tr>
      <w:tr w:rsidR="001B2BB2" w:rsidRPr="001B2BB2" w14:paraId="0D4150CD" w14:textId="77777777" w:rsidTr="001A185C">
        <w:trPr>
          <w:trHeight w:val="431"/>
        </w:trPr>
        <w:tc>
          <w:tcPr>
            <w:tcW w:w="3240" w:type="dxa"/>
          </w:tcPr>
          <w:p w14:paraId="0CA15DDA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ยานพาหนะ</w:t>
            </w:r>
          </w:p>
        </w:tc>
        <w:tc>
          <w:tcPr>
            <w:tcW w:w="1915" w:type="dxa"/>
          </w:tcPr>
          <w:p w14:paraId="259A3B4E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สือเจียจวงเฉิงเฟิง</w:t>
            </w:r>
          </w:p>
        </w:tc>
        <w:tc>
          <w:tcPr>
            <w:tcW w:w="1418" w:type="dxa"/>
          </w:tcPr>
          <w:p w14:paraId="28E1E146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เจ้าของ</w:t>
            </w:r>
          </w:p>
        </w:tc>
        <w:tc>
          <w:tcPr>
            <w:tcW w:w="1331" w:type="dxa"/>
          </w:tcPr>
          <w:p w14:paraId="7C8C0E45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  <w:t>3,755</w:t>
            </w:r>
          </w:p>
        </w:tc>
        <w:tc>
          <w:tcPr>
            <w:tcW w:w="1321" w:type="dxa"/>
          </w:tcPr>
          <w:p w14:paraId="240C7716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ไม่มี</w:t>
            </w:r>
          </w:p>
        </w:tc>
      </w:tr>
      <w:tr w:rsidR="001B2BB2" w:rsidRPr="001B2BB2" w14:paraId="3D32EBFE" w14:textId="77777777" w:rsidTr="001A185C">
        <w:trPr>
          <w:trHeight w:val="458"/>
        </w:trPr>
        <w:tc>
          <w:tcPr>
            <w:tcW w:w="3240" w:type="dxa"/>
          </w:tcPr>
          <w:p w14:paraId="1DC578BB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สินทรัพย์ระหว่างก่อสร้าง</w:t>
            </w:r>
          </w:p>
        </w:tc>
        <w:tc>
          <w:tcPr>
            <w:tcW w:w="1915" w:type="dxa"/>
          </w:tcPr>
          <w:p w14:paraId="3BB55083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สือเจียจวงเฉิงเฟิง</w:t>
            </w:r>
          </w:p>
        </w:tc>
        <w:tc>
          <w:tcPr>
            <w:tcW w:w="1418" w:type="dxa"/>
          </w:tcPr>
          <w:p w14:paraId="35DE7C5F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เจ้าของ</w:t>
            </w:r>
          </w:p>
        </w:tc>
        <w:tc>
          <w:tcPr>
            <w:tcW w:w="1331" w:type="dxa"/>
          </w:tcPr>
          <w:p w14:paraId="335606A1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  <w:t>90,012</w:t>
            </w:r>
          </w:p>
        </w:tc>
        <w:tc>
          <w:tcPr>
            <w:tcW w:w="1321" w:type="dxa"/>
          </w:tcPr>
          <w:p w14:paraId="06491839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ไม่มี</w:t>
            </w:r>
          </w:p>
        </w:tc>
      </w:tr>
      <w:tr w:rsidR="001B2BB2" w:rsidRPr="001B2BB2" w14:paraId="05382DD5" w14:textId="77777777" w:rsidTr="001A185C">
        <w:trPr>
          <w:trHeight w:val="530"/>
        </w:trPr>
        <w:tc>
          <w:tcPr>
            <w:tcW w:w="3240" w:type="dxa"/>
            <w:tcBorders>
              <w:bottom w:val="single" w:sz="4" w:space="0" w:color="auto"/>
            </w:tcBorders>
          </w:tcPr>
          <w:p w14:paraId="65944C55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อาคารและสิ่งปลูกสร้าง</w:t>
            </w:r>
          </w:p>
        </w:tc>
        <w:tc>
          <w:tcPr>
            <w:tcW w:w="1915" w:type="dxa"/>
            <w:tcBorders>
              <w:bottom w:val="single" w:sz="4" w:space="0" w:color="auto"/>
            </w:tcBorders>
          </w:tcPr>
          <w:p w14:paraId="054149A6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ถังซานบ้านปู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14:paraId="34B326F1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เจ้าของ</w:t>
            </w:r>
          </w:p>
        </w:tc>
        <w:tc>
          <w:tcPr>
            <w:tcW w:w="1331" w:type="dxa"/>
            <w:tcBorders>
              <w:bottom w:val="single" w:sz="4" w:space="0" w:color="auto"/>
            </w:tcBorders>
          </w:tcPr>
          <w:p w14:paraId="57E9C9E2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  <w:t>268,745</w:t>
            </w:r>
          </w:p>
        </w:tc>
        <w:tc>
          <w:tcPr>
            <w:tcW w:w="1321" w:type="dxa"/>
            <w:tcBorders>
              <w:bottom w:val="single" w:sz="4" w:space="0" w:color="auto"/>
            </w:tcBorders>
          </w:tcPr>
          <w:p w14:paraId="3EF2D73E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ไม่มี</w:t>
            </w:r>
          </w:p>
        </w:tc>
      </w:tr>
      <w:tr w:rsidR="001B2BB2" w:rsidRPr="001B2BB2" w14:paraId="6829040E" w14:textId="77777777" w:rsidTr="001A185C">
        <w:trPr>
          <w:trHeight w:val="386"/>
        </w:trPr>
        <w:tc>
          <w:tcPr>
            <w:tcW w:w="3240" w:type="dxa"/>
          </w:tcPr>
          <w:p w14:paraId="574302B8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เครื่องจักรและอุปกรณ์โรงงาน</w:t>
            </w:r>
          </w:p>
        </w:tc>
        <w:tc>
          <w:tcPr>
            <w:tcW w:w="1915" w:type="dxa"/>
          </w:tcPr>
          <w:p w14:paraId="40CC2B7A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ถังซานบ้านปู</w:t>
            </w:r>
          </w:p>
        </w:tc>
        <w:tc>
          <w:tcPr>
            <w:tcW w:w="1418" w:type="dxa"/>
          </w:tcPr>
          <w:p w14:paraId="73ACD0F7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เจ้าของ</w:t>
            </w:r>
          </w:p>
        </w:tc>
        <w:tc>
          <w:tcPr>
            <w:tcW w:w="1331" w:type="dxa"/>
          </w:tcPr>
          <w:p w14:paraId="47D99847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  <w:t>1,298,039</w:t>
            </w:r>
          </w:p>
        </w:tc>
        <w:tc>
          <w:tcPr>
            <w:tcW w:w="1321" w:type="dxa"/>
          </w:tcPr>
          <w:p w14:paraId="01B3C213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ไม่มี</w:t>
            </w:r>
          </w:p>
        </w:tc>
      </w:tr>
      <w:tr w:rsidR="001B2BB2" w:rsidRPr="001B2BB2" w14:paraId="54C77936" w14:textId="77777777" w:rsidTr="001A185C">
        <w:trPr>
          <w:trHeight w:val="162"/>
        </w:trPr>
        <w:tc>
          <w:tcPr>
            <w:tcW w:w="3240" w:type="dxa"/>
          </w:tcPr>
          <w:p w14:paraId="088D6CED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เครื่องตกแต่งและเครื่องใช้สำนักงาน</w:t>
            </w:r>
          </w:p>
        </w:tc>
        <w:tc>
          <w:tcPr>
            <w:tcW w:w="1915" w:type="dxa"/>
          </w:tcPr>
          <w:p w14:paraId="3498706D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ถังซานบ้านปู</w:t>
            </w:r>
          </w:p>
        </w:tc>
        <w:tc>
          <w:tcPr>
            <w:tcW w:w="1418" w:type="dxa"/>
          </w:tcPr>
          <w:p w14:paraId="571DE581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เจ้าของ</w:t>
            </w:r>
          </w:p>
        </w:tc>
        <w:tc>
          <w:tcPr>
            <w:tcW w:w="1331" w:type="dxa"/>
          </w:tcPr>
          <w:p w14:paraId="30FA72E3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  <w:t>2,957</w:t>
            </w:r>
          </w:p>
        </w:tc>
        <w:tc>
          <w:tcPr>
            <w:tcW w:w="1321" w:type="dxa"/>
          </w:tcPr>
          <w:p w14:paraId="13162CF5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ไม่มี</w:t>
            </w:r>
          </w:p>
        </w:tc>
      </w:tr>
      <w:tr w:rsidR="001B2BB2" w:rsidRPr="001B2BB2" w14:paraId="6ABAA0DF" w14:textId="77777777" w:rsidTr="001A185C">
        <w:trPr>
          <w:trHeight w:val="162"/>
        </w:trPr>
        <w:tc>
          <w:tcPr>
            <w:tcW w:w="3240" w:type="dxa"/>
          </w:tcPr>
          <w:p w14:paraId="0381EE07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เครื่องมือเครื่องใช้</w:t>
            </w:r>
          </w:p>
        </w:tc>
        <w:tc>
          <w:tcPr>
            <w:tcW w:w="1915" w:type="dxa"/>
          </w:tcPr>
          <w:p w14:paraId="2A953B1E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ถังซานบ้านปู</w:t>
            </w:r>
          </w:p>
        </w:tc>
        <w:tc>
          <w:tcPr>
            <w:tcW w:w="1418" w:type="dxa"/>
          </w:tcPr>
          <w:p w14:paraId="3A09A6B2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เจ้าของ</w:t>
            </w:r>
          </w:p>
        </w:tc>
        <w:tc>
          <w:tcPr>
            <w:tcW w:w="1331" w:type="dxa"/>
          </w:tcPr>
          <w:p w14:paraId="1F4CC85E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  <w:t>4,179</w:t>
            </w:r>
          </w:p>
        </w:tc>
        <w:tc>
          <w:tcPr>
            <w:tcW w:w="1321" w:type="dxa"/>
          </w:tcPr>
          <w:p w14:paraId="5FAF7F7C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ไม่มี</w:t>
            </w:r>
          </w:p>
        </w:tc>
      </w:tr>
      <w:tr w:rsidR="001B2BB2" w:rsidRPr="001B2BB2" w14:paraId="05B8D64F" w14:textId="77777777" w:rsidTr="001A185C">
        <w:trPr>
          <w:trHeight w:val="162"/>
        </w:trPr>
        <w:tc>
          <w:tcPr>
            <w:tcW w:w="3240" w:type="dxa"/>
          </w:tcPr>
          <w:p w14:paraId="14BA6946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ยานพาหนะ</w:t>
            </w:r>
          </w:p>
        </w:tc>
        <w:tc>
          <w:tcPr>
            <w:tcW w:w="1915" w:type="dxa"/>
          </w:tcPr>
          <w:p w14:paraId="4E65693D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ถังซานบ้านปู</w:t>
            </w:r>
          </w:p>
        </w:tc>
        <w:tc>
          <w:tcPr>
            <w:tcW w:w="1418" w:type="dxa"/>
          </w:tcPr>
          <w:p w14:paraId="23831597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เจ้าของ</w:t>
            </w:r>
          </w:p>
        </w:tc>
        <w:tc>
          <w:tcPr>
            <w:tcW w:w="1331" w:type="dxa"/>
          </w:tcPr>
          <w:p w14:paraId="76DFFFD1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  <w:t>5,777</w:t>
            </w:r>
          </w:p>
        </w:tc>
        <w:tc>
          <w:tcPr>
            <w:tcW w:w="1321" w:type="dxa"/>
          </w:tcPr>
          <w:p w14:paraId="0A65FD73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ไม่มี</w:t>
            </w:r>
          </w:p>
        </w:tc>
      </w:tr>
      <w:tr w:rsidR="001B2BB2" w:rsidRPr="001B2BB2" w14:paraId="103E7295" w14:textId="77777777" w:rsidTr="001A185C">
        <w:trPr>
          <w:trHeight w:val="162"/>
        </w:trPr>
        <w:tc>
          <w:tcPr>
            <w:tcW w:w="3240" w:type="dxa"/>
          </w:tcPr>
          <w:p w14:paraId="1F024AA6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สินทรัพย์ระหว่างก่อสร้าง</w:t>
            </w:r>
          </w:p>
        </w:tc>
        <w:tc>
          <w:tcPr>
            <w:tcW w:w="1915" w:type="dxa"/>
          </w:tcPr>
          <w:p w14:paraId="35F693C1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ถังซานบ้านปู</w:t>
            </w:r>
          </w:p>
        </w:tc>
        <w:tc>
          <w:tcPr>
            <w:tcW w:w="1418" w:type="dxa"/>
          </w:tcPr>
          <w:p w14:paraId="4F8F1799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เจ้าของ</w:t>
            </w:r>
          </w:p>
        </w:tc>
        <w:tc>
          <w:tcPr>
            <w:tcW w:w="1331" w:type="dxa"/>
          </w:tcPr>
          <w:p w14:paraId="3F89232C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  <w:t>418,633</w:t>
            </w:r>
          </w:p>
        </w:tc>
        <w:tc>
          <w:tcPr>
            <w:tcW w:w="1321" w:type="dxa"/>
          </w:tcPr>
          <w:p w14:paraId="0B17199E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ไม่มี</w:t>
            </w:r>
          </w:p>
        </w:tc>
      </w:tr>
      <w:tr w:rsidR="001B2BB2" w:rsidRPr="001B2BB2" w14:paraId="17818454" w14:textId="77777777" w:rsidTr="001A185C">
        <w:trPr>
          <w:trHeight w:val="162"/>
        </w:trPr>
        <w:tc>
          <w:tcPr>
            <w:tcW w:w="3240" w:type="dxa"/>
          </w:tcPr>
          <w:p w14:paraId="46BE69BD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อาคารและสิ่งปลูกสร้าง</w:t>
            </w:r>
          </w:p>
        </w:tc>
        <w:tc>
          <w:tcPr>
            <w:tcW w:w="1915" w:type="dxa"/>
          </w:tcPr>
          <w:p w14:paraId="11EB4690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โจวผิงพีค</w:t>
            </w:r>
          </w:p>
        </w:tc>
        <w:tc>
          <w:tcPr>
            <w:tcW w:w="1418" w:type="dxa"/>
          </w:tcPr>
          <w:p w14:paraId="09FEC00F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เจ้าของ</w:t>
            </w:r>
          </w:p>
        </w:tc>
        <w:tc>
          <w:tcPr>
            <w:tcW w:w="1331" w:type="dxa"/>
          </w:tcPr>
          <w:p w14:paraId="0D1AA657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  <w:t>248,853</w:t>
            </w:r>
          </w:p>
        </w:tc>
        <w:tc>
          <w:tcPr>
            <w:tcW w:w="1321" w:type="dxa"/>
          </w:tcPr>
          <w:p w14:paraId="526C157F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ไม่มี</w:t>
            </w:r>
          </w:p>
        </w:tc>
      </w:tr>
      <w:tr w:rsidR="001B2BB2" w:rsidRPr="001B2BB2" w14:paraId="1D3B7571" w14:textId="77777777" w:rsidTr="001A185C">
        <w:trPr>
          <w:trHeight w:val="162"/>
        </w:trPr>
        <w:tc>
          <w:tcPr>
            <w:tcW w:w="3240" w:type="dxa"/>
          </w:tcPr>
          <w:p w14:paraId="5EBE402A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เครื่องจักรและอุปกรณ์โรงงาน</w:t>
            </w:r>
          </w:p>
        </w:tc>
        <w:tc>
          <w:tcPr>
            <w:tcW w:w="1915" w:type="dxa"/>
          </w:tcPr>
          <w:p w14:paraId="43B06732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โจวผิงพีค</w:t>
            </w:r>
          </w:p>
        </w:tc>
        <w:tc>
          <w:tcPr>
            <w:tcW w:w="1418" w:type="dxa"/>
          </w:tcPr>
          <w:p w14:paraId="6173BE22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เจ้าของ</w:t>
            </w:r>
          </w:p>
        </w:tc>
        <w:tc>
          <w:tcPr>
            <w:tcW w:w="1331" w:type="dxa"/>
          </w:tcPr>
          <w:p w14:paraId="3051F771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  <w:t>1,324,288</w:t>
            </w:r>
          </w:p>
        </w:tc>
        <w:tc>
          <w:tcPr>
            <w:tcW w:w="1321" w:type="dxa"/>
          </w:tcPr>
          <w:p w14:paraId="538E82C4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ไม่มี</w:t>
            </w:r>
          </w:p>
        </w:tc>
      </w:tr>
      <w:tr w:rsidR="001B2BB2" w:rsidRPr="001B2BB2" w14:paraId="42DBB18F" w14:textId="77777777" w:rsidTr="001A185C">
        <w:trPr>
          <w:trHeight w:val="162"/>
        </w:trPr>
        <w:tc>
          <w:tcPr>
            <w:tcW w:w="3240" w:type="dxa"/>
          </w:tcPr>
          <w:p w14:paraId="0D153A88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เครื่องตกแต่งและเครื่องใช้สำนักงาน</w:t>
            </w:r>
          </w:p>
        </w:tc>
        <w:tc>
          <w:tcPr>
            <w:tcW w:w="1915" w:type="dxa"/>
          </w:tcPr>
          <w:p w14:paraId="02733C04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โจวผิงพีค</w:t>
            </w:r>
          </w:p>
        </w:tc>
        <w:tc>
          <w:tcPr>
            <w:tcW w:w="1418" w:type="dxa"/>
          </w:tcPr>
          <w:p w14:paraId="19D2194E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เจ้าของ</w:t>
            </w:r>
          </w:p>
        </w:tc>
        <w:tc>
          <w:tcPr>
            <w:tcW w:w="1331" w:type="dxa"/>
          </w:tcPr>
          <w:p w14:paraId="2C21937D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  <w:t>19</w:t>
            </w:r>
          </w:p>
        </w:tc>
        <w:tc>
          <w:tcPr>
            <w:tcW w:w="1321" w:type="dxa"/>
          </w:tcPr>
          <w:p w14:paraId="1F23FE33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ไม่มี</w:t>
            </w:r>
          </w:p>
        </w:tc>
      </w:tr>
      <w:tr w:rsidR="001B2BB2" w:rsidRPr="001B2BB2" w14:paraId="6A6877ED" w14:textId="77777777" w:rsidTr="001A185C">
        <w:trPr>
          <w:trHeight w:val="162"/>
        </w:trPr>
        <w:tc>
          <w:tcPr>
            <w:tcW w:w="3240" w:type="dxa"/>
          </w:tcPr>
          <w:p w14:paraId="01379C49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เครื่องมือเครื่องใช้</w:t>
            </w:r>
          </w:p>
        </w:tc>
        <w:tc>
          <w:tcPr>
            <w:tcW w:w="1915" w:type="dxa"/>
          </w:tcPr>
          <w:p w14:paraId="4D734E1F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โจวผิงพีค</w:t>
            </w:r>
          </w:p>
        </w:tc>
        <w:tc>
          <w:tcPr>
            <w:tcW w:w="1418" w:type="dxa"/>
          </w:tcPr>
          <w:p w14:paraId="5B88DE8B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เจ้าของ</w:t>
            </w:r>
          </w:p>
        </w:tc>
        <w:tc>
          <w:tcPr>
            <w:tcW w:w="1331" w:type="dxa"/>
          </w:tcPr>
          <w:p w14:paraId="2CCE534A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  <w:t>975</w:t>
            </w:r>
          </w:p>
        </w:tc>
        <w:tc>
          <w:tcPr>
            <w:tcW w:w="1321" w:type="dxa"/>
          </w:tcPr>
          <w:p w14:paraId="025DFABB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ไม่มี</w:t>
            </w:r>
          </w:p>
        </w:tc>
      </w:tr>
      <w:tr w:rsidR="001B2BB2" w:rsidRPr="001B2BB2" w14:paraId="0CAA13A0" w14:textId="77777777" w:rsidTr="001A185C">
        <w:trPr>
          <w:trHeight w:val="162"/>
        </w:trPr>
        <w:tc>
          <w:tcPr>
            <w:tcW w:w="3240" w:type="dxa"/>
          </w:tcPr>
          <w:p w14:paraId="44CDAE72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ยานพาหนะ</w:t>
            </w:r>
          </w:p>
        </w:tc>
        <w:tc>
          <w:tcPr>
            <w:tcW w:w="1915" w:type="dxa"/>
          </w:tcPr>
          <w:p w14:paraId="21AA12BF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โจวผิงพีค</w:t>
            </w:r>
          </w:p>
        </w:tc>
        <w:tc>
          <w:tcPr>
            <w:tcW w:w="1418" w:type="dxa"/>
          </w:tcPr>
          <w:p w14:paraId="149E003B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เจ้าของ</w:t>
            </w:r>
          </w:p>
        </w:tc>
        <w:tc>
          <w:tcPr>
            <w:tcW w:w="1331" w:type="dxa"/>
          </w:tcPr>
          <w:p w14:paraId="0C7B9EEB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  <w:t>7,243</w:t>
            </w:r>
          </w:p>
        </w:tc>
        <w:tc>
          <w:tcPr>
            <w:tcW w:w="1321" w:type="dxa"/>
          </w:tcPr>
          <w:p w14:paraId="7D8C5BC8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ไม่มี</w:t>
            </w:r>
          </w:p>
        </w:tc>
      </w:tr>
      <w:tr w:rsidR="001B2BB2" w:rsidRPr="001B2BB2" w14:paraId="6FD6650D" w14:textId="77777777" w:rsidTr="001A185C">
        <w:trPr>
          <w:trHeight w:val="162"/>
        </w:trPr>
        <w:tc>
          <w:tcPr>
            <w:tcW w:w="3240" w:type="dxa"/>
          </w:tcPr>
          <w:p w14:paraId="73BFA049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สินทรัพย์ระหว่างก่อสร้าง</w:t>
            </w:r>
          </w:p>
        </w:tc>
        <w:tc>
          <w:tcPr>
            <w:tcW w:w="1915" w:type="dxa"/>
          </w:tcPr>
          <w:p w14:paraId="19751572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โจวผิงพีค</w:t>
            </w:r>
          </w:p>
        </w:tc>
        <w:tc>
          <w:tcPr>
            <w:tcW w:w="1418" w:type="dxa"/>
          </w:tcPr>
          <w:p w14:paraId="3BC472BB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เจ้าของ</w:t>
            </w:r>
          </w:p>
        </w:tc>
        <w:tc>
          <w:tcPr>
            <w:tcW w:w="1331" w:type="dxa"/>
          </w:tcPr>
          <w:p w14:paraId="7A72523C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lang w:val="en-GB"/>
              </w:rPr>
              <w:t>283,696</w:t>
            </w:r>
          </w:p>
        </w:tc>
        <w:tc>
          <w:tcPr>
            <w:tcW w:w="1321" w:type="dxa"/>
          </w:tcPr>
          <w:p w14:paraId="0EC9D3FE" w14:textId="77777777" w:rsidR="001B2BB2" w:rsidRPr="001B2BB2" w:rsidRDefault="001B2BB2" w:rsidP="001A185C">
            <w:pPr>
              <w:jc w:val="center"/>
              <w:rPr>
                <w:rFonts w:ascii="Cordia New" w:hAnsi="Cordia New" w:cs="Cordia New"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color w:val="000000" w:themeColor="text1"/>
                <w:sz w:val="28"/>
                <w:cs/>
              </w:rPr>
              <w:t>ไม่มี</w:t>
            </w:r>
          </w:p>
        </w:tc>
      </w:tr>
      <w:tr w:rsidR="001B2BB2" w:rsidRPr="001B2BB2" w14:paraId="7394C567" w14:textId="77777777" w:rsidTr="001A185C">
        <w:trPr>
          <w:trHeight w:val="162"/>
        </w:trPr>
        <w:tc>
          <w:tcPr>
            <w:tcW w:w="6573" w:type="dxa"/>
            <w:gridSpan w:val="3"/>
            <w:shd w:val="clear" w:color="auto" w:fill="B8CCE4" w:themeFill="accent1" w:themeFillTint="66"/>
          </w:tcPr>
          <w:p w14:paraId="0EEFA341" w14:textId="77777777" w:rsidR="001B2BB2" w:rsidRPr="001B2BB2" w:rsidRDefault="001B2BB2" w:rsidP="001A185C">
            <w:pPr>
              <w:ind w:left="714"/>
              <w:rPr>
                <w:rFonts w:ascii="Cordia New" w:hAnsi="Cordia New" w:cs="Cordia New"/>
                <w:b/>
                <w:bCs/>
                <w:color w:val="000000" w:themeColor="text1"/>
                <w:sz w:val="28"/>
                <w:cs/>
              </w:rPr>
            </w:pPr>
            <w:r w:rsidRPr="001B2BB2">
              <w:rPr>
                <w:rFonts w:ascii="Cordia New" w:hAnsi="Cordia New" w:cs="Cordia New" w:hint="cs"/>
                <w:b/>
                <w:bCs/>
                <w:color w:val="000000" w:themeColor="text1"/>
                <w:sz w:val="28"/>
                <w:cs/>
              </w:rPr>
              <w:t>รวมเป็นจำนวนมูลค่าทางบัญชี</w:t>
            </w:r>
          </w:p>
        </w:tc>
        <w:tc>
          <w:tcPr>
            <w:tcW w:w="1331" w:type="dxa"/>
            <w:shd w:val="clear" w:color="auto" w:fill="B8CCE4" w:themeFill="accent1" w:themeFillTint="66"/>
          </w:tcPr>
          <w:p w14:paraId="1A56ADF0" w14:textId="77777777" w:rsidR="001B2BB2" w:rsidRPr="001B2BB2" w:rsidRDefault="001B2BB2" w:rsidP="001A185C">
            <w:pPr>
              <w:ind w:right="89"/>
              <w:jc w:val="right"/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</w:pPr>
            <w:r w:rsidRPr="001B2BB2">
              <w:rPr>
                <w:rFonts w:ascii="Cordia New" w:hAnsi="Cordia New" w:cs="Cordia New"/>
                <w:b/>
                <w:bCs/>
                <w:color w:val="000000" w:themeColor="text1"/>
                <w:sz w:val="28"/>
              </w:rPr>
              <w:t>6,033,030</w:t>
            </w:r>
          </w:p>
        </w:tc>
        <w:tc>
          <w:tcPr>
            <w:tcW w:w="1321" w:type="dxa"/>
            <w:shd w:val="clear" w:color="auto" w:fill="B8CCE4" w:themeFill="accent1" w:themeFillTint="66"/>
          </w:tcPr>
          <w:p w14:paraId="0A5B81F2" w14:textId="77777777" w:rsidR="001B2BB2" w:rsidRPr="001B2BB2" w:rsidRDefault="001B2BB2" w:rsidP="001B2BB2">
            <w:pPr>
              <w:rPr>
                <w:rFonts w:ascii="Cordia New" w:hAnsi="Cordia New" w:cs="Cordia New"/>
                <w:color w:val="000000" w:themeColor="text1"/>
                <w:sz w:val="28"/>
                <w:cs/>
              </w:rPr>
            </w:pPr>
          </w:p>
        </w:tc>
      </w:tr>
    </w:tbl>
    <w:p w14:paraId="525A66AA" w14:textId="040DBA79" w:rsidR="00F55EA2" w:rsidRPr="00330FCC" w:rsidRDefault="004343AD" w:rsidP="00616C5E">
      <w:pPr>
        <w:tabs>
          <w:tab w:val="left" w:pos="540"/>
          <w:tab w:val="left" w:pos="900"/>
        </w:tabs>
        <w:ind w:left="360"/>
        <w:rPr>
          <w:rFonts w:ascii="Cordia New" w:hAnsi="Cordia New" w:cs="Cordia New"/>
          <w:b/>
          <w:bCs/>
          <w:color w:val="000099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lastRenderedPageBreak/>
        <w:t>ข้อมูลเกี่ยวกับประทานบัตรและ</w:t>
      </w:r>
      <w:r w:rsidR="00F55EA2" w:rsidRPr="00330FCC">
        <w:rPr>
          <w:rFonts w:ascii="Cordia New" w:hAnsi="Cordia New" w:cs="Cordia New"/>
          <w:b/>
          <w:bCs/>
          <w:color w:val="000099"/>
          <w:sz w:val="28"/>
          <w:cs/>
        </w:rPr>
        <w:t>สิทธิ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 xml:space="preserve"> </w:t>
      </w:r>
      <w:r w:rsidR="00F55EA2" w:rsidRPr="00330FCC">
        <w:rPr>
          <w:rFonts w:ascii="Cordia New" w:hAnsi="Cordia New" w:cs="Cordia New"/>
          <w:b/>
          <w:bCs/>
          <w:color w:val="000099"/>
          <w:sz w:val="28"/>
          <w:cs/>
        </w:rPr>
        <w:t>ในการประกอบธุรกิจ</w:t>
      </w:r>
    </w:p>
    <w:p w14:paraId="712166B0" w14:textId="77777777" w:rsidR="004343AD" w:rsidRDefault="005377E0" w:rsidP="004343AD">
      <w:pPr>
        <w:ind w:left="36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lang w:val="en-GB"/>
        </w:rPr>
        <w:t xml:space="preserve">1. </w:t>
      </w:r>
      <w:r w:rsidR="004343AD" w:rsidRPr="00330FCC">
        <w:rPr>
          <w:rFonts w:ascii="Cordia New" w:hAnsi="Cordia New" w:cs="Cordia New"/>
          <w:sz w:val="28"/>
          <w:cs/>
        </w:rPr>
        <w:t xml:space="preserve">รายละเอียดเกี่ยวกับประทานบัตร และการส่งเสริมการลงทุนของบริษัทฯ บริษัทย่อย และบริษัทร่วม </w:t>
      </w:r>
    </w:p>
    <w:p w14:paraId="296D7376" w14:textId="77777777" w:rsidR="005974F1" w:rsidRPr="001A185C" w:rsidRDefault="005974F1" w:rsidP="005974F1">
      <w:pPr>
        <w:ind w:left="360"/>
        <w:jc w:val="both"/>
        <w:rPr>
          <w:rFonts w:ascii="Cordia New" w:hAnsi="Cordia New" w:cs="Cordia New"/>
          <w:sz w:val="18"/>
          <w:szCs w:val="18"/>
        </w:rPr>
      </w:pP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77"/>
        <w:gridCol w:w="1080"/>
        <w:gridCol w:w="900"/>
        <w:gridCol w:w="810"/>
        <w:gridCol w:w="990"/>
        <w:gridCol w:w="810"/>
        <w:gridCol w:w="1530"/>
        <w:gridCol w:w="2784"/>
      </w:tblGrid>
      <w:tr w:rsidR="00CA1428" w:rsidRPr="00330FCC" w14:paraId="41782A18" w14:textId="77777777" w:rsidTr="00CA1428">
        <w:tc>
          <w:tcPr>
            <w:tcW w:w="877" w:type="dxa"/>
            <w:shd w:val="clear" w:color="auto" w:fill="CCCCFF"/>
            <w:vAlign w:val="center"/>
          </w:tcPr>
          <w:p w14:paraId="66F343B7" w14:textId="77777777" w:rsidR="005974F1" w:rsidRPr="00330FCC" w:rsidRDefault="005974F1" w:rsidP="005974F1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โครงการ</w:t>
            </w:r>
          </w:p>
        </w:tc>
        <w:tc>
          <w:tcPr>
            <w:tcW w:w="1080" w:type="dxa"/>
            <w:shd w:val="clear" w:color="auto" w:fill="CCCCFF"/>
            <w:vAlign w:val="center"/>
          </w:tcPr>
          <w:p w14:paraId="1D79B91F" w14:textId="77777777" w:rsidR="005974F1" w:rsidRPr="00330FCC" w:rsidRDefault="005974F1" w:rsidP="005974F1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2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ประทานบัตร</w:t>
            </w:r>
          </w:p>
          <w:p w14:paraId="61BF947B" w14:textId="77777777" w:rsidR="005974F1" w:rsidRPr="00330FCC" w:rsidRDefault="005974F1" w:rsidP="005974F1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2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เลขที่</w:t>
            </w:r>
          </w:p>
        </w:tc>
        <w:tc>
          <w:tcPr>
            <w:tcW w:w="900" w:type="dxa"/>
            <w:shd w:val="clear" w:color="auto" w:fill="CCCCFF"/>
            <w:vAlign w:val="center"/>
          </w:tcPr>
          <w:p w14:paraId="0DB011B2" w14:textId="77777777" w:rsidR="005974F1" w:rsidRPr="00330FCC" w:rsidRDefault="005974F1" w:rsidP="005974F1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อำเภอ</w:t>
            </w:r>
          </w:p>
        </w:tc>
        <w:tc>
          <w:tcPr>
            <w:tcW w:w="810" w:type="dxa"/>
            <w:shd w:val="clear" w:color="auto" w:fill="CCCCFF"/>
            <w:vAlign w:val="center"/>
          </w:tcPr>
          <w:p w14:paraId="36A3996E" w14:textId="77777777" w:rsidR="005974F1" w:rsidRPr="00330FCC" w:rsidRDefault="005974F1" w:rsidP="005974F1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จังหวัด</w:t>
            </w:r>
          </w:p>
        </w:tc>
        <w:tc>
          <w:tcPr>
            <w:tcW w:w="990" w:type="dxa"/>
            <w:shd w:val="clear" w:color="auto" w:fill="CCCCFF"/>
            <w:vAlign w:val="center"/>
          </w:tcPr>
          <w:p w14:paraId="3D41DA8A" w14:textId="77777777" w:rsidR="005974F1" w:rsidRPr="00330FCC" w:rsidRDefault="005974F1" w:rsidP="005974F1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เนื้อที่</w:t>
            </w:r>
          </w:p>
          <w:p w14:paraId="2269C836" w14:textId="77777777" w:rsidR="005974F1" w:rsidRPr="00330FCC" w:rsidRDefault="005974F1" w:rsidP="005974F1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ไร่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-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งาน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-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ตรว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.</w:t>
            </w:r>
          </w:p>
        </w:tc>
        <w:tc>
          <w:tcPr>
            <w:tcW w:w="810" w:type="dxa"/>
            <w:shd w:val="clear" w:color="auto" w:fill="CCCCFF"/>
            <w:vAlign w:val="center"/>
          </w:tcPr>
          <w:p w14:paraId="4F327E8E" w14:textId="77777777" w:rsidR="005974F1" w:rsidRPr="00330FCC" w:rsidRDefault="005974F1" w:rsidP="005974F1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หมดอายุ</w:t>
            </w:r>
          </w:p>
        </w:tc>
        <w:tc>
          <w:tcPr>
            <w:tcW w:w="1530" w:type="dxa"/>
            <w:shd w:val="clear" w:color="auto" w:fill="CCCCFF"/>
            <w:vAlign w:val="center"/>
          </w:tcPr>
          <w:p w14:paraId="5F2DFD9A" w14:textId="77777777" w:rsidR="005974F1" w:rsidRPr="00330FCC" w:rsidRDefault="005974F1" w:rsidP="005974F1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โดยบริษัท</w:t>
            </w:r>
          </w:p>
        </w:tc>
        <w:tc>
          <w:tcPr>
            <w:tcW w:w="2784" w:type="dxa"/>
            <w:shd w:val="clear" w:color="auto" w:fill="CCCCFF"/>
            <w:vAlign w:val="center"/>
          </w:tcPr>
          <w:p w14:paraId="0266EBFE" w14:textId="77777777" w:rsidR="005974F1" w:rsidRPr="00330FCC" w:rsidRDefault="005974F1" w:rsidP="005974F1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หมายเหตุ</w:t>
            </w:r>
          </w:p>
        </w:tc>
      </w:tr>
      <w:tr w:rsidR="00CA1428" w:rsidRPr="00330FCC" w14:paraId="0699F26A" w14:textId="77777777" w:rsidTr="001A185C">
        <w:trPr>
          <w:trHeight w:val="1511"/>
        </w:trPr>
        <w:tc>
          <w:tcPr>
            <w:tcW w:w="877" w:type="dxa"/>
          </w:tcPr>
          <w:p w14:paraId="39F3A4C0" w14:textId="1DB76BEE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DONFAI</w:t>
            </w:r>
          </w:p>
        </w:tc>
        <w:tc>
          <w:tcPr>
            <w:tcW w:w="1080" w:type="dxa"/>
          </w:tcPr>
          <w:p w14:paraId="530435E9" w14:textId="20B4573D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2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27564/14974</w:t>
            </w:r>
          </w:p>
        </w:tc>
        <w:tc>
          <w:tcPr>
            <w:tcW w:w="900" w:type="dxa"/>
          </w:tcPr>
          <w:p w14:paraId="63951584" w14:textId="41838777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แม่ทะ</w:t>
            </w:r>
          </w:p>
        </w:tc>
        <w:tc>
          <w:tcPr>
            <w:tcW w:w="810" w:type="dxa"/>
          </w:tcPr>
          <w:p w14:paraId="69675C0A" w14:textId="6DF0C4EE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ลำปาง</w:t>
            </w:r>
          </w:p>
        </w:tc>
        <w:tc>
          <w:tcPr>
            <w:tcW w:w="990" w:type="dxa"/>
          </w:tcPr>
          <w:p w14:paraId="3D42EBD6" w14:textId="48BFE375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181-2-10</w:t>
            </w:r>
          </w:p>
        </w:tc>
        <w:tc>
          <w:tcPr>
            <w:tcW w:w="810" w:type="dxa"/>
          </w:tcPr>
          <w:p w14:paraId="4B5E426A" w14:textId="0485E93B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</w:rPr>
              <w:t>16/11/63</w:t>
            </w:r>
          </w:p>
        </w:tc>
        <w:tc>
          <w:tcPr>
            <w:tcW w:w="1530" w:type="dxa"/>
          </w:tcPr>
          <w:p w14:paraId="7A26B5E5" w14:textId="20513B3A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บริษัท บ้านปู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         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 มินเนอรัล จำกัด</w:t>
            </w:r>
          </w:p>
        </w:tc>
        <w:tc>
          <w:tcPr>
            <w:tcW w:w="2784" w:type="dxa"/>
            <w:vAlign w:val="center"/>
          </w:tcPr>
          <w:p w14:paraId="2076621A" w14:textId="77777777" w:rsidR="00661EA5" w:rsidRDefault="00661EA5" w:rsidP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บริษัทฯ ได้เวนคืนประทานบัตรแล้วและ      กรมอุตสาหกรรมพื้นฐานและการเหมืองแร่ ประกาศสิ้นอายุประทานบัตร </w:t>
            </w:r>
          </w:p>
          <w:p w14:paraId="789E4D4B" w14:textId="77777777" w:rsidR="00661EA5" w:rsidRPr="001A185C" w:rsidRDefault="00661EA5" w:rsidP="00661EA5">
            <w:pPr>
              <w:pStyle w:val="Header"/>
              <w:tabs>
                <w:tab w:val="clear" w:pos="4153"/>
                <w:tab w:val="clear" w:pos="8306"/>
              </w:tabs>
              <w:autoSpaceDE w:val="0"/>
              <w:autoSpaceDN w:val="0"/>
              <w:adjustRightInd w:val="0"/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เมื่อวันที่ </w:t>
            </w:r>
            <w:r>
              <w:rPr>
                <w:rFonts w:ascii="Cordia New" w:hAnsi="Cordia New" w:cs="Cordia New"/>
                <w:sz w:val="26"/>
                <w:szCs w:val="26"/>
                <w:lang w:val="en-AU"/>
              </w:rPr>
              <w:t xml:space="preserve">22 </w:t>
            </w:r>
            <w:r>
              <w:rPr>
                <w:rFonts w:ascii="Cordia New" w:hAnsi="Cordia New" w:cs="Cordia New" w:hint="cs"/>
                <w:sz w:val="26"/>
                <w:szCs w:val="26"/>
                <w:cs/>
                <w:lang w:val="en-AU"/>
              </w:rPr>
              <w:t xml:space="preserve">มิถุนายน </w:t>
            </w:r>
            <w:r>
              <w:rPr>
                <w:rFonts w:ascii="Cordia New" w:hAnsi="Cordia New" w:cs="Cordia New"/>
                <w:sz w:val="26"/>
                <w:szCs w:val="26"/>
                <w:lang w:val="en-AU"/>
              </w:rPr>
              <w:t>2559</w:t>
            </w:r>
          </w:p>
          <w:p w14:paraId="3A1D06C8" w14:textId="6759DBC9" w:rsidR="00661EA5" w:rsidRPr="00330FCC" w:rsidRDefault="00661EA5" w:rsidP="001A185C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</w:p>
        </w:tc>
      </w:tr>
      <w:tr w:rsidR="00CA1428" w:rsidRPr="00330FCC" w14:paraId="1C2D3B34" w14:textId="77777777" w:rsidTr="001A185C">
        <w:trPr>
          <w:trHeight w:val="706"/>
        </w:trPr>
        <w:tc>
          <w:tcPr>
            <w:tcW w:w="877" w:type="dxa"/>
          </w:tcPr>
          <w:p w14:paraId="5AF5721F" w14:textId="7D51A54D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</w:rPr>
              <w:t>LP-2</w:t>
            </w:r>
          </w:p>
        </w:tc>
        <w:tc>
          <w:tcPr>
            <w:tcW w:w="1080" w:type="dxa"/>
          </w:tcPr>
          <w:p w14:paraId="1527F026" w14:textId="403F81C5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2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</w:rPr>
              <w:t>24414/14475</w:t>
            </w:r>
          </w:p>
        </w:tc>
        <w:tc>
          <w:tcPr>
            <w:tcW w:w="900" w:type="dxa"/>
          </w:tcPr>
          <w:p w14:paraId="43D66E83" w14:textId="77777777" w:rsidR="00661EA5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  <w:cs/>
              </w:rPr>
              <w:t>แม่ทะ</w:t>
            </w:r>
            <w:r w:rsidRPr="00A11645">
              <w:rPr>
                <w:rFonts w:ascii="Cordia New" w:hAnsi="Cordia New" w:cs="Cordia New"/>
                <w:sz w:val="26"/>
                <w:szCs w:val="26"/>
              </w:rPr>
              <w:t>-</w:t>
            </w:r>
          </w:p>
          <w:p w14:paraId="38348FF6" w14:textId="623EC736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  <w:cs/>
              </w:rPr>
              <w:t>สบปราบ</w:t>
            </w:r>
          </w:p>
        </w:tc>
        <w:tc>
          <w:tcPr>
            <w:tcW w:w="810" w:type="dxa"/>
          </w:tcPr>
          <w:p w14:paraId="5383A602" w14:textId="1D6D521D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  <w:cs/>
              </w:rPr>
              <w:t>ลำปาง</w:t>
            </w:r>
          </w:p>
        </w:tc>
        <w:tc>
          <w:tcPr>
            <w:tcW w:w="990" w:type="dxa"/>
          </w:tcPr>
          <w:p w14:paraId="7C848C2A" w14:textId="05F3E0CE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</w:rPr>
              <w:t>200-3-74</w:t>
            </w:r>
          </w:p>
        </w:tc>
        <w:tc>
          <w:tcPr>
            <w:tcW w:w="810" w:type="dxa"/>
          </w:tcPr>
          <w:p w14:paraId="0402279D" w14:textId="7803F023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</w:rPr>
              <w:t>22/12/59</w:t>
            </w:r>
          </w:p>
        </w:tc>
        <w:tc>
          <w:tcPr>
            <w:tcW w:w="1530" w:type="dxa"/>
          </w:tcPr>
          <w:p w14:paraId="61B66B5B" w14:textId="52195633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  <w:cs/>
              </w:rPr>
              <w:t xml:space="preserve">บริษัท บ้านปู จำกัด </w:t>
            </w:r>
            <w:r w:rsidRPr="00A11645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A11645">
              <w:rPr>
                <w:rFonts w:ascii="Cordia New" w:hAnsi="Cordia New" w:cs="Cordia New"/>
                <w:sz w:val="26"/>
                <w:szCs w:val="26"/>
                <w:cs/>
              </w:rPr>
              <w:t>มหาชน</w:t>
            </w:r>
            <w:r w:rsidRPr="00A11645">
              <w:rPr>
                <w:rFonts w:ascii="Cordia New" w:hAnsi="Cordia New" w:cs="Cordia New"/>
                <w:sz w:val="26"/>
                <w:szCs w:val="26"/>
              </w:rPr>
              <w:t>)</w:t>
            </w:r>
          </w:p>
        </w:tc>
        <w:tc>
          <w:tcPr>
            <w:tcW w:w="2784" w:type="dxa"/>
            <w:vAlign w:val="center"/>
          </w:tcPr>
          <w:p w14:paraId="744B6B30" w14:textId="77777777" w:rsidR="00661EA5" w:rsidRDefault="00661EA5" w:rsidP="001A185C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right="-108"/>
              <w:rPr>
                <w:rFonts w:ascii="Cordia New" w:hAnsi="Cordia New" w:cs="Cordia New"/>
                <w:color w:val="000000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 xml:space="preserve">ประทานบัตรสิ้นอายุ และอยู่ระหว่างรอการประกาศสิ้นอายุจาก กรมอุตสาหกรรมพื้นฐานและการเหมืองแร่ </w:t>
            </w:r>
          </w:p>
          <w:p w14:paraId="2E415A2D" w14:textId="310CC4FC" w:rsidR="00661EA5" w:rsidRPr="00330FCC" w:rsidRDefault="00661EA5" w:rsidP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CA1428" w:rsidRPr="00330FCC" w14:paraId="54A04F08" w14:textId="77777777" w:rsidTr="001A185C">
        <w:trPr>
          <w:trHeight w:val="688"/>
        </w:trPr>
        <w:tc>
          <w:tcPr>
            <w:tcW w:w="877" w:type="dxa"/>
          </w:tcPr>
          <w:p w14:paraId="0E44FEFA" w14:textId="51EDC4F2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</w:rPr>
              <w:t>LP-2</w:t>
            </w:r>
          </w:p>
        </w:tc>
        <w:tc>
          <w:tcPr>
            <w:tcW w:w="1080" w:type="dxa"/>
          </w:tcPr>
          <w:p w14:paraId="07F6826F" w14:textId="29A96A1B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2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</w:rPr>
              <w:t>27423/14663</w:t>
            </w:r>
          </w:p>
        </w:tc>
        <w:tc>
          <w:tcPr>
            <w:tcW w:w="900" w:type="dxa"/>
          </w:tcPr>
          <w:p w14:paraId="20CD0B9D" w14:textId="77777777" w:rsidR="00661EA5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  <w:cs/>
              </w:rPr>
              <w:t>แม่ทะ</w:t>
            </w:r>
            <w:r w:rsidRPr="00A11645">
              <w:rPr>
                <w:rFonts w:ascii="Cordia New" w:hAnsi="Cordia New" w:cs="Cordia New"/>
                <w:sz w:val="26"/>
                <w:szCs w:val="26"/>
              </w:rPr>
              <w:t>-</w:t>
            </w:r>
          </w:p>
          <w:p w14:paraId="16F685FD" w14:textId="0C4F6E46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  <w:cs/>
              </w:rPr>
              <w:t>สบปราบ</w:t>
            </w:r>
          </w:p>
        </w:tc>
        <w:tc>
          <w:tcPr>
            <w:tcW w:w="810" w:type="dxa"/>
          </w:tcPr>
          <w:p w14:paraId="0A7EEE17" w14:textId="5E461F30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  <w:cs/>
              </w:rPr>
              <w:t>ลำปาง</w:t>
            </w:r>
          </w:p>
        </w:tc>
        <w:tc>
          <w:tcPr>
            <w:tcW w:w="990" w:type="dxa"/>
          </w:tcPr>
          <w:p w14:paraId="42809E27" w14:textId="43275146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</w:rPr>
              <w:t>237-2-28</w:t>
            </w:r>
          </w:p>
        </w:tc>
        <w:tc>
          <w:tcPr>
            <w:tcW w:w="810" w:type="dxa"/>
          </w:tcPr>
          <w:p w14:paraId="5B40280A" w14:textId="5665C64A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</w:rPr>
              <w:t>23/06/59</w:t>
            </w:r>
          </w:p>
        </w:tc>
        <w:tc>
          <w:tcPr>
            <w:tcW w:w="1530" w:type="dxa"/>
          </w:tcPr>
          <w:p w14:paraId="474CFAB9" w14:textId="717804FD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  <w:cs/>
              </w:rPr>
              <w:t xml:space="preserve">บริษัท บ้านปู จำกัด </w:t>
            </w:r>
            <w:r w:rsidRPr="00A11645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A11645">
              <w:rPr>
                <w:rFonts w:ascii="Cordia New" w:hAnsi="Cordia New" w:cs="Cordia New"/>
                <w:sz w:val="26"/>
                <w:szCs w:val="26"/>
                <w:cs/>
              </w:rPr>
              <w:t>มหาชน</w:t>
            </w:r>
            <w:r w:rsidRPr="00A11645">
              <w:rPr>
                <w:rFonts w:ascii="Cordia New" w:hAnsi="Cordia New" w:cs="Cordia New"/>
                <w:sz w:val="26"/>
                <w:szCs w:val="26"/>
              </w:rPr>
              <w:t>)</w:t>
            </w:r>
          </w:p>
        </w:tc>
        <w:tc>
          <w:tcPr>
            <w:tcW w:w="2784" w:type="dxa"/>
            <w:vAlign w:val="center"/>
          </w:tcPr>
          <w:p w14:paraId="44D496F8" w14:textId="77777777" w:rsidR="00661EA5" w:rsidRDefault="00661EA5" w:rsidP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ประทานบัตรสิ้นอายุ และอยู่ระหว่างรอการประกาศสิ้นอายุจาก กรมอุตสาหกรรมพื้นฐานและการเหมืองแร่</w:t>
            </w:r>
          </w:p>
          <w:p w14:paraId="6F3B650B" w14:textId="2464635C" w:rsidR="00661EA5" w:rsidRPr="00330FCC" w:rsidRDefault="00661EA5" w:rsidP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CA1428" w:rsidRPr="00330FCC" w14:paraId="20C3EC5B" w14:textId="77777777" w:rsidTr="001A185C">
        <w:trPr>
          <w:trHeight w:val="694"/>
        </w:trPr>
        <w:tc>
          <w:tcPr>
            <w:tcW w:w="877" w:type="dxa"/>
          </w:tcPr>
          <w:p w14:paraId="2504BF73" w14:textId="3A44873B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</w:rPr>
              <w:t>LP-2</w:t>
            </w:r>
          </w:p>
        </w:tc>
        <w:tc>
          <w:tcPr>
            <w:tcW w:w="1080" w:type="dxa"/>
          </w:tcPr>
          <w:p w14:paraId="42315493" w14:textId="7204AEDC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2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</w:rPr>
              <w:t>27501/15020</w:t>
            </w:r>
          </w:p>
        </w:tc>
        <w:tc>
          <w:tcPr>
            <w:tcW w:w="900" w:type="dxa"/>
          </w:tcPr>
          <w:p w14:paraId="79867546" w14:textId="6AB4648A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  <w:cs/>
              </w:rPr>
              <w:t>แม่ทะ</w:t>
            </w:r>
            <w:r w:rsidRPr="00A11645">
              <w:rPr>
                <w:rFonts w:ascii="Cordia New" w:hAnsi="Cordia New" w:cs="Cordia New"/>
                <w:sz w:val="26"/>
                <w:szCs w:val="26"/>
              </w:rPr>
              <w:t>-</w:t>
            </w:r>
            <w:r>
              <w:rPr>
                <w:rFonts w:ascii="Cordia New" w:hAnsi="Cordia New" w:cs="Cordia New"/>
                <w:sz w:val="26"/>
                <w:szCs w:val="26"/>
              </w:rPr>
              <w:t xml:space="preserve">  </w:t>
            </w:r>
            <w:r w:rsidRPr="00A11645">
              <w:rPr>
                <w:rFonts w:ascii="Cordia New" w:hAnsi="Cordia New" w:cs="Cordia New"/>
                <w:sz w:val="26"/>
                <w:szCs w:val="26"/>
                <w:cs/>
              </w:rPr>
              <w:t>สบปราบ</w:t>
            </w:r>
          </w:p>
        </w:tc>
        <w:tc>
          <w:tcPr>
            <w:tcW w:w="810" w:type="dxa"/>
          </w:tcPr>
          <w:p w14:paraId="364DF185" w14:textId="258200B0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  <w:cs/>
              </w:rPr>
              <w:t>ลำปาง</w:t>
            </w:r>
          </w:p>
        </w:tc>
        <w:tc>
          <w:tcPr>
            <w:tcW w:w="990" w:type="dxa"/>
          </w:tcPr>
          <w:p w14:paraId="67375527" w14:textId="076131C3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</w:rPr>
              <w:t>297-3-80</w:t>
            </w:r>
          </w:p>
        </w:tc>
        <w:tc>
          <w:tcPr>
            <w:tcW w:w="810" w:type="dxa"/>
          </w:tcPr>
          <w:p w14:paraId="50CAB134" w14:textId="36BEC6CE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</w:rPr>
              <w:t>30/06/59</w:t>
            </w:r>
          </w:p>
        </w:tc>
        <w:tc>
          <w:tcPr>
            <w:tcW w:w="1530" w:type="dxa"/>
          </w:tcPr>
          <w:p w14:paraId="0AFCF149" w14:textId="22509F40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A11645">
              <w:rPr>
                <w:rFonts w:ascii="Cordia New" w:hAnsi="Cordia New" w:cs="Cordia New"/>
                <w:sz w:val="26"/>
                <w:szCs w:val="26"/>
                <w:cs/>
              </w:rPr>
              <w:t xml:space="preserve">บริษัท บ้านปู จำกัด </w:t>
            </w:r>
            <w:r w:rsidRPr="00A11645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A11645">
              <w:rPr>
                <w:rFonts w:ascii="Cordia New" w:hAnsi="Cordia New" w:cs="Cordia New"/>
                <w:sz w:val="26"/>
                <w:szCs w:val="26"/>
                <w:cs/>
              </w:rPr>
              <w:t>มหาชน</w:t>
            </w:r>
            <w:r w:rsidRPr="00A11645">
              <w:rPr>
                <w:rFonts w:ascii="Cordia New" w:hAnsi="Cordia New" w:cs="Cordia New"/>
                <w:sz w:val="26"/>
                <w:szCs w:val="26"/>
              </w:rPr>
              <w:t>)</w:t>
            </w:r>
          </w:p>
        </w:tc>
        <w:tc>
          <w:tcPr>
            <w:tcW w:w="2784" w:type="dxa"/>
            <w:vAlign w:val="center"/>
          </w:tcPr>
          <w:p w14:paraId="427280EE" w14:textId="77777777" w:rsidR="00661EA5" w:rsidRDefault="00661EA5" w:rsidP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ประทานบัตรสิ้นอายุ และอยู่ระหว่างรอการประกาศสิ้นอายุจาก กรมอุตสาหกรรมพื้นฐานและการเหมืองแร่</w:t>
            </w:r>
          </w:p>
          <w:p w14:paraId="24C12562" w14:textId="09FA2329" w:rsidR="00661EA5" w:rsidRPr="00330FCC" w:rsidRDefault="00661EA5" w:rsidP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CA1428" w:rsidRPr="00330FCC" w14:paraId="7C4C2CE0" w14:textId="77777777" w:rsidTr="001A185C">
        <w:trPr>
          <w:trHeight w:val="694"/>
        </w:trPr>
        <w:tc>
          <w:tcPr>
            <w:tcW w:w="877" w:type="dxa"/>
          </w:tcPr>
          <w:p w14:paraId="174F2B0A" w14:textId="5C238541" w:rsidR="00661EA5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BP-2 Expansion</w:t>
            </w:r>
          </w:p>
        </w:tc>
        <w:tc>
          <w:tcPr>
            <w:tcW w:w="1080" w:type="dxa"/>
          </w:tcPr>
          <w:p w14:paraId="5332D927" w14:textId="59BBF2A4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2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25982/16074</w:t>
            </w:r>
          </w:p>
        </w:tc>
        <w:tc>
          <w:tcPr>
            <w:tcW w:w="900" w:type="dxa"/>
          </w:tcPr>
          <w:p w14:paraId="60C181AF" w14:textId="1A586A3A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ลี้</w:t>
            </w:r>
          </w:p>
        </w:tc>
        <w:tc>
          <w:tcPr>
            <w:tcW w:w="810" w:type="dxa"/>
          </w:tcPr>
          <w:p w14:paraId="7A991294" w14:textId="4CEFF515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ลำพูน</w:t>
            </w:r>
          </w:p>
        </w:tc>
        <w:tc>
          <w:tcPr>
            <w:tcW w:w="990" w:type="dxa"/>
          </w:tcPr>
          <w:p w14:paraId="5D6AA935" w14:textId="2C9A0172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285-3-12</w:t>
            </w:r>
          </w:p>
        </w:tc>
        <w:tc>
          <w:tcPr>
            <w:tcW w:w="810" w:type="dxa"/>
          </w:tcPr>
          <w:p w14:paraId="5FEA3064" w14:textId="2B362B96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16/01/67</w:t>
            </w:r>
          </w:p>
        </w:tc>
        <w:tc>
          <w:tcPr>
            <w:tcW w:w="1530" w:type="dxa"/>
          </w:tcPr>
          <w:p w14:paraId="364F59E0" w14:textId="3707E9E2" w:rsidR="00661EA5" w:rsidRPr="003F717A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บริษัท บ้านปู จำกัด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มหาชน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)</w:t>
            </w:r>
          </w:p>
        </w:tc>
        <w:tc>
          <w:tcPr>
            <w:tcW w:w="2784" w:type="dxa"/>
            <w:vAlign w:val="center"/>
          </w:tcPr>
          <w:p w14:paraId="6F24D144" w14:textId="77777777" w:rsidR="00661EA5" w:rsidRDefault="00661EA5" w:rsidP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หยุด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การทำเหมือง</w:t>
            </w:r>
          </w:p>
          <w:p w14:paraId="1D37AF48" w14:textId="4C830740" w:rsidR="00661EA5" w:rsidRPr="00330FCC" w:rsidRDefault="00661EA5" w:rsidP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  <w:tr w:rsidR="00CA1428" w:rsidRPr="00330FCC" w14:paraId="65586FEE" w14:textId="77777777" w:rsidTr="001A185C">
        <w:trPr>
          <w:trHeight w:val="694"/>
        </w:trPr>
        <w:tc>
          <w:tcPr>
            <w:tcW w:w="877" w:type="dxa"/>
          </w:tcPr>
          <w:p w14:paraId="116297C5" w14:textId="59B9FB43" w:rsidR="00661EA5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BP-2 Expansion</w:t>
            </w:r>
          </w:p>
        </w:tc>
        <w:tc>
          <w:tcPr>
            <w:tcW w:w="1080" w:type="dxa"/>
          </w:tcPr>
          <w:p w14:paraId="0E6526ED" w14:textId="4EE93173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2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25983/16075</w:t>
            </w:r>
          </w:p>
        </w:tc>
        <w:tc>
          <w:tcPr>
            <w:tcW w:w="900" w:type="dxa"/>
          </w:tcPr>
          <w:p w14:paraId="59931B14" w14:textId="631AE922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ลี้</w:t>
            </w:r>
          </w:p>
        </w:tc>
        <w:tc>
          <w:tcPr>
            <w:tcW w:w="810" w:type="dxa"/>
          </w:tcPr>
          <w:p w14:paraId="7B82A4F4" w14:textId="1A6EADD2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ลำพูน</w:t>
            </w:r>
          </w:p>
        </w:tc>
        <w:tc>
          <w:tcPr>
            <w:tcW w:w="990" w:type="dxa"/>
          </w:tcPr>
          <w:p w14:paraId="5DFF2AE9" w14:textId="230F1D6B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296-0-45</w:t>
            </w:r>
          </w:p>
        </w:tc>
        <w:tc>
          <w:tcPr>
            <w:tcW w:w="810" w:type="dxa"/>
          </w:tcPr>
          <w:p w14:paraId="211E19AB" w14:textId="15E85A54" w:rsidR="00661EA5" w:rsidRPr="00330FCC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>
              <w:rPr>
                <w:rFonts w:ascii="Cordia New" w:hAnsi="Cordia New" w:cs="Cordia New"/>
                <w:sz w:val="26"/>
                <w:szCs w:val="26"/>
              </w:rPr>
              <w:t>16/01/67</w:t>
            </w:r>
          </w:p>
        </w:tc>
        <w:tc>
          <w:tcPr>
            <w:tcW w:w="1530" w:type="dxa"/>
          </w:tcPr>
          <w:p w14:paraId="1ACB739D" w14:textId="66674AAD" w:rsidR="00661EA5" w:rsidRPr="003F717A" w:rsidRDefault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 xml:space="preserve">บริษัท บ้านปู จำกัด 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(</w:t>
            </w: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มหาชน</w:t>
            </w:r>
            <w:r w:rsidRPr="00330FCC">
              <w:rPr>
                <w:rFonts w:ascii="Cordia New" w:hAnsi="Cordia New" w:cs="Cordia New"/>
                <w:sz w:val="26"/>
                <w:szCs w:val="26"/>
              </w:rPr>
              <w:t>)</w:t>
            </w:r>
          </w:p>
        </w:tc>
        <w:tc>
          <w:tcPr>
            <w:tcW w:w="2784" w:type="dxa"/>
            <w:tcBorders>
              <w:bottom w:val="single" w:sz="4" w:space="0" w:color="auto"/>
            </w:tcBorders>
            <w:vAlign w:val="center"/>
          </w:tcPr>
          <w:p w14:paraId="26291FE0" w14:textId="77777777" w:rsidR="00661EA5" w:rsidRDefault="00661EA5" w:rsidP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</w:rPr>
            </w:pPr>
            <w:r w:rsidRPr="00330FCC">
              <w:rPr>
                <w:rFonts w:ascii="Cordia New" w:hAnsi="Cordia New" w:cs="Cordia New"/>
                <w:sz w:val="26"/>
                <w:szCs w:val="26"/>
                <w:cs/>
              </w:rPr>
              <w:t>หยุด</w:t>
            </w:r>
            <w:r>
              <w:rPr>
                <w:rFonts w:ascii="Cordia New" w:hAnsi="Cordia New" w:cs="Cordia New" w:hint="cs"/>
                <w:sz w:val="26"/>
                <w:szCs w:val="26"/>
                <w:cs/>
              </w:rPr>
              <w:t>การทำเหมือง</w:t>
            </w:r>
          </w:p>
          <w:p w14:paraId="0A1F143F" w14:textId="19C94930" w:rsidR="00661EA5" w:rsidRPr="00330FCC" w:rsidRDefault="00661EA5" w:rsidP="00661EA5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15" w:right="-108"/>
              <w:jc w:val="center"/>
              <w:rPr>
                <w:rFonts w:ascii="Cordia New" w:hAnsi="Cordia New" w:cs="Cordia New"/>
                <w:sz w:val="26"/>
                <w:szCs w:val="26"/>
                <w:cs/>
              </w:rPr>
            </w:pPr>
          </w:p>
        </w:tc>
      </w:tr>
    </w:tbl>
    <w:p w14:paraId="0CCADC66" w14:textId="77777777" w:rsidR="005974F1" w:rsidRPr="001D693B" w:rsidRDefault="005974F1" w:rsidP="005974F1">
      <w:pPr>
        <w:tabs>
          <w:tab w:val="left" w:pos="1080"/>
          <w:tab w:val="left" w:pos="1260"/>
        </w:tabs>
        <w:ind w:left="1260" w:hanging="1080"/>
        <w:rPr>
          <w:rFonts w:ascii="Cordia New" w:hAnsi="Cordia New" w:cs="Cordia New"/>
          <w:sz w:val="16"/>
          <w:szCs w:val="16"/>
        </w:rPr>
      </w:pPr>
    </w:p>
    <w:p w14:paraId="5D75EDD9" w14:textId="77777777" w:rsidR="005974F1" w:rsidRDefault="005974F1" w:rsidP="005974F1">
      <w:pPr>
        <w:tabs>
          <w:tab w:val="left" w:pos="1418"/>
        </w:tabs>
        <w:ind w:left="1260" w:hanging="1260"/>
        <w:jc w:val="both"/>
        <w:rPr>
          <w:rFonts w:ascii="Cordia New" w:hAnsi="Cordia New" w:cs="Cordia New"/>
          <w:sz w:val="26"/>
          <w:szCs w:val="26"/>
        </w:rPr>
      </w:pPr>
      <w:r w:rsidRPr="00330FCC">
        <w:rPr>
          <w:rFonts w:ascii="Cordia New" w:hAnsi="Cordia New" w:cs="Cordia New"/>
          <w:sz w:val="26"/>
          <w:szCs w:val="26"/>
          <w:cs/>
        </w:rPr>
        <w:t xml:space="preserve">หมายเหตุ </w:t>
      </w:r>
      <w:r w:rsidRPr="00330FCC">
        <w:rPr>
          <w:rFonts w:ascii="Cordia New" w:hAnsi="Cordia New" w:cs="Cordia New"/>
          <w:sz w:val="26"/>
          <w:szCs w:val="26"/>
        </w:rPr>
        <w:t xml:space="preserve">: </w:t>
      </w:r>
    </w:p>
    <w:p w14:paraId="396744A7" w14:textId="77777777" w:rsidR="005974F1" w:rsidRDefault="005974F1" w:rsidP="001A185C">
      <w:pPr>
        <w:tabs>
          <w:tab w:val="left" w:pos="0"/>
        </w:tabs>
        <w:ind w:left="567" w:hanging="141"/>
        <w:jc w:val="both"/>
        <w:rPr>
          <w:rFonts w:ascii="Cordia New" w:hAnsi="Cordia New" w:cs="Cordia New"/>
          <w:sz w:val="26"/>
          <w:szCs w:val="26"/>
          <w:cs/>
        </w:rPr>
      </w:pPr>
      <w:r>
        <w:rPr>
          <w:rFonts w:ascii="Cordia New" w:hAnsi="Cordia New" w:cs="Cordia New"/>
          <w:sz w:val="26"/>
          <w:szCs w:val="26"/>
        </w:rPr>
        <w:t xml:space="preserve">- </w:t>
      </w:r>
      <w:r w:rsidR="00711069">
        <w:rPr>
          <w:rFonts w:ascii="Cordia New" w:hAnsi="Cordia New" w:cs="Cordia New" w:hint="cs"/>
          <w:sz w:val="26"/>
          <w:szCs w:val="26"/>
          <w:cs/>
        </w:rPr>
        <w:t xml:space="preserve"> </w:t>
      </w:r>
      <w:r>
        <w:rPr>
          <w:rFonts w:ascii="Cordia New" w:hAnsi="Cordia New" w:cs="Cordia New" w:hint="cs"/>
          <w:sz w:val="26"/>
          <w:szCs w:val="26"/>
          <w:cs/>
        </w:rPr>
        <w:t xml:space="preserve">ประทานบัตรใน อำเภอลี้ จังหวัดลำพูน ได้แจ้งขอหยุดการทำเหมือง </w:t>
      </w:r>
    </w:p>
    <w:p w14:paraId="11365BC1" w14:textId="21C39302" w:rsidR="007A1F65" w:rsidRPr="00330FCC" w:rsidRDefault="007A1F65" w:rsidP="00C62B05">
      <w:pPr>
        <w:tabs>
          <w:tab w:val="left" w:pos="0"/>
        </w:tabs>
        <w:ind w:firstLine="426"/>
        <w:jc w:val="both"/>
        <w:rPr>
          <w:rFonts w:ascii="Cordia New" w:hAnsi="Cordia New" w:cs="Cordia New"/>
          <w:sz w:val="26"/>
          <w:szCs w:val="26"/>
          <w:cs/>
        </w:rPr>
      </w:pPr>
    </w:p>
    <w:p w14:paraId="338D07F0" w14:textId="66EB6FF8" w:rsidR="00F55EA2" w:rsidRPr="00330FCC" w:rsidRDefault="005974F1" w:rsidP="001A185C">
      <w:pPr>
        <w:rPr>
          <w:rFonts w:ascii="Cordia New" w:hAnsi="Cordia New" w:cs="Cordia New"/>
          <w:color w:val="000000" w:themeColor="text1"/>
          <w:sz w:val="28"/>
        </w:rPr>
      </w:pPr>
      <w:r>
        <w:rPr>
          <w:rFonts w:ascii="Cordia New" w:hAnsi="Cordia New" w:cs="Cordia New"/>
          <w:color w:val="000000" w:themeColor="text1"/>
          <w:sz w:val="28"/>
          <w:cs/>
        </w:rPr>
        <w:br w:type="page"/>
      </w:r>
      <w:r w:rsidR="00F55EA2" w:rsidRPr="00330FCC">
        <w:rPr>
          <w:rFonts w:ascii="Cordia New" w:hAnsi="Cordia New" w:cs="Cordia New"/>
          <w:color w:val="000000" w:themeColor="text1"/>
          <w:sz w:val="28"/>
          <w:cs/>
        </w:rPr>
        <w:lastRenderedPageBreak/>
        <w:t xml:space="preserve">รายละเอียดประทานบัตรของบริษัท บ้านปู จำกัด </w:t>
      </w:r>
      <w:r w:rsidR="00F55EA2" w:rsidRPr="00330FCC">
        <w:rPr>
          <w:rFonts w:ascii="Cordia New" w:hAnsi="Cordia New" w:cs="Cordia New"/>
          <w:color w:val="000000" w:themeColor="text1"/>
          <w:sz w:val="28"/>
        </w:rPr>
        <w:t>(</w:t>
      </w:r>
      <w:r w:rsidR="00F55EA2" w:rsidRPr="00330FCC">
        <w:rPr>
          <w:rFonts w:ascii="Cordia New" w:hAnsi="Cordia New" w:cs="Cordia New"/>
          <w:color w:val="000000" w:themeColor="text1"/>
          <w:sz w:val="28"/>
          <w:cs/>
        </w:rPr>
        <w:t>มหาชน</w:t>
      </w:r>
      <w:r w:rsidR="00F55EA2" w:rsidRPr="00330FCC">
        <w:rPr>
          <w:rFonts w:ascii="Cordia New" w:hAnsi="Cordia New" w:cs="Cordia New"/>
          <w:color w:val="000000" w:themeColor="text1"/>
          <w:sz w:val="28"/>
        </w:rPr>
        <w:t xml:space="preserve">) </w:t>
      </w:r>
      <w:r w:rsidR="00F55EA2" w:rsidRPr="00330FCC">
        <w:rPr>
          <w:rFonts w:ascii="Cordia New" w:hAnsi="Cordia New" w:cs="Cordia New"/>
          <w:color w:val="000000" w:themeColor="text1"/>
          <w:sz w:val="28"/>
          <w:cs/>
        </w:rPr>
        <w:t>และบริษัทย่อยในสาธารณรัฐอินโดนีเซีย</w:t>
      </w:r>
    </w:p>
    <w:p w14:paraId="44765908" w14:textId="77777777" w:rsidR="00F55EA2" w:rsidRPr="00330FCC" w:rsidRDefault="00F55EA2" w:rsidP="00F55EA2">
      <w:pPr>
        <w:pStyle w:val="Header"/>
        <w:tabs>
          <w:tab w:val="clear" w:pos="4153"/>
          <w:tab w:val="clear" w:pos="8306"/>
          <w:tab w:val="left" w:pos="360"/>
        </w:tabs>
        <w:rPr>
          <w:rFonts w:ascii="Cordia New" w:hAnsi="Cordia New" w:cs="Cordia New"/>
          <w:color w:val="000000" w:themeColor="text1"/>
          <w:sz w:val="8"/>
          <w:szCs w:val="8"/>
        </w:rPr>
      </w:pPr>
    </w:p>
    <w:tbl>
      <w:tblPr>
        <w:tblW w:w="959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3"/>
        <w:gridCol w:w="1167"/>
        <w:gridCol w:w="1080"/>
        <w:gridCol w:w="900"/>
        <w:gridCol w:w="1080"/>
        <w:gridCol w:w="1080"/>
        <w:gridCol w:w="1856"/>
        <w:gridCol w:w="1437"/>
      </w:tblGrid>
      <w:tr w:rsidR="00F55EA2" w:rsidRPr="00330FCC" w14:paraId="0BE980AD" w14:textId="77777777" w:rsidTr="001A185C">
        <w:tc>
          <w:tcPr>
            <w:tcW w:w="993" w:type="dxa"/>
            <w:tcBorders>
              <w:top w:val="single" w:sz="4" w:space="0" w:color="auto"/>
            </w:tcBorders>
            <w:shd w:val="clear" w:color="auto" w:fill="CCCCFF"/>
            <w:vAlign w:val="center"/>
          </w:tcPr>
          <w:p w14:paraId="0B424F64" w14:textId="77777777" w:rsidR="00F55EA2" w:rsidRPr="00330FCC" w:rsidRDefault="00F55EA2" w:rsidP="007F2F1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br w:type="page"/>
            </w: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br w:type="page"/>
            </w: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br w:type="page"/>
            </w:r>
            <w:r w:rsidRPr="00330FCC">
              <w:rPr>
                <w:rFonts w:ascii="Cordia New" w:hAnsi="Cordia New" w:cs="Cordia New"/>
                <w:color w:val="000000" w:themeColor="text1"/>
                <w:szCs w:val="24"/>
                <w:cs/>
              </w:rPr>
              <w:t>โครงการ</w:t>
            </w:r>
          </w:p>
        </w:tc>
        <w:tc>
          <w:tcPr>
            <w:tcW w:w="1167" w:type="dxa"/>
            <w:tcBorders>
              <w:top w:val="single" w:sz="4" w:space="0" w:color="auto"/>
            </w:tcBorders>
            <w:shd w:val="clear" w:color="auto" w:fill="CCCCFF"/>
            <w:vAlign w:val="center"/>
          </w:tcPr>
          <w:p w14:paraId="09EC6DBF" w14:textId="77777777" w:rsidR="00F55EA2" w:rsidRPr="00330FCC" w:rsidRDefault="00F55EA2" w:rsidP="007F2F1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89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  <w:cs/>
              </w:rPr>
              <w:t>ประทานบัตร</w:t>
            </w:r>
          </w:p>
          <w:p w14:paraId="4E3AF7A0" w14:textId="77777777" w:rsidR="00F55EA2" w:rsidRPr="00330FCC" w:rsidRDefault="00F55EA2" w:rsidP="007F2F1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89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  <w:cs/>
              </w:rPr>
              <w:t>เลขที่</w:t>
            </w: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CCCCFF"/>
            <w:vAlign w:val="center"/>
          </w:tcPr>
          <w:p w14:paraId="473A9AA7" w14:textId="77777777" w:rsidR="00F55EA2" w:rsidRPr="00330FCC" w:rsidRDefault="00F55EA2" w:rsidP="007F2F1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  <w:cs/>
              </w:rPr>
              <w:t>อำเภอ</w:t>
            </w:r>
          </w:p>
        </w:tc>
        <w:tc>
          <w:tcPr>
            <w:tcW w:w="900" w:type="dxa"/>
            <w:tcBorders>
              <w:top w:val="single" w:sz="4" w:space="0" w:color="auto"/>
            </w:tcBorders>
            <w:shd w:val="clear" w:color="auto" w:fill="CCCCFF"/>
            <w:vAlign w:val="center"/>
          </w:tcPr>
          <w:p w14:paraId="2E4BD73B" w14:textId="77777777" w:rsidR="00F55EA2" w:rsidRPr="00330FCC" w:rsidRDefault="00F55EA2" w:rsidP="007F2F1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  <w:cs/>
              </w:rPr>
              <w:t>จังหวัด</w:t>
            </w: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CCCCFF"/>
            <w:vAlign w:val="center"/>
          </w:tcPr>
          <w:p w14:paraId="2E8CAEC1" w14:textId="77777777" w:rsidR="00F55EA2" w:rsidRPr="00330FCC" w:rsidRDefault="00F55EA2" w:rsidP="007F2F1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  <w:cs/>
              </w:rPr>
              <w:t>เนื้อที่</w:t>
            </w:r>
          </w:p>
          <w:p w14:paraId="6618DE0E" w14:textId="77777777" w:rsidR="00F55EA2" w:rsidRPr="00330FCC" w:rsidRDefault="00F55EA2" w:rsidP="007F2F1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  <w:cs/>
              </w:rPr>
              <w:t>ไร่</w:t>
            </w: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-</w:t>
            </w:r>
            <w:r w:rsidRPr="00330FCC">
              <w:rPr>
                <w:rFonts w:ascii="Cordia New" w:hAnsi="Cordia New" w:cs="Cordia New"/>
                <w:color w:val="000000" w:themeColor="text1"/>
                <w:szCs w:val="24"/>
                <w:cs/>
              </w:rPr>
              <w:t>งาน</w:t>
            </w: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-</w:t>
            </w:r>
            <w:r w:rsidRPr="00330FCC">
              <w:rPr>
                <w:rFonts w:ascii="Cordia New" w:hAnsi="Cordia New" w:cs="Cordia New"/>
                <w:color w:val="000000" w:themeColor="text1"/>
                <w:szCs w:val="24"/>
                <w:cs/>
              </w:rPr>
              <w:t>ตรม</w:t>
            </w: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.</w:t>
            </w: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CCCCFF"/>
            <w:vAlign w:val="center"/>
          </w:tcPr>
          <w:p w14:paraId="630BA4E9" w14:textId="77777777" w:rsidR="00F55EA2" w:rsidRPr="00330FCC" w:rsidRDefault="00F55EA2" w:rsidP="007F2F1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24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  <w:cs/>
              </w:rPr>
              <w:t>หมดอายุ</w:t>
            </w:r>
          </w:p>
        </w:tc>
        <w:tc>
          <w:tcPr>
            <w:tcW w:w="1856" w:type="dxa"/>
            <w:tcBorders>
              <w:top w:val="single" w:sz="4" w:space="0" w:color="auto"/>
            </w:tcBorders>
            <w:shd w:val="clear" w:color="auto" w:fill="CCCCFF"/>
            <w:vAlign w:val="center"/>
          </w:tcPr>
          <w:p w14:paraId="50C27914" w14:textId="77777777" w:rsidR="00F55EA2" w:rsidRPr="00330FCC" w:rsidRDefault="00F55EA2" w:rsidP="007F2F1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  <w:cs/>
              </w:rPr>
              <w:t>โดยบริษัท</w:t>
            </w:r>
          </w:p>
        </w:tc>
        <w:tc>
          <w:tcPr>
            <w:tcW w:w="1437" w:type="dxa"/>
            <w:tcBorders>
              <w:top w:val="single" w:sz="4" w:space="0" w:color="auto"/>
            </w:tcBorders>
            <w:shd w:val="clear" w:color="auto" w:fill="CCCCFF"/>
            <w:vAlign w:val="center"/>
          </w:tcPr>
          <w:p w14:paraId="4FABC676" w14:textId="77777777" w:rsidR="00F55EA2" w:rsidRPr="00330FCC" w:rsidRDefault="00F55EA2" w:rsidP="007F2F1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72"/>
              <w:jc w:val="center"/>
              <w:rPr>
                <w:rFonts w:ascii="Cordia New" w:hAnsi="Cordia New" w:cs="Cordia New"/>
                <w:color w:val="000000" w:themeColor="text1"/>
                <w:szCs w:val="24"/>
                <w:cs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  <w:cs/>
              </w:rPr>
              <w:t>หมายเหตุ</w:t>
            </w:r>
          </w:p>
        </w:tc>
      </w:tr>
      <w:tr w:rsidR="00BB311F" w:rsidRPr="00330FCC" w14:paraId="7BAEE0A7" w14:textId="77777777" w:rsidTr="001A185C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A1E3A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Indonesia-Kalimantan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66571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05PB0318</w:t>
            </w:r>
          </w:p>
          <w:p w14:paraId="004EA01C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0EF9E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Tanah Laut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56901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South Kalimantan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9FCBE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4,137</w:t>
            </w:r>
          </w:p>
          <w:p w14:paraId="3BD1D366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 xml:space="preserve">   Hectares</w:t>
            </w:r>
          </w:p>
          <w:p w14:paraId="7BA7C9BE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  <w:p w14:paraId="6EF3681F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7,341</w:t>
            </w:r>
          </w:p>
          <w:p w14:paraId="0AEE4EE6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 xml:space="preserve">  Hectares</w:t>
            </w:r>
          </w:p>
          <w:p w14:paraId="735574BD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C76CA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9 Dec 2029</w:t>
            </w:r>
          </w:p>
        </w:tc>
        <w:tc>
          <w:tcPr>
            <w:tcW w:w="1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5EE3C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  <w:lang w:val="sv-SE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  <w:lang w:val="sv-SE"/>
              </w:rPr>
              <w:t>PT. Jorong Barutama Greston (Jorong)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15F40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Production Stage</w:t>
            </w:r>
          </w:p>
          <w:p w14:paraId="328FB97F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  <w:p w14:paraId="4ECC0D29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  <w:p w14:paraId="0521C5D3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 xml:space="preserve">Production Stage </w:t>
            </w:r>
          </w:p>
        </w:tc>
      </w:tr>
      <w:tr w:rsidR="00BB311F" w:rsidRPr="00330FCC" w14:paraId="7C5C17BC" w14:textId="77777777" w:rsidTr="001A185C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D5EED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Indominco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F9877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01PB0435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8FC80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 xml:space="preserve">Bontang, </w:t>
            </w:r>
          </w:p>
          <w:p w14:paraId="17AB8A4D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Kutai Timur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5709C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East Kalimantan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DD2D5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25,121    Hectares</w:t>
            </w:r>
          </w:p>
          <w:p w14:paraId="762E1E20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46AF47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8 May 2028</w:t>
            </w:r>
          </w:p>
        </w:tc>
        <w:tc>
          <w:tcPr>
            <w:tcW w:w="1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F2829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PT. Indominco Mandiri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747FEA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 xml:space="preserve">Production Stage </w:t>
            </w:r>
          </w:p>
        </w:tc>
      </w:tr>
      <w:tr w:rsidR="00BB311F" w:rsidRPr="00330FCC" w14:paraId="5640811C" w14:textId="77777777" w:rsidTr="001A185C">
        <w:trPr>
          <w:trHeight w:val="1662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77E6E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  <w:t>Kitadin</w:t>
            </w:r>
          </w:p>
          <w:p w14:paraId="5E8A3AF8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  <w:t>(Embalut)</w:t>
            </w:r>
          </w:p>
          <w:p w14:paraId="7805236B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</w:pPr>
          </w:p>
          <w:p w14:paraId="782CAC37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</w:pPr>
          </w:p>
          <w:p w14:paraId="64D7ACFE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  <w:t>Kitadin</w:t>
            </w:r>
          </w:p>
          <w:p w14:paraId="41148595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  <w:t>(Tandung Mayang)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5581E4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KTN 2003 0006 OP</w:t>
            </w:r>
          </w:p>
          <w:p w14:paraId="2A64DCB9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  <w:p w14:paraId="7A747753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  <w:p w14:paraId="6112AE5A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98PP0103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78EA2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  <w:t>Embalut,</w:t>
            </w:r>
          </w:p>
          <w:p w14:paraId="30E7B1D2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  <w:t>Kutai Kartanegara</w:t>
            </w:r>
          </w:p>
          <w:p w14:paraId="439D9E61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</w:pPr>
          </w:p>
          <w:p w14:paraId="10D1C7F5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  <w:t>Bontang , Kutai</w:t>
            </w:r>
          </w:p>
          <w:p w14:paraId="5AF0B7E0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  <w:t>Timur</w:t>
            </w:r>
          </w:p>
          <w:p w14:paraId="5FCAFD37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  <w:lang w:val="fi-FI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115F4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East Kalimantan</w:t>
            </w:r>
          </w:p>
          <w:p w14:paraId="6C93E57D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  <w:p w14:paraId="00D7E0EE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  <w:p w14:paraId="74DCA8F4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East Kalimantan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A9612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 xml:space="preserve"> 2,973.3 </w:t>
            </w:r>
          </w:p>
          <w:p w14:paraId="586C1877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 xml:space="preserve">   Hectares</w:t>
            </w:r>
          </w:p>
          <w:p w14:paraId="45F36499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  <w:p w14:paraId="2567137B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  <w:p w14:paraId="7E631D9C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2,338</w:t>
            </w:r>
          </w:p>
          <w:p w14:paraId="3B73F843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Hectares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07EF4A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bCs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bCs/>
                <w:color w:val="000000" w:themeColor="text1"/>
                <w:szCs w:val="24"/>
              </w:rPr>
              <w:t>25 Feb 2022</w:t>
            </w:r>
          </w:p>
          <w:p w14:paraId="2A73D8A1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  <w:p w14:paraId="394A5DF3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  <w:p w14:paraId="7502F55C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  <w:p w14:paraId="0D8BD292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16 Jun 2018</w:t>
            </w:r>
          </w:p>
        </w:tc>
        <w:tc>
          <w:tcPr>
            <w:tcW w:w="1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9E02A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PT. Kitadin</w:t>
            </w:r>
          </w:p>
          <w:p w14:paraId="23B97CC8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  <w:p w14:paraId="1DF4D01D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  <w:p w14:paraId="53E098A3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  <w:p w14:paraId="6A4C9694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PT. Kitadin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39A527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 xml:space="preserve">Production Stage </w:t>
            </w:r>
          </w:p>
          <w:p w14:paraId="19818689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  <w:p w14:paraId="1913068C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  <w:p w14:paraId="09EED4FF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  <w:p w14:paraId="2A6DED97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Production Stage</w:t>
            </w:r>
          </w:p>
        </w:tc>
      </w:tr>
      <w:tr w:rsidR="00BB311F" w:rsidRPr="00330FCC" w14:paraId="7F467B43" w14:textId="77777777" w:rsidTr="001A185C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6056A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 xml:space="preserve">Trubaindo 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A58C0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96PB0160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B7BCA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Kutai Barat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8DD83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East Kalimantan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69800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23,650    Hectares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1EE52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27 Feb 2035</w:t>
            </w:r>
          </w:p>
        </w:tc>
        <w:tc>
          <w:tcPr>
            <w:tcW w:w="1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0B413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PT. Trubaindo Coal Mining</w:t>
            </w:r>
          </w:p>
          <w:p w14:paraId="76293981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00CC4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330FCC">
              <w:rPr>
                <w:rFonts w:ascii="Cordia New" w:hAnsi="Cordia New" w:cs="Cordia New"/>
                <w:color w:val="000000" w:themeColor="text1"/>
                <w:szCs w:val="24"/>
              </w:rPr>
              <w:t>Production Stage</w:t>
            </w:r>
          </w:p>
        </w:tc>
      </w:tr>
      <w:tr w:rsidR="00BB311F" w:rsidRPr="00330FCC" w14:paraId="1AD905F1" w14:textId="77777777" w:rsidTr="001A185C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F3C528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 xml:space="preserve">  Bharinto</w:t>
            </w:r>
          </w:p>
          <w:p w14:paraId="1BDF6746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9B6CE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CCOW-BEK 20Nov1997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6D687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Barito Utara &amp;</w:t>
            </w:r>
          </w:p>
          <w:p w14:paraId="5CD0BCC7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Kutai Barat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6FFED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Central &amp; East</w:t>
            </w:r>
          </w:p>
          <w:p w14:paraId="0EF4F494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Kalimantan</w:t>
            </w:r>
          </w:p>
          <w:p w14:paraId="66577E32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1395A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22,000 Hectares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20ED4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  <w:highlight w:val="yellow"/>
                <w:cs/>
              </w:rPr>
            </w:pPr>
            <w:r w:rsidRPr="00330FCC">
              <w:rPr>
                <w:rFonts w:ascii="Cordia New" w:hAnsi="Cordia New" w:cs="Cordia New"/>
                <w:szCs w:val="24"/>
              </w:rPr>
              <w:t>20 Nov 2027</w:t>
            </w:r>
          </w:p>
        </w:tc>
        <w:tc>
          <w:tcPr>
            <w:tcW w:w="1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FD2C0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PT. Bharinto Ekatama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4F3C8" w14:textId="77777777" w:rsidR="00BB311F" w:rsidRPr="00330FCC" w:rsidRDefault="00BB311F" w:rsidP="008F27B8">
            <w:pPr>
              <w:pStyle w:val="Header"/>
              <w:tabs>
                <w:tab w:val="clear" w:pos="4153"/>
                <w:tab w:val="clear" w:pos="8306"/>
              </w:tabs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Production Stage</w:t>
            </w:r>
          </w:p>
        </w:tc>
      </w:tr>
    </w:tbl>
    <w:p w14:paraId="12C5B091" w14:textId="77777777" w:rsidR="00F55EA2" w:rsidRPr="00330FCC" w:rsidRDefault="00F55EA2" w:rsidP="00F55EA2">
      <w:pPr>
        <w:rPr>
          <w:rFonts w:ascii="Cordia New" w:hAnsi="Cordia New" w:cs="Cordia New"/>
          <w:color w:val="000099"/>
          <w:sz w:val="40"/>
          <w:szCs w:val="40"/>
        </w:rPr>
      </w:pPr>
    </w:p>
    <w:p w14:paraId="45135F20" w14:textId="77777777" w:rsidR="00F55EA2" w:rsidRPr="00330FCC" w:rsidRDefault="00F55EA2" w:rsidP="00F55EA2">
      <w:pPr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  <w:cs/>
        </w:rPr>
        <w:br w:type="page"/>
      </w:r>
    </w:p>
    <w:p w14:paraId="13352E29" w14:textId="77777777" w:rsidR="00711069" w:rsidRPr="000E1ED9" w:rsidRDefault="00711069" w:rsidP="00711069">
      <w:pPr>
        <w:pStyle w:val="ListParagraph"/>
        <w:numPr>
          <w:ilvl w:val="0"/>
          <w:numId w:val="40"/>
        </w:numPr>
        <w:tabs>
          <w:tab w:val="clear" w:pos="2340"/>
          <w:tab w:val="num" w:pos="540"/>
          <w:tab w:val="num" w:pos="900"/>
        </w:tabs>
        <w:spacing w:line="160" w:lineRule="atLeast"/>
        <w:ind w:hanging="1800"/>
        <w:rPr>
          <w:rFonts w:ascii="Cordia New" w:hAnsi="Cordia New" w:cs="Cordia New"/>
          <w:color w:val="000000" w:themeColor="text1"/>
          <w:sz w:val="28"/>
          <w:szCs w:val="28"/>
        </w:rPr>
      </w:pPr>
      <w:r w:rsidRPr="000E1ED9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lastRenderedPageBreak/>
        <w:t xml:space="preserve">รายละเอียดประทานบัตรของบริษัท บ้านปู จำกัด </w:t>
      </w:r>
      <w:r w:rsidRPr="000E1ED9">
        <w:rPr>
          <w:rFonts w:ascii="Cordia New" w:hAnsi="Cordia New" w:cs="Cordia New"/>
          <w:color w:val="000000" w:themeColor="text1"/>
          <w:sz w:val="28"/>
          <w:szCs w:val="28"/>
        </w:rPr>
        <w:t>(</w:t>
      </w:r>
      <w:r w:rsidRPr="000E1ED9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>มหาชน</w:t>
      </w:r>
      <w:r w:rsidRPr="000E1ED9">
        <w:rPr>
          <w:rFonts w:ascii="Cordia New" w:hAnsi="Cordia New" w:cs="Cordia New"/>
          <w:color w:val="000000" w:themeColor="text1"/>
          <w:sz w:val="28"/>
          <w:szCs w:val="28"/>
        </w:rPr>
        <w:t xml:space="preserve">) </w:t>
      </w:r>
      <w:r w:rsidRPr="000E1ED9">
        <w:rPr>
          <w:rFonts w:ascii="Cordia New" w:hAnsi="Cordia New" w:cs="Cordia New"/>
          <w:color w:val="000000" w:themeColor="text1"/>
          <w:sz w:val="28"/>
          <w:szCs w:val="28"/>
          <w:cs/>
          <w:lang w:bidi="th-TH"/>
        </w:rPr>
        <w:t>และบริษัทย่อยในประเทศออสเตรเลีย</w:t>
      </w:r>
    </w:p>
    <w:p w14:paraId="15F13901" w14:textId="77777777" w:rsidR="00F82424" w:rsidRPr="0079116C" w:rsidRDefault="00F82424" w:rsidP="00F82424">
      <w:pPr>
        <w:ind w:left="1980"/>
        <w:rPr>
          <w:rFonts w:ascii="Cordia New" w:hAnsi="Cordia New" w:cs="Cordia New"/>
          <w:szCs w:val="24"/>
        </w:rPr>
      </w:pPr>
    </w:p>
    <w:tbl>
      <w:tblPr>
        <w:tblW w:w="9554" w:type="dxa"/>
        <w:tblInd w:w="94" w:type="dxa"/>
        <w:tblLayout w:type="fixed"/>
        <w:tblLook w:val="04A0" w:firstRow="1" w:lastRow="0" w:firstColumn="1" w:lastColumn="0" w:noHBand="0" w:noVBand="1"/>
      </w:tblPr>
      <w:tblGrid>
        <w:gridCol w:w="1274"/>
        <w:gridCol w:w="867"/>
        <w:gridCol w:w="1473"/>
        <w:gridCol w:w="630"/>
        <w:gridCol w:w="810"/>
        <w:gridCol w:w="1440"/>
        <w:gridCol w:w="1980"/>
        <w:gridCol w:w="1080"/>
      </w:tblGrid>
      <w:tr w:rsidR="00F82424" w:rsidRPr="0079116C" w14:paraId="1CCADF90" w14:textId="77777777" w:rsidTr="00F57515">
        <w:trPr>
          <w:trHeight w:val="315"/>
          <w:tblHeader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FF"/>
            <w:noWrap/>
            <w:vAlign w:val="center"/>
            <w:hideMark/>
          </w:tcPr>
          <w:p w14:paraId="6224A7F0" w14:textId="77777777" w:rsidR="00F82424" w:rsidRPr="0079116C" w:rsidRDefault="00F82424" w:rsidP="00F57515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  <w:cs/>
              </w:rPr>
            </w:pPr>
            <w:r w:rsidRPr="0079116C">
              <w:rPr>
                <w:rFonts w:ascii="Cordia New" w:hAnsi="Cordia New" w:cs="Cordia New"/>
                <w:color w:val="000000" w:themeColor="text1"/>
                <w:szCs w:val="24"/>
              </w:rPr>
              <w:br w:type="page"/>
            </w:r>
            <w:r w:rsidRPr="0079116C">
              <w:rPr>
                <w:rFonts w:ascii="Cordia New" w:hAnsi="Cordia New" w:cs="Cordia New"/>
                <w:color w:val="000000" w:themeColor="text1"/>
                <w:szCs w:val="24"/>
              </w:rPr>
              <w:br w:type="page"/>
            </w:r>
            <w:r w:rsidRPr="0079116C">
              <w:rPr>
                <w:rFonts w:ascii="Cordia New" w:hAnsi="Cordia New" w:cs="Cordia New"/>
                <w:color w:val="000000" w:themeColor="text1"/>
                <w:szCs w:val="24"/>
              </w:rPr>
              <w:br w:type="page"/>
            </w:r>
            <w:r w:rsidRPr="0079116C">
              <w:rPr>
                <w:rFonts w:ascii="Cordia New" w:hAnsi="Cordia New" w:cs="Cordia New" w:hint="cs"/>
                <w:color w:val="000000" w:themeColor="text1"/>
                <w:szCs w:val="24"/>
                <w:cs/>
              </w:rPr>
              <w:t>โครงการ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CCFF"/>
            <w:noWrap/>
            <w:vAlign w:val="center"/>
            <w:hideMark/>
          </w:tcPr>
          <w:p w14:paraId="334B9474" w14:textId="77777777" w:rsidR="00F82424" w:rsidRPr="0079116C" w:rsidRDefault="00F82424" w:rsidP="00F57515">
            <w:pPr>
              <w:spacing w:line="280" w:lineRule="exact"/>
              <w:ind w:left="-89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79116C">
              <w:rPr>
                <w:rFonts w:ascii="Cordia New" w:hAnsi="Cordia New" w:cs="Cordia New" w:hint="cs"/>
                <w:color w:val="000000" w:themeColor="text1"/>
                <w:szCs w:val="24"/>
                <w:cs/>
              </w:rPr>
              <w:t>ประทานบัตรเลขที่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CCFF"/>
            <w:noWrap/>
            <w:vAlign w:val="center"/>
            <w:hideMark/>
          </w:tcPr>
          <w:p w14:paraId="758B000D" w14:textId="77777777" w:rsidR="00F82424" w:rsidRPr="0079116C" w:rsidRDefault="00F82424" w:rsidP="00F57515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79116C">
              <w:rPr>
                <w:rFonts w:ascii="Cordia New" w:hAnsi="Cordia New" w:cs="Cordia New" w:hint="cs"/>
                <w:color w:val="000000" w:themeColor="text1"/>
                <w:szCs w:val="24"/>
                <w:cs/>
              </w:rPr>
              <w:t>อำเภอ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CCFF"/>
            <w:noWrap/>
            <w:vAlign w:val="center"/>
            <w:hideMark/>
          </w:tcPr>
          <w:p w14:paraId="708DF1B9" w14:textId="77777777" w:rsidR="00F82424" w:rsidRPr="0079116C" w:rsidRDefault="00F82424" w:rsidP="00F57515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  <w:cs/>
              </w:rPr>
            </w:pPr>
            <w:r w:rsidRPr="0079116C">
              <w:rPr>
                <w:rFonts w:ascii="Cordia New" w:hAnsi="Cordia New" w:cs="Cordia New" w:hint="cs"/>
                <w:color w:val="000000" w:themeColor="text1"/>
                <w:szCs w:val="24"/>
                <w:cs/>
              </w:rPr>
              <w:t>รัฐ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CCFF"/>
            <w:noWrap/>
            <w:vAlign w:val="center"/>
            <w:hideMark/>
          </w:tcPr>
          <w:p w14:paraId="107F41EB" w14:textId="77777777" w:rsidR="00F82424" w:rsidRPr="0079116C" w:rsidRDefault="00F82424" w:rsidP="00F57515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  <w:cs/>
              </w:rPr>
            </w:pPr>
            <w:r w:rsidRPr="0079116C">
              <w:rPr>
                <w:rFonts w:ascii="Cordia New" w:hAnsi="Cordia New" w:cs="Cordia New" w:hint="cs"/>
                <w:color w:val="000000" w:themeColor="text1"/>
                <w:szCs w:val="24"/>
                <w:cs/>
              </w:rPr>
              <w:t>เนื้อที่เฮกตาร์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CCFF"/>
            <w:noWrap/>
            <w:vAlign w:val="center"/>
            <w:hideMark/>
          </w:tcPr>
          <w:p w14:paraId="7D1083A6" w14:textId="77777777" w:rsidR="00F82424" w:rsidRPr="0079116C" w:rsidRDefault="00F82424" w:rsidP="00F57515">
            <w:pPr>
              <w:spacing w:line="280" w:lineRule="exact"/>
              <w:ind w:left="-108" w:right="-124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79116C">
              <w:rPr>
                <w:rFonts w:ascii="Cordia New" w:hAnsi="Cordia New" w:cs="Cordia New" w:hint="cs"/>
                <w:color w:val="000000" w:themeColor="text1"/>
                <w:szCs w:val="24"/>
                <w:cs/>
              </w:rPr>
              <w:t>หมดอายุ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CCFF"/>
            <w:noWrap/>
            <w:vAlign w:val="center"/>
            <w:hideMark/>
          </w:tcPr>
          <w:p w14:paraId="7D9768BE" w14:textId="77777777" w:rsidR="00F82424" w:rsidRPr="0079116C" w:rsidRDefault="00F82424" w:rsidP="00F57515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 w:themeColor="text1"/>
                <w:szCs w:val="24"/>
              </w:rPr>
            </w:pPr>
            <w:r w:rsidRPr="0079116C">
              <w:rPr>
                <w:rFonts w:ascii="Cordia New" w:hAnsi="Cordia New" w:cs="Cordia New" w:hint="cs"/>
                <w:color w:val="000000" w:themeColor="text1"/>
                <w:szCs w:val="24"/>
                <w:cs/>
              </w:rPr>
              <w:t>โดยบริษัท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CCFF"/>
            <w:noWrap/>
            <w:vAlign w:val="center"/>
            <w:hideMark/>
          </w:tcPr>
          <w:p w14:paraId="349A4160" w14:textId="77777777" w:rsidR="00F82424" w:rsidRPr="0079116C" w:rsidRDefault="00F82424" w:rsidP="00F57515">
            <w:pPr>
              <w:spacing w:line="280" w:lineRule="exact"/>
              <w:ind w:left="-108" w:right="-72"/>
              <w:jc w:val="center"/>
              <w:rPr>
                <w:rFonts w:ascii="Cordia New" w:hAnsi="Cordia New" w:cs="Cordia New"/>
                <w:color w:val="000000" w:themeColor="text1"/>
                <w:szCs w:val="24"/>
                <w:cs/>
              </w:rPr>
            </w:pPr>
            <w:r w:rsidRPr="0079116C">
              <w:rPr>
                <w:rFonts w:ascii="Cordia New" w:hAnsi="Cordia New" w:cs="Cordia New" w:hint="cs"/>
                <w:color w:val="000000" w:themeColor="text1"/>
                <w:szCs w:val="24"/>
                <w:cs/>
              </w:rPr>
              <w:t>หมายเหตุ</w:t>
            </w:r>
          </w:p>
        </w:tc>
      </w:tr>
      <w:tr w:rsidR="00F82424" w:rsidRPr="0079116C" w14:paraId="6CCB0200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EF491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AIRLY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D2DC07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ML1331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FE3F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AIRLY, COCO, MORUNDUREY &amp; BANDAMORA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A4CE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944A1F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2,745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EC872A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11 Oct 20</w:t>
            </w: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35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0A327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AIRLY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3FFC9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Production</w:t>
            </w:r>
          </w:p>
        </w:tc>
      </w:tr>
      <w:tr w:rsidR="00F82424" w:rsidRPr="0079116C" w14:paraId="6304CED6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18BAA7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ANGUS PLACE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D6DD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ML1424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2C7EE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WOLGAN, COX, COOK &amp; MARANGAROO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0DC9B9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009B91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7,735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5CEFF5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18 Aug 2024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6E3B29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E04D5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6B0494">
              <w:rPr>
                <w:rFonts w:ascii="Cordia New" w:hAnsi="Cordia New" w:cs="Cordia New"/>
                <w:color w:val="000000"/>
                <w:sz w:val="22"/>
                <w:szCs w:val="22"/>
              </w:rPr>
              <w:t>Care &amp; Maintenance</w:t>
            </w:r>
          </w:p>
        </w:tc>
      </w:tr>
      <w:tr w:rsidR="00F82424" w:rsidRPr="0079116C" w14:paraId="1D6F7D52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7FD0B7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ANGUS PLACE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76E8A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CCL704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C919C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COX &amp; LIDSDALE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EEB47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8E3CE2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2,541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C26E83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14 Jan 2023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166B36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BC55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6B0494">
              <w:rPr>
                <w:rFonts w:ascii="Cordia New" w:hAnsi="Cordia New" w:cs="Cordia New"/>
                <w:color w:val="000000"/>
                <w:sz w:val="22"/>
                <w:szCs w:val="22"/>
              </w:rPr>
              <w:t>Care &amp; Maintenance</w:t>
            </w:r>
          </w:p>
        </w:tc>
      </w:tr>
      <w:tr w:rsidR="00F82424" w:rsidRPr="0079116C" w14:paraId="02B364EB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761E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ANGUS PLACE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457E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ML1699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0C0E9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COOK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992F2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B35CD1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30.6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FC6963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26 June 2035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63BBE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2D5F7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6B0494">
              <w:rPr>
                <w:rFonts w:ascii="Cordia New" w:hAnsi="Cordia New" w:cs="Cordia New"/>
                <w:color w:val="000000"/>
                <w:sz w:val="22"/>
                <w:szCs w:val="22"/>
              </w:rPr>
              <w:t>Care &amp; Maintenance</w:t>
            </w:r>
          </w:p>
        </w:tc>
      </w:tr>
      <w:tr w:rsidR="00F82424" w:rsidRPr="0079116C" w14:paraId="41C8E83C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33504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ANGUS PLACE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9C9E6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ML1720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7491C9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350E">
              <w:rPr>
                <w:rFonts w:ascii="Cordia New" w:hAnsi="Cordia New" w:cs="Cordia New"/>
                <w:sz w:val="22"/>
                <w:szCs w:val="22"/>
              </w:rPr>
              <w:t>COOK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09756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E8EE45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158.9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99ED0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23 Nov 2036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1E71E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0534D6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6B0494">
              <w:rPr>
                <w:rFonts w:ascii="Cordia New" w:hAnsi="Cordia New" w:cs="Cordia New"/>
                <w:color w:val="000000"/>
                <w:sz w:val="22"/>
                <w:szCs w:val="22"/>
              </w:rPr>
              <w:t>Care &amp; Maintenance</w:t>
            </w:r>
          </w:p>
        </w:tc>
      </w:tr>
      <w:tr w:rsidR="00F82424" w:rsidRPr="0079116C" w14:paraId="660D07D7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820E4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BLUE MOUNTAINS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699FE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CCL738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27C43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LETT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9F82B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78A2B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1,116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2C509E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28 Sep 2025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1D6B5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HARTLEY VALLEY COAL COMPANY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AB5C9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Closed</w:t>
            </w:r>
          </w:p>
        </w:tc>
      </w:tr>
      <w:tr w:rsidR="00F82424" w:rsidRPr="0079116C" w14:paraId="2E58F833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F2B945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BLUE MOUNTAINS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BA50B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ML1457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B6CB8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LETT &amp; MARANGAROO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ABC8FA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49CFBF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185.1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B3C3AD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3 Nov 2020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66B643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HARTLEY VALLEY COAL COMPANY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6B103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Closed</w:t>
            </w:r>
          </w:p>
        </w:tc>
      </w:tr>
      <w:tr w:rsidR="00F82424" w:rsidRPr="0079116C" w14:paraId="536ADDDA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36928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A0CC6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MPL505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CEEA42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CLANDULLA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DA11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9FB9F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0.4097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6DDCC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11 Aug 2026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07CF8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 COAL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B2120A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Closed </w:t>
            </w:r>
          </w:p>
        </w:tc>
      </w:tr>
      <w:tr w:rsidR="00F82424" w:rsidRPr="0079116C" w14:paraId="30ED571A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DD45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577615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MPL526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59B5C2" w14:textId="77777777" w:rsidR="00F82424" w:rsidRPr="0079116C" w:rsidRDefault="00F82424" w:rsidP="001A185C">
            <w:pPr>
              <w:spacing w:line="260" w:lineRule="exac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WELLS, CLANDULLA &amp; RYLSTONE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9E9AC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A5CE0B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7.106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DE437B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14 Dec 2024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CF8419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 COAL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B98B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Closed </w:t>
            </w:r>
          </w:p>
        </w:tc>
      </w:tr>
      <w:tr w:rsidR="00F82424" w:rsidRPr="0079116C" w14:paraId="37C1B199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335F02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08C0A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MPL499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99644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CLANDULLA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A9C3C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C9638B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0.7917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C9DB1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28 May 2026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3A731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 COAL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EAA8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Closed </w:t>
            </w:r>
          </w:p>
        </w:tc>
      </w:tr>
      <w:tr w:rsidR="00F82424" w:rsidRPr="0079116C" w14:paraId="7D4ED0B1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C71446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1852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ML1318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E7DE3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CLANDULLA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70614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51C023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983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4A72C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29</w:t>
            </w: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 Jun 20</w:t>
            </w: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26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CE467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 COAL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72D47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Closed </w:t>
            </w:r>
          </w:p>
        </w:tc>
      </w:tr>
      <w:tr w:rsidR="00F82424" w:rsidRPr="0079116C" w14:paraId="759838BA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A91E3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9373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ML1384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C80FE7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CLANDULLA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16B90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C43C05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195.5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3F71CC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18 Jan 2038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FD5AC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 COAL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8F6812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Closed </w:t>
            </w:r>
          </w:p>
        </w:tc>
      </w:tr>
      <w:tr w:rsidR="00F82424" w:rsidRPr="0079116C" w14:paraId="35257E01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C52EA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9AD3D9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ML1501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DDAF5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CLANDULLA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85F2E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C3373F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B2463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21 Dec 2022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1F9BC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 COAL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A88C92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Closed </w:t>
            </w:r>
          </w:p>
        </w:tc>
      </w:tr>
      <w:tr w:rsidR="00F82424" w:rsidRPr="0079116C" w14:paraId="2DCD7B23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5FB25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49CCD5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ML1545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43F2C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CLANDULLA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C494C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8B8442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204.65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5DB137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9 Jan 2025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6471A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 COAL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6827D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Closed </w:t>
            </w:r>
          </w:p>
        </w:tc>
      </w:tr>
      <w:tr w:rsidR="00F82424" w:rsidRPr="0079116C" w14:paraId="600BB96E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F9B63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D16223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CCL732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AE849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CLANDULLA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22B28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280564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1024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639C13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2 Dec 2025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67817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 COAL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DD54D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Closed </w:t>
            </w:r>
          </w:p>
        </w:tc>
      </w:tr>
      <w:tr w:rsidR="00F82424" w:rsidRPr="0079116C" w14:paraId="1A5D90B6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D5933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7C9DA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MPL670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B93497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RYLSTONE &amp; CLANDULLA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23305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015464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9.92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0F4650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26 Mar 2024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09379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 COAL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A57A9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Closed </w:t>
            </w:r>
          </w:p>
        </w:tc>
      </w:tr>
      <w:tr w:rsidR="00F82424" w:rsidRPr="0079116C" w14:paraId="082F7344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854806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28C09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ML1524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71DD8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CLANDULLA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4BD74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8FE10C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20.26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939B1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28 Oct 2023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E6F4D9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 COAL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4BEF7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Closed </w:t>
            </w:r>
          </w:p>
        </w:tc>
      </w:tr>
      <w:tr w:rsidR="00F82424" w:rsidRPr="0079116C" w14:paraId="5520A5CF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5BDEA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33750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MPL964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1E52A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CLANDULLA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55D63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06E380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4.932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528D33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bCs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20 Nov 2023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FFC65B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CHARBON COAL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6948F5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Closed </w:t>
            </w:r>
          </w:p>
        </w:tc>
      </w:tr>
      <w:tr w:rsidR="00F82424" w:rsidRPr="0079116C" w14:paraId="19D4B3BE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85E8F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48163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MPL270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8A045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CLANDULLA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D46F5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F52BC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2</w:t>
            </w: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13.7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5EE1C" w14:textId="77777777" w:rsidR="00F82424" w:rsidRPr="00330FCC" w:rsidRDefault="00F82424" w:rsidP="00F57515">
            <w:pPr>
              <w:jc w:val="center"/>
              <w:rPr>
                <w:rFonts w:ascii="Cordia New" w:hAnsi="Cordia New" w:cs="Cordia New"/>
                <w:szCs w:val="22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29 Apr 2026</w:t>
            </w:r>
          </w:p>
          <w:p w14:paraId="791C6CA7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81439E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CHARBON COAL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BF577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Closed </w:t>
            </w:r>
          </w:p>
        </w:tc>
      </w:tr>
      <w:tr w:rsidR="00F82424" w:rsidRPr="0079116C" w14:paraId="594163AA" w14:textId="77777777" w:rsidTr="00F57515">
        <w:trPr>
          <w:trHeight w:val="6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004DE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lastRenderedPageBreak/>
              <w:t>CHARBON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B859A5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ML1647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5415E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CLANDULLA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8848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61DBF5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570.9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400B76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17 Dec 2031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04965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CHARBON COAL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078335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Closed </w:t>
            </w:r>
          </w:p>
        </w:tc>
      </w:tr>
      <w:tr w:rsidR="00F82424" w:rsidRPr="0079116C" w14:paraId="27594061" w14:textId="77777777" w:rsidTr="00F57515">
        <w:trPr>
          <w:trHeight w:val="6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C9961A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344F96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ML1663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8217A53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CLANDULLA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75EB70A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7A0E242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52.5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14DFD6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9 Jan 2033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DBD0C2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CHARBON COAL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CE48F46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Closed </w:t>
            </w:r>
          </w:p>
        </w:tc>
      </w:tr>
      <w:tr w:rsidR="00F82424" w:rsidRPr="0079116C" w14:paraId="2D32219D" w14:textId="77777777" w:rsidTr="00F57515">
        <w:trPr>
          <w:trHeight w:val="6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079BD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CLARENCE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F1347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CCL705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773C2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CLWYDD, MARANGAROO &amp; ROCK HILL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4CA753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BBE33D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3,210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094499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20 Dec 2026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99663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COALEX PTY LIMITED AND CLARENCE COAL INVESTMENTS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F33482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Production</w:t>
            </w:r>
          </w:p>
        </w:tc>
      </w:tr>
      <w:tr w:rsidR="00F82424" w:rsidRPr="0079116C" w14:paraId="0BAA8C15" w14:textId="77777777" w:rsidTr="00F57515">
        <w:trPr>
          <w:trHeight w:val="6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405B53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CLARENCE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FC707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ML1354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729177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CLWYDD &amp; COOK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436A27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C57E6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155.3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D4E474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21 Jul 20</w:t>
            </w:r>
            <w:r>
              <w:rPr>
                <w:rFonts w:ascii="Cordia New" w:hAnsi="Cordia New" w:cs="Cordia New"/>
                <w:sz w:val="22"/>
                <w:szCs w:val="22"/>
              </w:rPr>
              <w:t>36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4CFE13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COALEX PTY LIMITED AND CLARENCE COAL INVESTMENTS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BBE0C3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Production</w:t>
            </w:r>
          </w:p>
        </w:tc>
      </w:tr>
      <w:tr w:rsidR="00F82424" w:rsidRPr="0079116C" w14:paraId="41C5B902" w14:textId="77777777" w:rsidTr="00F57515">
        <w:trPr>
          <w:trHeight w:val="585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CCC30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CLARENCE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63466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ML1353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919DB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CLWYDD, COOK &amp; ROCK HILL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D22D7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E815F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1,075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860FAD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21 Jul 20</w:t>
            </w:r>
            <w:r>
              <w:rPr>
                <w:rFonts w:ascii="Cordia New" w:hAnsi="Cordia New" w:cs="Cordia New"/>
                <w:sz w:val="22"/>
                <w:szCs w:val="22"/>
              </w:rPr>
              <w:t>36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14247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COALEX PTY LIMITED AND CLARENCE COAL INVESTMENTS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C86B36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Production</w:t>
            </w:r>
          </w:p>
        </w:tc>
      </w:tr>
      <w:tr w:rsidR="00F82424" w:rsidRPr="0079116C" w14:paraId="78EC28EE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749A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CLARENCE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B19A43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ML1583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7A2D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CLWYDD, MARANGAROO, LETT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AF6CFA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F455E3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3,331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8FBF9B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9 Jul 2027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B6647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COALEX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39FEA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Production</w:t>
            </w:r>
          </w:p>
        </w:tc>
      </w:tr>
      <w:tr w:rsidR="00F82424" w:rsidRPr="0079116C" w14:paraId="3A38D2D7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EB3CD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CLARENCE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8A63EA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</w:t>
            </w: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721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7F75A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350E">
              <w:rPr>
                <w:rFonts w:ascii="Cordia New" w:hAnsi="Cordia New" w:cs="Cordia New"/>
                <w:sz w:val="22"/>
                <w:szCs w:val="22"/>
              </w:rPr>
              <w:t>CLWYDD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90E62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9CBE0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5.11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CF1708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7</w:t>
            </w:r>
            <w:r w:rsidRPr="00330FCC">
              <w:rPr>
                <w:rFonts w:ascii="Cordia New" w:hAnsi="Cordia New" w:cs="Cordia New"/>
                <w:sz w:val="22"/>
                <w:szCs w:val="22"/>
              </w:rPr>
              <w:t xml:space="preserve"> </w:t>
            </w:r>
            <w:r>
              <w:rPr>
                <w:rFonts w:ascii="Cordia New" w:hAnsi="Cordia New" w:cs="Cordia New"/>
                <w:sz w:val="22"/>
                <w:szCs w:val="22"/>
              </w:rPr>
              <w:t>Dec</w:t>
            </w:r>
            <w:r w:rsidRPr="00330FCC">
              <w:rPr>
                <w:rFonts w:ascii="Cordia New" w:hAnsi="Cordia New" w:cs="Cordia New"/>
                <w:sz w:val="22"/>
                <w:szCs w:val="22"/>
              </w:rPr>
              <w:t xml:space="preserve"> 20</w:t>
            </w:r>
            <w:r>
              <w:rPr>
                <w:rFonts w:ascii="Cordia New" w:hAnsi="Cordia New" w:cs="Cordia New"/>
                <w:sz w:val="22"/>
                <w:szCs w:val="22"/>
              </w:rPr>
              <w:t>36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B372C2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COALEX PTY LIMITED AND CLARENCE COAL INVESTMENTS PTY LIMITED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46690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Production</w:t>
            </w:r>
          </w:p>
        </w:tc>
      </w:tr>
      <w:tr w:rsidR="00F82424" w:rsidRPr="0079116C" w14:paraId="1A844D13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FD6802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IVANHOE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8BEFC5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ML1627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7A004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CULLEN BULLEN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6987F8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922FAD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79.78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3BDFFB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2 Feb 2030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C7BB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IVANHOE COAL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426E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Closed</w:t>
            </w:r>
          </w:p>
        </w:tc>
      </w:tr>
      <w:tr w:rsidR="00F82424" w:rsidRPr="0079116C" w14:paraId="1CFD1A1A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8D826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>IVANHOE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CFB116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>CCL712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C9576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>CULLEN BULLEN, COX &amp; FALNASH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2B1662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8D6936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069321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8D6936">
              <w:rPr>
                <w:rFonts w:ascii="Cordia New" w:hAnsi="Cordia New" w:cs="Cordia New"/>
                <w:sz w:val="22"/>
                <w:szCs w:val="22"/>
              </w:rPr>
              <w:t>1,6</w:t>
            </w:r>
            <w:r>
              <w:rPr>
                <w:rFonts w:ascii="Cordia New" w:hAnsi="Cordia New" w:cs="Cordia New"/>
                <w:sz w:val="22"/>
                <w:szCs w:val="22"/>
              </w:rPr>
              <w:t>28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47378D" w14:textId="77777777" w:rsidR="00F82424" w:rsidRPr="008D6936" w:rsidRDefault="00F82424" w:rsidP="00F57515">
            <w:pPr>
              <w:jc w:val="center"/>
              <w:rPr>
                <w:rFonts w:ascii="Cordia New" w:hAnsi="Cordia New" w:cs="Cordia New"/>
                <w:szCs w:val="22"/>
              </w:rPr>
            </w:pPr>
            <w:r w:rsidRPr="008D6936">
              <w:rPr>
                <w:rFonts w:ascii="Cordia New" w:hAnsi="Cordia New" w:cs="Cordia New"/>
                <w:sz w:val="22"/>
                <w:szCs w:val="22"/>
              </w:rPr>
              <w:t>12 Nov 2006</w:t>
            </w:r>
          </w:p>
          <w:p w14:paraId="722AD88A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8D6936">
              <w:rPr>
                <w:rFonts w:ascii="Cordia New" w:hAnsi="Cordia New" w:cs="Cordia New"/>
                <w:sz w:val="22"/>
                <w:szCs w:val="22"/>
              </w:rPr>
              <w:t>Renewal pending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C2087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>IVANHOE COAL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CA9683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>Closed</w:t>
            </w:r>
          </w:p>
        </w:tc>
      </w:tr>
      <w:tr w:rsidR="00F82424" w:rsidRPr="0079116C" w14:paraId="644FAEBD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DF0A3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IVANHOE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98F29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ML1301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EA327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COX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60063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A99B0D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5.131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AE0754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2</w:t>
            </w:r>
            <w:r>
              <w:rPr>
                <w:rFonts w:ascii="Cordia New" w:hAnsi="Cordia New" w:cs="Cordia New"/>
                <w:sz w:val="22"/>
                <w:szCs w:val="22"/>
              </w:rPr>
              <w:t>8</w:t>
            </w:r>
            <w:r w:rsidRPr="00330FCC">
              <w:rPr>
                <w:rFonts w:ascii="Cordia New" w:hAnsi="Cordia New" w:cs="Cordia New"/>
                <w:sz w:val="22"/>
                <w:szCs w:val="22"/>
              </w:rPr>
              <w:t xml:space="preserve"> Sep 20</w:t>
            </w:r>
            <w:r>
              <w:rPr>
                <w:rFonts w:ascii="Cordia New" w:hAnsi="Cordia New" w:cs="Cordia New"/>
                <w:sz w:val="22"/>
                <w:szCs w:val="22"/>
              </w:rPr>
              <w:t>34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5C17E6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IVANHOE COAL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0DD276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Closed</w:t>
            </w:r>
          </w:p>
        </w:tc>
      </w:tr>
      <w:tr w:rsidR="00F82424" w:rsidRPr="0079116C" w14:paraId="6FB2962C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EF798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IVANHOE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151279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MPL348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725FC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COX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D25659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478AFB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9.45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AB9DF8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24 May 2025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D8045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IVANHOE COAL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2A6D5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Closed</w:t>
            </w:r>
          </w:p>
        </w:tc>
      </w:tr>
      <w:tr w:rsidR="00F82424" w:rsidRPr="0079116C" w14:paraId="58164011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380CD2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MANDALONG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50B146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ML1443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ADB43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MORISSET, DORA &amp; MANDOLONG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E80132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8292C4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3,648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451424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 Mar 2020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225FA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MANDALONG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BB6B75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Production</w:t>
            </w:r>
          </w:p>
        </w:tc>
      </w:tr>
      <w:tr w:rsidR="00F82424" w:rsidRPr="0079116C" w14:paraId="6EF7E88F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A4C0D6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MANDALONG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86CAD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ML1543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1FEED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MANDOLONG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1BC245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F8A211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172.5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6E2737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25 Nov 2024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E335E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MANDALONG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98DA3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Production</w:t>
            </w:r>
          </w:p>
        </w:tc>
      </w:tr>
      <w:tr w:rsidR="00F82424" w:rsidRPr="0079116C" w14:paraId="4AE32680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A1B6D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MANDALONG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EFA6A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ML1431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A1582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MORISSET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781430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AB47EF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2.093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F37523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27 May 2019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E1AD55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MANDALONG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C38C1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Production</w:t>
            </w:r>
          </w:p>
        </w:tc>
      </w:tr>
      <w:tr w:rsidR="00F82424" w:rsidRPr="0079116C" w14:paraId="701C8AA1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48E0E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MANDALONG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8E70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MPL191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F464C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 COORUMBUNG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CA8FE3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EEBC1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0.5615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A7215B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25 Feb 2023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77C86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MANDALONG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30D9B3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Production</w:t>
            </w:r>
          </w:p>
        </w:tc>
      </w:tr>
      <w:tr w:rsidR="00F82424" w:rsidRPr="0079116C" w14:paraId="70B3AEB1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F443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MANDALONG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E7CF77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CCL762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BD3459" w14:textId="77777777" w:rsidR="00F82424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DORA,  AWABA, MANDOLONG, MORISSET &amp; WALLARAH</w:t>
            </w:r>
          </w:p>
          <w:p w14:paraId="400EBC88" w14:textId="77777777" w:rsidR="00BA6997" w:rsidRPr="0079116C" w:rsidRDefault="00BA6997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637F02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C1BC9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 xml:space="preserve"> 2,940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2C05D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13 Oct 2022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EAA186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MANDALONG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43878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Production</w:t>
            </w:r>
          </w:p>
        </w:tc>
      </w:tr>
      <w:tr w:rsidR="00F82424" w:rsidRPr="0079116C" w14:paraId="25317829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41BC47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MANDALONG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E0D2E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ML1553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88D7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MORISSET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28C183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9494E8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 xml:space="preserve"> 64.32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216BB6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7 Sep 2025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2E006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MANDALONG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D16C3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Production</w:t>
            </w:r>
          </w:p>
        </w:tc>
      </w:tr>
      <w:tr w:rsidR="00F82424" w:rsidRPr="0079116C" w14:paraId="3B7EEEC1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B923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lastRenderedPageBreak/>
              <w:t>MANDALONG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8603B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</w:t>
            </w: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722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49E10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653097">
              <w:rPr>
                <w:rFonts w:ascii="Cordia New" w:hAnsi="Cordia New" w:cs="Cordia New"/>
                <w:sz w:val="22"/>
                <w:szCs w:val="22"/>
              </w:rPr>
              <w:t>MANDOLONG, MORISSET, WYONG &amp; MUNMORAH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4B411A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0D880A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 xml:space="preserve"> </w:t>
            </w:r>
            <w:r>
              <w:rPr>
                <w:rFonts w:ascii="Cordia New" w:hAnsi="Cordia New" w:cs="Cordia New"/>
                <w:sz w:val="22"/>
                <w:szCs w:val="22"/>
              </w:rPr>
              <w:t>3206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28E2BD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17 Dec 2036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8F574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MANDALONG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14514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Production</w:t>
            </w:r>
          </w:p>
        </w:tc>
      </w:tr>
      <w:tr w:rsidR="00F82424" w:rsidRPr="0079116C" w14:paraId="6B1603EC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A336A" w14:textId="77777777" w:rsidR="00F82424" w:rsidRPr="008D6936" w:rsidRDefault="00F82424" w:rsidP="00F57515">
            <w:pPr>
              <w:rPr>
                <w:rFonts w:ascii="Cordia New" w:hAnsi="Cordia New" w:cs="Cordia New"/>
                <w:color w:val="000000"/>
                <w:sz w:val="22"/>
                <w:szCs w:val="22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MANDALONG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3200F" w14:textId="77777777" w:rsidR="00F82424" w:rsidRPr="008D6936" w:rsidRDefault="00F82424" w:rsidP="00F57515">
            <w:pPr>
              <w:rPr>
                <w:rFonts w:ascii="Cordia New" w:hAnsi="Cordia New" w:cs="Cordia New"/>
                <w:color w:val="000000"/>
                <w:sz w:val="22"/>
                <w:szCs w:val="22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ML1744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E19BEA" w14:textId="77777777" w:rsidR="00F82424" w:rsidRPr="008D6936" w:rsidRDefault="00F82424" w:rsidP="00F57515">
            <w:pPr>
              <w:rPr>
                <w:rFonts w:ascii="Cordia New" w:hAnsi="Cordia New" w:cs="Cordia New"/>
                <w:color w:val="000000"/>
                <w:sz w:val="22"/>
                <w:szCs w:val="22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MANDOLONG, WYONG, OLNEY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275041" w14:textId="77777777" w:rsidR="00F82424" w:rsidRPr="008D6936" w:rsidRDefault="00F82424" w:rsidP="00F57515">
            <w:pPr>
              <w:jc w:val="center"/>
              <w:rPr>
                <w:rFonts w:ascii="Cordia New" w:hAnsi="Cordia New" w:cs="Cordia New"/>
                <w:sz w:val="22"/>
                <w:szCs w:val="22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3E84D6" w14:textId="77777777" w:rsidR="00F82424" w:rsidRPr="00D7626A" w:rsidRDefault="00F82424" w:rsidP="00F57515">
            <w:pPr>
              <w:jc w:val="right"/>
              <w:rPr>
                <w:rFonts w:ascii="Cordia New" w:hAnsi="Cordia New" w:cs="Cordia New"/>
                <w:sz w:val="22"/>
                <w:szCs w:val="22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409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7ADA91" w14:textId="77777777" w:rsidR="00F82424" w:rsidRPr="008D6936" w:rsidRDefault="00F82424" w:rsidP="00F57515">
            <w:pPr>
              <w:ind w:right="-108" w:hanging="108"/>
              <w:jc w:val="center"/>
              <w:rPr>
                <w:rFonts w:ascii="Cordia New" w:hAnsi="Cordia New" w:cs="Cordia New"/>
                <w:sz w:val="22"/>
                <w:szCs w:val="22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6 Oct 2037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1F9177" w14:textId="77777777" w:rsidR="00F82424" w:rsidRPr="008D6936" w:rsidRDefault="00F82424" w:rsidP="00F57515">
            <w:pPr>
              <w:rPr>
                <w:rFonts w:ascii="Cordia New" w:hAnsi="Cordia New" w:cs="Cordia New"/>
                <w:color w:val="000000"/>
                <w:sz w:val="22"/>
                <w:szCs w:val="22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CENTENNIAL MANDALONG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1C6330" w14:textId="77777777" w:rsidR="00F82424" w:rsidRPr="005D4569" w:rsidRDefault="00F82424" w:rsidP="00F57515">
            <w:pPr>
              <w:rPr>
                <w:rFonts w:ascii="Cordia New" w:hAnsi="Cordia New" w:cs="Cordia New"/>
                <w:sz w:val="22"/>
                <w:szCs w:val="22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Production</w:t>
            </w:r>
          </w:p>
        </w:tc>
      </w:tr>
      <w:tr w:rsidR="00F82424" w:rsidRPr="0079116C" w14:paraId="29AE95B2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A16C9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>MANNERING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D0DB37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>CCL721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76A373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 MORISSET &amp; WALLARAH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693DC9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8D6936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73F4AC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D7626A">
              <w:rPr>
                <w:rFonts w:ascii="Cordia New" w:hAnsi="Cordia New" w:cs="Cordia New"/>
                <w:sz w:val="22"/>
                <w:szCs w:val="22"/>
              </w:rPr>
              <w:t>3,526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7E7493" w14:textId="77777777" w:rsidR="00F82424" w:rsidRPr="0079116C" w:rsidRDefault="00F82424" w:rsidP="00F57515">
            <w:pPr>
              <w:ind w:right="-108" w:hanging="108"/>
              <w:jc w:val="center"/>
              <w:rPr>
                <w:rFonts w:ascii="Cordia New" w:hAnsi="Cordia New" w:cs="Cordia New"/>
                <w:szCs w:val="24"/>
              </w:rPr>
            </w:pPr>
            <w:r w:rsidRPr="008D6936">
              <w:rPr>
                <w:rFonts w:ascii="Cordia New" w:hAnsi="Cordia New" w:cs="Cordia New"/>
                <w:sz w:val="22"/>
                <w:szCs w:val="22"/>
              </w:rPr>
              <w:t>29 Jul 2026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4B229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MANNERING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7BBA8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5D4569">
              <w:rPr>
                <w:rFonts w:ascii="Cordia New" w:hAnsi="Cordia New" w:cs="Cordia New"/>
                <w:sz w:val="22"/>
                <w:szCs w:val="22"/>
              </w:rPr>
              <w:t>Part Subleased to Chain Valley Colliery</w:t>
            </w:r>
          </w:p>
        </w:tc>
      </w:tr>
      <w:tr w:rsidR="00F82424" w:rsidRPr="0079116C" w14:paraId="46C4D3AE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1954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>MANNERING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B950F7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>CCL719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63CAB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 WALLARAH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6527D8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8D6936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B6875A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 xml:space="preserve"> 1,817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73412A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8D6936">
              <w:rPr>
                <w:rFonts w:ascii="Cordia New" w:hAnsi="Cordia New" w:cs="Cordia New"/>
                <w:sz w:val="22"/>
                <w:szCs w:val="22"/>
              </w:rPr>
              <w:t xml:space="preserve">22 </w:t>
            </w:r>
            <w:r>
              <w:rPr>
                <w:rFonts w:ascii="Cordia New" w:hAnsi="Cordia New" w:cs="Cordia New"/>
                <w:sz w:val="22"/>
                <w:szCs w:val="22"/>
              </w:rPr>
              <w:t>Dec 2020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7CE5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MANNERING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D295A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5D4569">
              <w:rPr>
                <w:rFonts w:ascii="Cordia New" w:hAnsi="Cordia New" w:cs="Cordia New"/>
                <w:sz w:val="22"/>
                <w:szCs w:val="22"/>
              </w:rPr>
              <w:t>Part Subleased to Chain Valley Colliery</w:t>
            </w:r>
          </w:p>
        </w:tc>
      </w:tr>
      <w:tr w:rsidR="00F82424" w:rsidRPr="0079116C" w14:paraId="2825B2AE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F99F25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>MUNMORAH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5AF542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>CCL720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F9BE6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 WALLARAH &amp; MUNMORAH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8CA5DE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3EAED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3,720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83F31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16 Feb 2023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3D246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MUNMORAH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A94E1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>Closed</w:t>
            </w:r>
          </w:p>
        </w:tc>
      </w:tr>
      <w:tr w:rsidR="00F82424" w:rsidRPr="0079116C" w14:paraId="48D8C4B2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448D62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MUNMORAH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F0D013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CCL722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6B632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 MORISSET, WALLARAH, MUNMORAH &amp; TUGGERAH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C8ECB2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2D54B6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D7626A">
              <w:rPr>
                <w:rFonts w:ascii="Cordia New" w:hAnsi="Cordia New" w:cs="Cordia New"/>
                <w:sz w:val="22"/>
                <w:szCs w:val="22"/>
              </w:rPr>
              <w:t>5,140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17A11D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5 Jul 2019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8C8497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MUNMORAH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C77164" w14:textId="77777777" w:rsidR="00F82424" w:rsidRDefault="00F82424" w:rsidP="00F57515">
            <w:pPr>
              <w:rPr>
                <w:rFonts w:ascii="Cordia New" w:hAnsi="Cordia New" w:cs="Cordia New"/>
                <w:color w:val="000000"/>
                <w:sz w:val="22"/>
                <w:szCs w:val="22"/>
              </w:rPr>
            </w:pPr>
            <w:r w:rsidRPr="008D6936">
              <w:rPr>
                <w:rFonts w:ascii="Cordia New" w:hAnsi="Cordia New" w:cs="Cordia New"/>
                <w:color w:val="000000"/>
                <w:sz w:val="22"/>
                <w:szCs w:val="22"/>
              </w:rPr>
              <w:t>Closed</w:t>
            </w: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 xml:space="preserve"> and</w:t>
            </w:r>
          </w:p>
          <w:p w14:paraId="3155EFA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5D4569">
              <w:rPr>
                <w:rFonts w:ascii="Cordia New" w:hAnsi="Cordia New" w:cs="Cordia New"/>
                <w:sz w:val="22"/>
                <w:szCs w:val="22"/>
              </w:rPr>
              <w:t>Part Subleased to Chain Valley Colliery</w:t>
            </w:r>
          </w:p>
        </w:tc>
      </w:tr>
      <w:tr w:rsidR="00F82424" w:rsidRPr="0079116C" w14:paraId="50865880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FEBC6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MYUNA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8D954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MPL334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A5906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AWABA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A27D31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A9813D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33.3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CFE317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19 Oct 20</w:t>
            </w: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36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47D2B5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MYUNA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6B2C1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Production</w:t>
            </w:r>
          </w:p>
        </w:tc>
      </w:tr>
      <w:tr w:rsidR="00F82424" w:rsidRPr="0079116C" w14:paraId="62BC796F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E03E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MYUNA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9D512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ML1370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9FE6E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WALLARAH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6B3F08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5DF870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635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10B50F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7 Mar 2033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EC82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MYUNA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179DA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Part Subleased to Chain Valley Colliery</w:t>
            </w:r>
          </w:p>
        </w:tc>
      </w:tr>
      <w:tr w:rsidR="00F82424" w:rsidRPr="0079116C" w14:paraId="7240EF9F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8B7DF9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MYUNA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CB3D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Cs w:val="22"/>
              </w:rPr>
              <w:t>ML1632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3B243A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AWABA, COORUMBUNG,W</w:t>
            </w: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A</w:t>
            </w: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LLARAH &amp; MORISSET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E9B3F6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A9DDFB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7,426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B5922B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13 Oct 2022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B5470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MYUNA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719A8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Part Subleased to Chain Valley Colliery</w:t>
            </w:r>
          </w:p>
        </w:tc>
      </w:tr>
      <w:tr w:rsidR="00F82424" w:rsidRPr="0079116C" w14:paraId="31C1AE19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359FC5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NEUBECKS PROJECT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F2FE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CCL756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1D2A2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COX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E7CCD9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A8C22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101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CEAC06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6 Dec 2024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A3A72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910035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Project</w:t>
            </w:r>
          </w:p>
        </w:tc>
      </w:tr>
      <w:tr w:rsidR="00F82424" w:rsidRPr="0079116C" w14:paraId="3916A369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40BB7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NEWSTAN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63A70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CCL746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0BB499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AWABA &amp; COORUMBUNG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1C317D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A3756E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3,</w:t>
            </w: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308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DCE1D1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31 Dec 2028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CFD523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NEWSTAN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305AC2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Care &amp; Maintenance</w:t>
            </w:r>
          </w:p>
        </w:tc>
      </w:tr>
      <w:tr w:rsidR="00F82424" w:rsidRPr="0079116C" w14:paraId="2E23F05B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87D26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NEWSTAN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9EA7E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CCL764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9C52D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TERALBA &amp; AWABA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3AB20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689F00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108.8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A89B90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18 May 2021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64D7F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NEWSTAN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BE648B" w14:textId="77777777" w:rsidR="00F82424" w:rsidRPr="0079116C" w:rsidRDefault="00F82424" w:rsidP="00F57515">
            <w:pPr>
              <w:ind w:left="-57" w:right="-57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Care &amp; Maintenance</w:t>
            </w:r>
          </w:p>
        </w:tc>
      </w:tr>
      <w:tr w:rsidR="00F82424" w:rsidRPr="0079116C" w14:paraId="7938D691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C88DF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NEWSTAN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A9AA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CCL763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0B469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AWABA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A0E85A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E8D14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190.9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76FD93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9 Jun 2022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EACAEA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NEWSTAN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775D08" w14:textId="77777777" w:rsidR="00F82424" w:rsidRDefault="00F82424" w:rsidP="00F57515">
            <w:pPr>
              <w:ind w:left="-57" w:right="-57"/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Care &amp; Maintenance</w:t>
            </w:r>
          </w:p>
        </w:tc>
      </w:tr>
      <w:tr w:rsidR="00F82424" w:rsidRPr="0079116C" w14:paraId="78BE9116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8C70A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NEWSTAN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C9EFB5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PLL497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FDF26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AWABA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A5395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754B01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20.23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CB30F7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24 Aug 2017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225822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NEWSTAN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9BF97B" w14:textId="77777777" w:rsidR="00F82424" w:rsidRDefault="00F82424" w:rsidP="00F57515">
            <w:pPr>
              <w:ind w:left="-57" w:right="-57"/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Care &amp; Maintenance</w:t>
            </w:r>
          </w:p>
        </w:tc>
      </w:tr>
      <w:tr w:rsidR="00F82424" w:rsidRPr="0079116C" w14:paraId="3DF5761C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D0FC0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NEWSTAN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62000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ML1587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A6B6DA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AWABA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C17B2D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9F26BE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9E261C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23 Oct 2027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28C6E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NEWSTAN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6377BD" w14:textId="77777777" w:rsidR="00F82424" w:rsidRDefault="00F82424" w:rsidP="00F57515">
            <w:pPr>
              <w:ind w:left="-57" w:right="-57"/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Care &amp; Maintenance</w:t>
            </w:r>
          </w:p>
        </w:tc>
      </w:tr>
      <w:tr w:rsidR="00F82424" w:rsidRPr="0079116C" w14:paraId="07529EE2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C0F1F5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lastRenderedPageBreak/>
              <w:t>NEWSTAN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EF90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ML1586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7558A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AWABA &amp; COORUMBUNG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D65B27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73BD42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449.1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081DE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13 Oct 2022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F2E2EA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NEWSTAN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F7E67F" w14:textId="77777777" w:rsidR="00F82424" w:rsidRDefault="00F82424" w:rsidP="00F57515">
            <w:pPr>
              <w:ind w:left="-57" w:right="-57"/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Care &amp; Maintenance</w:t>
            </w:r>
          </w:p>
        </w:tc>
      </w:tr>
      <w:tr w:rsidR="00F82424" w:rsidRPr="0079116C" w14:paraId="70F05926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A60A9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NEWSTAN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F1D99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ML1452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35444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AWABA &amp; COORUMBUNG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8A44FE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5AA40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1587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E13B43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6 Jul 2020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AB1CE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NEWSTAN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81BB04" w14:textId="77777777" w:rsidR="00F82424" w:rsidRDefault="00F82424" w:rsidP="00F57515">
            <w:pPr>
              <w:ind w:left="-57" w:right="-57"/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Care &amp; Maintenance</w:t>
            </w:r>
          </w:p>
        </w:tc>
      </w:tr>
      <w:tr w:rsidR="00F82424" w:rsidRPr="0079116C" w14:paraId="1B94694D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98F8B2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NEWSTAN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89A21A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CCL727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1C865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TERALBA &amp; AWABA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5A17E9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5425DA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2,</w:t>
            </w: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194.08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3CFEBA" w14:textId="77777777" w:rsidR="00F82424" w:rsidRPr="0079116C" w:rsidRDefault="00F82424" w:rsidP="00F57515">
            <w:pPr>
              <w:ind w:right="-108" w:hanging="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12 Aug 2027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04F9F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NEWSTAN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F55A41" w14:textId="77777777" w:rsidR="00F82424" w:rsidRDefault="00F82424" w:rsidP="00F57515">
            <w:pPr>
              <w:ind w:left="-57" w:right="-57"/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Care &amp; Maintenance</w:t>
            </w:r>
          </w:p>
        </w:tc>
      </w:tr>
      <w:tr w:rsidR="00F82424" w:rsidRPr="0079116C" w14:paraId="4C05885E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9861DA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NEWSTAN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EEA87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MPL328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C2710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AWABA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777E3A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3238A2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0.397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B37638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5 Aug 2015</w:t>
            </w:r>
            <w:r w:rsidRPr="008D6936">
              <w:rPr>
                <w:rFonts w:ascii="Cordia New" w:hAnsi="Cordia New" w:cs="Cordia New"/>
                <w:sz w:val="22"/>
                <w:szCs w:val="22"/>
              </w:rPr>
              <w:t xml:space="preserve"> Renewal pending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CB143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NEWSTAN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D45674" w14:textId="77777777" w:rsidR="00F82424" w:rsidRDefault="00F82424" w:rsidP="00F57515">
            <w:pPr>
              <w:ind w:left="-57" w:right="-57"/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Care &amp; Maintenance</w:t>
            </w:r>
          </w:p>
        </w:tc>
      </w:tr>
      <w:tr w:rsidR="00F82424" w:rsidRPr="0079116C" w14:paraId="22122171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4D4B1A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NEWSTAN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46ECD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ML1380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F84653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AWABA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EB8AB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EF3BC8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78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D54253" w14:textId="77777777" w:rsidR="00F82424" w:rsidRDefault="00F82424" w:rsidP="00F57515">
            <w:pPr>
              <w:jc w:val="center"/>
              <w:rPr>
                <w:rFonts w:ascii="Cordia New" w:hAnsi="Cordia New" w:cs="Cordia New"/>
                <w:color w:val="000000"/>
                <w:sz w:val="22"/>
                <w:szCs w:val="22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18 Sep 2016</w:t>
            </w:r>
          </w:p>
          <w:p w14:paraId="3E5E1563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Renewal Pending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674963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NEWSTAN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72D50" w14:textId="77777777" w:rsidR="00F82424" w:rsidRDefault="00F82424" w:rsidP="00F57515">
            <w:pPr>
              <w:ind w:left="-57" w:right="-57"/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Care &amp; Maintenance</w:t>
            </w:r>
          </w:p>
        </w:tc>
      </w:tr>
      <w:tr w:rsidR="00F82424" w:rsidRPr="0079116C" w14:paraId="0C49854B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99BB8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653097">
              <w:rPr>
                <w:rFonts w:ascii="Cordia New" w:hAnsi="Cordia New" w:cs="Cordia New"/>
                <w:sz w:val="22"/>
                <w:szCs w:val="22"/>
              </w:rPr>
              <w:t>NEWSTAN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BCDF59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653097">
              <w:rPr>
                <w:rFonts w:ascii="Cordia New" w:hAnsi="Cordia New" w:cs="Cordia New"/>
                <w:sz w:val="22"/>
                <w:szCs w:val="22"/>
              </w:rPr>
              <w:t>MPL304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D12BF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TERALBA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90FD12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653097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4980EA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653097">
              <w:rPr>
                <w:rFonts w:ascii="Cordia New" w:hAnsi="Cordia New" w:cs="Cordia New"/>
                <w:sz w:val="22"/>
                <w:szCs w:val="22"/>
              </w:rPr>
              <w:t>0.07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387FE" w14:textId="77777777" w:rsidR="00F82424" w:rsidRPr="00653097" w:rsidRDefault="00F82424" w:rsidP="00F57515">
            <w:pPr>
              <w:jc w:val="center"/>
              <w:rPr>
                <w:rFonts w:ascii="Cordia New" w:hAnsi="Cordia New" w:cs="Cordia New"/>
                <w:szCs w:val="22"/>
              </w:rPr>
            </w:pPr>
            <w:r w:rsidRPr="00653097">
              <w:rPr>
                <w:rFonts w:ascii="Cordia New" w:hAnsi="Cordia New" w:cs="Cordia New"/>
                <w:sz w:val="22"/>
                <w:szCs w:val="22"/>
              </w:rPr>
              <w:t>25 Mar 2035</w:t>
            </w:r>
          </w:p>
          <w:p w14:paraId="1DE50633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2B8DC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653097">
              <w:rPr>
                <w:rFonts w:ascii="Cordia New" w:hAnsi="Cordia New" w:cs="Cordia New"/>
                <w:sz w:val="22"/>
                <w:szCs w:val="22"/>
              </w:rPr>
              <w:t>CENTENNIAL NEWSTAN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EB9895" w14:textId="77777777" w:rsidR="00F82424" w:rsidRDefault="00F82424" w:rsidP="00F57515">
            <w:pPr>
              <w:ind w:left="-57" w:right="-57"/>
            </w:pPr>
            <w:r w:rsidRPr="00653097">
              <w:rPr>
                <w:rFonts w:ascii="Cordia New" w:hAnsi="Cordia New" w:cs="Cordia New"/>
                <w:sz w:val="22"/>
                <w:szCs w:val="22"/>
              </w:rPr>
              <w:t>Care &amp; Maintenance</w:t>
            </w:r>
          </w:p>
        </w:tc>
      </w:tr>
      <w:tr w:rsidR="00F82424" w:rsidRPr="0079116C" w14:paraId="7CE0F2AA" w14:textId="77777777" w:rsidTr="00F57515">
        <w:trPr>
          <w:trHeight w:val="300"/>
        </w:trPr>
        <w:tc>
          <w:tcPr>
            <w:tcW w:w="1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8B36C7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NEWSTAN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C17AC3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MPL305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8F5817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AWABA</w:t>
            </w:r>
          </w:p>
        </w:tc>
        <w:tc>
          <w:tcPr>
            <w:tcW w:w="6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334E9D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5B91DD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0.4044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780EF" w14:textId="77777777" w:rsidR="00F82424" w:rsidRPr="00330FC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2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25 Mar 20</w:t>
            </w:r>
            <w:r>
              <w:rPr>
                <w:rFonts w:ascii="Cordia New" w:hAnsi="Cordia New" w:cs="Cordia New"/>
                <w:color w:val="000000"/>
                <w:sz w:val="22"/>
                <w:szCs w:val="22"/>
              </w:rPr>
              <w:t>35</w:t>
            </w:r>
          </w:p>
          <w:p w14:paraId="411A3843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ED45F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NEWSTAN PTY LTD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A31172" w14:textId="77777777" w:rsidR="00F82424" w:rsidRDefault="00F82424" w:rsidP="00F57515">
            <w:pPr>
              <w:ind w:left="-57" w:right="-57"/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Care &amp; Maintenance</w:t>
            </w:r>
          </w:p>
        </w:tc>
      </w:tr>
      <w:tr w:rsidR="00F82424" w:rsidRPr="0079116C" w14:paraId="3EE6197C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CA630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NEWSTAN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727AA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ML1480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9903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AWABA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AE06DC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4A1C50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14.49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2CDC3C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20 Jul 2023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09EC53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NEWSTAN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BBEFAA" w14:textId="77777777" w:rsidR="00F82424" w:rsidRDefault="00F82424" w:rsidP="00F57515">
            <w:pPr>
              <w:ind w:left="-57" w:right="-57"/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Care &amp; Maintenance</w:t>
            </w:r>
          </w:p>
        </w:tc>
      </w:tr>
      <w:tr w:rsidR="00F82424" w:rsidRPr="0079116C" w14:paraId="1D6A8298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C83E3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NEWSTAN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0C6D2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MPL327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C3B11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AWABA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6E270A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DC5006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1.041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F6C229" w14:textId="77777777" w:rsidR="00F82424" w:rsidRDefault="00F82424" w:rsidP="00F57515">
            <w:pPr>
              <w:jc w:val="center"/>
              <w:rPr>
                <w:rFonts w:ascii="Cordia New" w:hAnsi="Cordia New" w:cs="Cordia New"/>
                <w:sz w:val="22"/>
                <w:szCs w:val="22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5 Aug 2015</w:t>
            </w:r>
          </w:p>
          <w:p w14:paraId="0683596B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8D6936">
              <w:rPr>
                <w:rFonts w:ascii="Cordia New" w:hAnsi="Cordia New" w:cs="Cordia New"/>
                <w:sz w:val="22"/>
                <w:szCs w:val="22"/>
              </w:rPr>
              <w:t>Renewal pending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0A0C06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NEWSTAN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7C3E30" w14:textId="77777777" w:rsidR="00F82424" w:rsidRPr="0079116C" w:rsidRDefault="00F82424" w:rsidP="00F57515">
            <w:pPr>
              <w:ind w:left="-57" w:right="-57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Care &amp; Maintenance</w:t>
            </w:r>
          </w:p>
        </w:tc>
      </w:tr>
      <w:tr w:rsidR="00F82424" w:rsidRPr="0079116C" w14:paraId="151720C2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20BBD1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SPRINGVALE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D1F60C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ML1303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D9223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LIDSDALE &amp; MARANGAROO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039656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AB5E13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713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44C9E7" w14:textId="77777777" w:rsidR="00F82424" w:rsidRPr="00330FCC" w:rsidRDefault="00F82424" w:rsidP="00F57515">
            <w:pPr>
              <w:jc w:val="center"/>
              <w:rPr>
                <w:rFonts w:ascii="Cordia New" w:hAnsi="Cordia New" w:cs="Cordia New"/>
                <w:szCs w:val="22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15 Dec 20</w:t>
            </w:r>
            <w:r>
              <w:rPr>
                <w:rFonts w:ascii="Cordia New" w:hAnsi="Cordia New" w:cs="Cordia New"/>
                <w:sz w:val="22"/>
                <w:szCs w:val="22"/>
              </w:rPr>
              <w:t>34</w:t>
            </w:r>
          </w:p>
          <w:p w14:paraId="31029C4E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3319B4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6DDF29" w14:textId="77777777" w:rsidR="00F82424" w:rsidRPr="0079116C" w:rsidRDefault="00F82424" w:rsidP="00F57515">
            <w:pPr>
              <w:ind w:left="-57" w:right="-57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color w:val="000000"/>
                <w:sz w:val="22"/>
                <w:szCs w:val="22"/>
              </w:rPr>
              <w:t>Production</w:t>
            </w:r>
          </w:p>
        </w:tc>
      </w:tr>
      <w:tr w:rsidR="00F82424" w:rsidRPr="0079116C" w14:paraId="5CEA7A4B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50656E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SPRINGVALE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4FF43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ML1588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8D838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COOK &amp; CLWYDD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6BA7F3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16D351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976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B5B38D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19 Oct 2027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B5FBFF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911BF5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Production</w:t>
            </w:r>
          </w:p>
        </w:tc>
      </w:tr>
      <w:tr w:rsidR="00F82424" w:rsidRPr="0079116C" w14:paraId="3FD454F7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62657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SPRINGVALE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C48E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CL377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47265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LIDSDALE &amp; MARANGAROO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056F4D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8B91F2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1,105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ADADD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9 Mar 2025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B23FB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8029E7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Production</w:t>
            </w:r>
          </w:p>
        </w:tc>
      </w:tr>
      <w:tr w:rsidR="00F82424" w:rsidRPr="0079116C" w14:paraId="1E6DBDF6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CC5D99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SPRINGVALE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2F9690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MPL314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B0064D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LIDSDALE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EE98B5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651E56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95.9</w:t>
            </w:r>
            <w:r>
              <w:rPr>
                <w:rFonts w:ascii="Cordia New" w:hAnsi="Cordia New" w:cs="Cordia New"/>
                <w:sz w:val="22"/>
                <w:szCs w:val="22"/>
              </w:rPr>
              <w:t>8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49A721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3 Aug 20</w:t>
            </w:r>
            <w:r>
              <w:rPr>
                <w:rFonts w:ascii="Cordia New" w:hAnsi="Cordia New" w:cs="Cordia New"/>
                <w:sz w:val="22"/>
                <w:szCs w:val="22"/>
              </w:rPr>
              <w:t>35</w:t>
            </w:r>
            <w:r w:rsidRPr="00330FCC">
              <w:rPr>
                <w:rFonts w:ascii="Cordia New" w:hAnsi="Cordia New" w:cs="Cordia New"/>
                <w:sz w:val="22"/>
                <w:szCs w:val="22"/>
              </w:rPr>
              <w:t xml:space="preserve"> 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D6752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916F76" w14:textId="77777777" w:rsidR="00F82424" w:rsidRPr="0079116C" w:rsidRDefault="00F82424" w:rsidP="00F57515">
            <w:pPr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Production</w:t>
            </w:r>
          </w:p>
        </w:tc>
      </w:tr>
      <w:tr w:rsidR="00F82424" w:rsidRPr="0079116C" w14:paraId="2DE0FB51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1D53C4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SPRINGVALE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37865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ML1323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CE8DA3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LIDSDALE &amp; MARANGAROO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1C82FA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D985B7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30.24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EB8F9A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3 Aug 20</w:t>
            </w:r>
            <w:r>
              <w:rPr>
                <w:rFonts w:ascii="Cordia New" w:hAnsi="Cordia New" w:cs="Cordia New"/>
                <w:sz w:val="22"/>
                <w:szCs w:val="22"/>
              </w:rPr>
              <w:t>35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0E3C8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5F4B85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Production</w:t>
            </w:r>
          </w:p>
        </w:tc>
      </w:tr>
      <w:tr w:rsidR="00F82424" w:rsidRPr="0079116C" w14:paraId="1294C9FC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162FA3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SPRINGVALE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2E588F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ML1537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081F58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MARANGAROO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A7520E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03A9D1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4.125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96A2C0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16 Jun 2024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EE61EA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2F1064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Production</w:t>
            </w:r>
          </w:p>
        </w:tc>
      </w:tr>
      <w:tr w:rsidR="00F82424" w:rsidRPr="0079116C" w14:paraId="673D9096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15938C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SPRINGVALE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CA5B3E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ML1326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1B3D40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CLWYDD, COOK , COX &amp; MARANAGROO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9B762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CD2376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2157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D63F2E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18 Aug 2024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42B554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334DD4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Production</w:t>
            </w:r>
          </w:p>
        </w:tc>
      </w:tr>
      <w:tr w:rsidR="00F82424" w:rsidRPr="0079116C" w14:paraId="40BC087F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E0AAC6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SPRINGVALE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4576E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ML1352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9AE736" w14:textId="77777777" w:rsidR="00F82424" w:rsidRPr="0079116C" w:rsidRDefault="00F82424" w:rsidP="00F57515">
            <w:pPr>
              <w:ind w:left="-57" w:right="-57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COX &amp; LIDSDALE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4CAB3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0104D4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7.6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2FDA7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23 Jun 20</w:t>
            </w:r>
            <w:r>
              <w:rPr>
                <w:rFonts w:ascii="Cordia New" w:hAnsi="Cordia New" w:cs="Cordia New"/>
                <w:sz w:val="22"/>
                <w:szCs w:val="22"/>
              </w:rPr>
              <w:t>36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69B1D4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D7FAC3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Production</w:t>
            </w:r>
          </w:p>
        </w:tc>
      </w:tr>
      <w:tr w:rsidR="00F82424" w:rsidRPr="0079116C" w14:paraId="620618E2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9EBB12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SPRINGVALE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7B473A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ML1448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6863EC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LIDSDALE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CE2522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35F5F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95.16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1E8711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31 May 2020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3082ED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1B7937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Production</w:t>
            </w:r>
          </w:p>
        </w:tc>
      </w:tr>
      <w:tr w:rsidR="00F82424" w:rsidRPr="0079116C" w14:paraId="2BF636D3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57C9B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SPRINGVALE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BA0C5E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ML1670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79459E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COOK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70A592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8CD6D1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0.3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9BE4E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17 Feb 2033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A6A0E3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76E32E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Production</w:t>
            </w:r>
          </w:p>
        </w:tc>
      </w:tr>
      <w:tr w:rsidR="00F82424" w:rsidRPr="0079116C" w14:paraId="070DF4DC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211B3" w14:textId="77777777" w:rsidR="00F82424" w:rsidRPr="00330FCC" w:rsidRDefault="00F82424" w:rsidP="00F57515">
            <w:pPr>
              <w:rPr>
                <w:rFonts w:ascii="Cordia New" w:hAnsi="Cordia New" w:cs="Cordia New"/>
                <w:sz w:val="22"/>
                <w:szCs w:val="22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SPRINGVALE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8DB9B9" w14:textId="77777777" w:rsidR="00F82424" w:rsidRPr="00330FCC" w:rsidRDefault="00F82424" w:rsidP="00F57515">
            <w:pPr>
              <w:rPr>
                <w:rFonts w:ascii="Cordia New" w:hAnsi="Cordia New" w:cs="Cordia New"/>
                <w:sz w:val="22"/>
                <w:szCs w:val="22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ML1727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1AC2CE" w14:textId="77777777" w:rsidR="00F82424" w:rsidRPr="00330FCC" w:rsidRDefault="00F82424" w:rsidP="00F57515">
            <w:pPr>
              <w:rPr>
                <w:rFonts w:ascii="Cordia New" w:hAnsi="Cordia New" w:cs="Cordia New"/>
                <w:sz w:val="22"/>
                <w:szCs w:val="22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CLWYDD, COOK, MARANAGROO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B00F16" w14:textId="77777777" w:rsidR="00F82424" w:rsidRPr="00330FCC" w:rsidRDefault="00F82424" w:rsidP="00F57515">
            <w:pPr>
              <w:jc w:val="center"/>
              <w:rPr>
                <w:rFonts w:ascii="Cordia New" w:hAnsi="Cordia New" w:cs="Cordia New"/>
                <w:sz w:val="22"/>
                <w:szCs w:val="22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3F85F3" w14:textId="77777777" w:rsidR="00F82424" w:rsidRPr="00330FCC" w:rsidRDefault="00F82424" w:rsidP="00F57515">
            <w:pPr>
              <w:jc w:val="right"/>
              <w:rPr>
                <w:rFonts w:ascii="Cordia New" w:hAnsi="Cordia New" w:cs="Cordia New"/>
                <w:sz w:val="22"/>
                <w:szCs w:val="22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1256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2ACA4" w14:textId="77777777" w:rsidR="00F82424" w:rsidRPr="00330FCC" w:rsidRDefault="00F82424" w:rsidP="00F57515">
            <w:pPr>
              <w:jc w:val="center"/>
              <w:rPr>
                <w:rFonts w:ascii="Cordia New" w:hAnsi="Cordia New" w:cs="Cordia New"/>
                <w:sz w:val="22"/>
                <w:szCs w:val="22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4 Feb 2037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A608F6" w14:textId="77777777" w:rsidR="00F82424" w:rsidRPr="00330FCC" w:rsidRDefault="00F82424" w:rsidP="00F57515">
            <w:pPr>
              <w:rPr>
                <w:rFonts w:ascii="Cordia New" w:hAnsi="Cordia New" w:cs="Cordia New"/>
                <w:sz w:val="22"/>
                <w:szCs w:val="22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B2A918" w14:textId="77777777" w:rsidR="00F82424" w:rsidRPr="00330FCC" w:rsidRDefault="00F82424" w:rsidP="00F57515">
            <w:pPr>
              <w:rPr>
                <w:rFonts w:ascii="Cordia New" w:hAnsi="Cordia New" w:cs="Cordia New"/>
                <w:sz w:val="22"/>
                <w:szCs w:val="22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Production</w:t>
            </w:r>
          </w:p>
        </w:tc>
      </w:tr>
      <w:tr w:rsidR="00F82424" w:rsidRPr="0079116C" w14:paraId="61F7CB62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77480E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WESTERN MAIN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141A67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CL361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45A8AD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LIDSDALE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64C4B9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BB8CF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14.26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4DC19B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16 Jul 2032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091A13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39F850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Closed</w:t>
            </w:r>
          </w:p>
        </w:tc>
      </w:tr>
      <w:tr w:rsidR="00F82424" w:rsidRPr="0079116C" w14:paraId="390AC963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262E4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lastRenderedPageBreak/>
              <w:t>WESTERN MAIN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D8B212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PLL133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34564D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LIDSDALE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DF81D1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841176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16.51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E89DF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10 Aug 2024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C1E15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ADF06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Closed</w:t>
            </w:r>
          </w:p>
        </w:tc>
      </w:tr>
      <w:tr w:rsidR="00F82424" w:rsidRPr="0079116C" w14:paraId="5B2F9468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CBD7E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WESTERN MAIN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E8581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ML204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493EE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LIDSDALE &amp; COOK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1C0B26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E463AE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10.12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0F0DD" w14:textId="77777777" w:rsidR="00F82424" w:rsidRPr="00330FCC" w:rsidRDefault="00F82424" w:rsidP="00F57515">
            <w:pPr>
              <w:jc w:val="center"/>
              <w:rPr>
                <w:rFonts w:ascii="Cordia New" w:hAnsi="Cordia New" w:cs="Cordia New"/>
                <w:szCs w:val="22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27 May 20</w:t>
            </w:r>
            <w:r>
              <w:rPr>
                <w:rFonts w:ascii="Cordia New" w:hAnsi="Cordia New" w:cs="Cordia New"/>
                <w:sz w:val="22"/>
                <w:szCs w:val="22"/>
              </w:rPr>
              <w:t>33</w:t>
            </w:r>
          </w:p>
          <w:p w14:paraId="15B52248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F0EF62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1C6A88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Closed</w:t>
            </w:r>
          </w:p>
        </w:tc>
      </w:tr>
      <w:tr w:rsidR="00F82424" w:rsidRPr="0079116C" w14:paraId="05F23A55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5D520A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WESTERN MAIN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2137ED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CL394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6B6752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LIDSDALE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67A807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A5FC51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17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D9F38" w14:textId="77777777" w:rsidR="00F82424" w:rsidRPr="00330FCC" w:rsidRDefault="00F82424" w:rsidP="00F57515">
            <w:pPr>
              <w:jc w:val="center"/>
              <w:rPr>
                <w:rFonts w:ascii="Cordia New" w:hAnsi="Cordia New" w:cs="Cordia New"/>
                <w:szCs w:val="22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27 May 20</w:t>
            </w:r>
            <w:r>
              <w:rPr>
                <w:rFonts w:ascii="Cordia New" w:hAnsi="Cordia New" w:cs="Cordia New"/>
                <w:sz w:val="22"/>
                <w:szCs w:val="22"/>
              </w:rPr>
              <w:t>34</w:t>
            </w:r>
          </w:p>
          <w:p w14:paraId="7A62017B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DFB93B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D1D557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Closed</w:t>
            </w:r>
          </w:p>
        </w:tc>
      </w:tr>
      <w:tr w:rsidR="00F82424" w:rsidRPr="0079116C" w14:paraId="23AB539E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B48C8C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WESTERN MAIN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809D25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ML564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195674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LIDSDALE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167AF4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77CDA4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19.75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18CEBE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2 May 2023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01168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68C06F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Closed</w:t>
            </w:r>
          </w:p>
        </w:tc>
      </w:tr>
      <w:tr w:rsidR="00F82424" w:rsidRPr="0079116C" w14:paraId="2B8185DC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B3A072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WESTERN MAIN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1F43A1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CCL733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7247E2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COX &amp; LIDSDALE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3CA57B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A54D9B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723.5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EF8B0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3 Jul 2027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B77FC9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AE01A3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Closed</w:t>
            </w:r>
          </w:p>
        </w:tc>
      </w:tr>
      <w:tr w:rsidR="00F82424" w:rsidRPr="0079116C" w14:paraId="27EADBEC" w14:textId="77777777" w:rsidTr="00F57515">
        <w:trPr>
          <w:trHeight w:val="300"/>
        </w:trPr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F912E1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WESTERN MAIN</w:t>
            </w:r>
          </w:p>
        </w:tc>
        <w:tc>
          <w:tcPr>
            <w:tcW w:w="8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55FFEE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ML1319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481E29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COX</w:t>
            </w:r>
          </w:p>
        </w:tc>
        <w:tc>
          <w:tcPr>
            <w:tcW w:w="6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B9D66C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NSW</w:t>
            </w:r>
          </w:p>
        </w:tc>
        <w:tc>
          <w:tcPr>
            <w:tcW w:w="8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63CAAB" w14:textId="77777777" w:rsidR="00F82424" w:rsidRPr="0079116C" w:rsidRDefault="00F82424" w:rsidP="00F57515">
            <w:pPr>
              <w:jc w:val="right"/>
              <w:rPr>
                <w:rFonts w:ascii="Cordia New" w:hAnsi="Cordia New" w:cs="Cordia New"/>
                <w:szCs w:val="24"/>
              </w:rPr>
            </w:pPr>
            <w:r>
              <w:rPr>
                <w:rFonts w:ascii="Cordia New" w:hAnsi="Cordia New" w:cs="Cordia New"/>
                <w:sz w:val="22"/>
                <w:szCs w:val="22"/>
              </w:rPr>
              <w:t>1.476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62EF5D" w14:textId="77777777" w:rsidR="00F82424" w:rsidRPr="0079116C" w:rsidRDefault="00F82424" w:rsidP="00F57515">
            <w:pPr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5 Jul 20</w:t>
            </w:r>
            <w:r>
              <w:rPr>
                <w:rFonts w:ascii="Cordia New" w:hAnsi="Cordia New" w:cs="Cordia New"/>
                <w:sz w:val="22"/>
                <w:szCs w:val="22"/>
              </w:rPr>
              <w:t>35</w:t>
            </w:r>
            <w:r w:rsidRPr="00330FCC">
              <w:rPr>
                <w:rFonts w:ascii="Cordia New" w:hAnsi="Cordia New" w:cs="Cordia New"/>
                <w:sz w:val="22"/>
                <w:szCs w:val="22"/>
              </w:rPr>
              <w:t xml:space="preserve"> 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5BC8C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CENTENNIAL SPRINGVALE PTY LTD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9F00B5" w14:textId="77777777" w:rsidR="00F82424" w:rsidRPr="0079116C" w:rsidRDefault="00F82424" w:rsidP="00F57515">
            <w:pPr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 w:val="22"/>
                <w:szCs w:val="22"/>
              </w:rPr>
              <w:t>Closed</w:t>
            </w:r>
          </w:p>
        </w:tc>
      </w:tr>
    </w:tbl>
    <w:p w14:paraId="7803C11A" w14:textId="77777777" w:rsidR="00F82424" w:rsidRPr="0079116C" w:rsidRDefault="00F82424" w:rsidP="00F82424">
      <w:pPr>
        <w:tabs>
          <w:tab w:val="num" w:pos="540"/>
          <w:tab w:val="num" w:pos="2340"/>
        </w:tabs>
        <w:spacing w:line="160" w:lineRule="atLeast"/>
        <w:ind w:left="540"/>
        <w:rPr>
          <w:rFonts w:ascii="Cordia New" w:hAnsi="Cordia New" w:cs="Cordia New"/>
          <w:szCs w:val="24"/>
        </w:rPr>
      </w:pPr>
      <w:r w:rsidRPr="0079116C">
        <w:rPr>
          <w:rFonts w:ascii="Cordia New" w:hAnsi="Cordia New" w:cs="Cordia New"/>
          <w:szCs w:val="24"/>
          <w:cs/>
        </w:rPr>
        <w:t xml:space="preserve">หมายเหตุ </w:t>
      </w:r>
      <w:r w:rsidRPr="0079116C">
        <w:rPr>
          <w:rFonts w:ascii="Cordia New" w:hAnsi="Cordia New" w:cs="Cordia New"/>
          <w:szCs w:val="24"/>
        </w:rPr>
        <w:t xml:space="preserve">:  </w:t>
      </w:r>
    </w:p>
    <w:p w14:paraId="4313F084" w14:textId="77777777" w:rsidR="00F82424" w:rsidRPr="0079116C" w:rsidRDefault="00F82424" w:rsidP="00F82424">
      <w:pPr>
        <w:pStyle w:val="ListParagraph"/>
        <w:numPr>
          <w:ilvl w:val="0"/>
          <w:numId w:val="52"/>
        </w:numPr>
        <w:tabs>
          <w:tab w:val="num" w:pos="540"/>
        </w:tabs>
        <w:spacing w:before="0" w:after="0" w:line="160" w:lineRule="atLeast"/>
        <w:ind w:left="1080" w:hanging="270"/>
        <w:rPr>
          <w:rFonts w:ascii="Cordia New" w:hAnsi="Cordia New" w:cs="Cordia New"/>
          <w:color w:val="000000" w:themeColor="text1"/>
          <w:sz w:val="24"/>
          <w:szCs w:val="24"/>
        </w:rPr>
      </w:pPr>
      <w:r w:rsidRPr="0079116C">
        <w:rPr>
          <w:rFonts w:ascii="Cordia New" w:hAnsi="Cordia New" w:cs="Cordia New"/>
          <w:sz w:val="24"/>
          <w:szCs w:val="24"/>
        </w:rPr>
        <w:t xml:space="preserve">NSW :  </w:t>
      </w:r>
      <w:r w:rsidRPr="0079116C">
        <w:rPr>
          <w:rFonts w:ascii="Cordia New" w:hAnsi="Cordia New" w:cs="Cordia New"/>
          <w:sz w:val="24"/>
          <w:szCs w:val="24"/>
          <w:cs/>
          <w:lang w:bidi="th-TH"/>
        </w:rPr>
        <w:t xml:space="preserve">รัฐ </w:t>
      </w:r>
      <w:r w:rsidRPr="0079116C">
        <w:rPr>
          <w:rFonts w:ascii="Cordia New" w:hAnsi="Cordia New" w:cs="Cordia New"/>
          <w:sz w:val="24"/>
          <w:szCs w:val="24"/>
        </w:rPr>
        <w:t>New South Wales</w:t>
      </w:r>
      <w:r w:rsidRPr="0079116C">
        <w:rPr>
          <w:rFonts w:ascii="Cordia New" w:hAnsi="Cordia New" w:cs="Cordia New"/>
          <w:sz w:val="24"/>
          <w:szCs w:val="24"/>
          <w:cs/>
          <w:lang w:bidi="th-TH"/>
        </w:rPr>
        <w:t xml:space="preserve"> ประเทศออสเตรเลีย</w:t>
      </w:r>
    </w:p>
    <w:p w14:paraId="6EFECB59" w14:textId="77777777" w:rsidR="00F82424" w:rsidRPr="0079116C" w:rsidRDefault="00F82424" w:rsidP="00F82424">
      <w:pPr>
        <w:pStyle w:val="ListParagraph"/>
        <w:numPr>
          <w:ilvl w:val="0"/>
          <w:numId w:val="52"/>
        </w:numPr>
        <w:tabs>
          <w:tab w:val="num" w:pos="540"/>
        </w:tabs>
        <w:spacing w:before="0" w:after="0" w:line="160" w:lineRule="atLeast"/>
        <w:ind w:left="1080" w:hanging="270"/>
        <w:rPr>
          <w:sz w:val="24"/>
          <w:szCs w:val="24"/>
          <w:lang w:bidi="th-TH"/>
        </w:rPr>
      </w:pPr>
      <w:r w:rsidRPr="0079116C">
        <w:rPr>
          <w:rFonts w:ascii="Cordia New" w:hAnsi="Cordia New" w:cs="Cordia New"/>
          <w:color w:val="000000" w:themeColor="text1"/>
          <w:sz w:val="24"/>
          <w:szCs w:val="24"/>
        </w:rPr>
        <w:t>The District is the Parish or Parishes included in the Concession</w:t>
      </w:r>
    </w:p>
    <w:p w14:paraId="61B8A394" w14:textId="2C42B8AD" w:rsidR="00711069" w:rsidRPr="0079116C" w:rsidRDefault="00711069" w:rsidP="001A185C"/>
    <w:p w14:paraId="7931AB26" w14:textId="77777777" w:rsidR="00771BCC" w:rsidRPr="00330FCC" w:rsidRDefault="00771BCC" w:rsidP="00771BCC">
      <w:pPr>
        <w:tabs>
          <w:tab w:val="left" w:pos="360"/>
        </w:tabs>
        <w:rPr>
          <w:rFonts w:ascii="Cordia New" w:hAnsi="Cordia New" w:cs="Cordia New"/>
          <w:color w:val="000000" w:themeColor="text1"/>
          <w:sz w:val="8"/>
          <w:szCs w:val="8"/>
        </w:rPr>
      </w:pPr>
    </w:p>
    <w:p w14:paraId="017FC8B2" w14:textId="77777777" w:rsidR="00647EEA" w:rsidRPr="00330FCC" w:rsidRDefault="00647EEA" w:rsidP="00771BCC">
      <w:pPr>
        <w:tabs>
          <w:tab w:val="left" w:pos="360"/>
        </w:tabs>
        <w:rPr>
          <w:rFonts w:ascii="Cordia New" w:hAnsi="Cordia New" w:cs="Cordia New"/>
          <w:color w:val="000000" w:themeColor="text1"/>
          <w:sz w:val="8"/>
          <w:szCs w:val="8"/>
        </w:rPr>
      </w:pPr>
    </w:p>
    <w:p w14:paraId="31D217F9" w14:textId="77777777" w:rsidR="00F55EA2" w:rsidRPr="00330FCC" w:rsidRDefault="00F55EA2" w:rsidP="00E94038">
      <w:pPr>
        <w:numPr>
          <w:ilvl w:val="0"/>
          <w:numId w:val="40"/>
        </w:numPr>
        <w:tabs>
          <w:tab w:val="left" w:pos="360"/>
          <w:tab w:val="num" w:pos="540"/>
          <w:tab w:val="num" w:pos="900"/>
        </w:tabs>
        <w:ind w:hanging="18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 xml:space="preserve">รายละเอียดประทานบัตรของบริษัท บ้านปู จำกัด </w:t>
      </w:r>
      <w:r w:rsidRPr="00330FCC">
        <w:rPr>
          <w:rFonts w:ascii="Cordia New" w:hAnsi="Cordia New" w:cs="Cordia New"/>
          <w:sz w:val="28"/>
        </w:rPr>
        <w:t>(</w:t>
      </w:r>
      <w:r w:rsidRPr="00330FCC">
        <w:rPr>
          <w:rFonts w:ascii="Cordia New" w:hAnsi="Cordia New" w:cs="Cordia New"/>
          <w:sz w:val="28"/>
          <w:cs/>
        </w:rPr>
        <w:t>มหาชน</w:t>
      </w:r>
      <w:r w:rsidRPr="00330FCC">
        <w:rPr>
          <w:rFonts w:ascii="Cordia New" w:hAnsi="Cordia New" w:cs="Cordia New"/>
          <w:sz w:val="28"/>
        </w:rPr>
        <w:t xml:space="preserve">) </w:t>
      </w:r>
      <w:r w:rsidRPr="00330FCC">
        <w:rPr>
          <w:rFonts w:ascii="Cordia New" w:hAnsi="Cordia New" w:cs="Cordia New"/>
          <w:sz w:val="28"/>
          <w:cs/>
        </w:rPr>
        <w:t>และบริษัทย่อยในสาธารณรัฐประชาชนจีน</w:t>
      </w:r>
    </w:p>
    <w:p w14:paraId="63EE8512" w14:textId="77777777" w:rsidR="00F55EA2" w:rsidRPr="00330FCC" w:rsidRDefault="00F55EA2" w:rsidP="00F55EA2">
      <w:pPr>
        <w:tabs>
          <w:tab w:val="left" w:pos="360"/>
          <w:tab w:val="num" w:pos="1275"/>
        </w:tabs>
        <w:ind w:left="540"/>
        <w:rPr>
          <w:rFonts w:ascii="Cordia New" w:hAnsi="Cordia New" w:cs="Cordia New"/>
          <w:sz w:val="8"/>
          <w:szCs w:val="8"/>
        </w:rPr>
      </w:pPr>
    </w:p>
    <w:tbl>
      <w:tblPr>
        <w:tblW w:w="9773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1260"/>
        <w:gridCol w:w="1384"/>
        <w:gridCol w:w="851"/>
        <w:gridCol w:w="825"/>
        <w:gridCol w:w="1080"/>
        <w:gridCol w:w="1856"/>
        <w:gridCol w:w="1437"/>
      </w:tblGrid>
      <w:tr w:rsidR="00F55EA2" w:rsidRPr="00330FCC" w14:paraId="1CC34763" w14:textId="77777777" w:rsidTr="001A185C">
        <w:tc>
          <w:tcPr>
            <w:tcW w:w="1080" w:type="dxa"/>
            <w:tcBorders>
              <w:top w:val="single" w:sz="4" w:space="0" w:color="auto"/>
            </w:tcBorders>
            <w:shd w:val="clear" w:color="auto" w:fill="CCCCFF"/>
            <w:vAlign w:val="center"/>
          </w:tcPr>
          <w:p w14:paraId="5073E6AB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</w:rPr>
              <w:br w:type="page"/>
            </w:r>
            <w:r w:rsidRPr="00330FCC">
              <w:rPr>
                <w:rFonts w:ascii="Cordia New" w:hAnsi="Cordia New" w:cs="Cordia New"/>
                <w:szCs w:val="24"/>
              </w:rPr>
              <w:br w:type="page"/>
            </w:r>
            <w:r w:rsidRPr="00330FCC">
              <w:rPr>
                <w:rFonts w:ascii="Cordia New" w:hAnsi="Cordia New" w:cs="Cordia New"/>
                <w:szCs w:val="24"/>
              </w:rPr>
              <w:br w:type="page"/>
            </w:r>
            <w:r w:rsidRPr="00330FCC">
              <w:rPr>
                <w:rFonts w:ascii="Cordia New" w:hAnsi="Cordia New" w:cs="Cordia New"/>
                <w:szCs w:val="24"/>
              </w:rPr>
              <w:br w:type="page"/>
            </w:r>
            <w:r w:rsidRPr="00330FCC">
              <w:rPr>
                <w:rFonts w:ascii="Cordia New" w:hAnsi="Cordia New" w:cs="Cordia New"/>
                <w:szCs w:val="24"/>
                <w:cs/>
              </w:rPr>
              <w:t>โครงการ</w:t>
            </w: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CCCCFF"/>
            <w:vAlign w:val="center"/>
          </w:tcPr>
          <w:p w14:paraId="096513E1" w14:textId="77777777" w:rsidR="00F55EA2" w:rsidRPr="00330FCC" w:rsidRDefault="00F55EA2" w:rsidP="007F2F18">
            <w:pPr>
              <w:spacing w:line="280" w:lineRule="exact"/>
              <w:ind w:left="-89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ประทานบัตร</w:t>
            </w:r>
          </w:p>
          <w:p w14:paraId="05B8457B" w14:textId="77777777" w:rsidR="00F55EA2" w:rsidRPr="00330FCC" w:rsidRDefault="00F55EA2" w:rsidP="007F2F18">
            <w:pPr>
              <w:spacing w:line="280" w:lineRule="exact"/>
              <w:ind w:left="-89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เลขที่</w:t>
            </w:r>
          </w:p>
        </w:tc>
        <w:tc>
          <w:tcPr>
            <w:tcW w:w="1384" w:type="dxa"/>
            <w:tcBorders>
              <w:top w:val="single" w:sz="4" w:space="0" w:color="auto"/>
            </w:tcBorders>
            <w:shd w:val="clear" w:color="auto" w:fill="CCCCFF"/>
            <w:vAlign w:val="center"/>
          </w:tcPr>
          <w:p w14:paraId="094E2FA4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อำเภอ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CCCCFF"/>
            <w:vAlign w:val="center"/>
          </w:tcPr>
          <w:p w14:paraId="178663A6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จังหวัด</w:t>
            </w:r>
          </w:p>
        </w:tc>
        <w:tc>
          <w:tcPr>
            <w:tcW w:w="825" w:type="dxa"/>
            <w:tcBorders>
              <w:top w:val="single" w:sz="4" w:space="0" w:color="auto"/>
            </w:tcBorders>
            <w:shd w:val="clear" w:color="auto" w:fill="CCCCFF"/>
            <w:vAlign w:val="center"/>
          </w:tcPr>
          <w:p w14:paraId="19A98C35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เนื้อที่</w:t>
            </w:r>
          </w:p>
          <w:p w14:paraId="187489E0" w14:textId="77777777" w:rsidR="00F55EA2" w:rsidRPr="00FA6E51" w:rsidRDefault="00FA6E51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  <w:cs/>
              </w:rPr>
            </w:pPr>
            <w:r>
              <w:rPr>
                <w:rFonts w:ascii="Cordia New" w:hAnsi="Cordia New" w:cs="Cordia New" w:hint="cs"/>
                <w:szCs w:val="24"/>
                <w:cs/>
              </w:rPr>
              <w:t>ตร.กม.</w:t>
            </w:r>
          </w:p>
        </w:tc>
        <w:tc>
          <w:tcPr>
            <w:tcW w:w="1080" w:type="dxa"/>
            <w:tcBorders>
              <w:top w:val="single" w:sz="4" w:space="0" w:color="auto"/>
            </w:tcBorders>
            <w:shd w:val="clear" w:color="auto" w:fill="CCCCFF"/>
            <w:vAlign w:val="center"/>
          </w:tcPr>
          <w:p w14:paraId="49DA07D4" w14:textId="77777777" w:rsidR="00F55EA2" w:rsidRPr="00330FCC" w:rsidRDefault="00F55EA2" w:rsidP="007F2F18">
            <w:pPr>
              <w:spacing w:line="280" w:lineRule="exact"/>
              <w:ind w:left="-108" w:right="-124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หมดอายุ</w:t>
            </w:r>
          </w:p>
        </w:tc>
        <w:tc>
          <w:tcPr>
            <w:tcW w:w="1856" w:type="dxa"/>
            <w:tcBorders>
              <w:top w:val="single" w:sz="4" w:space="0" w:color="auto"/>
            </w:tcBorders>
            <w:shd w:val="clear" w:color="auto" w:fill="CCCCFF"/>
            <w:vAlign w:val="center"/>
          </w:tcPr>
          <w:p w14:paraId="4C6B255C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โดยบริษัท</w:t>
            </w:r>
          </w:p>
        </w:tc>
        <w:tc>
          <w:tcPr>
            <w:tcW w:w="1437" w:type="dxa"/>
            <w:tcBorders>
              <w:top w:val="single" w:sz="4" w:space="0" w:color="auto"/>
            </w:tcBorders>
            <w:shd w:val="clear" w:color="auto" w:fill="CCCCFF"/>
            <w:vAlign w:val="center"/>
          </w:tcPr>
          <w:p w14:paraId="45850FFD" w14:textId="77777777" w:rsidR="00F55EA2" w:rsidRPr="00330FCC" w:rsidRDefault="00F55EA2" w:rsidP="007F2F18">
            <w:pPr>
              <w:spacing w:line="280" w:lineRule="exact"/>
              <w:ind w:left="-108" w:right="-72"/>
              <w:jc w:val="center"/>
              <w:rPr>
                <w:rFonts w:ascii="Cordia New" w:hAnsi="Cordia New" w:cs="Cordia New"/>
                <w:szCs w:val="24"/>
                <w:cs/>
              </w:rPr>
            </w:pPr>
            <w:r w:rsidRPr="00330FCC">
              <w:rPr>
                <w:rFonts w:ascii="Cordia New" w:hAnsi="Cordia New" w:cs="Cordia New"/>
                <w:szCs w:val="24"/>
                <w:cs/>
              </w:rPr>
              <w:t>หมายเหตุ</w:t>
            </w:r>
          </w:p>
        </w:tc>
      </w:tr>
      <w:tr w:rsidR="00F55EA2" w:rsidRPr="00330FCC" w14:paraId="36C63876" w14:textId="77777777" w:rsidTr="001A185C">
        <w:trPr>
          <w:trHeight w:val="115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658B7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  <w:p w14:paraId="44D61D5A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Gaohe Mine</w:t>
            </w:r>
          </w:p>
          <w:p w14:paraId="6530DA5D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  <w:p w14:paraId="1978A9FD" w14:textId="77777777" w:rsidR="00F55EA2" w:rsidRPr="00330FCC" w:rsidRDefault="00F55EA2" w:rsidP="001A185C">
            <w:pPr>
              <w:spacing w:line="280" w:lineRule="exact"/>
              <w:ind w:right="-108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E0349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  <w:p w14:paraId="2B70E016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C100000201010</w:t>
            </w:r>
          </w:p>
          <w:p w14:paraId="24517A4B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1110077581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D61F7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  <w:p w14:paraId="36342EF3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Changzhi County,</w:t>
            </w:r>
          </w:p>
          <w:p w14:paraId="3419B5C5" w14:textId="4672BAD4" w:rsidR="00F55EA2" w:rsidRPr="00330FCC" w:rsidRDefault="00F55EA2" w:rsidP="001A185C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color w:val="000000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Changzhi City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F079A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  <w:p w14:paraId="2DB39243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Shanxi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EDCB8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  <w:p w14:paraId="38666A84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65.4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12477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  <w:p w14:paraId="48B0D341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14 Oct 2040</w:t>
            </w:r>
          </w:p>
        </w:tc>
        <w:tc>
          <w:tcPr>
            <w:tcW w:w="1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53F47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  <w:p w14:paraId="58795864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Shanxi Gaohe Energy Company Ltd.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0C6C0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  <w:p w14:paraId="4A158619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Production Stage</w:t>
            </w:r>
          </w:p>
        </w:tc>
      </w:tr>
      <w:tr w:rsidR="00F55EA2" w:rsidRPr="00330FCC" w14:paraId="68E885C2" w14:textId="77777777" w:rsidTr="001A185C">
        <w:trPr>
          <w:trHeight w:val="1006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0D65D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  <w:lang w:eastAsia="zh-CN"/>
              </w:rPr>
            </w:pPr>
          </w:p>
          <w:p w14:paraId="1CDCA346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  <w:lang w:val="fi-FI"/>
              </w:rPr>
            </w:pPr>
            <w:r w:rsidRPr="00330FCC">
              <w:rPr>
                <w:rFonts w:ascii="Cordia New" w:hAnsi="Cordia New" w:cs="Cordia New"/>
                <w:szCs w:val="24"/>
                <w:lang w:eastAsia="zh-CN"/>
              </w:rPr>
              <w:t>Hebi Mine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08713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  <w:lang w:eastAsia="zh-CN"/>
              </w:rPr>
            </w:pPr>
          </w:p>
          <w:p w14:paraId="12FACB28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  <w:lang w:eastAsia="zh-CN"/>
              </w:rPr>
            </w:pPr>
            <w:r w:rsidRPr="00330FCC">
              <w:rPr>
                <w:rFonts w:ascii="Cordia New" w:hAnsi="Cordia New" w:cs="Cordia New"/>
                <w:szCs w:val="24"/>
                <w:lang w:eastAsia="zh-CN"/>
              </w:rPr>
              <w:t>1000000520080</w:t>
            </w:r>
          </w:p>
          <w:p w14:paraId="3A507C8C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6D77C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  <w:lang w:eastAsia="zh-CN"/>
              </w:rPr>
            </w:pPr>
          </w:p>
          <w:p w14:paraId="3345749B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  <w:cs/>
                <w:lang w:val="fi-FI"/>
              </w:rPr>
            </w:pPr>
            <w:r w:rsidRPr="00330FCC">
              <w:rPr>
                <w:rFonts w:ascii="Cordia New" w:hAnsi="Cordia New" w:cs="Cordia New"/>
                <w:szCs w:val="24"/>
                <w:lang w:eastAsia="zh-CN"/>
              </w:rPr>
              <w:t xml:space="preserve">Hebi City,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73FDE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  <w:lang w:eastAsia="zh-CN"/>
              </w:rPr>
            </w:pPr>
          </w:p>
          <w:p w14:paraId="6779EE27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lang w:eastAsia="zh-CN"/>
              </w:rPr>
              <w:t>Henan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24B73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  <w:lang w:eastAsia="zh-CN"/>
              </w:rPr>
            </w:pPr>
          </w:p>
          <w:p w14:paraId="1205493B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  <w:lang w:eastAsia="zh-CN"/>
              </w:rPr>
            </w:pPr>
            <w:r w:rsidRPr="00330FCC">
              <w:rPr>
                <w:rFonts w:ascii="Cordia New" w:hAnsi="Cordia New" w:cs="Cordia New"/>
                <w:szCs w:val="24"/>
                <w:lang w:eastAsia="zh-CN"/>
              </w:rPr>
              <w:t>23.4825</w:t>
            </w:r>
          </w:p>
          <w:p w14:paraId="6FD716BA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  <w:lang w:eastAsia="zh-CN"/>
              </w:rPr>
            </w:pPr>
          </w:p>
          <w:p w14:paraId="298FC38D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DB3F2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  <w:lang w:eastAsia="zh-CN"/>
              </w:rPr>
            </w:pPr>
          </w:p>
          <w:p w14:paraId="3EFCF579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lang w:eastAsia="zh-CN"/>
              </w:rPr>
              <w:t>14 July 2035</w:t>
            </w:r>
          </w:p>
        </w:tc>
        <w:tc>
          <w:tcPr>
            <w:tcW w:w="1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620365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  <w:lang w:val="sv-SE" w:eastAsia="zh-CN"/>
              </w:rPr>
            </w:pPr>
          </w:p>
          <w:p w14:paraId="1028E467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  <w:lang w:val="sv-SE" w:eastAsia="zh-CN"/>
              </w:rPr>
              <w:t xml:space="preserve">Hebi Zhong Tai Mining  Co.,Ltd. </w:t>
            </w:r>
          </w:p>
        </w:tc>
        <w:tc>
          <w:tcPr>
            <w:tcW w:w="14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F0B6D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  <w:p w14:paraId="20F61D6E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  <w:r w:rsidRPr="00330FCC">
              <w:rPr>
                <w:rFonts w:ascii="Cordia New" w:hAnsi="Cordia New" w:cs="Cordia New"/>
                <w:szCs w:val="24"/>
              </w:rPr>
              <w:t>Production Stage</w:t>
            </w:r>
          </w:p>
          <w:p w14:paraId="1CD3CDB8" w14:textId="77777777" w:rsidR="00F55EA2" w:rsidRPr="00330FCC" w:rsidRDefault="00F55EA2" w:rsidP="007F2F18">
            <w:pPr>
              <w:spacing w:line="280" w:lineRule="exact"/>
              <w:ind w:right="-108"/>
              <w:rPr>
                <w:rFonts w:ascii="Cordia New" w:hAnsi="Cordia New" w:cs="Cordia New"/>
                <w:szCs w:val="24"/>
              </w:rPr>
            </w:pPr>
          </w:p>
          <w:p w14:paraId="0487CDA2" w14:textId="77777777" w:rsidR="00F55EA2" w:rsidRPr="00330FCC" w:rsidRDefault="00F55EA2" w:rsidP="007F2F18">
            <w:pPr>
              <w:spacing w:line="280" w:lineRule="exact"/>
              <w:ind w:left="-108" w:right="-108"/>
              <w:jc w:val="center"/>
              <w:rPr>
                <w:rFonts w:ascii="Cordia New" w:hAnsi="Cordia New" w:cs="Cordia New"/>
                <w:szCs w:val="24"/>
              </w:rPr>
            </w:pPr>
          </w:p>
        </w:tc>
      </w:tr>
    </w:tbl>
    <w:p w14:paraId="3B604F60" w14:textId="77777777" w:rsidR="00F55EA2" w:rsidRDefault="00F55EA2" w:rsidP="00F55EA2">
      <w:pPr>
        <w:tabs>
          <w:tab w:val="num" w:pos="720"/>
        </w:tabs>
        <w:jc w:val="both"/>
        <w:rPr>
          <w:rFonts w:ascii="Cordia New" w:hAnsi="Cordia New" w:cs="Cordia New"/>
        </w:rPr>
      </w:pPr>
    </w:p>
    <w:p w14:paraId="78D1DEED" w14:textId="77777777" w:rsidR="00711069" w:rsidRPr="00330FCC" w:rsidRDefault="00711069" w:rsidP="00F55EA2">
      <w:pPr>
        <w:tabs>
          <w:tab w:val="num" w:pos="720"/>
        </w:tabs>
        <w:jc w:val="both"/>
        <w:rPr>
          <w:rFonts w:ascii="Cordia New" w:hAnsi="Cordia New" w:cs="Cordia New"/>
        </w:rPr>
      </w:pPr>
    </w:p>
    <w:p w14:paraId="7F925D22" w14:textId="2D51C352" w:rsidR="00E81228" w:rsidRPr="00330FCC" w:rsidRDefault="00E81228" w:rsidP="00E81228">
      <w:pPr>
        <w:numPr>
          <w:ilvl w:val="0"/>
          <w:numId w:val="40"/>
        </w:numPr>
        <w:tabs>
          <w:tab w:val="left" w:pos="360"/>
          <w:tab w:val="num" w:pos="540"/>
          <w:tab w:val="num" w:pos="900"/>
        </w:tabs>
        <w:ind w:hanging="18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รายละเอียด</w:t>
      </w:r>
      <w:r w:rsidRPr="00E81228">
        <w:rPr>
          <w:rFonts w:ascii="Cordia New" w:hAnsi="Cordia New" w:cs="Cordia New"/>
          <w:sz w:val="28"/>
          <w:cs/>
        </w:rPr>
        <w:t>สิทธิในการใช้ที่ดิน</w:t>
      </w:r>
      <w:r>
        <w:rPr>
          <w:rFonts w:ascii="Cordia New" w:hAnsi="Cordia New" w:cs="Cordia New" w:hint="cs"/>
          <w:sz w:val="28"/>
          <w:cs/>
        </w:rPr>
        <w:t>ของ</w:t>
      </w:r>
      <w:r>
        <w:rPr>
          <w:rFonts w:ascii="Cordia New" w:eastAsia="Cordia New" w:hAnsi="Cordia New" w:cs="Cordia New" w:hint="cs"/>
          <w:sz w:val="28"/>
          <w:cs/>
          <w:lang w:eastAsia="zh-CN"/>
        </w:rPr>
        <w:t>ธุรกิจไฟฟ้า</w:t>
      </w:r>
      <w:r w:rsidRPr="00330FCC">
        <w:rPr>
          <w:rFonts w:ascii="Cordia New" w:hAnsi="Cordia New" w:cs="Cordia New"/>
          <w:sz w:val="28"/>
          <w:cs/>
        </w:rPr>
        <w:t>ในสาธารณรัฐประชาชนจีน</w:t>
      </w:r>
    </w:p>
    <w:tbl>
      <w:tblPr>
        <w:tblStyle w:val="TableGrid"/>
        <w:tblW w:w="9549" w:type="dxa"/>
        <w:tblInd w:w="198" w:type="dxa"/>
        <w:tblLayout w:type="fixed"/>
        <w:tblLook w:val="04A0" w:firstRow="1" w:lastRow="0" w:firstColumn="1" w:lastColumn="0" w:noHBand="0" w:noVBand="1"/>
      </w:tblPr>
      <w:tblGrid>
        <w:gridCol w:w="1724"/>
        <w:gridCol w:w="1066"/>
        <w:gridCol w:w="990"/>
        <w:gridCol w:w="1350"/>
        <w:gridCol w:w="1350"/>
        <w:gridCol w:w="1510"/>
        <w:gridCol w:w="1559"/>
      </w:tblGrid>
      <w:tr w:rsidR="00E81228" w14:paraId="109F7F3A" w14:textId="77777777" w:rsidTr="00180FE3">
        <w:trPr>
          <w:trHeight w:val="276"/>
          <w:tblHeader/>
        </w:trPr>
        <w:tc>
          <w:tcPr>
            <w:tcW w:w="1724" w:type="dxa"/>
            <w:shd w:val="clear" w:color="auto" w:fill="B8CCE4" w:themeFill="accent1" w:themeFillTint="66"/>
          </w:tcPr>
          <w:p w14:paraId="17DED353" w14:textId="77777777" w:rsidR="00E81228" w:rsidRPr="001A185C" w:rsidRDefault="00E81228" w:rsidP="00180FE3">
            <w:pPr>
              <w:pStyle w:val="ABody2"/>
              <w:ind w:firstLine="0"/>
              <w:jc w:val="center"/>
              <w:rPr>
                <w:rFonts w:asciiTheme="majorBidi" w:hAnsiTheme="majorBidi" w:cs="Cordia New"/>
                <w:cs/>
              </w:rPr>
            </w:pPr>
            <w:r w:rsidRPr="001A185C">
              <w:rPr>
                <w:rFonts w:asciiTheme="majorBidi" w:hAnsiTheme="majorBidi" w:cs="Cordia New"/>
                <w:cs/>
              </w:rPr>
              <w:t>สถานที่ตั้ง</w:t>
            </w:r>
          </w:p>
        </w:tc>
        <w:tc>
          <w:tcPr>
            <w:tcW w:w="1066" w:type="dxa"/>
            <w:shd w:val="clear" w:color="auto" w:fill="B8CCE4" w:themeFill="accent1" w:themeFillTint="66"/>
          </w:tcPr>
          <w:p w14:paraId="5A5DD677" w14:textId="77777777" w:rsidR="00E81228" w:rsidRPr="001A185C" w:rsidRDefault="00E81228" w:rsidP="001A185C">
            <w:pPr>
              <w:pStyle w:val="ABody2"/>
              <w:spacing w:after="0"/>
              <w:ind w:firstLine="0"/>
              <w:jc w:val="center"/>
              <w:rPr>
                <w:rFonts w:asciiTheme="majorBidi" w:hAnsiTheme="majorBidi" w:cs="Cordia New"/>
              </w:rPr>
            </w:pPr>
            <w:r w:rsidRPr="001A185C">
              <w:rPr>
                <w:rFonts w:asciiTheme="majorBidi" w:hAnsiTheme="majorBidi" w:cs="Cordia New"/>
                <w:cs/>
              </w:rPr>
              <w:t>ผู้ถือครอง</w:t>
            </w:r>
          </w:p>
          <w:p w14:paraId="5CF97FBA" w14:textId="77777777" w:rsidR="00E81228" w:rsidRPr="001A185C" w:rsidRDefault="00E81228" w:rsidP="001A185C">
            <w:pPr>
              <w:pStyle w:val="ABody2"/>
              <w:spacing w:after="0"/>
              <w:ind w:firstLine="0"/>
              <w:jc w:val="center"/>
              <w:rPr>
                <w:rFonts w:asciiTheme="majorBidi" w:hAnsiTheme="majorBidi" w:cs="Cordia New"/>
                <w:cs/>
                <w:lang w:val="en-US"/>
              </w:rPr>
            </w:pPr>
            <w:r w:rsidRPr="001A185C">
              <w:rPr>
                <w:rFonts w:asciiTheme="majorBidi" w:hAnsiTheme="majorBidi" w:cs="Cordia New"/>
                <w:cs/>
                <w:lang w:val="en-US"/>
              </w:rPr>
              <w:t>(บริษัท)</w:t>
            </w:r>
          </w:p>
        </w:tc>
        <w:tc>
          <w:tcPr>
            <w:tcW w:w="990" w:type="dxa"/>
            <w:shd w:val="clear" w:color="auto" w:fill="B8CCE4" w:themeFill="accent1" w:themeFillTint="66"/>
          </w:tcPr>
          <w:p w14:paraId="34EC3C62" w14:textId="77777777" w:rsidR="00917C86" w:rsidRDefault="00E81228" w:rsidP="00180FE3">
            <w:pPr>
              <w:pStyle w:val="ABody2"/>
              <w:ind w:firstLine="0"/>
              <w:jc w:val="center"/>
              <w:rPr>
                <w:rFonts w:asciiTheme="majorBidi" w:hAnsiTheme="majorBidi" w:cs="Cordia New"/>
              </w:rPr>
            </w:pPr>
            <w:r w:rsidRPr="001A185C">
              <w:rPr>
                <w:rFonts w:asciiTheme="majorBidi" w:hAnsiTheme="majorBidi" w:cs="Cordia New"/>
                <w:cs/>
              </w:rPr>
              <w:t xml:space="preserve">ขนาด </w:t>
            </w:r>
          </w:p>
          <w:p w14:paraId="6AA5DD02" w14:textId="65D54F5F" w:rsidR="00E81228" w:rsidRPr="001A185C" w:rsidRDefault="00E81228" w:rsidP="00180FE3">
            <w:pPr>
              <w:pStyle w:val="ABody2"/>
              <w:ind w:firstLine="0"/>
              <w:jc w:val="center"/>
              <w:rPr>
                <w:rFonts w:asciiTheme="majorBidi" w:hAnsiTheme="majorBidi" w:cs="Cordia New"/>
              </w:rPr>
            </w:pPr>
            <w:r w:rsidRPr="001A185C">
              <w:rPr>
                <w:rFonts w:asciiTheme="majorBidi" w:hAnsiTheme="majorBidi" w:cs="Cordia New"/>
              </w:rPr>
              <w:t>(</w:t>
            </w:r>
            <w:r w:rsidRPr="001A185C">
              <w:rPr>
                <w:rFonts w:asciiTheme="majorBidi" w:hAnsiTheme="majorBidi" w:cs="Cordia New"/>
                <w:cs/>
              </w:rPr>
              <w:t>ตร</w:t>
            </w:r>
            <w:r w:rsidRPr="001A185C">
              <w:rPr>
                <w:rFonts w:asciiTheme="majorBidi" w:hAnsiTheme="majorBidi" w:cs="Cordia New"/>
              </w:rPr>
              <w:t>.</w:t>
            </w:r>
            <w:r w:rsidRPr="001A185C">
              <w:rPr>
                <w:rFonts w:asciiTheme="majorBidi" w:hAnsiTheme="majorBidi" w:cs="Cordia New"/>
                <w:cs/>
              </w:rPr>
              <w:t>ม</w:t>
            </w:r>
            <w:r w:rsidRPr="001A185C">
              <w:rPr>
                <w:rFonts w:asciiTheme="majorBidi" w:hAnsiTheme="majorBidi" w:cs="Cordia New"/>
              </w:rPr>
              <w:t>.)</w:t>
            </w:r>
          </w:p>
        </w:tc>
        <w:tc>
          <w:tcPr>
            <w:tcW w:w="1350" w:type="dxa"/>
            <w:shd w:val="clear" w:color="auto" w:fill="B8CCE4" w:themeFill="accent1" w:themeFillTint="66"/>
          </w:tcPr>
          <w:p w14:paraId="781C78C7" w14:textId="77777777" w:rsidR="00E81228" w:rsidRPr="001A185C" w:rsidRDefault="00E81228" w:rsidP="00180FE3">
            <w:pPr>
              <w:pStyle w:val="ABody2"/>
              <w:ind w:firstLine="0"/>
              <w:jc w:val="center"/>
              <w:rPr>
                <w:rFonts w:asciiTheme="majorBidi" w:hAnsiTheme="majorBidi" w:cs="Cordia New"/>
                <w:cs/>
              </w:rPr>
            </w:pPr>
            <w:r w:rsidRPr="001A185C">
              <w:rPr>
                <w:rFonts w:asciiTheme="majorBidi" w:hAnsiTheme="majorBidi" w:cs="Cordia New"/>
                <w:cs/>
              </w:rPr>
              <w:t>วันเริ่มต้น</w:t>
            </w:r>
          </w:p>
        </w:tc>
        <w:tc>
          <w:tcPr>
            <w:tcW w:w="1350" w:type="dxa"/>
            <w:shd w:val="clear" w:color="auto" w:fill="B8CCE4" w:themeFill="accent1" w:themeFillTint="66"/>
          </w:tcPr>
          <w:p w14:paraId="77526F70" w14:textId="77777777" w:rsidR="00E81228" w:rsidRPr="001A185C" w:rsidRDefault="00E81228" w:rsidP="00180FE3">
            <w:pPr>
              <w:pStyle w:val="ABody2"/>
              <w:ind w:firstLine="0"/>
              <w:jc w:val="center"/>
              <w:rPr>
                <w:rFonts w:asciiTheme="majorBidi" w:hAnsiTheme="majorBidi" w:cs="Cordia New"/>
                <w:cs/>
              </w:rPr>
            </w:pPr>
            <w:r w:rsidRPr="001A185C">
              <w:rPr>
                <w:rFonts w:asciiTheme="majorBidi" w:hAnsiTheme="majorBidi" w:cs="Cordia New"/>
                <w:cs/>
              </w:rPr>
              <w:t>วันสิ้นสุด</w:t>
            </w:r>
          </w:p>
        </w:tc>
        <w:tc>
          <w:tcPr>
            <w:tcW w:w="1510" w:type="dxa"/>
            <w:shd w:val="clear" w:color="auto" w:fill="B8CCE4" w:themeFill="accent1" w:themeFillTint="66"/>
          </w:tcPr>
          <w:p w14:paraId="308A1359" w14:textId="77777777" w:rsidR="00E81228" w:rsidRPr="001A185C" w:rsidRDefault="00E81228" w:rsidP="00180FE3">
            <w:pPr>
              <w:pStyle w:val="ABody2"/>
              <w:ind w:firstLine="0"/>
              <w:jc w:val="center"/>
              <w:rPr>
                <w:rFonts w:asciiTheme="majorBidi" w:hAnsiTheme="majorBidi" w:cs="Cordia New"/>
              </w:rPr>
            </w:pPr>
            <w:r w:rsidRPr="001A185C">
              <w:rPr>
                <w:rFonts w:asciiTheme="majorBidi" w:hAnsiTheme="majorBidi" w:cs="Cordia New"/>
                <w:cs/>
              </w:rPr>
              <w:t>วัตถุประสงค์</w:t>
            </w:r>
          </w:p>
        </w:tc>
        <w:tc>
          <w:tcPr>
            <w:tcW w:w="1559" w:type="dxa"/>
            <w:shd w:val="clear" w:color="auto" w:fill="B8CCE4" w:themeFill="accent1" w:themeFillTint="66"/>
          </w:tcPr>
          <w:p w14:paraId="66ED65FB" w14:textId="77777777" w:rsidR="00917C86" w:rsidRPr="001A185C" w:rsidRDefault="00E81228" w:rsidP="001A185C">
            <w:pPr>
              <w:pStyle w:val="ABody2"/>
              <w:spacing w:before="0" w:after="0"/>
              <w:ind w:firstLine="0"/>
              <w:jc w:val="center"/>
              <w:rPr>
                <w:rFonts w:asciiTheme="majorBidi" w:hAnsiTheme="majorBidi" w:cs="Cordia New"/>
              </w:rPr>
            </w:pPr>
            <w:r w:rsidRPr="001A185C">
              <w:rPr>
                <w:rFonts w:asciiTheme="majorBidi" w:hAnsiTheme="majorBidi" w:cs="Cordia New"/>
                <w:cs/>
              </w:rPr>
              <w:t>มูลค่าตามบัญชี</w:t>
            </w:r>
            <w:r w:rsidR="006E1727" w:rsidRPr="001A185C">
              <w:rPr>
                <w:rFonts w:asciiTheme="majorBidi" w:hAnsiTheme="majorBidi" w:cs="Cordia New"/>
                <w:cs/>
              </w:rPr>
              <w:t>ของสิทธิในการใช้สิทธิที่ดิน</w:t>
            </w:r>
            <w:r w:rsidRPr="001A185C">
              <w:rPr>
                <w:rFonts w:asciiTheme="majorBidi" w:hAnsiTheme="majorBidi" w:cs="Cordia New"/>
              </w:rPr>
              <w:t xml:space="preserve"> </w:t>
            </w:r>
          </w:p>
          <w:p w14:paraId="3C151A52" w14:textId="3C6E3E80" w:rsidR="00E81228" w:rsidRPr="001A185C" w:rsidRDefault="00E81228" w:rsidP="001A185C">
            <w:pPr>
              <w:pStyle w:val="ABody2"/>
              <w:spacing w:before="0" w:after="0"/>
              <w:ind w:firstLine="0"/>
              <w:jc w:val="center"/>
              <w:rPr>
                <w:rFonts w:asciiTheme="majorBidi" w:hAnsiTheme="majorBidi" w:cs="Cordia New"/>
              </w:rPr>
            </w:pPr>
            <w:r w:rsidRPr="001A185C">
              <w:rPr>
                <w:rFonts w:asciiTheme="majorBidi" w:hAnsiTheme="majorBidi" w:cs="Cordia New"/>
              </w:rPr>
              <w:t>(</w:t>
            </w:r>
            <w:r w:rsidRPr="001A185C">
              <w:rPr>
                <w:rFonts w:asciiTheme="majorBidi" w:hAnsiTheme="majorBidi" w:cs="Cordia New"/>
                <w:cs/>
              </w:rPr>
              <w:t>พันบาท</w:t>
            </w:r>
            <w:r w:rsidRPr="001A185C">
              <w:rPr>
                <w:rFonts w:asciiTheme="majorBidi" w:hAnsiTheme="majorBidi" w:cs="Cordia New"/>
              </w:rPr>
              <w:t>)</w:t>
            </w:r>
          </w:p>
        </w:tc>
      </w:tr>
      <w:tr w:rsidR="00E81228" w:rsidRPr="00E614F9" w14:paraId="7E759CC1" w14:textId="77777777" w:rsidTr="00180FE3">
        <w:trPr>
          <w:trHeight w:val="575"/>
        </w:trPr>
        <w:tc>
          <w:tcPr>
            <w:tcW w:w="1724" w:type="dxa"/>
            <w:vMerge w:val="restart"/>
          </w:tcPr>
          <w:p w14:paraId="51E099D4" w14:textId="77777777" w:rsidR="00E81228" w:rsidRDefault="00E81228" w:rsidP="00180FE3">
            <w:pPr>
              <w:pStyle w:val="ABody2"/>
              <w:spacing w:before="60" w:after="60" w:line="216" w:lineRule="auto"/>
              <w:ind w:firstLine="0"/>
              <w:jc w:val="left"/>
              <w:rPr>
                <w:rFonts w:asciiTheme="majorBidi" w:hAnsiTheme="majorBidi" w:cs="Cordia New"/>
                <w:sz w:val="24"/>
                <w:szCs w:val="24"/>
              </w:rPr>
            </w:pPr>
            <w:r w:rsidRPr="00E614F9">
              <w:rPr>
                <w:rFonts w:asciiTheme="majorBidi" w:hAnsiTheme="majorBidi" w:cs="Cordia New"/>
                <w:sz w:val="24"/>
                <w:szCs w:val="24"/>
                <w:cs/>
              </w:rPr>
              <w:t xml:space="preserve">เขตเจิ้งติ้ง </w:t>
            </w:r>
          </w:p>
          <w:p w14:paraId="307A37FA" w14:textId="77777777" w:rsidR="00E81228" w:rsidRDefault="00E81228" w:rsidP="00180FE3">
            <w:pPr>
              <w:pStyle w:val="ABody2"/>
              <w:spacing w:before="60" w:after="60" w:line="216" w:lineRule="auto"/>
              <w:ind w:firstLine="0"/>
              <w:jc w:val="left"/>
              <w:rPr>
                <w:rFonts w:asciiTheme="majorBidi" w:hAnsiTheme="majorBidi" w:cs="Cordia New"/>
                <w:sz w:val="24"/>
                <w:szCs w:val="24"/>
              </w:rPr>
            </w:pPr>
            <w:r w:rsidRPr="00E614F9">
              <w:rPr>
                <w:rFonts w:asciiTheme="majorBidi" w:hAnsiTheme="majorBidi" w:cs="Cordia New"/>
                <w:sz w:val="24"/>
                <w:szCs w:val="24"/>
                <w:cs/>
              </w:rPr>
              <w:t>เมืองสือเจียจวง</w:t>
            </w:r>
            <w:r w:rsidRPr="00E614F9">
              <w:rPr>
                <w:rFonts w:asciiTheme="majorBidi" w:hAnsiTheme="majorBidi" w:cs="Cordia New" w:hint="cs"/>
                <w:sz w:val="24"/>
                <w:szCs w:val="24"/>
                <w:cs/>
              </w:rPr>
              <w:t xml:space="preserve"> </w:t>
            </w:r>
          </w:p>
          <w:p w14:paraId="5BC2431E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jc w:val="left"/>
              <w:rPr>
                <w:rFonts w:asciiTheme="majorBidi" w:hAnsiTheme="majorBidi" w:cs="Cordia New"/>
                <w:sz w:val="24"/>
                <w:szCs w:val="24"/>
                <w:cs/>
              </w:rPr>
            </w:pPr>
            <w:r w:rsidRPr="00E614F9">
              <w:rPr>
                <w:rFonts w:asciiTheme="majorBidi" w:hAnsiTheme="majorBidi" w:cs="Cordia New"/>
                <w:sz w:val="24"/>
                <w:szCs w:val="24"/>
                <w:cs/>
              </w:rPr>
              <w:t xml:space="preserve">มณฑลเหอเป่ย </w:t>
            </w:r>
          </w:p>
        </w:tc>
        <w:tc>
          <w:tcPr>
            <w:tcW w:w="1066" w:type="dxa"/>
            <w:vMerge w:val="restart"/>
          </w:tcPr>
          <w:p w14:paraId="4695B2CF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jc w:val="left"/>
              <w:rPr>
                <w:rFonts w:asciiTheme="majorBidi" w:hAnsiTheme="majorBidi" w:cs="Cordia New"/>
                <w:sz w:val="24"/>
                <w:szCs w:val="24"/>
              </w:rPr>
            </w:pPr>
            <w:r w:rsidRPr="00E614F9">
              <w:rPr>
                <w:rFonts w:asciiTheme="majorBidi" w:hAnsiTheme="majorBidi" w:cs="Cordia New"/>
                <w:sz w:val="24"/>
                <w:szCs w:val="24"/>
                <w:cs/>
              </w:rPr>
              <w:t>สือเจียจวงเฉิงเฟิง</w:t>
            </w:r>
          </w:p>
        </w:tc>
        <w:tc>
          <w:tcPr>
            <w:tcW w:w="990" w:type="dxa"/>
            <w:vAlign w:val="center"/>
          </w:tcPr>
          <w:p w14:paraId="77F99207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>7,132</w:t>
            </w:r>
          </w:p>
        </w:tc>
        <w:tc>
          <w:tcPr>
            <w:tcW w:w="1350" w:type="dxa"/>
            <w:vAlign w:val="center"/>
          </w:tcPr>
          <w:p w14:paraId="3C6406C9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 xml:space="preserve">1 </w:t>
            </w:r>
            <w:r w:rsidRPr="001A7B0F">
              <w:rPr>
                <w:rFonts w:hint="cs"/>
                <w:cs/>
              </w:rPr>
              <w:t>ธ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ค</w:t>
            </w:r>
            <w:r w:rsidRPr="001A7B0F">
              <w:rPr>
                <w:lang w:bidi="ar-SA"/>
              </w:rPr>
              <w:t>. 2549</w:t>
            </w:r>
          </w:p>
        </w:tc>
        <w:tc>
          <w:tcPr>
            <w:tcW w:w="1350" w:type="dxa"/>
            <w:vAlign w:val="center"/>
          </w:tcPr>
          <w:p w14:paraId="64652A9A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 xml:space="preserve">2 </w:t>
            </w:r>
            <w:r w:rsidRPr="001A7B0F">
              <w:rPr>
                <w:cs/>
              </w:rPr>
              <w:t xml:space="preserve">ก.ย. </w:t>
            </w:r>
            <w:r w:rsidRPr="001A7B0F">
              <w:rPr>
                <w:lang w:bidi="ar-SA"/>
              </w:rPr>
              <w:t>2596</w:t>
            </w:r>
          </w:p>
        </w:tc>
        <w:tc>
          <w:tcPr>
            <w:tcW w:w="1510" w:type="dxa"/>
            <w:vMerge w:val="restart"/>
          </w:tcPr>
          <w:p w14:paraId="18205121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</w:rPr>
            </w:pPr>
            <w:r w:rsidRPr="00E614F9">
              <w:rPr>
                <w:rFonts w:asciiTheme="majorBidi" w:hAnsiTheme="majorBidi" w:cs="Cordia New" w:hint="cs"/>
                <w:sz w:val="24"/>
                <w:szCs w:val="24"/>
                <w:cs/>
              </w:rPr>
              <w:t>เพื่อใช้เป็นที่ตั้งโรงไฟฟ้าพลังงานร่วมเจิ้งติ้ง</w:t>
            </w:r>
          </w:p>
        </w:tc>
        <w:tc>
          <w:tcPr>
            <w:tcW w:w="1559" w:type="dxa"/>
            <w:vMerge w:val="restart"/>
          </w:tcPr>
          <w:p w14:paraId="2AD52A25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</w:pPr>
            <w:r>
              <w:rPr>
                <w:lang w:bidi="ar-SA"/>
              </w:rPr>
              <w:t>150,</w:t>
            </w:r>
            <w:r>
              <w:rPr>
                <w:lang w:val="en-US" w:bidi="ar-SA"/>
              </w:rPr>
              <w:t>800</w:t>
            </w:r>
          </w:p>
          <w:p w14:paraId="4EBE8809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</w:p>
        </w:tc>
      </w:tr>
      <w:tr w:rsidR="00E81228" w:rsidRPr="00E614F9" w14:paraId="4A2D08AC" w14:textId="77777777" w:rsidTr="00180FE3">
        <w:trPr>
          <w:trHeight w:val="539"/>
        </w:trPr>
        <w:tc>
          <w:tcPr>
            <w:tcW w:w="1724" w:type="dxa"/>
            <w:vMerge/>
          </w:tcPr>
          <w:p w14:paraId="010B9001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</w:rPr>
            </w:pPr>
          </w:p>
        </w:tc>
        <w:tc>
          <w:tcPr>
            <w:tcW w:w="1066" w:type="dxa"/>
            <w:vMerge/>
          </w:tcPr>
          <w:p w14:paraId="33A01B74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</w:rPr>
            </w:pPr>
          </w:p>
        </w:tc>
        <w:tc>
          <w:tcPr>
            <w:tcW w:w="990" w:type="dxa"/>
            <w:vAlign w:val="center"/>
          </w:tcPr>
          <w:p w14:paraId="204A079C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>67,354</w:t>
            </w:r>
          </w:p>
        </w:tc>
        <w:tc>
          <w:tcPr>
            <w:tcW w:w="1350" w:type="dxa"/>
            <w:vAlign w:val="center"/>
          </w:tcPr>
          <w:p w14:paraId="5312C22D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 xml:space="preserve">1 </w:t>
            </w:r>
            <w:r w:rsidRPr="001A7B0F">
              <w:rPr>
                <w:cs/>
              </w:rPr>
              <w:t xml:space="preserve">มี.ค. </w:t>
            </w:r>
            <w:r w:rsidRPr="001A7B0F">
              <w:rPr>
                <w:lang w:bidi="ar-SA"/>
              </w:rPr>
              <w:t>2541</w:t>
            </w:r>
          </w:p>
        </w:tc>
        <w:tc>
          <w:tcPr>
            <w:tcW w:w="1350" w:type="dxa"/>
            <w:vAlign w:val="center"/>
          </w:tcPr>
          <w:p w14:paraId="11B01A05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 xml:space="preserve">1 </w:t>
            </w:r>
            <w:r w:rsidRPr="001A7B0F">
              <w:rPr>
                <w:cs/>
              </w:rPr>
              <w:t xml:space="preserve">พ.ย. </w:t>
            </w:r>
            <w:r w:rsidRPr="001A7B0F">
              <w:rPr>
                <w:lang w:bidi="ar-SA"/>
              </w:rPr>
              <w:t>2590</w:t>
            </w:r>
          </w:p>
        </w:tc>
        <w:tc>
          <w:tcPr>
            <w:tcW w:w="1510" w:type="dxa"/>
            <w:vMerge/>
          </w:tcPr>
          <w:p w14:paraId="2BE2EFA2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</w:rPr>
            </w:pPr>
          </w:p>
        </w:tc>
        <w:tc>
          <w:tcPr>
            <w:tcW w:w="1559" w:type="dxa"/>
            <w:vMerge/>
          </w:tcPr>
          <w:p w14:paraId="3C0FEE12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</w:p>
        </w:tc>
      </w:tr>
      <w:tr w:rsidR="00E81228" w:rsidRPr="00E614F9" w14:paraId="1F8F8273" w14:textId="77777777" w:rsidTr="00180FE3">
        <w:trPr>
          <w:trHeight w:val="539"/>
        </w:trPr>
        <w:tc>
          <w:tcPr>
            <w:tcW w:w="1724" w:type="dxa"/>
            <w:vMerge/>
          </w:tcPr>
          <w:p w14:paraId="3CB28A0C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</w:rPr>
            </w:pPr>
          </w:p>
        </w:tc>
        <w:tc>
          <w:tcPr>
            <w:tcW w:w="1066" w:type="dxa"/>
            <w:vMerge/>
          </w:tcPr>
          <w:p w14:paraId="2866C6DA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</w:rPr>
            </w:pPr>
          </w:p>
        </w:tc>
        <w:tc>
          <w:tcPr>
            <w:tcW w:w="990" w:type="dxa"/>
            <w:vAlign w:val="center"/>
          </w:tcPr>
          <w:p w14:paraId="09E76088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>
              <w:rPr>
                <w:lang w:bidi="ar-SA"/>
              </w:rPr>
              <w:t>17,665</w:t>
            </w:r>
          </w:p>
        </w:tc>
        <w:tc>
          <w:tcPr>
            <w:tcW w:w="1350" w:type="dxa"/>
            <w:vAlign w:val="center"/>
          </w:tcPr>
          <w:p w14:paraId="0C6EF1E3" w14:textId="77777777" w:rsidR="00E81228" w:rsidRPr="00446B7B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val="en-US"/>
              </w:rPr>
            </w:pPr>
            <w:r>
              <w:rPr>
                <w:lang w:bidi="ar-SA"/>
              </w:rPr>
              <w:t xml:space="preserve">28 </w:t>
            </w:r>
            <w:r>
              <w:rPr>
                <w:rFonts w:hint="cs"/>
                <w:cs/>
              </w:rPr>
              <w:t>ธ</w:t>
            </w:r>
            <w:r>
              <w:rPr>
                <w:lang w:val="en-US"/>
              </w:rPr>
              <w:t>.</w:t>
            </w:r>
            <w:r>
              <w:rPr>
                <w:rFonts w:hint="cs"/>
                <w:cs/>
                <w:lang w:val="en-US"/>
              </w:rPr>
              <w:t>ค</w:t>
            </w:r>
            <w:r>
              <w:rPr>
                <w:lang w:val="en-US"/>
              </w:rPr>
              <w:t>. 2559</w:t>
            </w:r>
          </w:p>
        </w:tc>
        <w:tc>
          <w:tcPr>
            <w:tcW w:w="1350" w:type="dxa"/>
            <w:vAlign w:val="center"/>
          </w:tcPr>
          <w:p w14:paraId="174258F3" w14:textId="77777777" w:rsidR="00E81228" w:rsidRPr="00446B7B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val="en-US"/>
              </w:rPr>
            </w:pPr>
            <w:r>
              <w:rPr>
                <w:lang w:bidi="ar-SA"/>
              </w:rPr>
              <w:t xml:space="preserve">26  </w:t>
            </w:r>
            <w:r>
              <w:rPr>
                <w:rFonts w:hint="cs"/>
                <w:cs/>
              </w:rPr>
              <w:t>มี</w:t>
            </w:r>
            <w:r>
              <w:rPr>
                <w:lang w:val="en-US"/>
              </w:rPr>
              <w:t>.</w:t>
            </w:r>
            <w:r>
              <w:rPr>
                <w:rFonts w:hint="cs"/>
                <w:cs/>
                <w:lang w:val="en-US"/>
              </w:rPr>
              <w:t>ค</w:t>
            </w:r>
            <w:r>
              <w:rPr>
                <w:lang w:val="en-US"/>
              </w:rPr>
              <w:t>. 2605</w:t>
            </w:r>
          </w:p>
        </w:tc>
        <w:tc>
          <w:tcPr>
            <w:tcW w:w="1510" w:type="dxa"/>
            <w:vMerge/>
          </w:tcPr>
          <w:p w14:paraId="675B20B1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</w:rPr>
            </w:pPr>
          </w:p>
        </w:tc>
        <w:tc>
          <w:tcPr>
            <w:tcW w:w="1559" w:type="dxa"/>
            <w:vMerge/>
          </w:tcPr>
          <w:p w14:paraId="2E020BE8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</w:p>
        </w:tc>
      </w:tr>
      <w:tr w:rsidR="00E81228" w:rsidRPr="00E614F9" w14:paraId="73862CE4" w14:textId="77777777" w:rsidTr="00180FE3">
        <w:trPr>
          <w:trHeight w:val="539"/>
        </w:trPr>
        <w:tc>
          <w:tcPr>
            <w:tcW w:w="1724" w:type="dxa"/>
            <w:vMerge/>
          </w:tcPr>
          <w:p w14:paraId="5F8C2DF9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</w:rPr>
            </w:pPr>
          </w:p>
        </w:tc>
        <w:tc>
          <w:tcPr>
            <w:tcW w:w="1066" w:type="dxa"/>
            <w:vMerge/>
          </w:tcPr>
          <w:p w14:paraId="1FCC8C24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</w:rPr>
            </w:pPr>
          </w:p>
        </w:tc>
        <w:tc>
          <w:tcPr>
            <w:tcW w:w="990" w:type="dxa"/>
            <w:vAlign w:val="center"/>
          </w:tcPr>
          <w:p w14:paraId="0528FD06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>
              <w:rPr>
                <w:lang w:bidi="ar-SA"/>
              </w:rPr>
              <w:t>23,135</w:t>
            </w:r>
          </w:p>
        </w:tc>
        <w:tc>
          <w:tcPr>
            <w:tcW w:w="1350" w:type="dxa"/>
            <w:vAlign w:val="center"/>
          </w:tcPr>
          <w:p w14:paraId="107F8EA6" w14:textId="77777777" w:rsidR="00E81228" w:rsidRPr="00446B7B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cs/>
                <w:lang w:val="en-US"/>
              </w:rPr>
            </w:pPr>
            <w:r>
              <w:rPr>
                <w:lang w:bidi="ar-SA"/>
              </w:rPr>
              <w:t xml:space="preserve">18 </w:t>
            </w:r>
            <w:r>
              <w:rPr>
                <w:rFonts w:hint="cs"/>
                <w:cs/>
              </w:rPr>
              <w:t>เม</w:t>
            </w:r>
            <w:r>
              <w:rPr>
                <w:lang w:val="en-US"/>
              </w:rPr>
              <w:t>.</w:t>
            </w:r>
            <w:r>
              <w:rPr>
                <w:rFonts w:hint="cs"/>
                <w:cs/>
                <w:lang w:val="en-US"/>
              </w:rPr>
              <w:t>ย</w:t>
            </w:r>
            <w:r>
              <w:rPr>
                <w:lang w:val="en-US"/>
              </w:rPr>
              <w:t>. 2544</w:t>
            </w:r>
          </w:p>
        </w:tc>
        <w:tc>
          <w:tcPr>
            <w:tcW w:w="1350" w:type="dxa"/>
            <w:vAlign w:val="center"/>
          </w:tcPr>
          <w:p w14:paraId="08902404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>
              <w:rPr>
                <w:lang w:bidi="ar-SA"/>
              </w:rPr>
              <w:t xml:space="preserve">17 </w:t>
            </w:r>
            <w:r>
              <w:rPr>
                <w:rFonts w:hint="cs"/>
                <w:cs/>
              </w:rPr>
              <w:t>เม</w:t>
            </w:r>
            <w:r>
              <w:rPr>
                <w:lang w:val="en-US"/>
              </w:rPr>
              <w:t>.</w:t>
            </w:r>
            <w:r>
              <w:rPr>
                <w:rFonts w:hint="cs"/>
                <w:cs/>
                <w:lang w:val="en-US"/>
              </w:rPr>
              <w:t>ย</w:t>
            </w:r>
            <w:r>
              <w:rPr>
                <w:lang w:val="en-US"/>
              </w:rPr>
              <w:t>. 2574</w:t>
            </w:r>
          </w:p>
        </w:tc>
        <w:tc>
          <w:tcPr>
            <w:tcW w:w="1510" w:type="dxa"/>
            <w:vMerge/>
          </w:tcPr>
          <w:p w14:paraId="1CC2594A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</w:rPr>
            </w:pPr>
          </w:p>
        </w:tc>
        <w:tc>
          <w:tcPr>
            <w:tcW w:w="1559" w:type="dxa"/>
            <w:vMerge/>
          </w:tcPr>
          <w:p w14:paraId="66E82952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</w:p>
        </w:tc>
      </w:tr>
      <w:tr w:rsidR="00E81228" w:rsidRPr="00E614F9" w14:paraId="17899BC5" w14:textId="77777777" w:rsidTr="00180FE3">
        <w:trPr>
          <w:trHeight w:val="458"/>
        </w:trPr>
        <w:tc>
          <w:tcPr>
            <w:tcW w:w="1724" w:type="dxa"/>
            <w:vMerge w:val="restart"/>
          </w:tcPr>
          <w:p w14:paraId="7D751B90" w14:textId="77777777" w:rsidR="00E81228" w:rsidRDefault="00E81228" w:rsidP="00180FE3">
            <w:pPr>
              <w:pStyle w:val="ABody2"/>
              <w:spacing w:before="60" w:after="60" w:line="216" w:lineRule="auto"/>
              <w:ind w:firstLine="0"/>
              <w:jc w:val="left"/>
              <w:rPr>
                <w:rFonts w:asciiTheme="majorBidi" w:hAnsiTheme="majorBidi" w:cs="Cordia New"/>
                <w:sz w:val="24"/>
                <w:szCs w:val="24"/>
              </w:rPr>
            </w:pPr>
            <w:r w:rsidRPr="00E614F9">
              <w:rPr>
                <w:rFonts w:asciiTheme="majorBidi" w:hAnsiTheme="majorBidi" w:cs="Cordia New"/>
                <w:sz w:val="24"/>
                <w:szCs w:val="24"/>
                <w:cs/>
              </w:rPr>
              <w:lastRenderedPageBreak/>
              <w:t xml:space="preserve">เขตหลวนหนาน </w:t>
            </w:r>
          </w:p>
          <w:p w14:paraId="10AF635E" w14:textId="77777777" w:rsidR="00E81228" w:rsidRDefault="00E81228" w:rsidP="00180FE3">
            <w:pPr>
              <w:pStyle w:val="ABody2"/>
              <w:spacing w:before="60" w:after="60" w:line="216" w:lineRule="auto"/>
              <w:ind w:firstLine="0"/>
              <w:jc w:val="left"/>
              <w:rPr>
                <w:rFonts w:asciiTheme="majorBidi" w:hAnsiTheme="majorBidi" w:cs="Cordia New"/>
                <w:sz w:val="24"/>
                <w:szCs w:val="24"/>
              </w:rPr>
            </w:pPr>
            <w:r w:rsidRPr="00E614F9">
              <w:rPr>
                <w:rFonts w:asciiTheme="majorBidi" w:hAnsiTheme="majorBidi" w:cs="Cordia New"/>
                <w:sz w:val="24"/>
                <w:szCs w:val="24"/>
                <w:cs/>
              </w:rPr>
              <w:t>เมืองถางซาน</w:t>
            </w:r>
            <w:r w:rsidRPr="00E614F9">
              <w:rPr>
                <w:rFonts w:asciiTheme="majorBidi" w:hAnsiTheme="majorBidi" w:cs="Cordia New" w:hint="cs"/>
                <w:sz w:val="24"/>
                <w:szCs w:val="24"/>
                <w:cs/>
              </w:rPr>
              <w:t xml:space="preserve"> </w:t>
            </w:r>
          </w:p>
          <w:p w14:paraId="3383D0F6" w14:textId="77777777" w:rsidR="00E81228" w:rsidRPr="001A185C" w:rsidRDefault="00E81228" w:rsidP="00180FE3">
            <w:pPr>
              <w:pStyle w:val="ABody2"/>
              <w:autoSpaceDE w:val="0"/>
              <w:autoSpaceDN w:val="0"/>
              <w:adjustRightInd w:val="0"/>
              <w:spacing w:before="60" w:after="60" w:line="216" w:lineRule="auto"/>
              <w:ind w:firstLine="0"/>
              <w:jc w:val="left"/>
              <w:rPr>
                <w:rFonts w:asciiTheme="majorBidi" w:hAnsiTheme="majorBidi" w:cs="Cordia New"/>
                <w:sz w:val="24"/>
                <w:szCs w:val="24"/>
                <w:lang w:val="en-US"/>
              </w:rPr>
            </w:pPr>
            <w:r w:rsidRPr="00E614F9">
              <w:rPr>
                <w:rFonts w:asciiTheme="majorBidi" w:hAnsiTheme="majorBidi" w:cs="Cordia New"/>
                <w:sz w:val="24"/>
                <w:szCs w:val="24"/>
                <w:cs/>
              </w:rPr>
              <w:t xml:space="preserve">มณฑลเหอเป่ย </w:t>
            </w:r>
          </w:p>
        </w:tc>
        <w:tc>
          <w:tcPr>
            <w:tcW w:w="1066" w:type="dxa"/>
            <w:vMerge w:val="restart"/>
          </w:tcPr>
          <w:p w14:paraId="62F42F9A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</w:rPr>
            </w:pPr>
            <w:r w:rsidRPr="00E614F9">
              <w:rPr>
                <w:rFonts w:asciiTheme="majorBidi" w:hAnsiTheme="majorBidi" w:cs="Cordia New"/>
                <w:sz w:val="24"/>
                <w:szCs w:val="24"/>
                <w:cs/>
              </w:rPr>
              <w:t>ถังซานบ้านปู</w:t>
            </w:r>
          </w:p>
        </w:tc>
        <w:tc>
          <w:tcPr>
            <w:tcW w:w="990" w:type="dxa"/>
            <w:vAlign w:val="center"/>
          </w:tcPr>
          <w:p w14:paraId="4CD316AA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>436,706</w:t>
            </w:r>
          </w:p>
        </w:tc>
        <w:tc>
          <w:tcPr>
            <w:tcW w:w="1350" w:type="dxa"/>
            <w:vAlign w:val="center"/>
          </w:tcPr>
          <w:p w14:paraId="59194AED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left"/>
              <w:rPr>
                <w:cs/>
              </w:rPr>
            </w:pPr>
            <w:r w:rsidRPr="001A7B0F">
              <w:rPr>
                <w:lang w:bidi="ar-SA"/>
              </w:rPr>
              <w:t xml:space="preserve">18 </w:t>
            </w:r>
            <w:r w:rsidRPr="001A7B0F">
              <w:rPr>
                <w:rFonts w:hint="cs"/>
                <w:cs/>
              </w:rPr>
              <w:t>เม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ย</w:t>
            </w:r>
            <w:r>
              <w:rPr>
                <w:lang w:bidi="ar-SA"/>
              </w:rPr>
              <w:t xml:space="preserve">. </w:t>
            </w:r>
            <w:r w:rsidRPr="001A7B0F">
              <w:rPr>
                <w:lang w:bidi="ar-SA"/>
              </w:rPr>
              <w:t>2540</w:t>
            </w:r>
          </w:p>
        </w:tc>
        <w:tc>
          <w:tcPr>
            <w:tcW w:w="1350" w:type="dxa"/>
            <w:vAlign w:val="center"/>
          </w:tcPr>
          <w:p w14:paraId="3A5C57C4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 xml:space="preserve">18 </w:t>
            </w:r>
            <w:r w:rsidRPr="001A7B0F">
              <w:rPr>
                <w:rFonts w:hint="cs"/>
                <w:cs/>
              </w:rPr>
              <w:t>เม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ย</w:t>
            </w:r>
            <w:r>
              <w:rPr>
                <w:lang w:bidi="ar-SA"/>
              </w:rPr>
              <w:t xml:space="preserve">. </w:t>
            </w:r>
            <w:r w:rsidRPr="001A7B0F">
              <w:rPr>
                <w:lang w:bidi="ar-SA"/>
              </w:rPr>
              <w:t>2563</w:t>
            </w:r>
          </w:p>
        </w:tc>
        <w:tc>
          <w:tcPr>
            <w:tcW w:w="1510" w:type="dxa"/>
            <w:vMerge w:val="restart"/>
          </w:tcPr>
          <w:p w14:paraId="039FC2BD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jc w:val="left"/>
              <w:rPr>
                <w:rFonts w:asciiTheme="majorBidi" w:hAnsiTheme="majorBidi" w:cs="Cordia New"/>
                <w:sz w:val="24"/>
                <w:szCs w:val="24"/>
                <w:cs/>
              </w:rPr>
            </w:pPr>
            <w:r w:rsidRPr="00E614F9">
              <w:rPr>
                <w:rFonts w:asciiTheme="majorBidi" w:hAnsiTheme="majorBidi" w:cs="Cordia New" w:hint="cs"/>
                <w:sz w:val="24"/>
                <w:szCs w:val="24"/>
                <w:cs/>
              </w:rPr>
              <w:t>เพื่อใช้เป็นที่ตั้งโรงไฟฟ้าพลังงานร่วมหลวนหนาน</w:t>
            </w:r>
          </w:p>
        </w:tc>
        <w:tc>
          <w:tcPr>
            <w:tcW w:w="1559" w:type="dxa"/>
            <w:vMerge w:val="restart"/>
          </w:tcPr>
          <w:p w14:paraId="22FE798B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>
              <w:rPr>
                <w:lang w:bidi="ar-SA"/>
              </w:rPr>
              <w:t>36,886</w:t>
            </w:r>
          </w:p>
        </w:tc>
      </w:tr>
      <w:tr w:rsidR="00E81228" w:rsidRPr="00E614F9" w14:paraId="7A4B3B4C" w14:textId="77777777" w:rsidTr="00180FE3">
        <w:trPr>
          <w:trHeight w:val="269"/>
        </w:trPr>
        <w:tc>
          <w:tcPr>
            <w:tcW w:w="1724" w:type="dxa"/>
            <w:vMerge/>
          </w:tcPr>
          <w:p w14:paraId="152998FB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1066" w:type="dxa"/>
            <w:vMerge/>
          </w:tcPr>
          <w:p w14:paraId="77DE8270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990" w:type="dxa"/>
            <w:vAlign w:val="center"/>
          </w:tcPr>
          <w:p w14:paraId="2E3EF7CD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>2,100</w:t>
            </w:r>
          </w:p>
        </w:tc>
        <w:tc>
          <w:tcPr>
            <w:tcW w:w="1350" w:type="dxa"/>
            <w:vAlign w:val="center"/>
          </w:tcPr>
          <w:p w14:paraId="40B549B7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cs/>
              </w:rPr>
            </w:pPr>
            <w:r w:rsidRPr="001A7B0F">
              <w:rPr>
                <w:lang w:bidi="ar-SA"/>
              </w:rPr>
              <w:t xml:space="preserve">22 </w:t>
            </w:r>
            <w:r w:rsidRPr="001A7B0F">
              <w:rPr>
                <w:rFonts w:hint="cs"/>
                <w:cs/>
              </w:rPr>
              <w:t>ก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ย</w:t>
            </w:r>
            <w:r w:rsidRPr="001A7B0F">
              <w:rPr>
                <w:lang w:bidi="ar-SA"/>
              </w:rPr>
              <w:t>.2538</w:t>
            </w:r>
          </w:p>
        </w:tc>
        <w:tc>
          <w:tcPr>
            <w:tcW w:w="1350" w:type="dxa"/>
            <w:vAlign w:val="center"/>
          </w:tcPr>
          <w:p w14:paraId="05D9CDF2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 xml:space="preserve">21 </w:t>
            </w:r>
            <w:r w:rsidRPr="001A7B0F">
              <w:rPr>
                <w:rFonts w:hint="cs"/>
                <w:cs/>
              </w:rPr>
              <w:t>ก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ย</w:t>
            </w:r>
            <w:r w:rsidRPr="001A7B0F">
              <w:rPr>
                <w:lang w:bidi="ar-SA"/>
              </w:rPr>
              <w:t>. 2561</w:t>
            </w:r>
          </w:p>
        </w:tc>
        <w:tc>
          <w:tcPr>
            <w:tcW w:w="1510" w:type="dxa"/>
            <w:vMerge/>
          </w:tcPr>
          <w:p w14:paraId="0FBE75F0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1559" w:type="dxa"/>
            <w:vMerge/>
          </w:tcPr>
          <w:p w14:paraId="18BF346F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</w:p>
        </w:tc>
      </w:tr>
      <w:tr w:rsidR="00E81228" w:rsidRPr="00E614F9" w14:paraId="41DFF876" w14:textId="77777777" w:rsidTr="00180FE3">
        <w:trPr>
          <w:trHeight w:val="341"/>
        </w:trPr>
        <w:tc>
          <w:tcPr>
            <w:tcW w:w="1724" w:type="dxa"/>
            <w:vMerge/>
          </w:tcPr>
          <w:p w14:paraId="332EBC8F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1066" w:type="dxa"/>
            <w:vMerge/>
          </w:tcPr>
          <w:p w14:paraId="23048DA5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990" w:type="dxa"/>
            <w:vAlign w:val="center"/>
          </w:tcPr>
          <w:p w14:paraId="00BAC8AA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>860</w:t>
            </w:r>
          </w:p>
        </w:tc>
        <w:tc>
          <w:tcPr>
            <w:tcW w:w="1350" w:type="dxa"/>
            <w:vAlign w:val="center"/>
          </w:tcPr>
          <w:p w14:paraId="18B0CD72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cs/>
              </w:rPr>
            </w:pPr>
            <w:r w:rsidRPr="001A7B0F">
              <w:rPr>
                <w:lang w:bidi="ar-SA"/>
              </w:rPr>
              <w:t xml:space="preserve">22 </w:t>
            </w:r>
            <w:r w:rsidRPr="001A7B0F">
              <w:rPr>
                <w:rFonts w:hint="cs"/>
                <w:cs/>
              </w:rPr>
              <w:t>มิ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ย</w:t>
            </w:r>
            <w:r w:rsidRPr="001A7B0F">
              <w:rPr>
                <w:lang w:bidi="ar-SA"/>
              </w:rPr>
              <w:t>. 2538</w:t>
            </w:r>
          </w:p>
        </w:tc>
        <w:tc>
          <w:tcPr>
            <w:tcW w:w="1350" w:type="dxa"/>
            <w:vAlign w:val="center"/>
          </w:tcPr>
          <w:p w14:paraId="51C63DEB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 xml:space="preserve">21 </w:t>
            </w:r>
            <w:r w:rsidRPr="001A7B0F">
              <w:rPr>
                <w:rFonts w:hint="cs"/>
                <w:cs/>
              </w:rPr>
              <w:t>ก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ย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 xml:space="preserve"> </w:t>
            </w:r>
            <w:r w:rsidRPr="001A7B0F">
              <w:rPr>
                <w:lang w:bidi="ar-SA"/>
              </w:rPr>
              <w:t>2561</w:t>
            </w:r>
          </w:p>
        </w:tc>
        <w:tc>
          <w:tcPr>
            <w:tcW w:w="1510" w:type="dxa"/>
            <w:vMerge/>
          </w:tcPr>
          <w:p w14:paraId="3D424BDB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1559" w:type="dxa"/>
            <w:vMerge/>
          </w:tcPr>
          <w:p w14:paraId="3364ECDF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</w:p>
        </w:tc>
      </w:tr>
      <w:tr w:rsidR="00E81228" w:rsidRPr="00E614F9" w14:paraId="65C8B42B" w14:textId="77777777" w:rsidTr="00180FE3">
        <w:trPr>
          <w:trHeight w:val="548"/>
        </w:trPr>
        <w:tc>
          <w:tcPr>
            <w:tcW w:w="1724" w:type="dxa"/>
            <w:vMerge/>
          </w:tcPr>
          <w:p w14:paraId="484B8B5A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1066" w:type="dxa"/>
            <w:vMerge/>
          </w:tcPr>
          <w:p w14:paraId="152DD649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990" w:type="dxa"/>
            <w:vAlign w:val="center"/>
          </w:tcPr>
          <w:p w14:paraId="1A827927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>1,</w:t>
            </w:r>
            <w:r>
              <w:rPr>
                <w:lang w:bidi="ar-SA"/>
              </w:rPr>
              <w:t>686</w:t>
            </w:r>
          </w:p>
        </w:tc>
        <w:tc>
          <w:tcPr>
            <w:tcW w:w="1350" w:type="dxa"/>
            <w:vAlign w:val="center"/>
          </w:tcPr>
          <w:p w14:paraId="1A6E7D59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cs/>
              </w:rPr>
            </w:pPr>
            <w:r w:rsidRPr="001A7B0F">
              <w:rPr>
                <w:lang w:bidi="ar-SA"/>
              </w:rPr>
              <w:t xml:space="preserve">18 </w:t>
            </w:r>
            <w:r w:rsidRPr="001A7B0F">
              <w:rPr>
                <w:rFonts w:hint="cs"/>
                <w:cs/>
              </w:rPr>
              <w:t>เม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ย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 xml:space="preserve"> </w:t>
            </w:r>
            <w:r w:rsidRPr="001A7B0F">
              <w:rPr>
                <w:lang w:bidi="ar-SA"/>
              </w:rPr>
              <w:t>2540</w:t>
            </w:r>
          </w:p>
        </w:tc>
        <w:tc>
          <w:tcPr>
            <w:tcW w:w="1350" w:type="dxa"/>
            <w:vAlign w:val="center"/>
          </w:tcPr>
          <w:p w14:paraId="1BCB914E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 xml:space="preserve">18 </w:t>
            </w:r>
            <w:r w:rsidRPr="001A7B0F">
              <w:rPr>
                <w:rFonts w:hint="cs"/>
                <w:cs/>
              </w:rPr>
              <w:t>เม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ย</w:t>
            </w:r>
            <w:r w:rsidRPr="001A7B0F">
              <w:rPr>
                <w:lang w:bidi="ar-SA"/>
              </w:rPr>
              <w:t>. 2563</w:t>
            </w:r>
          </w:p>
        </w:tc>
        <w:tc>
          <w:tcPr>
            <w:tcW w:w="1510" w:type="dxa"/>
            <w:vMerge/>
          </w:tcPr>
          <w:p w14:paraId="6B922C3C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1559" w:type="dxa"/>
            <w:vMerge/>
          </w:tcPr>
          <w:p w14:paraId="61B7DDE6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</w:p>
        </w:tc>
      </w:tr>
      <w:tr w:rsidR="00E81228" w:rsidRPr="00E614F9" w14:paraId="5BB73099" w14:textId="77777777" w:rsidTr="00180FE3">
        <w:trPr>
          <w:trHeight w:val="530"/>
        </w:trPr>
        <w:tc>
          <w:tcPr>
            <w:tcW w:w="1724" w:type="dxa"/>
            <w:vMerge/>
          </w:tcPr>
          <w:p w14:paraId="5FB4B9E0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1066" w:type="dxa"/>
            <w:vMerge/>
          </w:tcPr>
          <w:p w14:paraId="334BA190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990" w:type="dxa"/>
            <w:vAlign w:val="center"/>
          </w:tcPr>
          <w:p w14:paraId="7781ED52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>
              <w:rPr>
                <w:lang w:bidi="ar-SA"/>
              </w:rPr>
              <w:t>78</w:t>
            </w:r>
          </w:p>
        </w:tc>
        <w:tc>
          <w:tcPr>
            <w:tcW w:w="1350" w:type="dxa"/>
            <w:vAlign w:val="center"/>
          </w:tcPr>
          <w:p w14:paraId="4E7A6517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cs/>
              </w:rPr>
            </w:pPr>
            <w:r w:rsidRPr="001A7B0F">
              <w:rPr>
                <w:lang w:bidi="ar-SA"/>
              </w:rPr>
              <w:t xml:space="preserve">21 </w:t>
            </w:r>
            <w:r w:rsidRPr="001A7B0F">
              <w:rPr>
                <w:rFonts w:hint="cs"/>
                <w:cs/>
              </w:rPr>
              <w:t>ก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พ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 xml:space="preserve"> </w:t>
            </w:r>
            <w:r w:rsidRPr="001A7B0F">
              <w:rPr>
                <w:lang w:bidi="ar-SA"/>
              </w:rPr>
              <w:t>2540</w:t>
            </w:r>
          </w:p>
        </w:tc>
        <w:tc>
          <w:tcPr>
            <w:tcW w:w="1350" w:type="dxa"/>
            <w:vAlign w:val="center"/>
          </w:tcPr>
          <w:p w14:paraId="4884F866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 xml:space="preserve">21 </w:t>
            </w:r>
            <w:r w:rsidRPr="001A7B0F">
              <w:rPr>
                <w:rFonts w:hint="cs"/>
                <w:cs/>
              </w:rPr>
              <w:t>ก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พ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 xml:space="preserve"> </w:t>
            </w:r>
            <w:r w:rsidRPr="001A7B0F">
              <w:rPr>
                <w:lang w:bidi="ar-SA"/>
              </w:rPr>
              <w:t>2563</w:t>
            </w:r>
          </w:p>
        </w:tc>
        <w:tc>
          <w:tcPr>
            <w:tcW w:w="1510" w:type="dxa"/>
            <w:vMerge/>
          </w:tcPr>
          <w:p w14:paraId="303A411D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1559" w:type="dxa"/>
            <w:vMerge/>
          </w:tcPr>
          <w:p w14:paraId="45E0CA21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</w:p>
        </w:tc>
      </w:tr>
      <w:tr w:rsidR="00E81228" w:rsidRPr="00E614F9" w14:paraId="4B0AAD59" w14:textId="77777777" w:rsidTr="00180FE3">
        <w:trPr>
          <w:trHeight w:val="521"/>
        </w:trPr>
        <w:tc>
          <w:tcPr>
            <w:tcW w:w="1724" w:type="dxa"/>
            <w:vMerge/>
          </w:tcPr>
          <w:p w14:paraId="1DD04AE8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1066" w:type="dxa"/>
            <w:vMerge/>
          </w:tcPr>
          <w:p w14:paraId="5AD65A48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990" w:type="dxa"/>
            <w:vAlign w:val="center"/>
          </w:tcPr>
          <w:p w14:paraId="6C52583E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>1,656</w:t>
            </w:r>
          </w:p>
        </w:tc>
        <w:tc>
          <w:tcPr>
            <w:tcW w:w="1350" w:type="dxa"/>
            <w:vAlign w:val="center"/>
          </w:tcPr>
          <w:p w14:paraId="2E10256E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 xml:space="preserve">22 </w:t>
            </w:r>
            <w:r w:rsidRPr="001A7B0F">
              <w:rPr>
                <w:rFonts w:hint="cs"/>
                <w:cs/>
              </w:rPr>
              <w:t>ก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ย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 xml:space="preserve"> </w:t>
            </w:r>
            <w:r w:rsidRPr="001A7B0F">
              <w:rPr>
                <w:lang w:bidi="ar-SA"/>
              </w:rPr>
              <w:t>2538</w:t>
            </w:r>
          </w:p>
        </w:tc>
        <w:tc>
          <w:tcPr>
            <w:tcW w:w="1350" w:type="dxa"/>
            <w:vAlign w:val="center"/>
          </w:tcPr>
          <w:p w14:paraId="3C78BDCF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 xml:space="preserve">21 </w:t>
            </w:r>
            <w:r w:rsidRPr="001A7B0F">
              <w:rPr>
                <w:rFonts w:hint="cs"/>
                <w:cs/>
              </w:rPr>
              <w:t>ก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ย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 xml:space="preserve"> </w:t>
            </w:r>
            <w:r w:rsidRPr="001A7B0F">
              <w:rPr>
                <w:lang w:bidi="ar-SA"/>
              </w:rPr>
              <w:t>2561</w:t>
            </w:r>
          </w:p>
        </w:tc>
        <w:tc>
          <w:tcPr>
            <w:tcW w:w="1510" w:type="dxa"/>
            <w:vMerge/>
          </w:tcPr>
          <w:p w14:paraId="7F1687A9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1559" w:type="dxa"/>
            <w:vMerge/>
          </w:tcPr>
          <w:p w14:paraId="1E5F59F4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</w:p>
        </w:tc>
      </w:tr>
      <w:tr w:rsidR="00E81228" w:rsidRPr="00E614F9" w14:paraId="02E550D8" w14:textId="77777777" w:rsidTr="00180FE3">
        <w:trPr>
          <w:trHeight w:val="539"/>
        </w:trPr>
        <w:tc>
          <w:tcPr>
            <w:tcW w:w="1724" w:type="dxa"/>
            <w:vMerge w:val="restart"/>
          </w:tcPr>
          <w:p w14:paraId="73A902A6" w14:textId="77777777" w:rsidR="00E81228" w:rsidRDefault="00E81228" w:rsidP="00180FE3">
            <w:pPr>
              <w:pStyle w:val="ABody2"/>
              <w:spacing w:before="60" w:after="60" w:line="216" w:lineRule="auto"/>
              <w:ind w:firstLine="0"/>
              <w:jc w:val="left"/>
              <w:rPr>
                <w:rFonts w:asciiTheme="majorBidi" w:hAnsiTheme="majorBidi" w:cs="Cordia New"/>
                <w:sz w:val="24"/>
                <w:szCs w:val="24"/>
              </w:rPr>
            </w:pPr>
            <w:r w:rsidRPr="00E614F9">
              <w:rPr>
                <w:rFonts w:asciiTheme="majorBidi" w:hAnsiTheme="majorBidi" w:cs="Cordia New" w:hint="cs"/>
                <w:sz w:val="24"/>
                <w:szCs w:val="24"/>
                <w:cs/>
              </w:rPr>
              <w:t>เขตโจวผิง เมืองบินโจว มณฑลซานตง</w:t>
            </w:r>
          </w:p>
          <w:p w14:paraId="35D799E9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jc w:val="left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1066" w:type="dxa"/>
            <w:vMerge w:val="restart"/>
          </w:tcPr>
          <w:p w14:paraId="2B384002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  <w:r w:rsidRPr="00E614F9">
              <w:rPr>
                <w:rFonts w:asciiTheme="majorBidi" w:hAnsiTheme="majorBidi" w:cs="Cordia New" w:hint="cs"/>
                <w:sz w:val="24"/>
                <w:szCs w:val="24"/>
                <w:cs/>
              </w:rPr>
              <w:t>โจวผิงพีค</w:t>
            </w:r>
          </w:p>
        </w:tc>
        <w:tc>
          <w:tcPr>
            <w:tcW w:w="990" w:type="dxa"/>
            <w:vAlign w:val="center"/>
          </w:tcPr>
          <w:p w14:paraId="27FC67B1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>105,831</w:t>
            </w:r>
          </w:p>
        </w:tc>
        <w:tc>
          <w:tcPr>
            <w:tcW w:w="1350" w:type="dxa"/>
            <w:vAlign w:val="center"/>
          </w:tcPr>
          <w:p w14:paraId="1922B869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 xml:space="preserve">30 </w:t>
            </w:r>
            <w:r w:rsidRPr="001A7B0F">
              <w:rPr>
                <w:rFonts w:hint="cs"/>
                <w:cs/>
              </w:rPr>
              <w:t>ส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ค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 xml:space="preserve"> </w:t>
            </w:r>
            <w:r w:rsidRPr="001A7B0F">
              <w:rPr>
                <w:lang w:bidi="ar-SA"/>
              </w:rPr>
              <w:t>2544</w:t>
            </w:r>
          </w:p>
        </w:tc>
        <w:tc>
          <w:tcPr>
            <w:tcW w:w="1350" w:type="dxa"/>
            <w:vAlign w:val="center"/>
          </w:tcPr>
          <w:p w14:paraId="64095614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 xml:space="preserve">3 </w:t>
            </w:r>
            <w:r w:rsidRPr="001A7B0F">
              <w:rPr>
                <w:rFonts w:hint="cs"/>
                <w:cs/>
              </w:rPr>
              <w:t>ก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ค</w:t>
            </w:r>
            <w:r w:rsidRPr="001A7B0F">
              <w:rPr>
                <w:lang w:bidi="ar-SA"/>
              </w:rPr>
              <w:t>. 2594</w:t>
            </w:r>
          </w:p>
        </w:tc>
        <w:tc>
          <w:tcPr>
            <w:tcW w:w="1510" w:type="dxa"/>
            <w:vMerge w:val="restart"/>
          </w:tcPr>
          <w:p w14:paraId="55383779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  <w:r w:rsidRPr="00E614F9">
              <w:rPr>
                <w:rFonts w:asciiTheme="majorBidi" w:hAnsiTheme="majorBidi" w:cs="Cordia New" w:hint="cs"/>
                <w:sz w:val="24"/>
                <w:szCs w:val="24"/>
                <w:cs/>
              </w:rPr>
              <w:t>เพื่อใช้เป็นที่ตั้งโรงไฟฟ้าพลังงานร่วมโจวผิง</w:t>
            </w:r>
          </w:p>
        </w:tc>
        <w:tc>
          <w:tcPr>
            <w:tcW w:w="1559" w:type="dxa"/>
            <w:vMerge w:val="restart"/>
          </w:tcPr>
          <w:p w14:paraId="68B5009C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>
              <w:rPr>
                <w:lang w:bidi="ar-SA"/>
              </w:rPr>
              <w:t>111,613</w:t>
            </w:r>
          </w:p>
        </w:tc>
      </w:tr>
      <w:tr w:rsidR="00E81228" w:rsidRPr="00E614F9" w14:paraId="13878C15" w14:textId="77777777" w:rsidTr="00180FE3">
        <w:trPr>
          <w:trHeight w:val="521"/>
        </w:trPr>
        <w:tc>
          <w:tcPr>
            <w:tcW w:w="1724" w:type="dxa"/>
            <w:vMerge/>
          </w:tcPr>
          <w:p w14:paraId="325B1EB9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1066" w:type="dxa"/>
            <w:vMerge/>
          </w:tcPr>
          <w:p w14:paraId="6CB67826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990" w:type="dxa"/>
            <w:vAlign w:val="center"/>
          </w:tcPr>
          <w:p w14:paraId="2F2C2B96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>18,190</w:t>
            </w:r>
          </w:p>
        </w:tc>
        <w:tc>
          <w:tcPr>
            <w:tcW w:w="1350" w:type="dxa"/>
            <w:vAlign w:val="center"/>
          </w:tcPr>
          <w:p w14:paraId="4C90F4FB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 xml:space="preserve">29 </w:t>
            </w:r>
            <w:r w:rsidRPr="001A7B0F">
              <w:rPr>
                <w:rFonts w:hint="cs"/>
                <w:cs/>
              </w:rPr>
              <w:t>ธ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ค</w:t>
            </w:r>
            <w:r w:rsidRPr="001A7B0F">
              <w:rPr>
                <w:lang w:bidi="ar-SA"/>
              </w:rPr>
              <w:t>. 2550</w:t>
            </w:r>
          </w:p>
        </w:tc>
        <w:tc>
          <w:tcPr>
            <w:tcW w:w="1350" w:type="dxa"/>
            <w:vAlign w:val="center"/>
          </w:tcPr>
          <w:p w14:paraId="701312B4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 xml:space="preserve">29 </w:t>
            </w:r>
            <w:r w:rsidRPr="001A7B0F">
              <w:rPr>
                <w:rFonts w:hint="cs"/>
                <w:cs/>
              </w:rPr>
              <w:t>ธ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ค</w:t>
            </w:r>
            <w:r w:rsidRPr="001A7B0F">
              <w:rPr>
                <w:lang w:bidi="ar-SA"/>
              </w:rPr>
              <w:t>. 2599</w:t>
            </w:r>
          </w:p>
        </w:tc>
        <w:tc>
          <w:tcPr>
            <w:tcW w:w="1510" w:type="dxa"/>
            <w:vMerge/>
          </w:tcPr>
          <w:p w14:paraId="26C17535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1559" w:type="dxa"/>
            <w:vMerge/>
          </w:tcPr>
          <w:p w14:paraId="66BA48CB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</w:rPr>
            </w:pPr>
          </w:p>
        </w:tc>
      </w:tr>
      <w:tr w:rsidR="00E81228" w:rsidRPr="00E614F9" w14:paraId="79849779" w14:textId="77777777" w:rsidTr="00180FE3">
        <w:trPr>
          <w:trHeight w:val="530"/>
        </w:trPr>
        <w:tc>
          <w:tcPr>
            <w:tcW w:w="1724" w:type="dxa"/>
            <w:vMerge/>
          </w:tcPr>
          <w:p w14:paraId="5215D087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1066" w:type="dxa"/>
            <w:vMerge/>
          </w:tcPr>
          <w:p w14:paraId="29EDAF26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990" w:type="dxa"/>
            <w:vAlign w:val="center"/>
          </w:tcPr>
          <w:p w14:paraId="1E65120F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>24,315</w:t>
            </w:r>
          </w:p>
        </w:tc>
        <w:tc>
          <w:tcPr>
            <w:tcW w:w="1350" w:type="dxa"/>
            <w:vAlign w:val="center"/>
          </w:tcPr>
          <w:p w14:paraId="26728758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 xml:space="preserve">29 </w:t>
            </w:r>
            <w:r w:rsidRPr="001A7B0F">
              <w:rPr>
                <w:rFonts w:hint="cs"/>
                <w:cs/>
              </w:rPr>
              <w:t>ธ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ค</w:t>
            </w:r>
            <w:r w:rsidRPr="001A7B0F">
              <w:rPr>
                <w:lang w:bidi="ar-SA"/>
              </w:rPr>
              <w:t>. 2551</w:t>
            </w:r>
          </w:p>
        </w:tc>
        <w:tc>
          <w:tcPr>
            <w:tcW w:w="1350" w:type="dxa"/>
            <w:vAlign w:val="center"/>
          </w:tcPr>
          <w:p w14:paraId="12BEEFCC" w14:textId="77777777" w:rsidR="00E81228" w:rsidRPr="001A7B0F" w:rsidRDefault="00E81228" w:rsidP="00180FE3">
            <w:pPr>
              <w:pStyle w:val="ABody2"/>
              <w:spacing w:before="20" w:after="20" w:line="216" w:lineRule="auto"/>
              <w:ind w:right="101" w:firstLine="0"/>
              <w:jc w:val="right"/>
              <w:rPr>
                <w:lang w:bidi="ar-SA"/>
              </w:rPr>
            </w:pPr>
            <w:r w:rsidRPr="001A7B0F">
              <w:rPr>
                <w:lang w:bidi="ar-SA"/>
              </w:rPr>
              <w:t xml:space="preserve">3 </w:t>
            </w:r>
            <w:r w:rsidRPr="001A7B0F">
              <w:rPr>
                <w:rFonts w:hint="cs"/>
                <w:cs/>
              </w:rPr>
              <w:t>ธ</w:t>
            </w:r>
            <w:r w:rsidRPr="001A7B0F">
              <w:rPr>
                <w:lang w:bidi="ar-SA"/>
              </w:rPr>
              <w:t>.</w:t>
            </w:r>
            <w:r w:rsidRPr="001A7B0F">
              <w:rPr>
                <w:rFonts w:hint="cs"/>
                <w:cs/>
              </w:rPr>
              <w:t>ค</w:t>
            </w:r>
            <w:r w:rsidRPr="001A7B0F">
              <w:rPr>
                <w:lang w:bidi="ar-SA"/>
              </w:rPr>
              <w:t>. 2601</w:t>
            </w:r>
          </w:p>
        </w:tc>
        <w:tc>
          <w:tcPr>
            <w:tcW w:w="1510" w:type="dxa"/>
            <w:vMerge/>
          </w:tcPr>
          <w:p w14:paraId="42021AC2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  <w:cs/>
              </w:rPr>
            </w:pPr>
          </w:p>
        </w:tc>
        <w:tc>
          <w:tcPr>
            <w:tcW w:w="1559" w:type="dxa"/>
            <w:vMerge/>
          </w:tcPr>
          <w:p w14:paraId="65C96069" w14:textId="77777777" w:rsidR="00E81228" w:rsidRPr="00E614F9" w:rsidRDefault="00E81228" w:rsidP="00180FE3">
            <w:pPr>
              <w:pStyle w:val="ABody2"/>
              <w:spacing w:before="60" w:after="60" w:line="216" w:lineRule="auto"/>
              <w:ind w:firstLine="0"/>
              <w:rPr>
                <w:rFonts w:asciiTheme="majorBidi" w:hAnsiTheme="majorBidi" w:cs="Cordia New"/>
                <w:sz w:val="24"/>
                <w:szCs w:val="24"/>
              </w:rPr>
            </w:pPr>
          </w:p>
        </w:tc>
      </w:tr>
    </w:tbl>
    <w:p w14:paraId="6EB3FC68" w14:textId="77777777" w:rsidR="00E81228" w:rsidRPr="00E614F9" w:rsidRDefault="00E81228" w:rsidP="00E81228">
      <w:pPr>
        <w:pStyle w:val="ABody2"/>
        <w:spacing w:before="60" w:after="60" w:line="216" w:lineRule="auto"/>
        <w:ind w:firstLine="0"/>
        <w:rPr>
          <w:rFonts w:asciiTheme="majorBidi" w:hAnsiTheme="majorBidi" w:cs="Cordia New"/>
          <w:sz w:val="24"/>
          <w:szCs w:val="24"/>
        </w:rPr>
      </w:pPr>
    </w:p>
    <w:p w14:paraId="09E720F0" w14:textId="77777777" w:rsidR="00E81228" w:rsidRDefault="00E81228" w:rsidP="00E81228">
      <w:pPr>
        <w:ind w:firstLine="426"/>
        <w:rPr>
          <w:rFonts w:ascii="Cordia New" w:eastAsia="Cordia New" w:hAnsi="Cordia New" w:cs="Cordia New"/>
          <w:sz w:val="28"/>
          <w:lang w:eastAsia="zh-CN"/>
        </w:rPr>
      </w:pPr>
    </w:p>
    <w:p w14:paraId="7AA2747E" w14:textId="77777777" w:rsidR="004343AD" w:rsidRPr="00330FCC" w:rsidRDefault="004343AD" w:rsidP="00AE5DEB">
      <w:pPr>
        <w:tabs>
          <w:tab w:val="left" w:pos="567"/>
        </w:tabs>
        <w:spacing w:before="160"/>
        <w:ind w:left="357" w:hanging="357"/>
        <w:jc w:val="both"/>
        <w:rPr>
          <w:rFonts w:ascii="Cordia New" w:hAnsi="Cordia New" w:cs="Cordia New"/>
          <w:b/>
          <w:bCs/>
          <w:color w:val="000099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ข้อมูลเกี่ยวกับธรณีวิทยาและปริมาณแร่</w:t>
      </w:r>
      <w:r w:rsidR="005377E0" w:rsidRPr="00330FCC">
        <w:rPr>
          <w:rFonts w:ascii="Cordia New" w:hAnsi="Cordia New" w:cs="Cordia New"/>
          <w:b/>
          <w:bCs/>
          <w:color w:val="000099"/>
          <w:sz w:val="28"/>
          <w:cs/>
        </w:rPr>
        <w:t>สำ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>รอง</w:t>
      </w:r>
      <w:r w:rsidRPr="00330FCC">
        <w:rPr>
          <w:rFonts w:ascii="Cordia New" w:hAnsi="Cordia New" w:cs="Cordia New"/>
          <w:b/>
          <w:bCs/>
          <w:color w:val="000099"/>
          <w:sz w:val="28"/>
        </w:rPr>
        <w:t xml:space="preserve"> </w:t>
      </w:r>
    </w:p>
    <w:p w14:paraId="455C053A" w14:textId="77777777" w:rsidR="005377E0" w:rsidRPr="00330FCC" w:rsidRDefault="005377E0" w:rsidP="00452ACF">
      <w:pPr>
        <w:pStyle w:val="BlockText"/>
        <w:numPr>
          <w:ilvl w:val="0"/>
          <w:numId w:val="119"/>
        </w:numPr>
        <w:tabs>
          <w:tab w:val="left" w:pos="993"/>
        </w:tabs>
        <w:spacing w:before="120"/>
        <w:ind w:left="284" w:right="0" w:hanging="284"/>
        <w:rPr>
          <w:rFonts w:ascii="Cordia New" w:hAnsi="Cordia New"/>
          <w:sz w:val="28"/>
          <w:szCs w:val="28"/>
        </w:rPr>
      </w:pPr>
      <w:r w:rsidRPr="00330FCC">
        <w:rPr>
          <w:rFonts w:ascii="Cordia New" w:hAnsi="Cordia New"/>
          <w:sz w:val="28"/>
          <w:szCs w:val="28"/>
          <w:cs/>
        </w:rPr>
        <w:t xml:space="preserve">ปริมาณทรัพยากร </w:t>
      </w:r>
      <w:r w:rsidRPr="00330FCC">
        <w:rPr>
          <w:rFonts w:ascii="Cordia New" w:hAnsi="Cordia New"/>
          <w:sz w:val="28"/>
          <w:szCs w:val="28"/>
        </w:rPr>
        <w:t xml:space="preserve">(Resources) </w:t>
      </w:r>
      <w:r w:rsidRPr="00330FCC">
        <w:rPr>
          <w:rFonts w:ascii="Cordia New" w:hAnsi="Cordia New"/>
          <w:sz w:val="28"/>
          <w:szCs w:val="28"/>
          <w:cs/>
        </w:rPr>
        <w:t>และสำรองถ่านหิน (</w:t>
      </w:r>
      <w:r w:rsidRPr="00330FCC">
        <w:rPr>
          <w:rFonts w:ascii="Cordia New" w:hAnsi="Cordia New"/>
          <w:sz w:val="28"/>
          <w:szCs w:val="28"/>
        </w:rPr>
        <w:t xml:space="preserve">Reserves) </w:t>
      </w:r>
    </w:p>
    <w:p w14:paraId="76415ADB" w14:textId="3A762DDC" w:rsidR="00C30289" w:rsidRPr="00330FCC" w:rsidRDefault="005377E0" w:rsidP="00AE5DEB">
      <w:pPr>
        <w:pStyle w:val="BlockText"/>
        <w:ind w:left="284" w:right="7" w:firstLine="0"/>
        <w:rPr>
          <w:rFonts w:ascii="Cordia New" w:hAnsi="Cordia New"/>
          <w:sz w:val="28"/>
          <w:szCs w:val="28"/>
          <w:cs/>
        </w:rPr>
      </w:pPr>
      <w:r w:rsidRPr="00330FCC">
        <w:rPr>
          <w:rFonts w:ascii="Cordia New" w:hAnsi="Cordia New"/>
          <w:sz w:val="28"/>
          <w:szCs w:val="28"/>
          <w:cs/>
        </w:rPr>
        <w:t>ปริมาณสำรองถ่านหินของบริษัทฯ และบริษัทย่อยที่</w:t>
      </w:r>
      <w:r w:rsidR="00C30289" w:rsidRPr="00330FCC">
        <w:rPr>
          <w:rFonts w:ascii="Cordia New" w:hAnsi="Cordia New"/>
          <w:sz w:val="28"/>
          <w:szCs w:val="28"/>
          <w:cs/>
        </w:rPr>
        <w:t xml:space="preserve">ดำเนินการเหมืองถ่านหินในสาธารณรัฐอินโดนีเซีย สาธารณรัฐประชาชนจีน ออสเตรเลีย โดยข้อมูลจากการประเมินจะถูกนำมาใช้ในการวางแผนการผลิตและพัฒนาเหมืองถ่านหินของบริษัทในอนาคต สำหรับรายงานปริมาณสำรองถ่านหินนี้ได้จัดทำขึ้นและตรวจสอบรับรองโดย บริษัทที่ปรึกษา </w:t>
      </w:r>
      <w:r w:rsidR="00C30289" w:rsidRPr="00330FCC">
        <w:rPr>
          <w:rFonts w:ascii="Cordia New" w:hAnsi="Cordia New"/>
          <w:sz w:val="28"/>
          <w:szCs w:val="28"/>
        </w:rPr>
        <w:t>3</w:t>
      </w:r>
      <w:r w:rsidR="00C30289" w:rsidRPr="00330FCC">
        <w:rPr>
          <w:rFonts w:ascii="Cordia New" w:hAnsi="Cordia New"/>
          <w:sz w:val="28"/>
          <w:szCs w:val="28"/>
          <w:cs/>
        </w:rPr>
        <w:t xml:space="preserve"> บริษัท ได้แก่ บริษัท </w:t>
      </w:r>
      <w:r w:rsidR="00C30289" w:rsidRPr="00330FCC">
        <w:rPr>
          <w:rFonts w:ascii="Cordia New" w:hAnsi="Cordia New"/>
          <w:sz w:val="28"/>
          <w:szCs w:val="28"/>
        </w:rPr>
        <w:t xml:space="preserve">SRK Consulting (UK) </w:t>
      </w:r>
      <w:r w:rsidR="00C30289" w:rsidRPr="00330FCC">
        <w:rPr>
          <w:rFonts w:ascii="Cordia New" w:hAnsi="Cordia New"/>
          <w:sz w:val="28"/>
          <w:szCs w:val="28"/>
          <w:cs/>
        </w:rPr>
        <w:t xml:space="preserve">บริษัท บริษัท </w:t>
      </w:r>
      <w:r w:rsidR="00C30289" w:rsidRPr="00330FCC">
        <w:rPr>
          <w:rFonts w:ascii="Cordia New" w:hAnsi="Cordia New"/>
          <w:sz w:val="28"/>
          <w:szCs w:val="28"/>
        </w:rPr>
        <w:t xml:space="preserve">Runge Limited (Australia) </w:t>
      </w:r>
      <w:r w:rsidR="00C30289" w:rsidRPr="00330FCC">
        <w:rPr>
          <w:rFonts w:ascii="Cordia New" w:hAnsi="Cordia New"/>
          <w:sz w:val="28"/>
          <w:szCs w:val="28"/>
          <w:cs/>
        </w:rPr>
        <w:t xml:space="preserve">และ บริษัท </w:t>
      </w:r>
      <w:r w:rsidR="00C30289" w:rsidRPr="00330FCC">
        <w:rPr>
          <w:rFonts w:ascii="Cordia New" w:hAnsi="Cordia New"/>
          <w:sz w:val="28"/>
          <w:szCs w:val="28"/>
        </w:rPr>
        <w:t>Marshall Miller &amp; Associates (USA)</w:t>
      </w:r>
    </w:p>
    <w:p w14:paraId="44478D21" w14:textId="77777777" w:rsidR="00C30289" w:rsidRPr="00330FCC" w:rsidRDefault="00C30289" w:rsidP="00AE5DEB">
      <w:pPr>
        <w:pStyle w:val="BlockText"/>
        <w:ind w:left="284" w:right="7" w:firstLine="0"/>
        <w:rPr>
          <w:rFonts w:ascii="Cordia New" w:hAnsi="Cordia New"/>
          <w:sz w:val="28"/>
          <w:szCs w:val="28"/>
        </w:rPr>
      </w:pPr>
      <w:r w:rsidRPr="00330FCC">
        <w:rPr>
          <w:rFonts w:ascii="Cordia New" w:hAnsi="Cordia New"/>
          <w:sz w:val="28"/>
          <w:szCs w:val="28"/>
          <w:cs/>
        </w:rPr>
        <w:t xml:space="preserve">ผลการประเมินได้แบ่งประเภทปริมาณถ่านหินออกเป็น </w:t>
      </w:r>
      <w:r w:rsidRPr="00330FCC">
        <w:rPr>
          <w:rFonts w:ascii="Cordia New" w:hAnsi="Cordia New"/>
          <w:sz w:val="28"/>
          <w:szCs w:val="28"/>
        </w:rPr>
        <w:t xml:space="preserve">Reserves </w:t>
      </w:r>
      <w:r w:rsidRPr="00330FCC">
        <w:rPr>
          <w:rFonts w:ascii="Cordia New" w:hAnsi="Cordia New"/>
          <w:sz w:val="28"/>
          <w:szCs w:val="28"/>
          <w:cs/>
        </w:rPr>
        <w:t xml:space="preserve">และ </w:t>
      </w:r>
      <w:r w:rsidRPr="00330FCC">
        <w:rPr>
          <w:rFonts w:ascii="Cordia New" w:hAnsi="Cordia New"/>
          <w:sz w:val="28"/>
          <w:szCs w:val="28"/>
        </w:rPr>
        <w:t xml:space="preserve">Resources </w:t>
      </w:r>
      <w:r w:rsidRPr="00330FCC">
        <w:rPr>
          <w:rFonts w:ascii="Cordia New" w:hAnsi="Cordia New"/>
          <w:sz w:val="28"/>
          <w:szCs w:val="28"/>
          <w:cs/>
        </w:rPr>
        <w:t xml:space="preserve">ตามแนวทางของ </w:t>
      </w:r>
      <w:r w:rsidRPr="00330FCC">
        <w:rPr>
          <w:rFonts w:ascii="Cordia New" w:hAnsi="Cordia New"/>
          <w:sz w:val="28"/>
          <w:szCs w:val="28"/>
        </w:rPr>
        <w:t>International Coal Reports Standards</w:t>
      </w:r>
      <w:r w:rsidRPr="00330FCC">
        <w:rPr>
          <w:rFonts w:ascii="Cordia New" w:hAnsi="Cordia New"/>
          <w:b/>
          <w:bCs/>
          <w:sz w:val="28"/>
          <w:szCs w:val="28"/>
        </w:rPr>
        <w:t xml:space="preserve"> </w:t>
      </w:r>
      <w:r w:rsidRPr="00330FCC">
        <w:rPr>
          <w:rFonts w:ascii="Cordia New" w:hAnsi="Cordia New"/>
          <w:sz w:val="28"/>
          <w:szCs w:val="28"/>
          <w:cs/>
        </w:rPr>
        <w:t>ซึ่งเทียบเคียงได้กับมาตรฐานการจัดทำรายงานของ</w:t>
      </w:r>
      <w:r w:rsidRPr="00330FCC">
        <w:rPr>
          <w:rFonts w:ascii="Cordia New" w:hAnsi="Cordia New"/>
          <w:sz w:val="28"/>
          <w:szCs w:val="28"/>
        </w:rPr>
        <w:t xml:space="preserve"> The Australasian Code for Reporting Mineral Resources and Ore Reserves </w:t>
      </w:r>
      <w:r w:rsidRPr="00330FCC">
        <w:rPr>
          <w:rFonts w:ascii="Cordia New" w:hAnsi="Cordia New"/>
          <w:sz w:val="28"/>
          <w:szCs w:val="28"/>
          <w:cs/>
        </w:rPr>
        <w:t xml:space="preserve">หรือที่เรียกว่า </w:t>
      </w:r>
      <w:r w:rsidRPr="00330FCC">
        <w:rPr>
          <w:rFonts w:ascii="Cordia New" w:hAnsi="Cordia New"/>
          <w:sz w:val="28"/>
          <w:szCs w:val="28"/>
        </w:rPr>
        <w:t>“JORC Code”</w:t>
      </w:r>
      <w:r w:rsidRPr="00330FCC">
        <w:rPr>
          <w:rFonts w:ascii="Cordia New" w:hAnsi="Cordia New"/>
          <w:sz w:val="28"/>
          <w:szCs w:val="28"/>
          <w:cs/>
        </w:rPr>
        <w:t xml:space="preserve"> </w:t>
      </w:r>
    </w:p>
    <w:p w14:paraId="07FDF15A" w14:textId="77777777" w:rsidR="00FA0D3F" w:rsidRDefault="00C30289" w:rsidP="00AE5DEB">
      <w:pPr>
        <w:pStyle w:val="BlockText"/>
        <w:ind w:left="284" w:right="7" w:firstLine="0"/>
        <w:rPr>
          <w:rFonts w:ascii="Cordia New" w:hAnsi="Cordia New"/>
          <w:sz w:val="28"/>
          <w:szCs w:val="28"/>
        </w:rPr>
      </w:pPr>
      <w:r w:rsidRPr="00330FCC">
        <w:rPr>
          <w:rFonts w:ascii="Cordia New" w:hAnsi="Cordia New"/>
          <w:sz w:val="28"/>
          <w:szCs w:val="28"/>
          <w:cs/>
        </w:rPr>
        <w:t xml:space="preserve">ในการศึกษาปริมาณสำรองถ่านหิน ส่วนที่เป็น </w:t>
      </w:r>
      <w:r w:rsidRPr="00330FCC">
        <w:rPr>
          <w:rFonts w:ascii="Cordia New" w:hAnsi="Cordia New"/>
          <w:sz w:val="28"/>
          <w:szCs w:val="28"/>
        </w:rPr>
        <w:t xml:space="preserve">Coal Resources </w:t>
      </w:r>
      <w:r w:rsidRPr="00330FCC">
        <w:rPr>
          <w:rFonts w:ascii="Cordia New" w:hAnsi="Cordia New"/>
          <w:sz w:val="28"/>
          <w:szCs w:val="28"/>
          <w:cs/>
        </w:rPr>
        <w:t xml:space="preserve">หมายถึงปริมาณถ่านหินทั้งหมดที่ประเมินได้ตามวิธีการสำรวจ ปริมาณสำรองถ่านหินนี้คิดเฉพาะปริมาณที่มีศักยภาพในทางเศรษฐศาสตร์เท่านั้นซึ่งเป็นที่ยอมรับกันในระดับสากล  ส่วนปริมาณสำรองถ่านหินที่เป็น  </w:t>
      </w:r>
      <w:r w:rsidRPr="00330FCC">
        <w:rPr>
          <w:rFonts w:ascii="Cordia New" w:hAnsi="Cordia New"/>
          <w:sz w:val="28"/>
          <w:szCs w:val="28"/>
        </w:rPr>
        <w:t xml:space="preserve">Marketable Coal Reserves </w:t>
      </w:r>
      <w:r w:rsidRPr="00330FCC">
        <w:rPr>
          <w:rFonts w:ascii="Cordia New" w:hAnsi="Cordia New"/>
          <w:sz w:val="28"/>
          <w:szCs w:val="28"/>
          <w:cs/>
        </w:rPr>
        <w:t xml:space="preserve">ได้รวมไว้เป็นส่วนหนึ่งของ </w:t>
      </w:r>
      <w:r w:rsidRPr="00330FCC">
        <w:rPr>
          <w:rFonts w:ascii="Cordia New" w:hAnsi="Cordia New"/>
          <w:sz w:val="28"/>
          <w:szCs w:val="28"/>
        </w:rPr>
        <w:t xml:space="preserve">Coal Resources </w:t>
      </w:r>
      <w:r w:rsidRPr="00330FCC">
        <w:rPr>
          <w:rFonts w:ascii="Cordia New" w:hAnsi="Cordia New"/>
          <w:sz w:val="28"/>
          <w:szCs w:val="28"/>
          <w:cs/>
        </w:rPr>
        <w:t xml:space="preserve"> ซึ่งได้มีการศึกษาเชิงวิศวกรรมและพร้อมทั้งมีการประเมินปริมาณสำรองถ่านหินที่คาดว่าจะผลิตได้ในเชิงพาณิชย์โดยคำนึงถึงปัจจัยรายได้และต้นทุนแแล้ว</w:t>
      </w:r>
      <w:r w:rsidRPr="00330FCC">
        <w:rPr>
          <w:rFonts w:ascii="Cordia New" w:hAnsi="Cordia New"/>
          <w:sz w:val="28"/>
          <w:szCs w:val="28"/>
        </w:rPr>
        <w:t xml:space="preserve"> </w:t>
      </w:r>
      <w:r w:rsidR="00342CE5" w:rsidRPr="00330FCC">
        <w:rPr>
          <w:rFonts w:ascii="Cordia New" w:hAnsi="Cordia New"/>
          <w:sz w:val="28"/>
          <w:szCs w:val="28"/>
          <w:cs/>
        </w:rPr>
        <w:t xml:space="preserve"> </w:t>
      </w:r>
    </w:p>
    <w:p w14:paraId="3420AC50" w14:textId="77777777" w:rsidR="00015A69" w:rsidRPr="00330FCC" w:rsidRDefault="00015A69" w:rsidP="00AE5DEB">
      <w:pPr>
        <w:pStyle w:val="BlockText"/>
        <w:ind w:left="284" w:right="7" w:firstLine="0"/>
        <w:rPr>
          <w:rFonts w:ascii="Cordia New" w:hAnsi="Cordia New"/>
          <w:sz w:val="28"/>
          <w:szCs w:val="28"/>
          <w:cs/>
        </w:rPr>
      </w:pPr>
    </w:p>
    <w:p w14:paraId="3919035E" w14:textId="77777777" w:rsidR="00E81228" w:rsidRDefault="00E81228">
      <w:pPr>
        <w:rPr>
          <w:rFonts w:ascii="Cordia New" w:eastAsia="Cordia New" w:hAnsi="Cordia New" w:cs="Cordia New"/>
          <w:sz w:val="28"/>
          <w:szCs w:val="26"/>
          <w:cs/>
        </w:rPr>
      </w:pPr>
      <w:r>
        <w:rPr>
          <w:rFonts w:ascii="Cordia New" w:hAnsi="Cordia New"/>
          <w:sz w:val="28"/>
          <w:cs/>
        </w:rPr>
        <w:br w:type="page"/>
      </w:r>
    </w:p>
    <w:p w14:paraId="03237F07" w14:textId="7E170C31" w:rsidR="005F329F" w:rsidRDefault="005F329F" w:rsidP="005F329F">
      <w:pPr>
        <w:pStyle w:val="BlockText"/>
        <w:ind w:left="993" w:right="7" w:firstLine="0"/>
        <w:rPr>
          <w:rFonts w:ascii="Cordia New" w:hAnsi="Cordia New"/>
          <w:sz w:val="28"/>
          <w:szCs w:val="28"/>
        </w:rPr>
      </w:pPr>
      <w:r w:rsidRPr="00330FCC">
        <w:rPr>
          <w:rFonts w:ascii="Cordia New" w:hAnsi="Cordia New"/>
          <w:sz w:val="28"/>
          <w:szCs w:val="28"/>
          <w:cs/>
        </w:rPr>
        <w:lastRenderedPageBreak/>
        <w:t xml:space="preserve">ณ วันที่ </w:t>
      </w:r>
      <w:r w:rsidRPr="00330FCC">
        <w:rPr>
          <w:rFonts w:ascii="Cordia New" w:hAnsi="Cordia New"/>
          <w:sz w:val="28"/>
          <w:szCs w:val="28"/>
        </w:rPr>
        <w:t xml:space="preserve">31 </w:t>
      </w:r>
      <w:r w:rsidRPr="00330FCC">
        <w:rPr>
          <w:rFonts w:ascii="Cordia New" w:hAnsi="Cordia New"/>
          <w:sz w:val="28"/>
          <w:szCs w:val="28"/>
          <w:cs/>
        </w:rPr>
        <w:t xml:space="preserve">ธันวาคม  </w:t>
      </w:r>
      <w:r>
        <w:rPr>
          <w:rFonts w:ascii="Cordia New" w:hAnsi="Cordia New"/>
          <w:sz w:val="28"/>
          <w:szCs w:val="28"/>
        </w:rPr>
        <w:t>25</w:t>
      </w:r>
      <w:r w:rsidRPr="00330FCC">
        <w:rPr>
          <w:rFonts w:ascii="Cordia New" w:hAnsi="Cordia New"/>
          <w:sz w:val="28"/>
          <w:szCs w:val="28"/>
        </w:rPr>
        <w:t>5</w:t>
      </w:r>
      <w:r w:rsidR="00386D36">
        <w:rPr>
          <w:rFonts w:ascii="Cordia New" w:hAnsi="Cordia New"/>
          <w:sz w:val="28"/>
          <w:szCs w:val="28"/>
        </w:rPr>
        <w:t>9</w:t>
      </w:r>
      <w:r w:rsidRPr="00330FCC">
        <w:rPr>
          <w:rFonts w:ascii="Cordia New" w:hAnsi="Cordia New"/>
          <w:sz w:val="28"/>
          <w:szCs w:val="28"/>
          <w:cs/>
        </w:rPr>
        <w:t xml:space="preserve"> ปริมาณสำรองถ่านหิน มีรายละเอียดดังต่อไปนี้</w:t>
      </w:r>
    </w:p>
    <w:p w14:paraId="03CCCFD7" w14:textId="77777777" w:rsidR="005F329F" w:rsidRDefault="005F329F" w:rsidP="005F329F">
      <w:pPr>
        <w:pStyle w:val="BlockText"/>
        <w:ind w:left="993" w:right="7" w:firstLine="0"/>
        <w:rPr>
          <w:rFonts w:ascii="Cordia New" w:hAnsi="Cordia New"/>
          <w:sz w:val="28"/>
          <w:szCs w:val="28"/>
        </w:rPr>
      </w:pPr>
    </w:p>
    <w:p w14:paraId="634E2999" w14:textId="77777777" w:rsidR="005F329F" w:rsidRDefault="005F329F" w:rsidP="005F329F">
      <w:pPr>
        <w:tabs>
          <w:tab w:val="left" w:pos="5103"/>
          <w:tab w:val="left" w:pos="5387"/>
        </w:tabs>
        <w:spacing w:line="200" w:lineRule="exact"/>
        <w:jc w:val="center"/>
        <w:rPr>
          <w:rFonts w:ascii="CordiaUPC" w:hAnsi="CordiaUPC" w:cs="CordiaUPC"/>
          <w:i/>
          <w:iCs/>
          <w:sz w:val="28"/>
          <w:cs/>
          <w:lang w:val="th-TH"/>
        </w:rPr>
      </w:pPr>
      <w:r>
        <w:rPr>
          <w:rFonts w:ascii="CordiaUPC" w:hAnsi="CordiaUPC" w:cs="CordiaUPC" w:hint="cs"/>
          <w:i/>
          <w:iCs/>
          <w:sz w:val="28"/>
          <w:cs/>
          <w:lang w:val="th-TH"/>
        </w:rPr>
        <w:tab/>
      </w:r>
      <w:r>
        <w:rPr>
          <w:rFonts w:ascii="CordiaUPC" w:hAnsi="CordiaUPC" w:cs="CordiaUPC" w:hint="cs"/>
          <w:i/>
          <w:iCs/>
          <w:sz w:val="28"/>
          <w:cs/>
          <w:lang w:val="th-TH"/>
        </w:rPr>
        <w:tab/>
      </w:r>
      <w:r>
        <w:rPr>
          <w:rFonts w:ascii="CordiaUPC" w:hAnsi="CordiaUPC" w:cs="CordiaUPC" w:hint="cs"/>
          <w:i/>
          <w:iCs/>
          <w:sz w:val="28"/>
          <w:cs/>
          <w:lang w:val="th-TH"/>
        </w:rPr>
        <w:tab/>
      </w:r>
      <w:r>
        <w:rPr>
          <w:rFonts w:ascii="CordiaUPC" w:hAnsi="CordiaUPC" w:cs="CordiaUPC" w:hint="cs"/>
          <w:i/>
          <w:iCs/>
          <w:sz w:val="28"/>
          <w:cs/>
          <w:lang w:val="th-TH"/>
        </w:rPr>
        <w:tab/>
      </w:r>
      <w:r>
        <w:rPr>
          <w:rFonts w:ascii="CordiaUPC" w:hAnsi="CordiaUPC" w:cs="CordiaUPC" w:hint="cs"/>
          <w:i/>
          <w:iCs/>
          <w:sz w:val="28"/>
          <w:cs/>
          <w:lang w:val="th-TH"/>
        </w:rPr>
        <w:tab/>
      </w:r>
      <w:r>
        <w:rPr>
          <w:rFonts w:ascii="CordiaUPC" w:hAnsi="CordiaUPC" w:cs="CordiaUPC" w:hint="cs"/>
          <w:i/>
          <w:iCs/>
          <w:sz w:val="28"/>
          <w:cs/>
          <w:lang w:val="th-TH"/>
        </w:rPr>
        <w:tab/>
      </w:r>
      <w:r w:rsidRPr="00FA6E51">
        <w:rPr>
          <w:rFonts w:ascii="CordiaUPC" w:hAnsi="CordiaUPC" w:cs="CordiaUPC" w:hint="cs"/>
          <w:i/>
          <w:iCs/>
          <w:sz w:val="28"/>
          <w:cs/>
          <w:lang w:val="th-TH"/>
        </w:rPr>
        <w:t xml:space="preserve">หน่วย </w:t>
      </w:r>
      <w:r w:rsidRPr="00FA6E51">
        <w:rPr>
          <w:rFonts w:ascii="CordiaUPC" w:hAnsi="CordiaUPC" w:cs="CordiaUPC"/>
          <w:i/>
          <w:iCs/>
          <w:sz w:val="28"/>
        </w:rPr>
        <w:t xml:space="preserve">: </w:t>
      </w:r>
      <w:r w:rsidRPr="00FA6E51">
        <w:rPr>
          <w:rFonts w:ascii="CordiaUPC" w:hAnsi="CordiaUPC" w:cs="CordiaUPC" w:hint="cs"/>
          <w:i/>
          <w:iCs/>
          <w:sz w:val="28"/>
          <w:cs/>
          <w:lang w:val="th-TH"/>
        </w:rPr>
        <w:t>ล้านตัน</w:t>
      </w:r>
    </w:p>
    <w:p w14:paraId="489EAFC9" w14:textId="77777777" w:rsidR="005F329F" w:rsidRDefault="005F329F" w:rsidP="005F329F">
      <w:pPr>
        <w:tabs>
          <w:tab w:val="left" w:pos="5103"/>
          <w:tab w:val="left" w:pos="5387"/>
        </w:tabs>
        <w:spacing w:line="200" w:lineRule="exact"/>
        <w:jc w:val="center"/>
        <w:rPr>
          <w:rFonts w:ascii="CordiaUPC" w:hAnsi="CordiaUPC" w:cs="CordiaUPC"/>
          <w:sz w:val="28"/>
          <w:cs/>
          <w:lang w:val="th-TH"/>
        </w:rPr>
      </w:pPr>
    </w:p>
    <w:tbl>
      <w:tblPr>
        <w:tblW w:w="8221" w:type="dxa"/>
        <w:tblInd w:w="11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551"/>
        <w:gridCol w:w="1985"/>
        <w:gridCol w:w="1701"/>
        <w:gridCol w:w="1984"/>
      </w:tblGrid>
      <w:tr w:rsidR="00917C86" w:rsidRPr="00FF3B0E" w14:paraId="7FA52119" w14:textId="77777777" w:rsidTr="00386D36">
        <w:tc>
          <w:tcPr>
            <w:tcW w:w="2551" w:type="dxa"/>
            <w:tcBorders>
              <w:bottom w:val="nil"/>
            </w:tcBorders>
            <w:shd w:val="clear" w:color="auto" w:fill="DBE5F1" w:themeFill="accent1" w:themeFillTint="33"/>
          </w:tcPr>
          <w:p w14:paraId="0ACA7B14" w14:textId="77777777" w:rsidR="00917C86" w:rsidRPr="00FF3B0E" w:rsidRDefault="00917C86" w:rsidP="00BF5700">
            <w:pPr>
              <w:rPr>
                <w:rFonts w:ascii="CordiaUPC" w:hAnsi="CordiaUPC" w:cs="CordiaUPC"/>
                <w:sz w:val="28"/>
                <w:cs/>
                <w:lang w:val="th-TH"/>
              </w:rPr>
            </w:pPr>
          </w:p>
        </w:tc>
        <w:tc>
          <w:tcPr>
            <w:tcW w:w="5670" w:type="dxa"/>
            <w:gridSpan w:val="3"/>
            <w:shd w:val="clear" w:color="auto" w:fill="DBE5F1" w:themeFill="accent1" w:themeFillTint="33"/>
            <w:vAlign w:val="center"/>
          </w:tcPr>
          <w:p w14:paraId="14E06591" w14:textId="7038A7BA" w:rsidR="00917C86" w:rsidRPr="00FF3B0E" w:rsidRDefault="00917C86" w:rsidP="00BF5700">
            <w:pPr>
              <w:autoSpaceDE w:val="0"/>
              <w:autoSpaceDN w:val="0"/>
              <w:adjustRightInd w:val="0"/>
              <w:jc w:val="center"/>
              <w:rPr>
                <w:rFonts w:ascii="CordiaUPC" w:hAnsi="CordiaUPC" w:cs="CordiaUPC"/>
                <w:color w:val="000000"/>
                <w:sz w:val="28"/>
              </w:rPr>
            </w:pPr>
            <w:r w:rsidRPr="00FF3B0E">
              <w:rPr>
                <w:rFonts w:ascii="CordiaUPC" w:hAnsi="CordiaUPC" w:cs="CordiaUPC"/>
                <w:color w:val="000000"/>
                <w:sz w:val="28"/>
                <w:cs/>
              </w:rPr>
              <w:t>ปริมาณ</w:t>
            </w:r>
            <w:r w:rsidRPr="00342CE5">
              <w:rPr>
                <w:rFonts w:ascii="CordiaUPC" w:hAnsi="CordiaUPC" w:cs="CordiaUPC" w:hint="cs"/>
                <w:color w:val="000000"/>
                <w:sz w:val="28"/>
                <w:cs/>
              </w:rPr>
              <w:t>ถ่านหินสำรอง</w:t>
            </w:r>
          </w:p>
        </w:tc>
      </w:tr>
      <w:tr w:rsidR="00917C86" w:rsidRPr="00FF3B0E" w14:paraId="2845A592" w14:textId="77777777" w:rsidTr="00386D36">
        <w:tc>
          <w:tcPr>
            <w:tcW w:w="2551" w:type="dxa"/>
            <w:tcBorders>
              <w:top w:val="nil"/>
              <w:bottom w:val="nil"/>
            </w:tcBorders>
            <w:shd w:val="clear" w:color="auto" w:fill="DBE5F1" w:themeFill="accent1" w:themeFillTint="33"/>
            <w:vAlign w:val="center"/>
          </w:tcPr>
          <w:p w14:paraId="7CF3A979" w14:textId="77777777" w:rsidR="00917C86" w:rsidRPr="00FF3B0E" w:rsidRDefault="00917C86" w:rsidP="00BF5700">
            <w:pPr>
              <w:keepNext/>
              <w:jc w:val="center"/>
              <w:outlineLvl w:val="2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 w:hint="cs"/>
                <w:sz w:val="28"/>
                <w:cs/>
              </w:rPr>
              <w:t>เหมืองถ่านหิน</w:t>
            </w:r>
          </w:p>
        </w:tc>
        <w:tc>
          <w:tcPr>
            <w:tcW w:w="1985" w:type="dxa"/>
            <w:shd w:val="clear" w:color="auto" w:fill="DBE5F1" w:themeFill="accent1" w:themeFillTint="33"/>
            <w:vAlign w:val="center"/>
          </w:tcPr>
          <w:p w14:paraId="2AB98EA7" w14:textId="77777777" w:rsidR="00917C86" w:rsidRPr="00FF3B0E" w:rsidRDefault="00917C86" w:rsidP="00BF5700">
            <w:pPr>
              <w:jc w:val="center"/>
              <w:rPr>
                <w:rFonts w:ascii="CordiaUPC" w:hAnsi="CordiaUPC" w:cs="CordiaUPC"/>
                <w:sz w:val="28"/>
              </w:rPr>
            </w:pPr>
            <w:r w:rsidRPr="00FF3B0E">
              <w:rPr>
                <w:rFonts w:ascii="CordiaUPC" w:hAnsi="CordiaUPC" w:cs="CordiaUPC"/>
                <w:color w:val="000000"/>
                <w:sz w:val="28"/>
                <w:cs/>
              </w:rPr>
              <w:t>ปริมาณ</w:t>
            </w:r>
            <w:r w:rsidRPr="00342CE5">
              <w:rPr>
                <w:rFonts w:ascii="CordiaUPC" w:hAnsi="CordiaUPC" w:cs="CordiaUPC" w:hint="cs"/>
                <w:color w:val="000000"/>
                <w:sz w:val="28"/>
                <w:cs/>
              </w:rPr>
              <w:t>ถ่านหินสำรอง</w:t>
            </w:r>
          </w:p>
        </w:tc>
        <w:tc>
          <w:tcPr>
            <w:tcW w:w="1701" w:type="dxa"/>
            <w:shd w:val="clear" w:color="auto" w:fill="DBE5F1" w:themeFill="accent1" w:themeFillTint="33"/>
            <w:vAlign w:val="center"/>
          </w:tcPr>
          <w:p w14:paraId="2BA274B6" w14:textId="77777777" w:rsidR="00917C86" w:rsidRPr="00FF3B0E" w:rsidRDefault="00917C86" w:rsidP="00BF5700">
            <w:pPr>
              <w:jc w:val="center"/>
              <w:rPr>
                <w:rFonts w:ascii="CordiaUPC" w:hAnsi="CordiaUPC" w:cs="CordiaUPC"/>
                <w:sz w:val="28"/>
              </w:rPr>
            </w:pPr>
            <w:r w:rsidRPr="00FF3B0E">
              <w:rPr>
                <w:rFonts w:ascii="CordiaUPC" w:hAnsi="CordiaUPC" w:cs="CordiaUPC"/>
                <w:color w:val="000000"/>
                <w:sz w:val="28"/>
                <w:cs/>
              </w:rPr>
              <w:t>ปริมาณการขาย</w:t>
            </w:r>
          </w:p>
        </w:tc>
        <w:tc>
          <w:tcPr>
            <w:tcW w:w="1984" w:type="dxa"/>
            <w:shd w:val="clear" w:color="auto" w:fill="DBE5F1" w:themeFill="accent1" w:themeFillTint="33"/>
            <w:vAlign w:val="center"/>
          </w:tcPr>
          <w:p w14:paraId="12642E01" w14:textId="77777777" w:rsidR="00917C86" w:rsidRPr="00FF3B0E" w:rsidRDefault="00917C86" w:rsidP="00BF5700">
            <w:pPr>
              <w:jc w:val="center"/>
              <w:rPr>
                <w:rFonts w:ascii="CordiaUPC" w:hAnsi="CordiaUPC" w:cs="CordiaUPC"/>
                <w:sz w:val="28"/>
              </w:rPr>
            </w:pPr>
            <w:r w:rsidRPr="00FF3B0E">
              <w:rPr>
                <w:rFonts w:ascii="CordiaUPC" w:hAnsi="CordiaUPC" w:cs="CordiaUPC"/>
                <w:color w:val="000000"/>
                <w:sz w:val="28"/>
                <w:cs/>
              </w:rPr>
              <w:t>ปริมาณ</w:t>
            </w:r>
            <w:r w:rsidRPr="00342CE5">
              <w:rPr>
                <w:rFonts w:ascii="CordiaUPC" w:hAnsi="CordiaUPC" w:cs="CordiaUPC" w:hint="cs"/>
                <w:color w:val="000000"/>
                <w:sz w:val="28"/>
                <w:cs/>
              </w:rPr>
              <w:t>ถ่านหินสำรอง</w:t>
            </w:r>
          </w:p>
        </w:tc>
      </w:tr>
      <w:tr w:rsidR="00917C86" w:rsidRPr="00FF3B0E" w14:paraId="1A5DCDEB" w14:textId="77777777" w:rsidTr="00386D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30" w:type="dxa"/>
            <w:right w:w="30" w:type="dxa"/>
          </w:tblCellMar>
        </w:tblPrEx>
        <w:trPr>
          <w:trHeight w:val="398"/>
        </w:trPr>
        <w:tc>
          <w:tcPr>
            <w:tcW w:w="255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BE5F1" w:themeFill="accent1" w:themeFillTint="33"/>
            <w:vAlign w:val="center"/>
          </w:tcPr>
          <w:p w14:paraId="12ED9747" w14:textId="77777777" w:rsidR="00917C86" w:rsidRPr="00FF3B0E" w:rsidRDefault="00917C86" w:rsidP="00BF5700">
            <w:pPr>
              <w:autoSpaceDE w:val="0"/>
              <w:autoSpaceDN w:val="0"/>
              <w:adjustRightInd w:val="0"/>
              <w:jc w:val="center"/>
              <w:rPr>
                <w:rFonts w:ascii="CordiaUPC" w:hAnsi="CordiaUPC" w:cs="CordiaUPC"/>
                <w:color w:val="000000"/>
                <w:sz w:val="28"/>
              </w:rPr>
            </w:pPr>
          </w:p>
        </w:tc>
        <w:tc>
          <w:tcPr>
            <w:tcW w:w="198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BE5F1" w:themeFill="accent1" w:themeFillTint="33"/>
            <w:vAlign w:val="center"/>
          </w:tcPr>
          <w:p w14:paraId="3FD12BFA" w14:textId="48878F7E" w:rsidR="00917C86" w:rsidRPr="00FF3B0E" w:rsidRDefault="00917C86" w:rsidP="00BF5700">
            <w:pPr>
              <w:keepNext/>
              <w:tabs>
                <w:tab w:val="right" w:pos="8100"/>
              </w:tabs>
              <w:jc w:val="center"/>
              <w:outlineLvl w:val="1"/>
              <w:rPr>
                <w:rFonts w:ascii="CordiaUPC" w:hAnsi="CordiaUPC" w:cs="CordiaUPC"/>
                <w:sz w:val="28"/>
              </w:rPr>
            </w:pPr>
            <w:r w:rsidRPr="00FF3B0E">
              <w:rPr>
                <w:rFonts w:ascii="CordiaUPC" w:hAnsi="CordiaUPC" w:cs="CordiaUPC"/>
                <w:color w:val="000000"/>
                <w:sz w:val="28"/>
                <w:cs/>
              </w:rPr>
              <w:t>ณ 3</w:t>
            </w:r>
            <w:r>
              <w:rPr>
                <w:rFonts w:ascii="CordiaUPC" w:hAnsi="CordiaUPC" w:cs="CordiaUPC"/>
                <w:color w:val="000000"/>
                <w:sz w:val="28"/>
                <w:lang w:val="en-GB"/>
              </w:rPr>
              <w:t xml:space="preserve">1 </w:t>
            </w:r>
            <w:r>
              <w:rPr>
                <w:rFonts w:ascii="CordiaUPC" w:hAnsi="CordiaUPC" w:cs="CordiaUPC" w:hint="cs"/>
                <w:color w:val="000000"/>
                <w:sz w:val="28"/>
                <w:cs/>
              </w:rPr>
              <w:t>ธ.ค</w:t>
            </w:r>
            <w:r w:rsidRPr="00FF3B0E">
              <w:rPr>
                <w:rFonts w:ascii="CordiaUPC" w:hAnsi="CordiaUPC" w:cs="CordiaUPC"/>
                <w:color w:val="000000"/>
                <w:sz w:val="28"/>
                <w:cs/>
              </w:rPr>
              <w:t xml:space="preserve">. </w:t>
            </w:r>
            <w:r>
              <w:rPr>
                <w:rFonts w:ascii="CordiaUPC" w:hAnsi="CordiaUPC" w:cs="CordiaUPC"/>
                <w:color w:val="000000"/>
                <w:sz w:val="28"/>
              </w:rPr>
              <w:t>2558</w:t>
            </w:r>
          </w:p>
        </w:tc>
        <w:tc>
          <w:tcPr>
            <w:tcW w:w="1701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BE5F1" w:themeFill="accent1" w:themeFillTint="33"/>
            <w:vAlign w:val="center"/>
          </w:tcPr>
          <w:p w14:paraId="5690DD9A" w14:textId="1398B775" w:rsidR="00917C86" w:rsidRPr="00FF3B0E" w:rsidRDefault="00917C86">
            <w:pPr>
              <w:tabs>
                <w:tab w:val="left" w:pos="90"/>
              </w:tabs>
              <w:autoSpaceDE w:val="0"/>
              <w:autoSpaceDN w:val="0"/>
              <w:adjustRightInd w:val="0"/>
              <w:jc w:val="center"/>
              <w:rPr>
                <w:rFonts w:ascii="CordiaUPC" w:hAnsi="CordiaUPC" w:cs="CordiaUPC"/>
                <w:color w:val="000000"/>
                <w:sz w:val="28"/>
              </w:rPr>
            </w:pPr>
            <w:r>
              <w:rPr>
                <w:rFonts w:ascii="CordiaUPC" w:hAnsi="CordiaUPC" w:cs="CordiaUPC" w:hint="cs"/>
                <w:color w:val="000000"/>
                <w:sz w:val="28"/>
                <w:cs/>
              </w:rPr>
              <w:t>ม</w:t>
            </w:r>
            <w:r>
              <w:rPr>
                <w:rFonts w:ascii="CordiaUPC" w:hAnsi="CordiaUPC" w:cs="CordiaUPC"/>
                <w:color w:val="000000"/>
                <w:sz w:val="28"/>
              </w:rPr>
              <w:t>.</w:t>
            </w:r>
            <w:r>
              <w:rPr>
                <w:rFonts w:ascii="CordiaUPC" w:hAnsi="CordiaUPC" w:cs="CordiaUPC" w:hint="cs"/>
                <w:color w:val="000000"/>
                <w:sz w:val="28"/>
                <w:cs/>
              </w:rPr>
              <w:t>ค</w:t>
            </w:r>
            <w:r w:rsidRPr="00FF3B0E">
              <w:rPr>
                <w:rFonts w:ascii="CordiaUPC" w:hAnsi="CordiaUPC" w:cs="CordiaUPC" w:hint="cs"/>
                <w:color w:val="000000"/>
                <w:sz w:val="28"/>
                <w:cs/>
              </w:rPr>
              <w:t>.</w:t>
            </w:r>
            <w:r w:rsidRPr="00FF3B0E">
              <w:rPr>
                <w:rFonts w:ascii="CordiaUPC" w:hAnsi="CordiaUPC" w:cs="CordiaUPC"/>
                <w:color w:val="000000"/>
                <w:sz w:val="28"/>
                <w:cs/>
              </w:rPr>
              <w:t xml:space="preserve"> </w:t>
            </w:r>
            <w:r w:rsidRPr="00FF3B0E">
              <w:rPr>
                <w:rFonts w:ascii="CordiaUPC" w:hAnsi="CordiaUPC" w:cs="CordiaUPC"/>
                <w:color w:val="000000"/>
                <w:sz w:val="28"/>
              </w:rPr>
              <w:t>–</w:t>
            </w:r>
            <w:r w:rsidRPr="00FF3B0E">
              <w:rPr>
                <w:rFonts w:ascii="CordiaUPC" w:hAnsi="CordiaUPC" w:cs="CordiaUPC"/>
                <w:color w:val="000000"/>
                <w:sz w:val="28"/>
                <w:cs/>
              </w:rPr>
              <w:t xml:space="preserve"> </w:t>
            </w:r>
            <w:r>
              <w:rPr>
                <w:rFonts w:ascii="CordiaUPC" w:hAnsi="CordiaUPC" w:cs="CordiaUPC" w:hint="cs"/>
                <w:color w:val="000000"/>
                <w:sz w:val="28"/>
                <w:cs/>
              </w:rPr>
              <w:t>ธ</w:t>
            </w:r>
            <w:r w:rsidRPr="00FF3B0E">
              <w:rPr>
                <w:rFonts w:ascii="CordiaUPC" w:hAnsi="CordiaUPC" w:cs="CordiaUPC"/>
                <w:color w:val="000000"/>
                <w:sz w:val="28"/>
                <w:cs/>
              </w:rPr>
              <w:t>.</w:t>
            </w:r>
            <w:r>
              <w:rPr>
                <w:rFonts w:ascii="CordiaUPC" w:hAnsi="CordiaUPC" w:cs="CordiaUPC" w:hint="cs"/>
                <w:color w:val="000000"/>
                <w:sz w:val="28"/>
                <w:cs/>
              </w:rPr>
              <w:t>ค.</w:t>
            </w:r>
            <w:r w:rsidRPr="00FF3B0E">
              <w:rPr>
                <w:rFonts w:ascii="CordiaUPC" w:hAnsi="CordiaUPC" w:cs="CordiaUPC"/>
                <w:color w:val="000000"/>
                <w:sz w:val="28"/>
                <w:cs/>
              </w:rPr>
              <w:t xml:space="preserve"> </w:t>
            </w:r>
            <w:r>
              <w:rPr>
                <w:rFonts w:ascii="CordiaUPC" w:hAnsi="CordiaUPC" w:cs="CordiaUPC"/>
                <w:color w:val="000000"/>
                <w:sz w:val="28"/>
              </w:rPr>
              <w:t>2559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DBE5F1" w:themeFill="accent1" w:themeFillTint="33"/>
            <w:vAlign w:val="center"/>
          </w:tcPr>
          <w:p w14:paraId="0E92373D" w14:textId="64C2BF72" w:rsidR="00917C86" w:rsidRPr="00FF3B0E" w:rsidRDefault="00917C86" w:rsidP="001A185C">
            <w:pPr>
              <w:keepNext/>
              <w:tabs>
                <w:tab w:val="right" w:pos="8100"/>
              </w:tabs>
              <w:jc w:val="center"/>
              <w:outlineLvl w:val="1"/>
              <w:rPr>
                <w:rFonts w:ascii="CordiaUPC" w:hAnsi="CordiaUPC" w:cs="CordiaUPC"/>
                <w:color w:val="000000"/>
                <w:sz w:val="28"/>
              </w:rPr>
            </w:pPr>
            <w:r w:rsidRPr="00FF3B0E">
              <w:rPr>
                <w:rFonts w:ascii="CordiaUPC" w:hAnsi="CordiaUPC" w:cs="CordiaUPC"/>
                <w:color w:val="000000"/>
                <w:sz w:val="28"/>
                <w:cs/>
              </w:rPr>
              <w:t>ณ 3</w:t>
            </w:r>
            <w:r>
              <w:rPr>
                <w:rFonts w:ascii="CordiaUPC" w:hAnsi="CordiaUPC" w:cs="CordiaUPC"/>
                <w:color w:val="000000"/>
                <w:sz w:val="28"/>
                <w:lang w:val="en-GB"/>
              </w:rPr>
              <w:t xml:space="preserve">1 </w:t>
            </w:r>
            <w:r>
              <w:rPr>
                <w:rFonts w:ascii="CordiaUPC" w:hAnsi="CordiaUPC" w:cs="CordiaUPC" w:hint="cs"/>
                <w:color w:val="000000"/>
                <w:sz w:val="28"/>
                <w:cs/>
              </w:rPr>
              <w:t>ธ.ค</w:t>
            </w:r>
            <w:r w:rsidRPr="00FF3B0E">
              <w:rPr>
                <w:rFonts w:ascii="CordiaUPC" w:hAnsi="CordiaUPC" w:cs="CordiaUPC"/>
                <w:color w:val="000000"/>
                <w:sz w:val="28"/>
                <w:cs/>
              </w:rPr>
              <w:t xml:space="preserve">. </w:t>
            </w:r>
            <w:r>
              <w:rPr>
                <w:rFonts w:ascii="CordiaUPC" w:hAnsi="CordiaUPC" w:cs="CordiaUPC"/>
                <w:color w:val="000000"/>
                <w:sz w:val="28"/>
              </w:rPr>
              <w:t>2559</w:t>
            </w:r>
          </w:p>
        </w:tc>
      </w:tr>
      <w:tr w:rsidR="00917C86" w:rsidRPr="00FF3B0E" w14:paraId="69873E4D" w14:textId="77777777" w:rsidTr="001A185C">
        <w:tblPrEx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DD9C3" w:themeFill="background2" w:themeFillShade="E6"/>
            <w:vAlign w:val="center"/>
          </w:tcPr>
          <w:p w14:paraId="1BB17109" w14:textId="77777777" w:rsidR="00917C86" w:rsidRPr="00FA0D3F" w:rsidRDefault="00917C86" w:rsidP="00386D36">
            <w:pPr>
              <w:tabs>
                <w:tab w:val="left" w:pos="851"/>
              </w:tabs>
              <w:autoSpaceDE w:val="0"/>
              <w:autoSpaceDN w:val="0"/>
              <w:adjustRightInd w:val="0"/>
              <w:ind w:firstLine="180"/>
              <w:rPr>
                <w:rFonts w:ascii="CordiaUPC" w:hAnsi="CordiaUPC" w:cs="CordiaUPC"/>
                <w:b/>
                <w:bCs/>
                <w:color w:val="000000"/>
                <w:sz w:val="28"/>
              </w:rPr>
            </w:pPr>
            <w:r w:rsidRPr="00FA0D3F">
              <w:rPr>
                <w:rFonts w:ascii="CordiaUPC" w:hAnsi="CordiaUPC" w:cs="CordiaUPC"/>
                <w:b/>
                <w:bCs/>
                <w:color w:val="000000"/>
                <w:sz w:val="28"/>
              </w:rPr>
              <w:t xml:space="preserve">1. </w:t>
            </w:r>
            <w:r w:rsidRPr="00FA0D3F">
              <w:rPr>
                <w:rFonts w:ascii="CordiaUPC" w:hAnsi="CordiaUPC" w:cs="CordiaUPC"/>
                <w:b/>
                <w:bCs/>
                <w:color w:val="000000"/>
                <w:sz w:val="28"/>
                <w:cs/>
              </w:rPr>
              <w:t>อินโดนีเซีย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DD9C3" w:themeFill="background2" w:themeFillShade="E6"/>
          </w:tcPr>
          <w:p w14:paraId="014A36BF" w14:textId="1E375E3E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="Cordia New" w:hAnsi="Cordia New" w:cs="Cordia New"/>
                <w:b/>
                <w:bCs/>
                <w:sz w:val="28"/>
              </w:rPr>
            </w:pPr>
            <w:r w:rsidRPr="003C4E00">
              <w:rPr>
                <w:rFonts w:ascii="Cordia New" w:hAnsi="Cordia New" w:cs="Cordia New"/>
                <w:b/>
                <w:bCs/>
                <w:sz w:val="28"/>
              </w:rPr>
              <w:t xml:space="preserve"> 223.4</w:t>
            </w:r>
            <w:r>
              <w:rPr>
                <w:rFonts w:ascii="Cordia New" w:hAnsi="Cordia New" w:cs="Cordia New"/>
                <w:b/>
                <w:bCs/>
                <w:sz w:val="28"/>
              </w:rPr>
              <w:t>2</w:t>
            </w:r>
            <w:r w:rsidRPr="003C4E00">
              <w:rPr>
                <w:rFonts w:ascii="Cordia New" w:hAnsi="Cordia New" w:cs="Cordia New"/>
                <w:b/>
                <w:bCs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DDD9C3" w:themeFill="background2" w:themeFillShade="E6"/>
          </w:tcPr>
          <w:p w14:paraId="1722F403" w14:textId="4D274498" w:rsidR="00917C86" w:rsidRPr="001A185C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="Cordia New" w:hAnsi="Cordia New" w:cs="Cordia New"/>
                <w:b/>
                <w:bCs/>
                <w:color w:val="FFFFFF" w:themeColor="background1"/>
                <w:sz w:val="28"/>
              </w:rPr>
            </w:pPr>
            <w:r>
              <w:rPr>
                <w:rFonts w:ascii="Cordia New" w:hAnsi="Cordia New" w:cs="Cordia New"/>
                <w:b/>
                <w:bCs/>
                <w:sz w:val="28"/>
              </w:rPr>
              <w:t>25.96</w:t>
            </w:r>
          </w:p>
        </w:tc>
        <w:tc>
          <w:tcPr>
            <w:tcW w:w="1984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shd w:val="clear" w:color="auto" w:fill="DDD9C3" w:themeFill="background2" w:themeFillShade="E6"/>
          </w:tcPr>
          <w:p w14:paraId="32F7DA87" w14:textId="767F4D69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="Cordia New" w:hAnsi="Cordia New" w:cs="Cordia New"/>
                <w:b/>
                <w:bCs/>
                <w:sz w:val="28"/>
              </w:rPr>
            </w:pPr>
            <w:r>
              <w:rPr>
                <w:rFonts w:ascii="Cordia New" w:hAnsi="Cordia New" w:cs="Cordia New"/>
                <w:b/>
                <w:bCs/>
                <w:sz w:val="28"/>
              </w:rPr>
              <w:t>197.46</w:t>
            </w:r>
          </w:p>
        </w:tc>
      </w:tr>
      <w:tr w:rsidR="00917C86" w:rsidRPr="00FF3B0E" w14:paraId="53DF7757" w14:textId="77777777" w:rsidTr="001A185C">
        <w:tblPrEx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46DFC96" w14:textId="77777777" w:rsidR="00917C86" w:rsidRPr="00FF3B0E" w:rsidRDefault="00917C86" w:rsidP="00386D36">
            <w:pPr>
              <w:autoSpaceDE w:val="0"/>
              <w:autoSpaceDN w:val="0"/>
              <w:adjustRightInd w:val="0"/>
              <w:ind w:firstLine="180"/>
              <w:rPr>
                <w:rFonts w:ascii="CordiaUPC" w:hAnsi="CordiaUPC" w:cs="CordiaUPC"/>
                <w:color w:val="000000"/>
                <w:sz w:val="28"/>
              </w:rPr>
            </w:pPr>
            <w:r w:rsidRPr="00FF3B0E">
              <w:rPr>
                <w:rFonts w:ascii="CordiaUPC" w:hAnsi="CordiaUPC" w:cs="CordiaUPC"/>
                <w:color w:val="000000"/>
                <w:sz w:val="28"/>
              </w:rPr>
              <w:t xml:space="preserve">     1.1 Jorong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0A7FB1CE" w14:textId="0CC9BF51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="Cordia New" w:hAnsi="Cordia New" w:cs="Cordia New"/>
                <w:sz w:val="28"/>
              </w:rPr>
            </w:pPr>
            <w:r w:rsidRPr="003C4E00">
              <w:rPr>
                <w:rFonts w:ascii="Cordia New" w:hAnsi="Cordia New" w:cs="Cordia New"/>
                <w:sz w:val="28"/>
              </w:rPr>
              <w:t xml:space="preserve"> 1.2</w:t>
            </w:r>
            <w:r>
              <w:rPr>
                <w:rFonts w:ascii="Cordia New" w:hAnsi="Cordia New" w:cs="Cordia New"/>
                <w:sz w:val="28"/>
              </w:rPr>
              <w:t>2</w:t>
            </w:r>
            <w:r w:rsidRPr="003C4E00">
              <w:rPr>
                <w:rFonts w:ascii="Cordia New" w:hAnsi="Cordia New" w:cs="Cordia New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5FD4DEDC" w14:textId="32BD37CE" w:rsidR="00917C86" w:rsidRPr="001A185C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="Cordia New" w:hAnsi="Cordia New" w:cs="Cordia New"/>
                <w:color w:val="FFFFFF" w:themeColor="background1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1.15</w:t>
            </w:r>
          </w:p>
        </w:tc>
        <w:tc>
          <w:tcPr>
            <w:tcW w:w="1984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04769284" w14:textId="2012A837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0.07</w:t>
            </w:r>
          </w:p>
        </w:tc>
      </w:tr>
      <w:tr w:rsidR="00917C86" w:rsidRPr="00FF3B0E" w14:paraId="1CF2216F" w14:textId="77777777" w:rsidTr="001A185C">
        <w:tblPrEx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EF236F2" w14:textId="77777777" w:rsidR="00917C86" w:rsidRPr="00FF3B0E" w:rsidRDefault="00917C86" w:rsidP="00386D36">
            <w:pPr>
              <w:autoSpaceDE w:val="0"/>
              <w:autoSpaceDN w:val="0"/>
              <w:adjustRightInd w:val="0"/>
              <w:ind w:firstLine="180"/>
              <w:rPr>
                <w:rFonts w:ascii="CordiaUPC" w:hAnsi="CordiaUPC" w:cs="CordiaUPC"/>
                <w:color w:val="000000"/>
                <w:sz w:val="28"/>
              </w:rPr>
            </w:pPr>
            <w:r w:rsidRPr="00FF3B0E">
              <w:rPr>
                <w:rFonts w:ascii="CordiaUPC" w:hAnsi="CordiaUPC" w:cs="CordiaUPC"/>
                <w:color w:val="000000"/>
                <w:sz w:val="28"/>
              </w:rPr>
              <w:t xml:space="preserve">     1.2 Indominco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6D32C2CB" w14:textId="06CBF94F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="Cordia New" w:hAnsi="Cordia New" w:cs="Cordia New"/>
                <w:sz w:val="28"/>
              </w:rPr>
            </w:pPr>
            <w:r w:rsidRPr="003C4E00">
              <w:rPr>
                <w:rFonts w:ascii="Cordia New" w:hAnsi="Cordia New" w:cs="Cordia New"/>
                <w:sz w:val="28"/>
              </w:rPr>
              <w:t xml:space="preserve"> 75.3</w:t>
            </w:r>
            <w:r>
              <w:rPr>
                <w:rFonts w:ascii="Cordia New" w:hAnsi="Cordia New" w:cs="Cordia New"/>
                <w:sz w:val="28"/>
              </w:rPr>
              <w:t>2</w:t>
            </w:r>
            <w:r w:rsidRPr="003C4E00">
              <w:rPr>
                <w:rFonts w:ascii="Cordia New" w:hAnsi="Cordia New" w:cs="Cordia New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4F67E0A1" w14:textId="5A280F6F" w:rsidR="00917C86" w:rsidRPr="001A185C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="Cordia New" w:hAnsi="Cordia New" w:cs="Cordia New"/>
                <w:color w:val="FFFFFF" w:themeColor="background1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15.41</w:t>
            </w:r>
          </w:p>
        </w:tc>
        <w:tc>
          <w:tcPr>
            <w:tcW w:w="1984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5F215621" w14:textId="4DE4F6F5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59.91</w:t>
            </w:r>
          </w:p>
        </w:tc>
      </w:tr>
      <w:tr w:rsidR="00917C86" w:rsidRPr="00FF3B0E" w14:paraId="0095F1AD" w14:textId="77777777" w:rsidTr="001A185C">
        <w:tblPrEx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FF952F4" w14:textId="77777777" w:rsidR="00917C86" w:rsidRPr="00FF3B0E" w:rsidRDefault="00917C86" w:rsidP="00386D36">
            <w:pPr>
              <w:tabs>
                <w:tab w:val="left" w:pos="567"/>
                <w:tab w:val="left" w:pos="851"/>
              </w:tabs>
              <w:autoSpaceDE w:val="0"/>
              <w:autoSpaceDN w:val="0"/>
              <w:adjustRightInd w:val="0"/>
              <w:ind w:firstLine="180"/>
              <w:rPr>
                <w:rFonts w:ascii="CordiaUPC" w:hAnsi="CordiaUPC" w:cs="CordiaUPC"/>
                <w:color w:val="000000"/>
                <w:sz w:val="28"/>
              </w:rPr>
            </w:pPr>
            <w:r w:rsidRPr="00FF3B0E">
              <w:rPr>
                <w:rFonts w:ascii="CordiaUPC" w:hAnsi="CordiaUPC" w:cs="CordiaUPC"/>
                <w:color w:val="000000"/>
                <w:sz w:val="28"/>
              </w:rPr>
              <w:t xml:space="preserve">     1.3 Kitadin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6AF013E2" w14:textId="63E2E27A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 xml:space="preserve"> 4.35</w:t>
            </w:r>
            <w:r w:rsidRPr="003C4E00">
              <w:rPr>
                <w:rFonts w:ascii="Cordia New" w:hAnsi="Cordia New" w:cs="Cordia New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1737BC9D" w14:textId="12175B7C" w:rsidR="00917C86" w:rsidRPr="001A185C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="Cordia New" w:hAnsi="Cordia New" w:cs="Cordia New"/>
                <w:color w:val="FFFFFF" w:themeColor="background1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0.93</w:t>
            </w:r>
          </w:p>
        </w:tc>
        <w:tc>
          <w:tcPr>
            <w:tcW w:w="1984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</w:tcPr>
          <w:p w14:paraId="504BA215" w14:textId="251D4C83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3.42</w:t>
            </w:r>
          </w:p>
        </w:tc>
      </w:tr>
      <w:tr w:rsidR="00917C86" w:rsidRPr="00FF3B0E" w14:paraId="33995222" w14:textId="77777777" w:rsidTr="001A185C">
        <w:tblPrEx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365187F" w14:textId="77777777" w:rsidR="00917C86" w:rsidRPr="00FF3B0E" w:rsidRDefault="00917C86" w:rsidP="00386D36">
            <w:pPr>
              <w:autoSpaceDE w:val="0"/>
              <w:autoSpaceDN w:val="0"/>
              <w:adjustRightInd w:val="0"/>
              <w:ind w:firstLine="180"/>
              <w:rPr>
                <w:rFonts w:ascii="CordiaUPC" w:hAnsi="CordiaUPC" w:cs="CordiaUPC"/>
                <w:color w:val="000000"/>
                <w:sz w:val="28"/>
              </w:rPr>
            </w:pPr>
            <w:r w:rsidRPr="00FF3B0E">
              <w:rPr>
                <w:rFonts w:ascii="CordiaUPC" w:hAnsi="CordiaUPC" w:cs="CordiaUPC"/>
                <w:color w:val="000000"/>
                <w:sz w:val="28"/>
              </w:rPr>
              <w:t xml:space="preserve">     1.4 Trubaindo</w:t>
            </w:r>
          </w:p>
        </w:tc>
        <w:tc>
          <w:tcPr>
            <w:tcW w:w="1985" w:type="dxa"/>
            <w:tcBorders>
              <w:top w:val="single" w:sz="2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8697EC8" w14:textId="700CF45C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 xml:space="preserve"> 45.59</w:t>
            </w:r>
            <w:r w:rsidRPr="003C4E00">
              <w:rPr>
                <w:rFonts w:ascii="Cordia New" w:hAnsi="Cordia New" w:cs="Cordia New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23177F0" w14:textId="3C076528" w:rsidR="00917C86" w:rsidRPr="001A185C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="Cordia New" w:hAnsi="Cordia New" w:cs="Cordia New"/>
                <w:color w:val="FFFFFF" w:themeColor="background1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5.97</w:t>
            </w:r>
          </w:p>
        </w:tc>
        <w:tc>
          <w:tcPr>
            <w:tcW w:w="1984" w:type="dxa"/>
            <w:tcBorders>
              <w:top w:val="single" w:sz="2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ED31A00" w14:textId="02C0936A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39.62</w:t>
            </w:r>
          </w:p>
        </w:tc>
      </w:tr>
      <w:tr w:rsidR="00917C86" w:rsidRPr="00FF3B0E" w14:paraId="214CBA6E" w14:textId="77777777" w:rsidTr="001A185C">
        <w:tblPrEx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nil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0BDFE" w14:textId="77777777" w:rsidR="00917C86" w:rsidRPr="00FF3B0E" w:rsidRDefault="00917C86" w:rsidP="00386D36">
            <w:pPr>
              <w:autoSpaceDE w:val="0"/>
              <w:autoSpaceDN w:val="0"/>
              <w:adjustRightInd w:val="0"/>
              <w:ind w:firstLine="180"/>
              <w:rPr>
                <w:rFonts w:ascii="CordiaUPC" w:hAnsi="CordiaUPC" w:cs="CordiaUPC"/>
                <w:color w:val="000000"/>
                <w:sz w:val="28"/>
              </w:rPr>
            </w:pPr>
            <w:r w:rsidRPr="00FF3B0E">
              <w:rPr>
                <w:rFonts w:ascii="CordiaUPC" w:hAnsi="CordiaUPC" w:cs="CordiaUPC"/>
                <w:color w:val="000000"/>
                <w:sz w:val="28"/>
              </w:rPr>
              <w:t xml:space="preserve">     1.5 Bharinto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5725E" w14:textId="30E401DB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="Cordia New" w:hAnsi="Cordia New" w:cs="Cordia New"/>
                <w:sz w:val="28"/>
              </w:rPr>
            </w:pPr>
            <w:r w:rsidRPr="003C4E00">
              <w:rPr>
                <w:rFonts w:ascii="Cordia New" w:hAnsi="Cordia New" w:cs="Cordia New"/>
                <w:sz w:val="28"/>
              </w:rPr>
              <w:t xml:space="preserve"> 96.9</w:t>
            </w:r>
            <w:r>
              <w:rPr>
                <w:rFonts w:ascii="Cordia New" w:hAnsi="Cordia New" w:cs="Cordia New"/>
                <w:sz w:val="28"/>
              </w:rPr>
              <w:t>4</w:t>
            </w:r>
            <w:r w:rsidRPr="003C4E00">
              <w:rPr>
                <w:rFonts w:ascii="Cordia New" w:hAnsi="Cordia New" w:cs="Cordia New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169B9" w14:textId="3627F8D1" w:rsidR="00917C86" w:rsidRPr="001A185C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="Cordia New" w:hAnsi="Cordia New" w:cs="Cordia New"/>
                <w:color w:val="FFFFFF" w:themeColor="background1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2.50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1B580" w14:textId="368134A1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</w:rPr>
              <w:t>94.44</w:t>
            </w:r>
          </w:p>
        </w:tc>
      </w:tr>
      <w:tr w:rsidR="00917C86" w:rsidRPr="00FF3B0E" w14:paraId="3DF23C2B" w14:textId="77777777" w:rsidTr="00386D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vAlign w:val="center"/>
          </w:tcPr>
          <w:p w14:paraId="1798DA04" w14:textId="77777777" w:rsidR="00917C86" w:rsidRPr="00FA0D3F" w:rsidRDefault="00917C86" w:rsidP="00386D36">
            <w:pPr>
              <w:autoSpaceDE w:val="0"/>
              <w:autoSpaceDN w:val="0"/>
              <w:adjustRightInd w:val="0"/>
              <w:ind w:firstLine="180"/>
              <w:rPr>
                <w:rFonts w:ascii="CordiaUPC" w:hAnsi="CordiaUPC" w:cs="CordiaUPC"/>
                <w:b/>
                <w:bCs/>
                <w:color w:val="000000"/>
                <w:sz w:val="28"/>
              </w:rPr>
            </w:pPr>
            <w:r w:rsidRPr="00FA0D3F">
              <w:rPr>
                <w:rFonts w:ascii="CordiaUPC" w:hAnsi="CordiaUPC" w:cs="CordiaUPC"/>
                <w:b/>
                <w:bCs/>
                <w:color w:val="000000"/>
                <w:sz w:val="28"/>
              </w:rPr>
              <w:t xml:space="preserve">2. </w:t>
            </w:r>
            <w:r w:rsidRPr="00FA0D3F">
              <w:rPr>
                <w:rFonts w:ascii="CordiaUPC" w:hAnsi="CordiaUPC" w:cs="CordiaUPC"/>
                <w:b/>
                <w:bCs/>
                <w:color w:val="000000"/>
                <w:sz w:val="28"/>
                <w:cs/>
              </w:rPr>
              <w:t>ออสเตรเลีย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vAlign w:val="center"/>
          </w:tcPr>
          <w:p w14:paraId="5DF08CF0" w14:textId="15CCE200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3C4E00"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 xml:space="preserve">            362.6</w:t>
            </w:r>
            <w:r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>2</w:t>
            </w:r>
            <w:r w:rsidRPr="003C4E00"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vAlign w:val="center"/>
          </w:tcPr>
          <w:p w14:paraId="705BC9F2" w14:textId="7006E7D9" w:rsidR="00917C86" w:rsidRPr="001A185C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Theme="minorBidi" w:hAnsiTheme="minorBidi" w:cstheme="minorBidi"/>
                <w:b/>
                <w:bCs/>
                <w:color w:val="FFFFFF" w:themeColor="background1"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>15.12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  <w:vAlign w:val="center"/>
          </w:tcPr>
          <w:p w14:paraId="0C5F454C" w14:textId="53F96578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347.50</w:t>
            </w:r>
          </w:p>
        </w:tc>
      </w:tr>
      <w:tr w:rsidR="00917C86" w:rsidRPr="00FF3B0E" w14:paraId="2BFD444D" w14:textId="77777777" w:rsidTr="00386D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single" w:sz="4" w:space="0" w:color="auto"/>
              <w:left w:val="single" w:sz="6" w:space="0" w:color="auto"/>
              <w:bottom w:val="nil"/>
              <w:right w:val="single" w:sz="4" w:space="0" w:color="auto"/>
            </w:tcBorders>
            <w:vAlign w:val="center"/>
          </w:tcPr>
          <w:p w14:paraId="10FB0302" w14:textId="77777777" w:rsidR="00917C86" w:rsidRPr="00FA0D3F" w:rsidRDefault="00917C86" w:rsidP="00386D36">
            <w:pPr>
              <w:tabs>
                <w:tab w:val="left" w:pos="428"/>
              </w:tabs>
              <w:autoSpaceDE w:val="0"/>
              <w:autoSpaceDN w:val="0"/>
              <w:adjustRightInd w:val="0"/>
              <w:ind w:firstLine="180"/>
              <w:rPr>
                <w:rFonts w:ascii="CordiaUPC" w:hAnsi="CordiaUPC" w:cs="CordiaUPC"/>
                <w:color w:val="000000"/>
                <w:sz w:val="28"/>
                <w:lang w:val="en-GB"/>
              </w:rPr>
            </w:pPr>
            <w:r>
              <w:rPr>
                <w:rFonts w:ascii="CordiaUPC" w:hAnsi="CordiaUPC" w:cs="CordiaUPC" w:hint="cs"/>
                <w:color w:val="000000"/>
                <w:sz w:val="28"/>
                <w:cs/>
              </w:rPr>
              <w:t xml:space="preserve">    </w:t>
            </w:r>
            <w:r>
              <w:rPr>
                <w:rFonts w:ascii="CordiaUPC" w:hAnsi="CordiaUPC" w:cs="CordiaUPC"/>
                <w:color w:val="000000"/>
                <w:sz w:val="28"/>
                <w:lang w:val="en-GB"/>
              </w:rPr>
              <w:t>2.1 Airly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F1ED9" w14:textId="21B68D2E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Theme="minorBidi" w:hAnsiTheme="minorBidi" w:cstheme="minorBidi"/>
                <w:sz w:val="28"/>
              </w:rPr>
            </w:pPr>
            <w:r w:rsidRPr="003C4E00">
              <w:rPr>
                <w:rFonts w:asciiTheme="minorBidi" w:hAnsiTheme="minorBidi" w:cstheme="minorBidi"/>
                <w:color w:val="000000"/>
                <w:sz w:val="28"/>
              </w:rPr>
              <w:t xml:space="preserve">              31.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7</w:t>
            </w:r>
            <w:r w:rsidRPr="003C4E00">
              <w:rPr>
                <w:rFonts w:asciiTheme="minorBidi" w:hAnsiTheme="minorBidi" w:cstheme="minorBidi"/>
                <w:color w:val="000000"/>
                <w:sz w:val="28"/>
              </w:rPr>
              <w:t xml:space="preserve">8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F2A5F" w14:textId="7352D65B" w:rsidR="00917C86" w:rsidRPr="001A185C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Theme="minorBidi" w:hAnsiTheme="minorBidi" w:cstheme="minorBidi"/>
                <w:color w:val="FFFFFF" w:themeColor="background1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0.84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49598D" w14:textId="4BF6472F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sz w:val="28"/>
              </w:rPr>
              <w:t>30.94</w:t>
            </w:r>
          </w:p>
        </w:tc>
      </w:tr>
      <w:tr w:rsidR="00917C86" w:rsidRPr="00FF3B0E" w14:paraId="31D3CB82" w14:textId="77777777" w:rsidTr="00386D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nil"/>
              <w:left w:val="single" w:sz="6" w:space="0" w:color="auto"/>
              <w:bottom w:val="nil"/>
              <w:right w:val="single" w:sz="4" w:space="0" w:color="auto"/>
            </w:tcBorders>
            <w:vAlign w:val="center"/>
          </w:tcPr>
          <w:p w14:paraId="2E31FBCA" w14:textId="77777777" w:rsidR="00917C86" w:rsidRPr="00FF3B0E" w:rsidRDefault="00917C86" w:rsidP="00386D36">
            <w:pPr>
              <w:autoSpaceDE w:val="0"/>
              <w:autoSpaceDN w:val="0"/>
              <w:adjustRightInd w:val="0"/>
              <w:ind w:firstLine="180"/>
              <w:rPr>
                <w:rFonts w:ascii="CordiaUPC" w:hAnsi="CordiaUPC" w:cs="CordiaUPC"/>
                <w:color w:val="000000"/>
                <w:sz w:val="28"/>
              </w:rPr>
            </w:pPr>
            <w:r>
              <w:rPr>
                <w:rFonts w:ascii="CordiaUPC" w:hAnsi="CordiaUPC" w:cs="CordiaUPC"/>
                <w:color w:val="000000"/>
                <w:sz w:val="28"/>
              </w:rPr>
              <w:t xml:space="preserve">    2.2  Angus Place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5489A" w14:textId="4215C618" w:rsidR="00917C86" w:rsidRPr="001A185C" w:rsidRDefault="00917C86">
            <w:pPr>
              <w:autoSpaceDE w:val="0"/>
              <w:autoSpaceDN w:val="0"/>
              <w:adjustRightInd w:val="0"/>
              <w:ind w:right="396"/>
              <w:jc w:val="right"/>
              <w:rPr>
                <w:rFonts w:asciiTheme="minorBidi" w:hAnsiTheme="minorBidi" w:cstheme="minorBidi"/>
                <w:sz w:val="28"/>
              </w:rPr>
            </w:pPr>
            <w:r w:rsidRPr="003C4E00">
              <w:rPr>
                <w:rFonts w:asciiTheme="minorBidi" w:hAnsiTheme="minorBidi" w:cstheme="minorBidi"/>
                <w:color w:val="000000"/>
                <w:sz w:val="28"/>
              </w:rPr>
              <w:t xml:space="preserve">              66.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18</w:t>
            </w:r>
            <w:r w:rsidRPr="003C4E00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F1C14" w14:textId="585D4F66" w:rsidR="00917C86" w:rsidRPr="00936022" w:rsidRDefault="00917C86">
            <w:pPr>
              <w:autoSpaceDE w:val="0"/>
              <w:autoSpaceDN w:val="0"/>
              <w:adjustRightInd w:val="0"/>
              <w:ind w:right="254"/>
              <w:jc w:val="right"/>
              <w:rPr>
                <w:rFonts w:asciiTheme="minorBidi" w:hAnsiTheme="minorBidi" w:cstheme="minorBidi"/>
                <w:color w:val="000000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-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506D3" w14:textId="0EBBDD3D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sz w:val="28"/>
              </w:rPr>
              <w:t>66.18</w:t>
            </w:r>
          </w:p>
        </w:tc>
      </w:tr>
      <w:tr w:rsidR="00917C86" w:rsidRPr="00FF3B0E" w14:paraId="502B92CE" w14:textId="77777777" w:rsidTr="00386D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nil"/>
              <w:left w:val="single" w:sz="6" w:space="0" w:color="auto"/>
              <w:bottom w:val="nil"/>
              <w:right w:val="single" w:sz="4" w:space="0" w:color="auto"/>
            </w:tcBorders>
            <w:vAlign w:val="center"/>
          </w:tcPr>
          <w:p w14:paraId="253301A3" w14:textId="340A029F" w:rsidR="00917C86" w:rsidRPr="00FF3B0E" w:rsidRDefault="00917C86" w:rsidP="00386D36">
            <w:pPr>
              <w:autoSpaceDE w:val="0"/>
              <w:autoSpaceDN w:val="0"/>
              <w:adjustRightInd w:val="0"/>
              <w:ind w:firstLine="180"/>
              <w:rPr>
                <w:rFonts w:ascii="CordiaUPC" w:hAnsi="CordiaUPC" w:cs="CordiaUPC"/>
                <w:color w:val="000000"/>
                <w:sz w:val="28"/>
              </w:rPr>
            </w:pPr>
            <w:r>
              <w:rPr>
                <w:rFonts w:ascii="CordiaUPC" w:hAnsi="CordiaUPC" w:cs="CordiaUPC"/>
                <w:color w:val="000000"/>
                <w:sz w:val="28"/>
              </w:rPr>
              <w:t xml:space="preserve">    2.3  Charbon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281AA" w14:textId="58233730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Theme="minorBidi" w:hAnsiTheme="minorBidi" w:cstheme="minorBidi"/>
                <w:sz w:val="28"/>
              </w:rPr>
            </w:pPr>
            <w:r w:rsidRPr="003C4E00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0.1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0</w:t>
            </w:r>
            <w:r w:rsidRPr="003C4E00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51A1F" w14:textId="5A0917F5" w:rsidR="00917C86" w:rsidRPr="001A185C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Theme="minorBidi" w:hAnsiTheme="minorBidi" w:cstheme="minorBidi"/>
                <w:color w:val="FFFFFF" w:themeColor="background1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-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7D60E" w14:textId="29E904F2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sz w:val="28"/>
              </w:rPr>
              <w:t>0.10</w:t>
            </w:r>
          </w:p>
        </w:tc>
      </w:tr>
      <w:tr w:rsidR="00917C86" w:rsidRPr="00FF3B0E" w14:paraId="693DC77D" w14:textId="77777777" w:rsidTr="00386D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nil"/>
              <w:left w:val="single" w:sz="6" w:space="0" w:color="auto"/>
              <w:bottom w:val="nil"/>
              <w:right w:val="single" w:sz="4" w:space="0" w:color="auto"/>
            </w:tcBorders>
            <w:vAlign w:val="center"/>
          </w:tcPr>
          <w:p w14:paraId="32ABB9C2" w14:textId="77777777" w:rsidR="00917C86" w:rsidRPr="00FF3B0E" w:rsidRDefault="00917C86" w:rsidP="00386D36">
            <w:pPr>
              <w:autoSpaceDE w:val="0"/>
              <w:autoSpaceDN w:val="0"/>
              <w:adjustRightInd w:val="0"/>
              <w:ind w:firstLine="180"/>
              <w:rPr>
                <w:rFonts w:ascii="CordiaUPC" w:hAnsi="CordiaUPC" w:cs="CordiaUPC"/>
                <w:color w:val="000000"/>
                <w:sz w:val="28"/>
              </w:rPr>
            </w:pPr>
            <w:r>
              <w:rPr>
                <w:rFonts w:ascii="CordiaUPC" w:hAnsi="CordiaUPC" w:cs="CordiaUPC"/>
                <w:color w:val="000000"/>
                <w:sz w:val="28"/>
              </w:rPr>
              <w:t xml:space="preserve">    2.4  Clarence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227EA" w14:textId="6B6F83D0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 xml:space="preserve">              44.08</w:t>
            </w:r>
            <w:r w:rsidRPr="003C4E00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1E6B7" w14:textId="3020C2D7" w:rsidR="00917C86" w:rsidRPr="001A185C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Theme="minorBidi" w:hAnsiTheme="minorBidi" w:cstheme="minorBidi"/>
                <w:color w:val="FFFFFF" w:themeColor="background1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2.56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CE8DB" w14:textId="73DF8ABE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sz w:val="28"/>
              </w:rPr>
              <w:t>41.52</w:t>
            </w:r>
          </w:p>
        </w:tc>
      </w:tr>
      <w:tr w:rsidR="00917C86" w:rsidRPr="00FF3B0E" w14:paraId="6926838E" w14:textId="77777777" w:rsidTr="00386D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nil"/>
              <w:left w:val="single" w:sz="6" w:space="0" w:color="auto"/>
              <w:bottom w:val="nil"/>
              <w:right w:val="single" w:sz="4" w:space="0" w:color="auto"/>
            </w:tcBorders>
            <w:vAlign w:val="center"/>
          </w:tcPr>
          <w:p w14:paraId="021AED84" w14:textId="77777777" w:rsidR="00917C86" w:rsidRPr="00FF3B0E" w:rsidRDefault="00917C86" w:rsidP="00386D36">
            <w:pPr>
              <w:autoSpaceDE w:val="0"/>
              <w:autoSpaceDN w:val="0"/>
              <w:adjustRightInd w:val="0"/>
              <w:ind w:firstLine="180"/>
              <w:rPr>
                <w:rFonts w:ascii="CordiaUPC" w:hAnsi="CordiaUPC" w:cs="CordiaUPC"/>
                <w:color w:val="000000"/>
                <w:sz w:val="28"/>
              </w:rPr>
            </w:pPr>
            <w:r>
              <w:rPr>
                <w:rFonts w:ascii="CordiaUPC" w:hAnsi="CordiaUPC" w:cs="CordiaUPC"/>
                <w:color w:val="000000"/>
                <w:sz w:val="28"/>
              </w:rPr>
              <w:t xml:space="preserve">    2.5  Mandalong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69208" w14:textId="61DA96A7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 xml:space="preserve">              88.98</w:t>
            </w:r>
            <w:r w:rsidRPr="003C4E00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D15C7" w14:textId="19D279A2" w:rsidR="00917C86" w:rsidRPr="001A185C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Theme="minorBidi" w:hAnsiTheme="minorBidi" w:cstheme="minorBidi"/>
                <w:color w:val="FFFFFF" w:themeColor="background1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5.98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927BD" w14:textId="3A910415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sz w:val="28"/>
              </w:rPr>
              <w:t>83.00</w:t>
            </w:r>
          </w:p>
        </w:tc>
      </w:tr>
      <w:tr w:rsidR="00917C86" w:rsidRPr="00FF3B0E" w14:paraId="289F7ADD" w14:textId="77777777" w:rsidTr="00386D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nil"/>
              <w:left w:val="single" w:sz="6" w:space="0" w:color="auto"/>
              <w:bottom w:val="nil"/>
              <w:right w:val="single" w:sz="4" w:space="0" w:color="auto"/>
            </w:tcBorders>
            <w:vAlign w:val="center"/>
          </w:tcPr>
          <w:p w14:paraId="0591CF35" w14:textId="77777777" w:rsidR="00917C86" w:rsidRDefault="00917C86" w:rsidP="00386D36">
            <w:pPr>
              <w:autoSpaceDE w:val="0"/>
              <w:autoSpaceDN w:val="0"/>
              <w:adjustRightInd w:val="0"/>
              <w:ind w:firstLine="180"/>
              <w:rPr>
                <w:rFonts w:ascii="CordiaUPC" w:hAnsi="CordiaUPC" w:cs="CordiaUPC"/>
                <w:color w:val="000000"/>
                <w:sz w:val="28"/>
              </w:rPr>
            </w:pPr>
            <w:r>
              <w:rPr>
                <w:rFonts w:ascii="CordiaUPC" w:hAnsi="CordiaUPC" w:cs="CordiaUPC"/>
                <w:color w:val="000000"/>
                <w:sz w:val="28"/>
              </w:rPr>
              <w:t xml:space="preserve">    2.6  Myuna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6D7F4" w14:textId="6856775D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Theme="minorBidi" w:hAnsiTheme="minorBidi" w:cstheme="minorBidi"/>
                <w:sz w:val="28"/>
              </w:rPr>
            </w:pPr>
            <w:r w:rsidRPr="003C4E00">
              <w:rPr>
                <w:rFonts w:asciiTheme="minorBidi" w:hAnsiTheme="minorBidi" w:cstheme="minorBidi"/>
                <w:color w:val="000000"/>
                <w:sz w:val="28"/>
              </w:rPr>
              <w:t xml:space="preserve">              31.9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0</w:t>
            </w:r>
            <w:r w:rsidRPr="003C4E00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79237" w14:textId="582E0D8A" w:rsidR="00917C86" w:rsidRPr="001A185C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Theme="minorBidi" w:hAnsiTheme="minorBidi" w:cstheme="minorBidi"/>
                <w:color w:val="FFFFFF" w:themeColor="background1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1.47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913B5F" w14:textId="79CA5067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sz w:val="28"/>
              </w:rPr>
              <w:t>30.43</w:t>
            </w:r>
          </w:p>
        </w:tc>
      </w:tr>
      <w:tr w:rsidR="00917C86" w:rsidRPr="00FF3B0E" w14:paraId="0437EA6D" w14:textId="77777777" w:rsidTr="00386D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nil"/>
              <w:left w:val="single" w:sz="6" w:space="0" w:color="auto"/>
              <w:bottom w:val="nil"/>
              <w:right w:val="single" w:sz="4" w:space="0" w:color="auto"/>
            </w:tcBorders>
            <w:vAlign w:val="center"/>
          </w:tcPr>
          <w:p w14:paraId="0939317A" w14:textId="77777777" w:rsidR="00917C86" w:rsidRDefault="00917C86" w:rsidP="00386D36">
            <w:pPr>
              <w:autoSpaceDE w:val="0"/>
              <w:autoSpaceDN w:val="0"/>
              <w:adjustRightInd w:val="0"/>
              <w:ind w:firstLine="180"/>
              <w:rPr>
                <w:rFonts w:ascii="CordiaUPC" w:hAnsi="CordiaUPC" w:cs="CordiaUPC"/>
                <w:color w:val="000000"/>
                <w:sz w:val="28"/>
              </w:rPr>
            </w:pPr>
            <w:r>
              <w:rPr>
                <w:rFonts w:ascii="CordiaUPC" w:hAnsi="CordiaUPC" w:cs="CordiaUPC"/>
                <w:color w:val="000000"/>
                <w:sz w:val="28"/>
              </w:rPr>
              <w:t xml:space="preserve">    2.</w:t>
            </w:r>
            <w:r>
              <w:rPr>
                <w:rFonts w:ascii="CordiaUPC" w:hAnsi="CordiaUPC" w:cs="CordiaUPC"/>
                <w:color w:val="000000"/>
                <w:sz w:val="28"/>
                <w:lang w:val="en-GB"/>
              </w:rPr>
              <w:t>7</w:t>
            </w:r>
            <w:r>
              <w:rPr>
                <w:rFonts w:ascii="CordiaUPC" w:hAnsi="CordiaUPC" w:cs="CordiaUPC"/>
                <w:color w:val="000000"/>
                <w:sz w:val="28"/>
              </w:rPr>
              <w:t xml:space="preserve">  Springavale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BC9D8" w14:textId="617B877C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Theme="minorBidi" w:hAnsiTheme="minorBidi" w:cstheme="minorBidi"/>
                <w:sz w:val="28"/>
              </w:rPr>
            </w:pPr>
            <w:r w:rsidRPr="003C4E00">
              <w:rPr>
                <w:rFonts w:asciiTheme="minorBidi" w:hAnsiTheme="minorBidi" w:cstheme="minorBidi"/>
                <w:color w:val="000000"/>
                <w:sz w:val="28"/>
              </w:rPr>
              <w:t xml:space="preserve">              35.9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0</w:t>
            </w:r>
            <w:r w:rsidRPr="003C4E00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B49F9" w14:textId="5B099ADA" w:rsidR="00917C86" w:rsidRPr="001A185C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Theme="minorBidi" w:hAnsiTheme="minorBidi" w:cstheme="minorBidi"/>
                <w:color w:val="FFFFFF" w:themeColor="background1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4.27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19B84" w14:textId="1A86923C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sz w:val="28"/>
              </w:rPr>
              <w:t>31.63</w:t>
            </w:r>
          </w:p>
        </w:tc>
      </w:tr>
      <w:tr w:rsidR="00917C86" w:rsidRPr="00FF3B0E" w14:paraId="05039DC5" w14:textId="77777777" w:rsidTr="00386D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nil"/>
              <w:left w:val="single" w:sz="6" w:space="0" w:color="auto"/>
              <w:bottom w:val="nil"/>
              <w:right w:val="single" w:sz="4" w:space="0" w:color="auto"/>
            </w:tcBorders>
            <w:vAlign w:val="center"/>
          </w:tcPr>
          <w:p w14:paraId="70291868" w14:textId="77777777" w:rsidR="00917C86" w:rsidRPr="00FF3B0E" w:rsidRDefault="00917C86" w:rsidP="00386D36">
            <w:pPr>
              <w:autoSpaceDE w:val="0"/>
              <w:autoSpaceDN w:val="0"/>
              <w:adjustRightInd w:val="0"/>
              <w:ind w:firstLine="180"/>
              <w:rPr>
                <w:rFonts w:ascii="CordiaUPC" w:hAnsi="CordiaUPC" w:cs="CordiaUPC"/>
                <w:color w:val="000000"/>
                <w:sz w:val="28"/>
              </w:rPr>
            </w:pPr>
            <w:r>
              <w:rPr>
                <w:rFonts w:ascii="CordiaUPC" w:hAnsi="CordiaUPC" w:cs="CordiaUPC"/>
                <w:color w:val="000000"/>
                <w:sz w:val="28"/>
              </w:rPr>
              <w:t xml:space="preserve">    2.8  Newstan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A528D" w14:textId="37A4D6FF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Theme="minorBidi" w:hAnsiTheme="minorBidi" w:cstheme="minorBidi"/>
                <w:sz w:val="28"/>
              </w:rPr>
            </w:pPr>
            <w:r w:rsidRPr="003C4E00">
              <w:rPr>
                <w:rFonts w:asciiTheme="minorBidi" w:hAnsiTheme="minorBidi" w:cstheme="minorBidi"/>
                <w:color w:val="000000"/>
                <w:sz w:val="28"/>
              </w:rPr>
              <w:t xml:space="preserve">              56.2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0</w:t>
            </w:r>
            <w:r w:rsidRPr="003C4E00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5DE655" w14:textId="49D8CE40" w:rsidR="00917C86" w:rsidRPr="001A185C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Theme="minorBidi" w:hAnsiTheme="minorBidi" w:cstheme="minorBidi"/>
                <w:color w:val="FFFFFF" w:themeColor="background1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-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A0F23" w14:textId="1D6D5062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sz w:val="28"/>
              </w:rPr>
              <w:t>56.20</w:t>
            </w:r>
          </w:p>
        </w:tc>
      </w:tr>
      <w:tr w:rsidR="00917C86" w:rsidRPr="00FF3B0E" w14:paraId="1EE181C7" w14:textId="77777777" w:rsidTr="00386D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nil"/>
              <w:left w:val="single" w:sz="6" w:space="0" w:color="auto"/>
              <w:bottom w:val="nil"/>
              <w:right w:val="single" w:sz="4" w:space="0" w:color="auto"/>
            </w:tcBorders>
            <w:vAlign w:val="center"/>
          </w:tcPr>
          <w:p w14:paraId="76C82FD5" w14:textId="77777777" w:rsidR="00917C86" w:rsidRDefault="00917C86" w:rsidP="001A185C">
            <w:pPr>
              <w:autoSpaceDE w:val="0"/>
              <w:autoSpaceDN w:val="0"/>
              <w:adjustRightInd w:val="0"/>
              <w:ind w:firstLine="395"/>
              <w:rPr>
                <w:rFonts w:ascii="CordiaUPC" w:hAnsi="CordiaUPC" w:cs="CordiaUPC"/>
                <w:color w:val="000000"/>
                <w:sz w:val="28"/>
              </w:rPr>
            </w:pPr>
            <w:r w:rsidRPr="00AC18F6">
              <w:rPr>
                <w:rFonts w:ascii="CordiaUPC" w:hAnsi="CordiaUPC" w:cs="CordiaUPC"/>
                <w:color w:val="000000"/>
                <w:sz w:val="28"/>
              </w:rPr>
              <w:t>2.9 Neubeck (Project)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FF117" w14:textId="05B17EFF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Theme="minorBidi" w:hAnsiTheme="minorBidi" w:cstheme="minorBidi"/>
                <w:sz w:val="28"/>
              </w:rPr>
            </w:pPr>
            <w:r w:rsidRPr="003C4E00">
              <w:rPr>
                <w:rFonts w:asciiTheme="minorBidi" w:hAnsiTheme="minorBidi" w:cstheme="minorBidi"/>
                <w:color w:val="000000"/>
                <w:sz w:val="28"/>
              </w:rPr>
              <w:t xml:space="preserve">               7.5</w:t>
            </w:r>
            <w:r>
              <w:rPr>
                <w:rFonts w:asciiTheme="minorBidi" w:hAnsiTheme="minorBidi" w:cstheme="minorBidi"/>
                <w:color w:val="000000"/>
                <w:sz w:val="28"/>
              </w:rPr>
              <w:t>0</w:t>
            </w:r>
            <w:r w:rsidRPr="003C4E00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310328" w14:textId="0561A361" w:rsidR="00917C86" w:rsidRPr="00AC18F6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Theme="minorBidi" w:hAnsiTheme="minorBidi" w:cstheme="minorBidi"/>
                <w:color w:val="FFFFFF" w:themeColor="background1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-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2DC7C" w14:textId="0DC57032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sz w:val="28"/>
              </w:rPr>
              <w:t>7.50</w:t>
            </w:r>
          </w:p>
        </w:tc>
      </w:tr>
      <w:tr w:rsidR="00917C86" w:rsidRPr="00FF3B0E" w14:paraId="30992057" w14:textId="77777777" w:rsidTr="00386D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DD9C3" w:themeFill="background2" w:themeFillShade="E6"/>
            <w:vAlign w:val="center"/>
          </w:tcPr>
          <w:p w14:paraId="4C3C652A" w14:textId="77777777" w:rsidR="00917C86" w:rsidRPr="00FA0D3F" w:rsidRDefault="00917C86" w:rsidP="00386D36">
            <w:pPr>
              <w:autoSpaceDE w:val="0"/>
              <w:autoSpaceDN w:val="0"/>
              <w:adjustRightInd w:val="0"/>
              <w:ind w:firstLine="180"/>
              <w:rPr>
                <w:rFonts w:ascii="CordiaUPC" w:hAnsi="CordiaUPC" w:cs="CordiaUPC"/>
                <w:b/>
                <w:bCs/>
                <w:color w:val="000000"/>
                <w:sz w:val="28"/>
              </w:rPr>
            </w:pPr>
            <w:r>
              <w:rPr>
                <w:rFonts w:ascii="CordiaUPC" w:hAnsi="CordiaUPC" w:cs="CordiaUPC"/>
                <w:b/>
                <w:bCs/>
                <w:color w:val="000000"/>
                <w:sz w:val="28"/>
              </w:rPr>
              <w:t>3</w:t>
            </w:r>
            <w:r w:rsidRPr="00FA0D3F">
              <w:rPr>
                <w:rFonts w:ascii="CordiaUPC" w:hAnsi="CordiaUPC" w:cs="CordiaUPC"/>
                <w:b/>
                <w:bCs/>
                <w:color w:val="000000"/>
                <w:sz w:val="28"/>
              </w:rPr>
              <w:t xml:space="preserve">. </w:t>
            </w:r>
            <w:r w:rsidRPr="00FA0D3F">
              <w:rPr>
                <w:rFonts w:ascii="CordiaUPC" w:hAnsi="CordiaUPC" w:cs="CordiaUPC"/>
                <w:b/>
                <w:bCs/>
                <w:color w:val="000000"/>
                <w:sz w:val="28"/>
                <w:cs/>
              </w:rPr>
              <w:t>จีน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DD9C3" w:themeFill="background2" w:themeFillShade="E6"/>
            <w:vAlign w:val="center"/>
          </w:tcPr>
          <w:p w14:paraId="4401ED1A" w14:textId="6A6DEB3A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 xml:space="preserve">            183.29</w:t>
            </w:r>
            <w:r w:rsidRPr="003C4E00"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DD9C3" w:themeFill="background2" w:themeFillShade="E6"/>
            <w:vAlign w:val="center"/>
          </w:tcPr>
          <w:p w14:paraId="18F1C70E" w14:textId="15E611B3" w:rsidR="00917C86" w:rsidRPr="001A185C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Theme="minorBidi" w:hAnsiTheme="minorBidi" w:cstheme="minorBidi"/>
                <w:b/>
                <w:bCs/>
                <w:color w:val="FFFFFF" w:themeColor="background1"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>9.83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DD9C3" w:themeFill="background2" w:themeFillShade="E6"/>
            <w:vAlign w:val="center"/>
          </w:tcPr>
          <w:p w14:paraId="0E6E17F1" w14:textId="3641BCA5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173.46</w:t>
            </w:r>
          </w:p>
        </w:tc>
      </w:tr>
      <w:tr w:rsidR="00917C86" w:rsidRPr="00FF3B0E" w14:paraId="5B367FF8" w14:textId="77777777" w:rsidTr="00386D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D7A6E63" w14:textId="77777777" w:rsidR="00917C86" w:rsidRPr="00FF3B0E" w:rsidRDefault="00917C86" w:rsidP="001A185C">
            <w:pPr>
              <w:autoSpaceDE w:val="0"/>
              <w:autoSpaceDN w:val="0"/>
              <w:adjustRightInd w:val="0"/>
              <w:ind w:firstLine="395"/>
              <w:rPr>
                <w:rFonts w:ascii="CordiaUPC" w:hAnsi="CordiaUPC" w:cs="CordiaUPC"/>
                <w:color w:val="000000"/>
                <w:sz w:val="28"/>
              </w:rPr>
            </w:pPr>
            <w:r>
              <w:rPr>
                <w:rFonts w:ascii="CordiaUPC" w:hAnsi="CordiaUPC" w:cs="CordiaUPC"/>
                <w:color w:val="000000"/>
                <w:sz w:val="28"/>
              </w:rPr>
              <w:t>3</w:t>
            </w:r>
            <w:r w:rsidRPr="00FF3B0E">
              <w:rPr>
                <w:rFonts w:ascii="CordiaUPC" w:hAnsi="CordiaUPC" w:cs="CordiaUPC"/>
                <w:color w:val="000000"/>
                <w:sz w:val="28"/>
                <w:cs/>
              </w:rPr>
              <w:t>.</w:t>
            </w:r>
            <w:r>
              <w:rPr>
                <w:rFonts w:ascii="CordiaUPC" w:hAnsi="CordiaUPC" w:cs="CordiaUPC"/>
                <w:color w:val="000000"/>
                <w:sz w:val="28"/>
              </w:rPr>
              <w:t>1</w:t>
            </w:r>
            <w:r w:rsidRPr="00FF3B0E">
              <w:rPr>
                <w:rFonts w:ascii="CordiaUPC" w:hAnsi="CordiaUPC" w:cs="CordiaUPC"/>
                <w:color w:val="000000"/>
                <w:sz w:val="28"/>
                <w:cs/>
              </w:rPr>
              <w:t xml:space="preserve"> </w:t>
            </w:r>
            <w:r w:rsidRPr="00FF3B0E">
              <w:rPr>
                <w:rFonts w:ascii="CordiaUPC" w:hAnsi="CordiaUPC" w:cs="CordiaUPC"/>
                <w:color w:val="000000"/>
                <w:sz w:val="28"/>
              </w:rPr>
              <w:t>Gaohe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E9C26D" w14:textId="12EEDDC3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162.39</w:t>
            </w:r>
            <w:r w:rsidRPr="003C4E00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D4B02F" w14:textId="70BE30D1" w:rsidR="00917C86" w:rsidRPr="001A185C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Theme="minorBidi" w:hAnsiTheme="minorBidi" w:cstheme="minorBidi"/>
                <w:color w:val="FFFFFF" w:themeColor="background1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8.76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77B3B9" w14:textId="4B63BDDB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sz w:val="28"/>
              </w:rPr>
              <w:t>153.64</w:t>
            </w:r>
          </w:p>
        </w:tc>
      </w:tr>
      <w:tr w:rsidR="00917C86" w:rsidRPr="00FF3B0E" w14:paraId="3D2E6EAC" w14:textId="77777777" w:rsidTr="00386D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D83D09" w14:textId="77777777" w:rsidR="00917C86" w:rsidRPr="00FF3B0E" w:rsidRDefault="00917C86" w:rsidP="001A185C">
            <w:pPr>
              <w:autoSpaceDE w:val="0"/>
              <w:autoSpaceDN w:val="0"/>
              <w:adjustRightInd w:val="0"/>
              <w:ind w:firstLine="395"/>
              <w:rPr>
                <w:rFonts w:ascii="CordiaUPC" w:hAnsi="CordiaUPC" w:cs="CordiaUPC"/>
                <w:color w:val="000000"/>
                <w:sz w:val="28"/>
              </w:rPr>
            </w:pPr>
            <w:r>
              <w:rPr>
                <w:rFonts w:ascii="CordiaUPC" w:hAnsi="CordiaUPC" w:cs="CordiaUPC"/>
                <w:color w:val="000000"/>
                <w:sz w:val="28"/>
              </w:rPr>
              <w:t>3.2</w:t>
            </w:r>
            <w:r w:rsidRPr="00FF3B0E">
              <w:rPr>
                <w:rFonts w:ascii="CordiaUPC" w:hAnsi="CordiaUPC" w:cs="CordiaUPC"/>
                <w:color w:val="000000"/>
                <w:sz w:val="28"/>
                <w:cs/>
              </w:rPr>
              <w:t xml:space="preserve"> </w:t>
            </w:r>
            <w:r w:rsidRPr="00FF3B0E">
              <w:rPr>
                <w:rFonts w:ascii="CordiaUPC" w:hAnsi="CordiaUPC" w:cs="CordiaUPC"/>
                <w:color w:val="000000"/>
                <w:sz w:val="28"/>
              </w:rPr>
              <w:t>Hebi Zhongtai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AA6A59" w14:textId="4C776508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 xml:space="preserve">            20.90</w:t>
            </w:r>
            <w:r w:rsidRPr="003C4E00">
              <w:rPr>
                <w:rFonts w:asciiTheme="minorBidi" w:hAnsiTheme="minorBidi" w:cstheme="minorBidi"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BE9745" w14:textId="1B6BC205" w:rsidR="00917C86" w:rsidRPr="001A185C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Theme="minorBidi" w:hAnsiTheme="minorBidi" w:cstheme="minorBidi"/>
                <w:color w:val="FFFFFF" w:themeColor="background1"/>
                <w:sz w:val="28"/>
              </w:rPr>
            </w:pPr>
            <w:r>
              <w:rPr>
                <w:rFonts w:asciiTheme="minorBidi" w:hAnsiTheme="minorBidi" w:cstheme="minorBidi"/>
                <w:color w:val="000000"/>
                <w:sz w:val="28"/>
              </w:rPr>
              <w:t>1.08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BE2215" w14:textId="0FFEF2B1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Theme="minorBid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sz w:val="28"/>
              </w:rPr>
              <w:t>19.82</w:t>
            </w:r>
          </w:p>
        </w:tc>
      </w:tr>
      <w:tr w:rsidR="00917C86" w:rsidRPr="00FF3B0E" w14:paraId="68D68E5B" w14:textId="77777777" w:rsidTr="00386D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30" w:type="dxa"/>
            <w:right w:w="30" w:type="dxa"/>
          </w:tblCellMar>
        </w:tblPrEx>
        <w:trPr>
          <w:trHeight w:val="305"/>
        </w:trPr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BE5F1" w:themeFill="accent1" w:themeFillTint="33"/>
            <w:vAlign w:val="center"/>
          </w:tcPr>
          <w:p w14:paraId="39589DD1" w14:textId="77777777" w:rsidR="00917C86" w:rsidRPr="00FF3B0E" w:rsidRDefault="00917C86" w:rsidP="00386D36">
            <w:pPr>
              <w:autoSpaceDE w:val="0"/>
              <w:autoSpaceDN w:val="0"/>
              <w:adjustRightInd w:val="0"/>
              <w:jc w:val="center"/>
              <w:rPr>
                <w:rFonts w:ascii="CordiaUPC" w:hAnsi="CordiaUPC" w:cs="CordiaUPC"/>
                <w:b/>
                <w:bCs/>
                <w:color w:val="000000"/>
                <w:sz w:val="28"/>
              </w:rPr>
            </w:pPr>
            <w:r w:rsidRPr="00FF3B0E">
              <w:rPr>
                <w:rFonts w:ascii="CordiaUPC" w:hAnsi="CordiaUPC" w:cs="CordiaUPC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BE5F1" w:themeFill="accent1" w:themeFillTint="33"/>
            <w:vAlign w:val="center"/>
          </w:tcPr>
          <w:p w14:paraId="17AB32E5" w14:textId="42B11E9B" w:rsidR="00917C86" w:rsidRPr="001A185C" w:rsidRDefault="00917C86" w:rsidP="00386D36">
            <w:pPr>
              <w:autoSpaceDE w:val="0"/>
              <w:autoSpaceDN w:val="0"/>
              <w:adjustRightInd w:val="0"/>
              <w:ind w:right="396"/>
              <w:jc w:val="right"/>
              <w:rPr>
                <w:rFonts w:asciiTheme="minorBidi" w:hAnsiTheme="minorBidi" w:cstheme="minorBidi"/>
                <w:b/>
                <w:bCs/>
                <w:sz w:val="28"/>
              </w:rPr>
            </w:pPr>
            <w:r w:rsidRPr="003C4E00"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 xml:space="preserve">            769.3</w:t>
            </w:r>
            <w:r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>3</w:t>
            </w:r>
            <w:r w:rsidRPr="003C4E00"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 xml:space="preserve">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BE5F1" w:themeFill="accent1" w:themeFillTint="33"/>
            <w:vAlign w:val="center"/>
          </w:tcPr>
          <w:p w14:paraId="1DCC381C" w14:textId="1FF003E4" w:rsidR="00917C86" w:rsidRPr="001A185C" w:rsidRDefault="00917C86" w:rsidP="00386D36">
            <w:pPr>
              <w:autoSpaceDE w:val="0"/>
              <w:autoSpaceDN w:val="0"/>
              <w:adjustRightInd w:val="0"/>
              <w:ind w:right="254"/>
              <w:jc w:val="right"/>
              <w:rPr>
                <w:rFonts w:asciiTheme="minorBidi" w:hAnsiTheme="minorBidi" w:cstheme="minorBidi"/>
                <w:b/>
                <w:bCs/>
                <w:color w:val="FFFFFF" w:themeColor="background1"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color w:val="000000"/>
                <w:sz w:val="28"/>
              </w:rPr>
              <w:t>50.91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BE5F1" w:themeFill="accent1" w:themeFillTint="33"/>
            <w:vAlign w:val="center"/>
          </w:tcPr>
          <w:p w14:paraId="3E915780" w14:textId="55D204AA" w:rsidR="00917C86" w:rsidRPr="001A185C" w:rsidRDefault="00917C86" w:rsidP="00386D36">
            <w:pPr>
              <w:autoSpaceDE w:val="0"/>
              <w:autoSpaceDN w:val="0"/>
              <w:adjustRightInd w:val="0"/>
              <w:ind w:right="395"/>
              <w:jc w:val="right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718.42</w:t>
            </w:r>
          </w:p>
        </w:tc>
      </w:tr>
    </w:tbl>
    <w:p w14:paraId="0A20367E" w14:textId="77777777" w:rsidR="005F329F" w:rsidRPr="00FF3B0E" w:rsidRDefault="005F329F" w:rsidP="005F329F">
      <w:pPr>
        <w:keepNext/>
        <w:spacing w:line="200" w:lineRule="exact"/>
        <w:jc w:val="thaiDistribute"/>
        <w:outlineLvl w:val="4"/>
        <w:rPr>
          <w:rFonts w:ascii="CordiaUPC" w:hAnsi="CordiaUPC" w:cs="CordiaUPC"/>
          <w:sz w:val="28"/>
          <w:cs/>
          <w:lang w:val="th-TH"/>
        </w:rPr>
      </w:pPr>
    </w:p>
    <w:p w14:paraId="037238C0" w14:textId="271FF66A" w:rsidR="0053595A" w:rsidRDefault="00BE68E1" w:rsidP="001A185C">
      <w:pPr>
        <w:tabs>
          <w:tab w:val="left" w:pos="567"/>
        </w:tabs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br w:type="page"/>
      </w:r>
      <w:r w:rsidR="004343AD" w:rsidRPr="00330FCC">
        <w:rPr>
          <w:rFonts w:ascii="Cordia New" w:hAnsi="Cordia New" w:cs="Cordia New"/>
          <w:sz w:val="28"/>
        </w:rPr>
        <w:lastRenderedPageBreak/>
        <w:t>2.</w:t>
      </w:r>
      <w:r w:rsidR="0053595A">
        <w:rPr>
          <w:rFonts w:ascii="Cordia New" w:hAnsi="Cordia New" w:cs="Cordia New"/>
          <w:sz w:val="28"/>
        </w:rPr>
        <w:t xml:space="preserve"> </w:t>
      </w:r>
      <w:r w:rsidR="00432906">
        <w:rPr>
          <w:rFonts w:ascii="Cordia New" w:hAnsi="Cordia New" w:cs="Cordia New"/>
          <w:sz w:val="28"/>
        </w:rPr>
        <w:tab/>
      </w:r>
      <w:r w:rsidR="0053595A">
        <w:rPr>
          <w:rFonts w:ascii="Cordia New" w:hAnsi="Cordia New" w:cs="Cordia New"/>
          <w:sz w:val="28"/>
          <w:cs/>
        </w:rPr>
        <w:t>คำศัพท์สำคัญทางเทคนิคที่เกี่ยวข้องกับธรณีวิทยา และคำศัพท์เฉพาะเกี่ยวกับธุรกิจการทำเหมืองถ่านหิน</w:t>
      </w:r>
    </w:p>
    <w:p w14:paraId="10323362" w14:textId="489B9E38" w:rsidR="0053595A" w:rsidRDefault="0053595A" w:rsidP="001A185C">
      <w:pPr>
        <w:tabs>
          <w:tab w:val="left" w:pos="567"/>
        </w:tabs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  <w:r w:rsidRPr="0053595A">
        <w:rPr>
          <w:rFonts w:ascii="Cordia New" w:hAnsi="Cordia New" w:cs="Cordia New"/>
          <w:sz w:val="28"/>
          <w:cs/>
        </w:rPr>
        <w:t>คำศัพท์เกี่ยวกับถ่านหิน (เรียงลำดับอักษรภาษาอังกฤษ)</w:t>
      </w:r>
    </w:p>
    <w:p w14:paraId="719346AC" w14:textId="77777777" w:rsidR="0053595A" w:rsidRDefault="0053595A" w:rsidP="0053595A">
      <w:pPr>
        <w:ind w:firstLine="567"/>
        <w:jc w:val="thaiDistribute"/>
        <w:rPr>
          <w:rFonts w:ascii="Cordia New" w:eastAsia="Calibri" w:hAnsi="Cordia New" w:cs="Cordia New"/>
          <w:b/>
          <w:bCs/>
          <w:color w:val="0000FF"/>
          <w:sz w:val="30"/>
          <w:szCs w:val="30"/>
        </w:rPr>
      </w:pPr>
    </w:p>
    <w:tbl>
      <w:tblPr>
        <w:tblStyle w:val="TableGrid1"/>
        <w:tblW w:w="0" w:type="auto"/>
        <w:tblInd w:w="675" w:type="dxa"/>
        <w:tblLook w:val="04A0" w:firstRow="1" w:lastRow="0" w:firstColumn="1" w:lastColumn="0" w:noHBand="0" w:noVBand="1"/>
      </w:tblPr>
      <w:tblGrid>
        <w:gridCol w:w="2323"/>
        <w:gridCol w:w="6466"/>
      </w:tblGrid>
      <w:tr w:rsidR="0053595A" w14:paraId="1DCB65A1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3A0B18E4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  <w:lang w:val="en-GB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 xml:space="preserve">หมวด </w:t>
            </w: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  <w:t>B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56C6A597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3217B421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F0687D0" w14:textId="77777777" w:rsidR="0053595A" w:rsidRDefault="0053595A">
            <w:pPr>
              <w:rPr>
                <w:rFonts w:ascii="Cordia New" w:eastAsia="Calibri" w:hAnsi="Cordia New" w:cs="Cordia New"/>
                <w:color w:val="FF0000"/>
                <w:sz w:val="28"/>
                <w:cs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Barge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895047D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 xml:space="preserve">เรือท้องแบนสำหรับขนส่งสัมภาระหนักไปตามแม่น้ำ โดยมีขนาดระวางบรรทุกสินค้าได้ประมาณ </w:t>
            </w:r>
            <w:r>
              <w:rPr>
                <w:rFonts w:ascii="Cordia New" w:eastAsia="Calibri" w:hAnsi="Cordia New" w:cs="Cordia New"/>
                <w:sz w:val="28"/>
              </w:rPr>
              <w:t xml:space="preserve">8,000 – 10,000 </w:t>
            </w:r>
            <w:r>
              <w:rPr>
                <w:rFonts w:ascii="Cordia New" w:eastAsia="Calibri" w:hAnsi="Cordia New" w:cs="Cordia New" w:hint="cs"/>
                <w:sz w:val="28"/>
                <w:cs/>
              </w:rPr>
              <w:t>ตันต่อลำต่อเที่ยว</w:t>
            </w:r>
          </w:p>
          <w:p w14:paraId="67DA05A7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</w:p>
        </w:tc>
      </w:tr>
      <w:tr w:rsidR="0053595A" w14:paraId="1754F9C0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266355F" w14:textId="77777777" w:rsidR="0053595A" w:rsidRDefault="0053595A">
            <w:pPr>
              <w:rPr>
                <w:rFonts w:ascii="Cordia New" w:eastAsia="Calibri" w:hAnsi="Cordia New" w:cs="Cordia New"/>
                <w:color w:val="FF000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Belt Conveyor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1A601E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 xml:space="preserve">สายพานลำเลียงถ่านหิน  </w:t>
            </w:r>
          </w:p>
          <w:p w14:paraId="2CE63A3D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</w:p>
        </w:tc>
      </w:tr>
      <w:tr w:rsidR="0053595A" w14:paraId="359C822F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FDE815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Coal Blending</w:t>
            </w:r>
          </w:p>
          <w:p w14:paraId="74BD4358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BCD7F62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การผสมถ่านหินคุณภาพต่างกัน เพื่อให้ได้คุณภาพถ่านหินตามที่ลูกค้าต้องการ</w:t>
            </w:r>
          </w:p>
        </w:tc>
      </w:tr>
      <w:tr w:rsidR="0053595A" w14:paraId="32E411D7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03B05A9" w14:textId="77777777" w:rsidR="0053595A" w:rsidRDefault="0053595A">
            <w:pPr>
              <w:rPr>
                <w:rFonts w:ascii="Cordia New" w:eastAsia="Calibri" w:hAnsi="Cordia New" w:cs="Cordia New"/>
                <w:color w:val="FF0000"/>
                <w:sz w:val="28"/>
                <w:cs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Boom Stacker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3551444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เครื่องโปรยกองถ่านหิน ใช้ในการโปรยถ่านหินลงมาเป็นกองๆ บนลานเก็บกอง</w:t>
            </w:r>
          </w:p>
          <w:p w14:paraId="71F72F72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</w:p>
        </w:tc>
      </w:tr>
      <w:tr w:rsidR="0053595A" w14:paraId="4A69357A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728D4563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 xml:space="preserve">หมวด </w:t>
            </w: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  <w:t>C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30ABD077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03755B2A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13577C4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Clean Coal Technology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B406A01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 xml:space="preserve">เทคโนโลยีถ่านหินสะอาด เป็นเทคโนโลยีใหม่ที่คิดค้นขึ้นเพื่อการใช้ถ่านหินที่มีประสิทธิภาพและประสิทธิผลมากยิ่งขึ้น รวมทั้งช่วยปกป้องสิ่งแวดล้อม อาทิเช่น การกำจัดสิ่งเจือปนต่างๆ ออกจากถ่านหิน การเพิ่มประสิทธิภาพในการเผาไหม้ถ่านหินและลดมลพิษที่เกิดระหว่างการเผาไหม้ ตลอดจนการกำจัดมลพิษที่เกิดจากการเผาไหม้และป้องกันผลกระทบต่อสิ่งแวดล้อม </w:t>
            </w:r>
          </w:p>
          <w:p w14:paraId="312F6D00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</w:p>
        </w:tc>
      </w:tr>
      <w:tr w:rsidR="0053595A" w14:paraId="7441B89F" w14:textId="77777777" w:rsidTr="001A185C">
        <w:trPr>
          <w:trHeight w:val="1025"/>
        </w:trPr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371CA5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 xml:space="preserve">Coking Coal </w:t>
            </w:r>
            <w:r>
              <w:rPr>
                <w:rFonts w:ascii="Cordia New" w:eastAsia="Calibri" w:hAnsi="Cordia New" w:cs="Cordia New" w:hint="cs"/>
                <w:b/>
                <w:bCs/>
                <w:sz w:val="28"/>
                <w:cs/>
              </w:rPr>
              <w:t xml:space="preserve">(หรือ </w:t>
            </w:r>
            <w:r>
              <w:rPr>
                <w:rFonts w:ascii="Cordia New" w:eastAsia="Calibri" w:hAnsi="Cordia New" w:cs="Cordia New"/>
                <w:b/>
                <w:bCs/>
                <w:sz w:val="28"/>
              </w:rPr>
              <w:t>Metallurgical Coal)</w:t>
            </w:r>
          </w:p>
          <w:p w14:paraId="0552BD3D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23271B9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ถ่านหินที่ใช้ในการถลุงเหล็ก</w:t>
            </w:r>
          </w:p>
        </w:tc>
      </w:tr>
      <w:tr w:rsidR="0053595A" w14:paraId="736D9174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854939D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Coal Gasification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FAFBE94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เทคโนโลยีที่เปลี่ยนสถานะถ่านหินให้เป็นก๊าซ</w:t>
            </w:r>
          </w:p>
          <w:p w14:paraId="142F3E16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</w:p>
        </w:tc>
      </w:tr>
      <w:tr w:rsidR="0053595A" w14:paraId="59367720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D720993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Coal Reserve</w:t>
            </w:r>
            <w:r>
              <w:rPr>
                <w:rFonts w:ascii="Cordia New" w:eastAsia="Calibri" w:hAnsi="Cordia New" w:cs="Cordia New"/>
                <w:sz w:val="28"/>
              </w:rPr>
              <w:t xml:space="preserve"> 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AE61EC0" w14:textId="134F9EA3" w:rsidR="0053595A" w:rsidRDefault="0053595A" w:rsidP="001A185C">
            <w:pPr>
              <w:spacing w:after="200" w:line="320" w:lineRule="exact"/>
              <w:ind w:right="115"/>
              <w:jc w:val="both"/>
              <w:rPr>
                <w:rFonts w:ascii="Cordia New" w:eastAsia="Calibri" w:hAnsi="Cordia New" w:cs="Cordia New"/>
                <w:color w:val="000000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 xml:space="preserve">ปริมาณถ่านหินสำรองได้รวมไว้เป็นส่วนหนึ่งของ </w:t>
            </w:r>
            <w:r>
              <w:rPr>
                <w:rFonts w:ascii="Cordia New" w:eastAsia="Calibri" w:hAnsi="Cordia New" w:cs="Cordia New"/>
                <w:sz w:val="28"/>
              </w:rPr>
              <w:t xml:space="preserve">Coal Resources </w:t>
            </w:r>
            <w:r>
              <w:rPr>
                <w:rFonts w:ascii="Cordia New" w:eastAsia="Calibri" w:hAnsi="Cordia New" w:cs="Cordia New" w:hint="cs"/>
                <w:sz w:val="28"/>
                <w:cs/>
              </w:rPr>
              <w:t>ซึ่งได้มีการศึกษาเชิงวิศวกรรมและพร้อมทั้งมีการประเมินปริมาณถ่านหินสำรองที่คาดว่าจะผลิตได้ในเชิงพาณิชย์โดยคำนึงถึงปัจจัยรายได้และต้นทุนแแล้ว</w:t>
            </w:r>
          </w:p>
        </w:tc>
      </w:tr>
      <w:tr w:rsidR="0053595A" w14:paraId="0CB4C1C3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984FC7D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  <w:cs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Coal Resource</w:t>
            </w:r>
            <w:r>
              <w:rPr>
                <w:rFonts w:ascii="Cordia New" w:eastAsia="Calibri" w:hAnsi="Cordia New" w:cs="Cordia New"/>
                <w:sz w:val="28"/>
              </w:rPr>
              <w:t xml:space="preserve"> 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D71689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ปริมาณถ่านหินทั้งหมดที่ประเมินได้ตามวิธีการสำรวจ ปริมาณสำรองถ่านหินนี้คิดเฉพาะปริมาณที่มีศักยภาพในทางเศรษฐศาสตร์เท่านั้นซึ่งเป็นที่ยอมรับกันในระดับสากล</w:t>
            </w:r>
          </w:p>
          <w:p w14:paraId="5F88586A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</w:p>
        </w:tc>
      </w:tr>
      <w:tr w:rsidR="0053595A" w14:paraId="6681F168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D7A14DC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Coal Washing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7EE62F" w14:textId="77777777" w:rsidR="0053595A" w:rsidRDefault="0053595A">
            <w:pPr>
              <w:jc w:val="thaiDistribute"/>
              <w:rPr>
                <w:rFonts w:ascii="Cordia New" w:eastAsia="Calibri" w:hAnsi="Cordia New" w:cs="Cordia New"/>
                <w:sz w:val="28"/>
                <w:cs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 xml:space="preserve">กระบวนการแยกสิ่งที่ไม่ต้องการออกจากถ่านหิน </w:t>
            </w:r>
          </w:p>
          <w:p w14:paraId="62515DA2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</w:p>
        </w:tc>
      </w:tr>
    </w:tbl>
    <w:p w14:paraId="22170FA7" w14:textId="77777777" w:rsidR="0053595A" w:rsidRDefault="0053595A" w:rsidP="0053595A">
      <w:pPr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br w:type="page"/>
      </w:r>
    </w:p>
    <w:tbl>
      <w:tblPr>
        <w:tblStyle w:val="TableGrid1"/>
        <w:tblW w:w="0" w:type="auto"/>
        <w:tblInd w:w="675" w:type="dxa"/>
        <w:tblLook w:val="04A0" w:firstRow="1" w:lastRow="0" w:firstColumn="1" w:lastColumn="0" w:noHBand="0" w:noVBand="1"/>
      </w:tblPr>
      <w:tblGrid>
        <w:gridCol w:w="2323"/>
        <w:gridCol w:w="6466"/>
      </w:tblGrid>
      <w:tr w:rsidR="0053595A" w14:paraId="66C0F635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69C05095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lastRenderedPageBreak/>
              <w:t xml:space="preserve">หมวด </w:t>
            </w: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  <w:t>C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11E058F2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7DD589EA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3E753EA" w14:textId="77777777" w:rsidR="00C64DE9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 xml:space="preserve">Cost Insurance &amp; Freight Discharging Port </w:t>
            </w:r>
          </w:p>
          <w:p w14:paraId="13B2353C" w14:textId="7C8AEB2E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b/>
                <w:bCs/>
                <w:sz w:val="28"/>
                <w:cs/>
              </w:rPr>
              <w:t xml:space="preserve">(หรือ </w:t>
            </w:r>
            <w:r>
              <w:rPr>
                <w:rFonts w:ascii="Cordia New" w:eastAsia="Calibri" w:hAnsi="Cordia New" w:cs="Cordia New"/>
                <w:b/>
                <w:bCs/>
                <w:sz w:val="28"/>
              </w:rPr>
              <w:t>CIF</w:t>
            </w:r>
            <w:r>
              <w:rPr>
                <w:rFonts w:ascii="Cordia New" w:eastAsia="Calibri" w:hAnsi="Cordia New" w:cs="Cordia New" w:hint="cs"/>
                <w:b/>
                <w:bCs/>
                <w:sz w:val="28"/>
                <w:cs/>
              </w:rPr>
              <w:t>)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B0FA71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  <w:cs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ผู้ขายรับภาระในค่าสินค้าที่ได้รวมค่าขนส่งซึ่งจะขนส่ง สินค้าไปจนถึงท่าเรือของผู้ซื้อ และค่าประกันภัยการขนส่งสินค้าเพื่อคุ้มครองความเสี่ยงต่อความเสียหายหรือ สูญเสียของสินค้าในระหว่างการขนส่งด้วย</w:t>
            </w:r>
          </w:p>
          <w:p w14:paraId="3E848B01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</w:p>
        </w:tc>
      </w:tr>
      <w:tr w:rsidR="0053595A" w14:paraId="433097F8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18CD13" w14:textId="77777777" w:rsidR="0053595A" w:rsidRDefault="0053595A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b/>
                <w:bCs/>
                <w:sz w:val="28"/>
              </w:rPr>
              <w:t>Crusher</w:t>
            </w:r>
          </w:p>
          <w:p w14:paraId="467FF724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639047C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เครื่องโม่ถ่านหิน เพื่อย่อยถ่านหินให้ได้ขนาดก่อนลำเลียงไปตามสายพาน</w:t>
            </w:r>
          </w:p>
          <w:p w14:paraId="446DCBCF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</w:p>
        </w:tc>
      </w:tr>
      <w:tr w:rsidR="0053595A" w14:paraId="50B0C15F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3A42E1C8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 xml:space="preserve">หมวด </w:t>
            </w: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  <w:t>D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32DC8395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3CBC8375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7F735FA" w14:textId="77777777" w:rsidR="0053595A" w:rsidRDefault="0053595A">
            <w:pPr>
              <w:rPr>
                <w:rFonts w:ascii="Cordia New" w:eastAsia="Calibri" w:hAnsi="Cordia New" w:cs="Cordia New"/>
                <w:sz w:val="28"/>
                <w:cs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Demurrage Charges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1DE70D7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ค่าเสียเวลาของเรือ หรือค่าเสียเวลาของตู้สินค้าที่ไม่สามารถนำออกจากท่าได้ตามเวลาที่กำหนด (ภายในเขตท่าเรือ)</w:t>
            </w:r>
          </w:p>
          <w:p w14:paraId="5D9BCAB6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</w:p>
        </w:tc>
      </w:tr>
      <w:tr w:rsidR="0053595A" w14:paraId="4434CE19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70BE317" w14:textId="77777777" w:rsidR="0053595A" w:rsidRDefault="0053595A">
            <w:pPr>
              <w:rPr>
                <w:rFonts w:ascii="Cordia New" w:eastAsia="Calibri" w:hAnsi="Cordia New" w:cs="Cordia New"/>
                <w:color w:val="FF000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Dumping Area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E13BD0E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บริเวณสำหรับทิ้งดิน</w:t>
            </w:r>
          </w:p>
          <w:p w14:paraId="26487171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</w:p>
        </w:tc>
      </w:tr>
      <w:tr w:rsidR="0053595A" w14:paraId="163AF3F8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38D36AF3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 xml:space="preserve">หมวด </w:t>
            </w: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  <w:t>F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21BACC43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37EE94D9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86D463C" w14:textId="77777777" w:rsidR="00C64DE9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 xml:space="preserve">Finished Coal </w:t>
            </w:r>
          </w:p>
          <w:p w14:paraId="6EAE2B76" w14:textId="132C55D3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  <w:cs/>
              </w:rPr>
            </w:pPr>
            <w:r>
              <w:rPr>
                <w:rFonts w:ascii="Cordia New" w:eastAsia="Calibri" w:hAnsi="Cordia New" w:cs="Cordia New" w:hint="cs"/>
                <w:b/>
                <w:bCs/>
                <w:sz w:val="28"/>
                <w:cs/>
              </w:rPr>
              <w:t xml:space="preserve">(หรือ </w:t>
            </w:r>
            <w:r>
              <w:rPr>
                <w:rFonts w:ascii="Cordia New" w:eastAsia="Calibri" w:hAnsi="Cordia New" w:cs="Cordia New"/>
                <w:b/>
                <w:bCs/>
                <w:sz w:val="28"/>
              </w:rPr>
              <w:t>FC</w:t>
            </w:r>
            <w:r>
              <w:rPr>
                <w:rFonts w:ascii="Cordia New" w:eastAsia="Calibri" w:hAnsi="Cordia New" w:cs="Cordia New" w:hint="cs"/>
                <w:b/>
                <w:bCs/>
                <w:sz w:val="28"/>
                <w:cs/>
              </w:rPr>
              <w:t>)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AC63AD1" w14:textId="77777777" w:rsidR="0053595A" w:rsidRDefault="0053595A">
            <w:pPr>
              <w:rPr>
                <w:rFonts w:ascii="Cordia New" w:eastAsia="Calibri" w:hAnsi="Cordia New" w:cs="Cordia New"/>
                <w:sz w:val="28"/>
                <w:cs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ถ่านหินที่ผ่านกระบวนการบดจนได้ขนาด</w:t>
            </w:r>
          </w:p>
          <w:p w14:paraId="11CB1B9A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</w:p>
        </w:tc>
      </w:tr>
      <w:tr w:rsidR="0053595A" w14:paraId="60F0E61E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6D1219F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  <w:cs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 xml:space="preserve">Free On Board Loading Port </w:t>
            </w:r>
            <w:r>
              <w:rPr>
                <w:rFonts w:ascii="Cordia New" w:eastAsia="Calibri" w:hAnsi="Cordia New" w:cs="Cordia New" w:hint="cs"/>
                <w:b/>
                <w:bCs/>
                <w:sz w:val="28"/>
                <w:cs/>
              </w:rPr>
              <w:t xml:space="preserve">(หรือ </w:t>
            </w:r>
            <w:r>
              <w:rPr>
                <w:rFonts w:ascii="Cordia New" w:eastAsia="Calibri" w:hAnsi="Cordia New" w:cs="Cordia New"/>
                <w:b/>
                <w:bCs/>
                <w:sz w:val="28"/>
              </w:rPr>
              <w:t>FOB</w:t>
            </w:r>
            <w:r>
              <w:rPr>
                <w:rFonts w:ascii="Cordia New" w:eastAsia="Calibri" w:hAnsi="Cordia New" w:cs="Cordia New" w:hint="cs"/>
                <w:b/>
                <w:bCs/>
                <w:sz w:val="28"/>
                <w:cs/>
              </w:rPr>
              <w:t>)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003B3F8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ผู้ขายส่งมอบสินค้า ข้ามกาบเรือลงในระวางเรือ ค่าใช้จ่ายนอกเหนือจากนี้และความเสี่ยงต่างๆ เป็นของผู้ซื้อ</w:t>
            </w:r>
          </w:p>
          <w:p w14:paraId="191BF774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</w:p>
        </w:tc>
      </w:tr>
      <w:tr w:rsidR="0053595A" w14:paraId="6AA4A8E1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14B909F5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 xml:space="preserve">หมวด </w:t>
            </w: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  <w:t>H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19BFB58D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61A4E94C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49EFA497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  <w:cs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Hauling Road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8A216E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เส้นทางขนส่งถ่านหิน</w:t>
            </w:r>
          </w:p>
          <w:p w14:paraId="13313402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</w:p>
        </w:tc>
      </w:tr>
      <w:tr w:rsidR="0053595A" w14:paraId="72FCBE3D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E96E7C6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Heating Value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E463E44" w14:textId="77777777" w:rsidR="0053595A" w:rsidRDefault="0053595A">
            <w:pPr>
              <w:rPr>
                <w:rFonts w:ascii="Cordia New" w:eastAsia="Calibri" w:hAnsi="Cordia New" w:cs="Cordia New"/>
                <w:sz w:val="28"/>
                <w:cs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ค่าความร้อนของถ่านหิน หน่วยเป็นกิโลแคลอรีต่อกิโลกรัม (</w:t>
            </w:r>
            <w:r>
              <w:rPr>
                <w:rFonts w:ascii="Cordia New" w:eastAsia="Calibri" w:hAnsi="Cordia New" w:cs="Cordia New"/>
                <w:sz w:val="28"/>
              </w:rPr>
              <w:t>kcal/kg</w:t>
            </w:r>
            <w:r>
              <w:rPr>
                <w:rFonts w:ascii="Cordia New" w:eastAsia="Calibri" w:hAnsi="Cordia New" w:cs="Cordia New" w:hint="cs"/>
                <w:sz w:val="28"/>
                <w:cs/>
              </w:rPr>
              <w:t>)</w:t>
            </w:r>
          </w:p>
          <w:p w14:paraId="77CF9E67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</w:p>
        </w:tc>
      </w:tr>
      <w:tr w:rsidR="0053595A" w14:paraId="0B562A35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651B2EDB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 xml:space="preserve">หมวด </w:t>
            </w: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  <w:t>L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5EE17BC5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516CFEDB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39DED7A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  <w:cs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Longwall Mining: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CAC19F7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การทำเหมืองแบบกำแพงยาว เป็นเทคนิคการทำเหมืองใต้ดินแบบหนึ่ง ที่มีการใช้เครื่องจักรหลัก คือ หัวตัดถ่านหิน (</w:t>
            </w:r>
            <w:r>
              <w:rPr>
                <w:rFonts w:ascii="Cordia New" w:eastAsia="Calibri" w:hAnsi="Cordia New" w:cs="Cordia New"/>
                <w:sz w:val="28"/>
              </w:rPr>
              <w:t>Shearer</w:t>
            </w:r>
            <w:r>
              <w:rPr>
                <w:rFonts w:ascii="Cordia New" w:eastAsia="Calibri" w:hAnsi="Cordia New" w:cs="Cordia New" w:hint="cs"/>
                <w:sz w:val="28"/>
                <w:cs/>
              </w:rPr>
              <w:t>) และระบบค้ำยันไฮดรอลิค</w:t>
            </w:r>
            <w:r>
              <w:rPr>
                <w:rFonts w:ascii="Cordia New" w:eastAsia="Calibri" w:hAnsi="Cordia New" w:cs="Cordia New"/>
                <w:sz w:val="28"/>
              </w:rPr>
              <w:t xml:space="preserve"> (Hydraulic Jacks) </w:t>
            </w:r>
            <w:r>
              <w:rPr>
                <w:rFonts w:ascii="Cordia New" w:eastAsia="Calibri" w:hAnsi="Cordia New" w:cs="Cordia New" w:hint="cs"/>
                <w:sz w:val="28"/>
                <w:cs/>
              </w:rPr>
              <w:t>เพื่อขุดถ่านหินทีละส่วน เป็นแนวระนาบ ตลอดแนวการวางตัวของชั้นถ่านหิน</w:t>
            </w:r>
          </w:p>
        </w:tc>
      </w:tr>
      <w:tr w:rsidR="0053595A" w14:paraId="6E0969B4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5D7A0780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  <w:lang w:val="en-GB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 xml:space="preserve">หมวด </w:t>
            </w: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  <w:t>M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2D7EA194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560F3288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A290E68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  <w:cs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Moisture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41A9AE7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ความชื้นของถ่านหิน</w:t>
            </w:r>
          </w:p>
          <w:p w14:paraId="5BB551C7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</w:p>
        </w:tc>
      </w:tr>
      <w:tr w:rsidR="0053595A" w14:paraId="3654AAB6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012732F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Mt</w:t>
            </w:r>
          </w:p>
          <w:p w14:paraId="7ED99B80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 xml:space="preserve">ย่อมาจาก </w:t>
            </w:r>
            <w:r>
              <w:rPr>
                <w:rFonts w:ascii="Cordia New" w:eastAsia="Calibri" w:hAnsi="Cordia New" w:cs="Cordia New"/>
                <w:sz w:val="28"/>
              </w:rPr>
              <w:t>Million Tonne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D2F7E00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ปริมาณล้านตัน</w:t>
            </w:r>
          </w:p>
          <w:p w14:paraId="2201B39F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</w:p>
        </w:tc>
      </w:tr>
    </w:tbl>
    <w:p w14:paraId="6925DAB0" w14:textId="77777777" w:rsidR="0053595A" w:rsidRDefault="0053595A" w:rsidP="0053595A">
      <w:pPr>
        <w:rPr>
          <w:rFonts w:ascii="Cordia New" w:hAnsi="Cordia New" w:cs="Cordia New"/>
          <w:sz w:val="28"/>
        </w:rPr>
      </w:pPr>
    </w:p>
    <w:p w14:paraId="6C437238" w14:textId="77777777" w:rsidR="0053595A" w:rsidRDefault="0053595A" w:rsidP="0053595A">
      <w:pPr>
        <w:spacing w:after="200" w:line="276" w:lineRule="auto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br w:type="page"/>
      </w:r>
    </w:p>
    <w:tbl>
      <w:tblPr>
        <w:tblStyle w:val="TableGrid1"/>
        <w:tblW w:w="0" w:type="auto"/>
        <w:tblInd w:w="675" w:type="dxa"/>
        <w:tblLook w:val="04A0" w:firstRow="1" w:lastRow="0" w:firstColumn="1" w:lastColumn="0" w:noHBand="0" w:noVBand="1"/>
      </w:tblPr>
      <w:tblGrid>
        <w:gridCol w:w="2323"/>
        <w:gridCol w:w="6466"/>
      </w:tblGrid>
      <w:tr w:rsidR="0053595A" w14:paraId="6459BFFF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7281B7D7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lastRenderedPageBreak/>
              <w:t xml:space="preserve">หมวด </w:t>
            </w: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  <w:t>M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7576A9B7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76CCC176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22796D7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  <w:cs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Mtpa</w:t>
            </w:r>
          </w:p>
          <w:p w14:paraId="23D2A3F4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 xml:space="preserve">ย่อมาจาก </w:t>
            </w:r>
            <w:r>
              <w:rPr>
                <w:rFonts w:ascii="Cordia New" w:eastAsia="Calibri" w:hAnsi="Cordia New" w:cs="Cordia New"/>
                <w:sz w:val="28"/>
              </w:rPr>
              <w:t>Million Tonne per Annum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E8860E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เป็นการวัดปริมาณถ่านหินที่ขุดได้ ในหน่วยล้านตันต่อปี</w:t>
            </w:r>
          </w:p>
          <w:p w14:paraId="0D6BACB1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</w:p>
        </w:tc>
      </w:tr>
      <w:tr w:rsidR="0053595A" w14:paraId="3FBBDFDC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2826D0CB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  <w:lang w:val="en-GB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 xml:space="preserve">หมวด </w:t>
            </w: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  <w:t>O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7424B836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055F3617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2587D8A9" w14:textId="77777777" w:rsidR="0053595A" w:rsidRDefault="0053595A">
            <w:pPr>
              <w:rPr>
                <w:rFonts w:ascii="Cordia New" w:eastAsia="Calibri" w:hAnsi="Cordia New" w:cs="Cordia New"/>
                <w:b/>
                <w:bCs/>
                <w:sz w:val="28"/>
                <w:cs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Open</w:t>
            </w:r>
            <w:r>
              <w:rPr>
                <w:rFonts w:ascii="Cordia New" w:eastAsia="Calibri" w:hAnsi="Cordia New" w:cs="Cordia New" w:hint="cs"/>
                <w:b/>
                <w:bCs/>
                <w:sz w:val="28"/>
                <w:cs/>
              </w:rPr>
              <w:t>–</w:t>
            </w:r>
            <w:r>
              <w:rPr>
                <w:rFonts w:ascii="Cordia New" w:eastAsia="Calibri" w:hAnsi="Cordia New" w:cs="Cordia New"/>
                <w:b/>
                <w:bCs/>
                <w:sz w:val="28"/>
              </w:rPr>
              <w:t xml:space="preserve">Cut </w:t>
            </w:r>
          </w:p>
          <w:p w14:paraId="678F87C9" w14:textId="77777777" w:rsidR="0053595A" w:rsidRDefault="0053595A">
            <w:pPr>
              <w:rPr>
                <w:rFonts w:ascii="Cordia New" w:eastAsia="Calibri" w:hAnsi="Cordia New" w:cs="Cordia New"/>
                <w:color w:val="FF000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(</w:t>
            </w:r>
            <w:r>
              <w:rPr>
                <w:rFonts w:ascii="Cordia New" w:eastAsia="Calibri" w:hAnsi="Cordia New" w:cs="Cordia New" w:hint="cs"/>
                <w:b/>
                <w:bCs/>
                <w:sz w:val="28"/>
                <w:cs/>
              </w:rPr>
              <w:t xml:space="preserve">หรือ </w:t>
            </w:r>
            <w:r>
              <w:rPr>
                <w:rFonts w:ascii="Cordia New" w:eastAsia="Calibri" w:hAnsi="Cordia New" w:cs="Cordia New"/>
                <w:b/>
                <w:bCs/>
                <w:sz w:val="28"/>
              </w:rPr>
              <w:t>Open-Pit)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859134C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 xml:space="preserve">วิธีการทำเหมืองแบบเปิดหน้าดิน </w:t>
            </w:r>
          </w:p>
          <w:p w14:paraId="5C4605F4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</w:p>
        </w:tc>
      </w:tr>
      <w:tr w:rsidR="0053595A" w14:paraId="2BA5C88D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0AAB8AB" w14:textId="77777777" w:rsidR="0053595A" w:rsidRPr="001A185C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Overburden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7B4753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ดินปิดทับ เปลือกดิน ชั้นดินหรือมวลหินที่ปิดทับในส่วนด้านบนของถ่านหิน ซึ่งเป็นส่วนที่จะต้องถูกขุดออกก่อนทำการขุดถ่านหิน</w:t>
            </w:r>
          </w:p>
          <w:p w14:paraId="346BEE68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</w:p>
        </w:tc>
      </w:tr>
      <w:tr w:rsidR="0053595A" w14:paraId="02326109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120B889D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  <w:lang w:val="en-GB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 xml:space="preserve">หมวด </w:t>
            </w: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  <w:t>P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5F84BC23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26987695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1C15356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  <w:cs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Port Stockyard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0A6E582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ลานกองเก็บถ่านหิน</w:t>
            </w:r>
          </w:p>
          <w:p w14:paraId="2DBF7FD9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</w:p>
        </w:tc>
      </w:tr>
      <w:tr w:rsidR="0053595A" w14:paraId="451BC5F3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420A084C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 xml:space="preserve">หมวด </w:t>
            </w: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  <w:t>R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15ED211B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34749785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585DD82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sz w:val="28"/>
                <w:cs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 xml:space="preserve">Run-of-Mine Coal </w:t>
            </w:r>
          </w:p>
          <w:p w14:paraId="0B8FA317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(</w:t>
            </w:r>
            <w:r>
              <w:rPr>
                <w:rFonts w:ascii="Cordia New" w:eastAsia="Calibri" w:hAnsi="Cordia New" w:cs="Cordia New" w:hint="cs"/>
                <w:b/>
                <w:bCs/>
                <w:sz w:val="28"/>
                <w:cs/>
              </w:rPr>
              <w:t xml:space="preserve">หรือ </w:t>
            </w:r>
            <w:r>
              <w:rPr>
                <w:rFonts w:ascii="Cordia New" w:eastAsia="Calibri" w:hAnsi="Cordia New" w:cs="Cordia New"/>
                <w:b/>
                <w:bCs/>
                <w:sz w:val="28"/>
              </w:rPr>
              <w:t>ROM)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0705B2F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 xml:space="preserve">ถ่านหินที่ขุดขึ้นมาจากเหมือง </w:t>
            </w:r>
          </w:p>
          <w:p w14:paraId="1166EBE6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</w:p>
        </w:tc>
      </w:tr>
      <w:tr w:rsidR="0053595A" w14:paraId="5E8A9254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77E58F4C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 xml:space="preserve">หมวด </w:t>
            </w: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  <w:t>S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3CB7497A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37BE6597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51C8586" w14:textId="26E5340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  <w:cs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Seam</w:t>
            </w:r>
            <w:r>
              <w:rPr>
                <w:rFonts w:ascii="Cordia New" w:eastAsia="Calibri" w:hAnsi="Cordia New" w:cs="Cordia New" w:hint="cs"/>
                <w:b/>
                <w:bCs/>
                <w:sz w:val="28"/>
                <w:cs/>
              </w:rPr>
              <w:t xml:space="preserve"> (หรือ </w:t>
            </w:r>
            <w:r>
              <w:rPr>
                <w:rFonts w:ascii="Cordia New" w:eastAsia="Calibri" w:hAnsi="Cordia New" w:cs="Cordia New"/>
                <w:b/>
                <w:bCs/>
                <w:sz w:val="28"/>
              </w:rPr>
              <w:t>Bed</w:t>
            </w:r>
            <w:r>
              <w:rPr>
                <w:rFonts w:ascii="Cordia New" w:eastAsia="Calibri" w:hAnsi="Cordia New" w:cs="Cordia New" w:hint="cs"/>
                <w:b/>
                <w:bCs/>
                <w:sz w:val="28"/>
                <w:cs/>
              </w:rPr>
              <w:t>)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3B1376" w14:textId="77777777" w:rsidR="0053595A" w:rsidRDefault="0053595A">
            <w:pPr>
              <w:rPr>
                <w:rFonts w:ascii="Cordia New" w:eastAsia="Calibri" w:hAnsi="Cordia New" w:cs="Cordia New"/>
                <w:sz w:val="28"/>
                <w:cs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ชั้นถ่านหิน</w:t>
            </w:r>
          </w:p>
          <w:p w14:paraId="1F666F09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</w:p>
        </w:tc>
      </w:tr>
      <w:tr w:rsidR="0053595A" w14:paraId="7FA7F18F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E4C29F9" w14:textId="0C75057A" w:rsidR="0053595A" w:rsidRDefault="00C64DE9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  <w:cs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Ship Loader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AF3004F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ระบบอุปกรณ์ลำเลียงถ่านหินลงเรือเดินสมุทร</w:t>
            </w:r>
          </w:p>
          <w:p w14:paraId="075FC226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</w:p>
        </w:tc>
      </w:tr>
      <w:tr w:rsidR="0053595A" w14:paraId="5E11AA4B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8EAFF45" w14:textId="752F6C10" w:rsidR="0053595A" w:rsidRDefault="00C64DE9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Stripping Ratio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A4FF1E1" w14:textId="77777777" w:rsidR="0053595A" w:rsidRDefault="0053595A">
            <w:pPr>
              <w:jc w:val="thaiDistribute"/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อัตราการเปิดหน้าดินต่อถ่านหิน</w:t>
            </w:r>
          </w:p>
          <w:p w14:paraId="07FF093A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</w:p>
        </w:tc>
      </w:tr>
      <w:tr w:rsidR="0053595A" w14:paraId="61BF77AF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6BEF03C" w14:textId="52DDE6B5" w:rsidR="0053595A" w:rsidRDefault="00C64DE9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Sulfur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132AB4" w14:textId="77777777" w:rsidR="0053595A" w:rsidRDefault="0053595A">
            <w:pPr>
              <w:jc w:val="thaiDistribute"/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 xml:space="preserve">ค่าซัลเฟอร์ในถ่านหิน </w:t>
            </w:r>
          </w:p>
          <w:p w14:paraId="685A0D5C" w14:textId="77777777" w:rsidR="0053595A" w:rsidRDefault="0053595A">
            <w:pPr>
              <w:jc w:val="thaiDistribute"/>
              <w:rPr>
                <w:rFonts w:ascii="Cordia New" w:eastAsia="Calibri" w:hAnsi="Cordia New" w:cs="Cordia New"/>
                <w:sz w:val="28"/>
              </w:rPr>
            </w:pPr>
          </w:p>
        </w:tc>
      </w:tr>
      <w:tr w:rsidR="0053595A" w14:paraId="25520B20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095F58AF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  <w:lang w:val="en-GB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 xml:space="preserve">หมวด </w:t>
            </w: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  <w:t>T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29D9D877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6257DCB7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7817F73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sz w:val="28"/>
                <w:cs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Thermal Coal</w:t>
            </w:r>
            <w:r>
              <w:rPr>
                <w:rFonts w:ascii="Cordia New" w:eastAsia="Calibri" w:hAnsi="Cordia New" w:cs="Cordia New"/>
                <w:sz w:val="28"/>
              </w:rPr>
              <w:t xml:space="preserve"> </w:t>
            </w:r>
          </w:p>
          <w:p w14:paraId="1E033ACB" w14:textId="65F6F4C2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(</w:t>
            </w:r>
            <w:r>
              <w:rPr>
                <w:rFonts w:ascii="Cordia New" w:eastAsia="Calibri" w:hAnsi="Cordia New" w:cs="Cordia New" w:hint="cs"/>
                <w:b/>
                <w:bCs/>
                <w:sz w:val="28"/>
                <w:cs/>
              </w:rPr>
              <w:t xml:space="preserve">หรือ </w:t>
            </w:r>
            <w:r w:rsidR="00C64DE9">
              <w:rPr>
                <w:rFonts w:ascii="Cordia New" w:eastAsia="Calibri" w:hAnsi="Cordia New" w:cs="Cordia New"/>
                <w:b/>
                <w:bCs/>
                <w:sz w:val="28"/>
              </w:rPr>
              <w:t>Steam Coal)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F33351" w14:textId="77777777" w:rsidR="0053595A" w:rsidRDefault="0053595A">
            <w:pPr>
              <w:jc w:val="thaiDistribute"/>
              <w:rPr>
                <w:rFonts w:ascii="Cordia New" w:eastAsia="Calibri" w:hAnsi="Cordia New" w:cs="Cordia New"/>
                <w:sz w:val="28"/>
                <w:cs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 xml:space="preserve">เป็นถ่านหินประเภทเชื้อเพลิงให้ความร้อน </w:t>
            </w:r>
          </w:p>
          <w:p w14:paraId="1904A5C3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</w:p>
        </w:tc>
      </w:tr>
      <w:tr w:rsidR="0053595A" w14:paraId="2A173DBF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FBB3F21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tph</w:t>
            </w:r>
          </w:p>
          <w:p w14:paraId="2D71CF59" w14:textId="77777777" w:rsidR="0053595A" w:rsidRDefault="0053595A">
            <w:pPr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 xml:space="preserve">ย่อมาจาก </w:t>
            </w:r>
            <w:r>
              <w:rPr>
                <w:rFonts w:ascii="Cordia New" w:eastAsia="Calibri" w:hAnsi="Cordia New" w:cs="Cordia New"/>
                <w:sz w:val="28"/>
              </w:rPr>
              <w:t>tonne per hour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2C5490" w14:textId="77777777" w:rsidR="0053595A" w:rsidRDefault="0053595A">
            <w:pPr>
              <w:jc w:val="thaiDistribute"/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เป็นหน่วยวัดอัตราการลำเลียงหรือขนถ่ายสิ่งของ โดยวัดเป็นตันต่อชั่วโมง</w:t>
            </w:r>
          </w:p>
          <w:p w14:paraId="79B4D9DF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sz w:val="28"/>
              </w:rPr>
            </w:pPr>
          </w:p>
        </w:tc>
      </w:tr>
      <w:tr w:rsidR="0053595A" w14:paraId="1402844F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8A88AFF" w14:textId="77777777" w:rsidR="0053595A" w:rsidRDefault="0053595A">
            <w:pPr>
              <w:rPr>
                <w:rFonts w:ascii="Cordia New" w:eastAsia="Calibri" w:hAnsi="Cordia New" w:cs="Cordia New"/>
                <w:b/>
                <w:bCs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 xml:space="preserve">หมวด </w:t>
            </w: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  <w:t>V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4E944D5" w14:textId="77777777" w:rsidR="0053595A" w:rsidRDefault="0053595A">
            <w:pPr>
              <w:jc w:val="thaiDistribute"/>
              <w:rPr>
                <w:rFonts w:ascii="Cordia New" w:eastAsia="Calibri" w:hAnsi="Cordia New" w:cs="Cordia New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4D1B5007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F9A97E0" w14:textId="77777777" w:rsidR="0053595A" w:rsidRDefault="0053595A">
            <w:pPr>
              <w:rPr>
                <w:rFonts w:ascii="Cordia New" w:eastAsia="Calibri" w:hAnsi="Cordia New" w:cs="Cordia New"/>
                <w:b/>
                <w:bCs/>
                <w:sz w:val="28"/>
              </w:rPr>
            </w:pPr>
            <w:r>
              <w:rPr>
                <w:rFonts w:ascii="Cordia New" w:hAnsi="Cordia New" w:cs="Cordia New"/>
                <w:b/>
                <w:bCs/>
                <w:sz w:val="28"/>
                <w:lang w:val="en-GB"/>
              </w:rPr>
              <w:t xml:space="preserve">Vessel 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8C149AA" w14:textId="77777777" w:rsidR="0053595A" w:rsidRDefault="0053595A">
            <w:pPr>
              <w:jc w:val="thaiDistribute"/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cs/>
              </w:rPr>
              <w:t>เรือขนส่งสินค้าโดยการบรรทุกสินค้าลงในระวางเรือใหญ่ ส่วนใหญ่ใช้ในการขนสินค้าแบบเทกอง (</w:t>
            </w:r>
            <w:r>
              <w:rPr>
                <w:rFonts w:ascii="Cordia New" w:hAnsi="Cordia New" w:cs="Cordia New"/>
                <w:sz w:val="28"/>
              </w:rPr>
              <w:t xml:space="preserve">Bulk Cargo) </w:t>
            </w:r>
            <w:r>
              <w:rPr>
                <w:rFonts w:ascii="Cordia New" w:hAnsi="Cordia New" w:cs="Cordia New" w:hint="cs"/>
                <w:sz w:val="28"/>
                <w:cs/>
              </w:rPr>
              <w:t>มักมีเส้นทางเดินเรือแบบจากเมืองท่าต้นทางถึงเมืองท่าปลายทาง (</w:t>
            </w:r>
            <w:r>
              <w:rPr>
                <w:rFonts w:ascii="Cordia New" w:hAnsi="Cordia New" w:cs="Cordia New"/>
                <w:sz w:val="28"/>
              </w:rPr>
              <w:t xml:space="preserve">End to end) </w:t>
            </w:r>
            <w:r>
              <w:rPr>
                <w:rFonts w:ascii="Cordia New" w:hAnsi="Cordia New" w:cs="Cordia New" w:hint="cs"/>
                <w:sz w:val="28"/>
                <w:cs/>
              </w:rPr>
              <w:t xml:space="preserve">มีขนาดระวางบรรทุกสินค้าได้ประมาณ </w:t>
            </w:r>
            <w:r>
              <w:rPr>
                <w:rFonts w:ascii="Cordia New" w:hAnsi="Cordia New" w:cs="Cordia New"/>
                <w:sz w:val="28"/>
              </w:rPr>
              <w:t xml:space="preserve">10,000 – 100,000 </w:t>
            </w:r>
            <w:r>
              <w:rPr>
                <w:rFonts w:ascii="Cordia New" w:hAnsi="Cordia New" w:cs="Cordia New" w:hint="cs"/>
                <w:sz w:val="28"/>
                <w:cs/>
              </w:rPr>
              <w:t>ตันต่อลำต่อเที่ยว</w:t>
            </w:r>
          </w:p>
          <w:p w14:paraId="1A33B7B5" w14:textId="77777777" w:rsidR="0053595A" w:rsidRDefault="0053595A">
            <w:pPr>
              <w:jc w:val="thaiDistribute"/>
              <w:rPr>
                <w:rFonts w:ascii="Cordia New" w:eastAsia="Calibri" w:hAnsi="Cordia New" w:cs="Cordia New"/>
                <w:sz w:val="28"/>
              </w:rPr>
            </w:pPr>
          </w:p>
        </w:tc>
      </w:tr>
      <w:tr w:rsidR="0053595A" w14:paraId="1C0D1AB9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64A57592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  <w:lang w:val="en-GB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lastRenderedPageBreak/>
              <w:t xml:space="preserve">หมวด </w:t>
            </w: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  <w:t>W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3A9C5F9F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16714AAE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DC6FB61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sz w:val="28"/>
              </w:rPr>
              <w:t>Washed Coal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A69FB8" w14:textId="77777777" w:rsidR="0053595A" w:rsidRDefault="0053595A">
            <w:pPr>
              <w:jc w:val="thaiDistribute"/>
              <w:rPr>
                <w:rFonts w:ascii="Cordia New" w:eastAsia="Calibri" w:hAnsi="Cordia New" w:cs="Cordia New"/>
                <w:sz w:val="28"/>
                <w:cs/>
              </w:rPr>
            </w:pPr>
            <w:r>
              <w:rPr>
                <w:rFonts w:ascii="Cordia New" w:eastAsia="Calibri" w:hAnsi="Cordia New" w:cs="Cordia New"/>
                <w:sz w:val="28"/>
                <w:cs/>
              </w:rPr>
              <w:t>ถ่านล้าง คือถ่านหินที่ผ่านกระบวนการล้างถ่านหินแล้ว</w:t>
            </w:r>
          </w:p>
          <w:p w14:paraId="344A0367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color w:val="FF0000"/>
                <w:sz w:val="28"/>
                <w:cs/>
              </w:rPr>
            </w:pPr>
          </w:p>
        </w:tc>
      </w:tr>
    </w:tbl>
    <w:p w14:paraId="134ABAE6" w14:textId="77777777" w:rsidR="0053595A" w:rsidRDefault="0053595A" w:rsidP="0053595A">
      <w:pPr>
        <w:rPr>
          <w:rFonts w:ascii="Cordia New" w:hAnsi="Cordia New" w:cs="Cordia New"/>
        </w:rPr>
      </w:pPr>
    </w:p>
    <w:p w14:paraId="34F0BA2F" w14:textId="77777777" w:rsidR="0053595A" w:rsidRDefault="0053595A" w:rsidP="0053595A">
      <w:pPr>
        <w:tabs>
          <w:tab w:val="left" w:pos="567"/>
        </w:tabs>
        <w:spacing w:before="160"/>
        <w:ind w:left="567" w:hanging="567"/>
        <w:jc w:val="both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hAnsi="Cordia New" w:cs="Cordia New"/>
          <w:sz w:val="28"/>
          <w:cs/>
        </w:rPr>
        <w:t xml:space="preserve">คำศัพท์สำคัญทางเทคนิคที่เกี่ยวข้องกับธุรกิจไฟฟ้า </w:t>
      </w:r>
      <w:r>
        <w:rPr>
          <w:rFonts w:ascii="Cordia New" w:eastAsia="Calibri" w:hAnsi="Cordia New" w:cs="Cordia New"/>
          <w:sz w:val="30"/>
          <w:szCs w:val="30"/>
          <w:cs/>
        </w:rPr>
        <w:t>(เรียงลำดับอักษรภาษาอังกฤษ)</w:t>
      </w:r>
    </w:p>
    <w:p w14:paraId="1223727F" w14:textId="77777777" w:rsidR="0053595A" w:rsidRDefault="0053595A" w:rsidP="0053595A">
      <w:pPr>
        <w:ind w:firstLine="567"/>
        <w:jc w:val="thaiDistribute"/>
        <w:rPr>
          <w:rFonts w:ascii="Cordia New" w:eastAsia="Calibri" w:hAnsi="Cordia New" w:cs="Cordia New"/>
          <w:b/>
          <w:bCs/>
          <w:color w:val="0000FF"/>
          <w:sz w:val="30"/>
          <w:szCs w:val="30"/>
        </w:rPr>
      </w:pPr>
    </w:p>
    <w:tbl>
      <w:tblPr>
        <w:tblStyle w:val="TableGrid1"/>
        <w:tblW w:w="0" w:type="auto"/>
        <w:tblInd w:w="675" w:type="dxa"/>
        <w:tblLook w:val="04A0" w:firstRow="1" w:lastRow="0" w:firstColumn="1" w:lastColumn="0" w:noHBand="0" w:noVBand="1"/>
      </w:tblPr>
      <w:tblGrid>
        <w:gridCol w:w="2323"/>
        <w:gridCol w:w="6466"/>
      </w:tblGrid>
      <w:tr w:rsidR="0053595A" w14:paraId="1E0CE25C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74EC284F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  <w:lang w:val="en-GB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คำศัพท์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22D3450E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7832D8BE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F54A6B4" w14:textId="77777777" w:rsidR="0053595A" w:rsidRDefault="0053595A">
            <w:pPr>
              <w:rPr>
                <w:rFonts w:asciiTheme="minorBidi" w:eastAsia="Calibri" w:hAnsiTheme="minorBidi" w:cstheme="minorBidi"/>
                <w:b/>
                <w:bCs/>
                <w:sz w:val="28"/>
                <w:cs/>
              </w:rPr>
            </w:pPr>
            <w:r>
              <w:rPr>
                <w:rFonts w:asciiTheme="minorBidi" w:eastAsia="Calibri" w:hAnsiTheme="minorBidi" w:cstheme="minorBidi"/>
                <w:b/>
                <w:bCs/>
                <w:sz w:val="28"/>
              </w:rPr>
              <w:t>Coal Power Plant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8C4BF1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hAnsiTheme="minorBidi" w:cstheme="minorBidi"/>
                <w:sz w:val="28"/>
                <w:lang w:val="en-GB"/>
              </w:rPr>
            </w:pPr>
            <w:r>
              <w:rPr>
                <w:rFonts w:asciiTheme="minorBidi" w:hAnsiTheme="minorBidi" w:cstheme="minorBidi"/>
                <w:sz w:val="28"/>
                <w:cs/>
                <w:lang w:val="en-GB"/>
              </w:rPr>
              <w:t>โรงไฟฟ้าประเภทใช้ความร้อนจากเชื้อเพลิงถ่านหิน</w:t>
            </w:r>
          </w:p>
          <w:p w14:paraId="2A4A1C77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color w:val="FF0000"/>
                <w:sz w:val="28"/>
              </w:rPr>
            </w:pPr>
          </w:p>
        </w:tc>
      </w:tr>
      <w:tr w:rsidR="0053595A" w14:paraId="347832D9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1B1F738" w14:textId="77777777" w:rsidR="0053595A" w:rsidRDefault="0053595A">
            <w:pPr>
              <w:autoSpaceDE w:val="0"/>
              <w:autoSpaceDN w:val="0"/>
              <w:adjustRightInd w:val="0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 xml:space="preserve">Combined Heat and Power Plant </w:t>
            </w:r>
          </w:p>
          <w:p w14:paraId="33660579" w14:textId="77777777" w:rsidR="0053595A" w:rsidRDefault="0053595A">
            <w:pPr>
              <w:autoSpaceDE w:val="0"/>
              <w:autoSpaceDN w:val="0"/>
              <w:adjustRightInd w:val="0"/>
              <w:rPr>
                <w:rFonts w:asciiTheme="minorBidi" w:eastAsia="Calibr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(</w:t>
            </w:r>
            <w:r>
              <w:rPr>
                <w:rFonts w:asciiTheme="minorBidi" w:hAnsiTheme="minorBidi" w:cstheme="minorBidi" w:hint="cs"/>
                <w:b/>
                <w:bCs/>
                <w:sz w:val="28"/>
                <w:cs/>
              </w:rPr>
              <w:t>โรงไฟฟ้าพลังงานร่วม</w:t>
            </w:r>
            <w:r>
              <w:rPr>
                <w:rFonts w:asciiTheme="minorBidi" w:hAnsiTheme="minorBidi" w:cstheme="minorBidi"/>
                <w:b/>
                <w:bCs/>
                <w:sz w:val="28"/>
              </w:rPr>
              <w:t>)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ECBC89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hAnsiTheme="minorBidi" w:cstheme="minorBidi"/>
                <w:sz w:val="28"/>
                <w:cs/>
                <w:lang w:val="en-GB"/>
              </w:rPr>
            </w:pPr>
            <w:r>
              <w:rPr>
                <w:rFonts w:asciiTheme="minorBidi" w:hAnsiTheme="minorBidi" w:cstheme="minorBidi"/>
                <w:sz w:val="28"/>
                <w:cs/>
                <w:lang w:val="en-GB"/>
              </w:rPr>
              <w:t>โรงไฟฟ้าที่นำเอาเครื่องกันหันก๊าซ และเครื่องกังหันไอน้ำมาใช้ร่วมกัน โดยนำความร้อนจากไอเสียที่ออกจากเครื่องกันหันก๊าซที่มีความร้อนสูงไปผ่านหม้อน้ำ แล้วถ่ายเทความร้อนให้กับน้ำ ทำให้น้ำเดือดกลายเป็นไอ ไปขับกังหันไอน้ำ ซึ่งต่ออยู่กับเพลาของเครื่องกำเนิดไฟฟ้า สามารถผลิตกระแสไฟฟ้าออกมาได้อีกครั้ง</w:t>
            </w:r>
          </w:p>
          <w:p w14:paraId="7409BBD8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</w:rPr>
            </w:pPr>
          </w:p>
        </w:tc>
      </w:tr>
      <w:tr w:rsidR="0053595A" w14:paraId="47AB253A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2437F89" w14:textId="77777777" w:rsidR="0053595A" w:rsidRDefault="0053595A">
            <w:pPr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  <w:r>
              <w:rPr>
                <w:rFonts w:asciiTheme="minorBidi" w:eastAsia="Calibri" w:hAnsiTheme="minorBidi" w:cstheme="minorBidi"/>
                <w:b/>
                <w:bCs/>
                <w:sz w:val="28"/>
              </w:rPr>
              <w:t>Feed-in-tariff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804FEE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hAnsiTheme="minorBidi" w:cstheme="minorBidi"/>
                <w:sz w:val="28"/>
                <w:lang w:val="en-GB"/>
              </w:rPr>
            </w:pPr>
            <w:r>
              <w:rPr>
                <w:rFonts w:asciiTheme="minorBidi" w:hAnsiTheme="minorBidi" w:cstheme="minorBidi"/>
                <w:sz w:val="28"/>
                <w:cs/>
                <w:lang w:val="en-GB"/>
              </w:rPr>
              <w:t>อัตรารับซื้อไฟฟ้าคงที่ตลอดอายุโครงการ</w:t>
            </w:r>
          </w:p>
          <w:p w14:paraId="3F876143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color w:val="FF0000"/>
                <w:sz w:val="28"/>
              </w:rPr>
            </w:pPr>
          </w:p>
        </w:tc>
      </w:tr>
      <w:tr w:rsidR="0053595A" w14:paraId="63FD9189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BBFEC67" w14:textId="77777777" w:rsidR="0053595A" w:rsidRDefault="0053595A">
            <w:pPr>
              <w:autoSpaceDE w:val="0"/>
              <w:autoSpaceDN w:val="0"/>
              <w:adjustRightInd w:val="0"/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  <w:r>
              <w:rPr>
                <w:rFonts w:asciiTheme="minorBidi" w:eastAsia="Calibri" w:hAnsiTheme="minorBidi" w:cstheme="minorBidi"/>
                <w:b/>
                <w:bCs/>
                <w:sz w:val="28"/>
              </w:rPr>
              <w:t>Godo Kaisha</w:t>
            </w:r>
          </w:p>
          <w:p w14:paraId="5CDCE616" w14:textId="77777777" w:rsidR="0053595A" w:rsidRDefault="0053595A">
            <w:pPr>
              <w:autoSpaceDE w:val="0"/>
              <w:autoSpaceDN w:val="0"/>
              <w:adjustRightInd w:val="0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eastAsia="Calibri" w:hAnsiTheme="minorBidi" w:cstheme="minorBidi"/>
                <w:b/>
                <w:bCs/>
                <w:sz w:val="28"/>
              </w:rPr>
              <w:t>(</w:t>
            </w:r>
            <w:r>
              <w:rPr>
                <w:rFonts w:asciiTheme="minorBidi" w:hAnsiTheme="minorBidi" w:cstheme="minorBidi"/>
                <w:b/>
                <w:bCs/>
                <w:sz w:val="28"/>
                <w:cs/>
              </w:rPr>
              <w:t>การลงทุนแบบจีเค</w:t>
            </w:r>
            <w:r>
              <w:rPr>
                <w:rFonts w:asciiTheme="minorBidi" w:hAnsiTheme="minorBidi" w:cstheme="minorBidi"/>
                <w:b/>
                <w:bCs/>
                <w:sz w:val="28"/>
              </w:rPr>
              <w:t>)</w:t>
            </w:r>
          </w:p>
          <w:p w14:paraId="2173BC73" w14:textId="77777777" w:rsidR="0053595A" w:rsidRDefault="0053595A">
            <w:pPr>
              <w:autoSpaceDE w:val="0"/>
              <w:autoSpaceDN w:val="0"/>
              <w:adjustRightInd w:val="0"/>
              <w:rPr>
                <w:rFonts w:asciiTheme="minorBidi" w:eastAsia="Calibri" w:hAnsiTheme="minorBidi" w:cstheme="minorBidi"/>
                <w:sz w:val="28"/>
              </w:rPr>
            </w:pP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7011552D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</w:rPr>
            </w:pPr>
            <w:r>
              <w:rPr>
                <w:rFonts w:asciiTheme="minorBidi" w:hAnsiTheme="minorBidi" w:cstheme="minorBidi"/>
                <w:sz w:val="28"/>
                <w:cs/>
                <w:lang w:val="en-GB"/>
              </w:rPr>
              <w:t>การลงทุนในประเทศญี่ปุ่นโดยวิธีการจัดตั้งบริษัทประเภทจำกัดความรับผิด</w:t>
            </w:r>
          </w:p>
        </w:tc>
      </w:tr>
      <w:tr w:rsidR="0053595A" w14:paraId="233FEB70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11C52E15" w14:textId="77777777" w:rsidR="0053595A" w:rsidRDefault="0053595A">
            <w:pPr>
              <w:autoSpaceDE w:val="0"/>
              <w:autoSpaceDN w:val="0"/>
              <w:adjustRightInd w:val="0"/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  <w:r>
              <w:rPr>
                <w:rFonts w:asciiTheme="minorBidi" w:eastAsia="Calibri" w:hAnsiTheme="minorBidi" w:cstheme="minorBidi"/>
                <w:b/>
                <w:bCs/>
                <w:sz w:val="28"/>
              </w:rPr>
              <w:t>Independent Power Producer (IPP)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54859207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color w:val="FF0000"/>
                <w:sz w:val="28"/>
              </w:rPr>
            </w:pPr>
            <w:r>
              <w:rPr>
                <w:rFonts w:asciiTheme="minorBidi" w:hAnsiTheme="minorBidi" w:cstheme="minorBidi"/>
                <w:sz w:val="28"/>
                <w:cs/>
              </w:rPr>
              <w:t>ผู้ผลิตไฟฟ้าอิสระ</w:t>
            </w:r>
          </w:p>
        </w:tc>
      </w:tr>
      <w:tr w:rsidR="0053595A" w14:paraId="5907765A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6637F9CF" w14:textId="77777777" w:rsidR="0053595A" w:rsidRDefault="0053595A">
            <w:pPr>
              <w:autoSpaceDE w:val="0"/>
              <w:autoSpaceDN w:val="0"/>
              <w:adjustRightInd w:val="0"/>
              <w:rPr>
                <w:rFonts w:asciiTheme="minorBidi" w:eastAsia="Calibri" w:hAnsiTheme="minorBidi" w:cstheme="minorBidi"/>
                <w:b/>
                <w:bCs/>
                <w:sz w:val="28"/>
                <w:cs/>
              </w:rPr>
            </w:pPr>
            <w:r>
              <w:rPr>
                <w:rFonts w:asciiTheme="minorBidi" w:eastAsia="Calibri" w:hAnsiTheme="minorBidi" w:cstheme="minorBidi"/>
                <w:b/>
                <w:bCs/>
                <w:sz w:val="28"/>
              </w:rPr>
              <w:t>Mine-mouth Power Plant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C77570A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hAnsiTheme="minorBidi" w:cstheme="minorBidi"/>
                <w:sz w:val="28"/>
                <w:lang w:val="en-GB"/>
              </w:rPr>
            </w:pPr>
            <w:r>
              <w:rPr>
                <w:rFonts w:asciiTheme="minorBidi" w:hAnsiTheme="minorBidi" w:cstheme="minorBidi"/>
                <w:sz w:val="28"/>
                <w:cs/>
                <w:lang w:val="en-GB"/>
              </w:rPr>
              <w:t>โรงงานไฟฟ้าที่ตั้งอยู่ปากเหมืองถ่านหิน</w:t>
            </w:r>
          </w:p>
          <w:p w14:paraId="5952D021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</w:rPr>
            </w:pPr>
          </w:p>
        </w:tc>
      </w:tr>
      <w:tr w:rsidR="0053595A" w14:paraId="0C1C2D28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E5437E9" w14:textId="77777777" w:rsidR="0053595A" w:rsidRDefault="0053595A">
            <w:pPr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  <w:r>
              <w:rPr>
                <w:rFonts w:asciiTheme="minorBidi" w:eastAsia="Calibri" w:hAnsiTheme="minorBidi" w:cstheme="minorBidi"/>
                <w:b/>
                <w:bCs/>
                <w:sz w:val="28"/>
              </w:rPr>
              <w:t>Thermal Power Plant</w:t>
            </w:r>
          </w:p>
          <w:p w14:paraId="4FF1979F" w14:textId="77777777" w:rsidR="0053595A" w:rsidRDefault="0053595A">
            <w:pPr>
              <w:autoSpaceDE w:val="0"/>
              <w:autoSpaceDN w:val="0"/>
              <w:adjustRightInd w:val="0"/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528E86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hAnsiTheme="minorBidi" w:cstheme="minorBidi"/>
                <w:sz w:val="28"/>
                <w:lang w:val="en-GB"/>
              </w:rPr>
            </w:pPr>
            <w:r>
              <w:rPr>
                <w:rFonts w:asciiTheme="minorBidi" w:hAnsiTheme="minorBidi" w:cstheme="minorBidi"/>
                <w:sz w:val="28"/>
                <w:cs/>
                <w:lang w:val="en-GB"/>
              </w:rPr>
              <w:t>โรงไฟฟ้าที่ใช้พลังความร้อนจากไอน้ำหรือก๊าซจากการเผาไหม้เชื้อเพลิงมาเป็นต้นพลังขับเคลื่อนเครื่องกังหันไอน้ำหรือกังหันก๊าซ โรงไฟฟ้าที่ใช้ความร้อนจากการเผาไหม้เชื้อเพลิงหลายชนิด เช่น ก๊าซธรรมชาติ ลิกไนต์ น้ำมันเตา ฯลฯ</w:t>
            </w:r>
          </w:p>
          <w:p w14:paraId="34326367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color w:val="FF0000"/>
                <w:sz w:val="28"/>
                <w:cs/>
              </w:rPr>
            </w:pPr>
          </w:p>
        </w:tc>
      </w:tr>
      <w:tr w:rsidR="0053595A" w14:paraId="020BC396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FD0DA1" w14:textId="77777777" w:rsidR="0053595A" w:rsidRDefault="0053595A">
            <w:pPr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  <w:r>
              <w:rPr>
                <w:rFonts w:asciiTheme="minorBidi" w:eastAsia="Calibri" w:hAnsiTheme="minorBidi" w:cstheme="minorBidi"/>
                <w:b/>
                <w:bCs/>
                <w:sz w:val="28"/>
              </w:rPr>
              <w:t>Tokumei Kumiai structure</w:t>
            </w:r>
          </w:p>
          <w:p w14:paraId="1A00B8E0" w14:textId="283B97F7" w:rsidR="0053595A" w:rsidRDefault="0053595A">
            <w:pPr>
              <w:autoSpaceDE w:val="0"/>
              <w:autoSpaceDN w:val="0"/>
              <w:adjustRightInd w:val="0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eastAsia="Calibri" w:hAnsiTheme="minorBidi" w:cstheme="minorBidi"/>
                <w:b/>
                <w:bCs/>
                <w:sz w:val="28"/>
              </w:rPr>
              <w:t>(</w:t>
            </w:r>
            <w:r>
              <w:rPr>
                <w:rFonts w:asciiTheme="minorBidi" w:hAnsiTheme="minorBidi" w:cstheme="minorBidi"/>
                <w:b/>
                <w:bCs/>
                <w:sz w:val="28"/>
                <w:cs/>
              </w:rPr>
              <w:t>โครงสร้างการลงทุน</w:t>
            </w:r>
            <w:r w:rsidR="00C64DE9">
              <w:rPr>
                <w:rFonts w:asciiTheme="minorBidi" w:hAnsiTheme="minorBidi" w:cstheme="minorBidi"/>
                <w:b/>
                <w:bCs/>
                <w:sz w:val="28"/>
              </w:rPr>
              <w:t xml:space="preserve"> </w:t>
            </w:r>
            <w:r>
              <w:rPr>
                <w:rFonts w:asciiTheme="minorBidi" w:hAnsiTheme="minorBidi" w:cstheme="minorBidi"/>
                <w:b/>
                <w:bCs/>
                <w:sz w:val="28"/>
                <w:cs/>
              </w:rPr>
              <w:t>แบบทีเค</w:t>
            </w:r>
            <w:r>
              <w:rPr>
                <w:rFonts w:asciiTheme="minorBidi" w:hAnsiTheme="minorBidi" w:cstheme="minorBidi"/>
                <w:b/>
                <w:bCs/>
                <w:sz w:val="28"/>
              </w:rPr>
              <w:t>)</w:t>
            </w:r>
          </w:p>
          <w:p w14:paraId="28C1259E" w14:textId="77777777" w:rsidR="0053595A" w:rsidRDefault="0053595A">
            <w:pPr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4CCF9BD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hAnsiTheme="minorBidi" w:cstheme="minorBidi"/>
                <w:sz w:val="28"/>
                <w:lang w:val="en-GB"/>
              </w:rPr>
            </w:pPr>
            <w:r>
              <w:rPr>
                <w:rFonts w:asciiTheme="minorBidi" w:hAnsiTheme="minorBidi" w:cstheme="minorBidi"/>
                <w:sz w:val="28"/>
                <w:cs/>
                <w:lang w:val="en-GB"/>
              </w:rPr>
              <w:t>โครงสร้างโทคุเมอิ คุมิไอ ซึ่งเป็นการลงทุนโดยการเป็นหุ้นส่วนแบบญี่ปุ่นตามสัญญาระหว่างนักลงทุนและผู้ดำเนินกิจการโดยนักลงทุนจะลงทุนจำนวนหนึ่งให้แก่ผู้ดำเนินกิจการ ในรูปของเงินสด หรือทรัพย์สินที่มีมูลค่า) โดยได้รับผลตอบแทนในรูปของสิทธิที่จะได้รับส่วนแบ่งปันกำไรที่เกิดจากกิจการที่ร่วมลงทุน</w:t>
            </w:r>
          </w:p>
          <w:p w14:paraId="16958B40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</w:rPr>
            </w:pPr>
          </w:p>
        </w:tc>
      </w:tr>
      <w:tr w:rsidR="0053595A" w14:paraId="6EA7E6E2" w14:textId="77777777" w:rsidTr="0053595A">
        <w:tc>
          <w:tcPr>
            <w:tcW w:w="23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5B00DA" w14:textId="77777777" w:rsidR="0053595A" w:rsidRDefault="0053595A">
            <w:pPr>
              <w:autoSpaceDE w:val="0"/>
              <w:autoSpaceDN w:val="0"/>
              <w:adjustRightInd w:val="0"/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  <w:r>
              <w:rPr>
                <w:rFonts w:asciiTheme="minorBidi" w:eastAsia="Calibri" w:hAnsiTheme="minorBidi" w:cstheme="minorBidi"/>
                <w:b/>
                <w:bCs/>
                <w:sz w:val="28"/>
              </w:rPr>
              <w:t>Transmission Line</w:t>
            </w:r>
          </w:p>
          <w:p w14:paraId="03DDE29D" w14:textId="183F97EB" w:rsidR="0053595A" w:rsidRPr="001A185C" w:rsidRDefault="0053595A">
            <w:pPr>
              <w:autoSpaceDE w:val="0"/>
              <w:autoSpaceDN w:val="0"/>
              <w:adjustRightInd w:val="0"/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eastAsia="Calibri" w:hAnsiTheme="minorBidi" w:cstheme="minorBidi"/>
                <w:b/>
                <w:bCs/>
                <w:sz w:val="28"/>
              </w:rPr>
              <w:t>(</w:t>
            </w:r>
            <w:r>
              <w:rPr>
                <w:rFonts w:asciiTheme="minorBidi" w:hAnsiTheme="minorBidi" w:cstheme="minorBidi"/>
                <w:b/>
                <w:bCs/>
                <w:sz w:val="28"/>
                <w:cs/>
              </w:rPr>
              <w:t>สายส่งไฟฟ้า</w:t>
            </w:r>
            <w:r>
              <w:rPr>
                <w:rFonts w:asciiTheme="minorBidi" w:hAnsiTheme="minorBidi" w:cstheme="minorBidi"/>
                <w:b/>
                <w:bCs/>
                <w:sz w:val="28"/>
              </w:rPr>
              <w:t>)</w:t>
            </w:r>
          </w:p>
        </w:tc>
        <w:tc>
          <w:tcPr>
            <w:tcW w:w="64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4B51A9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hAnsiTheme="minorBidi" w:cstheme="minorBidi"/>
                <w:sz w:val="28"/>
                <w:lang w:val="en-GB"/>
              </w:rPr>
            </w:pPr>
            <w:r>
              <w:rPr>
                <w:rFonts w:asciiTheme="minorBidi" w:hAnsiTheme="minorBidi" w:cstheme="minorBidi"/>
                <w:sz w:val="28"/>
                <w:cs/>
                <w:lang w:val="en-GB"/>
              </w:rPr>
              <w:t>อุปกรณ์ประเภทตัวนำทำหน้าที่ถ่ายทอดพลังงานไฟฟ้าไปสู่ปลายทาง</w:t>
            </w:r>
          </w:p>
          <w:p w14:paraId="4E88BC2D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</w:rPr>
            </w:pPr>
          </w:p>
        </w:tc>
      </w:tr>
    </w:tbl>
    <w:p w14:paraId="50AF01E4" w14:textId="77777777" w:rsidR="0088527B" w:rsidRDefault="0088527B" w:rsidP="0053595A">
      <w:pPr>
        <w:tabs>
          <w:tab w:val="left" w:pos="567"/>
        </w:tabs>
        <w:spacing w:before="160"/>
        <w:ind w:left="567" w:hanging="567"/>
        <w:jc w:val="both"/>
        <w:rPr>
          <w:rFonts w:ascii="Cordia New" w:hAnsi="Cordia New" w:cs="Cordia New"/>
          <w:sz w:val="28"/>
          <w:cs/>
        </w:rPr>
      </w:pPr>
    </w:p>
    <w:p w14:paraId="5CD50AC6" w14:textId="64E8626A" w:rsidR="0053595A" w:rsidRDefault="0053595A" w:rsidP="0053595A">
      <w:pPr>
        <w:tabs>
          <w:tab w:val="left" w:pos="567"/>
        </w:tabs>
        <w:spacing w:before="160"/>
        <w:ind w:left="567" w:hanging="567"/>
        <w:jc w:val="both"/>
        <w:rPr>
          <w:rFonts w:ascii="Cordia New" w:eastAsia="Calibri" w:hAnsi="Cordia New" w:cs="Cordia New"/>
          <w:sz w:val="30"/>
          <w:szCs w:val="30"/>
        </w:rPr>
      </w:pPr>
      <w:r>
        <w:rPr>
          <w:rFonts w:ascii="Cordia New" w:hAnsi="Cordia New" w:cs="Cordia New"/>
          <w:sz w:val="28"/>
          <w:cs/>
        </w:rPr>
        <w:lastRenderedPageBreak/>
        <w:t xml:space="preserve">คำศัพท์สำคัญทางเทคนิคที่เกี่ยวข้องกับธุรกิจน้ำมันและก๊าซ (เรียงลำดับอักษรภาษาอังกฤษ) </w:t>
      </w:r>
    </w:p>
    <w:p w14:paraId="740B3793" w14:textId="77777777" w:rsidR="0053595A" w:rsidRDefault="0053595A" w:rsidP="0053595A">
      <w:pPr>
        <w:ind w:firstLine="567"/>
        <w:jc w:val="thaiDistribute"/>
        <w:rPr>
          <w:rFonts w:ascii="Cordia New" w:eastAsia="Calibri" w:hAnsi="Cordia New" w:cs="Cordia New"/>
          <w:b/>
          <w:bCs/>
          <w:color w:val="0000FF"/>
          <w:sz w:val="30"/>
          <w:szCs w:val="30"/>
        </w:rPr>
      </w:pPr>
    </w:p>
    <w:tbl>
      <w:tblPr>
        <w:tblStyle w:val="TableGrid1"/>
        <w:tblW w:w="0" w:type="auto"/>
        <w:tblInd w:w="675" w:type="dxa"/>
        <w:tblLayout w:type="fixed"/>
        <w:tblLook w:val="04A0" w:firstRow="1" w:lastRow="0" w:firstColumn="1" w:lastColumn="0" w:noHBand="0" w:noVBand="1"/>
      </w:tblPr>
      <w:tblGrid>
        <w:gridCol w:w="2268"/>
        <w:gridCol w:w="6633"/>
      </w:tblGrid>
      <w:tr w:rsidR="0053595A" w14:paraId="0CBEE52E" w14:textId="77777777" w:rsidTr="001A185C"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6D6006F3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  <w:lang w:val="en-GB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คำศัพท์</w:t>
            </w:r>
          </w:p>
        </w:tc>
        <w:tc>
          <w:tcPr>
            <w:tcW w:w="66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17F77E8F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592669B8" w14:textId="77777777" w:rsidTr="001A185C"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6AD627" w14:textId="2027982A" w:rsidR="0053595A" w:rsidRDefault="0053595A">
            <w:pPr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Barrel (</w:t>
            </w:r>
            <w:r w:rsidR="00C64DE9">
              <w:rPr>
                <w:rFonts w:asciiTheme="minorBidi" w:hAnsiTheme="minorBidi" w:cstheme="minorBidi"/>
                <w:b/>
                <w:bCs/>
                <w:sz w:val="28"/>
              </w:rPr>
              <w:t>b</w:t>
            </w:r>
            <w:r>
              <w:rPr>
                <w:rFonts w:asciiTheme="minorBidi" w:hAnsiTheme="minorBidi" w:cstheme="minorBidi"/>
                <w:b/>
                <w:bCs/>
                <w:sz w:val="28"/>
              </w:rPr>
              <w:t>bl)</w:t>
            </w:r>
          </w:p>
          <w:p w14:paraId="27A651BD" w14:textId="77777777" w:rsidR="0053595A" w:rsidRDefault="0053595A">
            <w:pPr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</w:p>
        </w:tc>
        <w:tc>
          <w:tcPr>
            <w:tcW w:w="66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9A82A6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color w:val="FF0000"/>
                <w:sz w:val="28"/>
              </w:rPr>
            </w:pPr>
            <w:r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 xml:space="preserve">หน่วยวัดในอุตสาหกรรมปิโตรเลียม ที่ใช้วัดปริมาตรน้ำมันดิบและผลิตภัณฑ์น้ำมัน โดย </w:t>
            </w:r>
            <w:r>
              <w:rPr>
                <w:rFonts w:ascii="Cordia New" w:hAnsi="Cordia New" w:cs="Cordia New"/>
                <w:sz w:val="28"/>
                <w:shd w:val="clear" w:color="auto" w:fill="FFFFFF"/>
              </w:rPr>
              <w:t xml:space="preserve">1 </w:t>
            </w:r>
            <w:r>
              <w:rPr>
                <w:rFonts w:ascii="Cordia New" w:hAnsi="Cordia New" w:cs="Cordia New" w:hint="cs"/>
                <w:sz w:val="28"/>
                <w:shd w:val="clear" w:color="auto" w:fill="FFFFFF"/>
                <w:cs/>
              </w:rPr>
              <w:t xml:space="preserve">บาร์เรล มีค่าเท่ากับ </w:t>
            </w:r>
            <w:r>
              <w:rPr>
                <w:rFonts w:ascii="Cordia New" w:hAnsi="Cordia New" w:cs="Cordia New"/>
                <w:sz w:val="28"/>
                <w:shd w:val="clear" w:color="auto" w:fill="FFFFFF"/>
              </w:rPr>
              <w:t xml:space="preserve">158.978 </w:t>
            </w:r>
            <w:r>
              <w:rPr>
                <w:rFonts w:ascii="Cordia New" w:hAnsi="Cordia New" w:cs="Cordia New" w:hint="cs"/>
                <w:sz w:val="28"/>
                <w:shd w:val="clear" w:color="auto" w:fill="FFFFFF"/>
                <w:cs/>
              </w:rPr>
              <w:t xml:space="preserve">ลิตร หรือ </w:t>
            </w:r>
            <w:r>
              <w:rPr>
                <w:rFonts w:ascii="Cordia New" w:hAnsi="Cordia New" w:cs="Cordia New"/>
                <w:sz w:val="28"/>
                <w:shd w:val="clear" w:color="auto" w:fill="FFFFFF"/>
              </w:rPr>
              <w:t xml:space="preserve">42 </w:t>
            </w:r>
            <w:r>
              <w:rPr>
                <w:rFonts w:ascii="Cordia New" w:hAnsi="Cordia New" w:cs="Cordia New" w:hint="cs"/>
                <w:sz w:val="28"/>
                <w:shd w:val="clear" w:color="auto" w:fill="FFFFFF"/>
                <w:cs/>
              </w:rPr>
              <w:t>ยูเอส แกลลอน</w:t>
            </w:r>
          </w:p>
          <w:p w14:paraId="6C92DC9D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color w:val="FF0000"/>
                <w:sz w:val="28"/>
              </w:rPr>
            </w:pPr>
          </w:p>
        </w:tc>
      </w:tr>
      <w:tr w:rsidR="0053595A" w14:paraId="08503F5D" w14:textId="77777777" w:rsidTr="001A185C"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1B2AD42" w14:textId="77777777" w:rsidR="0053595A" w:rsidRDefault="0053595A">
            <w:pPr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Completing</w:t>
            </w:r>
          </w:p>
          <w:p w14:paraId="2EAD88A8" w14:textId="77777777" w:rsidR="0053595A" w:rsidRDefault="0053595A">
            <w:pPr>
              <w:autoSpaceDE w:val="0"/>
              <w:autoSpaceDN w:val="0"/>
              <w:adjustRightInd w:val="0"/>
              <w:rPr>
                <w:rFonts w:asciiTheme="minorBidi" w:eastAsia="Calibri" w:hAnsiTheme="minorBidi" w:cstheme="minorBidi"/>
                <w:sz w:val="28"/>
              </w:rPr>
            </w:pPr>
          </w:p>
        </w:tc>
        <w:tc>
          <w:tcPr>
            <w:tcW w:w="66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605A0A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>วิธีการที่จะให้น้ำมันและก๊าซธรรมชาติไหลจากแหล่งกักเก็บมาที่ปากหลุมได้ โดยการติดตั้งอุปกรณ์เครื่องมือที่จำเป็นสำหรับเตรียมหลุมเพื่อการผลิตน้ำมันและก๊าซ หลังจากได้เจาะหลุมและทำการทดสอบหลุมแล้ว</w:t>
            </w:r>
          </w:p>
          <w:p w14:paraId="556B16A3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</w:rPr>
            </w:pPr>
          </w:p>
        </w:tc>
      </w:tr>
      <w:tr w:rsidR="0053595A" w14:paraId="018A4E15" w14:textId="77777777" w:rsidTr="001A185C"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99B8597" w14:textId="77777777" w:rsidR="0053595A" w:rsidRDefault="0053595A">
            <w:pPr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Drilling</w:t>
            </w:r>
          </w:p>
          <w:p w14:paraId="2E60AB2D" w14:textId="77777777" w:rsidR="0053595A" w:rsidRDefault="0053595A">
            <w:pPr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</w:p>
        </w:tc>
        <w:tc>
          <w:tcPr>
            <w:tcW w:w="66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D93B576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color w:val="FF0000"/>
                <w:sz w:val="28"/>
              </w:rPr>
            </w:pPr>
            <w:r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>กระบวนการนี้เป็นการใช้แท่นขุดเจาะ โดยเจาะหลุมแนวตั้ง หรือแนวนอน เพื่อวางท่อนำน้ำมันและก๊าซธรรมชาติขึ้นมาจากใต้ดิน</w:t>
            </w:r>
          </w:p>
          <w:p w14:paraId="36A56116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color w:val="FF0000"/>
                <w:sz w:val="28"/>
              </w:rPr>
            </w:pPr>
          </w:p>
        </w:tc>
      </w:tr>
      <w:tr w:rsidR="0053595A" w14:paraId="22E2E492" w14:textId="77777777" w:rsidTr="001A185C"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31E21AE0" w14:textId="77777777" w:rsidR="0053595A" w:rsidRDefault="0053595A">
            <w:pPr>
              <w:autoSpaceDE w:val="0"/>
              <w:autoSpaceDN w:val="0"/>
              <w:adjustRightInd w:val="0"/>
              <w:rPr>
                <w:rFonts w:asciiTheme="minorBidi" w:eastAsia="Calibri" w:hAnsiTheme="minorBidi" w:cstheme="minorBidi"/>
                <w:sz w:val="28"/>
              </w:rPr>
            </w:pPr>
            <w:r>
              <w:rPr>
                <w:rFonts w:asciiTheme="minorBidi" w:eastAsia="Calibri" w:hAnsiTheme="minorBidi" w:cstheme="minorBidi"/>
                <w:b/>
                <w:bCs/>
                <w:sz w:val="28"/>
              </w:rPr>
              <w:t>Economic Reserves</w:t>
            </w:r>
          </w:p>
        </w:tc>
        <w:tc>
          <w:tcPr>
            <w:tcW w:w="66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2DD366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</w:rPr>
            </w:pPr>
            <w:r>
              <w:rPr>
                <w:rFonts w:asciiTheme="minorBidi" w:hAnsiTheme="minorBidi" w:cs="Cordia New"/>
                <w:sz w:val="28"/>
                <w:cs/>
                <w:lang w:val="en-GB"/>
              </w:rPr>
              <w:t>ปริมาณสำรองปิโตรเลียม คือค่าประมาณของปริมาตรปิโตรเลียมซึ่งคาดว่าจะผลิตขึ้นมาได้ในเชิงพาณิชย์ จากบริเวณที่แน่ใจแล้วว่ามีปิโตรเลียมอยู่และสามารถผลิตได้จากวันที่กำหนด ภายใต้สภาพเศรษฐกิจในขณะนั้น และเป็นค่าที่เปลี่ยนแปลงได้เมื่อมีข้อมูลเพิ่มขึ้นและมีการคำนวณใหม่</w:t>
            </w:r>
          </w:p>
          <w:p w14:paraId="5B13D518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</w:rPr>
            </w:pPr>
          </w:p>
        </w:tc>
      </w:tr>
      <w:tr w:rsidR="0053595A" w14:paraId="09962828" w14:textId="77777777" w:rsidTr="001A185C"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5676943" w14:textId="77777777" w:rsidR="0053595A" w:rsidRDefault="0053595A">
            <w:pPr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Estimated Ultimate Recovery</w:t>
            </w:r>
          </w:p>
          <w:p w14:paraId="1B3E2056" w14:textId="77777777" w:rsidR="0053595A" w:rsidRDefault="0053595A">
            <w:pPr>
              <w:autoSpaceDE w:val="0"/>
              <w:autoSpaceDN w:val="0"/>
              <w:adjustRightInd w:val="0"/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</w:p>
        </w:tc>
        <w:tc>
          <w:tcPr>
            <w:tcW w:w="66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96B336C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color w:val="FF0000"/>
                <w:sz w:val="28"/>
              </w:rPr>
            </w:pPr>
            <w:r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 xml:space="preserve">ปริมาณน้ำมันหรือก๊าซธรรมชาติของหลุมผลิตหนึ่งหลุม โดยหลุมผลิตนั้นมักมีระยะเวลาการผลิตจนกระทั่งการสละทิ้งหลุมประมาณ </w:t>
            </w:r>
            <w:r>
              <w:rPr>
                <w:rFonts w:ascii="Cordia New" w:hAnsi="Cordia New" w:cs="Cordia New"/>
                <w:sz w:val="28"/>
                <w:shd w:val="clear" w:color="auto" w:fill="FFFFFF"/>
              </w:rPr>
              <w:t xml:space="preserve">40-50 </w:t>
            </w:r>
            <w:r>
              <w:rPr>
                <w:rFonts w:ascii="Cordia New" w:hAnsi="Cordia New" w:cs="Cordia New" w:hint="cs"/>
                <w:sz w:val="28"/>
                <w:shd w:val="clear" w:color="auto" w:fill="FFFFFF"/>
                <w:cs/>
              </w:rPr>
              <w:t>ปี</w:t>
            </w:r>
          </w:p>
          <w:p w14:paraId="60A08834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color w:val="FF0000"/>
                <w:sz w:val="28"/>
              </w:rPr>
            </w:pPr>
          </w:p>
        </w:tc>
      </w:tr>
      <w:tr w:rsidR="0053595A" w14:paraId="12F279A1" w14:textId="77777777" w:rsidTr="001A185C"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8F4445" w14:textId="77777777" w:rsidR="0053595A" w:rsidRDefault="0053595A">
            <w:pPr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Held By Production (HBP)</w:t>
            </w:r>
          </w:p>
          <w:p w14:paraId="733AFEAE" w14:textId="77777777" w:rsidR="0053595A" w:rsidRDefault="0053595A">
            <w:pPr>
              <w:autoSpaceDE w:val="0"/>
              <w:autoSpaceDN w:val="0"/>
              <w:adjustRightInd w:val="0"/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</w:p>
        </w:tc>
        <w:tc>
          <w:tcPr>
            <w:tcW w:w="66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9493D77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</w:rPr>
            </w:pPr>
            <w:r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>พื้นที่เช่าช่วงในการดำเนินงานการสำรวจและผลิตปิโตรเลียมที่จะไม่หมดอายุตราบเท่าที่หลุมผลิตน้ำมันหรือก๊าซธรรมชาติอย่างต่อเนื่อง</w:t>
            </w:r>
          </w:p>
          <w:p w14:paraId="49C7D991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</w:rPr>
            </w:pPr>
          </w:p>
        </w:tc>
      </w:tr>
      <w:tr w:rsidR="0053595A" w14:paraId="76DEC517" w14:textId="77777777" w:rsidTr="001A185C"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30C2D1" w14:textId="77777777" w:rsidR="0053595A" w:rsidRDefault="0053595A">
            <w:pPr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Horizontal Well</w:t>
            </w:r>
          </w:p>
          <w:p w14:paraId="18AEC802" w14:textId="77777777" w:rsidR="0053595A" w:rsidRDefault="0053595A">
            <w:pPr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</w:p>
        </w:tc>
        <w:tc>
          <w:tcPr>
            <w:tcW w:w="66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43BC6C7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sz w:val="28"/>
                <w:shd w:val="clear" w:color="auto" w:fill="FFFFFF"/>
              </w:rPr>
            </w:pPr>
            <w:r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>หลุมที่ถูกเจาะในแนวตั้งจนกระทั่งถึงความลึกที่เหมาะสม จากนั้นจะค่อยๆปรับการเจาะเป็นแนวนอน</w:t>
            </w:r>
          </w:p>
          <w:p w14:paraId="04456FCD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color w:val="FF0000"/>
                <w:sz w:val="28"/>
              </w:rPr>
            </w:pPr>
          </w:p>
        </w:tc>
      </w:tr>
      <w:tr w:rsidR="0053595A" w14:paraId="2AB89E4D" w14:textId="77777777" w:rsidTr="001A185C"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B3BF758" w14:textId="77777777" w:rsidR="0053595A" w:rsidRDefault="0053595A">
            <w:pPr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Hydraulic Fracturing</w:t>
            </w:r>
          </w:p>
          <w:p w14:paraId="268CCBB4" w14:textId="77777777" w:rsidR="0053595A" w:rsidRDefault="0053595A">
            <w:pPr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</w:p>
        </w:tc>
        <w:tc>
          <w:tcPr>
            <w:tcW w:w="66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26F7EFA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</w:rPr>
            </w:pPr>
            <w:r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>วิธีการทำให้เกิดรอยแตกในชั้นหิน ด้วยการฉีดน้ำผสมสารเคมีและทรายจำนวนมหาศาลลงไปในหลุมเจาะ เพื่อให้น้ำมันหรือก๊าซธรรมชาติที่ถูกกักเก็บอยู่ระหว่างชั้นหลุดออกมา</w:t>
            </w:r>
          </w:p>
          <w:p w14:paraId="0A66F459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</w:rPr>
            </w:pPr>
          </w:p>
        </w:tc>
      </w:tr>
      <w:tr w:rsidR="009C730A" w14:paraId="7388665D" w14:textId="77777777" w:rsidTr="001A185C"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3FFC4C" w14:textId="5C935023" w:rsidR="009C730A" w:rsidRDefault="009C730A" w:rsidP="009C730A">
            <w:pPr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Joint Working Interest</w:t>
            </w:r>
            <w:r>
              <w:rPr>
                <w:rFonts w:asciiTheme="minorBidi" w:eastAsia="Calibri" w:hAnsiTheme="minorBidi" w:cstheme="minorBidi"/>
                <w:b/>
                <w:bCs/>
                <w:sz w:val="28"/>
              </w:rPr>
              <w:t xml:space="preserve"> </w:t>
            </w:r>
          </w:p>
        </w:tc>
        <w:tc>
          <w:tcPr>
            <w:tcW w:w="663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A764002" w14:textId="77777777" w:rsidR="009C730A" w:rsidRDefault="009C730A" w:rsidP="009C730A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sz w:val="28"/>
                <w:shd w:val="clear" w:color="auto" w:fill="FFFFFF"/>
              </w:rPr>
            </w:pPr>
            <w:r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>การดำเนินงานร่วมกันของสองฝ่ายหรือมากกว่านั้น โดยแต่ละฝ่ายมีส่วนแบ่งตามสัดส่วน ในแปลงสัมปทานหรือพื้นที่เช่าเพื่อดำเนินการสำรวจและผลิตปิโตรเลียม</w:t>
            </w:r>
          </w:p>
          <w:p w14:paraId="1FBEBDE9" w14:textId="77777777" w:rsidR="009C730A" w:rsidRDefault="009C730A" w:rsidP="009C730A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sz w:val="28"/>
                <w:shd w:val="clear" w:color="auto" w:fill="FFFFFF"/>
                <w:cs/>
              </w:rPr>
            </w:pPr>
          </w:p>
        </w:tc>
      </w:tr>
    </w:tbl>
    <w:p w14:paraId="079DC1A4" w14:textId="77777777" w:rsidR="0053595A" w:rsidRDefault="0053595A" w:rsidP="0053595A">
      <w:pPr>
        <w:rPr>
          <w:rFonts w:ascii="Cordia New" w:hAnsi="Cordia New" w:cs="Cordia New"/>
          <w:b/>
          <w:bCs/>
          <w:color w:val="000099"/>
          <w:sz w:val="28"/>
        </w:rPr>
      </w:pPr>
    </w:p>
    <w:p w14:paraId="45758EEF" w14:textId="77777777" w:rsidR="0053595A" w:rsidRDefault="0053595A" w:rsidP="0053595A">
      <w:pPr>
        <w:rPr>
          <w:rFonts w:ascii="Cordia New" w:hAnsi="Cordia New" w:cs="Cordia New"/>
          <w:b/>
          <w:bCs/>
          <w:color w:val="000099"/>
          <w:sz w:val="28"/>
        </w:rPr>
      </w:pPr>
    </w:p>
    <w:tbl>
      <w:tblPr>
        <w:tblStyle w:val="TableGrid1"/>
        <w:tblW w:w="0" w:type="auto"/>
        <w:tblInd w:w="675" w:type="dxa"/>
        <w:tblLook w:val="04A0" w:firstRow="1" w:lastRow="0" w:firstColumn="1" w:lastColumn="0" w:noHBand="0" w:noVBand="1"/>
      </w:tblPr>
      <w:tblGrid>
        <w:gridCol w:w="2302"/>
        <w:gridCol w:w="6373"/>
      </w:tblGrid>
      <w:tr w:rsidR="0053595A" w14:paraId="71974286" w14:textId="77777777" w:rsidTr="0053595A">
        <w:tc>
          <w:tcPr>
            <w:tcW w:w="23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146525C1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  <w:lang w:val="en-GB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lastRenderedPageBreak/>
              <w:t>คำศัพท์</w:t>
            </w:r>
          </w:p>
        </w:tc>
        <w:tc>
          <w:tcPr>
            <w:tcW w:w="63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DDD9C3" w:themeFill="background2" w:themeFillShade="E6"/>
            <w:hideMark/>
          </w:tcPr>
          <w:p w14:paraId="07661098" w14:textId="77777777" w:rsidR="0053595A" w:rsidRDefault="0053595A">
            <w:pPr>
              <w:autoSpaceDE w:val="0"/>
              <w:autoSpaceDN w:val="0"/>
              <w:adjustRightInd w:val="0"/>
              <w:rPr>
                <w:rFonts w:ascii="Cordia New" w:eastAsia="Calibri" w:hAnsi="Cordia New" w:cs="Cordia New"/>
                <w:b/>
                <w:bCs/>
                <w:color w:val="002060"/>
                <w:sz w:val="28"/>
              </w:rPr>
            </w:pPr>
            <w:r>
              <w:rPr>
                <w:rFonts w:ascii="Cordia New" w:eastAsia="Calibri" w:hAnsi="Cordia New" w:cs="Cordia New"/>
                <w:b/>
                <w:bCs/>
                <w:color w:val="002060"/>
                <w:sz w:val="28"/>
                <w:cs/>
              </w:rPr>
              <w:t>คำแปล</w:t>
            </w:r>
          </w:p>
        </w:tc>
      </w:tr>
      <w:tr w:rsidR="0053595A" w14:paraId="269FD690" w14:textId="77777777" w:rsidTr="0053595A">
        <w:tc>
          <w:tcPr>
            <w:tcW w:w="23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04A732" w14:textId="77777777" w:rsidR="0053595A" w:rsidRDefault="0053595A">
            <w:pPr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Lease Operating Expenses (LOE)</w:t>
            </w:r>
          </w:p>
          <w:p w14:paraId="758EFA29" w14:textId="77777777" w:rsidR="0053595A" w:rsidRDefault="0053595A">
            <w:pPr>
              <w:autoSpaceDE w:val="0"/>
              <w:autoSpaceDN w:val="0"/>
              <w:adjustRightInd w:val="0"/>
              <w:rPr>
                <w:rFonts w:asciiTheme="minorBidi" w:eastAsia="Calibri" w:hAnsiTheme="minorBidi" w:cstheme="minorBidi"/>
                <w:sz w:val="28"/>
              </w:rPr>
            </w:pPr>
          </w:p>
        </w:tc>
        <w:tc>
          <w:tcPr>
            <w:tcW w:w="63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14:paraId="091FDE4D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  <w:cs/>
              </w:rPr>
            </w:pPr>
            <w:r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>ค่าใช้จ่ายต่อการผลิตก๊าซธรรมชาติในหนึ่งพันลูกบาศก์ฟุต</w:t>
            </w:r>
          </w:p>
        </w:tc>
      </w:tr>
      <w:tr w:rsidR="0053595A" w14:paraId="30DF0690" w14:textId="77777777" w:rsidTr="0053595A">
        <w:tc>
          <w:tcPr>
            <w:tcW w:w="23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CF71AB1" w14:textId="77777777" w:rsidR="0053595A" w:rsidRDefault="0053595A">
            <w:pPr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Mcf</w:t>
            </w:r>
          </w:p>
          <w:p w14:paraId="0EC7E3FA" w14:textId="77777777" w:rsidR="0053595A" w:rsidRDefault="0053595A">
            <w:pPr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</w:p>
        </w:tc>
        <w:tc>
          <w:tcPr>
            <w:tcW w:w="63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581A1F9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color w:val="FF0000"/>
                <w:sz w:val="28"/>
              </w:rPr>
            </w:pPr>
            <w:r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 xml:space="preserve">หน่วยวัดในอุตสาหกรรมปิโตรเลียม ที่ใช้วัดปริมาตรก๊าซ โดย </w:t>
            </w:r>
            <w:r>
              <w:rPr>
                <w:rFonts w:ascii="Cordia New" w:hAnsi="Cordia New" w:cs="Cordia New"/>
                <w:sz w:val="28"/>
                <w:shd w:val="clear" w:color="auto" w:fill="FFFFFF"/>
              </w:rPr>
              <w:t xml:space="preserve">1 Mcf </w:t>
            </w:r>
            <w:r>
              <w:rPr>
                <w:rFonts w:ascii="Cordia New" w:hAnsi="Cordia New" w:cs="Cordia New" w:hint="cs"/>
                <w:sz w:val="28"/>
                <w:shd w:val="clear" w:color="auto" w:fill="FFFFFF"/>
                <w:cs/>
              </w:rPr>
              <w:t xml:space="preserve">มีค่าเท่ากับ </w:t>
            </w:r>
            <w:r>
              <w:rPr>
                <w:rFonts w:ascii="Cordia New" w:hAnsi="Cordia New" w:cs="Cordia New"/>
                <w:sz w:val="28"/>
                <w:shd w:val="clear" w:color="auto" w:fill="FFFFFF"/>
              </w:rPr>
              <w:t>1</w:t>
            </w:r>
            <w:r>
              <w:rPr>
                <w:rFonts w:ascii="Cordia New" w:hAnsi="Cordia New" w:cs="Cordia New" w:hint="cs"/>
                <w:sz w:val="28"/>
                <w:shd w:val="clear" w:color="auto" w:fill="FFFFFF"/>
                <w:cs/>
              </w:rPr>
              <w:t xml:space="preserve"> พันลูกบาศก์ฟุต การผลิตของก๊าซธรรมชาติมักจะวัดในหน่วย </w:t>
            </w:r>
            <w:r>
              <w:rPr>
                <w:rFonts w:ascii="Cordia New" w:hAnsi="Cordia New" w:cs="Cordia New"/>
                <w:sz w:val="28"/>
                <w:shd w:val="clear" w:color="auto" w:fill="FFFFFF"/>
              </w:rPr>
              <w:t xml:space="preserve">Mmcfd </w:t>
            </w:r>
            <w:r>
              <w:rPr>
                <w:rFonts w:ascii="Cordia New" w:hAnsi="Cordia New" w:cs="Cordia New" w:hint="cs"/>
                <w:sz w:val="28"/>
                <w:shd w:val="clear" w:color="auto" w:fill="FFFFFF"/>
                <w:cs/>
              </w:rPr>
              <w:t xml:space="preserve">มีค่าเท่ากับ </w:t>
            </w:r>
            <w:r>
              <w:rPr>
                <w:rFonts w:ascii="Cordia New" w:hAnsi="Cordia New" w:cs="Cordia New"/>
                <w:sz w:val="28"/>
                <w:shd w:val="clear" w:color="auto" w:fill="FFFFFF"/>
              </w:rPr>
              <w:t>1</w:t>
            </w:r>
            <w:r>
              <w:rPr>
                <w:rFonts w:ascii="Cordia New" w:hAnsi="Cordia New" w:cs="Cordia New" w:hint="cs"/>
                <w:sz w:val="28"/>
                <w:shd w:val="clear" w:color="auto" w:fill="FFFFFF"/>
                <w:cs/>
              </w:rPr>
              <w:t xml:space="preserve"> ล้านลูกบาศก์ฟุตต่อวัน</w:t>
            </w:r>
          </w:p>
          <w:p w14:paraId="792F911D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color w:val="FF0000"/>
                <w:sz w:val="28"/>
              </w:rPr>
            </w:pPr>
          </w:p>
        </w:tc>
      </w:tr>
      <w:tr w:rsidR="0053595A" w14:paraId="4DB47378" w14:textId="77777777" w:rsidTr="0053595A">
        <w:tc>
          <w:tcPr>
            <w:tcW w:w="23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0B940E" w14:textId="77777777" w:rsidR="0053595A" w:rsidRDefault="0053595A">
            <w:pPr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Oil and Gas Lease</w:t>
            </w:r>
          </w:p>
          <w:p w14:paraId="123BE3CF" w14:textId="77777777" w:rsidR="0053595A" w:rsidRDefault="0053595A">
            <w:pPr>
              <w:autoSpaceDE w:val="0"/>
              <w:autoSpaceDN w:val="0"/>
              <w:adjustRightInd w:val="0"/>
              <w:rPr>
                <w:rFonts w:asciiTheme="minorBidi" w:eastAsia="Calibri" w:hAnsiTheme="minorBidi" w:cstheme="minorBidi"/>
                <w:sz w:val="28"/>
              </w:rPr>
            </w:pPr>
          </w:p>
        </w:tc>
        <w:tc>
          <w:tcPr>
            <w:tcW w:w="63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E9F4675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</w:rPr>
            </w:pPr>
            <w:r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>การเช่าช่วงเพื่อใช้ในการดำเนินการเจาะ โดยก่อนดำเนินการเจาะ เจ้าของสิทธิในแหล่งปิโตรเลียมต้องให้บริษัทที่ดำเนินงานสำรวจและผลิตปิโตรเลียมเช่าช่วง ด้วยการมีโบนัสเช่าช่วงล่วงหน้า และได้รับค่าสิทธิ์จากการผลิตปิโตรเลียม</w:t>
            </w:r>
          </w:p>
          <w:p w14:paraId="5F5EAA34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</w:rPr>
            </w:pPr>
          </w:p>
        </w:tc>
      </w:tr>
      <w:tr w:rsidR="0053595A" w14:paraId="2AD2D24C" w14:textId="77777777" w:rsidTr="0053595A">
        <w:tc>
          <w:tcPr>
            <w:tcW w:w="23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EBE8F9F" w14:textId="77777777" w:rsidR="0053595A" w:rsidRDefault="0053595A">
            <w:pPr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Operator</w:t>
            </w:r>
          </w:p>
          <w:p w14:paraId="0F98961D" w14:textId="77777777" w:rsidR="0053595A" w:rsidRDefault="0053595A">
            <w:pPr>
              <w:autoSpaceDE w:val="0"/>
              <w:autoSpaceDN w:val="0"/>
              <w:adjustRightInd w:val="0"/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</w:p>
        </w:tc>
        <w:tc>
          <w:tcPr>
            <w:tcW w:w="63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BC397B8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="Cordia New" w:hAnsi="Cordia New" w:cs="Cordia New"/>
                <w:sz w:val="28"/>
                <w:shd w:val="clear" w:color="auto" w:fill="FFFFFF"/>
              </w:rPr>
            </w:pPr>
            <w:r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>บริษัทที่เป็นผู้ดำเนินงานการสำรวจและผลิตปิโตรเลียม ในแปลงสัมปทานหรือพื้นที่เช่าเพื่อดำเนินการสำรวจและผลิตปิโตรเลียม ที่มีผู้ร่วมถือหุ้นอยู่ด้วยกันหลายบริษัท</w:t>
            </w:r>
          </w:p>
          <w:p w14:paraId="49A06F18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color w:val="FF0000"/>
                <w:sz w:val="28"/>
              </w:rPr>
            </w:pPr>
          </w:p>
        </w:tc>
      </w:tr>
      <w:tr w:rsidR="0053595A" w14:paraId="63F5963F" w14:textId="77777777" w:rsidTr="0053595A">
        <w:tc>
          <w:tcPr>
            <w:tcW w:w="23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DA7AA2" w14:textId="77777777" w:rsidR="0053595A" w:rsidRDefault="0053595A">
            <w:pPr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Porosity</w:t>
            </w:r>
          </w:p>
          <w:p w14:paraId="7C9F8E8F" w14:textId="77777777" w:rsidR="0053595A" w:rsidRDefault="0053595A">
            <w:pPr>
              <w:autoSpaceDE w:val="0"/>
              <w:autoSpaceDN w:val="0"/>
              <w:adjustRightInd w:val="0"/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</w:p>
        </w:tc>
        <w:tc>
          <w:tcPr>
            <w:tcW w:w="63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02D11F1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</w:rPr>
            </w:pPr>
            <w:r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 xml:space="preserve">ค่าความพรุนของหิน หมายถึง จำนวนช่องว่างระหว่างหิน คิดเป็นเปอร์เซ็นต์โดยปริมาตร ค่าความพรุนของหินจะเป็นตัววัดความจุในการกักเก็บของไหลในชั้นหินกักเก็บ </w:t>
            </w:r>
          </w:p>
          <w:p w14:paraId="2C16061F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</w:rPr>
            </w:pPr>
          </w:p>
        </w:tc>
      </w:tr>
      <w:tr w:rsidR="0053595A" w14:paraId="52C5777B" w14:textId="77777777" w:rsidTr="0053595A">
        <w:tc>
          <w:tcPr>
            <w:tcW w:w="23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F91D78F" w14:textId="77777777" w:rsidR="0053595A" w:rsidRDefault="0053595A">
            <w:pPr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Proved Developed Reserves (PDP)</w:t>
            </w:r>
          </w:p>
          <w:p w14:paraId="79077FA2" w14:textId="77777777" w:rsidR="0053595A" w:rsidRDefault="0053595A">
            <w:pPr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</w:p>
        </w:tc>
        <w:tc>
          <w:tcPr>
            <w:tcW w:w="63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FB85F44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color w:val="FF0000"/>
                <w:sz w:val="28"/>
              </w:rPr>
            </w:pPr>
            <w:r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>ปริมาณสำรองปิโตรเลียมที่พิสูจน์แล้ว โดยเป็นปริมาณน้ำมันหรือก๊าซธรรมชาติของหลุมผลิตที่กำลังดำเนินการผลิตอยู่</w:t>
            </w:r>
          </w:p>
          <w:p w14:paraId="4F2B7F74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color w:val="FF0000"/>
                <w:sz w:val="28"/>
              </w:rPr>
            </w:pPr>
          </w:p>
        </w:tc>
      </w:tr>
      <w:tr w:rsidR="0053595A" w14:paraId="340EADC8" w14:textId="77777777" w:rsidTr="0053595A">
        <w:tc>
          <w:tcPr>
            <w:tcW w:w="23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C858A90" w14:textId="77777777" w:rsidR="0053595A" w:rsidRDefault="0053595A">
            <w:pPr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Proved Undeveloped Reserves (PUD)</w:t>
            </w:r>
          </w:p>
          <w:p w14:paraId="2A21B132" w14:textId="77777777" w:rsidR="0053595A" w:rsidRDefault="0053595A">
            <w:pPr>
              <w:rPr>
                <w:rFonts w:asciiTheme="minorBidi" w:eastAsia="Calibri" w:hAnsiTheme="minorBidi" w:cstheme="minorBidi"/>
                <w:b/>
                <w:bCs/>
                <w:sz w:val="28"/>
              </w:rPr>
            </w:pPr>
          </w:p>
        </w:tc>
        <w:tc>
          <w:tcPr>
            <w:tcW w:w="63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997A0CE" w14:textId="77777777" w:rsidR="0053595A" w:rsidRDefault="0053595A">
            <w:pPr>
              <w:rPr>
                <w:rFonts w:ascii="Cordia New" w:hAnsi="Cordia New" w:cs="Cordia New"/>
                <w:sz w:val="28"/>
                <w:shd w:val="clear" w:color="auto" w:fill="FFFFFF"/>
              </w:rPr>
            </w:pPr>
            <w:r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 xml:space="preserve">ปริมาณสำรองปิโตรเลียมที่พิสูจน์แล้ว โดยเป็นปริมาณน้ำมันหรือก๊าซธรรมชาติของหลุมที่จะผลิตในอนาคต </w:t>
            </w:r>
          </w:p>
          <w:p w14:paraId="7900F046" w14:textId="77777777" w:rsidR="0053595A" w:rsidRDefault="0053595A">
            <w:pPr>
              <w:autoSpaceDE w:val="0"/>
              <w:autoSpaceDN w:val="0"/>
              <w:adjustRightInd w:val="0"/>
              <w:jc w:val="thaiDistribute"/>
              <w:rPr>
                <w:rFonts w:asciiTheme="minorBidi" w:eastAsia="Calibri" w:hAnsiTheme="minorBidi" w:cstheme="minorBidi"/>
                <w:sz w:val="28"/>
              </w:rPr>
            </w:pPr>
          </w:p>
        </w:tc>
      </w:tr>
      <w:tr w:rsidR="0053595A" w14:paraId="13FF0951" w14:textId="77777777" w:rsidTr="0053595A">
        <w:tc>
          <w:tcPr>
            <w:tcW w:w="23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2DB157" w14:textId="77777777" w:rsidR="0053595A" w:rsidRDefault="0053595A">
            <w:pPr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Reservoir</w:t>
            </w:r>
          </w:p>
          <w:p w14:paraId="1DF92EB9" w14:textId="77777777" w:rsidR="0053595A" w:rsidRDefault="0053595A">
            <w:pPr>
              <w:rPr>
                <w:rFonts w:asciiTheme="minorBidi" w:hAnsiTheme="minorBidi" w:cstheme="minorBidi"/>
                <w:b/>
                <w:bCs/>
                <w:sz w:val="28"/>
              </w:rPr>
            </w:pPr>
          </w:p>
        </w:tc>
        <w:tc>
          <w:tcPr>
            <w:tcW w:w="63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B823A0F" w14:textId="77777777" w:rsidR="0053595A" w:rsidRDefault="0053595A">
            <w:pPr>
              <w:rPr>
                <w:rFonts w:ascii="Cordia New" w:hAnsi="Cordia New" w:cs="Cordia New"/>
                <w:sz w:val="28"/>
              </w:rPr>
            </w:pPr>
            <w:r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>แหล่งกักเก็บปิโตรเลียม โดยปิโตรเลียมซึ่งได้แก่น้ำมันและก๊าซธรรมชาติจะสะสมตัวอยู่ในช่องว่างระหว่างหิน เช่น ชั้นหินทราย</w:t>
            </w:r>
          </w:p>
          <w:p w14:paraId="4DFA3CE5" w14:textId="77777777" w:rsidR="0053595A" w:rsidRDefault="0053595A">
            <w:pPr>
              <w:rPr>
                <w:rFonts w:ascii="Cordia New" w:hAnsi="Cordia New" w:cs="Cordia New"/>
                <w:sz w:val="28"/>
                <w:shd w:val="clear" w:color="auto" w:fill="FFFFFF"/>
                <w:cs/>
              </w:rPr>
            </w:pPr>
          </w:p>
        </w:tc>
      </w:tr>
      <w:tr w:rsidR="009C730A" w14:paraId="603E52AF" w14:textId="77777777" w:rsidTr="0053595A">
        <w:tc>
          <w:tcPr>
            <w:tcW w:w="23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5FA89D3" w14:textId="77777777" w:rsidR="009C730A" w:rsidRDefault="009C730A" w:rsidP="009C730A">
            <w:pPr>
              <w:rPr>
                <w:rFonts w:asciiTheme="minorBidi" w:hAnsiTheme="minorBidi" w:cstheme="minorBidi"/>
                <w:b/>
                <w:bCs/>
                <w:sz w:val="28"/>
                <w:cs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Single Well Economics</w:t>
            </w:r>
          </w:p>
          <w:p w14:paraId="474FBFFC" w14:textId="77777777" w:rsidR="009C730A" w:rsidRDefault="009C730A" w:rsidP="009C730A">
            <w:pPr>
              <w:rPr>
                <w:rFonts w:asciiTheme="minorBidi" w:hAnsiTheme="minorBidi" w:cstheme="minorBidi"/>
                <w:b/>
                <w:bCs/>
                <w:sz w:val="28"/>
              </w:rPr>
            </w:pPr>
          </w:p>
        </w:tc>
        <w:tc>
          <w:tcPr>
            <w:tcW w:w="63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78642D0" w14:textId="77777777" w:rsidR="009C730A" w:rsidRDefault="009C730A" w:rsidP="009C730A">
            <w:pPr>
              <w:rPr>
                <w:rFonts w:ascii="Cordia New" w:hAnsi="Cordia New" w:cs="Cordia New"/>
                <w:sz w:val="28"/>
                <w:shd w:val="clear" w:color="auto" w:fill="FFFFFF"/>
              </w:rPr>
            </w:pPr>
            <w:r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 xml:space="preserve">การประเมินเศรษฐศาสตร์ของหลุมผลิตน้ำมันหรือก๊าซธรรมชาติหนึ่งหลุม การประเมินนี้ได้รวบรวมข้อมูลเงินลงทุน ค่าใช้จ่ายในการเจาะและการเตรียมหลุมเพื่อผลิต ราคาขาย และปริมาณการผลิตน้ำมันและก๊าซธรรมชาติในระยะประมาณ </w:t>
            </w:r>
            <w:r>
              <w:rPr>
                <w:rFonts w:ascii="Cordia New" w:hAnsi="Cordia New" w:cs="Cordia New"/>
                <w:sz w:val="28"/>
                <w:shd w:val="clear" w:color="auto" w:fill="FFFFFF"/>
              </w:rPr>
              <w:t xml:space="preserve">40-50 </w:t>
            </w:r>
            <w:r>
              <w:rPr>
                <w:rFonts w:ascii="Cordia New" w:hAnsi="Cordia New" w:cs="Cordia New" w:hint="cs"/>
                <w:sz w:val="28"/>
                <w:shd w:val="clear" w:color="auto" w:fill="FFFFFF"/>
                <w:cs/>
              </w:rPr>
              <w:t>ปีของหลุมผลิตนั้น</w:t>
            </w:r>
          </w:p>
          <w:p w14:paraId="59850C86" w14:textId="77777777" w:rsidR="009C730A" w:rsidRDefault="009C730A" w:rsidP="009C730A">
            <w:pPr>
              <w:rPr>
                <w:rFonts w:ascii="Cordia New" w:hAnsi="Cordia New" w:cs="Cordia New"/>
                <w:sz w:val="28"/>
                <w:shd w:val="clear" w:color="auto" w:fill="FFFFFF"/>
                <w:cs/>
              </w:rPr>
            </w:pPr>
          </w:p>
        </w:tc>
      </w:tr>
      <w:tr w:rsidR="009C730A" w14:paraId="506D7FDB" w14:textId="77777777" w:rsidTr="0053595A">
        <w:tc>
          <w:tcPr>
            <w:tcW w:w="23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BC7BABF" w14:textId="77777777" w:rsidR="009C730A" w:rsidRDefault="009C730A" w:rsidP="009C730A">
            <w:pPr>
              <w:rPr>
                <w:rFonts w:asciiTheme="minorBidi" w:hAnsiTheme="minorBidi" w:cstheme="minorBidi"/>
                <w:b/>
                <w:bCs/>
                <w:sz w:val="28"/>
              </w:rPr>
            </w:pPr>
            <w:r>
              <w:rPr>
                <w:rFonts w:asciiTheme="minorBidi" w:hAnsiTheme="minorBidi" w:cstheme="minorBidi"/>
                <w:b/>
                <w:bCs/>
                <w:sz w:val="28"/>
              </w:rPr>
              <w:t>Vertical Well</w:t>
            </w:r>
          </w:p>
          <w:p w14:paraId="21AA8878" w14:textId="77777777" w:rsidR="009C730A" w:rsidRDefault="009C730A" w:rsidP="009C730A">
            <w:pPr>
              <w:rPr>
                <w:rFonts w:asciiTheme="minorBidi" w:hAnsiTheme="minorBidi" w:cstheme="minorBidi"/>
                <w:b/>
                <w:bCs/>
                <w:sz w:val="28"/>
              </w:rPr>
            </w:pPr>
          </w:p>
        </w:tc>
        <w:tc>
          <w:tcPr>
            <w:tcW w:w="637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853EBD6" w14:textId="77777777" w:rsidR="009C730A" w:rsidRDefault="009C730A" w:rsidP="009C730A">
            <w:pPr>
              <w:rPr>
                <w:rFonts w:ascii="Cordia New" w:hAnsi="Cordia New" w:cs="Cordia New"/>
                <w:sz w:val="28"/>
                <w:shd w:val="clear" w:color="auto" w:fill="FFFFFF"/>
                <w:cs/>
              </w:rPr>
            </w:pPr>
            <w:r>
              <w:rPr>
                <w:rFonts w:ascii="Cordia New" w:hAnsi="Cordia New" w:cs="Cordia New"/>
                <w:sz w:val="28"/>
                <w:shd w:val="clear" w:color="auto" w:fill="FFFFFF"/>
                <w:cs/>
              </w:rPr>
              <w:t>หลุมที่ถูกเจาะในแนวตั้ง</w:t>
            </w:r>
          </w:p>
          <w:p w14:paraId="264216B2" w14:textId="77777777" w:rsidR="009C730A" w:rsidRDefault="009C730A" w:rsidP="009C730A">
            <w:pPr>
              <w:rPr>
                <w:rFonts w:ascii="Cordia New" w:hAnsi="Cordia New" w:cs="Cordia New"/>
                <w:sz w:val="28"/>
                <w:shd w:val="clear" w:color="auto" w:fill="FFFFFF"/>
                <w:cs/>
              </w:rPr>
            </w:pPr>
          </w:p>
        </w:tc>
      </w:tr>
    </w:tbl>
    <w:p w14:paraId="4379D4CC" w14:textId="54D24195" w:rsidR="00690D88" w:rsidRPr="00330FCC" w:rsidRDefault="00690D88" w:rsidP="001A185C">
      <w:pPr>
        <w:tabs>
          <w:tab w:val="left" w:pos="567"/>
        </w:tabs>
        <w:spacing w:before="160"/>
        <w:ind w:left="567" w:hanging="567"/>
        <w:jc w:val="both"/>
        <w:rPr>
          <w:rFonts w:ascii="Cordia New" w:hAnsi="Cordia New" w:cs="Cordia New"/>
          <w:b/>
          <w:bCs/>
          <w:color w:val="000099"/>
          <w:sz w:val="28"/>
        </w:rPr>
      </w:pPr>
      <w:r w:rsidRPr="00330FCC">
        <w:rPr>
          <w:rFonts w:ascii="Cordia New" w:hAnsi="Cordia New" w:cs="Cordia New"/>
          <w:b/>
          <w:bCs/>
          <w:color w:val="000099"/>
          <w:sz w:val="28"/>
        </w:rPr>
        <w:lastRenderedPageBreak/>
        <w:t>4.2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 xml:space="preserve"> </w:t>
      </w:r>
      <w:r w:rsidR="00AE5DEB">
        <w:rPr>
          <w:rFonts w:ascii="Cordia New" w:hAnsi="Cordia New" w:cs="Cordia New"/>
          <w:b/>
          <w:bCs/>
          <w:color w:val="000099"/>
          <w:sz w:val="28"/>
        </w:rPr>
        <w:t xml:space="preserve">  </w:t>
      </w:r>
      <w:r w:rsidRPr="00330FCC">
        <w:rPr>
          <w:rFonts w:ascii="Cordia New" w:hAnsi="Cordia New" w:cs="Cordia New"/>
          <w:b/>
          <w:bCs/>
          <w:color w:val="000099"/>
          <w:sz w:val="28"/>
          <w:cs/>
        </w:rPr>
        <w:t xml:space="preserve">นโยบายการลงทุนในบริษัทย่อยและบริษัทร่วม </w:t>
      </w:r>
    </w:p>
    <w:p w14:paraId="33E55D5E" w14:textId="0238DC62" w:rsidR="005F329F" w:rsidRPr="002058CD" w:rsidRDefault="00AE5DEB" w:rsidP="005F329F">
      <w:pPr>
        <w:tabs>
          <w:tab w:val="left" w:pos="426"/>
        </w:tabs>
        <w:ind w:left="426" w:hanging="426"/>
        <w:jc w:val="both"/>
        <w:rPr>
          <w:rFonts w:ascii="Cordia New" w:hAnsi="Cordia New" w:cs="Cordia New"/>
          <w:sz w:val="28"/>
          <w:cs/>
        </w:rPr>
      </w:pPr>
      <w:r>
        <w:rPr>
          <w:rFonts w:ascii="Cordia New" w:hAnsi="Cordia New" w:cs="Cordia New"/>
          <w:sz w:val="28"/>
        </w:rPr>
        <w:tab/>
      </w:r>
      <w:r w:rsidR="005F329F" w:rsidRPr="00441B54">
        <w:rPr>
          <w:rFonts w:ascii="Cordia New" w:hAnsi="Cordia New" w:cs="Cordia New"/>
          <w:sz w:val="28"/>
          <w:cs/>
        </w:rPr>
        <w:t>บริษัทฯ ได้กำหนดเป้าหมายในการดำเนินงาน โดยมุ่งเน้นการลงทุนในธุรกิจพลังงานเป็นหลัก เช่น การลงทุนในเหมืองถ่านหินและในธุรกิจไฟฟ้า รวมถึงธุรกิจที่เอื้ออำนวยและเป็นประโยชน์ต่อการทำธุรกิจในปัจจุบันในระดับภูมิภาคเอเชีย เช่น ประเทศไทย  สาธารณรัฐอินโดนีเซีย  สาธารณรัฐประชาชนจีน  ประเทศออสเตรเลีย สาธารณรัฐประชาธิปไตยประชาชน</w:t>
      </w:r>
      <w:r w:rsidR="005F329F" w:rsidRPr="002058CD">
        <w:rPr>
          <w:rFonts w:ascii="Cordia New" w:hAnsi="Cordia New" w:cs="Cordia New"/>
          <w:sz w:val="28"/>
          <w:cs/>
        </w:rPr>
        <w:t>ลาว  ประเทศมองโกเลีย</w:t>
      </w:r>
      <w:r w:rsidR="005F329F" w:rsidRPr="002058CD">
        <w:rPr>
          <w:rFonts w:ascii="Cordia New" w:hAnsi="Cordia New" w:cs="Cordia New"/>
          <w:sz w:val="28"/>
        </w:rPr>
        <w:t xml:space="preserve"> </w:t>
      </w:r>
      <w:r w:rsidR="005F329F" w:rsidRPr="002058CD">
        <w:rPr>
          <w:rFonts w:ascii="Cordia New" w:hAnsi="Cordia New" w:cs="Cordia New"/>
          <w:sz w:val="28"/>
          <w:cs/>
        </w:rPr>
        <w:t>ประเทศญี่ปุ่น</w:t>
      </w:r>
      <w:r w:rsidR="00403CA6">
        <w:rPr>
          <w:rFonts w:ascii="Cordia New" w:hAnsi="Cordia New" w:cs="Cordia New"/>
          <w:sz w:val="28"/>
        </w:rPr>
        <w:t xml:space="preserve"> </w:t>
      </w:r>
      <w:r w:rsidR="005C165C" w:rsidRPr="002058CD">
        <w:rPr>
          <w:rFonts w:ascii="Cordia New" w:hAnsi="Cordia New" w:cs="Cordia New"/>
          <w:sz w:val="28"/>
          <w:cs/>
        </w:rPr>
        <w:t>และและ</w:t>
      </w:r>
      <w:r w:rsidR="005234E2">
        <w:rPr>
          <w:rFonts w:ascii="Cordia New" w:hAnsi="Cordia New" w:cs="Cordia New" w:hint="cs"/>
          <w:sz w:val="28"/>
          <w:cs/>
        </w:rPr>
        <w:t>การลงทุนในธุรกิจก๊าซ</w:t>
      </w:r>
      <w:r w:rsidR="005C165C">
        <w:rPr>
          <w:rFonts w:ascii="Cordia New" w:hAnsi="Cordia New" w:cs="Cordia New" w:hint="cs"/>
          <w:sz w:val="28"/>
          <w:cs/>
        </w:rPr>
        <w:t>ธรรมชาติในสหรัฐอเมริกา</w:t>
      </w:r>
    </w:p>
    <w:p w14:paraId="013BAF07" w14:textId="36A12D2B" w:rsidR="005F329F" w:rsidRPr="002058CD" w:rsidRDefault="005F329F" w:rsidP="005F329F">
      <w:pPr>
        <w:tabs>
          <w:tab w:val="left" w:pos="426"/>
        </w:tabs>
        <w:ind w:left="426" w:hanging="426"/>
        <w:jc w:val="both"/>
        <w:rPr>
          <w:rFonts w:ascii="Cordia New" w:hAnsi="Cordia New" w:cs="Cordia New"/>
          <w:sz w:val="28"/>
        </w:rPr>
      </w:pPr>
      <w:r w:rsidRPr="002058CD">
        <w:rPr>
          <w:rFonts w:ascii="Cordia New" w:hAnsi="Cordia New" w:cs="Cordia New"/>
          <w:sz w:val="28"/>
        </w:rPr>
        <w:tab/>
      </w:r>
      <w:r w:rsidRPr="002058CD">
        <w:rPr>
          <w:rFonts w:ascii="Cordia New" w:hAnsi="Cordia New" w:cs="Cordia New"/>
          <w:sz w:val="28"/>
          <w:cs/>
        </w:rPr>
        <w:t xml:space="preserve">ปี </w:t>
      </w:r>
      <w:r w:rsidRPr="002058CD">
        <w:rPr>
          <w:rFonts w:ascii="Cordia New" w:hAnsi="Cordia New" w:cs="Cordia New"/>
          <w:sz w:val="28"/>
          <w:lang w:val="en-GB"/>
        </w:rPr>
        <w:t>255</w:t>
      </w:r>
      <w:r w:rsidR="009021F3">
        <w:rPr>
          <w:rFonts w:ascii="Cordia New" w:hAnsi="Cordia New" w:cs="Cordia New"/>
          <w:sz w:val="28"/>
          <w:lang w:val="en-GB"/>
        </w:rPr>
        <w:t>9</w:t>
      </w:r>
      <w:r w:rsidRPr="002058CD">
        <w:rPr>
          <w:rFonts w:ascii="Cordia New" w:hAnsi="Cordia New" w:cs="Cordia New"/>
          <w:sz w:val="28"/>
          <w:lang w:val="en-GB"/>
        </w:rPr>
        <w:t xml:space="preserve"> </w:t>
      </w:r>
      <w:r w:rsidRPr="002058CD">
        <w:rPr>
          <w:rFonts w:ascii="Cordia New" w:hAnsi="Cordia New" w:cs="Cordia New"/>
          <w:sz w:val="28"/>
          <w:cs/>
        </w:rPr>
        <w:t xml:space="preserve">เหมืองถ่านหินในสาธารณรัฐอินโดนีเซียมีปริมาณการผลิต </w:t>
      </w:r>
      <w:r w:rsidR="000D4AF0">
        <w:rPr>
          <w:rFonts w:ascii="Cordia New" w:hAnsi="Cordia New" w:cs="Cordia New"/>
          <w:sz w:val="28"/>
        </w:rPr>
        <w:t>2</w:t>
      </w:r>
      <w:r w:rsidR="009021F3">
        <w:rPr>
          <w:rFonts w:ascii="Cordia New" w:hAnsi="Cordia New" w:cs="Cordia New"/>
          <w:sz w:val="28"/>
        </w:rPr>
        <w:t>5</w:t>
      </w:r>
      <w:r w:rsidR="000D4AF0">
        <w:rPr>
          <w:rFonts w:ascii="Cordia New" w:hAnsi="Cordia New" w:cs="Cordia New"/>
          <w:sz w:val="28"/>
        </w:rPr>
        <w:t>.5</w:t>
      </w:r>
      <w:r w:rsidRPr="002058CD">
        <w:rPr>
          <w:rFonts w:ascii="Cordia New" w:hAnsi="Cordia New" w:cs="Cordia New"/>
          <w:sz w:val="28"/>
        </w:rPr>
        <w:t xml:space="preserve"> </w:t>
      </w:r>
      <w:r w:rsidRPr="002058CD">
        <w:rPr>
          <w:rFonts w:ascii="Cordia New" w:hAnsi="Cordia New" w:cs="Cordia New"/>
          <w:sz w:val="28"/>
          <w:cs/>
        </w:rPr>
        <w:t xml:space="preserve">ล้านตัน ในประเทศออสเตรเลียมีปริมาณการผลิต </w:t>
      </w:r>
      <w:r w:rsidR="000D4AF0">
        <w:rPr>
          <w:rFonts w:ascii="Cordia New" w:hAnsi="Cordia New" w:cs="Cordia New"/>
          <w:sz w:val="28"/>
        </w:rPr>
        <w:t>1</w:t>
      </w:r>
      <w:r w:rsidR="009021F3">
        <w:rPr>
          <w:rFonts w:ascii="Cordia New" w:hAnsi="Cordia New" w:cs="Cordia New"/>
          <w:sz w:val="28"/>
        </w:rPr>
        <w:t>2.4</w:t>
      </w:r>
      <w:r w:rsidRPr="002058CD">
        <w:rPr>
          <w:rFonts w:ascii="Cordia New" w:hAnsi="Cordia New" w:cs="Cordia New"/>
          <w:sz w:val="28"/>
        </w:rPr>
        <w:t xml:space="preserve"> </w:t>
      </w:r>
      <w:r w:rsidRPr="002058CD">
        <w:rPr>
          <w:rFonts w:ascii="Cordia New" w:hAnsi="Cordia New" w:cs="Cordia New"/>
          <w:sz w:val="28"/>
          <w:cs/>
        </w:rPr>
        <w:t xml:space="preserve">ล้านตัน บริษัทฯ ได้เข้าไปดำเนินการพัฒนาธุรกิจในด้านการจัดหาเงินทุน การสำรวจ การผลิต การขนส่ง การจัดจำหน่าย และการพัฒนาฐานการตลาดด้วยมาตรฐานที่ทัดเทียมผู้ผลิตถ่านหินและบริษัทผู้ผลิตไฟฟ้าในระดับสากล </w:t>
      </w:r>
    </w:p>
    <w:p w14:paraId="69B644C8" w14:textId="2D018D84" w:rsidR="005F329F" w:rsidRPr="001A185C" w:rsidRDefault="005F329F" w:rsidP="005F329F">
      <w:pPr>
        <w:tabs>
          <w:tab w:val="left" w:pos="426"/>
        </w:tabs>
        <w:spacing w:before="120"/>
        <w:ind w:left="426" w:hanging="426"/>
        <w:jc w:val="both"/>
        <w:rPr>
          <w:rFonts w:ascii="Cordia New" w:hAnsi="Cordia New" w:cs="Cordia New"/>
          <w:sz w:val="28"/>
        </w:rPr>
      </w:pPr>
      <w:r w:rsidRPr="002058CD">
        <w:rPr>
          <w:rFonts w:ascii="Cordia New" w:hAnsi="Cordia New" w:cs="Cordia New"/>
          <w:color w:val="FF0000"/>
          <w:sz w:val="28"/>
        </w:rPr>
        <w:tab/>
      </w:r>
      <w:r w:rsidRPr="008A08E9">
        <w:rPr>
          <w:rFonts w:ascii="Cordia New" w:hAnsi="Cordia New" w:cs="Cordia New"/>
          <w:sz w:val="28"/>
          <w:cs/>
        </w:rPr>
        <w:t>ณ</w:t>
      </w:r>
      <w:r w:rsidRPr="008A08E9">
        <w:rPr>
          <w:rFonts w:ascii="Cordia New" w:hAnsi="Cordia New" w:cs="Cordia New"/>
          <w:sz w:val="28"/>
        </w:rPr>
        <w:t xml:space="preserve"> </w:t>
      </w:r>
      <w:r w:rsidRPr="008A08E9">
        <w:rPr>
          <w:rFonts w:ascii="Cordia New" w:hAnsi="Cordia New" w:cs="Cordia New"/>
          <w:sz w:val="28"/>
          <w:cs/>
        </w:rPr>
        <w:t>วันที่</w:t>
      </w:r>
      <w:r w:rsidRPr="008A08E9">
        <w:rPr>
          <w:rFonts w:ascii="Cordia New" w:hAnsi="Cordia New" w:cs="Cordia New"/>
          <w:sz w:val="28"/>
        </w:rPr>
        <w:t xml:space="preserve"> 31 </w:t>
      </w:r>
      <w:r w:rsidRPr="008A08E9">
        <w:rPr>
          <w:rFonts w:ascii="Cordia New" w:hAnsi="Cordia New" w:cs="Cordia New"/>
          <w:sz w:val="28"/>
          <w:cs/>
        </w:rPr>
        <w:t>ธันวาคม</w:t>
      </w:r>
      <w:r w:rsidRPr="008A08E9">
        <w:rPr>
          <w:rFonts w:ascii="Cordia New" w:hAnsi="Cordia New" w:cs="Cordia New"/>
          <w:sz w:val="28"/>
        </w:rPr>
        <w:t xml:space="preserve"> 255</w:t>
      </w:r>
      <w:r w:rsidR="00CE1B16">
        <w:rPr>
          <w:rFonts w:ascii="Cordia New" w:hAnsi="Cordia New" w:cs="Cordia New"/>
          <w:sz w:val="28"/>
        </w:rPr>
        <w:t>9</w:t>
      </w:r>
      <w:r w:rsidRPr="008A08E9">
        <w:rPr>
          <w:rFonts w:ascii="Cordia New" w:hAnsi="Cordia New" w:cs="Cordia New"/>
          <w:sz w:val="28"/>
        </w:rPr>
        <w:t xml:space="preserve">  </w:t>
      </w:r>
      <w:r w:rsidRPr="008A08E9">
        <w:rPr>
          <w:rFonts w:ascii="Cordia New" w:hAnsi="Cordia New" w:cs="Cordia New"/>
          <w:sz w:val="28"/>
          <w:cs/>
        </w:rPr>
        <w:t xml:space="preserve">บริษัทฯ มีเงินลงทุนในบริษัทย่อยและบริษัทร่วมในธุรกิจหลัก </w:t>
      </w:r>
      <w:r w:rsidR="00CE1B16">
        <w:rPr>
          <w:rFonts w:ascii="Cordia New" w:hAnsi="Cordia New" w:cs="Cordia New"/>
          <w:sz w:val="28"/>
        </w:rPr>
        <w:t>3</w:t>
      </w:r>
      <w:r w:rsidRPr="008A08E9">
        <w:rPr>
          <w:rFonts w:ascii="Cordia New" w:hAnsi="Cordia New" w:cs="Cordia New"/>
          <w:sz w:val="28"/>
          <w:cs/>
        </w:rPr>
        <w:t xml:space="preserve"> ธุรกิจ คือ ธุรกิจถ่านหิน ธุรกิจไฟฟ้า</w:t>
      </w:r>
      <w:r w:rsidR="00CE1B16">
        <w:rPr>
          <w:rFonts w:ascii="Cordia New" w:hAnsi="Cordia New" w:cs="Cordia New" w:hint="cs"/>
          <w:sz w:val="28"/>
          <w:cs/>
        </w:rPr>
        <w:t xml:space="preserve"> และธุรกิจอื่น</w:t>
      </w:r>
      <w:r w:rsidRPr="008A08E9">
        <w:rPr>
          <w:rFonts w:ascii="Cordia New" w:hAnsi="Cordia New" w:cs="Cordia New"/>
          <w:sz w:val="28"/>
          <w:cs/>
        </w:rPr>
        <w:t xml:space="preserve"> โดยมีเงินลงทุนในบริษัทร่วมมูลค่ารวม </w:t>
      </w:r>
      <w:r w:rsidR="00791E80">
        <w:rPr>
          <w:rFonts w:ascii="Cordia New" w:hAnsi="Cordia New" w:cs="Cordia New"/>
          <w:sz w:val="28"/>
        </w:rPr>
        <w:t>891.03</w:t>
      </w:r>
      <w:r w:rsidRPr="008A08E9">
        <w:rPr>
          <w:rFonts w:ascii="Cordia New" w:hAnsi="Cordia New" w:cs="Cordia New"/>
          <w:sz w:val="28"/>
          <w:lang w:val="en-GB"/>
        </w:rPr>
        <w:t xml:space="preserve"> </w:t>
      </w:r>
      <w:r w:rsidRPr="008A08E9">
        <w:rPr>
          <w:rFonts w:ascii="Cordia New" w:hAnsi="Cordia New" w:cs="Cordia New"/>
          <w:sz w:val="28"/>
          <w:cs/>
          <w:lang w:val="en-GB"/>
        </w:rPr>
        <w:t xml:space="preserve">ล้านเหรียญสหรัฐฯ หรือ </w:t>
      </w:r>
      <w:r w:rsidR="00791E80">
        <w:rPr>
          <w:rFonts w:ascii="Cordia New" w:hAnsi="Cordia New" w:cs="Cordia New"/>
          <w:sz w:val="28"/>
        </w:rPr>
        <w:t>31,926</w:t>
      </w:r>
      <w:r w:rsidRPr="008A08E9">
        <w:rPr>
          <w:rFonts w:ascii="Cordia New" w:hAnsi="Cordia New" w:cs="Cordia New"/>
          <w:sz w:val="28"/>
          <w:cs/>
        </w:rPr>
        <w:t xml:space="preserve"> ล้านบาทหรือมีสัดส่วนเงินลงทุนในบริษัทร่วมทั้งหมดคิดเป็นร้อยละ </w:t>
      </w:r>
      <w:r w:rsidR="00791E80">
        <w:rPr>
          <w:rFonts w:ascii="Cordia New" w:hAnsi="Cordia New" w:cs="Cordia New"/>
          <w:sz w:val="28"/>
        </w:rPr>
        <w:t>12.78</w:t>
      </w:r>
      <w:r w:rsidRPr="008A08E9">
        <w:rPr>
          <w:rFonts w:ascii="Cordia New" w:hAnsi="Cordia New" w:cs="Cordia New"/>
          <w:sz w:val="28"/>
        </w:rPr>
        <w:t xml:space="preserve"> </w:t>
      </w:r>
      <w:r w:rsidRPr="008A08E9">
        <w:rPr>
          <w:rFonts w:ascii="Cordia New" w:hAnsi="Cordia New" w:cs="Cordia New"/>
          <w:sz w:val="28"/>
          <w:cs/>
        </w:rPr>
        <w:t xml:space="preserve">ของสินทรัพย์รวมของงบการเงินรวมตามวิธีส่วนได้เสีย   และมีเงินลงทุนในบริษัทย่อยมูลค่ารวม </w:t>
      </w:r>
      <w:r w:rsidR="00E817CF">
        <w:rPr>
          <w:rFonts w:ascii="Cordia New" w:hAnsi="Cordia New" w:cs="Cordia New"/>
          <w:sz w:val="28"/>
          <w:lang w:val="en-GB"/>
        </w:rPr>
        <w:t>1,367.05</w:t>
      </w:r>
      <w:r w:rsidR="00254141" w:rsidRPr="001A185C">
        <w:rPr>
          <w:rFonts w:ascii="Cordia New" w:hAnsi="Cordia New" w:cs="Cordia New"/>
          <w:sz w:val="28"/>
          <w:lang w:val="en-GB"/>
        </w:rPr>
        <w:t xml:space="preserve"> </w:t>
      </w:r>
      <w:r w:rsidR="00254141" w:rsidRPr="008A08E9">
        <w:rPr>
          <w:rFonts w:ascii="Cordia New" w:hAnsi="Cordia New" w:cs="Cordia New"/>
          <w:sz w:val="28"/>
          <w:cs/>
          <w:lang w:val="en-GB"/>
        </w:rPr>
        <w:t xml:space="preserve">ล้านเหรียญสหรัฐฯ หรือ </w:t>
      </w:r>
      <w:r w:rsidR="00E817CF">
        <w:rPr>
          <w:rFonts w:ascii="Cordia New" w:hAnsi="Cordia New" w:cs="Cordia New"/>
          <w:sz w:val="28"/>
        </w:rPr>
        <w:t>48,982</w:t>
      </w:r>
      <w:r w:rsidR="00254141" w:rsidRPr="008A08E9">
        <w:rPr>
          <w:rFonts w:ascii="Cordia New" w:hAnsi="Cordia New" w:cs="Cordia New"/>
          <w:sz w:val="28"/>
          <w:cs/>
        </w:rPr>
        <w:t xml:space="preserve"> </w:t>
      </w:r>
      <w:r w:rsidRPr="008A08E9">
        <w:rPr>
          <w:rFonts w:ascii="Cordia New" w:hAnsi="Cordia New" w:cs="Cordia New"/>
          <w:sz w:val="28"/>
          <w:cs/>
        </w:rPr>
        <w:t>ล้านบาท</w:t>
      </w:r>
      <w:r w:rsidRPr="008A08E9">
        <w:rPr>
          <w:rFonts w:ascii="Cordia New" w:hAnsi="Cordia New" w:cs="Cordia New"/>
          <w:sz w:val="28"/>
        </w:rPr>
        <w:t xml:space="preserve"> </w:t>
      </w:r>
      <w:r w:rsidRPr="008A08E9">
        <w:rPr>
          <w:rFonts w:ascii="Cordia New" w:hAnsi="Cordia New" w:cs="Cordia New"/>
          <w:sz w:val="28"/>
          <w:cs/>
        </w:rPr>
        <w:t xml:space="preserve">หรือมีสัดส่วนเงินลงทุนในบริษัทย่อยทั้งหมดคิดเป็นร้อยละ </w:t>
      </w:r>
      <w:r w:rsidR="00E817CF">
        <w:rPr>
          <w:rFonts w:ascii="Cordia New" w:hAnsi="Cordia New" w:cs="Cordia New"/>
          <w:sz w:val="28"/>
          <w:lang w:val="en-GB"/>
        </w:rPr>
        <w:t>36.06</w:t>
      </w:r>
      <w:r w:rsidRPr="008A08E9">
        <w:rPr>
          <w:rFonts w:ascii="Cordia New" w:hAnsi="Cordia New" w:cs="Cordia New"/>
          <w:sz w:val="28"/>
        </w:rPr>
        <w:t xml:space="preserve"> </w:t>
      </w:r>
      <w:r w:rsidRPr="008A08E9">
        <w:rPr>
          <w:rFonts w:ascii="Cordia New" w:hAnsi="Cordia New" w:cs="Cordia New"/>
          <w:sz w:val="28"/>
          <w:cs/>
        </w:rPr>
        <w:t xml:space="preserve">ของสินทรัพย์รวมของงบการเงินเฉพาะบริษัทตามวิธีราคาทุน </w:t>
      </w:r>
      <w:r w:rsidRPr="008A08E9">
        <w:rPr>
          <w:rFonts w:ascii="Cordia New" w:hAnsi="Cordia New" w:cs="Cordia New"/>
          <w:sz w:val="28"/>
        </w:rPr>
        <w:t>(</w:t>
      </w:r>
      <w:r w:rsidRPr="008A08E9">
        <w:rPr>
          <w:rFonts w:ascii="Cordia New" w:hAnsi="Cordia New" w:cs="Cordia New"/>
          <w:sz w:val="28"/>
          <w:cs/>
        </w:rPr>
        <w:t>ดูรายละเอียดตามหมายเหตุประกอบงบการเงิน</w:t>
      </w:r>
      <w:r w:rsidRPr="00E817CF">
        <w:rPr>
          <w:rFonts w:ascii="Cordia New" w:hAnsi="Cordia New" w:cs="Cordia New"/>
          <w:sz w:val="28"/>
          <w:cs/>
        </w:rPr>
        <w:t xml:space="preserve">ข้อ </w:t>
      </w:r>
      <w:r w:rsidRPr="00E817CF">
        <w:rPr>
          <w:rFonts w:ascii="Cordia New" w:hAnsi="Cordia New" w:cs="Cordia New"/>
          <w:sz w:val="28"/>
          <w:lang w:val="en-GB"/>
        </w:rPr>
        <w:t>13</w:t>
      </w:r>
      <w:r w:rsidRPr="00E817CF">
        <w:rPr>
          <w:rFonts w:ascii="Cordia New" w:hAnsi="Cordia New" w:cs="Cordia New"/>
          <w:sz w:val="28"/>
        </w:rPr>
        <w:t xml:space="preserve"> </w:t>
      </w:r>
      <w:r w:rsidRPr="00E817CF">
        <w:rPr>
          <w:rFonts w:ascii="Cordia New" w:hAnsi="Cordia New" w:cs="Cordia New"/>
          <w:sz w:val="28"/>
          <w:cs/>
        </w:rPr>
        <w:t>เงิน</w:t>
      </w:r>
      <w:r w:rsidRPr="008A08E9">
        <w:rPr>
          <w:rFonts w:ascii="Cordia New" w:hAnsi="Cordia New" w:cs="Cordia New"/>
          <w:sz w:val="28"/>
          <w:cs/>
        </w:rPr>
        <w:t>ลงทุนในบริษัทย่อยและส่วนได้เสียในกิจการร่วมค้า</w:t>
      </w:r>
      <w:r w:rsidRPr="008A08E9">
        <w:rPr>
          <w:rFonts w:ascii="Cordia New" w:hAnsi="Cordia New" w:cs="Cordia New"/>
          <w:sz w:val="28"/>
        </w:rPr>
        <w:t xml:space="preserve">) </w:t>
      </w:r>
    </w:p>
    <w:p w14:paraId="10799111" w14:textId="77777777" w:rsidR="005F329F" w:rsidRPr="00441B54" w:rsidRDefault="005F329F" w:rsidP="005F329F">
      <w:pPr>
        <w:tabs>
          <w:tab w:val="left" w:pos="426"/>
        </w:tabs>
        <w:spacing w:before="60"/>
        <w:ind w:left="426" w:hanging="426"/>
        <w:jc w:val="both"/>
        <w:rPr>
          <w:rFonts w:ascii="Cordia New" w:hAnsi="Cordia New" w:cs="Cordia New"/>
          <w:sz w:val="28"/>
        </w:rPr>
      </w:pPr>
      <w:r w:rsidRPr="001A185C">
        <w:rPr>
          <w:rFonts w:ascii="Cordia New" w:hAnsi="Cordia New" w:cs="Cordia New"/>
          <w:sz w:val="28"/>
        </w:rPr>
        <w:tab/>
      </w:r>
      <w:r w:rsidRPr="008A08E9">
        <w:rPr>
          <w:rFonts w:ascii="Cordia New" w:hAnsi="Cordia New" w:cs="Cordia New"/>
          <w:sz w:val="28"/>
          <w:cs/>
        </w:rPr>
        <w:t xml:space="preserve">ในส่วนของการบริหารบริษัทย่อย บริษัทฯ ควบคุมดูแลบริษัทย่อยและบริษัทร่วม </w:t>
      </w:r>
      <w:r w:rsidRPr="002058CD">
        <w:rPr>
          <w:rFonts w:ascii="Cordia New" w:hAnsi="Cordia New" w:cs="Cordia New"/>
          <w:sz w:val="28"/>
          <w:cs/>
        </w:rPr>
        <w:t>โดยการส่งกรรมการหรือผู้บริหารเข้าไปเป็นตัวแทนในบริษัทย่อยในจำนวนมากกว่ากึ่งหนึ่งของจำนวนคณะกรรมการทั้งหมดของบริษัทย่อยนั้นๆ และใช้นโยบายการบริหารงานเช่นเดียวกับของบริษัทฯ เป็นแบบ</w:t>
      </w:r>
      <w:r w:rsidRPr="002058CD">
        <w:rPr>
          <w:rFonts w:ascii="Cordia New" w:hAnsi="Cordia New" w:cs="Cordia New"/>
          <w:sz w:val="28"/>
        </w:rPr>
        <w:t xml:space="preserve"> Matrix Organization </w:t>
      </w:r>
      <w:r w:rsidRPr="002058CD">
        <w:rPr>
          <w:rFonts w:ascii="Cordia New" w:hAnsi="Cordia New" w:cs="Cordia New"/>
          <w:sz w:val="28"/>
          <w:cs/>
        </w:rPr>
        <w:t>และในส่วนของบริษัทร่วม บริษัทฯ ได้ควบคุมดูแลโดยการส่งกรรมการหรือผู้บริหารเข้าไปเป็นกรรมการตามสัดส่วนการถือหุ้น ซึ่งผู้เป็นกรรมการจะต้องผลักดันให้บริษัทร่วมนั้นๆ ดำเนินการ</w:t>
      </w:r>
      <w:r w:rsidRPr="00441B54">
        <w:rPr>
          <w:rFonts w:ascii="Cordia New" w:hAnsi="Cordia New" w:cs="Cordia New"/>
          <w:sz w:val="28"/>
          <w:cs/>
        </w:rPr>
        <w:t>ให้เป็นผลสำเร็จในเรื่องสำคัญๆ เช่น ให้ได้ผลตามเป้าหมาย ให้มีการบริหารงานที่โปร่งใส และมีการรายงานผลประกอบการทุกเดือน ให้สามารถจ่ายเงินปันผลได้ตามเป้าหมาย และไม่ลงทุนเกินจำนวนที่ได้รับอนุมัติ</w:t>
      </w:r>
    </w:p>
    <w:p w14:paraId="5BC5C978" w14:textId="77777777" w:rsidR="009021F3" w:rsidRDefault="009021F3">
      <w:r>
        <w:br w:type="page"/>
      </w:r>
    </w:p>
    <w:tbl>
      <w:tblPr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576"/>
      </w:tblGrid>
      <w:tr w:rsidR="00C00DC9" w:rsidRPr="00330FCC" w14:paraId="1E9A5ECA" w14:textId="77777777" w:rsidTr="007F2F18">
        <w:tc>
          <w:tcPr>
            <w:tcW w:w="9576" w:type="dxa"/>
            <w:shd w:val="clear" w:color="auto" w:fill="0000FF"/>
          </w:tcPr>
          <w:p w14:paraId="3EA36D06" w14:textId="4DCEEBBE" w:rsidR="00C00DC9" w:rsidRPr="00330FCC" w:rsidRDefault="001D506C" w:rsidP="007F2F18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</w:pPr>
            <w:r w:rsidRPr="00330FCC">
              <w:rPr>
                <w:rFonts w:ascii="Cordia New" w:hAnsi="Cordia New" w:cs="Cordia New"/>
              </w:rPr>
              <w:lastRenderedPageBreak/>
              <w:br w:type="page"/>
            </w:r>
            <w:r w:rsidR="00414C2D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lang w:val="en-GB"/>
              </w:rPr>
              <w:t>5</w:t>
            </w:r>
            <w:r w:rsidR="00C00DC9"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.   ข้อพิพาททางกฎหมาย</w:t>
            </w:r>
          </w:p>
        </w:tc>
      </w:tr>
    </w:tbl>
    <w:p w14:paraId="23333C88" w14:textId="77777777" w:rsidR="00C00DC9" w:rsidRPr="00330FCC" w:rsidRDefault="00C00DC9" w:rsidP="00C00DC9">
      <w:pPr>
        <w:spacing w:before="120"/>
        <w:ind w:left="360" w:hanging="360"/>
        <w:jc w:val="both"/>
        <w:rPr>
          <w:rFonts w:ascii="Cordia New" w:hAnsi="Cordia New" w:cs="Cordia New"/>
          <w:sz w:val="18"/>
          <w:szCs w:val="18"/>
        </w:rPr>
      </w:pPr>
    </w:p>
    <w:p w14:paraId="7FA5FC61" w14:textId="77777777" w:rsidR="007A42F3" w:rsidRPr="001A185C" w:rsidRDefault="002D6F5D" w:rsidP="001A185C">
      <w:pPr>
        <w:pStyle w:val="ListParagraph"/>
        <w:numPr>
          <w:ilvl w:val="2"/>
          <w:numId w:val="192"/>
        </w:numPr>
        <w:spacing w:before="0" w:after="0" w:line="240" w:lineRule="auto"/>
        <w:ind w:left="357" w:hanging="357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ในระหว่างปี </w:t>
      </w:r>
      <w:r>
        <w:rPr>
          <w:rFonts w:ascii="Cordia New" w:hAnsi="Cordia New" w:cs="Cordia New"/>
          <w:sz w:val="28"/>
          <w:szCs w:val="28"/>
          <w:lang w:bidi="th-TH"/>
        </w:rPr>
        <w:t>2550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 บุคคลและกลุ่มบริษัท (</w:t>
      </w:r>
      <w:r w:rsidRPr="002D6F5D">
        <w:rPr>
          <w:rFonts w:ascii="Cordia New" w:hAnsi="Cordia New" w:cs="Cordia New"/>
          <w:sz w:val="28"/>
          <w:szCs w:val="28"/>
          <w:lang w:bidi="th-TH"/>
        </w:rPr>
        <w:t>“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>โจทก์</w:t>
      </w:r>
      <w:r w:rsidRPr="002D6F5D">
        <w:rPr>
          <w:rFonts w:ascii="Cordia New" w:hAnsi="Cordia New" w:cs="Cordia New"/>
          <w:sz w:val="28"/>
          <w:szCs w:val="28"/>
          <w:lang w:bidi="th-TH"/>
        </w:rPr>
        <w:t xml:space="preserve">”) 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>ซึ่งเคยเป็นผู้พัฒนาโครงการเหมืองถ่านหินและโรงไฟฟ้า</w:t>
      </w:r>
      <w:r w:rsidRPr="001A185C">
        <w:rPr>
          <w:rFonts w:ascii="Cordia New" w:hAnsi="Cordia New" w:cs="Cordia New"/>
          <w:sz w:val="28"/>
          <w:szCs w:val="28"/>
          <w:cs/>
          <w:lang w:bidi="th-TH"/>
        </w:rPr>
        <w:t>ในสาธารณรัฐประชาธิปไตยประชาชนลาว (</w:t>
      </w:r>
      <w:r w:rsidRPr="001A185C">
        <w:rPr>
          <w:rFonts w:ascii="Cordia New" w:hAnsi="Cordia New" w:cs="Cordia New"/>
          <w:sz w:val="28"/>
          <w:szCs w:val="28"/>
          <w:lang w:bidi="th-TH"/>
        </w:rPr>
        <w:t>“</w:t>
      </w:r>
      <w:r w:rsidRPr="001A185C">
        <w:rPr>
          <w:rFonts w:ascii="Cordia New" w:hAnsi="Cordia New" w:cs="Cordia New"/>
          <w:sz w:val="28"/>
          <w:szCs w:val="28"/>
          <w:cs/>
          <w:lang w:bidi="th-TH"/>
        </w:rPr>
        <w:t>โครงการหงสา</w:t>
      </w:r>
      <w:r w:rsidRPr="001A185C">
        <w:rPr>
          <w:rFonts w:ascii="Cordia New" w:hAnsi="Cordia New" w:cs="Cordia New"/>
          <w:sz w:val="28"/>
          <w:szCs w:val="28"/>
          <w:lang w:bidi="th-TH"/>
        </w:rPr>
        <w:t xml:space="preserve">”) </w:t>
      </w:r>
      <w:r w:rsidRPr="001A185C">
        <w:rPr>
          <w:rFonts w:ascii="Cordia New" w:hAnsi="Cordia New" w:cs="Cordia New"/>
          <w:sz w:val="28"/>
          <w:szCs w:val="28"/>
          <w:cs/>
          <w:lang w:bidi="th-TH"/>
        </w:rPr>
        <w:t>ได้ยื่นฟ้องบริษัท</w:t>
      </w:r>
      <w:r>
        <w:rPr>
          <w:rFonts w:ascii="Cordia New" w:hAnsi="Cordia New" w:cs="Cordia New" w:hint="cs"/>
          <w:sz w:val="28"/>
          <w:szCs w:val="28"/>
          <w:cs/>
          <w:lang w:bidi="th-TH"/>
        </w:rPr>
        <w:t>ฯ</w:t>
      </w:r>
      <w:r w:rsidRPr="001A185C">
        <w:rPr>
          <w:rFonts w:ascii="Cordia New" w:hAnsi="Cordia New" w:cs="Cordia New"/>
          <w:sz w:val="28"/>
          <w:szCs w:val="28"/>
          <w:cs/>
          <w:lang w:bidi="th-TH"/>
        </w:rPr>
        <w:t xml:space="preserve"> </w:t>
      </w:r>
      <w:r>
        <w:rPr>
          <w:rFonts w:ascii="Cordia New" w:hAnsi="Cordia New" w:cs="Cordia New" w:hint="cs"/>
          <w:sz w:val="28"/>
          <w:szCs w:val="28"/>
          <w:cs/>
          <w:lang w:bidi="th-TH"/>
        </w:rPr>
        <w:t>และ</w:t>
      </w:r>
      <w:r w:rsidRPr="001A185C">
        <w:rPr>
          <w:rFonts w:ascii="Cordia New" w:hAnsi="Cordia New" w:cs="Cordia New"/>
          <w:sz w:val="28"/>
          <w:szCs w:val="28"/>
          <w:cs/>
          <w:lang w:bidi="th-TH"/>
        </w:rPr>
        <w:t xml:space="preserve">บริษัท บ้านปู อินเตอร์เนชั่นแนล จำกัด </w:t>
      </w:r>
      <w:r>
        <w:rPr>
          <w:rFonts w:ascii="Cordia New" w:hAnsi="Cordia New" w:cs="Cordia New" w:hint="cs"/>
          <w:sz w:val="28"/>
          <w:szCs w:val="28"/>
          <w:cs/>
          <w:lang w:bidi="th-TH"/>
        </w:rPr>
        <w:t>และ</w:t>
      </w:r>
      <w:r w:rsidRPr="001A185C">
        <w:rPr>
          <w:rFonts w:ascii="Cordia New" w:hAnsi="Cordia New" w:cs="Cordia New"/>
          <w:sz w:val="28"/>
          <w:szCs w:val="28"/>
          <w:cs/>
          <w:lang w:bidi="th-TH"/>
        </w:rPr>
        <w:t xml:space="preserve">บริษัท บ้านปู เพาเวอร์ จำกัด(มหาชน) (ซึ่งเป็นบริษัทย่อยที่ถือหุ้นใน </w:t>
      </w:r>
      <w:r w:rsidRPr="001A185C">
        <w:rPr>
          <w:rFonts w:ascii="Cordia New" w:hAnsi="Cordia New" w:cs="Cordia New"/>
          <w:sz w:val="28"/>
          <w:szCs w:val="28"/>
          <w:lang w:bidi="th-TH"/>
        </w:rPr>
        <w:t xml:space="preserve">Hongsa Power Company Limited </w:t>
      </w:r>
      <w:r w:rsidRPr="001A185C">
        <w:rPr>
          <w:rFonts w:ascii="Cordia New" w:hAnsi="Cordia New" w:cs="Cordia New"/>
          <w:sz w:val="28"/>
          <w:szCs w:val="28"/>
          <w:cs/>
          <w:lang w:bidi="th-TH"/>
        </w:rPr>
        <w:t xml:space="preserve">โดย </w:t>
      </w:r>
      <w:r w:rsidRPr="001A185C">
        <w:rPr>
          <w:rFonts w:ascii="Cordia New" w:hAnsi="Cordia New" w:cs="Cordia New"/>
          <w:sz w:val="28"/>
          <w:szCs w:val="28"/>
          <w:lang w:bidi="th-TH"/>
        </w:rPr>
        <w:t xml:space="preserve">Hongsa Power Company Limited </w:t>
      </w:r>
      <w:r w:rsidRPr="001A185C">
        <w:rPr>
          <w:rFonts w:ascii="Cordia New" w:hAnsi="Cordia New" w:cs="Cordia New"/>
          <w:sz w:val="28"/>
          <w:szCs w:val="28"/>
          <w:cs/>
          <w:lang w:bidi="th-TH"/>
        </w:rPr>
        <w:t>เป็นผู้ได้รับสัมปทานเหมืองถ่านหินและโรงไฟฟ้าจากรัฐบาลของสาธารณรัฐประชาธิปไตยประชาชนลาว (</w:t>
      </w:r>
      <w:r w:rsidRPr="001A185C">
        <w:rPr>
          <w:rFonts w:ascii="Cordia New" w:hAnsi="Cordia New" w:cs="Cordia New"/>
          <w:sz w:val="28"/>
          <w:szCs w:val="28"/>
          <w:lang w:bidi="th-TH"/>
        </w:rPr>
        <w:t>“</w:t>
      </w:r>
      <w:r w:rsidRPr="001A185C">
        <w:rPr>
          <w:rFonts w:ascii="Cordia New" w:hAnsi="Cordia New" w:cs="Cordia New"/>
          <w:sz w:val="28"/>
          <w:szCs w:val="28"/>
          <w:cs/>
          <w:lang w:bidi="th-TH"/>
        </w:rPr>
        <w:t>รัฐบาลลาว</w:t>
      </w:r>
      <w:r w:rsidRPr="001A185C">
        <w:rPr>
          <w:rFonts w:ascii="Cordia New" w:hAnsi="Cordia New" w:cs="Cordia New"/>
          <w:sz w:val="28"/>
          <w:szCs w:val="28"/>
          <w:lang w:bidi="th-TH"/>
        </w:rPr>
        <w:t xml:space="preserve">”)) </w:t>
      </w:r>
      <w:r w:rsidRPr="001A185C">
        <w:rPr>
          <w:rFonts w:ascii="Cordia New" w:hAnsi="Cordia New" w:cs="Cordia New"/>
          <w:sz w:val="28"/>
          <w:szCs w:val="28"/>
          <w:cs/>
          <w:lang w:bidi="th-TH"/>
        </w:rPr>
        <w:t xml:space="preserve">และผู้บริหารของกลุ่มบริษัท </w:t>
      </w:r>
      <w:r>
        <w:rPr>
          <w:rFonts w:ascii="Cordia New" w:hAnsi="Cordia New" w:cs="Cordia New"/>
          <w:sz w:val="28"/>
          <w:szCs w:val="28"/>
          <w:lang w:bidi="th-TH"/>
        </w:rPr>
        <w:t>3</w:t>
      </w:r>
      <w:r w:rsidRPr="001A185C">
        <w:rPr>
          <w:rFonts w:ascii="Cordia New" w:hAnsi="Cordia New" w:cs="Cordia New"/>
          <w:sz w:val="28"/>
          <w:szCs w:val="28"/>
          <w:cs/>
          <w:lang w:bidi="th-TH"/>
        </w:rPr>
        <w:t xml:space="preserve"> คน เป็นจำเลยต่อศาลแพ่ง โดยกล่าวหาว่าจำเลยหลอกลวงโจทก์โดยเข้าร่วมทำสัญญาร่วมพัฒนาโครงการ เพื่อประสงค์จะได้ข้อมูลโครงการหงสา และได้ใช้สิทธิไม่สุจริตในการรายงานเท็จทำให้รัฐบาลลาวยกเลิกสัมปทานโครงการหงสาของโจทก์ เพื่อที่บริษัทจะได้เข้าทำสัญญาสัมปทานกับรัฐบาลลาวเอง</w:t>
      </w:r>
      <w:r>
        <w:rPr>
          <w:rFonts w:ascii="Cordia New" w:hAnsi="Cordia New" w:cs="Cordia New"/>
          <w:sz w:val="28"/>
          <w:szCs w:val="28"/>
          <w:lang w:val="en-GB" w:bidi="th-TH"/>
        </w:rPr>
        <w:t xml:space="preserve"> </w:t>
      </w:r>
      <w:r w:rsidRPr="001A185C">
        <w:rPr>
          <w:rFonts w:ascii="Cordia New" w:hAnsi="Cordia New" w:cs="Cordia New"/>
          <w:sz w:val="28"/>
          <w:szCs w:val="28"/>
          <w:cs/>
          <w:lang w:bidi="th-TH"/>
        </w:rPr>
        <w:t xml:space="preserve">โดยเรียกร้องให้จำเลยชดใช้ค่าเสียหายให้แก่โจทก์เป็นค่าข้อมูลโครงการหงสาจำนวน </w:t>
      </w:r>
      <w:r>
        <w:rPr>
          <w:rFonts w:ascii="Cordia New" w:hAnsi="Cordia New" w:cs="Cordia New"/>
          <w:sz w:val="28"/>
          <w:szCs w:val="28"/>
          <w:lang w:bidi="th-TH"/>
        </w:rPr>
        <w:t>2,000</w:t>
      </w:r>
      <w:r w:rsidRPr="001A185C">
        <w:rPr>
          <w:rFonts w:ascii="Cordia New" w:hAnsi="Cordia New" w:cs="Cordia New"/>
          <w:sz w:val="28"/>
          <w:szCs w:val="28"/>
          <w:cs/>
          <w:lang w:bidi="th-TH"/>
        </w:rPr>
        <w:t xml:space="preserve"> ล้านบาท ค่าลงทุนในการศึกษาและค่าใช้จ่ายในโครงการหงสาจำนวน </w:t>
      </w:r>
      <w:r>
        <w:rPr>
          <w:rFonts w:ascii="Cordia New" w:hAnsi="Cordia New" w:cs="Cordia New"/>
          <w:sz w:val="28"/>
          <w:szCs w:val="28"/>
          <w:lang w:bidi="th-TH"/>
        </w:rPr>
        <w:t>2,000</w:t>
      </w:r>
      <w:r w:rsidRPr="001A185C">
        <w:rPr>
          <w:rFonts w:ascii="Cordia New" w:hAnsi="Cordia New" w:cs="Cordia New"/>
          <w:sz w:val="28"/>
          <w:szCs w:val="28"/>
          <w:cs/>
          <w:lang w:bidi="th-TH"/>
        </w:rPr>
        <w:t xml:space="preserve"> ล้านบาท และค่าขาดประโยชน์จากการที่ถูกรัฐบาลลาวยกเลิกสัมปทานโครงการหงสาอีกจำนวน </w:t>
      </w:r>
      <w:r>
        <w:rPr>
          <w:rFonts w:ascii="Cordia New" w:hAnsi="Cordia New" w:cs="Cordia New"/>
          <w:sz w:val="28"/>
          <w:szCs w:val="28"/>
          <w:lang w:bidi="th-TH"/>
        </w:rPr>
        <w:t>59,500</w:t>
      </w:r>
      <w:r w:rsidRPr="001A185C">
        <w:rPr>
          <w:rFonts w:ascii="Cordia New" w:hAnsi="Cordia New" w:cs="Cordia New"/>
          <w:sz w:val="28"/>
          <w:szCs w:val="28"/>
          <w:cs/>
          <w:lang w:bidi="th-TH"/>
        </w:rPr>
        <w:t xml:space="preserve"> ล้านบาท รวมเป็นค่าเสียหายทั้งสิ้น </w:t>
      </w:r>
      <w:r>
        <w:rPr>
          <w:rFonts w:ascii="Cordia New" w:hAnsi="Cordia New" w:cs="Cordia New"/>
          <w:sz w:val="28"/>
          <w:szCs w:val="28"/>
          <w:lang w:bidi="th-TH"/>
        </w:rPr>
        <w:t>63,500</w:t>
      </w:r>
      <w:r w:rsidRPr="001A185C">
        <w:rPr>
          <w:rFonts w:ascii="Cordia New" w:hAnsi="Cordia New" w:cs="Cordia New"/>
          <w:sz w:val="28"/>
          <w:szCs w:val="28"/>
          <w:cs/>
          <w:lang w:bidi="th-TH"/>
        </w:rPr>
        <w:t xml:space="preserve"> ล้านบาทพร้อมดอกเบี้ย</w:t>
      </w:r>
    </w:p>
    <w:p w14:paraId="1DD00050" w14:textId="77777777" w:rsidR="007A42F3" w:rsidRDefault="007A42F3" w:rsidP="001A185C">
      <w:pPr>
        <w:pStyle w:val="ListParagraph"/>
        <w:spacing w:line="240" w:lineRule="auto"/>
        <w:ind w:left="360"/>
        <w:jc w:val="both"/>
        <w:rPr>
          <w:rFonts w:ascii="Cordia New" w:hAnsi="Cordia New" w:cs="Cordia New"/>
          <w:sz w:val="28"/>
          <w:szCs w:val="28"/>
          <w:lang w:bidi="th-TH"/>
        </w:rPr>
      </w:pPr>
    </w:p>
    <w:p w14:paraId="4FA8C644" w14:textId="77777777" w:rsidR="002D6F5D" w:rsidRPr="002D6F5D" w:rsidRDefault="002D6F5D" w:rsidP="001A185C">
      <w:pPr>
        <w:pStyle w:val="ListParagraph"/>
        <w:spacing w:before="0" w:after="0" w:line="240" w:lineRule="auto"/>
        <w:ind w:left="357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ในวันที่ </w:t>
      </w:r>
      <w:r w:rsidRPr="002D6F5D">
        <w:rPr>
          <w:rFonts w:ascii="Cordia New" w:hAnsi="Cordia New" w:cs="Cordia New"/>
          <w:sz w:val="28"/>
          <w:szCs w:val="28"/>
          <w:lang w:bidi="th-TH"/>
        </w:rPr>
        <w:t>20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 กันยายน </w:t>
      </w:r>
      <w:r w:rsidRPr="002D6F5D">
        <w:rPr>
          <w:rFonts w:ascii="Cordia New" w:hAnsi="Cordia New" w:cs="Cordia New"/>
          <w:sz w:val="28"/>
          <w:szCs w:val="28"/>
          <w:lang w:bidi="th-TH"/>
        </w:rPr>
        <w:t>2555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 ศาลแพ่งได้มีคำพิพากษาว่าจำเลยไม่ได้ผิดสัญญาร่วมพัฒนาโครงการหงสา โจทก์ผิดสัญญาร่วมพัฒนาโครงการหงสา แต่จำเลยกระทำละเมิดด้วยการนำเอาข้อมูลโครงการหงสาของโจทก์ (สำหรับการพัฒนาโรงไฟฟ้าขนาด </w:t>
      </w:r>
      <w:r w:rsidRPr="002D6F5D">
        <w:rPr>
          <w:rFonts w:ascii="Cordia New" w:hAnsi="Cordia New" w:cs="Cordia New"/>
          <w:sz w:val="28"/>
          <w:szCs w:val="28"/>
          <w:lang w:bidi="th-TH"/>
        </w:rPr>
        <w:t>600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 เมกกะวัตต์) ไปใช้ในการพัฒนาโครงการหงสาสำหรับโรงไฟฟ้าขนาด </w:t>
      </w:r>
      <w:r w:rsidRPr="002D6F5D">
        <w:rPr>
          <w:rFonts w:ascii="Cordia New" w:hAnsi="Cordia New" w:cs="Cordia New"/>
          <w:sz w:val="28"/>
          <w:szCs w:val="28"/>
          <w:lang w:bidi="th-TH"/>
        </w:rPr>
        <w:t>1,800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 เมกกะวัตต์ในปัจจุบัน </w:t>
      </w:r>
    </w:p>
    <w:p w14:paraId="18CB0A4E" w14:textId="77777777" w:rsidR="002D6F5D" w:rsidRDefault="002D6F5D" w:rsidP="001A185C">
      <w:pPr>
        <w:pStyle w:val="ListParagraph"/>
        <w:spacing w:before="0" w:after="0" w:line="240" w:lineRule="auto"/>
        <w:ind w:left="357"/>
        <w:jc w:val="both"/>
        <w:rPr>
          <w:rFonts w:ascii="Cordia New" w:hAnsi="Cordia New" w:cs="Cordia New"/>
          <w:sz w:val="28"/>
          <w:szCs w:val="28"/>
          <w:lang w:bidi="th-TH"/>
        </w:rPr>
      </w:pP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และพิพากษาให้จำเลยเฉพาะบริษัทและบริษัท บ้านปู เพาเวอร์ จำกัด (มหาชน) ต้องชดใช้ค่าเสียหายให้แก่โจทก์เป็นค่าข้อมูลจำนวน </w:t>
      </w:r>
      <w:r w:rsidRPr="002D6F5D">
        <w:rPr>
          <w:rFonts w:ascii="Cordia New" w:hAnsi="Cordia New" w:cs="Cordia New"/>
          <w:sz w:val="28"/>
          <w:szCs w:val="28"/>
          <w:lang w:bidi="th-TH"/>
        </w:rPr>
        <w:t xml:space="preserve">2,000 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ล้านบาท และค่าลงทุนในการศึกษาและค่าใช้จ่ายในโครงการหงสาอีกจำนวน </w:t>
      </w:r>
      <w:r w:rsidRPr="002D6F5D">
        <w:rPr>
          <w:rFonts w:ascii="Cordia New" w:hAnsi="Cordia New" w:cs="Cordia New"/>
          <w:sz w:val="28"/>
          <w:szCs w:val="28"/>
          <w:lang w:bidi="th-TH"/>
        </w:rPr>
        <w:t xml:space="preserve">2,000 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ล้านบาท รวมเป็นเงินจำนวน </w:t>
      </w:r>
      <w:r w:rsidRPr="002D6F5D">
        <w:rPr>
          <w:rFonts w:ascii="Cordia New" w:hAnsi="Cordia New" w:cs="Cordia New"/>
          <w:sz w:val="28"/>
          <w:szCs w:val="28"/>
          <w:lang w:bidi="th-TH"/>
        </w:rPr>
        <w:t xml:space="preserve">4,000 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ล้านบาท พร้อมดอกเบี้ยร้อยละ </w:t>
      </w:r>
      <w:r w:rsidRPr="002D6F5D">
        <w:rPr>
          <w:rFonts w:ascii="Cordia New" w:hAnsi="Cordia New" w:cs="Cordia New"/>
          <w:sz w:val="28"/>
          <w:szCs w:val="28"/>
          <w:lang w:bidi="th-TH"/>
        </w:rPr>
        <w:t xml:space="preserve">7.5 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ต่อปีนับแต่วันฟ้องจนกว่าจะชำระเสร็จสิ้น และชดใช้ค่าเสียหายอันได้แก่ค่าขาดประโยชน์ในอนาคตที่จะได้รับจากการพัฒนาโครงการเป็นเงินรายปี ปี </w:t>
      </w:r>
      <w:r w:rsidRPr="002D6F5D">
        <w:rPr>
          <w:rFonts w:ascii="Cordia New" w:hAnsi="Cordia New" w:cs="Cordia New"/>
          <w:sz w:val="28"/>
          <w:szCs w:val="28"/>
          <w:lang w:bidi="th-TH"/>
        </w:rPr>
        <w:t xml:space="preserve">2558 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ถึง </w:t>
      </w:r>
      <w:r w:rsidRPr="002D6F5D">
        <w:rPr>
          <w:rFonts w:ascii="Cordia New" w:hAnsi="Cordia New" w:cs="Cordia New"/>
          <w:sz w:val="28"/>
          <w:szCs w:val="28"/>
          <w:lang w:bidi="th-TH"/>
        </w:rPr>
        <w:t xml:space="preserve">2570 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ปีละ </w:t>
      </w:r>
      <w:r w:rsidRPr="002D6F5D">
        <w:rPr>
          <w:rFonts w:ascii="Cordia New" w:hAnsi="Cordia New" w:cs="Cordia New"/>
          <w:sz w:val="28"/>
          <w:szCs w:val="28"/>
          <w:lang w:bidi="th-TH"/>
        </w:rPr>
        <w:t xml:space="preserve">860 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ล้านบาท และปี </w:t>
      </w:r>
      <w:r w:rsidRPr="002D6F5D">
        <w:rPr>
          <w:rFonts w:ascii="Cordia New" w:hAnsi="Cordia New" w:cs="Cordia New"/>
          <w:sz w:val="28"/>
          <w:szCs w:val="28"/>
          <w:lang w:bidi="th-TH"/>
        </w:rPr>
        <w:t xml:space="preserve">2571 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ถึง </w:t>
      </w:r>
      <w:r>
        <w:rPr>
          <w:rFonts w:ascii="Cordia New" w:hAnsi="Cordia New" w:cs="Cordia New" w:hint="cs"/>
          <w:sz w:val="28"/>
          <w:szCs w:val="28"/>
          <w:cs/>
          <w:lang w:bidi="th-TH"/>
        </w:rPr>
        <w:t>ปี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 </w:t>
      </w:r>
      <w:r w:rsidRPr="002D6F5D">
        <w:rPr>
          <w:rFonts w:ascii="Cordia New" w:hAnsi="Cordia New" w:cs="Cordia New"/>
          <w:sz w:val="28"/>
          <w:szCs w:val="28"/>
          <w:lang w:bidi="th-TH"/>
        </w:rPr>
        <w:t xml:space="preserve">2582 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ปีละ </w:t>
      </w:r>
      <w:r w:rsidRPr="002D6F5D">
        <w:rPr>
          <w:rFonts w:ascii="Cordia New" w:hAnsi="Cordia New" w:cs="Cordia New"/>
          <w:sz w:val="28"/>
          <w:szCs w:val="28"/>
          <w:lang w:bidi="th-TH"/>
        </w:rPr>
        <w:t xml:space="preserve">1,380 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ล้านบาท ชำระทุกสิ้นปี เป็นจำนวนรวม </w:t>
      </w:r>
      <w:r w:rsidRPr="002D6F5D">
        <w:rPr>
          <w:rFonts w:ascii="Cordia New" w:hAnsi="Cordia New" w:cs="Cordia New"/>
          <w:sz w:val="28"/>
          <w:szCs w:val="28"/>
          <w:lang w:bidi="th-TH"/>
        </w:rPr>
        <w:t xml:space="preserve">27,740 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 xml:space="preserve">ล้านบาท รวมค่าเสียหายทั้งสิ้น </w:t>
      </w:r>
      <w:r w:rsidRPr="002D6F5D">
        <w:rPr>
          <w:rFonts w:ascii="Cordia New" w:hAnsi="Cordia New" w:cs="Cordia New"/>
          <w:sz w:val="28"/>
          <w:szCs w:val="28"/>
          <w:lang w:bidi="th-TH"/>
        </w:rPr>
        <w:t xml:space="preserve">31,740 </w:t>
      </w:r>
      <w:r w:rsidRPr="002D6F5D">
        <w:rPr>
          <w:rFonts w:ascii="Cordia New" w:hAnsi="Cordia New" w:cs="Cordia New"/>
          <w:sz w:val="28"/>
          <w:szCs w:val="28"/>
          <w:cs/>
          <w:lang w:bidi="th-TH"/>
        </w:rPr>
        <w:t>ล้านบาท ทั้งนี้ ศาลแพ่งได้ยกฟ้องบริษัท บ้านปู อินเตอร์เนชั่นแนล จำกัด และผู้บริหารของกลุ่มบริษัท</w:t>
      </w:r>
    </w:p>
    <w:p w14:paraId="4056FF85" w14:textId="77777777" w:rsidR="007A42F3" w:rsidRDefault="007A42F3" w:rsidP="001A185C">
      <w:pPr>
        <w:pStyle w:val="ListParagraph"/>
        <w:spacing w:before="0" w:after="0" w:line="240" w:lineRule="auto"/>
        <w:ind w:left="357"/>
        <w:jc w:val="both"/>
        <w:rPr>
          <w:rFonts w:ascii="Cordia New" w:hAnsi="Cordia New" w:cs="Cordia New"/>
          <w:spacing w:val="-6"/>
          <w:sz w:val="28"/>
          <w:szCs w:val="28"/>
          <w:lang w:bidi="th-TH"/>
        </w:rPr>
      </w:pPr>
    </w:p>
    <w:p w14:paraId="64955919" w14:textId="3952BDA7" w:rsidR="007A42F3" w:rsidRPr="00435923" w:rsidRDefault="007A42F3" w:rsidP="001A185C">
      <w:pPr>
        <w:pStyle w:val="ListParagraph"/>
        <w:spacing w:before="120" w:after="120" w:line="240" w:lineRule="auto"/>
        <w:ind w:left="357"/>
        <w:jc w:val="both"/>
        <w:rPr>
          <w:rFonts w:ascii="Cordia New" w:hAnsi="Cordia New" w:cs="Cordia New"/>
          <w:sz w:val="28"/>
          <w:szCs w:val="28"/>
          <w:cs/>
          <w:lang w:bidi="th-TH"/>
        </w:rPr>
      </w:pP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 xml:space="preserve">ต่อมาในปี </w:t>
      </w:r>
      <w:r w:rsidRPr="00570CB6">
        <w:rPr>
          <w:rFonts w:ascii="Cordia New" w:hAnsi="Cordia New" w:cs="Cordia New"/>
          <w:spacing w:val="-6"/>
          <w:sz w:val="28"/>
          <w:szCs w:val="28"/>
        </w:rPr>
        <w:t xml:space="preserve">2557 </w:t>
      </w:r>
      <w:r w:rsidRPr="00570CB6">
        <w:rPr>
          <w:rFonts w:ascii="Cordia New" w:hAnsi="Cordia New" w:cs="Cordia New"/>
          <w:spacing w:val="-6"/>
          <w:sz w:val="28"/>
          <w:szCs w:val="28"/>
          <w:cs/>
          <w:lang w:bidi="th-TH"/>
        </w:rPr>
        <w:t>ศาลอุทธรณ์</w:t>
      </w: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>ได้</w:t>
      </w:r>
      <w:r w:rsidRPr="00570CB6">
        <w:rPr>
          <w:rFonts w:ascii="Cordia New" w:hAnsi="Cordia New" w:cs="Cordia New"/>
          <w:spacing w:val="-6"/>
          <w:sz w:val="28"/>
          <w:szCs w:val="28"/>
          <w:cs/>
          <w:lang w:bidi="th-TH"/>
        </w:rPr>
        <w:t>มี</w:t>
      </w:r>
      <w:r w:rsidRPr="00570CB6"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>คำพิพากษา</w:t>
      </w: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>ให้</w:t>
      </w:r>
      <w:r w:rsidRPr="00256190">
        <w:rPr>
          <w:rFonts w:ascii="Cordia New" w:hAnsi="Cordia New" w:cs="Cordia New"/>
          <w:spacing w:val="-6"/>
          <w:sz w:val="28"/>
          <w:szCs w:val="28"/>
          <w:cs/>
          <w:lang w:bidi="th-TH"/>
        </w:rPr>
        <w:t>ยกฟ้องโจทก์</w:t>
      </w: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 xml:space="preserve"> </w:t>
      </w:r>
      <w:r w:rsidRPr="00256190">
        <w:rPr>
          <w:rFonts w:ascii="Cordia New" w:hAnsi="Cordia New" w:cs="Cordia New"/>
          <w:spacing w:val="-6"/>
          <w:sz w:val="28"/>
          <w:szCs w:val="28"/>
          <w:cs/>
          <w:lang w:bidi="th-TH"/>
        </w:rPr>
        <w:t>โดยให้เหตุผลว่าจำเลยได้กระทำการโดยสุจริตทั้งก่อนและหลังเข้าทำสัญญาร่วมพัฒนาโครงการและจำเลยไม่ได้กระทำละเมิดต่อโจทก์</w:t>
      </w: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 xml:space="preserve"> </w:t>
      </w:r>
      <w:r w:rsidRPr="00256190">
        <w:rPr>
          <w:rFonts w:ascii="Cordia New" w:hAnsi="Cordia New" w:cs="Cordia New"/>
          <w:spacing w:val="-6"/>
          <w:sz w:val="28"/>
          <w:szCs w:val="28"/>
          <w:cs/>
          <w:lang w:bidi="th-TH"/>
        </w:rPr>
        <w:t>แต่ฝ่ายโจทก์เป็นฝ่ายผิดสัญญาร่วมพัฒนาโครงการและจำเลยไม่ต้องคืน</w:t>
      </w:r>
      <w:r w:rsidRPr="00256190">
        <w:rPr>
          <w:rFonts w:ascii="Cordia New" w:hAnsi="Cordia New" w:cs="Cordia New"/>
          <w:sz w:val="28"/>
          <w:szCs w:val="28"/>
          <w:cs/>
          <w:lang w:bidi="th-TH"/>
        </w:rPr>
        <w:t>เอกสาร</w:t>
      </w:r>
      <w:r w:rsidR="00385E8F">
        <w:rPr>
          <w:rFonts w:ascii="Cordia New" w:hAnsi="Cordia New" w:cs="Cordia New"/>
          <w:sz w:val="28"/>
          <w:szCs w:val="28"/>
          <w:lang w:bidi="th-TH"/>
        </w:rPr>
        <w:t xml:space="preserve"> 13</w:t>
      </w:r>
      <w:r w:rsidRPr="00256190">
        <w:rPr>
          <w:rFonts w:ascii="Cordia New" w:hAnsi="Cordia New" w:cs="Cordia New"/>
          <w:sz w:val="28"/>
          <w:szCs w:val="28"/>
        </w:rPr>
        <w:t xml:space="preserve"> </w:t>
      </w:r>
      <w:r w:rsidRPr="00256190">
        <w:rPr>
          <w:rFonts w:ascii="Cordia New" w:hAnsi="Cordia New" w:cs="Cordia New"/>
          <w:sz w:val="28"/>
          <w:szCs w:val="28"/>
          <w:cs/>
          <w:lang w:bidi="th-TH"/>
        </w:rPr>
        <w:t>ฉบับ</w:t>
      </w:r>
      <w:r w:rsidR="00385E8F">
        <w:rPr>
          <w:rFonts w:ascii="Cordia New" w:hAnsi="Cordia New" w:cs="Cordia New"/>
          <w:sz w:val="28"/>
          <w:szCs w:val="28"/>
          <w:lang w:bidi="th-TH"/>
        </w:rPr>
        <w:t xml:space="preserve"> </w:t>
      </w:r>
      <w:r w:rsidRPr="00256190">
        <w:rPr>
          <w:rFonts w:ascii="Cordia New" w:hAnsi="Cordia New" w:cs="Cordia New"/>
          <w:sz w:val="28"/>
          <w:szCs w:val="28"/>
          <w:cs/>
          <w:lang w:bidi="th-TH"/>
        </w:rPr>
        <w:t>ซึ่งเป็นเอกสารข้อมูลโครงการหงสาแก่โจทก์</w:t>
      </w:r>
      <w:r>
        <w:rPr>
          <w:rFonts w:ascii="Cordia New" w:hAnsi="Cordia New" w:cs="Cordia New" w:hint="cs"/>
          <w:sz w:val="28"/>
          <w:szCs w:val="28"/>
          <w:cs/>
          <w:lang w:bidi="th-TH"/>
        </w:rPr>
        <w:t xml:space="preserve"> ซึ่ง</w:t>
      </w:r>
      <w:r>
        <w:rPr>
          <w:rFonts w:ascii="Cordia New" w:hAnsi="Cordia New" w:cs="Cordia New"/>
          <w:spacing w:val="-6"/>
          <w:sz w:val="28"/>
          <w:szCs w:val="28"/>
          <w:cs/>
          <w:lang w:bidi="th-TH"/>
        </w:rPr>
        <w:t>ฝ่ายโจทก์</w:t>
      </w: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>ได้</w:t>
      </w:r>
      <w:r w:rsidRPr="00256190">
        <w:rPr>
          <w:rFonts w:ascii="Cordia New" w:hAnsi="Cordia New" w:cs="Cordia New"/>
          <w:spacing w:val="-6"/>
          <w:sz w:val="28"/>
          <w:szCs w:val="28"/>
          <w:cs/>
          <w:lang w:bidi="th-TH"/>
        </w:rPr>
        <w:t>ยื่นฎีกาคำพิพากษาของศาลอุทธรณ์ต่อศาลฎีกา</w:t>
      </w: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 xml:space="preserve"> ส่วนฝ่ายจำเลยได้คำแก้ฎีกาและฎีกาในส่วนของฟ้องแย้งต่อศาลฎีกาแล้ว ซึ่งคดีได้</w:t>
      </w:r>
      <w:r w:rsidRPr="00435923">
        <w:rPr>
          <w:rFonts w:ascii="Cordia New" w:hAnsi="Cordia New" w:cs="Cordia New"/>
          <w:spacing w:val="-6"/>
          <w:sz w:val="28"/>
          <w:szCs w:val="28"/>
          <w:cs/>
          <w:lang w:bidi="th-TH"/>
        </w:rPr>
        <w:t>เข้าสู่กระบวนการ</w:t>
      </w:r>
      <w:r w:rsidRPr="00256190">
        <w:rPr>
          <w:rFonts w:ascii="Cordia New" w:hAnsi="Cordia New" w:cs="Cordia New"/>
          <w:spacing w:val="-6"/>
          <w:sz w:val="28"/>
          <w:szCs w:val="28"/>
          <w:cs/>
          <w:lang w:bidi="th-TH"/>
        </w:rPr>
        <w:t>พิจารณาในชั้นฎีกา</w:t>
      </w: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 xml:space="preserve">ในปี </w:t>
      </w:r>
      <w:r>
        <w:rPr>
          <w:rFonts w:ascii="Cordia New" w:hAnsi="Cordia New" w:cs="Cordia New"/>
          <w:spacing w:val="-6"/>
          <w:sz w:val="28"/>
          <w:szCs w:val="28"/>
          <w:lang w:bidi="th-TH"/>
        </w:rPr>
        <w:t xml:space="preserve">2558 </w:t>
      </w:r>
      <w:r>
        <w:rPr>
          <w:rFonts w:ascii="Cordia New" w:hAnsi="Cordia New" w:cs="Cordia New"/>
          <w:spacing w:val="-6"/>
          <w:sz w:val="28"/>
          <w:szCs w:val="28"/>
          <w:cs/>
          <w:lang w:bidi="th-TH"/>
        </w:rPr>
        <w:t>แล</w:t>
      </w: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>ะคาดว่า</w:t>
      </w:r>
      <w:r w:rsidRPr="00256190">
        <w:rPr>
          <w:rFonts w:ascii="Cordia New" w:hAnsi="Cordia New" w:cs="Cordia New"/>
          <w:spacing w:val="-6"/>
          <w:sz w:val="28"/>
          <w:szCs w:val="28"/>
          <w:cs/>
          <w:lang w:bidi="th-TH"/>
        </w:rPr>
        <w:t>ใช้เวลา</w:t>
      </w: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>การพิจารณาของศาลฎีกา</w:t>
      </w:r>
      <w:r w:rsidRPr="00256190">
        <w:rPr>
          <w:rFonts w:ascii="Cordia New" w:hAnsi="Cordia New" w:cs="Cordia New"/>
          <w:spacing w:val="-6"/>
          <w:sz w:val="28"/>
          <w:szCs w:val="28"/>
          <w:cs/>
          <w:lang w:bidi="th-TH"/>
        </w:rPr>
        <w:t>ประมาณ</w:t>
      </w:r>
      <w:r>
        <w:rPr>
          <w:rFonts w:ascii="Cordia New" w:hAnsi="Cordia New" w:cs="Cordia New"/>
          <w:spacing w:val="-6"/>
          <w:sz w:val="28"/>
          <w:szCs w:val="28"/>
        </w:rPr>
        <w:t xml:space="preserve"> </w:t>
      </w:r>
      <w:r w:rsidRPr="00256190">
        <w:rPr>
          <w:rFonts w:ascii="Cordia New" w:hAnsi="Cordia New" w:cs="Cordia New"/>
          <w:spacing w:val="-6"/>
          <w:sz w:val="28"/>
          <w:szCs w:val="28"/>
        </w:rPr>
        <w:t>3</w:t>
      </w:r>
      <w:r w:rsidR="00851F0F">
        <w:rPr>
          <w:rFonts w:ascii="Cordia New" w:hAnsi="Cordia New" w:cs="Cordia New"/>
          <w:spacing w:val="-6"/>
          <w:sz w:val="28"/>
          <w:szCs w:val="28"/>
        </w:rPr>
        <w:t xml:space="preserve"> </w:t>
      </w:r>
      <w:r w:rsidRPr="00256190">
        <w:rPr>
          <w:rFonts w:ascii="Cordia New" w:hAnsi="Cordia New" w:cs="Cordia New"/>
          <w:spacing w:val="-6"/>
          <w:sz w:val="28"/>
          <w:szCs w:val="28"/>
        </w:rPr>
        <w:t>-</w:t>
      </w:r>
      <w:r w:rsidR="00851F0F">
        <w:rPr>
          <w:rFonts w:ascii="Cordia New" w:hAnsi="Cordia New" w:cs="Cordia New"/>
          <w:spacing w:val="-6"/>
          <w:sz w:val="28"/>
          <w:szCs w:val="28"/>
        </w:rPr>
        <w:t xml:space="preserve"> </w:t>
      </w:r>
      <w:r w:rsidRPr="00256190">
        <w:rPr>
          <w:rFonts w:ascii="Cordia New" w:hAnsi="Cordia New" w:cs="Cordia New"/>
          <w:spacing w:val="-6"/>
          <w:sz w:val="28"/>
          <w:szCs w:val="28"/>
        </w:rPr>
        <w:t xml:space="preserve">5 </w:t>
      </w:r>
      <w:r w:rsidRPr="00256190">
        <w:rPr>
          <w:rFonts w:ascii="Cordia New" w:hAnsi="Cordia New" w:cs="Cordia New"/>
          <w:spacing w:val="-6"/>
          <w:sz w:val="28"/>
          <w:szCs w:val="28"/>
          <w:cs/>
          <w:lang w:bidi="th-TH"/>
        </w:rPr>
        <w:t>ปี</w:t>
      </w:r>
      <w:r>
        <w:rPr>
          <w:rFonts w:ascii="Cordia New" w:hAnsi="Cordia New" w:cs="Cordia New" w:hint="cs"/>
          <w:sz w:val="28"/>
          <w:szCs w:val="28"/>
          <w:cs/>
          <w:lang w:bidi="th-TH"/>
        </w:rPr>
        <w:t xml:space="preserve"> </w:t>
      </w: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>โดย</w:t>
      </w:r>
      <w:r w:rsidRPr="00435923"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>ผู้บริหาร</w:t>
      </w:r>
      <w:r w:rsidRPr="00435923">
        <w:rPr>
          <w:rFonts w:ascii="Cordia New" w:hAnsi="Cordia New" w:cs="Cordia New"/>
          <w:spacing w:val="-6"/>
          <w:sz w:val="28"/>
          <w:szCs w:val="28"/>
          <w:cs/>
          <w:lang w:bidi="th-TH"/>
        </w:rPr>
        <w:t>มั่นใจในการดำเนินงานของบริษัท</w:t>
      </w: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 xml:space="preserve">ฯ </w:t>
      </w:r>
      <w:r w:rsidRPr="00435923">
        <w:rPr>
          <w:rFonts w:ascii="Cordia New" w:hAnsi="Cordia New" w:cs="Cordia New"/>
          <w:spacing w:val="-6"/>
          <w:sz w:val="28"/>
          <w:szCs w:val="28"/>
          <w:cs/>
          <w:lang w:bidi="th-TH"/>
        </w:rPr>
        <w:t>และบริษัท</w:t>
      </w: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 xml:space="preserve"> </w:t>
      </w:r>
      <w:r w:rsidRPr="00435923">
        <w:rPr>
          <w:rFonts w:ascii="Cordia New" w:hAnsi="Cordia New" w:cs="Cordia New"/>
          <w:spacing w:val="-6"/>
          <w:sz w:val="28"/>
          <w:szCs w:val="28"/>
          <w:cs/>
          <w:lang w:bidi="th-TH"/>
        </w:rPr>
        <w:t>บ้าน</w:t>
      </w: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 xml:space="preserve"> </w:t>
      </w:r>
      <w:r w:rsidRPr="00435923">
        <w:rPr>
          <w:rFonts w:ascii="Cordia New" w:hAnsi="Cordia New" w:cs="Cordia New"/>
          <w:spacing w:val="-6"/>
          <w:sz w:val="28"/>
          <w:szCs w:val="28"/>
          <w:cs/>
          <w:lang w:bidi="th-TH"/>
        </w:rPr>
        <w:t>ปูเพาเวอร์</w:t>
      </w: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 xml:space="preserve"> </w:t>
      </w:r>
      <w:r w:rsidRPr="00435923">
        <w:rPr>
          <w:rFonts w:ascii="Cordia New" w:hAnsi="Cordia New" w:cs="Cordia New"/>
          <w:spacing w:val="-6"/>
          <w:sz w:val="28"/>
          <w:szCs w:val="28"/>
          <w:cs/>
          <w:lang w:bidi="th-TH"/>
        </w:rPr>
        <w:t>จำกัด</w:t>
      </w: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 xml:space="preserve"> </w:t>
      </w:r>
      <w:r w:rsidR="000A74AB"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 xml:space="preserve">(มหาชน) </w:t>
      </w:r>
      <w:r w:rsidRPr="00435923">
        <w:rPr>
          <w:rFonts w:ascii="Cordia New" w:hAnsi="Cordia New" w:cs="Cordia New"/>
          <w:spacing w:val="-6"/>
          <w:sz w:val="28"/>
          <w:szCs w:val="28"/>
          <w:cs/>
          <w:lang w:bidi="th-TH"/>
        </w:rPr>
        <w:t>ในโครงการหงสาว่า</w:t>
      </w: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>ได้</w:t>
      </w:r>
      <w:r w:rsidRPr="00435923">
        <w:rPr>
          <w:rFonts w:ascii="Cordia New" w:hAnsi="Cordia New" w:cs="Cordia New"/>
          <w:spacing w:val="-6"/>
          <w:sz w:val="28"/>
          <w:szCs w:val="28"/>
          <w:cs/>
          <w:lang w:bidi="th-TH"/>
        </w:rPr>
        <w:t>กระทำการ</w:t>
      </w:r>
      <w:r>
        <w:rPr>
          <w:rFonts w:ascii="Cordia New" w:hAnsi="Cordia New" w:cs="Cordia New" w:hint="cs"/>
          <w:spacing w:val="-6"/>
          <w:sz w:val="28"/>
          <w:szCs w:val="28"/>
          <w:cs/>
          <w:lang w:bidi="th-TH"/>
        </w:rPr>
        <w:t>ด้วยความ</w:t>
      </w:r>
      <w:r w:rsidRPr="00435923">
        <w:rPr>
          <w:rFonts w:ascii="Cordia New" w:hAnsi="Cordia New" w:cs="Cordia New"/>
          <w:spacing w:val="-6"/>
          <w:sz w:val="28"/>
          <w:szCs w:val="28"/>
          <w:cs/>
          <w:lang w:bidi="th-TH"/>
        </w:rPr>
        <w:t>สุจริต</w:t>
      </w:r>
    </w:p>
    <w:p w14:paraId="5087EE5F" w14:textId="77777777" w:rsidR="007A42F3" w:rsidRPr="00CE5796" w:rsidRDefault="007A42F3" w:rsidP="001A185C">
      <w:pPr>
        <w:pStyle w:val="ListParagraph"/>
        <w:spacing w:before="120" w:after="120" w:line="240" w:lineRule="auto"/>
        <w:ind w:left="357"/>
        <w:jc w:val="thaiDistribute"/>
        <w:rPr>
          <w:rFonts w:ascii="Cordia New" w:hAnsi="Cordia New" w:cs="Cordia New"/>
          <w:sz w:val="28"/>
          <w:szCs w:val="28"/>
        </w:rPr>
      </w:pPr>
    </w:p>
    <w:p w14:paraId="09D087A2" w14:textId="77777777" w:rsidR="000A74AB" w:rsidRPr="00B53EBC" w:rsidRDefault="0087783C" w:rsidP="000A74AB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  <w:lang w:val="en-GB"/>
        </w:rPr>
        <w:t>2)</w:t>
      </w:r>
      <w:r>
        <w:rPr>
          <w:rFonts w:ascii="Cordia New" w:hAnsi="Cordia New" w:cs="Cordia New"/>
          <w:sz w:val="28"/>
          <w:lang w:val="en-GB"/>
        </w:rPr>
        <w:tab/>
      </w:r>
      <w:r w:rsidR="000A74AB" w:rsidRPr="00B53EBC">
        <w:rPr>
          <w:rFonts w:ascii="Cordia New" w:hAnsi="Cordia New" w:cs="Cordia New"/>
          <w:sz w:val="28"/>
          <w:cs/>
        </w:rPr>
        <w:t xml:space="preserve">บริษัทร่วมทุนแห่งหนึ่งในประเทศมองโกเลียได้ยื่นฟ้องบริษัทย่อยแห่งหนึ่งในประเทศมองโกเลียและบริษัทย่อยอีกแห่งหนึ่งในประเทศออสเตรเลียต่อศาลชั้นต้นในประเทศมองโกเลีย โดยเรียกร้องค่าเสียหายเป็นจำนวนเงิน </w:t>
      </w:r>
      <w:r>
        <w:rPr>
          <w:rFonts w:ascii="Cordia New" w:hAnsi="Cordia New" w:cs="Cordia New"/>
          <w:sz w:val="28"/>
        </w:rPr>
        <w:t>30</w:t>
      </w:r>
      <w:r w:rsidR="000A74AB" w:rsidRPr="00B53EBC">
        <w:rPr>
          <w:rFonts w:ascii="Cordia New" w:hAnsi="Cordia New" w:cs="Cordia New"/>
          <w:sz w:val="28"/>
          <w:cs/>
        </w:rPr>
        <w:t xml:space="preserve"> ล้านเหรียญสหรัฐ และให้โอนสัมปทานเหมือง </w:t>
      </w:r>
      <w:r>
        <w:rPr>
          <w:rFonts w:ascii="Cordia New" w:hAnsi="Cordia New" w:cs="Cordia New"/>
          <w:sz w:val="28"/>
        </w:rPr>
        <w:t>3</w:t>
      </w:r>
      <w:r w:rsidR="000A74AB" w:rsidRPr="00B53EBC">
        <w:rPr>
          <w:rFonts w:ascii="Cordia New" w:hAnsi="Cordia New" w:cs="Cordia New"/>
          <w:sz w:val="28"/>
          <w:cs/>
        </w:rPr>
        <w:t xml:space="preserve"> ฉบับคืน </w:t>
      </w:r>
    </w:p>
    <w:p w14:paraId="1FF01284" w14:textId="77777777" w:rsidR="000A74AB" w:rsidRPr="00B53EBC" w:rsidRDefault="000A74AB" w:rsidP="000A74AB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28"/>
        </w:rPr>
      </w:pPr>
      <w:r w:rsidRPr="00B53EBC">
        <w:rPr>
          <w:rFonts w:ascii="Cordia New" w:hAnsi="Cordia New" w:cs="Cordia New"/>
          <w:sz w:val="28"/>
          <w:cs/>
        </w:rPr>
        <w:lastRenderedPageBreak/>
        <w:tab/>
        <w:t xml:space="preserve">เมื่อวันที่ </w:t>
      </w:r>
      <w:r w:rsidR="00385E8F">
        <w:rPr>
          <w:rFonts w:ascii="Cordia New" w:hAnsi="Cordia New" w:cs="Cordia New"/>
          <w:sz w:val="28"/>
        </w:rPr>
        <w:t>16</w:t>
      </w:r>
      <w:r w:rsidRPr="00B53EBC">
        <w:rPr>
          <w:rFonts w:ascii="Cordia New" w:hAnsi="Cordia New" w:cs="Cordia New"/>
          <w:sz w:val="28"/>
          <w:cs/>
        </w:rPr>
        <w:t xml:space="preserve"> มิถุนายน </w:t>
      </w:r>
      <w:r w:rsidR="00385E8F">
        <w:rPr>
          <w:rFonts w:ascii="Cordia New" w:hAnsi="Cordia New" w:cs="Cordia New"/>
          <w:sz w:val="28"/>
        </w:rPr>
        <w:t>2558</w:t>
      </w:r>
      <w:r w:rsidRPr="00B53EBC">
        <w:rPr>
          <w:rFonts w:ascii="Cordia New" w:hAnsi="Cordia New" w:cs="Cordia New"/>
          <w:sz w:val="28"/>
          <w:cs/>
        </w:rPr>
        <w:t xml:space="preserve"> บริษัทย่อยแห่งหนึ่งในประเทศมองโกเลีย ได้รับคำตัดสินจาก </w:t>
      </w:r>
      <w:r w:rsidRPr="00B53EBC">
        <w:rPr>
          <w:rFonts w:ascii="Cordia New" w:hAnsi="Cordia New" w:cs="Cordia New"/>
          <w:sz w:val="28"/>
        </w:rPr>
        <w:t xml:space="preserve">Mineral Resources Authority of Mongolia (“MRAM”) </w:t>
      </w:r>
      <w:r w:rsidRPr="00B53EBC">
        <w:rPr>
          <w:rFonts w:ascii="Cordia New" w:hAnsi="Cordia New" w:cs="Cordia New"/>
          <w:sz w:val="28"/>
          <w:cs/>
        </w:rPr>
        <w:t xml:space="preserve">เพิกถอนใบอนุญาตสำรวจแร่จำนวน </w:t>
      </w:r>
      <w:r w:rsidR="00385E8F">
        <w:rPr>
          <w:rFonts w:ascii="Cordia New" w:hAnsi="Cordia New" w:cs="Cordia New"/>
          <w:sz w:val="28"/>
        </w:rPr>
        <w:t>2</w:t>
      </w:r>
      <w:r w:rsidRPr="00B53EBC">
        <w:rPr>
          <w:rFonts w:ascii="Cordia New" w:hAnsi="Cordia New" w:cs="Cordia New"/>
          <w:sz w:val="28"/>
          <w:cs/>
        </w:rPr>
        <w:t xml:space="preserve"> ใบ และเมื่อวันที่ </w:t>
      </w:r>
      <w:r w:rsidR="00385E8F">
        <w:rPr>
          <w:rFonts w:ascii="Cordia New" w:hAnsi="Cordia New" w:cs="Cordia New"/>
          <w:sz w:val="28"/>
        </w:rPr>
        <w:t>2</w:t>
      </w:r>
      <w:r w:rsidRPr="00B53EBC">
        <w:rPr>
          <w:rFonts w:ascii="Cordia New" w:hAnsi="Cordia New" w:cs="Cordia New"/>
          <w:sz w:val="28"/>
          <w:cs/>
        </w:rPr>
        <w:t xml:space="preserve"> กรกฎาคม </w:t>
      </w:r>
      <w:r w:rsidR="00385E8F">
        <w:rPr>
          <w:rFonts w:ascii="Cordia New" w:hAnsi="Cordia New" w:cs="Cordia New"/>
          <w:sz w:val="28"/>
        </w:rPr>
        <w:t>2558</w:t>
      </w:r>
      <w:r w:rsidRPr="00B53EBC">
        <w:rPr>
          <w:rFonts w:ascii="Cordia New" w:hAnsi="Cordia New" w:cs="Cordia New"/>
          <w:sz w:val="28"/>
          <w:cs/>
        </w:rPr>
        <w:t xml:space="preserve"> บริษัทย่อยดังกล่าวได้ยื่นอุทธรณ์คำตัดสินของ </w:t>
      </w:r>
      <w:r w:rsidRPr="00B53EBC">
        <w:rPr>
          <w:rFonts w:ascii="Cordia New" w:hAnsi="Cordia New" w:cs="Cordia New"/>
          <w:sz w:val="28"/>
        </w:rPr>
        <w:t xml:space="preserve">MRAM </w:t>
      </w:r>
      <w:r w:rsidRPr="00B53EBC">
        <w:rPr>
          <w:rFonts w:ascii="Cordia New" w:hAnsi="Cordia New" w:cs="Cordia New"/>
          <w:sz w:val="28"/>
          <w:cs/>
        </w:rPr>
        <w:t>ต่อศาลปกครอง (</w:t>
      </w:r>
      <w:r w:rsidRPr="00B53EBC">
        <w:rPr>
          <w:rFonts w:ascii="Cordia New" w:hAnsi="Cordia New" w:cs="Cordia New"/>
          <w:sz w:val="28"/>
        </w:rPr>
        <w:t xml:space="preserve">Administrative Primary Court) </w:t>
      </w:r>
      <w:r w:rsidRPr="00B53EBC">
        <w:rPr>
          <w:rFonts w:ascii="Cordia New" w:hAnsi="Cordia New" w:cs="Cordia New"/>
          <w:sz w:val="28"/>
          <w:cs/>
        </w:rPr>
        <w:t xml:space="preserve">เพื่อขอยกเลิกคำตัดสินของ </w:t>
      </w:r>
      <w:r w:rsidRPr="00B53EBC">
        <w:rPr>
          <w:rFonts w:ascii="Cordia New" w:hAnsi="Cordia New" w:cs="Cordia New"/>
          <w:sz w:val="28"/>
        </w:rPr>
        <w:t xml:space="preserve">MRAM </w:t>
      </w:r>
      <w:r w:rsidRPr="00B53EBC">
        <w:rPr>
          <w:rFonts w:ascii="Cordia New" w:hAnsi="Cordia New" w:cs="Cordia New"/>
          <w:sz w:val="28"/>
          <w:cs/>
        </w:rPr>
        <w:t>ดังกล่าว</w:t>
      </w:r>
    </w:p>
    <w:p w14:paraId="5803226D" w14:textId="77777777" w:rsidR="000A74AB" w:rsidRPr="00B53EBC" w:rsidRDefault="000A74AB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  <w:r w:rsidRPr="00B53EBC">
        <w:rPr>
          <w:rFonts w:ascii="Cordia New" w:hAnsi="Cordia New" w:cs="Cordia New"/>
          <w:sz w:val="28"/>
          <w:cs/>
        </w:rPr>
        <w:t xml:space="preserve">ผู้บริหารของบริษัทย่อยเชื่อว่าบริษัทมีข้อต่อสู้ที่หนักแน่นเพียงพอในการโต้แย้งการเพิกถอนใบอนุญาตดังกล่าว เนื่องจากการที่ </w:t>
      </w:r>
      <w:r w:rsidRPr="00B53EBC">
        <w:rPr>
          <w:rFonts w:ascii="Cordia New" w:hAnsi="Cordia New" w:cs="Cordia New"/>
          <w:sz w:val="28"/>
        </w:rPr>
        <w:t xml:space="preserve">MRAM </w:t>
      </w:r>
      <w:r w:rsidRPr="00B53EBC">
        <w:rPr>
          <w:rFonts w:ascii="Cordia New" w:hAnsi="Cordia New" w:cs="Cordia New"/>
          <w:sz w:val="28"/>
          <w:cs/>
        </w:rPr>
        <w:t xml:space="preserve">ตัดสินเพิกถอนใบอนุญาตทั้ง </w:t>
      </w:r>
      <w:r w:rsidR="00385E8F">
        <w:rPr>
          <w:rFonts w:ascii="Cordia New" w:hAnsi="Cordia New" w:cs="Cordia New"/>
          <w:sz w:val="28"/>
        </w:rPr>
        <w:t xml:space="preserve">2 </w:t>
      </w:r>
      <w:r w:rsidRPr="00B53EBC">
        <w:rPr>
          <w:rFonts w:ascii="Cordia New" w:hAnsi="Cordia New" w:cs="Cordia New"/>
          <w:sz w:val="28"/>
          <w:cs/>
        </w:rPr>
        <w:t>ใบ โดยอ้างอิงคำตัดสินชั้นต้นของอัยการชั้นต้น (</w:t>
      </w:r>
      <w:r w:rsidRPr="00B53EBC">
        <w:rPr>
          <w:rFonts w:ascii="Cordia New" w:hAnsi="Cordia New" w:cs="Cordia New"/>
          <w:sz w:val="28"/>
        </w:rPr>
        <w:t xml:space="preserve">First Level Prosecutors) </w:t>
      </w:r>
      <w:r w:rsidRPr="00B53EBC">
        <w:rPr>
          <w:rFonts w:ascii="Cordia New" w:hAnsi="Cordia New" w:cs="Cordia New"/>
          <w:sz w:val="28"/>
          <w:cs/>
        </w:rPr>
        <w:t xml:space="preserve">นั้นเป็นการดำเนินการผิดกระบวนการตามกฎหมาย </w:t>
      </w:r>
    </w:p>
    <w:p w14:paraId="0B4C8C96" w14:textId="77777777" w:rsidR="000A74AB" w:rsidRPr="00B53EBC" w:rsidRDefault="000A74AB" w:rsidP="000A74AB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  <w:r w:rsidRPr="00B53EBC">
        <w:rPr>
          <w:rFonts w:ascii="Cordia New" w:hAnsi="Cordia New" w:cs="Cordia New"/>
          <w:sz w:val="28"/>
          <w:cs/>
        </w:rPr>
        <w:t xml:space="preserve">บริษัทย่อยได้รับความเห็นจากที่ปรึกษากฎหมายเกี่ยวกับเรื่องนี้ ซึ่งที่ปรึกษากฎหมายไม่เห็นด้วยกับคำตัดสินดังกล่าวของ </w:t>
      </w:r>
      <w:r w:rsidRPr="00B53EBC">
        <w:rPr>
          <w:rFonts w:ascii="Cordia New" w:hAnsi="Cordia New" w:cs="Cordia New"/>
          <w:sz w:val="28"/>
        </w:rPr>
        <w:t xml:space="preserve">MRAM </w:t>
      </w:r>
      <w:r w:rsidRPr="00B53EBC">
        <w:rPr>
          <w:rFonts w:ascii="Cordia New" w:hAnsi="Cordia New" w:cs="Cordia New"/>
          <w:sz w:val="28"/>
          <w:cs/>
        </w:rPr>
        <w:t xml:space="preserve">และแนะนำให้บริษัทย่อยยื่นโต้แย้งสิทธิต่อ </w:t>
      </w:r>
      <w:r w:rsidRPr="00B53EBC">
        <w:rPr>
          <w:rFonts w:ascii="Cordia New" w:hAnsi="Cordia New" w:cs="Cordia New"/>
          <w:sz w:val="28"/>
        </w:rPr>
        <w:t xml:space="preserve">MRAM </w:t>
      </w:r>
      <w:r w:rsidRPr="00B53EBC">
        <w:rPr>
          <w:rFonts w:ascii="Cordia New" w:hAnsi="Cordia New" w:cs="Cordia New"/>
          <w:sz w:val="28"/>
          <w:cs/>
        </w:rPr>
        <w:t xml:space="preserve">และอุทธรณ์คำตัดสินของ </w:t>
      </w:r>
      <w:r w:rsidRPr="00B53EBC">
        <w:rPr>
          <w:rFonts w:ascii="Cordia New" w:hAnsi="Cordia New" w:cs="Cordia New"/>
          <w:sz w:val="28"/>
        </w:rPr>
        <w:t xml:space="preserve">MRAM </w:t>
      </w:r>
      <w:r w:rsidRPr="00B53EBC">
        <w:rPr>
          <w:rFonts w:ascii="Cordia New" w:hAnsi="Cordia New" w:cs="Cordia New"/>
          <w:sz w:val="28"/>
          <w:cs/>
        </w:rPr>
        <w:t xml:space="preserve">ต่อศาลปกครอง </w:t>
      </w:r>
    </w:p>
    <w:p w14:paraId="12BA19EE" w14:textId="77777777" w:rsidR="000A74AB" w:rsidRPr="00B53EBC" w:rsidRDefault="000A74AB" w:rsidP="000A74AB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  <w:r w:rsidRPr="00B53EBC">
        <w:rPr>
          <w:rFonts w:ascii="Cordia New" w:hAnsi="Cordia New" w:cs="Cordia New"/>
          <w:sz w:val="28"/>
          <w:cs/>
        </w:rPr>
        <w:t>นอกจากนี้ บริษัทย่อยได้ยื่นโต้แย้งสิทธิต่ออัยการชั้นสูง (</w:t>
      </w:r>
      <w:r w:rsidRPr="00B53EBC">
        <w:rPr>
          <w:rFonts w:ascii="Cordia New" w:hAnsi="Cordia New" w:cs="Cordia New"/>
          <w:sz w:val="28"/>
        </w:rPr>
        <w:t xml:space="preserve">the Upper Level Prosecutor) </w:t>
      </w:r>
      <w:r w:rsidRPr="00B53EBC">
        <w:rPr>
          <w:rFonts w:ascii="Cordia New" w:hAnsi="Cordia New" w:cs="Cordia New"/>
          <w:sz w:val="28"/>
          <w:cs/>
        </w:rPr>
        <w:t xml:space="preserve">เพื่อขอเปลี่ยนแปลงคำตัดสินดังกล่าว และเมื่อวันที่ </w:t>
      </w:r>
      <w:r w:rsidR="00385E8F">
        <w:rPr>
          <w:rFonts w:ascii="Cordia New" w:hAnsi="Cordia New" w:cs="Cordia New"/>
          <w:sz w:val="28"/>
        </w:rPr>
        <w:t>28</w:t>
      </w:r>
      <w:r w:rsidRPr="00B53EBC">
        <w:rPr>
          <w:rFonts w:ascii="Cordia New" w:hAnsi="Cordia New" w:cs="Cordia New"/>
          <w:sz w:val="28"/>
          <w:cs/>
        </w:rPr>
        <w:t xml:space="preserve"> กรกฎาคม </w:t>
      </w:r>
      <w:r w:rsidR="00385E8F">
        <w:rPr>
          <w:rFonts w:ascii="Cordia New" w:hAnsi="Cordia New" w:cs="Cordia New"/>
          <w:sz w:val="28"/>
        </w:rPr>
        <w:t>2558</w:t>
      </w:r>
      <w:r w:rsidRPr="00B53EBC">
        <w:rPr>
          <w:rFonts w:ascii="Cordia New" w:hAnsi="Cordia New" w:cs="Cordia New"/>
          <w:sz w:val="28"/>
          <w:cs/>
        </w:rPr>
        <w:t xml:space="preserve"> อัยการชั้นสูง (</w:t>
      </w:r>
      <w:r w:rsidRPr="00B53EBC">
        <w:rPr>
          <w:rFonts w:ascii="Cordia New" w:hAnsi="Cordia New" w:cs="Cordia New"/>
          <w:sz w:val="28"/>
        </w:rPr>
        <w:t xml:space="preserve">the Upper Level Prosecutor) </w:t>
      </w:r>
      <w:r w:rsidRPr="00B53EBC">
        <w:rPr>
          <w:rFonts w:ascii="Cordia New" w:hAnsi="Cordia New" w:cs="Cordia New"/>
          <w:sz w:val="28"/>
          <w:cs/>
        </w:rPr>
        <w:t>ได้ตัดสินเปลี่ยนแปลงคำตัดสินชั้นต้นของอัยการชั้นต้น (</w:t>
      </w:r>
      <w:r w:rsidRPr="00B53EBC">
        <w:rPr>
          <w:rFonts w:ascii="Cordia New" w:hAnsi="Cordia New" w:cs="Cordia New"/>
          <w:sz w:val="28"/>
        </w:rPr>
        <w:t xml:space="preserve">First Level Prosecutors) </w:t>
      </w:r>
      <w:r w:rsidRPr="00B53EBC">
        <w:rPr>
          <w:rFonts w:ascii="Cordia New" w:hAnsi="Cordia New" w:cs="Cordia New"/>
          <w:sz w:val="28"/>
          <w:cs/>
        </w:rPr>
        <w:t xml:space="preserve">โดยยืนยันยกคำฟ้อง และตัดสินว่าบริษัทย่อยไม่เคยยื่นรายงานเท็จต่อ </w:t>
      </w:r>
      <w:r w:rsidRPr="00B53EBC">
        <w:rPr>
          <w:rFonts w:ascii="Cordia New" w:hAnsi="Cordia New" w:cs="Cordia New"/>
          <w:sz w:val="28"/>
        </w:rPr>
        <w:t xml:space="preserve">MRAM </w:t>
      </w:r>
    </w:p>
    <w:p w14:paraId="08818539" w14:textId="77777777" w:rsidR="000A74AB" w:rsidRDefault="000A74AB" w:rsidP="000A74AB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  <w:r w:rsidRPr="00B53EBC">
        <w:rPr>
          <w:rFonts w:ascii="Cordia New" w:hAnsi="Cordia New" w:cs="Cordia New"/>
          <w:sz w:val="28"/>
          <w:cs/>
        </w:rPr>
        <w:t xml:space="preserve">เมื่อวันที่ </w:t>
      </w:r>
      <w:r w:rsidR="00385E8F">
        <w:rPr>
          <w:rFonts w:ascii="Cordia New" w:hAnsi="Cordia New" w:cs="Cordia New"/>
          <w:sz w:val="28"/>
        </w:rPr>
        <w:t>19</w:t>
      </w:r>
      <w:r w:rsidRPr="00B53EBC">
        <w:rPr>
          <w:rFonts w:ascii="Cordia New" w:hAnsi="Cordia New" w:cs="Cordia New"/>
          <w:sz w:val="28"/>
          <w:cs/>
        </w:rPr>
        <w:t xml:space="preserve"> ตุลาคม </w:t>
      </w:r>
      <w:r w:rsidR="00385E8F">
        <w:rPr>
          <w:rFonts w:ascii="Cordia New" w:hAnsi="Cordia New" w:cs="Cordia New"/>
          <w:sz w:val="28"/>
        </w:rPr>
        <w:t>2558</w:t>
      </w:r>
      <w:r w:rsidRPr="00B53EBC">
        <w:rPr>
          <w:rFonts w:ascii="Cordia New" w:hAnsi="Cordia New" w:cs="Cordia New"/>
          <w:sz w:val="28"/>
          <w:cs/>
        </w:rPr>
        <w:t xml:space="preserve"> บริษัทย่อยดังกล่าวได้รับสำเนาคำฟ้องจากศาลแพ่งชั้นต้น (</w:t>
      </w:r>
      <w:r w:rsidRPr="00B53EBC">
        <w:rPr>
          <w:rFonts w:ascii="Cordia New" w:hAnsi="Cordia New" w:cs="Cordia New"/>
          <w:sz w:val="28"/>
        </w:rPr>
        <w:t xml:space="preserve">Primary Civil Court) </w:t>
      </w:r>
      <w:r w:rsidRPr="00B53EBC">
        <w:rPr>
          <w:rFonts w:ascii="Cordia New" w:hAnsi="Cordia New" w:cs="Cordia New"/>
          <w:sz w:val="28"/>
          <w:cs/>
        </w:rPr>
        <w:t xml:space="preserve">โดยมีเนื้อหาข้อกล่าวหาเหมือนกันกับข้อกล่าวหาเดิมซึ่งเคยถูกยกฟ้องเมื่อปีที่ผ่านมา โดยบุคคลและกลุ่มบริษัท (โจทก์) โต้แย้งว่าตนมีสิทธิในหุ้นจำนวนร้อยละ </w:t>
      </w:r>
      <w:r w:rsidR="00385E8F">
        <w:rPr>
          <w:rFonts w:ascii="Cordia New" w:hAnsi="Cordia New" w:cs="Cordia New"/>
          <w:sz w:val="28"/>
        </w:rPr>
        <w:t>60</w:t>
      </w:r>
      <w:r w:rsidRPr="00B53EBC">
        <w:rPr>
          <w:rFonts w:ascii="Cordia New" w:hAnsi="Cordia New" w:cs="Cordia New"/>
          <w:sz w:val="28"/>
          <w:cs/>
        </w:rPr>
        <w:t xml:space="preserve"> ในบริษัทย่อยอีกแห่งหนึ่ง ซึ่งข้อกล่าวหาดังกล่าวได้ถูกยกฟ้องโดยคำตัดสินของศาลแพ่งชั้นต้น ลงวันที่ </w:t>
      </w:r>
      <w:r w:rsidR="00385E8F">
        <w:rPr>
          <w:rFonts w:ascii="Cordia New" w:hAnsi="Cordia New" w:cs="Cordia New"/>
          <w:sz w:val="28"/>
        </w:rPr>
        <w:t>5</w:t>
      </w:r>
      <w:r w:rsidRPr="00B53EBC">
        <w:rPr>
          <w:rFonts w:ascii="Cordia New" w:hAnsi="Cordia New" w:cs="Cordia New"/>
          <w:sz w:val="28"/>
          <w:cs/>
        </w:rPr>
        <w:t xml:space="preserve"> มีนาคม </w:t>
      </w:r>
      <w:r w:rsidR="00385E8F">
        <w:rPr>
          <w:rFonts w:ascii="Cordia New" w:hAnsi="Cordia New" w:cs="Cordia New"/>
          <w:sz w:val="28"/>
        </w:rPr>
        <w:t>2558</w:t>
      </w:r>
      <w:r w:rsidRPr="00B53EBC">
        <w:rPr>
          <w:rFonts w:ascii="Cordia New" w:hAnsi="Cordia New" w:cs="Cordia New"/>
          <w:sz w:val="28"/>
          <w:cs/>
        </w:rPr>
        <w:t xml:space="preserve"> คำตัดสินของศาลแพ่งดังกล่าวให้เหตุผลว่าคำฟ้องและข้อกล่าวหาไม่ชัดเจน ด้วยเหตุที่ข้อกล่าวหาเป็นข้อกล่าวหาเดิมที่ปรึกษากฎหมายให้ความเห็นว่าผลการตัดสินน่าจะถูกยกฟ้องด้วยเหตุผลข้อกล่าวหา</w:t>
      </w:r>
      <w:r w:rsidR="0087783C">
        <w:rPr>
          <w:rFonts w:ascii="Cordia New" w:hAnsi="Cordia New" w:cs="Cordia New" w:hint="cs"/>
          <w:sz w:val="28"/>
          <w:cs/>
        </w:rPr>
        <w:t>ไม่ชัดเจน</w:t>
      </w:r>
    </w:p>
    <w:p w14:paraId="6BE0934D" w14:textId="77777777" w:rsidR="00E47689" w:rsidRPr="00B53EBC" w:rsidRDefault="00E47689" w:rsidP="001A185C">
      <w:pPr>
        <w:tabs>
          <w:tab w:val="num" w:pos="1440"/>
        </w:tabs>
        <w:spacing w:before="120"/>
        <w:ind w:left="357" w:hanging="357"/>
        <w:jc w:val="both"/>
        <w:rPr>
          <w:rFonts w:ascii="Cordia New" w:hAnsi="Cordia New" w:cs="Cordia New"/>
          <w:sz w:val="28"/>
          <w:cs/>
        </w:rPr>
      </w:pPr>
    </w:p>
    <w:p w14:paraId="31772316" w14:textId="3164810C" w:rsidR="00BA6997" w:rsidRPr="00BA6997" w:rsidRDefault="0087783C" w:rsidP="00BA6997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28"/>
          <w:cs/>
          <w:lang w:val="en-GB"/>
        </w:rPr>
      </w:pPr>
      <w:r>
        <w:rPr>
          <w:rFonts w:ascii="Cordia New" w:hAnsi="Cordia New" w:cs="Cordia New"/>
          <w:sz w:val="28"/>
          <w:lang w:val="en-GB"/>
        </w:rPr>
        <w:t>3)</w:t>
      </w:r>
      <w:r>
        <w:rPr>
          <w:rFonts w:ascii="Cordia New" w:hAnsi="Cordia New" w:cs="Cordia New"/>
          <w:sz w:val="28"/>
          <w:lang w:val="en-GB"/>
        </w:rPr>
        <w:tab/>
      </w:r>
      <w:r w:rsidR="00851F0F">
        <w:rPr>
          <w:rFonts w:ascii="Cordia New" w:hAnsi="Cordia New" w:cs="Cordia New"/>
          <w:sz w:val="28"/>
          <w:cs/>
        </w:rPr>
        <w:t xml:space="preserve">ในระหว่างปี </w:t>
      </w:r>
      <w:r w:rsidR="00BA6997" w:rsidRPr="001A185C">
        <w:rPr>
          <w:rFonts w:asciiTheme="minorBidi" w:hAnsiTheme="minorBidi" w:cstheme="minorBidi"/>
          <w:sz w:val="28"/>
          <w:lang w:val="en-GB"/>
        </w:rPr>
        <w:t xml:space="preserve">2553 </w:t>
      </w:r>
      <w:r w:rsidR="00705209" w:rsidRPr="001A185C">
        <w:rPr>
          <w:rFonts w:asciiTheme="minorBidi" w:hAnsiTheme="minorBidi" w:cstheme="minorBidi"/>
          <w:color w:val="222222"/>
          <w:sz w:val="28"/>
          <w:shd w:val="clear" w:color="auto" w:fill="FFFFFF"/>
        </w:rPr>
        <w:t>Director General of Taxes</w:t>
      </w:r>
      <w:r w:rsidR="00705209">
        <w:rPr>
          <w:rFonts w:asciiTheme="minorBidi" w:hAnsiTheme="minorBidi" w:cstheme="minorBidi" w:hint="cs"/>
          <w:sz w:val="28"/>
          <w:cs/>
          <w:lang w:val="en-GB"/>
        </w:rPr>
        <w:t xml:space="preserve"> (</w:t>
      </w:r>
      <w:r w:rsidR="00BA6997" w:rsidRPr="001A185C">
        <w:rPr>
          <w:rFonts w:asciiTheme="minorBidi" w:hAnsiTheme="minorBidi" w:cstheme="minorBidi"/>
          <w:sz w:val="28"/>
          <w:lang w:val="en-GB"/>
        </w:rPr>
        <w:t>DGT</w:t>
      </w:r>
      <w:r w:rsidR="00705209">
        <w:rPr>
          <w:rFonts w:asciiTheme="minorBidi" w:hAnsiTheme="minorBidi" w:cstheme="minorBidi" w:hint="cs"/>
          <w:sz w:val="28"/>
          <w:cs/>
          <w:lang w:val="en-GB"/>
        </w:rPr>
        <w:t>)</w:t>
      </w:r>
      <w:r w:rsidR="006771C8">
        <w:rPr>
          <w:rFonts w:asciiTheme="minorBidi" w:hAnsiTheme="minorBidi" w:cstheme="minorBidi" w:hint="cs"/>
          <w:sz w:val="28"/>
          <w:cs/>
          <w:lang w:val="en-GB"/>
        </w:rPr>
        <w:t xml:space="preserve"> หรือสรรพากร</w:t>
      </w:r>
      <w:r w:rsidR="006771C8" w:rsidRPr="00BA6997">
        <w:rPr>
          <w:rFonts w:ascii="Cordia New" w:hAnsi="Cordia New" w:cs="Cordia New"/>
          <w:sz w:val="28"/>
          <w:cs/>
        </w:rPr>
        <w:t>สาธารณรัฐอินโดนีเซีย</w:t>
      </w:r>
      <w:r w:rsidR="00BA6997" w:rsidRPr="00BA6997">
        <w:rPr>
          <w:rFonts w:ascii="Cordia New" w:hAnsi="Cordia New" w:cs="Cordia New"/>
          <w:sz w:val="28"/>
          <w:lang w:val="en-GB"/>
        </w:rPr>
        <w:t xml:space="preserve"> </w:t>
      </w:r>
      <w:r w:rsidR="00BA6997" w:rsidRPr="00BA6997">
        <w:rPr>
          <w:rFonts w:ascii="Cordia New" w:hAnsi="Cordia New" w:cs="Cordia New"/>
          <w:sz w:val="28"/>
          <w:cs/>
        </w:rPr>
        <w:t xml:space="preserve">แจ้งผลการประเมินภาษีสำหรับปี </w:t>
      </w:r>
      <w:r w:rsidR="00BA6997" w:rsidRPr="00BA6997">
        <w:rPr>
          <w:rFonts w:ascii="Cordia New" w:hAnsi="Cordia New" w:cs="Cordia New"/>
          <w:sz w:val="28"/>
          <w:lang w:val="en-GB"/>
        </w:rPr>
        <w:t>2551</w:t>
      </w:r>
      <w:r w:rsidR="00BA6997" w:rsidRPr="00BA6997">
        <w:rPr>
          <w:rFonts w:ascii="Cordia New" w:hAnsi="Cordia New" w:cs="Cordia New"/>
          <w:sz w:val="28"/>
          <w:cs/>
        </w:rPr>
        <w:t xml:space="preserve"> แก่บริษัทย่อยแห่งหนึ่งในสาธารณรัฐอินโดนีเซียเป็นจำนวนเงิน </w:t>
      </w:r>
      <w:r w:rsidR="00BA6997" w:rsidRPr="00BA6997">
        <w:rPr>
          <w:rFonts w:ascii="Cordia New" w:hAnsi="Cordia New" w:cs="Cordia New"/>
          <w:sz w:val="28"/>
          <w:lang w:val="en-GB"/>
        </w:rPr>
        <w:t>9</w:t>
      </w:r>
      <w:r w:rsidR="00BA6997" w:rsidRPr="00BA6997">
        <w:rPr>
          <w:rFonts w:ascii="Cordia New" w:hAnsi="Cordia New" w:cs="Cordia New"/>
          <w:sz w:val="28"/>
          <w:cs/>
        </w:rPr>
        <w:t>.</w:t>
      </w:r>
      <w:r w:rsidR="00BA6997" w:rsidRPr="00BA6997">
        <w:rPr>
          <w:rFonts w:ascii="Cordia New" w:hAnsi="Cordia New" w:cs="Cordia New"/>
          <w:sz w:val="28"/>
          <w:lang w:val="en-GB"/>
        </w:rPr>
        <w:t>33</w:t>
      </w:r>
      <w:r w:rsidR="00BA6997" w:rsidRPr="00BA6997">
        <w:rPr>
          <w:rFonts w:ascii="Cordia New" w:hAnsi="Cordia New" w:cs="Cordia New"/>
          <w:sz w:val="28"/>
          <w:cs/>
        </w:rPr>
        <w:t xml:space="preserve"> ล้านเหรียญสหรัฐ และ </w:t>
      </w:r>
      <w:r w:rsidR="00BA6997" w:rsidRPr="00BA6997">
        <w:rPr>
          <w:rFonts w:ascii="Cordia New" w:hAnsi="Cordia New" w:cs="Cordia New"/>
          <w:sz w:val="28"/>
          <w:lang w:val="en-GB"/>
        </w:rPr>
        <w:t>161</w:t>
      </w:r>
      <w:r w:rsidR="00BA6997" w:rsidRPr="00BA6997">
        <w:rPr>
          <w:rFonts w:ascii="Cordia New" w:hAnsi="Cordia New" w:cs="Cordia New"/>
          <w:sz w:val="28"/>
          <w:cs/>
        </w:rPr>
        <w:t>,</w:t>
      </w:r>
      <w:r w:rsidR="00BA6997" w:rsidRPr="00BA6997">
        <w:rPr>
          <w:rFonts w:ascii="Cordia New" w:hAnsi="Cordia New" w:cs="Cordia New"/>
          <w:sz w:val="28"/>
          <w:lang w:val="en-GB"/>
        </w:rPr>
        <w:t>769</w:t>
      </w:r>
      <w:r w:rsidR="00CB5597">
        <w:rPr>
          <w:rFonts w:ascii="Cordia New" w:hAnsi="Cordia New" w:cs="Cordia New"/>
          <w:sz w:val="28"/>
          <w:cs/>
        </w:rPr>
        <w:t xml:space="preserve"> ล้านรูเปียอินโดนีเซีย</w:t>
      </w:r>
      <w:r w:rsidR="00BA6997" w:rsidRPr="00BA6997">
        <w:rPr>
          <w:rFonts w:ascii="Cordia New" w:hAnsi="Cordia New" w:cs="Cordia New"/>
          <w:sz w:val="28"/>
          <w:cs/>
        </w:rPr>
        <w:t xml:space="preserve">หรือเทียบเท่ากับ </w:t>
      </w:r>
      <w:r w:rsidR="00BA6997" w:rsidRPr="00BA6997">
        <w:rPr>
          <w:rFonts w:ascii="Cordia New" w:hAnsi="Cordia New" w:cs="Cordia New"/>
          <w:sz w:val="28"/>
          <w:lang w:val="en-GB"/>
        </w:rPr>
        <w:t>12</w:t>
      </w:r>
      <w:r w:rsidR="00BA6997" w:rsidRPr="00BA6997">
        <w:rPr>
          <w:rFonts w:ascii="Cordia New" w:hAnsi="Cordia New" w:cs="Cordia New"/>
          <w:sz w:val="28"/>
          <w:cs/>
        </w:rPr>
        <w:t>.</w:t>
      </w:r>
      <w:r w:rsidR="006771C8">
        <w:rPr>
          <w:rFonts w:ascii="Cordia New" w:hAnsi="Cordia New" w:cs="Cordia New"/>
          <w:sz w:val="28"/>
        </w:rPr>
        <w:t>3</w:t>
      </w:r>
      <w:r w:rsidR="00BA6997" w:rsidRPr="00BA6997">
        <w:rPr>
          <w:rFonts w:ascii="Cordia New" w:hAnsi="Cordia New" w:cs="Cordia New"/>
          <w:sz w:val="28"/>
          <w:lang w:val="en-GB"/>
        </w:rPr>
        <w:t>0</w:t>
      </w:r>
      <w:r w:rsidR="00BA6997" w:rsidRPr="00BA6997">
        <w:rPr>
          <w:rFonts w:ascii="Cordia New" w:hAnsi="Cordia New" w:cs="Cordia New"/>
          <w:sz w:val="28"/>
          <w:cs/>
        </w:rPr>
        <w:t xml:space="preserve"> ล้านเหรียญสหรัฐ โดยผู้บริหารของบริษัทย่อยดังกล่าวไม่เห็นด้วยกับผลการประเมินและได้ยื่นหนังสืออุทธรณ์ต่อศาลภาษี</w:t>
      </w:r>
      <w:r w:rsidR="006771C8">
        <w:rPr>
          <w:rFonts w:ascii="Cordia New" w:hAnsi="Cordia New" w:cs="Cordia New" w:hint="cs"/>
          <w:sz w:val="28"/>
          <w:cs/>
        </w:rPr>
        <w:t xml:space="preserve">  </w:t>
      </w:r>
      <w:r w:rsidR="00BA6997" w:rsidRPr="00BA6997">
        <w:rPr>
          <w:rFonts w:ascii="Cordia New" w:hAnsi="Cordia New" w:cs="Cordia New"/>
          <w:sz w:val="28"/>
          <w:cs/>
        </w:rPr>
        <w:t xml:space="preserve">อย่างไรก็ตามในระหว่างปี </w:t>
      </w:r>
      <w:r w:rsidR="00BA6997" w:rsidRPr="00BA6997">
        <w:rPr>
          <w:rFonts w:ascii="Cordia New" w:hAnsi="Cordia New" w:cs="Cordia New"/>
          <w:sz w:val="28"/>
          <w:lang w:val="en-GB"/>
        </w:rPr>
        <w:t>2556</w:t>
      </w:r>
      <w:r w:rsidR="00BA6997" w:rsidRPr="00BA6997">
        <w:rPr>
          <w:rFonts w:ascii="Cordia New" w:hAnsi="Cordia New" w:cs="Cordia New"/>
          <w:sz w:val="28"/>
          <w:cs/>
        </w:rPr>
        <w:t xml:space="preserve"> ศาลภาษีของสาธารณรัฐอินโดนีเซียได้พิพากษาให้บริษัทย่อยดังกล่าวไม่ต้องจ่ายภาษีที่ประเมินโดย </w:t>
      </w:r>
      <w:r w:rsidR="00BA6997" w:rsidRPr="00BA6997">
        <w:rPr>
          <w:rFonts w:ascii="Cordia New" w:hAnsi="Cordia New" w:cs="Cordia New"/>
          <w:sz w:val="28"/>
          <w:lang w:val="en-GB"/>
        </w:rPr>
        <w:t xml:space="preserve">DGT </w:t>
      </w:r>
      <w:r w:rsidR="00BA6997" w:rsidRPr="00BA6997">
        <w:rPr>
          <w:rFonts w:ascii="Cordia New" w:hAnsi="Cordia New" w:cs="Cordia New"/>
          <w:sz w:val="28"/>
          <w:cs/>
        </w:rPr>
        <w:t xml:space="preserve">จำนวนเงิน </w:t>
      </w:r>
      <w:r w:rsidR="00BA6997" w:rsidRPr="00BA6997">
        <w:rPr>
          <w:rFonts w:ascii="Cordia New" w:hAnsi="Cordia New" w:cs="Cordia New"/>
          <w:sz w:val="28"/>
          <w:lang w:val="en-GB"/>
        </w:rPr>
        <w:t>6</w:t>
      </w:r>
      <w:r w:rsidR="00BA6997" w:rsidRPr="00BA6997">
        <w:rPr>
          <w:rFonts w:ascii="Cordia New" w:hAnsi="Cordia New" w:cs="Cordia New"/>
          <w:sz w:val="28"/>
          <w:cs/>
        </w:rPr>
        <w:t>.</w:t>
      </w:r>
      <w:r w:rsidR="00BA6997" w:rsidRPr="00BA6997">
        <w:rPr>
          <w:rFonts w:ascii="Cordia New" w:hAnsi="Cordia New" w:cs="Cordia New"/>
          <w:sz w:val="28"/>
          <w:lang w:val="en-GB"/>
        </w:rPr>
        <w:t>90</w:t>
      </w:r>
      <w:r w:rsidR="00BA6997" w:rsidRPr="00BA6997">
        <w:rPr>
          <w:rFonts w:ascii="Cordia New" w:hAnsi="Cordia New" w:cs="Cordia New"/>
          <w:sz w:val="28"/>
          <w:cs/>
        </w:rPr>
        <w:t xml:space="preserve"> ล้านเหรียญสหรัฐ หากแต่</w:t>
      </w:r>
      <w:r w:rsidR="00D557CE">
        <w:rPr>
          <w:rFonts w:ascii="Cordia New" w:hAnsi="Cordia New" w:cs="Cordia New" w:hint="cs"/>
          <w:sz w:val="28"/>
          <w:cs/>
        </w:rPr>
        <w:t>ยัง</w:t>
      </w:r>
      <w:r w:rsidR="00BA6997" w:rsidRPr="00BA6997">
        <w:rPr>
          <w:rFonts w:ascii="Cordia New" w:hAnsi="Cordia New" w:cs="Cordia New"/>
          <w:sz w:val="28"/>
          <w:cs/>
        </w:rPr>
        <w:t>ต้องจ่ายภาษีที่ประเมิน</w:t>
      </w:r>
      <w:r w:rsidR="00D557CE">
        <w:rPr>
          <w:rFonts w:ascii="Cordia New" w:hAnsi="Cordia New" w:cs="Cordia New" w:hint="cs"/>
          <w:sz w:val="28"/>
          <w:cs/>
        </w:rPr>
        <w:t>อีกส่วนที่เหลือ</w:t>
      </w:r>
      <w:r w:rsidR="00BA6997" w:rsidRPr="00BA6997">
        <w:rPr>
          <w:rFonts w:ascii="Cordia New" w:hAnsi="Cordia New" w:cs="Cordia New"/>
          <w:sz w:val="28"/>
          <w:cs/>
        </w:rPr>
        <w:t xml:space="preserve">จำนวน </w:t>
      </w:r>
      <w:r w:rsidR="00BA6997" w:rsidRPr="00BA6997">
        <w:rPr>
          <w:rFonts w:ascii="Cordia New" w:hAnsi="Cordia New" w:cs="Cordia New"/>
          <w:sz w:val="28"/>
          <w:lang w:val="en-GB"/>
        </w:rPr>
        <w:t>2</w:t>
      </w:r>
      <w:r w:rsidR="00BA6997" w:rsidRPr="00BA6997">
        <w:rPr>
          <w:rFonts w:ascii="Cordia New" w:hAnsi="Cordia New" w:cs="Cordia New"/>
          <w:sz w:val="28"/>
          <w:cs/>
        </w:rPr>
        <w:t>.</w:t>
      </w:r>
      <w:r w:rsidR="00BA6997" w:rsidRPr="00BA6997">
        <w:rPr>
          <w:rFonts w:ascii="Cordia New" w:hAnsi="Cordia New" w:cs="Cordia New"/>
          <w:sz w:val="28"/>
          <w:lang w:val="en-GB"/>
        </w:rPr>
        <w:t>43</w:t>
      </w:r>
      <w:r w:rsidR="00BA6997" w:rsidRPr="00BA6997">
        <w:rPr>
          <w:rFonts w:ascii="Cordia New" w:hAnsi="Cordia New" w:cs="Cordia New"/>
          <w:sz w:val="28"/>
          <w:cs/>
        </w:rPr>
        <w:t xml:space="preserve"> ล้านเหรียญสหรัฐ และ </w:t>
      </w:r>
      <w:r w:rsidR="00BA6997" w:rsidRPr="00BA6997">
        <w:rPr>
          <w:rFonts w:ascii="Cordia New" w:hAnsi="Cordia New" w:cs="Cordia New"/>
          <w:sz w:val="28"/>
          <w:lang w:val="en-GB"/>
        </w:rPr>
        <w:t>161</w:t>
      </w:r>
      <w:r w:rsidR="00BA6997" w:rsidRPr="00BA6997">
        <w:rPr>
          <w:rFonts w:ascii="Cordia New" w:hAnsi="Cordia New" w:cs="Cordia New"/>
          <w:sz w:val="28"/>
          <w:cs/>
        </w:rPr>
        <w:t>,</w:t>
      </w:r>
      <w:r w:rsidR="00BA6997" w:rsidRPr="00BA6997">
        <w:rPr>
          <w:rFonts w:ascii="Cordia New" w:hAnsi="Cordia New" w:cs="Cordia New"/>
          <w:sz w:val="28"/>
          <w:lang w:val="en-GB"/>
        </w:rPr>
        <w:t>769</w:t>
      </w:r>
      <w:r w:rsidR="00BA6997" w:rsidRPr="00BA6997">
        <w:rPr>
          <w:rFonts w:ascii="Cordia New" w:hAnsi="Cordia New" w:cs="Cordia New"/>
          <w:sz w:val="28"/>
          <w:cs/>
        </w:rPr>
        <w:t xml:space="preserve"> ล้านรูเปียอินโดนีเซีย หรือเทียบเท่ากับ </w:t>
      </w:r>
      <w:r w:rsidR="00BA6997" w:rsidRPr="00BA6997">
        <w:rPr>
          <w:rFonts w:ascii="Cordia New" w:hAnsi="Cordia New" w:cs="Cordia New"/>
          <w:sz w:val="28"/>
          <w:lang w:val="en-GB"/>
        </w:rPr>
        <w:t>12</w:t>
      </w:r>
      <w:r w:rsidR="00BA6997" w:rsidRPr="00BA6997">
        <w:rPr>
          <w:rFonts w:ascii="Cordia New" w:hAnsi="Cordia New" w:cs="Cordia New"/>
          <w:sz w:val="28"/>
          <w:cs/>
        </w:rPr>
        <w:t>.</w:t>
      </w:r>
      <w:r w:rsidR="00BA6997" w:rsidRPr="00BA6997">
        <w:rPr>
          <w:rFonts w:ascii="Cordia New" w:hAnsi="Cordia New" w:cs="Cordia New"/>
          <w:sz w:val="28"/>
          <w:lang w:val="en-GB"/>
        </w:rPr>
        <w:t>30</w:t>
      </w:r>
      <w:r w:rsidR="00BA6997" w:rsidRPr="00BA6997">
        <w:rPr>
          <w:rFonts w:ascii="Cordia New" w:hAnsi="Cordia New" w:cs="Cordia New"/>
          <w:sz w:val="28"/>
          <w:cs/>
        </w:rPr>
        <w:t xml:space="preserve"> ล้านเหรียญสหรัฐ ผู้บริหารของบริษัทย่อยดังกล่าว</w:t>
      </w:r>
      <w:r w:rsidR="00851F0F">
        <w:rPr>
          <w:rFonts w:ascii="Cordia New" w:hAnsi="Cordia New" w:cs="Cordia New"/>
          <w:sz w:val="28"/>
          <w:cs/>
        </w:rPr>
        <w:t>ได้ยื่นอุทธรณ์ต่อศาลฎีกาในปี</w:t>
      </w:r>
      <w:r w:rsidR="00BA6997" w:rsidRPr="00BA6997">
        <w:rPr>
          <w:rFonts w:ascii="Cordia New" w:hAnsi="Cordia New" w:cs="Cordia New"/>
          <w:sz w:val="28"/>
          <w:cs/>
        </w:rPr>
        <w:t xml:space="preserve"> </w:t>
      </w:r>
      <w:r w:rsidR="00BA6997" w:rsidRPr="00BA6997">
        <w:rPr>
          <w:rFonts w:ascii="Cordia New" w:hAnsi="Cordia New" w:cs="Cordia New"/>
          <w:sz w:val="28"/>
          <w:lang w:val="en-GB"/>
        </w:rPr>
        <w:t>2557</w:t>
      </w:r>
      <w:r w:rsidR="00851F0F">
        <w:rPr>
          <w:rFonts w:ascii="Cordia New" w:hAnsi="Cordia New" w:cs="Cordia New"/>
          <w:sz w:val="28"/>
          <w:cs/>
        </w:rPr>
        <w:t xml:space="preserve">  โดยในเดือน</w:t>
      </w:r>
      <w:r w:rsidR="00BA6997" w:rsidRPr="00BA6997">
        <w:rPr>
          <w:rFonts w:ascii="Cordia New" w:hAnsi="Cordia New" w:cs="Cordia New"/>
          <w:sz w:val="28"/>
          <w:cs/>
        </w:rPr>
        <w:t xml:space="preserve">ธันวาคม </w:t>
      </w:r>
      <w:r w:rsidR="00BA6997" w:rsidRPr="00BA6997">
        <w:rPr>
          <w:rFonts w:ascii="Cordia New" w:hAnsi="Cordia New" w:cs="Cordia New"/>
          <w:sz w:val="28"/>
          <w:lang w:val="en-GB"/>
        </w:rPr>
        <w:t>2558</w:t>
      </w:r>
      <w:r w:rsidR="00BA6997" w:rsidRPr="00BA6997">
        <w:rPr>
          <w:rFonts w:ascii="Cordia New" w:hAnsi="Cordia New" w:cs="Cordia New"/>
          <w:sz w:val="28"/>
          <w:cs/>
        </w:rPr>
        <w:t xml:space="preserve"> ศาลฎีกาตัดสินให้บริษัทย่อยดังกล่าวชนะคดี และส่งคำพิพากษาไปยังศาลภาษีเพื่อให้ศาลภาษีออกหนังสือแจ้งคำพิพากษาให้บริษัทย่อยต่อไป</w:t>
      </w:r>
    </w:p>
    <w:p w14:paraId="11A5F2F9" w14:textId="5963A89A" w:rsidR="00641A24" w:rsidRPr="00DB6CF1" w:rsidRDefault="00BA6997" w:rsidP="001A185C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28"/>
          <w:lang w:val="en-GB"/>
        </w:rPr>
      </w:pPr>
      <w:r>
        <w:rPr>
          <w:rFonts w:ascii="Cordia New" w:hAnsi="Cordia New" w:cs="Cordia New" w:hint="cs"/>
          <w:sz w:val="28"/>
          <w:cs/>
        </w:rPr>
        <w:tab/>
      </w:r>
      <w:r w:rsidRPr="00BA6997">
        <w:rPr>
          <w:rFonts w:ascii="Cordia New" w:hAnsi="Cordia New" w:cs="Cordia New"/>
          <w:sz w:val="28"/>
          <w:cs/>
        </w:rPr>
        <w:t>ในระหว่าง</w:t>
      </w:r>
      <w:r w:rsidRPr="00BA6997">
        <w:rPr>
          <w:rFonts w:ascii="Cordia New" w:hAnsi="Cordia New" w:cs="Cordia New" w:hint="cs"/>
          <w:sz w:val="28"/>
          <w:cs/>
        </w:rPr>
        <w:t>ปี</w:t>
      </w:r>
      <w:r w:rsidRPr="00BA6997">
        <w:rPr>
          <w:rFonts w:ascii="Cordia New" w:hAnsi="Cordia New" w:cs="Cordia New"/>
          <w:sz w:val="28"/>
          <w:cs/>
        </w:rPr>
        <w:t xml:space="preserve"> </w:t>
      </w:r>
      <w:r w:rsidRPr="00BA6997">
        <w:rPr>
          <w:rFonts w:ascii="Cordia New" w:hAnsi="Cordia New" w:cs="Cordia New"/>
          <w:sz w:val="28"/>
          <w:lang w:val="en-GB"/>
        </w:rPr>
        <w:t xml:space="preserve">2559 </w:t>
      </w:r>
      <w:r w:rsidRPr="00BA6997">
        <w:rPr>
          <w:rFonts w:ascii="Cordia New" w:hAnsi="Cordia New" w:cs="Cordia New"/>
          <w:sz w:val="28"/>
          <w:cs/>
        </w:rPr>
        <w:t>บริษัทย่อยได้รับหนังสือแจ้งคำพิพากษาทั้งในส่วนของภาษีเงินได้นิติบุคคล</w:t>
      </w:r>
      <w:r w:rsidRPr="00BA6997">
        <w:rPr>
          <w:rFonts w:ascii="Cordia New" w:hAnsi="Cordia New" w:cs="Cordia New"/>
          <w:sz w:val="28"/>
          <w:lang w:val="en-GB"/>
        </w:rPr>
        <w:t xml:space="preserve"> </w:t>
      </w:r>
      <w:r w:rsidRPr="00BA6997">
        <w:rPr>
          <w:rFonts w:ascii="Cordia New" w:hAnsi="Cordia New" w:cs="Cordia New"/>
          <w:sz w:val="28"/>
          <w:cs/>
        </w:rPr>
        <w:t xml:space="preserve">และภาษีหัก ณ ที่จ่ายเรียบร้อยแล้ว </w:t>
      </w:r>
      <w:r w:rsidRPr="00BA6997">
        <w:rPr>
          <w:rFonts w:ascii="Cordia New" w:hAnsi="Cordia New" w:cs="Cordia New" w:hint="cs"/>
          <w:sz w:val="28"/>
          <w:cs/>
        </w:rPr>
        <w:t>และ</w:t>
      </w:r>
      <w:r w:rsidRPr="00BA6997">
        <w:rPr>
          <w:rFonts w:ascii="Cordia New" w:hAnsi="Cordia New" w:cs="Cordia New"/>
          <w:sz w:val="28"/>
          <w:cs/>
        </w:rPr>
        <w:t>บริษัทย่อย</w:t>
      </w:r>
      <w:r w:rsidRPr="00BA6997">
        <w:rPr>
          <w:rFonts w:ascii="Cordia New" w:hAnsi="Cordia New" w:cs="Cordia New"/>
          <w:sz w:val="28"/>
          <w:lang w:val="en-GB"/>
        </w:rPr>
        <w:t xml:space="preserve"> </w:t>
      </w:r>
      <w:r w:rsidRPr="00BA6997">
        <w:rPr>
          <w:rFonts w:ascii="Cordia New" w:hAnsi="Cordia New" w:cs="Cordia New" w:hint="cs"/>
          <w:sz w:val="28"/>
          <w:cs/>
        </w:rPr>
        <w:t xml:space="preserve">ได้รับเงินภาษีคืนจาก </w:t>
      </w:r>
      <w:r w:rsidRPr="00BA6997">
        <w:rPr>
          <w:rFonts w:ascii="Cordia New" w:hAnsi="Cordia New" w:cs="Cordia New"/>
          <w:sz w:val="28"/>
        </w:rPr>
        <w:t xml:space="preserve">DGT </w:t>
      </w:r>
      <w:r w:rsidRPr="00BA6997">
        <w:rPr>
          <w:rFonts w:ascii="Cordia New" w:hAnsi="Cordia New" w:cs="Cordia New" w:hint="cs"/>
          <w:sz w:val="28"/>
          <w:cs/>
        </w:rPr>
        <w:t>เรียบร้อยแล้ว</w:t>
      </w:r>
    </w:p>
    <w:p w14:paraId="2666E252" w14:textId="77777777" w:rsidR="00C83200" w:rsidRPr="001A185C" w:rsidRDefault="00C83200" w:rsidP="001A185C">
      <w:pPr>
        <w:pStyle w:val="ListParagraph"/>
        <w:spacing w:before="120" w:after="120" w:line="240" w:lineRule="auto"/>
        <w:ind w:left="357"/>
        <w:jc w:val="thaiDistribute"/>
        <w:rPr>
          <w:rFonts w:ascii="Cordia New" w:hAnsi="Cordia New" w:cs="Cordia New"/>
          <w:sz w:val="28"/>
          <w:szCs w:val="28"/>
        </w:rPr>
      </w:pPr>
    </w:p>
    <w:p w14:paraId="20EA07C5" w14:textId="75519AA4" w:rsidR="00BA6997" w:rsidRPr="00BA6997" w:rsidRDefault="0087783C" w:rsidP="001A185C">
      <w:pPr>
        <w:ind w:left="426" w:hanging="426"/>
        <w:jc w:val="both"/>
        <w:rPr>
          <w:rFonts w:ascii="Cordia New" w:eastAsia="Angsana New" w:hAnsi="Cordia New" w:cs="Cordia New"/>
          <w:sz w:val="26"/>
          <w:szCs w:val="26"/>
          <w:lang w:val="en-GB" w:eastAsia="th-TH"/>
        </w:rPr>
      </w:pPr>
      <w:r>
        <w:rPr>
          <w:rFonts w:ascii="Cordia New" w:hAnsi="Cordia New" w:cs="Cordia New"/>
          <w:sz w:val="28"/>
          <w:lang w:val="en-GB"/>
        </w:rPr>
        <w:lastRenderedPageBreak/>
        <w:t>4)</w:t>
      </w:r>
      <w:r>
        <w:rPr>
          <w:rFonts w:ascii="Cordia New" w:hAnsi="Cordia New" w:cs="Cordia New"/>
          <w:sz w:val="28"/>
          <w:lang w:val="en-GB"/>
        </w:rPr>
        <w:tab/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ในระหว่างปี 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 xml:space="preserve">2557 </w:t>
      </w:r>
      <w:r w:rsidR="00705209" w:rsidRPr="0071386C">
        <w:rPr>
          <w:rFonts w:asciiTheme="minorBidi" w:hAnsiTheme="minorBidi" w:cstheme="minorBidi"/>
          <w:color w:val="222222"/>
          <w:sz w:val="28"/>
          <w:shd w:val="clear" w:color="auto" w:fill="FFFFFF"/>
        </w:rPr>
        <w:t>Director General of Taxes</w:t>
      </w:r>
      <w:r w:rsidR="00705209">
        <w:rPr>
          <w:rFonts w:asciiTheme="minorBidi" w:hAnsiTheme="minorBidi" w:cstheme="minorBidi" w:hint="cs"/>
          <w:sz w:val="28"/>
          <w:cs/>
          <w:lang w:val="en-GB"/>
        </w:rPr>
        <w:t xml:space="preserve"> (</w:t>
      </w:r>
      <w:r w:rsidR="00705209" w:rsidRPr="0071386C">
        <w:rPr>
          <w:rFonts w:asciiTheme="minorBidi" w:hAnsiTheme="minorBidi" w:cstheme="minorBidi"/>
          <w:sz w:val="28"/>
          <w:lang w:val="en-GB"/>
        </w:rPr>
        <w:t>DGT</w:t>
      </w:r>
      <w:r w:rsidR="00705209">
        <w:rPr>
          <w:rFonts w:asciiTheme="minorBidi" w:hAnsiTheme="minorBidi" w:cstheme="minorBidi" w:hint="cs"/>
          <w:sz w:val="28"/>
          <w:cs/>
          <w:lang w:val="en-GB"/>
        </w:rPr>
        <w:t>)</w:t>
      </w:r>
      <w:r w:rsidR="00705209" w:rsidRPr="00BA6997">
        <w:rPr>
          <w:rFonts w:ascii="Cordia New" w:hAnsi="Cordia New" w:cs="Cordia New"/>
          <w:sz w:val="28"/>
          <w:lang w:val="en-GB"/>
        </w:rPr>
        <w:t xml:space="preserve"> </w:t>
      </w:r>
      <w:r w:rsidR="006771C8">
        <w:rPr>
          <w:rFonts w:asciiTheme="minorBidi" w:hAnsiTheme="minorBidi" w:cstheme="minorBidi" w:hint="cs"/>
          <w:sz w:val="28"/>
          <w:cs/>
          <w:lang w:val="en-GB"/>
        </w:rPr>
        <w:t>หรือสรรพากร</w:t>
      </w:r>
      <w:r w:rsidR="006771C8" w:rsidRPr="00BA6997">
        <w:rPr>
          <w:rFonts w:ascii="Cordia New" w:hAnsi="Cordia New" w:cs="Cordia New"/>
          <w:sz w:val="28"/>
          <w:cs/>
        </w:rPr>
        <w:t>สาธารณรัฐอินโดนีเซีย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 xml:space="preserve"> 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ได้แจ้งประเมินภาษีเพิ่มเติมในส่วนของการนำส่งภาษีเงินได้หัก ณ ที่จ่ายของบริษัทย่อยสองแห่งในสาธารณรัฐอินโดนีเซียเป็นจำนวนเงิน 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>231,348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 ล้านรูเปียอินโดนีเซีย หรือเทียบเท่ากับ 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>17.8</w:t>
      </w:r>
      <w:r w:rsidR="00943760">
        <w:rPr>
          <w:rFonts w:ascii="Cordia New" w:eastAsia="Angsana New" w:hAnsi="Cordia New" w:cs="Cordia New" w:hint="cs"/>
          <w:sz w:val="28"/>
          <w:cs/>
          <w:lang w:val="en-GB" w:eastAsia="th-TH"/>
        </w:rPr>
        <w:t xml:space="preserve"> 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>ล้านเหรียญสหรัฐ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 xml:space="preserve"> </w:t>
      </w:r>
      <w:r w:rsidR="00943760">
        <w:rPr>
          <w:rFonts w:ascii="Cordia New" w:eastAsia="Angsana New" w:hAnsi="Cordia New" w:cs="Cordia New" w:hint="cs"/>
          <w:sz w:val="28"/>
          <w:cs/>
          <w:lang w:val="en-GB" w:eastAsia="th-TH"/>
        </w:rPr>
        <w:t xml:space="preserve"> 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โดยเป็นผลจากเงินปันผลที่จ่ายให้กับบริษัทใหญ่ของกลุ่มบริษัทในสาธารณรัฐอินโดนีเซีย เมื่อวันที่ 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>15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 มกราคม 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>2557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 ผู้บริหารของบริษัทย่อยได้ยื่นหนังสือคัดค้านผลการประเมินภาษีดังกล่าวไปยัง 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 xml:space="preserve">DGT 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และในเดือนพฤศจิกายน 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 xml:space="preserve">2557 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 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>DGT</w:t>
      </w:r>
      <w:r w:rsidR="00943760">
        <w:rPr>
          <w:rFonts w:ascii="Cordia New" w:eastAsia="Angsana New" w:hAnsi="Cordia New" w:cs="Cordia New" w:hint="cs"/>
          <w:sz w:val="28"/>
          <w:cs/>
          <w:lang w:val="en-GB" w:eastAsia="th-TH"/>
        </w:rPr>
        <w:t xml:space="preserve"> 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ได้ตอบปฏิเสธคำคัดค้านนั้น เมื่อวันที่ 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>13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 กุมภาพันธ์ 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>2558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 ผู้บริหารบริษัทย่อยดังกล่าวได้ยื่นฟ้องต่อศาลภาษีของสาธารณรัฐอินโดนีเซีย ในระหว่างปี 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 xml:space="preserve">2559 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>ศาลภาษีได้มีคำพิพากษาตัดสินให้บริษัทย่อยดังกล่าวชนะคดี</w:t>
      </w:r>
    </w:p>
    <w:p w14:paraId="7E15519F" w14:textId="77777777" w:rsidR="00641A24" w:rsidRDefault="00641A24" w:rsidP="001A185C">
      <w:pPr>
        <w:pStyle w:val="ListParagraph"/>
        <w:spacing w:before="0" w:after="0" w:line="240" w:lineRule="auto"/>
        <w:ind w:left="357" w:hanging="360"/>
        <w:jc w:val="both"/>
        <w:rPr>
          <w:rFonts w:ascii="Cordia New" w:hAnsi="Cordia New" w:cs="Cordia New"/>
          <w:sz w:val="28"/>
          <w:szCs w:val="28"/>
          <w:lang w:val="en-GB"/>
        </w:rPr>
      </w:pPr>
    </w:p>
    <w:p w14:paraId="42AAF581" w14:textId="56A68EFF" w:rsidR="00BA6997" w:rsidRPr="001A185C" w:rsidRDefault="001B4FFE" w:rsidP="001A185C">
      <w:pPr>
        <w:ind w:left="426" w:hanging="426"/>
        <w:jc w:val="both"/>
        <w:rPr>
          <w:rFonts w:ascii="Cordia New" w:hAnsi="Cordia New" w:cs="Cordia New"/>
          <w:sz w:val="28"/>
          <w:lang w:val="en-GB"/>
        </w:rPr>
      </w:pPr>
      <w:r>
        <w:rPr>
          <w:rFonts w:ascii="Cordia New" w:hAnsi="Cordia New" w:cs="Cordia New"/>
          <w:sz w:val="28"/>
          <w:lang w:val="en-GB"/>
        </w:rPr>
        <w:t>5</w:t>
      </w:r>
      <w:r w:rsidR="00987757" w:rsidRPr="00987757">
        <w:rPr>
          <w:rFonts w:ascii="Cordia New" w:hAnsi="Cordia New" w:cs="Cordia New"/>
          <w:sz w:val="28"/>
          <w:lang w:val="en-GB"/>
        </w:rPr>
        <w:t>)</w:t>
      </w:r>
      <w:r w:rsidR="00987757" w:rsidRPr="00987757">
        <w:rPr>
          <w:rFonts w:ascii="Cordia New" w:hAnsi="Cordia New" w:cs="Cordia New"/>
          <w:sz w:val="28"/>
          <w:lang w:val="en-GB"/>
        </w:rPr>
        <w:tab/>
      </w:r>
      <w:r w:rsidR="00BA6997" w:rsidRPr="001A185C">
        <w:rPr>
          <w:rFonts w:ascii="Cordia New" w:hAnsi="Cordia New" w:cs="Cordia New"/>
          <w:sz w:val="28"/>
          <w:cs/>
          <w:lang w:val="en-GB"/>
        </w:rPr>
        <w:t xml:space="preserve">ในระหว่างปี </w:t>
      </w:r>
      <w:r w:rsidR="00BA6997" w:rsidRPr="001A185C">
        <w:rPr>
          <w:rFonts w:ascii="Cordia New" w:hAnsi="Cordia New" w:cs="Cordia New"/>
          <w:sz w:val="28"/>
          <w:lang w:val="en-GB"/>
        </w:rPr>
        <w:t xml:space="preserve">2557 </w:t>
      </w:r>
      <w:r w:rsidR="00705209" w:rsidRPr="0071386C">
        <w:rPr>
          <w:rFonts w:asciiTheme="minorBidi" w:hAnsiTheme="minorBidi" w:cstheme="minorBidi"/>
          <w:color w:val="222222"/>
          <w:sz w:val="28"/>
          <w:shd w:val="clear" w:color="auto" w:fill="FFFFFF"/>
        </w:rPr>
        <w:t>Director General of Taxes</w:t>
      </w:r>
      <w:r w:rsidR="00705209">
        <w:rPr>
          <w:rFonts w:asciiTheme="minorBidi" w:hAnsiTheme="minorBidi" w:cstheme="minorBidi" w:hint="cs"/>
          <w:sz w:val="28"/>
          <w:cs/>
          <w:lang w:val="en-GB"/>
        </w:rPr>
        <w:t xml:space="preserve"> (</w:t>
      </w:r>
      <w:r w:rsidR="00705209" w:rsidRPr="0071386C">
        <w:rPr>
          <w:rFonts w:asciiTheme="minorBidi" w:hAnsiTheme="minorBidi" w:cstheme="minorBidi"/>
          <w:sz w:val="28"/>
          <w:lang w:val="en-GB"/>
        </w:rPr>
        <w:t>DGT</w:t>
      </w:r>
      <w:r w:rsidR="00705209">
        <w:rPr>
          <w:rFonts w:asciiTheme="minorBidi" w:hAnsiTheme="minorBidi" w:cstheme="minorBidi" w:hint="cs"/>
          <w:sz w:val="28"/>
          <w:cs/>
          <w:lang w:val="en-GB"/>
        </w:rPr>
        <w:t>)</w:t>
      </w:r>
      <w:r w:rsidR="00705209" w:rsidRPr="00BA6997">
        <w:rPr>
          <w:rFonts w:ascii="Cordia New" w:hAnsi="Cordia New" w:cs="Cordia New"/>
          <w:sz w:val="28"/>
          <w:lang w:val="en-GB"/>
        </w:rPr>
        <w:t xml:space="preserve"> </w:t>
      </w:r>
      <w:r w:rsidR="006771C8">
        <w:rPr>
          <w:rFonts w:asciiTheme="minorBidi" w:hAnsiTheme="minorBidi" w:cstheme="minorBidi" w:hint="cs"/>
          <w:sz w:val="28"/>
          <w:cs/>
          <w:lang w:val="en-GB"/>
        </w:rPr>
        <w:t>หรือสรรพากร</w:t>
      </w:r>
      <w:r w:rsidR="006771C8" w:rsidRPr="00BA6997">
        <w:rPr>
          <w:rFonts w:ascii="Cordia New" w:hAnsi="Cordia New" w:cs="Cordia New"/>
          <w:sz w:val="28"/>
          <w:cs/>
        </w:rPr>
        <w:t>สาธารณรัฐอินโดนีเซีย</w:t>
      </w:r>
      <w:r w:rsidR="00BA6997" w:rsidRPr="001A185C">
        <w:rPr>
          <w:rFonts w:ascii="Cordia New" w:hAnsi="Cordia New" w:cs="Cordia New"/>
          <w:sz w:val="28"/>
          <w:lang w:val="en-GB"/>
        </w:rPr>
        <w:t xml:space="preserve"> </w:t>
      </w:r>
      <w:r w:rsidR="00BA6997" w:rsidRPr="001A185C">
        <w:rPr>
          <w:rFonts w:ascii="Cordia New" w:hAnsi="Cordia New" w:cs="Cordia New"/>
          <w:sz w:val="28"/>
          <w:cs/>
          <w:lang w:val="en-GB"/>
        </w:rPr>
        <w:t xml:space="preserve">ได้แจ้งประเมินภาษีเพิ่มเติมในส่วนของภาษีเงินได้สำหรับปี </w:t>
      </w:r>
      <w:r w:rsidR="00BA6997" w:rsidRPr="001A185C">
        <w:rPr>
          <w:rFonts w:ascii="Cordia New" w:hAnsi="Cordia New" w:cs="Cordia New"/>
          <w:sz w:val="28"/>
          <w:lang w:val="en-GB"/>
        </w:rPr>
        <w:t>2554</w:t>
      </w:r>
      <w:r w:rsidR="00BA6997" w:rsidRPr="001A185C">
        <w:rPr>
          <w:rFonts w:ascii="Cordia New" w:hAnsi="Cordia New" w:cs="Cordia New"/>
          <w:sz w:val="28"/>
        </w:rPr>
        <w:t xml:space="preserve"> </w:t>
      </w:r>
      <w:r w:rsidR="00BA6997" w:rsidRPr="001A185C">
        <w:rPr>
          <w:rFonts w:ascii="Cordia New" w:hAnsi="Cordia New" w:cs="Cordia New"/>
          <w:sz w:val="28"/>
          <w:cs/>
          <w:lang w:val="en-GB"/>
        </w:rPr>
        <w:t xml:space="preserve">ของบริษัทแห่งหนึ่งในสาธารณรัฐอินโดนีเซียเป็นจำนวนเงิน </w:t>
      </w:r>
      <w:r w:rsidR="00BA6997" w:rsidRPr="001A185C">
        <w:rPr>
          <w:rFonts w:ascii="Cordia New" w:hAnsi="Cordia New" w:cs="Cordia New"/>
          <w:sz w:val="28"/>
          <w:lang w:val="en-GB"/>
        </w:rPr>
        <w:t>37.7</w:t>
      </w:r>
      <w:r w:rsidR="00BA6997" w:rsidRPr="001A185C">
        <w:rPr>
          <w:rFonts w:ascii="Cordia New" w:hAnsi="Cordia New" w:cs="Cordia New"/>
          <w:sz w:val="28"/>
          <w:cs/>
          <w:lang w:val="en-GB"/>
        </w:rPr>
        <w:t xml:space="preserve"> ล้านเหรียญสหรัฐ โดยเป็นผลจากเงินปันผลรับจากบริษัทย่อยสองแห่งในสาธารณรัฐอินโดนีเซีย ผู้บริหารของบริษัทย่อยได้ยื่นหนังสือคัดค้านผลการประเมินภาษีดังกล่าวไปยัง </w:t>
      </w:r>
      <w:r w:rsidR="00BA6997" w:rsidRPr="001A185C">
        <w:rPr>
          <w:rFonts w:ascii="Cordia New" w:hAnsi="Cordia New" w:cs="Cordia New"/>
          <w:sz w:val="28"/>
          <w:lang w:val="en-GB"/>
        </w:rPr>
        <w:t>DGT</w:t>
      </w:r>
      <w:r w:rsidR="00BA6997" w:rsidRPr="001A185C">
        <w:rPr>
          <w:rFonts w:ascii="Cordia New" w:hAnsi="Cordia New" w:cs="Cordia New"/>
          <w:sz w:val="28"/>
          <w:cs/>
          <w:lang w:val="en-GB"/>
        </w:rPr>
        <w:t xml:space="preserve"> เมื่อวันที่ </w:t>
      </w:r>
      <w:r w:rsidR="00BA6997" w:rsidRPr="001A185C">
        <w:rPr>
          <w:rFonts w:ascii="Cordia New" w:hAnsi="Cordia New" w:cs="Cordia New"/>
          <w:spacing w:val="-2"/>
          <w:sz w:val="28"/>
          <w:lang w:val="en-GB"/>
        </w:rPr>
        <w:t>7</w:t>
      </w:r>
      <w:r w:rsidR="00BA6997" w:rsidRPr="001A185C">
        <w:rPr>
          <w:rFonts w:ascii="Cordia New" w:hAnsi="Cordia New" w:cs="Cordia New"/>
          <w:spacing w:val="-2"/>
          <w:sz w:val="28"/>
          <w:cs/>
        </w:rPr>
        <w:t xml:space="preserve"> เมษายน </w:t>
      </w:r>
      <w:r w:rsidR="00BA6997" w:rsidRPr="001A185C">
        <w:rPr>
          <w:rFonts w:ascii="Cordia New" w:hAnsi="Cordia New" w:cs="Cordia New"/>
          <w:spacing w:val="-2"/>
          <w:sz w:val="28"/>
          <w:lang w:val="en-GB"/>
        </w:rPr>
        <w:t xml:space="preserve">2557 </w:t>
      </w:r>
      <w:r w:rsidR="00BA6997" w:rsidRPr="001A185C">
        <w:rPr>
          <w:rFonts w:ascii="Cordia New" w:hAnsi="Cordia New" w:cs="Cordia New"/>
          <w:spacing w:val="-2"/>
          <w:sz w:val="28"/>
          <w:cs/>
          <w:lang w:val="en-GB"/>
        </w:rPr>
        <w:t>และ</w:t>
      </w:r>
      <w:r w:rsidR="00BA6997" w:rsidRPr="001A185C">
        <w:rPr>
          <w:rFonts w:ascii="Cordia New" w:hAnsi="Cordia New" w:cs="Cordia New"/>
          <w:spacing w:val="-2"/>
          <w:sz w:val="28"/>
          <w:lang w:val="en-GB"/>
        </w:rPr>
        <w:t xml:space="preserve">  DGT </w:t>
      </w:r>
      <w:r w:rsidR="00BA6997" w:rsidRPr="001A185C">
        <w:rPr>
          <w:rFonts w:ascii="Cordia New" w:hAnsi="Cordia New" w:cs="Cordia New"/>
          <w:spacing w:val="-2"/>
          <w:sz w:val="28"/>
          <w:cs/>
          <w:lang w:val="en-GB"/>
        </w:rPr>
        <w:t xml:space="preserve">ได้ตอบปฏิเสธคำคัดค้านนั้นในเดือนเมษายน </w:t>
      </w:r>
      <w:r w:rsidR="00BA6997" w:rsidRPr="001A185C">
        <w:rPr>
          <w:rFonts w:ascii="Cordia New" w:hAnsi="Cordia New" w:cs="Cordia New"/>
          <w:spacing w:val="-2"/>
          <w:sz w:val="28"/>
          <w:lang w:val="en-GB"/>
        </w:rPr>
        <w:t>2557</w:t>
      </w:r>
      <w:r w:rsidR="00BA6997" w:rsidRPr="001A185C">
        <w:rPr>
          <w:rFonts w:ascii="Cordia New" w:hAnsi="Cordia New" w:cs="Cordia New"/>
          <w:spacing w:val="-2"/>
          <w:sz w:val="28"/>
          <w:cs/>
          <w:lang w:val="en-GB"/>
        </w:rPr>
        <w:t xml:space="preserve"> เมื่อวันที่ </w:t>
      </w:r>
      <w:r w:rsidR="00BA6997" w:rsidRPr="001A185C">
        <w:rPr>
          <w:rFonts w:ascii="Cordia New" w:hAnsi="Cordia New" w:cs="Cordia New"/>
          <w:spacing w:val="-2"/>
          <w:sz w:val="28"/>
          <w:lang w:val="en-GB"/>
        </w:rPr>
        <w:t>25</w:t>
      </w:r>
      <w:r w:rsidR="00BA6997" w:rsidRPr="001A185C">
        <w:rPr>
          <w:rFonts w:ascii="Cordia New" w:hAnsi="Cordia New" w:cs="Cordia New"/>
          <w:spacing w:val="-2"/>
          <w:sz w:val="28"/>
        </w:rPr>
        <w:t xml:space="preserve"> </w:t>
      </w:r>
      <w:r w:rsidR="00BA6997" w:rsidRPr="001A185C">
        <w:rPr>
          <w:rFonts w:ascii="Cordia New" w:hAnsi="Cordia New" w:cs="Cordia New"/>
          <w:spacing w:val="-2"/>
          <w:sz w:val="28"/>
          <w:cs/>
        </w:rPr>
        <w:t>กรกฎาคม</w:t>
      </w:r>
      <w:r w:rsidR="00BA6997" w:rsidRPr="001A185C">
        <w:rPr>
          <w:rFonts w:ascii="Cordia New" w:hAnsi="Cordia New" w:cs="Cordia New"/>
          <w:spacing w:val="-2"/>
          <w:sz w:val="28"/>
          <w:lang w:val="en-GB"/>
        </w:rPr>
        <w:t xml:space="preserve"> 2558</w:t>
      </w:r>
      <w:r w:rsidR="00BA6997" w:rsidRPr="001A185C">
        <w:rPr>
          <w:rFonts w:ascii="Cordia New" w:hAnsi="Cordia New" w:cs="Cordia New"/>
          <w:sz w:val="28"/>
          <w:cs/>
          <w:lang w:val="en-GB"/>
        </w:rPr>
        <w:t xml:space="preserve"> ผู้บริหารบริษัทย่อยดังกล่าวได้ยื่นฟ้องต่อศาลภาษีของสาธารณรัฐอินโดนีเซีย</w:t>
      </w:r>
    </w:p>
    <w:p w14:paraId="12E93CC5" w14:textId="514C1BC2" w:rsidR="00A22B56" w:rsidRPr="001A185C" w:rsidRDefault="00BA6997" w:rsidP="001A185C">
      <w:pPr>
        <w:ind w:left="426"/>
        <w:jc w:val="thaiDistribute"/>
        <w:rPr>
          <w:rFonts w:ascii="Cordia New" w:hAnsi="Cordia New" w:cs="Cordia New"/>
          <w:sz w:val="28"/>
          <w:lang w:val="en-GB"/>
        </w:rPr>
      </w:pPr>
      <w:r w:rsidRPr="001A185C">
        <w:rPr>
          <w:rFonts w:ascii="Cordia New" w:hAnsi="Cordia New" w:cs="Cordia New"/>
          <w:sz w:val="28"/>
          <w:cs/>
          <w:lang w:val="en-GB"/>
        </w:rPr>
        <w:t>ในระหว่างปี</w:t>
      </w:r>
      <w:r w:rsidRPr="001A185C">
        <w:rPr>
          <w:rFonts w:ascii="Cordia New" w:hAnsi="Cordia New" w:cs="Cordia New"/>
          <w:sz w:val="28"/>
          <w:lang w:val="en-GB"/>
        </w:rPr>
        <w:t xml:space="preserve"> 2559 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ศาลภาษีได้มีคำพิพากษาตัดสินให้บริษัทย่อยดังกล่าวแพ้คดี โดยบริษัทย่อยจะต้องจ่ายภาษีเงินได้นิติบุคคลและเงินเพิ่มจำนวน </w:t>
      </w:r>
      <w:r w:rsidRPr="001A185C">
        <w:rPr>
          <w:rFonts w:ascii="Cordia New" w:hAnsi="Cordia New" w:cs="Cordia New"/>
          <w:sz w:val="28"/>
        </w:rPr>
        <w:t xml:space="preserve">75.4 </w:t>
      </w:r>
      <w:r w:rsidRPr="001A185C">
        <w:rPr>
          <w:rFonts w:ascii="Cordia New" w:hAnsi="Cordia New" w:cs="Cordia New"/>
          <w:sz w:val="28"/>
          <w:cs/>
        </w:rPr>
        <w:t>ล้านเหรียญสหรัฐ</w:t>
      </w:r>
      <w:r w:rsidRPr="001A185C">
        <w:rPr>
          <w:rFonts w:ascii="Cordia New" w:hAnsi="Cordia New" w:cs="Cordia New"/>
          <w:sz w:val="28"/>
          <w:cs/>
          <w:lang w:val="en-GB"/>
        </w:rPr>
        <w:t xml:space="preserve"> ผู้บริหารบริษัทย่อยดังกล่าวไม่เห็นด้วยกับผลการตัดสินและได้ยื่นฟ้องต่อศาลฏีกาของสาธารณรัฐอินโดนีเซียไปเมื่อวันที่ </w:t>
      </w:r>
      <w:r w:rsidRPr="001A185C">
        <w:rPr>
          <w:rFonts w:ascii="Cordia New" w:hAnsi="Cordia New" w:cs="Cordia New"/>
          <w:sz w:val="28"/>
          <w:lang w:val="en-GB"/>
        </w:rPr>
        <w:t>20</w:t>
      </w:r>
      <w:r w:rsidRPr="001A185C">
        <w:rPr>
          <w:rFonts w:ascii="Cordia New" w:hAnsi="Cordia New" w:cs="Cordia New"/>
          <w:sz w:val="28"/>
        </w:rPr>
        <w:t xml:space="preserve"> </w:t>
      </w:r>
      <w:r w:rsidRPr="001A185C">
        <w:rPr>
          <w:rFonts w:ascii="Cordia New" w:hAnsi="Cordia New" w:cs="Cordia New"/>
          <w:sz w:val="28"/>
          <w:cs/>
        </w:rPr>
        <w:t xml:space="preserve">มิถุนายน </w:t>
      </w:r>
      <w:r w:rsidRPr="001A185C">
        <w:rPr>
          <w:rFonts w:ascii="Cordia New" w:hAnsi="Cordia New" w:cs="Cordia New"/>
          <w:sz w:val="28"/>
          <w:lang w:val="en-GB"/>
        </w:rPr>
        <w:t>2559</w:t>
      </w:r>
    </w:p>
    <w:p w14:paraId="18CD1CB9" w14:textId="77777777" w:rsidR="00987757" w:rsidRDefault="00987757" w:rsidP="001A185C">
      <w:pPr>
        <w:pStyle w:val="ListParagraph"/>
        <w:spacing w:before="120" w:after="120" w:line="240" w:lineRule="auto"/>
        <w:ind w:left="357" w:hanging="357"/>
        <w:jc w:val="thaiDistribute"/>
        <w:rPr>
          <w:rFonts w:ascii="Cordia New" w:hAnsi="Cordia New" w:cs="Cordia New"/>
          <w:sz w:val="28"/>
          <w:szCs w:val="28"/>
          <w:lang w:val="en-GB" w:bidi="th-TH"/>
        </w:rPr>
      </w:pPr>
    </w:p>
    <w:p w14:paraId="44A656F6" w14:textId="2D218B2C" w:rsidR="00987757" w:rsidRPr="00B53EBC" w:rsidRDefault="00987757" w:rsidP="001A185C">
      <w:pPr>
        <w:tabs>
          <w:tab w:val="num" w:pos="1440"/>
        </w:tabs>
        <w:ind w:left="357" w:hanging="357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6)</w:t>
      </w:r>
      <w:r>
        <w:rPr>
          <w:rFonts w:ascii="Cordia New" w:hAnsi="Cordia New" w:cs="Cordia New"/>
          <w:sz w:val="28"/>
        </w:rPr>
        <w:tab/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ในระหว่างปี 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 xml:space="preserve">2559 </w:t>
      </w:r>
      <w:r w:rsidR="00705209" w:rsidRPr="0071386C">
        <w:rPr>
          <w:rFonts w:asciiTheme="minorBidi" w:hAnsiTheme="minorBidi" w:cstheme="minorBidi"/>
          <w:color w:val="222222"/>
          <w:sz w:val="28"/>
          <w:shd w:val="clear" w:color="auto" w:fill="FFFFFF"/>
        </w:rPr>
        <w:t>Director General of Taxes</w:t>
      </w:r>
      <w:r w:rsidR="00705209">
        <w:rPr>
          <w:rFonts w:asciiTheme="minorBidi" w:hAnsiTheme="minorBidi" w:cstheme="minorBidi" w:hint="cs"/>
          <w:sz w:val="28"/>
          <w:cs/>
          <w:lang w:val="en-GB"/>
        </w:rPr>
        <w:t xml:space="preserve"> (</w:t>
      </w:r>
      <w:r w:rsidR="00705209" w:rsidRPr="0071386C">
        <w:rPr>
          <w:rFonts w:asciiTheme="minorBidi" w:hAnsiTheme="minorBidi" w:cstheme="minorBidi"/>
          <w:sz w:val="28"/>
          <w:lang w:val="en-GB"/>
        </w:rPr>
        <w:t>DGT</w:t>
      </w:r>
      <w:r w:rsidR="00705209">
        <w:rPr>
          <w:rFonts w:asciiTheme="minorBidi" w:hAnsiTheme="minorBidi" w:cstheme="minorBidi" w:hint="cs"/>
          <w:sz w:val="28"/>
          <w:cs/>
          <w:lang w:val="en-GB"/>
        </w:rPr>
        <w:t>)</w:t>
      </w:r>
      <w:r w:rsidR="006771C8">
        <w:rPr>
          <w:rFonts w:ascii="Cordia New" w:hAnsi="Cordia New" w:cs="Cordia New" w:hint="cs"/>
          <w:sz w:val="28"/>
          <w:cs/>
          <w:lang w:val="en-GB"/>
        </w:rPr>
        <w:t xml:space="preserve"> </w:t>
      </w:r>
      <w:r w:rsidR="006771C8">
        <w:rPr>
          <w:rFonts w:asciiTheme="minorBidi" w:hAnsiTheme="minorBidi" w:cstheme="minorBidi" w:hint="cs"/>
          <w:sz w:val="28"/>
          <w:cs/>
          <w:lang w:val="en-GB"/>
        </w:rPr>
        <w:t>หรือสรรพากร</w:t>
      </w:r>
      <w:r w:rsidR="006771C8" w:rsidRPr="00BA6997">
        <w:rPr>
          <w:rFonts w:ascii="Cordia New" w:hAnsi="Cordia New" w:cs="Cordia New"/>
          <w:sz w:val="28"/>
          <w:cs/>
        </w:rPr>
        <w:t>สาธารณรัฐอินโดนีเซีย</w:t>
      </w:r>
      <w:r w:rsidR="00705209" w:rsidRPr="00BA6997">
        <w:rPr>
          <w:rFonts w:ascii="Cordia New" w:hAnsi="Cordia New" w:cs="Cordia New"/>
          <w:sz w:val="28"/>
          <w:lang w:val="en-GB"/>
        </w:rPr>
        <w:t xml:space="preserve"> 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 xml:space="preserve"> 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>ได้แจ้งประเมินภาษีเพิ่มเติมในส่วนของภาษี</w:t>
      </w:r>
      <w:r w:rsidR="00BA6997" w:rsidRPr="001A185C">
        <w:rPr>
          <w:rFonts w:ascii="Cordia New" w:eastAsia="Angsana New" w:hAnsi="Cordia New" w:cs="Cordia New"/>
          <w:sz w:val="28"/>
          <w:cs/>
          <w:lang w:eastAsia="th-TH"/>
        </w:rPr>
        <w:t>ที่ดินและสิ่งปลูกสร้าง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ของบริษัทย่อยสี่แห่งในสาธารณรัฐอินโดนีเซียเป็นจำนวนเงิน 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>155</w:t>
      </w:r>
      <w:r w:rsidR="00BA6997" w:rsidRPr="001A185C">
        <w:rPr>
          <w:rFonts w:ascii="Cordia New" w:eastAsia="Angsana New" w:hAnsi="Cordia New" w:cs="Cordia New"/>
          <w:sz w:val="28"/>
          <w:lang w:eastAsia="th-TH"/>
        </w:rPr>
        <w:t>.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>6</w:t>
      </w:r>
      <w:r w:rsidR="00BA6997" w:rsidRPr="001A185C">
        <w:rPr>
          <w:rFonts w:ascii="Cordia New" w:eastAsia="Angsana New" w:hAnsi="Cordia New" w:cs="Cordia New"/>
          <w:sz w:val="28"/>
          <w:lang w:eastAsia="th-TH"/>
        </w:rPr>
        <w:t xml:space="preserve"> </w:t>
      </w:r>
      <w:r w:rsidR="00BA6997" w:rsidRPr="001A185C">
        <w:rPr>
          <w:rFonts w:ascii="Cordia New" w:eastAsia="Angsana New" w:hAnsi="Cordia New" w:cs="Cordia New"/>
          <w:sz w:val="28"/>
          <w:cs/>
          <w:lang w:eastAsia="th-TH"/>
        </w:rPr>
        <w:t>พันล้าน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รูเปียอินโดนีเซีย หรือเทียบเท่ากับ 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>11</w:t>
      </w:r>
      <w:r w:rsidR="00BA6997" w:rsidRPr="001A185C">
        <w:rPr>
          <w:rFonts w:ascii="Cordia New" w:eastAsia="Angsana New" w:hAnsi="Cordia New" w:cs="Cordia New"/>
          <w:sz w:val="28"/>
          <w:lang w:eastAsia="th-TH"/>
        </w:rPr>
        <w:t>.58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 ล้านเหรียญสหรัฐ โดยผู้บริหารของบริษัทย่อยได้ยื่นหนังสือคัดค้านผลการประเมินภาษีดังกล่าวไปยัง </w:t>
      </w:r>
      <w:r w:rsidR="00BA6997" w:rsidRPr="001A185C">
        <w:rPr>
          <w:rFonts w:ascii="Cordia New" w:eastAsia="Angsana New" w:hAnsi="Cordia New" w:cs="Cordia New"/>
          <w:sz w:val="28"/>
          <w:lang w:val="en-GB" w:eastAsia="th-TH"/>
        </w:rPr>
        <w:t>DGT</w:t>
      </w:r>
      <w:r w:rsidR="00BA6997">
        <w:rPr>
          <w:rFonts w:ascii="Cordia New" w:eastAsia="Angsana New" w:hAnsi="Cordia New" w:cs="Cordia New" w:hint="cs"/>
          <w:sz w:val="28"/>
          <w:cs/>
          <w:lang w:val="en-GB" w:eastAsia="th-TH"/>
        </w:rPr>
        <w:t xml:space="preserve"> 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>เมื่อเดือนมีนาคม</w:t>
      </w:r>
      <w:r w:rsidR="00BA6997">
        <w:rPr>
          <w:rFonts w:ascii="Cordia New" w:eastAsia="Angsana New" w:hAnsi="Cordia New" w:cs="Cordia New" w:hint="cs"/>
          <w:sz w:val="32"/>
          <w:szCs w:val="32"/>
          <w:cs/>
          <w:lang w:val="en-GB" w:eastAsia="th-TH"/>
        </w:rPr>
        <w:t xml:space="preserve"> </w:t>
      </w:r>
      <w:r w:rsidR="00BA6997" w:rsidRPr="001A185C">
        <w:rPr>
          <w:rFonts w:ascii="Cordia New" w:eastAsia="Angsana New" w:hAnsi="Cordia New" w:cs="Cordia New"/>
          <w:sz w:val="32"/>
          <w:szCs w:val="32"/>
          <w:cs/>
          <w:lang w:val="en-GB" w:eastAsia="th-TH"/>
        </w:rPr>
        <w:t xml:space="preserve">2559 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และเดือน กรกฎาคม </w:t>
      </w:r>
      <w:r w:rsidR="00BA6997" w:rsidRPr="001A185C">
        <w:rPr>
          <w:rFonts w:ascii="Cordia New" w:eastAsia="Angsana New" w:hAnsi="Cordia New" w:cs="Cordia New"/>
          <w:sz w:val="32"/>
          <w:szCs w:val="32"/>
          <w:cs/>
          <w:lang w:val="en-GB" w:eastAsia="th-TH"/>
        </w:rPr>
        <w:t xml:space="preserve">2559 </w:t>
      </w:r>
      <w:r w:rsidR="00BA6997" w:rsidRPr="001A185C">
        <w:rPr>
          <w:rFonts w:ascii="Cordia New" w:eastAsia="Angsana New" w:hAnsi="Cordia New" w:cs="Cordia New"/>
          <w:sz w:val="28"/>
          <w:cs/>
          <w:lang w:val="en-GB" w:eastAsia="th-TH"/>
        </w:rPr>
        <w:t>แล้ว</w:t>
      </w:r>
    </w:p>
    <w:p w14:paraId="3C62ECE4" w14:textId="77777777" w:rsidR="00987757" w:rsidRPr="006771C8" w:rsidRDefault="00987757" w:rsidP="001A185C">
      <w:pPr>
        <w:tabs>
          <w:tab w:val="num" w:pos="1440"/>
        </w:tabs>
        <w:spacing w:before="120" w:after="120"/>
        <w:ind w:left="357" w:hanging="357"/>
        <w:jc w:val="both"/>
        <w:rPr>
          <w:rFonts w:ascii="Cordia New" w:hAnsi="Cordia New" w:cs="Cordia New"/>
          <w:sz w:val="28"/>
        </w:rPr>
      </w:pPr>
    </w:p>
    <w:p w14:paraId="3A26B248" w14:textId="3D323BD8" w:rsidR="00987757" w:rsidRDefault="00987757" w:rsidP="00987757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7)</w:t>
      </w:r>
      <w:r>
        <w:rPr>
          <w:rFonts w:ascii="Cordia New" w:hAnsi="Cordia New" w:cs="Cordia New"/>
          <w:sz w:val="28"/>
        </w:rPr>
        <w:tab/>
      </w:r>
      <w:r w:rsidR="00A90218" w:rsidRPr="001A185C">
        <w:rPr>
          <w:rFonts w:ascii="Cordia New" w:eastAsia="Angsana New" w:hAnsi="Cordia New" w:cs="Cordia New"/>
          <w:sz w:val="28"/>
          <w:cs/>
          <w:lang w:eastAsia="th-TH"/>
        </w:rPr>
        <w:t>ในระหว่างปี</w:t>
      </w:r>
      <w:r w:rsidR="00A90218">
        <w:rPr>
          <w:rFonts w:ascii="Cordia New" w:eastAsia="Angsana New" w:hAnsi="Cordia New" w:cs="Cordia New" w:hint="cs"/>
          <w:sz w:val="28"/>
          <w:cs/>
          <w:lang w:val="en-GB" w:eastAsia="th-TH"/>
        </w:rPr>
        <w:t xml:space="preserve"> </w:t>
      </w:r>
      <w:r w:rsidR="00A90218" w:rsidRPr="001A185C">
        <w:rPr>
          <w:rFonts w:ascii="Cordia New" w:eastAsia="Angsana New" w:hAnsi="Cordia New" w:cs="Cordia New"/>
          <w:sz w:val="28"/>
          <w:lang w:val="en-GB" w:eastAsia="th-TH"/>
        </w:rPr>
        <w:t xml:space="preserve">2559 </w:t>
      </w:r>
      <w:r w:rsidR="00705209" w:rsidRPr="0071386C">
        <w:rPr>
          <w:rFonts w:asciiTheme="minorBidi" w:hAnsiTheme="minorBidi" w:cstheme="minorBidi"/>
          <w:color w:val="222222"/>
          <w:sz w:val="28"/>
          <w:shd w:val="clear" w:color="auto" w:fill="FFFFFF"/>
        </w:rPr>
        <w:t>Director General of Taxes</w:t>
      </w:r>
      <w:r w:rsidR="00705209">
        <w:rPr>
          <w:rFonts w:asciiTheme="minorBidi" w:hAnsiTheme="minorBidi" w:cstheme="minorBidi" w:hint="cs"/>
          <w:sz w:val="28"/>
          <w:cs/>
          <w:lang w:val="en-GB"/>
        </w:rPr>
        <w:t xml:space="preserve"> (</w:t>
      </w:r>
      <w:r w:rsidR="00705209" w:rsidRPr="0071386C">
        <w:rPr>
          <w:rFonts w:asciiTheme="minorBidi" w:hAnsiTheme="minorBidi" w:cstheme="minorBidi"/>
          <w:sz w:val="28"/>
          <w:lang w:val="en-GB"/>
        </w:rPr>
        <w:t>DGT</w:t>
      </w:r>
      <w:r w:rsidR="00705209">
        <w:rPr>
          <w:rFonts w:asciiTheme="minorBidi" w:hAnsiTheme="minorBidi" w:cstheme="minorBidi" w:hint="cs"/>
          <w:sz w:val="28"/>
          <w:cs/>
          <w:lang w:val="en-GB"/>
        </w:rPr>
        <w:t>)</w:t>
      </w:r>
      <w:r w:rsidR="00705209" w:rsidRPr="00BA6997">
        <w:rPr>
          <w:rFonts w:ascii="Cordia New" w:hAnsi="Cordia New" w:cs="Cordia New"/>
          <w:sz w:val="28"/>
          <w:lang w:val="en-GB"/>
        </w:rPr>
        <w:t xml:space="preserve"> </w:t>
      </w:r>
      <w:r w:rsidR="006771C8">
        <w:rPr>
          <w:rFonts w:asciiTheme="minorBidi" w:hAnsiTheme="minorBidi" w:cstheme="minorBidi" w:hint="cs"/>
          <w:sz w:val="28"/>
          <w:cs/>
          <w:lang w:val="en-GB"/>
        </w:rPr>
        <w:t>หรือสรรพากร</w:t>
      </w:r>
      <w:r w:rsidR="006771C8" w:rsidRPr="00BA6997">
        <w:rPr>
          <w:rFonts w:ascii="Cordia New" w:hAnsi="Cordia New" w:cs="Cordia New"/>
          <w:sz w:val="28"/>
          <w:cs/>
        </w:rPr>
        <w:t>สาธารณรัฐอินโดนีเซีย</w:t>
      </w:r>
      <w:r w:rsidR="00A90218" w:rsidRPr="001A185C">
        <w:rPr>
          <w:rFonts w:ascii="Cordia New" w:eastAsia="Angsana New" w:hAnsi="Cordia New" w:cs="Cordia New"/>
          <w:sz w:val="28"/>
          <w:lang w:eastAsia="th-TH"/>
        </w:rPr>
        <w:t xml:space="preserve"> </w:t>
      </w:r>
      <w:r w:rsidR="00A90218" w:rsidRPr="001A185C">
        <w:rPr>
          <w:rFonts w:ascii="Cordia New" w:eastAsia="Angsana New" w:hAnsi="Cordia New" w:cs="Cordia New"/>
          <w:sz w:val="28"/>
          <w:cs/>
          <w:lang w:eastAsia="th-TH"/>
        </w:rPr>
        <w:t xml:space="preserve">ได้แจ้งประเมินภาษีเพิ่มเติมในส่วนของภาษีเงินได้หัก ณ ที่จ่าย และภาษีมูลค่าเพิ่มของบริษัทย่อยสามแห่งในสาธารณรัฐอินโดนีเซียเป็นจำนวนเงิน </w:t>
      </w:r>
      <w:r w:rsidR="00A90218" w:rsidRPr="001A185C">
        <w:rPr>
          <w:rFonts w:ascii="Cordia New" w:eastAsia="Angsana New" w:hAnsi="Cordia New" w:cs="Cordia New"/>
          <w:sz w:val="28"/>
          <w:lang w:val="en-GB" w:eastAsia="th-TH"/>
        </w:rPr>
        <w:t>79</w:t>
      </w:r>
      <w:r w:rsidR="00A90218" w:rsidRPr="001A185C">
        <w:rPr>
          <w:rFonts w:ascii="Cordia New" w:eastAsia="Angsana New" w:hAnsi="Cordia New" w:cs="Cordia New"/>
          <w:sz w:val="28"/>
          <w:lang w:eastAsia="th-TH"/>
        </w:rPr>
        <w:t>.</w:t>
      </w:r>
      <w:r w:rsidR="00A90218" w:rsidRPr="001A185C">
        <w:rPr>
          <w:rFonts w:ascii="Cordia New" w:eastAsia="Angsana New" w:hAnsi="Cordia New" w:cs="Cordia New"/>
          <w:sz w:val="28"/>
          <w:lang w:val="en-GB" w:eastAsia="th-TH"/>
        </w:rPr>
        <w:t>8</w:t>
      </w:r>
      <w:r w:rsidR="00A90218" w:rsidRPr="001A185C">
        <w:rPr>
          <w:rFonts w:ascii="Cordia New" w:eastAsia="Angsana New" w:hAnsi="Cordia New" w:cs="Cordia New"/>
          <w:sz w:val="28"/>
          <w:lang w:eastAsia="th-TH"/>
        </w:rPr>
        <w:t xml:space="preserve"> </w:t>
      </w:r>
      <w:r w:rsidR="00A90218" w:rsidRPr="001A185C">
        <w:rPr>
          <w:rFonts w:ascii="Cordia New" w:eastAsia="Angsana New" w:hAnsi="Cordia New" w:cs="Cordia New"/>
          <w:sz w:val="28"/>
          <w:cs/>
          <w:lang w:eastAsia="th-TH"/>
        </w:rPr>
        <w:t xml:space="preserve">พันล้านรูปียอินโดนีเซีย หรือเทียบเท่ากับ </w:t>
      </w:r>
      <w:r w:rsidR="00A90218" w:rsidRPr="001A185C">
        <w:rPr>
          <w:rFonts w:ascii="Cordia New" w:eastAsia="Angsana New" w:hAnsi="Cordia New" w:cs="Cordia New"/>
          <w:sz w:val="28"/>
          <w:lang w:val="en-GB" w:eastAsia="th-TH"/>
        </w:rPr>
        <w:t>5.9</w:t>
      </w:r>
      <w:r w:rsidR="00A90218" w:rsidRPr="001A185C">
        <w:rPr>
          <w:rFonts w:ascii="Cordia New" w:eastAsia="Angsana New" w:hAnsi="Cordia New" w:cs="Cordia New"/>
          <w:sz w:val="28"/>
          <w:lang w:eastAsia="th-TH"/>
        </w:rPr>
        <w:t xml:space="preserve"> </w:t>
      </w:r>
      <w:r w:rsidR="00A90218" w:rsidRPr="001A185C">
        <w:rPr>
          <w:rFonts w:ascii="Cordia New" w:eastAsia="Angsana New" w:hAnsi="Cordia New" w:cs="Cordia New"/>
          <w:sz w:val="28"/>
          <w:cs/>
          <w:lang w:eastAsia="th-TH"/>
        </w:rPr>
        <w:t xml:space="preserve">ล้านเหรียญสหรัฐ เมื่อวันที่ </w:t>
      </w:r>
      <w:r w:rsidR="00A90218" w:rsidRPr="001A185C">
        <w:rPr>
          <w:rFonts w:ascii="Cordia New" w:eastAsia="Angsana New" w:hAnsi="Cordia New" w:cs="Cordia New"/>
          <w:sz w:val="28"/>
          <w:lang w:val="en-GB" w:eastAsia="th-TH"/>
        </w:rPr>
        <w:t>16</w:t>
      </w:r>
      <w:r w:rsidR="00A90218" w:rsidRPr="001A185C">
        <w:rPr>
          <w:rFonts w:ascii="Cordia New" w:eastAsia="Angsana New" w:hAnsi="Cordia New" w:cs="Cordia New"/>
          <w:sz w:val="28"/>
          <w:lang w:eastAsia="th-TH"/>
        </w:rPr>
        <w:t xml:space="preserve"> </w:t>
      </w:r>
      <w:r w:rsidR="00A90218" w:rsidRPr="001A185C">
        <w:rPr>
          <w:rFonts w:ascii="Cordia New" w:eastAsia="Angsana New" w:hAnsi="Cordia New" w:cs="Cordia New"/>
          <w:sz w:val="28"/>
          <w:cs/>
          <w:lang w:eastAsia="th-TH"/>
        </w:rPr>
        <w:t xml:space="preserve">มีนาคม </w:t>
      </w:r>
      <w:r w:rsidR="00A90218" w:rsidRPr="001A185C">
        <w:rPr>
          <w:rFonts w:ascii="Cordia New" w:eastAsia="Angsana New" w:hAnsi="Cordia New" w:cs="Cordia New"/>
          <w:sz w:val="28"/>
          <w:lang w:val="en-GB" w:eastAsia="th-TH"/>
        </w:rPr>
        <w:t>2559</w:t>
      </w:r>
      <w:r w:rsidR="00A90218" w:rsidRPr="001A185C">
        <w:rPr>
          <w:rFonts w:ascii="Cordia New" w:eastAsia="Angsana New" w:hAnsi="Cordia New" w:cs="Cordia New"/>
          <w:sz w:val="28"/>
          <w:lang w:eastAsia="th-TH"/>
        </w:rPr>
        <w:t xml:space="preserve"> </w:t>
      </w:r>
      <w:r w:rsidR="00A90218" w:rsidRPr="001A185C">
        <w:rPr>
          <w:rFonts w:ascii="Cordia New" w:eastAsia="Angsana New" w:hAnsi="Cordia New" w:cs="Cordia New"/>
          <w:sz w:val="28"/>
          <w:cs/>
          <w:lang w:eastAsia="th-TH"/>
        </w:rPr>
        <w:t xml:space="preserve">ผู้บริหารของบริษัทย่อยได้ยื่นหนังสือคัดค้านผลการประเมินภาษีดังกล่าวไปยัง </w:t>
      </w:r>
      <w:r w:rsidR="00A90218" w:rsidRPr="001A185C">
        <w:rPr>
          <w:rFonts w:ascii="Cordia New" w:eastAsia="Angsana New" w:hAnsi="Cordia New" w:cs="Cordia New"/>
          <w:sz w:val="28"/>
          <w:lang w:eastAsia="th-TH"/>
        </w:rPr>
        <w:t xml:space="preserve">DGT </w:t>
      </w:r>
      <w:r w:rsidR="00A90218" w:rsidRPr="001A185C">
        <w:rPr>
          <w:rFonts w:ascii="Cordia New" w:eastAsia="Angsana New" w:hAnsi="Cordia New" w:cs="Cordia New"/>
          <w:sz w:val="28"/>
          <w:cs/>
          <w:lang w:eastAsia="th-TH"/>
        </w:rPr>
        <w:t>แล้ว</w:t>
      </w:r>
      <w:r w:rsidRPr="001A185C">
        <w:rPr>
          <w:rFonts w:ascii="Cordia New" w:hAnsi="Cordia New" w:cs="Cordia New"/>
          <w:sz w:val="32"/>
          <w:szCs w:val="32"/>
          <w:cs/>
        </w:rPr>
        <w:t xml:space="preserve"> </w:t>
      </w:r>
    </w:p>
    <w:p w14:paraId="79924A9F" w14:textId="77777777" w:rsidR="00682DBD" w:rsidRPr="00B53EBC" w:rsidRDefault="00682DBD" w:rsidP="001A185C">
      <w:pPr>
        <w:tabs>
          <w:tab w:val="num" w:pos="1440"/>
        </w:tabs>
        <w:spacing w:before="120" w:after="120"/>
        <w:ind w:left="357" w:hanging="357"/>
        <w:jc w:val="both"/>
        <w:rPr>
          <w:rFonts w:ascii="Cordia New" w:hAnsi="Cordia New" w:cs="Cordia New"/>
          <w:sz w:val="28"/>
        </w:rPr>
      </w:pPr>
    </w:p>
    <w:p w14:paraId="17297016" w14:textId="45ABD775" w:rsidR="00987757" w:rsidRPr="00B53EBC" w:rsidRDefault="00987757" w:rsidP="001A185C">
      <w:pPr>
        <w:tabs>
          <w:tab w:val="num" w:pos="1440"/>
        </w:tabs>
        <w:ind w:left="357" w:hanging="357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8)</w:t>
      </w:r>
      <w:r>
        <w:rPr>
          <w:rFonts w:ascii="Cordia New" w:hAnsi="Cordia New" w:cs="Cordia New"/>
          <w:sz w:val="28"/>
        </w:rPr>
        <w:tab/>
      </w:r>
      <w:r w:rsidR="00A90218" w:rsidRPr="001A185C">
        <w:rPr>
          <w:rFonts w:ascii="Cordia New" w:hAnsi="Cordia New" w:cs="Cordia New"/>
          <w:sz w:val="28"/>
          <w:cs/>
          <w:lang w:val="en-GB"/>
        </w:rPr>
        <w:t xml:space="preserve">ในระหว่างปี </w:t>
      </w:r>
      <w:r w:rsidR="00A90218" w:rsidRPr="001A185C">
        <w:rPr>
          <w:rFonts w:ascii="Cordia New" w:hAnsi="Cordia New" w:cs="Cordia New"/>
          <w:sz w:val="28"/>
          <w:lang w:val="en-GB"/>
        </w:rPr>
        <w:t xml:space="preserve">2559 </w:t>
      </w:r>
      <w:r w:rsidR="00705209" w:rsidRPr="0071386C">
        <w:rPr>
          <w:rFonts w:asciiTheme="minorBidi" w:hAnsiTheme="minorBidi" w:cstheme="minorBidi"/>
          <w:color w:val="222222"/>
          <w:sz w:val="28"/>
          <w:shd w:val="clear" w:color="auto" w:fill="FFFFFF"/>
        </w:rPr>
        <w:t>Director General of Taxes</w:t>
      </w:r>
      <w:r w:rsidR="00705209">
        <w:rPr>
          <w:rFonts w:asciiTheme="minorBidi" w:hAnsiTheme="minorBidi" w:cstheme="minorBidi" w:hint="cs"/>
          <w:sz w:val="28"/>
          <w:cs/>
          <w:lang w:val="en-GB"/>
        </w:rPr>
        <w:t xml:space="preserve"> (</w:t>
      </w:r>
      <w:r w:rsidR="00705209" w:rsidRPr="0071386C">
        <w:rPr>
          <w:rFonts w:asciiTheme="minorBidi" w:hAnsiTheme="minorBidi" w:cstheme="minorBidi"/>
          <w:sz w:val="28"/>
          <w:lang w:val="en-GB"/>
        </w:rPr>
        <w:t>DGT</w:t>
      </w:r>
      <w:r w:rsidR="00705209">
        <w:rPr>
          <w:rFonts w:asciiTheme="minorBidi" w:hAnsiTheme="minorBidi" w:cstheme="minorBidi" w:hint="cs"/>
          <w:sz w:val="28"/>
          <w:cs/>
          <w:lang w:val="en-GB"/>
        </w:rPr>
        <w:t>)</w:t>
      </w:r>
      <w:r w:rsidR="006771C8">
        <w:rPr>
          <w:rFonts w:ascii="Cordia New" w:hAnsi="Cordia New" w:cs="Cordia New" w:hint="cs"/>
          <w:sz w:val="28"/>
          <w:cs/>
          <w:lang w:val="en-GB"/>
        </w:rPr>
        <w:t xml:space="preserve"> </w:t>
      </w:r>
      <w:r w:rsidR="006771C8">
        <w:rPr>
          <w:rFonts w:asciiTheme="minorBidi" w:hAnsiTheme="minorBidi" w:cstheme="minorBidi" w:hint="cs"/>
          <w:sz w:val="28"/>
          <w:cs/>
          <w:lang w:val="en-GB"/>
        </w:rPr>
        <w:t>หรือสรรพากร</w:t>
      </w:r>
      <w:r w:rsidR="006771C8" w:rsidRPr="00BA6997">
        <w:rPr>
          <w:rFonts w:ascii="Cordia New" w:hAnsi="Cordia New" w:cs="Cordia New"/>
          <w:sz w:val="28"/>
          <w:cs/>
        </w:rPr>
        <w:t>สาธารณรัฐอินโดนีเซีย</w:t>
      </w:r>
      <w:r w:rsidR="00705209" w:rsidRPr="00BA6997">
        <w:rPr>
          <w:rFonts w:ascii="Cordia New" w:hAnsi="Cordia New" w:cs="Cordia New"/>
          <w:sz w:val="28"/>
          <w:lang w:val="en-GB"/>
        </w:rPr>
        <w:t xml:space="preserve"> </w:t>
      </w:r>
      <w:r w:rsidR="00A90218" w:rsidRPr="001A185C">
        <w:rPr>
          <w:rFonts w:ascii="Cordia New" w:hAnsi="Cordia New" w:cs="Cordia New"/>
          <w:sz w:val="28"/>
          <w:lang w:val="en-GB"/>
        </w:rPr>
        <w:t xml:space="preserve"> </w:t>
      </w:r>
      <w:r w:rsidR="00A90218" w:rsidRPr="001A185C">
        <w:rPr>
          <w:rFonts w:ascii="Cordia New" w:hAnsi="Cordia New" w:cs="Cordia New"/>
          <w:sz w:val="28"/>
          <w:cs/>
          <w:lang w:val="en-GB"/>
        </w:rPr>
        <w:t xml:space="preserve">ได้แจ้งประเมินภาษีเพิ่มเติมในส่วนของภาษีเงินได้หัก ณ ที่จ่าย และภาษีมูลค่าเพิ่มของบริษัทย่อยสามแห่งในสาธารณรัฐอินโดนีเซียเป็นจำนวนเงิน </w:t>
      </w:r>
      <w:r w:rsidR="00A90218" w:rsidRPr="001A185C">
        <w:rPr>
          <w:rFonts w:ascii="Cordia New" w:hAnsi="Cordia New" w:cs="Cordia New"/>
          <w:sz w:val="28"/>
        </w:rPr>
        <w:t>11</w:t>
      </w:r>
      <w:r w:rsidR="00A90218" w:rsidRPr="001A185C">
        <w:rPr>
          <w:rFonts w:ascii="Cordia New" w:hAnsi="Cordia New" w:cs="Cordia New"/>
          <w:sz w:val="28"/>
          <w:lang w:val="en-GB"/>
        </w:rPr>
        <w:t xml:space="preserve">.37 </w:t>
      </w:r>
      <w:r w:rsidR="00A90218" w:rsidRPr="001A185C">
        <w:rPr>
          <w:rFonts w:ascii="Cordia New" w:hAnsi="Cordia New" w:cs="Cordia New"/>
          <w:sz w:val="28"/>
          <w:cs/>
          <w:lang w:val="en-GB"/>
        </w:rPr>
        <w:t>ล้านเหรียญสหรัฐ ผู้บริหารของบริษัทย่อย</w:t>
      </w:r>
      <w:r w:rsidR="00B722DD">
        <w:rPr>
          <w:rFonts w:ascii="Cordia New" w:hAnsi="Cordia New" w:cs="Cordia New" w:hint="cs"/>
          <w:sz w:val="28"/>
          <w:cs/>
          <w:lang w:val="en-GB"/>
        </w:rPr>
        <w:t>ไม่</w:t>
      </w:r>
      <w:r w:rsidR="00A90218" w:rsidRPr="001A185C">
        <w:rPr>
          <w:rFonts w:ascii="Cordia New" w:hAnsi="Cordia New" w:cs="Cordia New"/>
          <w:sz w:val="28"/>
          <w:cs/>
          <w:lang w:val="en-GB"/>
        </w:rPr>
        <w:t>เห็นด้วยกับผลการตัดสินและได้ยื่นฟ้องต่อศาลฏีกาของสาธารณรัฐอินโดนีเซียแล้ว</w:t>
      </w:r>
    </w:p>
    <w:p w14:paraId="2BBDC067" w14:textId="77777777" w:rsidR="00987757" w:rsidRPr="00B53EBC" w:rsidRDefault="00987757" w:rsidP="00987757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28"/>
        </w:rPr>
      </w:pPr>
    </w:p>
    <w:p w14:paraId="63AAF0A8" w14:textId="72A8EBC6" w:rsidR="00851F0F" w:rsidRDefault="00987757" w:rsidP="00987757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32"/>
          <w:szCs w:val="32"/>
        </w:rPr>
      </w:pPr>
      <w:r w:rsidRPr="00B53EBC">
        <w:rPr>
          <w:rFonts w:ascii="Cordia New" w:hAnsi="Cordia New" w:cs="Cordia New"/>
          <w:sz w:val="28"/>
          <w:cs/>
        </w:rPr>
        <w:lastRenderedPageBreak/>
        <w:t xml:space="preserve"> </w:t>
      </w:r>
      <w:r>
        <w:rPr>
          <w:rFonts w:ascii="Cordia New" w:hAnsi="Cordia New" w:cs="Cordia New"/>
          <w:sz w:val="28"/>
        </w:rPr>
        <w:t>9)</w:t>
      </w:r>
      <w:r>
        <w:rPr>
          <w:rFonts w:ascii="Cordia New" w:hAnsi="Cordia New" w:cs="Cordia New"/>
          <w:sz w:val="28"/>
        </w:rPr>
        <w:tab/>
      </w:r>
      <w:r w:rsidR="00851F0F" w:rsidRPr="001A185C">
        <w:rPr>
          <w:rFonts w:ascii="Cordia New" w:hAnsi="Cordia New" w:cs="Cordia New"/>
          <w:sz w:val="28"/>
          <w:cs/>
          <w:lang w:val="en-GB"/>
        </w:rPr>
        <w:t xml:space="preserve">ในระหว่างปีสิ้นสุดวันที่ </w:t>
      </w:r>
      <w:r w:rsidR="00851F0F" w:rsidRPr="001A185C">
        <w:rPr>
          <w:rFonts w:ascii="Cordia New" w:hAnsi="Cordia New" w:cs="Cordia New"/>
          <w:sz w:val="28"/>
          <w:lang w:val="en-GB"/>
        </w:rPr>
        <w:t xml:space="preserve">31 </w:t>
      </w:r>
      <w:r w:rsidR="00851F0F" w:rsidRPr="001A185C">
        <w:rPr>
          <w:rFonts w:ascii="Cordia New" w:hAnsi="Cordia New" w:cs="Cordia New"/>
          <w:sz w:val="28"/>
          <w:cs/>
          <w:lang w:val="en-GB"/>
        </w:rPr>
        <w:t xml:space="preserve">ธันวาคม </w:t>
      </w:r>
      <w:r w:rsidR="00851F0F" w:rsidRPr="001A185C">
        <w:rPr>
          <w:rFonts w:ascii="Cordia New" w:hAnsi="Cordia New" w:cs="Cordia New"/>
          <w:sz w:val="28"/>
          <w:lang w:val="en-GB"/>
        </w:rPr>
        <w:t xml:space="preserve">2556  </w:t>
      </w:r>
      <w:r w:rsidR="00705209" w:rsidRPr="0071386C">
        <w:rPr>
          <w:rFonts w:asciiTheme="minorBidi" w:hAnsiTheme="minorBidi" w:cstheme="minorBidi"/>
          <w:color w:val="222222"/>
          <w:sz w:val="28"/>
          <w:shd w:val="clear" w:color="auto" w:fill="FFFFFF"/>
        </w:rPr>
        <w:t>Director General of Taxes</w:t>
      </w:r>
      <w:r w:rsidR="00705209">
        <w:rPr>
          <w:rFonts w:asciiTheme="minorBidi" w:hAnsiTheme="minorBidi" w:cstheme="minorBidi" w:hint="cs"/>
          <w:sz w:val="28"/>
          <w:cs/>
          <w:lang w:val="en-GB"/>
        </w:rPr>
        <w:t xml:space="preserve"> (</w:t>
      </w:r>
      <w:r w:rsidR="00705209" w:rsidRPr="0071386C">
        <w:rPr>
          <w:rFonts w:asciiTheme="minorBidi" w:hAnsiTheme="minorBidi" w:cstheme="minorBidi"/>
          <w:sz w:val="28"/>
          <w:lang w:val="en-GB"/>
        </w:rPr>
        <w:t>DGT</w:t>
      </w:r>
      <w:r w:rsidR="00705209">
        <w:rPr>
          <w:rFonts w:asciiTheme="minorBidi" w:hAnsiTheme="minorBidi" w:cstheme="minorBidi" w:hint="cs"/>
          <w:sz w:val="28"/>
          <w:cs/>
          <w:lang w:val="en-GB"/>
        </w:rPr>
        <w:t>)</w:t>
      </w:r>
      <w:r w:rsidR="00705209" w:rsidRPr="00BA6997">
        <w:rPr>
          <w:rFonts w:ascii="Cordia New" w:hAnsi="Cordia New" w:cs="Cordia New"/>
          <w:sz w:val="28"/>
          <w:lang w:val="en-GB"/>
        </w:rPr>
        <w:t xml:space="preserve"> </w:t>
      </w:r>
      <w:r w:rsidR="006771C8">
        <w:rPr>
          <w:rFonts w:asciiTheme="minorBidi" w:hAnsiTheme="minorBidi" w:cstheme="minorBidi" w:hint="cs"/>
          <w:sz w:val="28"/>
          <w:cs/>
          <w:lang w:val="en-GB"/>
        </w:rPr>
        <w:t>หรือสรรพากร</w:t>
      </w:r>
      <w:r w:rsidR="006771C8" w:rsidRPr="00BA6997">
        <w:rPr>
          <w:rFonts w:ascii="Cordia New" w:hAnsi="Cordia New" w:cs="Cordia New"/>
          <w:sz w:val="28"/>
          <w:cs/>
        </w:rPr>
        <w:t>สาธารณรัฐอินโดนีเซีย</w:t>
      </w:r>
      <w:r w:rsidR="00851F0F" w:rsidRPr="001A185C">
        <w:rPr>
          <w:rFonts w:ascii="Cordia New" w:hAnsi="Cordia New" w:cs="Cordia New"/>
          <w:sz w:val="28"/>
          <w:lang w:val="en-GB"/>
        </w:rPr>
        <w:t xml:space="preserve"> </w:t>
      </w:r>
      <w:r w:rsidR="00851F0F" w:rsidRPr="001A185C">
        <w:rPr>
          <w:rFonts w:ascii="Cordia New" w:hAnsi="Cordia New" w:cs="Cordia New"/>
          <w:sz w:val="28"/>
          <w:cs/>
          <w:lang w:val="en-GB"/>
        </w:rPr>
        <w:t xml:space="preserve">แจ้งผลการประเมินภาษีสำหรับปี </w:t>
      </w:r>
      <w:r w:rsidR="00851F0F" w:rsidRPr="001A185C">
        <w:rPr>
          <w:rFonts w:ascii="Cordia New" w:hAnsi="Cordia New" w:cs="Cordia New"/>
          <w:sz w:val="28"/>
          <w:lang w:val="en-GB"/>
        </w:rPr>
        <w:t xml:space="preserve">2552 </w:t>
      </w:r>
      <w:r w:rsidR="00851F0F" w:rsidRPr="001A185C">
        <w:rPr>
          <w:rFonts w:ascii="Cordia New" w:hAnsi="Cordia New" w:cs="Cordia New"/>
          <w:sz w:val="28"/>
          <w:cs/>
          <w:lang w:val="en-GB"/>
        </w:rPr>
        <w:t xml:space="preserve">แก่บริษัทย่อยแห่งหนึ่ง ในสาธารณรัฐอินโดนีเซียเป็นจำนวนเงิน </w:t>
      </w:r>
      <w:r w:rsidR="00851F0F" w:rsidRPr="001A185C">
        <w:rPr>
          <w:rFonts w:ascii="Cordia New" w:hAnsi="Cordia New" w:cs="Cordia New"/>
          <w:sz w:val="28"/>
          <w:lang w:val="en-GB"/>
        </w:rPr>
        <w:t xml:space="preserve">29.60 </w:t>
      </w:r>
      <w:r w:rsidR="00705209">
        <w:rPr>
          <w:rFonts w:ascii="Cordia New" w:hAnsi="Cordia New" w:cs="Cordia New"/>
          <w:sz w:val="28"/>
          <w:cs/>
          <w:lang w:val="en-GB"/>
        </w:rPr>
        <w:t>ล้านเหรียญสหรัฐ อย่างไรก็ตาม</w:t>
      </w:r>
      <w:r w:rsidR="00851F0F" w:rsidRPr="001A185C">
        <w:rPr>
          <w:rFonts w:ascii="Cordia New" w:hAnsi="Cordia New" w:cs="Cordia New"/>
          <w:sz w:val="28"/>
          <w:cs/>
          <w:lang w:val="en-GB"/>
        </w:rPr>
        <w:t xml:space="preserve">หากบริษัทย่อยดังกล่าวใช้หลักเกณฑ์เดียวกับภาษีที่ประเมินเพิ่มจำนวน </w:t>
      </w:r>
      <w:r w:rsidR="00851F0F" w:rsidRPr="001A185C">
        <w:rPr>
          <w:rFonts w:ascii="Cordia New" w:hAnsi="Cordia New" w:cs="Cordia New"/>
          <w:sz w:val="28"/>
          <w:lang w:val="en-GB"/>
        </w:rPr>
        <w:t xml:space="preserve">29.60 </w:t>
      </w:r>
      <w:r w:rsidR="00851F0F" w:rsidRPr="001A185C">
        <w:rPr>
          <w:rFonts w:ascii="Cordia New" w:hAnsi="Cordia New" w:cs="Cordia New"/>
          <w:sz w:val="28"/>
          <w:cs/>
          <w:lang w:val="en-GB"/>
        </w:rPr>
        <w:t xml:space="preserve">ล้านเหรียญสหรัฐ จะมีผลให้บริษัทย่อยดังกล่าวจ่ายภาษีเงินได้สำหรับปี </w:t>
      </w:r>
      <w:r w:rsidR="00851F0F" w:rsidRPr="001A185C">
        <w:rPr>
          <w:rFonts w:ascii="Cordia New" w:hAnsi="Cordia New" w:cs="Cordia New"/>
          <w:sz w:val="28"/>
          <w:lang w:val="en-GB"/>
        </w:rPr>
        <w:t xml:space="preserve">2551 </w:t>
      </w:r>
      <w:r w:rsidR="00851F0F" w:rsidRPr="001A185C">
        <w:rPr>
          <w:rFonts w:ascii="Cordia New" w:hAnsi="Cordia New" w:cs="Cordia New"/>
          <w:sz w:val="28"/>
          <w:cs/>
          <w:lang w:val="en-GB"/>
        </w:rPr>
        <w:t xml:space="preserve">เกินไปเป็นจำนวน </w:t>
      </w:r>
      <w:r w:rsidR="00851F0F" w:rsidRPr="001A185C">
        <w:rPr>
          <w:rFonts w:ascii="Cordia New" w:hAnsi="Cordia New" w:cs="Cordia New"/>
          <w:sz w:val="28"/>
          <w:lang w:val="en-GB"/>
        </w:rPr>
        <w:t xml:space="preserve">20.56 </w:t>
      </w:r>
      <w:r w:rsidR="00851F0F" w:rsidRPr="001A185C">
        <w:rPr>
          <w:rFonts w:ascii="Cordia New" w:hAnsi="Cordia New" w:cs="Cordia New"/>
          <w:sz w:val="28"/>
          <w:cs/>
          <w:lang w:val="en-GB"/>
        </w:rPr>
        <w:t xml:space="preserve">ล้านเหรียญสหรัฐ โดยผู้บริหารของบริษัทย่อยดังกล่าวได้ยื่นหนังสือเพื่อขอให้ </w:t>
      </w:r>
      <w:r w:rsidR="00851F0F" w:rsidRPr="001A185C">
        <w:rPr>
          <w:rFonts w:ascii="Cordia New" w:hAnsi="Cordia New" w:cs="Cordia New"/>
          <w:sz w:val="28"/>
          <w:lang w:val="en-GB"/>
        </w:rPr>
        <w:t xml:space="preserve">DGT </w:t>
      </w:r>
      <w:r w:rsidR="00851F0F" w:rsidRPr="001A185C">
        <w:rPr>
          <w:rFonts w:ascii="Cordia New" w:hAnsi="Cordia New" w:cs="Cordia New"/>
          <w:sz w:val="28"/>
          <w:cs/>
          <w:lang w:val="en-GB"/>
        </w:rPr>
        <w:t xml:space="preserve">เข้ามาตรวจภาษีเงินได้สำหรับปี </w:t>
      </w:r>
      <w:r w:rsidR="00851F0F" w:rsidRPr="001A185C">
        <w:rPr>
          <w:rFonts w:ascii="Cordia New" w:hAnsi="Cordia New" w:cs="Cordia New"/>
          <w:sz w:val="28"/>
          <w:lang w:val="en-GB"/>
        </w:rPr>
        <w:t xml:space="preserve">2551 </w:t>
      </w:r>
      <w:r w:rsidR="00851F0F" w:rsidRPr="001A185C">
        <w:rPr>
          <w:rFonts w:ascii="Cordia New" w:hAnsi="Cordia New" w:cs="Cordia New"/>
          <w:sz w:val="28"/>
          <w:cs/>
          <w:lang w:val="en-GB"/>
        </w:rPr>
        <w:t xml:space="preserve">เพื่อที่จะขอคืนภาษีเงินได้ที่จ่ายเกินไปดังกล่าว ในระหว่างเดือนธันวาคม </w:t>
      </w:r>
      <w:r w:rsidR="00851F0F" w:rsidRPr="001A185C">
        <w:rPr>
          <w:rFonts w:ascii="Cordia New" w:hAnsi="Cordia New" w:cs="Cordia New"/>
          <w:sz w:val="28"/>
          <w:lang w:val="en-GB"/>
        </w:rPr>
        <w:t xml:space="preserve">2556 DGT </w:t>
      </w:r>
      <w:r w:rsidR="00851F0F" w:rsidRPr="001A185C">
        <w:rPr>
          <w:rFonts w:ascii="Cordia New" w:hAnsi="Cordia New" w:cs="Cordia New"/>
          <w:sz w:val="28"/>
          <w:cs/>
          <w:lang w:val="en-GB"/>
        </w:rPr>
        <w:t xml:space="preserve">ได้มีหนังสือตอบปฏิเสธการเข้าตรวจสอบภาษีเงินได้สำหรับปี </w:t>
      </w:r>
      <w:r w:rsidR="00851F0F" w:rsidRPr="001A185C">
        <w:rPr>
          <w:rFonts w:ascii="Cordia New" w:hAnsi="Cordia New" w:cs="Cordia New"/>
          <w:sz w:val="28"/>
          <w:lang w:val="en-GB"/>
        </w:rPr>
        <w:t xml:space="preserve">2551 </w:t>
      </w:r>
      <w:r w:rsidR="00851F0F" w:rsidRPr="001A185C">
        <w:rPr>
          <w:rFonts w:ascii="Cordia New" w:hAnsi="Cordia New" w:cs="Cordia New"/>
          <w:sz w:val="28"/>
          <w:cs/>
          <w:lang w:val="en-GB"/>
        </w:rPr>
        <w:t xml:space="preserve">ผู้บริหารจะยื่นหนังสือคัดค้านการปฏิเสธดังกล่าวไปยัง </w:t>
      </w:r>
      <w:r w:rsidR="00851F0F" w:rsidRPr="001A185C">
        <w:rPr>
          <w:rFonts w:ascii="Cordia New" w:hAnsi="Cordia New" w:cs="Cordia New"/>
          <w:sz w:val="28"/>
          <w:lang w:val="en-GB"/>
        </w:rPr>
        <w:t xml:space="preserve">DGT </w:t>
      </w:r>
      <w:r w:rsidR="00851F0F" w:rsidRPr="001A185C">
        <w:rPr>
          <w:rFonts w:ascii="Cordia New" w:hAnsi="Cordia New" w:cs="Cordia New"/>
          <w:sz w:val="28"/>
          <w:cs/>
          <w:lang w:val="en-GB"/>
        </w:rPr>
        <w:t>และได้ยื่นฟ้องต่อศาลฏีกาของสาธารณรัฐอินโดนีเซีย</w:t>
      </w:r>
    </w:p>
    <w:p w14:paraId="298B030A" w14:textId="20563C7D" w:rsidR="00987757" w:rsidRPr="001A185C" w:rsidRDefault="00851F0F" w:rsidP="001A185C">
      <w:pPr>
        <w:spacing w:before="120"/>
        <w:ind w:left="360" w:hanging="360"/>
        <w:jc w:val="both"/>
        <w:rPr>
          <w:rFonts w:ascii="Cordia New" w:hAnsi="Cordia New" w:cs="Cordia New"/>
          <w:sz w:val="36"/>
          <w:szCs w:val="36"/>
        </w:rPr>
      </w:pPr>
      <w:r w:rsidRPr="001A185C">
        <w:rPr>
          <w:rFonts w:ascii="Cordia New" w:hAnsi="Cordia New" w:cs="Cordia New"/>
          <w:sz w:val="36"/>
          <w:szCs w:val="36"/>
          <w:cs/>
        </w:rPr>
        <w:tab/>
      </w:r>
      <w:r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เมื่อวันที่ </w:t>
      </w:r>
      <w:r w:rsidRPr="001A185C">
        <w:rPr>
          <w:rFonts w:ascii="Cordia New" w:eastAsia="Angsana New" w:hAnsi="Cordia New" w:cs="Cordia New"/>
          <w:sz w:val="28"/>
          <w:lang w:eastAsia="th-TH"/>
        </w:rPr>
        <w:t>21</w:t>
      </w:r>
      <w:r w:rsidRPr="001A185C">
        <w:rPr>
          <w:rFonts w:ascii="Cordia New" w:eastAsia="Angsana New" w:hAnsi="Cordia New" w:cs="Cordia New"/>
          <w:sz w:val="28"/>
          <w:lang w:val="en-GB" w:eastAsia="th-TH"/>
        </w:rPr>
        <w:t xml:space="preserve"> </w:t>
      </w:r>
      <w:r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กันยายน </w:t>
      </w:r>
      <w:r w:rsidRPr="001A185C">
        <w:rPr>
          <w:rFonts w:ascii="Cordia New" w:eastAsia="Angsana New" w:hAnsi="Cordia New" w:cs="Cordia New"/>
          <w:sz w:val="28"/>
          <w:lang w:val="en-GB" w:eastAsia="th-TH"/>
        </w:rPr>
        <w:t xml:space="preserve">2559 </w:t>
      </w:r>
      <w:r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บริษัทย่อยได้รับหนังสือแจ้งคำพิพากษาจากศาลภาษีของสาธารณรัฐอินโดนีเซีย ให้บริษัทย่อยดังกล่าวชนะคดีและให้ </w:t>
      </w:r>
      <w:r w:rsidRPr="001A185C">
        <w:rPr>
          <w:rFonts w:ascii="Cordia New" w:eastAsia="Angsana New" w:hAnsi="Cordia New" w:cs="Cordia New"/>
          <w:sz w:val="28"/>
          <w:lang w:eastAsia="th-TH"/>
        </w:rPr>
        <w:t xml:space="preserve">DGT </w:t>
      </w:r>
      <w:r w:rsidRPr="001A185C">
        <w:rPr>
          <w:rFonts w:ascii="Cordia New" w:eastAsia="Angsana New" w:hAnsi="Cordia New" w:cs="Cordia New"/>
          <w:sz w:val="28"/>
          <w:cs/>
          <w:lang w:eastAsia="th-TH"/>
        </w:rPr>
        <w:t>จ่ายเงินภาษีคืน</w:t>
      </w:r>
      <w:r w:rsidRPr="001A185C">
        <w:rPr>
          <w:rFonts w:ascii="Cordia New" w:eastAsia="Angsana New" w:hAnsi="Cordia New" w:cs="Cordia New"/>
          <w:sz w:val="28"/>
          <w:cs/>
          <w:lang w:val="en-GB" w:eastAsia="th-TH"/>
        </w:rPr>
        <w:t xml:space="preserve"> ขณะนี้ทางบริษัทย่อยอยู่ระหว่างการดำเนินการติดตามเงินคืนจาก </w:t>
      </w:r>
      <w:r w:rsidRPr="001A185C">
        <w:rPr>
          <w:rFonts w:ascii="Cordia New" w:eastAsia="Angsana New" w:hAnsi="Cordia New" w:cs="Cordia New"/>
          <w:sz w:val="28"/>
          <w:lang w:val="en-GB" w:eastAsia="th-TH"/>
        </w:rPr>
        <w:t xml:space="preserve">DGT </w:t>
      </w:r>
      <w:r w:rsidRPr="001A185C">
        <w:rPr>
          <w:rFonts w:ascii="Cordia New" w:eastAsia="Angsana New" w:hAnsi="Cordia New" w:cs="Cordia New"/>
          <w:sz w:val="28"/>
          <w:cs/>
          <w:lang w:val="en-GB" w:eastAsia="th-TH"/>
        </w:rPr>
        <w:t>ต่อไป</w:t>
      </w:r>
    </w:p>
    <w:p w14:paraId="55006562" w14:textId="77777777" w:rsidR="00987757" w:rsidRPr="00851F0F" w:rsidRDefault="00987757" w:rsidP="00987757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28"/>
        </w:rPr>
      </w:pPr>
    </w:p>
    <w:p w14:paraId="0B3E36C6" w14:textId="7A7C9CA5" w:rsidR="00987757" w:rsidRPr="00B53EBC" w:rsidRDefault="00987757" w:rsidP="00987757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  <w:lang w:val="en-GB"/>
        </w:rPr>
        <w:t>10)</w:t>
      </w:r>
      <w:r>
        <w:rPr>
          <w:rFonts w:ascii="Cordia New" w:hAnsi="Cordia New" w:cs="Cordia New"/>
          <w:sz w:val="28"/>
          <w:lang w:val="en-GB"/>
        </w:rPr>
        <w:tab/>
      </w:r>
      <w:r w:rsidR="00851F0F" w:rsidRPr="00B136FE">
        <w:rPr>
          <w:rFonts w:ascii="Cordia New" w:hAnsi="Cordia New" w:cs="Cordia New"/>
          <w:sz w:val="28"/>
          <w:cs/>
          <w:lang w:val="en-GB"/>
        </w:rPr>
        <w:t xml:space="preserve">ในระหว่างปี </w:t>
      </w:r>
      <w:r w:rsidR="00851F0F">
        <w:rPr>
          <w:rFonts w:ascii="Cordia New" w:hAnsi="Cordia New" w:cs="Cordia New"/>
          <w:sz w:val="28"/>
        </w:rPr>
        <w:t>2557</w:t>
      </w:r>
      <w:r w:rsidR="00851F0F" w:rsidRPr="00B136FE">
        <w:rPr>
          <w:rFonts w:ascii="Cordia New" w:hAnsi="Cordia New" w:cs="Cordia New"/>
          <w:sz w:val="28"/>
          <w:lang w:val="en-GB"/>
        </w:rPr>
        <w:t xml:space="preserve"> </w:t>
      </w:r>
      <w:r w:rsidR="00705209" w:rsidRPr="0071386C">
        <w:rPr>
          <w:rFonts w:asciiTheme="minorBidi" w:hAnsiTheme="minorBidi" w:cstheme="minorBidi"/>
          <w:color w:val="222222"/>
          <w:sz w:val="28"/>
          <w:shd w:val="clear" w:color="auto" w:fill="FFFFFF"/>
        </w:rPr>
        <w:t>Director General of Taxes</w:t>
      </w:r>
      <w:r w:rsidR="00705209">
        <w:rPr>
          <w:rFonts w:asciiTheme="minorBidi" w:hAnsiTheme="minorBidi" w:cstheme="minorBidi" w:hint="cs"/>
          <w:sz w:val="28"/>
          <w:cs/>
          <w:lang w:val="en-GB"/>
        </w:rPr>
        <w:t xml:space="preserve"> (</w:t>
      </w:r>
      <w:r w:rsidR="00705209" w:rsidRPr="0071386C">
        <w:rPr>
          <w:rFonts w:asciiTheme="minorBidi" w:hAnsiTheme="minorBidi" w:cstheme="minorBidi"/>
          <w:sz w:val="28"/>
          <w:lang w:val="en-GB"/>
        </w:rPr>
        <w:t>DGT</w:t>
      </w:r>
      <w:r w:rsidR="00705209">
        <w:rPr>
          <w:rFonts w:asciiTheme="minorBidi" w:hAnsiTheme="minorBidi" w:cstheme="minorBidi" w:hint="cs"/>
          <w:sz w:val="28"/>
          <w:cs/>
          <w:lang w:val="en-GB"/>
        </w:rPr>
        <w:t>)</w:t>
      </w:r>
      <w:r w:rsidR="00705209" w:rsidRPr="00BA6997">
        <w:rPr>
          <w:rFonts w:ascii="Cordia New" w:hAnsi="Cordia New" w:cs="Cordia New"/>
          <w:sz w:val="28"/>
          <w:lang w:val="en-GB"/>
        </w:rPr>
        <w:t xml:space="preserve"> </w:t>
      </w:r>
      <w:r w:rsidR="006771C8">
        <w:rPr>
          <w:rFonts w:asciiTheme="minorBidi" w:hAnsiTheme="minorBidi" w:cstheme="minorBidi" w:hint="cs"/>
          <w:sz w:val="28"/>
          <w:cs/>
          <w:lang w:val="en-GB"/>
        </w:rPr>
        <w:t>หรือสรรพากร</w:t>
      </w:r>
      <w:r w:rsidR="006771C8" w:rsidRPr="00BA6997">
        <w:rPr>
          <w:rFonts w:ascii="Cordia New" w:hAnsi="Cordia New" w:cs="Cordia New"/>
          <w:sz w:val="28"/>
          <w:cs/>
        </w:rPr>
        <w:t>สาธารณรัฐอินโดนีเซีย</w:t>
      </w:r>
      <w:r w:rsidR="00851F0F" w:rsidRPr="00B136FE">
        <w:rPr>
          <w:rFonts w:ascii="Cordia New" w:hAnsi="Cordia New" w:cs="Cordia New"/>
          <w:sz w:val="28"/>
          <w:lang w:val="en-GB"/>
        </w:rPr>
        <w:t xml:space="preserve"> </w:t>
      </w:r>
      <w:r w:rsidR="00851F0F" w:rsidRPr="00B136FE">
        <w:rPr>
          <w:rFonts w:ascii="Cordia New" w:hAnsi="Cordia New" w:cs="Cordia New"/>
          <w:sz w:val="28"/>
          <w:cs/>
          <w:lang w:val="en-GB"/>
        </w:rPr>
        <w:t xml:space="preserve">ได้แจ้งประเมินภาษีเพิ่มเติมสำหรับปี </w:t>
      </w:r>
      <w:r w:rsidR="00851F0F">
        <w:rPr>
          <w:rFonts w:ascii="Cordia New" w:hAnsi="Cordia New" w:cs="Cordia New"/>
          <w:sz w:val="28"/>
        </w:rPr>
        <w:t>2552</w:t>
      </w:r>
      <w:r w:rsidR="00851F0F" w:rsidRPr="00B136FE">
        <w:rPr>
          <w:rFonts w:ascii="Cordia New" w:hAnsi="Cordia New" w:cs="Cordia New"/>
          <w:sz w:val="28"/>
          <w:cs/>
          <w:lang w:val="en-GB"/>
        </w:rPr>
        <w:t xml:space="preserve"> เกี่ยวกับภาษีเงินได้และภาษีหัก ณ ที่จ่าย ของบริษัทย่อยแห่งหนึ่งในสาธารณรัฐอินโดนีเซียเป็นจำนวนเงิน </w:t>
      </w:r>
      <w:r w:rsidR="00851F0F">
        <w:rPr>
          <w:rFonts w:ascii="Cordia New" w:hAnsi="Cordia New" w:cs="Cordia New"/>
          <w:sz w:val="28"/>
          <w:lang w:val="en-GB"/>
        </w:rPr>
        <w:t>13.03</w:t>
      </w:r>
      <w:r w:rsidR="00851F0F" w:rsidRPr="00B136FE">
        <w:rPr>
          <w:rFonts w:ascii="Cordia New" w:hAnsi="Cordia New" w:cs="Cordia New"/>
          <w:sz w:val="28"/>
          <w:cs/>
          <w:lang w:val="en-GB"/>
        </w:rPr>
        <w:t xml:space="preserve"> ล้านเหรียญสหรัฐและ </w:t>
      </w:r>
      <w:r w:rsidR="00851F0F">
        <w:rPr>
          <w:rFonts w:ascii="Cordia New" w:hAnsi="Cordia New" w:cs="Cordia New"/>
          <w:sz w:val="28"/>
        </w:rPr>
        <w:t>48,296</w:t>
      </w:r>
      <w:r w:rsidR="00851F0F" w:rsidRPr="00B136FE">
        <w:rPr>
          <w:rFonts w:ascii="Cordia New" w:hAnsi="Cordia New" w:cs="Cordia New"/>
          <w:sz w:val="28"/>
          <w:cs/>
          <w:lang w:val="en-GB"/>
        </w:rPr>
        <w:t xml:space="preserve"> ล้านอินโดนีเซียนรูเปียะห์หรือเทียบเท่ากับ </w:t>
      </w:r>
      <w:r w:rsidR="00851F0F">
        <w:rPr>
          <w:rFonts w:ascii="Cordia New" w:hAnsi="Cordia New" w:cs="Cordia New"/>
          <w:sz w:val="28"/>
          <w:lang w:val="en-GB"/>
        </w:rPr>
        <w:t>3.6</w:t>
      </w:r>
      <w:r w:rsidR="00851F0F" w:rsidRPr="00B136FE">
        <w:rPr>
          <w:rFonts w:ascii="Cordia New" w:hAnsi="Cordia New" w:cs="Cordia New"/>
          <w:sz w:val="28"/>
          <w:cs/>
          <w:lang w:val="en-GB"/>
        </w:rPr>
        <w:t xml:space="preserve"> ล้านเหรียญสหรัฐ ผู้บริหารของบริษัทย่อยดังกล่าวไม่เห็นด้วยกับผลการประเมิน </w:t>
      </w:r>
      <w:r w:rsidR="00851F0F" w:rsidRPr="00B136FE">
        <w:rPr>
          <w:rFonts w:ascii="Cordia New" w:hAnsi="Cordia New" w:cs="Cordia New" w:hint="cs"/>
          <w:sz w:val="28"/>
          <w:cs/>
          <w:lang w:val="en-GB"/>
        </w:rPr>
        <w:t>และได้</w:t>
      </w:r>
      <w:r w:rsidR="00851F0F" w:rsidRPr="00B136FE">
        <w:rPr>
          <w:rFonts w:ascii="Cordia New" w:hAnsi="Cordia New" w:cs="Cordia New"/>
          <w:sz w:val="28"/>
          <w:cs/>
          <w:lang w:val="en-GB"/>
        </w:rPr>
        <w:t>ยื่น</w:t>
      </w:r>
      <w:r w:rsidR="00851F0F" w:rsidRPr="00B136FE">
        <w:rPr>
          <w:rFonts w:ascii="Cordia New" w:hAnsi="Cordia New" w:cs="Cordia New" w:hint="cs"/>
          <w:sz w:val="28"/>
          <w:cs/>
          <w:lang w:val="en-GB"/>
        </w:rPr>
        <w:t>ฟ้องต่อ</w:t>
      </w:r>
      <w:r w:rsidR="00851F0F" w:rsidRPr="00B136FE">
        <w:rPr>
          <w:rFonts w:ascii="Cordia New" w:hAnsi="Cordia New" w:cs="Cordia New"/>
          <w:sz w:val="28"/>
          <w:cs/>
          <w:lang w:val="en-GB"/>
        </w:rPr>
        <w:t>ศาล</w:t>
      </w:r>
      <w:r w:rsidR="00851F0F" w:rsidRPr="00B136FE">
        <w:rPr>
          <w:rFonts w:ascii="Cordia New" w:hAnsi="Cordia New" w:cs="Cordia New" w:hint="cs"/>
          <w:sz w:val="28"/>
          <w:cs/>
          <w:lang w:val="en-GB"/>
        </w:rPr>
        <w:t xml:space="preserve">ภาษีเมื่อวันที่ </w:t>
      </w:r>
      <w:r w:rsidR="007E1834">
        <w:rPr>
          <w:rFonts w:ascii="Cordia New" w:hAnsi="Cordia New" w:cs="Cordia New"/>
          <w:sz w:val="28"/>
        </w:rPr>
        <w:t>22</w:t>
      </w:r>
      <w:r w:rsidR="00851F0F" w:rsidRPr="00B136FE">
        <w:rPr>
          <w:rFonts w:ascii="Cordia New" w:hAnsi="Cordia New" w:cs="Cordia New" w:hint="cs"/>
          <w:sz w:val="28"/>
          <w:cs/>
          <w:lang w:val="en-GB"/>
        </w:rPr>
        <w:t xml:space="preserve"> ธันวาคม </w:t>
      </w:r>
      <w:r w:rsidR="007E1834">
        <w:rPr>
          <w:rFonts w:ascii="Cordia New" w:hAnsi="Cordia New" w:cs="Cordia New"/>
          <w:sz w:val="28"/>
          <w:lang w:val="en-GB"/>
        </w:rPr>
        <w:t xml:space="preserve">2558 </w:t>
      </w:r>
      <w:r w:rsidR="00851F0F" w:rsidRPr="00B136FE">
        <w:rPr>
          <w:rFonts w:ascii="Cordia New" w:hAnsi="Cordia New" w:cs="Cordia New" w:hint="cs"/>
          <w:sz w:val="28"/>
          <w:cs/>
          <w:lang w:val="en-GB"/>
        </w:rPr>
        <w:t>สำหรับภาษีเงินได้</w:t>
      </w:r>
      <w:r w:rsidR="007E1834">
        <w:rPr>
          <w:rFonts w:ascii="Cordia New" w:hAnsi="Cordia New" w:cs="Cordia New" w:hint="cs"/>
          <w:sz w:val="28"/>
          <w:cs/>
          <w:lang w:val="en-GB"/>
        </w:rPr>
        <w:t xml:space="preserve">  </w:t>
      </w:r>
      <w:r w:rsidR="00851F0F" w:rsidRPr="00B136FE">
        <w:rPr>
          <w:rFonts w:ascii="Cordia New" w:hAnsi="Cordia New" w:cs="Cordia New" w:hint="cs"/>
          <w:sz w:val="28"/>
          <w:cs/>
          <w:lang w:val="en-GB"/>
        </w:rPr>
        <w:t xml:space="preserve">และวันที่ </w:t>
      </w:r>
      <w:r w:rsidR="007E1834">
        <w:rPr>
          <w:rFonts w:ascii="Cordia New" w:hAnsi="Cordia New" w:cs="Cordia New"/>
          <w:sz w:val="28"/>
        </w:rPr>
        <w:t>16</w:t>
      </w:r>
      <w:r w:rsidR="00851F0F" w:rsidRPr="00B136FE">
        <w:rPr>
          <w:rFonts w:ascii="Cordia New" w:hAnsi="Cordia New" w:cs="Cordia New" w:hint="cs"/>
          <w:sz w:val="28"/>
          <w:cs/>
          <w:lang w:val="en-GB"/>
        </w:rPr>
        <w:t xml:space="preserve"> พฤษภา</w:t>
      </w:r>
      <w:r w:rsidR="00851F0F" w:rsidRPr="00B136FE">
        <w:rPr>
          <w:rFonts w:ascii="Cordia New" w:hAnsi="Cordia New" w:cs="Cordia New"/>
          <w:sz w:val="28"/>
          <w:cs/>
          <w:lang w:val="en-GB"/>
        </w:rPr>
        <w:t xml:space="preserve">คม </w:t>
      </w:r>
      <w:r w:rsidR="00851F0F">
        <w:rPr>
          <w:rFonts w:ascii="Cordia New" w:hAnsi="Cordia New" w:cs="Cordia New"/>
          <w:sz w:val="28"/>
        </w:rPr>
        <w:t>2559</w:t>
      </w:r>
      <w:r w:rsidR="00851F0F" w:rsidRPr="00B136FE">
        <w:rPr>
          <w:rFonts w:ascii="Cordia New" w:hAnsi="Cordia New" w:cs="Cordia New" w:hint="cs"/>
          <w:sz w:val="28"/>
          <w:cs/>
          <w:lang w:val="en-GB"/>
        </w:rPr>
        <w:t xml:space="preserve"> สำหรับภาษีหัก ณ ที่จ่าย</w:t>
      </w:r>
    </w:p>
    <w:p w14:paraId="2E1ED137" w14:textId="77777777" w:rsidR="001B4FFE" w:rsidRDefault="001B4FFE" w:rsidP="001A185C">
      <w:pPr>
        <w:pStyle w:val="ListParagraph"/>
        <w:spacing w:line="240" w:lineRule="auto"/>
        <w:ind w:left="360" w:hanging="426"/>
        <w:jc w:val="thaiDistribute"/>
        <w:rPr>
          <w:rFonts w:ascii="Cordia New" w:hAnsi="Cordia New" w:cs="Cordia New"/>
          <w:sz w:val="28"/>
          <w:szCs w:val="28"/>
          <w:lang w:val="en-GB" w:bidi="th-TH"/>
        </w:rPr>
      </w:pPr>
    </w:p>
    <w:p w14:paraId="16E33FA6" w14:textId="77777777" w:rsidR="00641A24" w:rsidRPr="00330FCC" w:rsidRDefault="00641A24" w:rsidP="001A185C">
      <w:pPr>
        <w:ind w:left="426" w:hanging="426"/>
        <w:jc w:val="thaiDistribute"/>
        <w:outlineLvl w:val="0"/>
        <w:rPr>
          <w:rFonts w:ascii="Cordia New" w:hAnsi="Cordia New" w:cs="Cordia New"/>
          <w:b/>
          <w:bCs/>
          <w:sz w:val="28"/>
          <w:cs/>
        </w:rPr>
      </w:pPr>
      <w:r w:rsidRPr="00330FCC">
        <w:rPr>
          <w:rFonts w:ascii="Cordia New" w:hAnsi="Cordia New" w:cs="Cordia New"/>
          <w:b/>
          <w:bCs/>
          <w:sz w:val="28"/>
          <w:cs/>
        </w:rPr>
        <w:t>อื่นๆ</w:t>
      </w:r>
    </w:p>
    <w:p w14:paraId="270D8937" w14:textId="77777777" w:rsidR="00641A24" w:rsidRPr="00330FCC" w:rsidRDefault="00641A24" w:rsidP="00D35DFD">
      <w:pPr>
        <w:ind w:left="540"/>
        <w:jc w:val="thaiDistribute"/>
        <w:rPr>
          <w:rFonts w:ascii="Cordia New" w:hAnsi="Cordia New" w:cs="Cordia New"/>
          <w:sz w:val="28"/>
        </w:rPr>
      </w:pPr>
    </w:p>
    <w:p w14:paraId="4D55C883" w14:textId="484067BD" w:rsidR="00987757" w:rsidRPr="00B53EBC" w:rsidRDefault="00987757" w:rsidP="00987757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  <w:lang w:val="en-GB"/>
        </w:rPr>
        <w:t>1</w:t>
      </w:r>
      <w:r w:rsidR="00D53997">
        <w:rPr>
          <w:rFonts w:ascii="Cordia New" w:hAnsi="Cordia New" w:cs="Cordia New"/>
          <w:sz w:val="28"/>
        </w:rPr>
        <w:t>1</w:t>
      </w:r>
      <w:r w:rsidRPr="00B53EBC">
        <w:rPr>
          <w:rFonts w:ascii="Cordia New" w:hAnsi="Cordia New" w:cs="Cordia New"/>
          <w:sz w:val="28"/>
          <w:cs/>
        </w:rPr>
        <w:t>)</w:t>
      </w:r>
      <w:r w:rsidRPr="00B53EBC">
        <w:rPr>
          <w:rFonts w:ascii="Cordia New" w:hAnsi="Cordia New" w:cs="Cordia New"/>
          <w:sz w:val="28"/>
          <w:cs/>
        </w:rPr>
        <w:tab/>
        <w:t xml:space="preserve">บริษัทย่อยแห่งหนึ่งในประเทศออสเตรเลียได้รับแจ้งจาก </w:t>
      </w:r>
      <w:r w:rsidRPr="00B53EBC">
        <w:rPr>
          <w:rFonts w:ascii="Cordia New" w:hAnsi="Cordia New" w:cs="Cordia New"/>
          <w:sz w:val="28"/>
        </w:rPr>
        <w:t xml:space="preserve">Australian Government Department ("AusIndustry") </w:t>
      </w:r>
      <w:r w:rsidRPr="00B53EBC">
        <w:rPr>
          <w:rFonts w:ascii="Cordia New" w:hAnsi="Cordia New" w:cs="Cordia New"/>
          <w:sz w:val="28"/>
          <w:cs/>
        </w:rPr>
        <w:t xml:space="preserve">ว่ารายจ่ายที่ใช้ในการลดหย่อนภาษีที่เกี่ยวข้องกับค่าวิจัยและพัฒนาในการออกแบบ และการป้องกันการทรุดตัวลงของ </w:t>
      </w:r>
      <w:r w:rsidRPr="00B53EBC">
        <w:rPr>
          <w:rFonts w:ascii="Cordia New" w:hAnsi="Cordia New" w:cs="Cordia New"/>
          <w:sz w:val="28"/>
        </w:rPr>
        <w:t xml:space="preserve">Longwall </w:t>
      </w:r>
      <w:r w:rsidRPr="00B53EBC">
        <w:rPr>
          <w:rFonts w:ascii="Cordia New" w:hAnsi="Cordia New" w:cs="Cordia New"/>
          <w:sz w:val="28"/>
          <w:cs/>
        </w:rPr>
        <w:t xml:space="preserve">สำหรับการทำเหมืองใต้ดิน ไม่สามารถนำมาลดหย่อนภาษีได้ ซึ่งมีผลทำให้บริษัทย่อยดังกล่าวอาจจะต้องเสียภาษีเพิ่มเติมรวมดอกเบี้ยเป็นจำนวนเงินทั้งสิ้น </w:t>
      </w:r>
      <w:r w:rsidR="0081792A">
        <w:rPr>
          <w:rFonts w:ascii="Cordia New" w:hAnsi="Cordia New" w:cs="Cordia New"/>
          <w:sz w:val="28"/>
        </w:rPr>
        <w:t>36</w:t>
      </w:r>
      <w:r w:rsidRPr="00B53EBC">
        <w:rPr>
          <w:rFonts w:ascii="Cordia New" w:hAnsi="Cordia New" w:cs="Cordia New"/>
          <w:sz w:val="28"/>
          <w:cs/>
        </w:rPr>
        <w:t xml:space="preserve"> ล้านเหรียญออสเตรเลีย อย่างไรก็ตาม ผู้บริหารของบริษัทย่อยเชื่อว่าการลดหย่อนภาษีดังกล่าวถูกต้องและสามารถชี้แจงกับ </w:t>
      </w:r>
      <w:r w:rsidRPr="00B53EBC">
        <w:rPr>
          <w:rFonts w:ascii="Cordia New" w:hAnsi="Cordia New" w:cs="Cordia New"/>
          <w:sz w:val="28"/>
        </w:rPr>
        <w:t xml:space="preserve">Administrative Appeals Tribunal </w:t>
      </w:r>
      <w:r w:rsidRPr="00B53EBC">
        <w:rPr>
          <w:rFonts w:ascii="Cordia New" w:hAnsi="Cordia New" w:cs="Cordia New"/>
          <w:sz w:val="28"/>
          <w:cs/>
        </w:rPr>
        <w:t>ได้ ดังนั้น กลุ่มบริษัทจึงไม่ได้บันทึกหนี้สินที่อาจจะเกิดขึ้นดังกล่าวไว้ในงบการเงิน</w:t>
      </w:r>
    </w:p>
    <w:p w14:paraId="6EFA3901" w14:textId="77777777" w:rsidR="00987757" w:rsidRPr="00B53EBC" w:rsidRDefault="00987757" w:rsidP="00987757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28"/>
        </w:rPr>
      </w:pPr>
    </w:p>
    <w:p w14:paraId="1069DF64" w14:textId="69D8873D" w:rsidR="00987757" w:rsidRPr="00B53EBC" w:rsidRDefault="001B4FFE" w:rsidP="00987757">
      <w:pPr>
        <w:tabs>
          <w:tab w:val="num" w:pos="1440"/>
        </w:tabs>
        <w:spacing w:before="120"/>
        <w:ind w:left="360" w:hanging="360"/>
        <w:jc w:val="both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>1</w:t>
      </w:r>
      <w:r w:rsidR="00D53997">
        <w:rPr>
          <w:rFonts w:ascii="Cordia New" w:hAnsi="Cordia New" w:cs="Cordia New"/>
          <w:sz w:val="28"/>
        </w:rPr>
        <w:t>2</w:t>
      </w:r>
      <w:r w:rsidR="00987757" w:rsidRPr="00B53EBC">
        <w:rPr>
          <w:rFonts w:ascii="Cordia New" w:hAnsi="Cordia New" w:cs="Cordia New"/>
          <w:sz w:val="28"/>
          <w:cs/>
        </w:rPr>
        <w:t>)</w:t>
      </w:r>
      <w:r w:rsidR="00987757" w:rsidRPr="00B53EBC">
        <w:rPr>
          <w:rFonts w:ascii="Cordia New" w:hAnsi="Cordia New" w:cs="Cordia New"/>
          <w:sz w:val="28"/>
          <w:cs/>
        </w:rPr>
        <w:tab/>
        <w:t>บริษัทย่อยในประเทศออสเตรเลียแห่งหนึ่งได้ทำสัญญาบริการกับผู้บริหารระดับสูงของบริษัท โดยบริษัทจะต้องจ่ายเงินชดเชยให้แก่ผู้บริหารในกรณีที่สัญญาถูกยกเลิกก่อนกำหนด จำนวนเงินที่ต้องจ่ายถ้าสัญญาถูกยกเลิก ณ วันที่ในงบแสดงฐานะการเงินเท่ากับ</w:t>
      </w:r>
      <w:r w:rsidR="00987757">
        <w:rPr>
          <w:rFonts w:ascii="Cordia New" w:hAnsi="Cordia New" w:cs="Cordia New"/>
          <w:sz w:val="28"/>
          <w:cs/>
        </w:rPr>
        <w:t xml:space="preserve"> </w:t>
      </w:r>
      <w:r w:rsidR="0081792A">
        <w:rPr>
          <w:rFonts w:ascii="Cordia New" w:hAnsi="Cordia New" w:cs="Cordia New"/>
          <w:sz w:val="28"/>
        </w:rPr>
        <w:t>2.90</w:t>
      </w:r>
      <w:r w:rsidR="00987757">
        <w:rPr>
          <w:rFonts w:ascii="Cordia New" w:hAnsi="Cordia New" w:cs="Cordia New"/>
          <w:sz w:val="28"/>
          <w:cs/>
        </w:rPr>
        <w:t xml:space="preserve"> ล้านเหรียญออสเตรเลีย (</w:t>
      </w:r>
      <w:r w:rsidR="00987757">
        <w:rPr>
          <w:rFonts w:ascii="Cordia New" w:hAnsi="Cordia New" w:cs="Cordia New" w:hint="cs"/>
          <w:sz w:val="28"/>
          <w:cs/>
        </w:rPr>
        <w:t>ปี</w:t>
      </w:r>
      <w:r w:rsidR="00987757" w:rsidRPr="00B53EBC">
        <w:rPr>
          <w:rFonts w:ascii="Cordia New" w:hAnsi="Cordia New" w:cs="Cordia New"/>
          <w:sz w:val="28"/>
          <w:cs/>
        </w:rPr>
        <w:t xml:space="preserve"> </w:t>
      </w:r>
      <w:r w:rsidR="0081792A">
        <w:rPr>
          <w:rFonts w:ascii="Cordia New" w:hAnsi="Cordia New" w:cs="Cordia New"/>
          <w:sz w:val="28"/>
        </w:rPr>
        <w:t>2557</w:t>
      </w:r>
      <w:r w:rsidR="00987757" w:rsidRPr="00B53EBC">
        <w:rPr>
          <w:rFonts w:ascii="Cordia New" w:hAnsi="Cordia New" w:cs="Cordia New"/>
          <w:sz w:val="28"/>
          <w:cs/>
        </w:rPr>
        <w:t xml:space="preserve"> จำนวน </w:t>
      </w:r>
      <w:r w:rsidR="0081792A">
        <w:rPr>
          <w:rFonts w:ascii="Cordia New" w:hAnsi="Cordia New" w:cs="Cordia New"/>
          <w:sz w:val="28"/>
        </w:rPr>
        <w:t>2.90</w:t>
      </w:r>
      <w:r w:rsidR="00987757" w:rsidRPr="00B53EBC">
        <w:rPr>
          <w:rFonts w:ascii="Cordia New" w:hAnsi="Cordia New" w:cs="Cordia New"/>
          <w:sz w:val="28"/>
          <w:cs/>
        </w:rPr>
        <w:t xml:space="preserve"> ล้านเหรียญออสเตรเลีย)</w:t>
      </w:r>
    </w:p>
    <w:p w14:paraId="250B9B8E" w14:textId="77777777" w:rsidR="00FA784F" w:rsidRPr="00330FCC" w:rsidRDefault="00FA784F">
      <w:pPr>
        <w:rPr>
          <w:rFonts w:ascii="Cordia New" w:hAnsi="Cordia New" w:cs="Cordia New"/>
        </w:rPr>
      </w:pPr>
      <w:r w:rsidRPr="00330FCC">
        <w:rPr>
          <w:rFonts w:ascii="Cordia New" w:hAnsi="Cordia New" w:cs="Cordia New"/>
        </w:rPr>
        <w:br w:type="page"/>
      </w:r>
    </w:p>
    <w:tbl>
      <w:tblPr>
        <w:tblW w:w="0" w:type="auto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4" w:space="0" w:color="999999"/>
          <w:insideV w:val="single" w:sz="4" w:space="0" w:color="999999"/>
        </w:tblBorders>
        <w:shd w:val="clear" w:color="auto" w:fill="0000FF"/>
        <w:tblLook w:val="0000" w:firstRow="0" w:lastRow="0" w:firstColumn="0" w:lastColumn="0" w:noHBand="0" w:noVBand="0"/>
      </w:tblPr>
      <w:tblGrid>
        <w:gridCol w:w="9576"/>
      </w:tblGrid>
      <w:tr w:rsidR="00414C2D" w:rsidRPr="00330FCC" w14:paraId="53CC9914" w14:textId="77777777" w:rsidTr="007F2F18">
        <w:tc>
          <w:tcPr>
            <w:tcW w:w="9576" w:type="dxa"/>
            <w:shd w:val="clear" w:color="auto" w:fill="0000FF"/>
          </w:tcPr>
          <w:p w14:paraId="495B6F60" w14:textId="77777777" w:rsidR="00414C2D" w:rsidRPr="00330FCC" w:rsidRDefault="00414C2D" w:rsidP="00414C2D">
            <w:pPr>
              <w:tabs>
                <w:tab w:val="left" w:pos="2160"/>
                <w:tab w:val="left" w:pos="2520"/>
              </w:tabs>
              <w:jc w:val="center"/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</w:pP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</w:rPr>
              <w:lastRenderedPageBreak/>
              <w:t>6</w:t>
            </w:r>
            <w:r w:rsidRPr="00330FCC">
              <w:rPr>
                <w:rFonts w:ascii="Cordia New" w:hAnsi="Cordia New" w:cs="Cordia New"/>
                <w:b/>
                <w:bCs/>
                <w:color w:val="FFFFFF"/>
                <w:sz w:val="32"/>
                <w:szCs w:val="32"/>
                <w:cs/>
              </w:rPr>
              <w:t>.   ข้อมูลทั่วไปและข้อมูลสำคัญอื่น</w:t>
            </w:r>
          </w:p>
        </w:tc>
      </w:tr>
    </w:tbl>
    <w:p w14:paraId="6B1980FC" w14:textId="77777777" w:rsidR="00414C2D" w:rsidRPr="00330FCC" w:rsidRDefault="00414C2D" w:rsidP="00BD3CAA">
      <w:pPr>
        <w:tabs>
          <w:tab w:val="left" w:pos="360"/>
        </w:tabs>
        <w:jc w:val="both"/>
        <w:rPr>
          <w:rFonts w:ascii="Cordia New" w:hAnsi="Cordia New" w:cs="Cordia New"/>
          <w:b/>
          <w:bCs/>
        </w:rPr>
      </w:pPr>
    </w:p>
    <w:p w14:paraId="4C7632E4" w14:textId="77777777" w:rsidR="00414C2D" w:rsidRPr="00330FCC" w:rsidRDefault="00414C2D" w:rsidP="00414C2D">
      <w:pPr>
        <w:tabs>
          <w:tab w:val="left" w:pos="426"/>
        </w:tabs>
        <w:jc w:val="both"/>
        <w:rPr>
          <w:rFonts w:ascii="Cordia New" w:hAnsi="Cordia New" w:cs="Cordia New"/>
          <w:b/>
          <w:bCs/>
          <w:cs/>
        </w:rPr>
      </w:pPr>
      <w:r w:rsidRPr="00330FCC">
        <w:rPr>
          <w:rFonts w:ascii="Cordia New" w:hAnsi="Cordia New" w:cs="Cordia New"/>
          <w:b/>
          <w:bCs/>
          <w:sz w:val="28"/>
          <w:lang w:val="en-GB"/>
        </w:rPr>
        <w:t>6</w:t>
      </w:r>
      <w:r w:rsidRPr="00330FCC">
        <w:rPr>
          <w:rFonts w:ascii="Cordia New" w:hAnsi="Cordia New" w:cs="Cordia New"/>
          <w:b/>
          <w:bCs/>
          <w:sz w:val="28"/>
          <w:cs/>
        </w:rPr>
        <w:t>.</w:t>
      </w:r>
      <w:r w:rsidRPr="00330FCC">
        <w:rPr>
          <w:rFonts w:ascii="Cordia New" w:hAnsi="Cordia New" w:cs="Cordia New"/>
          <w:b/>
          <w:bCs/>
          <w:sz w:val="28"/>
          <w:lang w:val="en-GB"/>
        </w:rPr>
        <w:t>1</w:t>
      </w:r>
      <w:r w:rsidRPr="00330FCC">
        <w:rPr>
          <w:rFonts w:ascii="Cordia New" w:hAnsi="Cordia New" w:cs="Cordia New"/>
          <w:b/>
          <w:bCs/>
          <w:cs/>
        </w:rPr>
        <w:t xml:space="preserve"> </w:t>
      </w:r>
      <w:r w:rsidRPr="00330FCC">
        <w:rPr>
          <w:rFonts w:ascii="Cordia New" w:hAnsi="Cordia New" w:cs="Cordia New"/>
          <w:b/>
          <w:bCs/>
          <w:cs/>
        </w:rPr>
        <w:tab/>
        <w:t>ข้อมูลทั่วไป</w:t>
      </w:r>
    </w:p>
    <w:p w14:paraId="6D8B2BAB" w14:textId="77777777" w:rsidR="00BD3CAA" w:rsidRPr="00330FCC" w:rsidRDefault="00BD3CAA" w:rsidP="00414C2D">
      <w:pPr>
        <w:tabs>
          <w:tab w:val="left" w:pos="360"/>
        </w:tabs>
        <w:ind w:firstLine="426"/>
        <w:jc w:val="both"/>
        <w:rPr>
          <w:rFonts w:ascii="Cordia New" w:hAnsi="Cordia New" w:cs="Cordia New"/>
          <w:b/>
          <w:bCs/>
        </w:rPr>
      </w:pPr>
      <w:r w:rsidRPr="00330FCC">
        <w:rPr>
          <w:rFonts w:ascii="Cordia New" w:hAnsi="Cordia New" w:cs="Cordia New"/>
          <w:b/>
          <w:bCs/>
          <w:cs/>
        </w:rPr>
        <w:t xml:space="preserve">1. </w:t>
      </w:r>
      <w:r w:rsidRPr="00330FCC">
        <w:rPr>
          <w:rFonts w:ascii="Cordia New" w:hAnsi="Cordia New" w:cs="Cordia New"/>
          <w:b/>
          <w:bCs/>
          <w:cs/>
        </w:rPr>
        <w:tab/>
        <w:t>ชื่อ สถานที่ตั้งของบริษัท บ้านปู จำกัด (มหาชน)</w:t>
      </w:r>
    </w:p>
    <w:p w14:paraId="0F172CF8" w14:textId="77777777" w:rsidR="00022ABA" w:rsidRPr="00330FCC" w:rsidRDefault="00022ABA" w:rsidP="00022ABA">
      <w:pPr>
        <w:rPr>
          <w:rFonts w:ascii="Cordia New" w:hAnsi="Cordia New" w:cs="Cordia New"/>
        </w:rPr>
      </w:pPr>
    </w:p>
    <w:p w14:paraId="2D64F492" w14:textId="77777777" w:rsidR="00AE260D" w:rsidRPr="00330FCC" w:rsidRDefault="00AE260D" w:rsidP="005B6A73">
      <w:pPr>
        <w:tabs>
          <w:tab w:val="left" w:pos="2880"/>
          <w:tab w:val="left" w:pos="3960"/>
        </w:tabs>
        <w:ind w:firstLine="72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ชื่อบริษัท</w:t>
      </w:r>
      <w:r w:rsidRPr="00330FCC">
        <w:rPr>
          <w:rFonts w:ascii="Cordia New" w:hAnsi="Cordia New" w:cs="Cordia New"/>
          <w:sz w:val="28"/>
        </w:rPr>
        <w:tab/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 xml:space="preserve">บริษัท บ้านปู จำกัด </w:t>
      </w:r>
      <w:r w:rsidRPr="00330FCC">
        <w:rPr>
          <w:rFonts w:ascii="Cordia New" w:hAnsi="Cordia New" w:cs="Cordia New"/>
          <w:sz w:val="28"/>
        </w:rPr>
        <w:t>(</w:t>
      </w:r>
      <w:r w:rsidRPr="00330FCC">
        <w:rPr>
          <w:rFonts w:ascii="Cordia New" w:hAnsi="Cordia New" w:cs="Cordia New"/>
          <w:sz w:val="28"/>
          <w:cs/>
        </w:rPr>
        <w:t>มหาชน</w:t>
      </w:r>
      <w:r w:rsidRPr="00330FCC">
        <w:rPr>
          <w:rFonts w:ascii="Cordia New" w:hAnsi="Cordia New" w:cs="Cordia New"/>
          <w:sz w:val="28"/>
        </w:rPr>
        <w:t>)</w:t>
      </w:r>
    </w:p>
    <w:p w14:paraId="15076254" w14:textId="77777777" w:rsidR="00F66F65" w:rsidRPr="00330FCC" w:rsidRDefault="00F66F65" w:rsidP="005B6A73">
      <w:pPr>
        <w:tabs>
          <w:tab w:val="left" w:pos="2880"/>
          <w:tab w:val="left" w:pos="3960"/>
        </w:tabs>
        <w:ind w:firstLine="72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ชื่อภาษาอังกฤษ</w:t>
      </w: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  <w:t>Banpu Public Company Limited</w:t>
      </w:r>
    </w:p>
    <w:p w14:paraId="5753E976" w14:textId="77777777" w:rsidR="005701AA" w:rsidRPr="00330FCC" w:rsidRDefault="00AE260D" w:rsidP="005701AA">
      <w:pPr>
        <w:tabs>
          <w:tab w:val="left" w:pos="2880"/>
          <w:tab w:val="left" w:pos="3960"/>
        </w:tabs>
        <w:ind w:firstLine="72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ประกอบธุรกิจหลัก</w:t>
      </w:r>
      <w:r w:rsidRPr="00330FCC">
        <w:rPr>
          <w:rFonts w:ascii="Cordia New" w:hAnsi="Cordia New" w:cs="Cordia New"/>
          <w:sz w:val="28"/>
        </w:rPr>
        <w:tab/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พลังงาน</w:t>
      </w:r>
    </w:p>
    <w:p w14:paraId="49302F81" w14:textId="77777777" w:rsidR="00AE260D" w:rsidRPr="00330FCC" w:rsidRDefault="00AE260D" w:rsidP="005B6A73">
      <w:pPr>
        <w:tabs>
          <w:tab w:val="left" w:pos="2880"/>
          <w:tab w:val="left" w:pos="3960"/>
        </w:tabs>
        <w:ind w:firstLine="72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เลขทะเบียนบริษัท</w:t>
      </w:r>
      <w:r w:rsidRPr="00330FCC">
        <w:rPr>
          <w:rFonts w:ascii="Cordia New" w:hAnsi="Cordia New" w:cs="Cordia New"/>
          <w:sz w:val="28"/>
        </w:rPr>
        <w:tab/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บมจ</w:t>
      </w:r>
      <w:r w:rsidRPr="00330FCC">
        <w:rPr>
          <w:rFonts w:ascii="Cordia New" w:hAnsi="Cordia New" w:cs="Cordia New"/>
          <w:sz w:val="28"/>
        </w:rPr>
        <w:t>. 152</w:t>
      </w:r>
    </w:p>
    <w:p w14:paraId="589B4752" w14:textId="7F2B8697" w:rsidR="003F220C" w:rsidRPr="00330FCC" w:rsidRDefault="003F220C" w:rsidP="005B6A73">
      <w:pPr>
        <w:tabs>
          <w:tab w:val="left" w:pos="2880"/>
          <w:tab w:val="left" w:pos="3960"/>
        </w:tabs>
        <w:ind w:firstLine="72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ทุนจดทะเบียน</w:t>
      </w: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</w:r>
      <w:r w:rsidR="00483933">
        <w:rPr>
          <w:rFonts w:ascii="Cordia New" w:hAnsi="Cordia New" w:cs="Cordia New"/>
          <w:sz w:val="28"/>
        </w:rPr>
        <w:t>5,163,757,100.00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บาท</w:t>
      </w:r>
      <w:r w:rsidR="002C380C">
        <w:rPr>
          <w:rFonts w:ascii="Cordia New" w:hAnsi="Cordia New" w:cs="Cordia New"/>
          <w:sz w:val="28"/>
        </w:rPr>
        <w:t>*</w:t>
      </w:r>
    </w:p>
    <w:p w14:paraId="580BFE5D" w14:textId="3403FB03" w:rsidR="003F220C" w:rsidRPr="00330FCC" w:rsidRDefault="003F220C" w:rsidP="005B6A73">
      <w:pPr>
        <w:tabs>
          <w:tab w:val="left" w:pos="2880"/>
          <w:tab w:val="left" w:pos="3960"/>
        </w:tabs>
        <w:ind w:firstLine="72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ทุนที่เรียกชำระแล้ว</w:t>
      </w: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</w:r>
      <w:r w:rsidR="00483933">
        <w:rPr>
          <w:rFonts w:ascii="Cordia New" w:hAnsi="Cordia New" w:cs="Cordia New"/>
          <w:sz w:val="28"/>
        </w:rPr>
        <w:t>4,937,170,022</w:t>
      </w:r>
      <w:r w:rsidR="00483933">
        <w:rPr>
          <w:rFonts w:ascii="Cordia New" w:hAnsi="Cordia New" w:cs="Cordia New"/>
          <w:sz w:val="28"/>
          <w:lang w:val="en-GB"/>
        </w:rPr>
        <w:t>.00</w:t>
      </w:r>
      <w:r w:rsidR="00DF17BD" w:rsidRPr="00765714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บาท</w:t>
      </w:r>
      <w:r w:rsidR="002C380C">
        <w:rPr>
          <w:rFonts w:ascii="Cordia New" w:hAnsi="Cordia New" w:cs="Cordia New"/>
          <w:sz w:val="28"/>
        </w:rPr>
        <w:t>*</w:t>
      </w:r>
      <w:r w:rsidR="00202D8F">
        <w:rPr>
          <w:rFonts w:ascii="Cordia New" w:hAnsi="Cordia New" w:cs="Cordia New"/>
          <w:sz w:val="28"/>
        </w:rPr>
        <w:t>*</w:t>
      </w:r>
    </w:p>
    <w:p w14:paraId="5F2A0D00" w14:textId="17C17C02" w:rsidR="00711F2B" w:rsidRPr="00330FCC" w:rsidRDefault="00711F2B" w:rsidP="005B6A73">
      <w:pPr>
        <w:tabs>
          <w:tab w:val="left" w:pos="2880"/>
          <w:tab w:val="left" w:pos="3960"/>
        </w:tabs>
        <w:ind w:firstLine="720"/>
        <w:jc w:val="both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  <w:cs/>
        </w:rPr>
        <w:t>จำนวนหุ้น</w:t>
      </w:r>
      <w:r w:rsidRPr="00330FCC">
        <w:rPr>
          <w:rFonts w:ascii="Cordia New" w:hAnsi="Cordia New" w:cs="Cordia New"/>
          <w:sz w:val="28"/>
          <w:cs/>
        </w:rPr>
        <w:tab/>
      </w:r>
      <w:r w:rsidR="00414C2D" w:rsidRPr="00330FCC">
        <w:rPr>
          <w:rFonts w:ascii="Cordia New" w:hAnsi="Cordia New" w:cs="Cordia New"/>
          <w:sz w:val="28"/>
        </w:rPr>
        <w:t>:</w:t>
      </w:r>
      <w:r w:rsidR="00414C2D" w:rsidRPr="00330FCC">
        <w:rPr>
          <w:rFonts w:ascii="Cordia New" w:hAnsi="Cordia New" w:cs="Cordia New"/>
          <w:sz w:val="28"/>
        </w:rPr>
        <w:tab/>
      </w:r>
      <w:r w:rsidR="00483933">
        <w:rPr>
          <w:rFonts w:ascii="Cordia New" w:hAnsi="Cordia New" w:cs="Cordia New"/>
          <w:sz w:val="28"/>
        </w:rPr>
        <w:t>4,937,170,022</w:t>
      </w:r>
      <w:r w:rsidR="00DF17BD" w:rsidRPr="00765714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หุ้น</w:t>
      </w:r>
      <w:r w:rsidR="002C380C">
        <w:rPr>
          <w:rFonts w:ascii="Cordia New" w:hAnsi="Cordia New" w:cs="Cordia New"/>
          <w:sz w:val="28"/>
        </w:rPr>
        <w:t>**</w:t>
      </w:r>
    </w:p>
    <w:p w14:paraId="6B41A352" w14:textId="74BF0B00" w:rsidR="003F220C" w:rsidRPr="00330FCC" w:rsidRDefault="003F220C" w:rsidP="005B6A73">
      <w:pPr>
        <w:tabs>
          <w:tab w:val="left" w:pos="2880"/>
          <w:tab w:val="left" w:pos="3960"/>
        </w:tabs>
        <w:ind w:firstLine="720"/>
        <w:jc w:val="both"/>
        <w:rPr>
          <w:rFonts w:ascii="Cordia New" w:hAnsi="Cordia New" w:cs="Cordia New"/>
          <w:sz w:val="28"/>
          <w:lang w:val="en-GB"/>
        </w:rPr>
      </w:pPr>
      <w:r w:rsidRPr="00330FCC">
        <w:rPr>
          <w:rFonts w:ascii="Cordia New" w:hAnsi="Cordia New" w:cs="Cordia New"/>
          <w:sz w:val="28"/>
          <w:cs/>
        </w:rPr>
        <w:t>ราคาพาร์</w:t>
      </w:r>
      <w:r w:rsidRPr="00330FCC">
        <w:rPr>
          <w:rFonts w:ascii="Cordia New" w:hAnsi="Cordia New" w:cs="Cordia New"/>
          <w:sz w:val="28"/>
          <w:cs/>
        </w:rPr>
        <w:tab/>
      </w:r>
      <w:r w:rsidR="00414C2D" w:rsidRPr="00330FCC">
        <w:rPr>
          <w:rFonts w:ascii="Cordia New" w:hAnsi="Cordia New" w:cs="Cordia New"/>
          <w:sz w:val="28"/>
        </w:rPr>
        <w:t>:</w:t>
      </w:r>
      <w:r w:rsidR="00414C2D" w:rsidRPr="00330FCC">
        <w:rPr>
          <w:rFonts w:ascii="Cordia New" w:hAnsi="Cordia New" w:cs="Cordia New"/>
          <w:sz w:val="28"/>
        </w:rPr>
        <w:tab/>
        <w:t>1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บาท</w:t>
      </w:r>
    </w:p>
    <w:p w14:paraId="50237753" w14:textId="6015FAA1" w:rsidR="00AE260D" w:rsidRPr="00330FCC" w:rsidRDefault="00AE260D" w:rsidP="005B6A73">
      <w:pPr>
        <w:tabs>
          <w:tab w:val="left" w:pos="2880"/>
          <w:tab w:val="left" w:pos="3960"/>
          <w:tab w:val="left" w:pos="9360"/>
        </w:tabs>
        <w:ind w:left="3960" w:hanging="324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ที่ตั้งสำนักงานใหญ่</w:t>
      </w:r>
      <w:r w:rsidRPr="00330FCC">
        <w:rPr>
          <w:rFonts w:ascii="Cordia New" w:hAnsi="Cordia New" w:cs="Cordia New"/>
          <w:sz w:val="28"/>
        </w:rPr>
        <w:tab/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 xml:space="preserve">ชั้น </w:t>
      </w:r>
      <w:r w:rsidRPr="00330FCC">
        <w:rPr>
          <w:rFonts w:ascii="Cordia New" w:hAnsi="Cordia New" w:cs="Cordia New"/>
          <w:sz w:val="28"/>
        </w:rPr>
        <w:t>2</w:t>
      </w:r>
      <w:r w:rsidR="002D0705">
        <w:rPr>
          <w:rFonts w:ascii="Cordia New" w:hAnsi="Cordia New" w:cs="Cordia New"/>
          <w:sz w:val="28"/>
        </w:rPr>
        <w:t>7</w:t>
      </w:r>
      <w:r w:rsidRPr="00330FCC">
        <w:rPr>
          <w:rFonts w:ascii="Cordia New" w:hAnsi="Cordia New" w:cs="Cordia New"/>
          <w:sz w:val="28"/>
          <w:cs/>
        </w:rPr>
        <w:t xml:space="preserve"> อาคารธนภูมิ เลขที่</w:t>
      </w:r>
      <w:r w:rsidRPr="00330FCC">
        <w:rPr>
          <w:rFonts w:ascii="Cordia New" w:hAnsi="Cordia New" w:cs="Cordia New"/>
          <w:sz w:val="28"/>
        </w:rPr>
        <w:t xml:space="preserve"> 1550</w:t>
      </w:r>
      <w:r w:rsidRPr="00330FCC">
        <w:rPr>
          <w:rFonts w:ascii="Cordia New" w:hAnsi="Cordia New" w:cs="Cordia New"/>
          <w:sz w:val="28"/>
          <w:cs/>
        </w:rPr>
        <w:t xml:space="preserve"> ถนนเพชรบุรีตัดใหม่ แขวงมักกะสัน </w:t>
      </w:r>
      <w:r w:rsidR="005B6A73" w:rsidRPr="00330FCC">
        <w:rPr>
          <w:rFonts w:ascii="Cordia New" w:hAnsi="Cordia New" w:cs="Cordia New"/>
          <w:sz w:val="28"/>
          <w:cs/>
        </w:rPr>
        <w:t xml:space="preserve">      </w:t>
      </w:r>
      <w:r w:rsidRPr="00330FCC">
        <w:rPr>
          <w:rFonts w:ascii="Cordia New" w:hAnsi="Cordia New" w:cs="Cordia New"/>
          <w:sz w:val="28"/>
          <w:cs/>
        </w:rPr>
        <w:t xml:space="preserve">เขตราชเทวี </w:t>
      </w:r>
      <w:r w:rsidR="00AA026E" w:rsidRPr="00330FCC"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กรุงเทพฯ</w:t>
      </w:r>
      <w:r w:rsidR="00AA026E" w:rsidRPr="00330FCC">
        <w:rPr>
          <w:rFonts w:ascii="Cordia New" w:hAnsi="Cordia New" w:cs="Cordia New"/>
          <w:sz w:val="28"/>
        </w:rPr>
        <w:t xml:space="preserve"> </w:t>
      </w:r>
      <w:r w:rsidR="005B6A73" w:rsidRPr="00330FCC">
        <w:rPr>
          <w:rFonts w:ascii="Cordia New" w:hAnsi="Cordia New" w:cs="Cordia New"/>
          <w:sz w:val="28"/>
        </w:rPr>
        <w:t xml:space="preserve"> </w:t>
      </w:r>
      <w:r w:rsidR="00AA026E" w:rsidRPr="00330FCC">
        <w:rPr>
          <w:rFonts w:ascii="Cordia New" w:hAnsi="Cordia New" w:cs="Cordia New"/>
          <w:sz w:val="28"/>
        </w:rPr>
        <w:t>10400</w:t>
      </w:r>
    </w:p>
    <w:p w14:paraId="7BA592C6" w14:textId="77777777" w:rsidR="00AE260D" w:rsidRPr="00330FCC" w:rsidRDefault="00AE260D" w:rsidP="005B6A73">
      <w:pPr>
        <w:tabs>
          <w:tab w:val="left" w:pos="2880"/>
          <w:tab w:val="left" w:pos="3960"/>
        </w:tabs>
        <w:ind w:firstLine="72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โทรศัพท์</w:t>
      </w:r>
      <w:r w:rsidRPr="00330FCC">
        <w:rPr>
          <w:rFonts w:ascii="Cordia New" w:hAnsi="Cordia New" w:cs="Cordia New"/>
          <w:sz w:val="28"/>
        </w:rPr>
        <w:tab/>
        <w:t>:</w:t>
      </w:r>
      <w:r w:rsidRPr="00330FCC">
        <w:rPr>
          <w:rFonts w:ascii="Cordia New" w:hAnsi="Cordia New" w:cs="Cordia New"/>
          <w:sz w:val="28"/>
        </w:rPr>
        <w:tab/>
        <w:t>0-2694-6600</w:t>
      </w:r>
    </w:p>
    <w:p w14:paraId="19FCBE27" w14:textId="77777777" w:rsidR="00AE260D" w:rsidRPr="00330FCC" w:rsidRDefault="00AE260D" w:rsidP="005B6A73">
      <w:pPr>
        <w:tabs>
          <w:tab w:val="left" w:pos="2880"/>
          <w:tab w:val="left" w:pos="3960"/>
        </w:tabs>
        <w:ind w:firstLine="72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โทรสาร</w:t>
      </w:r>
      <w:r w:rsidRPr="00330FCC">
        <w:rPr>
          <w:rFonts w:ascii="Cordia New" w:hAnsi="Cordia New" w:cs="Cordia New"/>
          <w:sz w:val="28"/>
        </w:rPr>
        <w:tab/>
        <w:t>:</w:t>
      </w:r>
      <w:r w:rsidRPr="00330FCC">
        <w:rPr>
          <w:rFonts w:ascii="Cordia New" w:hAnsi="Cordia New" w:cs="Cordia New"/>
          <w:sz w:val="28"/>
        </w:rPr>
        <w:tab/>
        <w:t>0-2207-</w:t>
      </w:r>
      <w:r w:rsidR="00850F96" w:rsidRPr="00330FCC">
        <w:rPr>
          <w:rFonts w:ascii="Cordia New" w:hAnsi="Cordia New" w:cs="Cordia New"/>
          <w:sz w:val="28"/>
        </w:rPr>
        <w:t>0696-8</w:t>
      </w:r>
    </w:p>
    <w:p w14:paraId="10179A57" w14:textId="77777777" w:rsidR="00AE260D" w:rsidRPr="00330FCC" w:rsidRDefault="00AE260D" w:rsidP="005B6A73">
      <w:pPr>
        <w:tabs>
          <w:tab w:val="left" w:pos="2880"/>
          <w:tab w:val="left" w:pos="3960"/>
        </w:tabs>
        <w:ind w:firstLine="720"/>
        <w:jc w:val="both"/>
        <w:rPr>
          <w:rFonts w:ascii="Cordia New" w:hAnsi="Cordia New" w:cs="Cordia New"/>
          <w:b/>
          <w:bCs/>
          <w:sz w:val="28"/>
        </w:rPr>
      </w:pPr>
      <w:r w:rsidRPr="00330FCC">
        <w:rPr>
          <w:rFonts w:ascii="Cordia New" w:hAnsi="Cordia New" w:cs="Cordia New"/>
          <w:b/>
          <w:bCs/>
          <w:sz w:val="28"/>
        </w:rPr>
        <w:t>Web Site</w:t>
      </w:r>
      <w:r w:rsidRPr="00330FCC">
        <w:rPr>
          <w:rFonts w:ascii="Cordia New" w:hAnsi="Cordia New" w:cs="Cordia New"/>
          <w:b/>
          <w:bCs/>
          <w:sz w:val="28"/>
        </w:rPr>
        <w:tab/>
        <w:t>:</w:t>
      </w:r>
      <w:r w:rsidRPr="00330FCC">
        <w:rPr>
          <w:rFonts w:ascii="Cordia New" w:hAnsi="Cordia New" w:cs="Cordia New"/>
          <w:b/>
          <w:bCs/>
          <w:sz w:val="28"/>
        </w:rPr>
        <w:tab/>
      </w:r>
      <w:r w:rsidR="003F220C" w:rsidRPr="00330FCC">
        <w:rPr>
          <w:rFonts w:ascii="Cordia New" w:hAnsi="Cordia New" w:cs="Cordia New"/>
          <w:b/>
          <w:bCs/>
          <w:sz w:val="28"/>
        </w:rPr>
        <w:t>www.banpu.com</w:t>
      </w:r>
    </w:p>
    <w:p w14:paraId="7488A99C" w14:textId="77777777" w:rsidR="00253437" w:rsidRPr="00330FCC" w:rsidRDefault="00253437" w:rsidP="00253437">
      <w:pPr>
        <w:tabs>
          <w:tab w:val="left" w:pos="2880"/>
          <w:tab w:val="left" w:pos="3960"/>
        </w:tabs>
        <w:ind w:firstLine="720"/>
        <w:jc w:val="both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  <w:cs/>
        </w:rPr>
        <w:t>เลขานุการบริษัท</w:t>
      </w: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โทรศัพท์</w:t>
      </w:r>
      <w:r w:rsidRPr="00330FCC">
        <w:rPr>
          <w:rFonts w:ascii="Cordia New" w:hAnsi="Cordia New" w:cs="Cordia New"/>
          <w:sz w:val="28"/>
        </w:rPr>
        <w:t xml:space="preserve">  0-2694-6825</w:t>
      </w:r>
    </w:p>
    <w:p w14:paraId="39DFB3BE" w14:textId="77777777" w:rsidR="00253437" w:rsidRDefault="00253437" w:rsidP="00253437">
      <w:pPr>
        <w:tabs>
          <w:tab w:val="left" w:pos="2880"/>
          <w:tab w:val="left" w:pos="3960"/>
        </w:tabs>
        <w:ind w:firstLine="720"/>
        <w:jc w:val="both"/>
        <w:rPr>
          <w:rStyle w:val="Hyperlink"/>
          <w:rFonts w:ascii="Cordia New" w:hAnsi="Cordia New" w:cs="Cordia New"/>
          <w:sz w:val="28"/>
          <w:lang w:val="it-IT"/>
        </w:rPr>
      </w:pP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lang w:val="it-IT"/>
        </w:rPr>
        <w:t xml:space="preserve">e-mail : </w:t>
      </w:r>
      <w:hyperlink r:id="rId71" w:history="1">
        <w:r w:rsidRPr="00330FCC">
          <w:rPr>
            <w:rStyle w:val="Hyperlink"/>
            <w:rFonts w:ascii="Cordia New" w:hAnsi="Cordia New" w:cs="Cordia New"/>
            <w:sz w:val="28"/>
            <w:lang w:val="it-IT"/>
          </w:rPr>
          <w:t>bodsec@banpu.co.th</w:t>
        </w:r>
      </w:hyperlink>
    </w:p>
    <w:p w14:paraId="55FF536B" w14:textId="463CE774" w:rsidR="003059C5" w:rsidRPr="00330FCC" w:rsidRDefault="003F220C" w:rsidP="005B6A73">
      <w:pPr>
        <w:tabs>
          <w:tab w:val="left" w:pos="2880"/>
          <w:tab w:val="left" w:pos="3960"/>
        </w:tabs>
        <w:ind w:firstLine="72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ฝ่ายนักลงทุนสัมพันธ์</w:t>
      </w: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</w:rPr>
        <w:t>:</w:t>
      </w:r>
      <w:r w:rsidRPr="00330FCC">
        <w:rPr>
          <w:rFonts w:ascii="Cordia New" w:hAnsi="Cordia New" w:cs="Cordia New"/>
          <w:sz w:val="28"/>
        </w:rPr>
        <w:tab/>
      </w:r>
      <w:r w:rsidR="003059C5" w:rsidRPr="00330FCC">
        <w:rPr>
          <w:rFonts w:ascii="Cordia New" w:hAnsi="Cordia New" w:cs="Cordia New"/>
          <w:sz w:val="28"/>
          <w:cs/>
        </w:rPr>
        <w:t xml:space="preserve">โทรศัพท์  </w:t>
      </w:r>
      <w:r w:rsidRPr="00330FCC">
        <w:rPr>
          <w:rFonts w:ascii="Cordia New" w:hAnsi="Cordia New" w:cs="Cordia New"/>
          <w:sz w:val="28"/>
        </w:rPr>
        <w:t>0-2694-6</w:t>
      </w:r>
      <w:r w:rsidR="00483933">
        <w:rPr>
          <w:rFonts w:ascii="Cordia New" w:hAnsi="Cordia New" w:cs="Cordia New"/>
          <w:sz w:val="28"/>
        </w:rPr>
        <w:t>699</w:t>
      </w:r>
      <w:r w:rsidR="00D72BD5" w:rsidRPr="00330FCC">
        <w:rPr>
          <w:rFonts w:ascii="Cordia New" w:hAnsi="Cordia New" w:cs="Cordia New"/>
          <w:sz w:val="28"/>
        </w:rPr>
        <w:t xml:space="preserve"> </w:t>
      </w:r>
    </w:p>
    <w:p w14:paraId="3F301014" w14:textId="77777777" w:rsidR="003F220C" w:rsidRPr="00330FCC" w:rsidRDefault="003059C5" w:rsidP="005B6A73">
      <w:pPr>
        <w:tabs>
          <w:tab w:val="left" w:pos="2880"/>
          <w:tab w:val="left" w:pos="3960"/>
        </w:tabs>
        <w:ind w:firstLine="720"/>
        <w:jc w:val="both"/>
        <w:rPr>
          <w:rFonts w:ascii="Cordia New" w:hAnsi="Cordia New" w:cs="Cordia New"/>
          <w:sz w:val="28"/>
          <w:lang w:val="it-IT"/>
        </w:rPr>
      </w:pP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  <w:cs/>
        </w:rPr>
        <w:tab/>
      </w:r>
      <w:r w:rsidR="00D72BD5" w:rsidRPr="00330FCC">
        <w:rPr>
          <w:rFonts w:ascii="Cordia New" w:hAnsi="Cordia New" w:cs="Cordia New"/>
          <w:sz w:val="28"/>
          <w:lang w:val="it-IT"/>
        </w:rPr>
        <w:t xml:space="preserve">e-mail : </w:t>
      </w:r>
      <w:hyperlink r:id="rId72" w:history="1">
        <w:r w:rsidR="000B1A43" w:rsidRPr="00330FCC">
          <w:rPr>
            <w:rStyle w:val="Hyperlink"/>
            <w:rFonts w:ascii="Cordia New" w:hAnsi="Cordia New" w:cs="Cordia New"/>
            <w:sz w:val="28"/>
            <w:lang w:val="it-IT"/>
          </w:rPr>
          <w:t>investor@banpu.co.th</w:t>
        </w:r>
      </w:hyperlink>
    </w:p>
    <w:p w14:paraId="31E5B1CC" w14:textId="77777777" w:rsidR="003059C5" w:rsidRPr="00330FCC" w:rsidRDefault="000B1A43" w:rsidP="005B6A73">
      <w:pPr>
        <w:tabs>
          <w:tab w:val="left" w:pos="2880"/>
          <w:tab w:val="left" w:pos="3960"/>
        </w:tabs>
        <w:ind w:firstLine="720"/>
        <w:jc w:val="both"/>
        <w:rPr>
          <w:rFonts w:ascii="Cordia New" w:hAnsi="Cordia New" w:cs="Cordia New" w:hint="cs"/>
          <w:sz w:val="28"/>
          <w:cs/>
        </w:rPr>
      </w:pPr>
      <w:r w:rsidRPr="00330FCC">
        <w:rPr>
          <w:rFonts w:ascii="Cordia New" w:hAnsi="Cordia New" w:cs="Cordia New"/>
          <w:sz w:val="28"/>
          <w:cs/>
        </w:rPr>
        <w:t>ฝ่าย</w:t>
      </w:r>
      <w:r w:rsidR="00B51A15" w:rsidRPr="00330FCC">
        <w:rPr>
          <w:rFonts w:ascii="Cordia New" w:hAnsi="Cordia New" w:cs="Cordia New"/>
          <w:sz w:val="28"/>
          <w:cs/>
        </w:rPr>
        <w:t>สื่อสารองค์กร</w:t>
      </w:r>
      <w:r w:rsidR="00B51A15" w:rsidRPr="00330FCC">
        <w:rPr>
          <w:rFonts w:ascii="Cordia New" w:hAnsi="Cordia New" w:cs="Cordia New"/>
          <w:sz w:val="28"/>
          <w:cs/>
        </w:rPr>
        <w:tab/>
      </w:r>
      <w:r w:rsidR="00B51A15" w:rsidRPr="00330FCC">
        <w:rPr>
          <w:rFonts w:ascii="Cordia New" w:hAnsi="Cordia New" w:cs="Cordia New"/>
          <w:sz w:val="28"/>
        </w:rPr>
        <w:t>:</w:t>
      </w:r>
      <w:r w:rsidR="00B51A15" w:rsidRPr="00330FCC">
        <w:rPr>
          <w:rFonts w:ascii="Cordia New" w:hAnsi="Cordia New" w:cs="Cordia New"/>
          <w:sz w:val="28"/>
        </w:rPr>
        <w:tab/>
      </w:r>
      <w:r w:rsidR="003059C5" w:rsidRPr="00330FCC">
        <w:rPr>
          <w:rFonts w:ascii="Cordia New" w:hAnsi="Cordia New" w:cs="Cordia New"/>
          <w:sz w:val="28"/>
          <w:cs/>
        </w:rPr>
        <w:t>โทรศัพท์</w:t>
      </w:r>
      <w:r w:rsidR="003059C5" w:rsidRPr="00330FCC">
        <w:rPr>
          <w:rFonts w:ascii="Cordia New" w:hAnsi="Cordia New" w:cs="Cordia New"/>
          <w:sz w:val="28"/>
        </w:rPr>
        <w:t xml:space="preserve">  </w:t>
      </w:r>
      <w:r w:rsidR="00B51A15" w:rsidRPr="00330FCC">
        <w:rPr>
          <w:rFonts w:ascii="Cordia New" w:hAnsi="Cordia New" w:cs="Cordia New"/>
          <w:sz w:val="28"/>
        </w:rPr>
        <w:t xml:space="preserve">0-2694-6923 </w:t>
      </w:r>
    </w:p>
    <w:p w14:paraId="53E2B37A" w14:textId="77777777" w:rsidR="000B1A43" w:rsidRPr="00330FCC" w:rsidRDefault="003059C5" w:rsidP="005B6A73">
      <w:pPr>
        <w:tabs>
          <w:tab w:val="left" w:pos="2880"/>
          <w:tab w:val="left" w:pos="3960"/>
        </w:tabs>
        <w:ind w:firstLine="72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</w:rPr>
        <w:tab/>
      </w:r>
      <w:r w:rsidR="00B51A15" w:rsidRPr="00330FCC">
        <w:rPr>
          <w:rFonts w:ascii="Cordia New" w:hAnsi="Cordia New" w:cs="Cordia New"/>
          <w:sz w:val="28"/>
          <w:lang w:val="it-IT"/>
        </w:rPr>
        <w:t xml:space="preserve">e-mail : </w:t>
      </w:r>
      <w:hyperlink r:id="rId73" w:history="1">
        <w:r w:rsidR="00B51A15" w:rsidRPr="00330FCC">
          <w:rPr>
            <w:rStyle w:val="Hyperlink"/>
            <w:rFonts w:ascii="Cordia New" w:hAnsi="Cordia New" w:cs="Cordia New"/>
            <w:sz w:val="28"/>
            <w:lang w:val="it-IT"/>
          </w:rPr>
          <w:t>corp_com@banpu.co.th</w:t>
        </w:r>
      </w:hyperlink>
    </w:p>
    <w:p w14:paraId="3B0C3D64" w14:textId="77777777" w:rsidR="003F220C" w:rsidRDefault="003F220C">
      <w:pPr>
        <w:tabs>
          <w:tab w:val="left" w:pos="1800"/>
          <w:tab w:val="left" w:pos="2160"/>
        </w:tabs>
        <w:jc w:val="both"/>
        <w:rPr>
          <w:rFonts w:ascii="Cordia New" w:hAnsi="Cordia New" w:cs="Cordia New"/>
          <w:sz w:val="28"/>
          <w:lang w:val="it-IT"/>
        </w:rPr>
      </w:pPr>
    </w:p>
    <w:p w14:paraId="7D9ED18A" w14:textId="77777777" w:rsidR="002C380C" w:rsidRPr="001A185C" w:rsidRDefault="00414C2D" w:rsidP="002C380C">
      <w:pPr>
        <w:ind w:left="720"/>
        <w:jc w:val="both"/>
        <w:rPr>
          <w:rFonts w:ascii="Cordia New" w:hAnsi="Cordia New" w:cs="Cordia New"/>
        </w:rPr>
      </w:pPr>
      <w:r w:rsidRPr="00330FCC">
        <w:rPr>
          <w:rFonts w:ascii="Cordia New" w:hAnsi="Cordia New" w:cs="Cordia New"/>
          <w:cs/>
        </w:rPr>
        <w:t>หมายเหตุ</w:t>
      </w:r>
      <w:r w:rsidRPr="00330FCC">
        <w:rPr>
          <w:rFonts w:ascii="Cordia New" w:hAnsi="Cordia New" w:cs="Cordia New"/>
          <w:lang w:val="en-GB"/>
        </w:rPr>
        <w:t xml:space="preserve"> : </w:t>
      </w:r>
    </w:p>
    <w:p w14:paraId="0B0B2136" w14:textId="77777777" w:rsidR="00202D8F" w:rsidRPr="00AA24D4" w:rsidRDefault="00202D8F" w:rsidP="00202D8F">
      <w:pPr>
        <w:tabs>
          <w:tab w:val="left" w:pos="993"/>
        </w:tabs>
        <w:ind w:left="993" w:hanging="273"/>
        <w:jc w:val="both"/>
        <w:rPr>
          <w:rFonts w:ascii="Cordia New" w:hAnsi="Cordia New" w:cs="Cordia New"/>
          <w:szCs w:val="24"/>
        </w:rPr>
      </w:pPr>
      <w:r w:rsidRPr="002C380C">
        <w:rPr>
          <w:rFonts w:ascii="Cordia New" w:hAnsi="Cordia New" w:cs="Cordia New"/>
          <w:sz w:val="22"/>
          <w:szCs w:val="24"/>
          <w:lang w:val="en-GB"/>
        </w:rPr>
        <w:t xml:space="preserve">* </w:t>
      </w:r>
      <w:r w:rsidRPr="002C380C">
        <w:rPr>
          <w:rFonts w:ascii="Cordia New" w:hAnsi="Cordia New" w:cs="Cordia New"/>
          <w:sz w:val="22"/>
          <w:szCs w:val="24"/>
          <w:lang w:val="en-GB"/>
        </w:rPr>
        <w:tab/>
      </w:r>
      <w:r>
        <w:rPr>
          <w:rFonts w:ascii="Cordia New" w:hAnsi="Cordia New" w:cs="Cordia New" w:hint="cs"/>
          <w:szCs w:val="24"/>
          <w:cs/>
        </w:rPr>
        <w:t>เมื่อ</w:t>
      </w:r>
      <w:r w:rsidRPr="00AA24D4">
        <w:rPr>
          <w:rFonts w:ascii="Cordia New" w:hAnsi="Cordia New" w:cs="Cordia New"/>
          <w:szCs w:val="24"/>
          <w:cs/>
        </w:rPr>
        <w:t xml:space="preserve">วันที่ </w:t>
      </w:r>
      <w:r w:rsidRPr="00AA24D4">
        <w:rPr>
          <w:rFonts w:ascii="Cordia New" w:hAnsi="Cordia New" w:cs="Cordia New"/>
          <w:szCs w:val="24"/>
        </w:rPr>
        <w:t>19</w:t>
      </w:r>
      <w:r w:rsidRPr="00AA24D4">
        <w:rPr>
          <w:rFonts w:ascii="Cordia New" w:hAnsi="Cordia New" w:cs="Cordia New"/>
          <w:szCs w:val="24"/>
          <w:cs/>
        </w:rPr>
        <w:t xml:space="preserve"> เมษายน </w:t>
      </w:r>
      <w:r w:rsidRPr="00AA24D4">
        <w:rPr>
          <w:rFonts w:ascii="Cordia New" w:hAnsi="Cordia New" w:cs="Cordia New"/>
          <w:szCs w:val="24"/>
        </w:rPr>
        <w:t>2559</w:t>
      </w:r>
      <w:r w:rsidRPr="00AA24D4">
        <w:rPr>
          <w:rFonts w:ascii="Cordia New" w:hAnsi="Cordia New" w:cs="Cordia New"/>
          <w:szCs w:val="24"/>
          <w:cs/>
        </w:rPr>
        <w:t xml:space="preserve"> ที่ประชุมสามัญผู้ถือหุ้นประจำปี </w:t>
      </w:r>
      <w:r w:rsidRPr="00AA24D4">
        <w:rPr>
          <w:rFonts w:ascii="Cordia New" w:hAnsi="Cordia New" w:cs="Cordia New"/>
          <w:szCs w:val="24"/>
        </w:rPr>
        <w:t>2559</w:t>
      </w:r>
      <w:r>
        <w:rPr>
          <w:rFonts w:ascii="Cordia New" w:hAnsi="Cordia New" w:cs="Cordia New"/>
          <w:szCs w:val="24"/>
          <w:cs/>
        </w:rPr>
        <w:t xml:space="preserve"> </w:t>
      </w:r>
      <w:r w:rsidRPr="00AA24D4">
        <w:rPr>
          <w:rFonts w:ascii="Cordia New" w:hAnsi="Cordia New" w:cs="Cordia New"/>
          <w:szCs w:val="24"/>
          <w:cs/>
        </w:rPr>
        <w:t>มีมติอนุมัติการลดทุนจดทะเบียนและการเพิ่มทุนจดทะเบียน โดยมีรายละเอียดดังนี้</w:t>
      </w:r>
    </w:p>
    <w:p w14:paraId="4505C35F" w14:textId="77777777" w:rsidR="00202D8F" w:rsidRPr="00AA24D4" w:rsidRDefault="00202D8F" w:rsidP="00202D8F">
      <w:pPr>
        <w:tabs>
          <w:tab w:val="left" w:pos="1418"/>
        </w:tabs>
        <w:ind w:left="1418" w:hanging="425"/>
        <w:jc w:val="both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t>1.</w:t>
      </w:r>
      <w:r w:rsidRPr="00AA24D4">
        <w:rPr>
          <w:rFonts w:ascii="Cordia New" w:hAnsi="Cordia New" w:cs="Cordia New"/>
          <w:szCs w:val="24"/>
          <w:cs/>
        </w:rPr>
        <w:t>)</w:t>
      </w:r>
      <w:r w:rsidRPr="00AA24D4">
        <w:rPr>
          <w:rFonts w:ascii="Cordia New" w:hAnsi="Cordia New" w:cs="Cordia New"/>
          <w:szCs w:val="24"/>
          <w:cs/>
        </w:rPr>
        <w:tab/>
        <w:t xml:space="preserve">ลดทุนจดทะเบียนของบริษัทจำนวน </w:t>
      </w:r>
      <w:r w:rsidRPr="00AA24D4">
        <w:rPr>
          <w:rFonts w:ascii="Cordia New" w:hAnsi="Cordia New" w:cs="Cordia New"/>
          <w:szCs w:val="24"/>
        </w:rPr>
        <w:t>823,026,240</w:t>
      </w:r>
      <w:r w:rsidRPr="00AA24D4">
        <w:rPr>
          <w:rFonts w:ascii="Cordia New" w:hAnsi="Cordia New" w:cs="Cordia New"/>
          <w:szCs w:val="24"/>
          <w:cs/>
        </w:rPr>
        <w:t xml:space="preserve"> บาท จากทุนจดทะเบียนเดิมจำนวน </w:t>
      </w:r>
      <w:r w:rsidRPr="00AA24D4">
        <w:rPr>
          <w:rFonts w:ascii="Cordia New" w:hAnsi="Cordia New" w:cs="Cordia New"/>
          <w:szCs w:val="24"/>
        </w:rPr>
        <w:t>3,404,904,790</w:t>
      </w:r>
      <w:r w:rsidRPr="00AA24D4">
        <w:rPr>
          <w:rFonts w:ascii="Cordia New" w:hAnsi="Cordia New" w:cs="Cordia New"/>
          <w:szCs w:val="24"/>
          <w:cs/>
        </w:rPr>
        <w:t xml:space="preserve"> บาท เป็นทุนจดทะเบียนใหม่จำนวน </w:t>
      </w:r>
      <w:r w:rsidRPr="00AA24D4">
        <w:rPr>
          <w:rFonts w:ascii="Cordia New" w:hAnsi="Cordia New" w:cs="Cordia New"/>
          <w:szCs w:val="24"/>
        </w:rPr>
        <w:t>2,581,878,550</w:t>
      </w:r>
      <w:r w:rsidRPr="00AA24D4">
        <w:rPr>
          <w:rFonts w:ascii="Cordia New" w:hAnsi="Cordia New" w:cs="Cordia New"/>
          <w:szCs w:val="24"/>
          <w:cs/>
        </w:rPr>
        <w:t xml:space="preserve"> บาท</w:t>
      </w:r>
      <w:r>
        <w:rPr>
          <w:rFonts w:ascii="Cordia New" w:hAnsi="Cordia New" w:cs="Cordia New" w:hint="cs"/>
          <w:szCs w:val="24"/>
          <w:cs/>
        </w:rPr>
        <w:t xml:space="preserve"> </w:t>
      </w:r>
      <w:r w:rsidRPr="00914093">
        <w:rPr>
          <w:rFonts w:ascii="Cordia New" w:hAnsi="Cordia New" w:cs="Cordia New"/>
          <w:szCs w:val="24"/>
          <w:cs/>
        </w:rPr>
        <w:t xml:space="preserve">โดยเป็นการลดหุ้นสามัญจดทะเบียนเดิมที่ยังไม่ได้จำหน่ายจำนวน </w:t>
      </w:r>
      <w:r w:rsidRPr="00AA24D4">
        <w:rPr>
          <w:rFonts w:ascii="Cordia New" w:hAnsi="Cordia New" w:cs="Cordia New"/>
          <w:szCs w:val="24"/>
        </w:rPr>
        <w:t>823,026,240</w:t>
      </w:r>
      <w:r w:rsidRPr="00914093">
        <w:rPr>
          <w:rFonts w:ascii="Cordia New" w:hAnsi="Cordia New" w:cs="Cordia New"/>
          <w:szCs w:val="24"/>
          <w:cs/>
        </w:rPr>
        <w:t>หุ้น</w:t>
      </w:r>
      <w:r w:rsidRPr="00AA24D4">
        <w:rPr>
          <w:rFonts w:ascii="Cordia New" w:hAnsi="Cordia New" w:cs="Cordia New"/>
          <w:szCs w:val="24"/>
          <w:cs/>
        </w:rPr>
        <w:t xml:space="preserve"> มูลค่าที่ตราไว้หุ้นละ </w:t>
      </w:r>
      <w:r w:rsidRPr="00AA24D4">
        <w:rPr>
          <w:rFonts w:ascii="Cordia New" w:hAnsi="Cordia New" w:cs="Cordia New"/>
          <w:szCs w:val="24"/>
        </w:rPr>
        <w:t>1</w:t>
      </w:r>
      <w:r w:rsidRPr="00AA24D4">
        <w:rPr>
          <w:rFonts w:ascii="Cordia New" w:hAnsi="Cordia New" w:cs="Cordia New"/>
          <w:szCs w:val="24"/>
          <w:cs/>
        </w:rPr>
        <w:t xml:space="preserve"> บาท </w:t>
      </w:r>
      <w:r w:rsidRPr="002C380C">
        <w:rPr>
          <w:rFonts w:ascii="Cordia New" w:hAnsi="Cordia New" w:cs="Cordia New"/>
          <w:spacing w:val="-4"/>
          <w:szCs w:val="24"/>
          <w:cs/>
        </w:rPr>
        <w:t>บริษัทได้จดทะเบียน</w:t>
      </w:r>
      <w:r>
        <w:rPr>
          <w:rFonts w:ascii="Cordia New" w:hAnsi="Cordia New" w:cs="Cordia New" w:hint="cs"/>
          <w:spacing w:val="-4"/>
          <w:szCs w:val="24"/>
          <w:cs/>
        </w:rPr>
        <w:t>ลดทุน</w:t>
      </w:r>
      <w:r>
        <w:rPr>
          <w:rFonts w:ascii="Cordia New" w:hAnsi="Cordia New" w:cs="Cordia New"/>
          <w:spacing w:val="-4"/>
          <w:szCs w:val="24"/>
          <w:cs/>
        </w:rPr>
        <w:t>กับกระทรวงพาณิชย์</w:t>
      </w:r>
      <w:r w:rsidRPr="002C380C">
        <w:rPr>
          <w:rFonts w:ascii="Cordia New" w:hAnsi="Cordia New" w:cs="Cordia New"/>
          <w:spacing w:val="-4"/>
          <w:szCs w:val="24"/>
          <w:cs/>
        </w:rPr>
        <w:t>เมื่อวันที่</w:t>
      </w:r>
      <w:r w:rsidRPr="002C380C">
        <w:rPr>
          <w:rFonts w:ascii="Cordia New" w:hAnsi="Cordia New" w:cs="Cordia New"/>
          <w:spacing w:val="-4"/>
          <w:szCs w:val="24"/>
        </w:rPr>
        <w:t xml:space="preserve"> </w:t>
      </w:r>
      <w:r>
        <w:rPr>
          <w:rFonts w:ascii="Cordia New" w:hAnsi="Cordia New" w:cs="Cordia New"/>
          <w:spacing w:val="-4"/>
          <w:szCs w:val="24"/>
        </w:rPr>
        <w:t xml:space="preserve"> </w:t>
      </w:r>
      <w:r>
        <w:rPr>
          <w:rFonts w:ascii="Cordia New" w:hAnsi="Cordia New" w:cs="Cordia New"/>
          <w:szCs w:val="24"/>
        </w:rPr>
        <w:t>2</w:t>
      </w:r>
      <w:r w:rsidRPr="00AA24D4">
        <w:rPr>
          <w:rFonts w:ascii="Cordia New" w:hAnsi="Cordia New" w:cs="Cordia New"/>
          <w:szCs w:val="24"/>
        </w:rPr>
        <w:t>9</w:t>
      </w:r>
      <w:r w:rsidRPr="00AA24D4">
        <w:rPr>
          <w:rFonts w:ascii="Cordia New" w:hAnsi="Cordia New" w:cs="Cordia New"/>
          <w:szCs w:val="24"/>
          <w:cs/>
        </w:rPr>
        <w:t xml:space="preserve"> เมษายน </w:t>
      </w:r>
      <w:r>
        <w:rPr>
          <w:rFonts w:ascii="Cordia New" w:hAnsi="Cordia New" w:cs="Cordia New"/>
          <w:spacing w:val="-4"/>
          <w:szCs w:val="24"/>
        </w:rPr>
        <w:t>2559</w:t>
      </w:r>
      <w:r w:rsidRPr="002C380C">
        <w:rPr>
          <w:rFonts w:ascii="Cordia New" w:hAnsi="Cordia New" w:cs="Cordia New"/>
          <w:spacing w:val="-4"/>
          <w:szCs w:val="24"/>
          <w:cs/>
        </w:rPr>
        <w:t xml:space="preserve"> </w:t>
      </w:r>
    </w:p>
    <w:p w14:paraId="0924FA8B" w14:textId="77777777" w:rsidR="00202D8F" w:rsidRPr="00AA24D4" w:rsidRDefault="00202D8F" w:rsidP="00202D8F">
      <w:pPr>
        <w:tabs>
          <w:tab w:val="left" w:pos="1418"/>
        </w:tabs>
        <w:ind w:left="1418" w:hanging="425"/>
        <w:jc w:val="both"/>
        <w:rPr>
          <w:rFonts w:ascii="Cordia New" w:hAnsi="Cordia New" w:cs="Cordia New"/>
          <w:szCs w:val="24"/>
        </w:rPr>
      </w:pPr>
      <w:r>
        <w:rPr>
          <w:rFonts w:ascii="Cordia New" w:hAnsi="Cordia New" w:cs="Cordia New"/>
          <w:szCs w:val="24"/>
        </w:rPr>
        <w:t>2.</w:t>
      </w:r>
      <w:r w:rsidRPr="00AA24D4">
        <w:rPr>
          <w:rFonts w:ascii="Cordia New" w:hAnsi="Cordia New" w:cs="Cordia New"/>
          <w:szCs w:val="24"/>
          <w:cs/>
        </w:rPr>
        <w:t>)</w:t>
      </w:r>
      <w:r w:rsidRPr="00AA24D4">
        <w:rPr>
          <w:rFonts w:ascii="Cordia New" w:hAnsi="Cordia New" w:cs="Cordia New"/>
          <w:szCs w:val="24"/>
          <w:cs/>
        </w:rPr>
        <w:tab/>
        <w:t xml:space="preserve">เพิ่มทุนจดทะเบียนของบริษัทจำนวน </w:t>
      </w:r>
      <w:r w:rsidRPr="00AA24D4">
        <w:rPr>
          <w:rFonts w:ascii="Cordia New" w:hAnsi="Cordia New" w:cs="Cordia New"/>
          <w:szCs w:val="24"/>
        </w:rPr>
        <w:t>2,581,878,550</w:t>
      </w:r>
      <w:r w:rsidRPr="00AA24D4">
        <w:rPr>
          <w:rFonts w:ascii="Cordia New" w:hAnsi="Cordia New" w:cs="Cordia New"/>
          <w:szCs w:val="24"/>
          <w:cs/>
        </w:rPr>
        <w:t xml:space="preserve"> บาท โดยการออกหุ้นสามัญเพิ่มจำนวน </w:t>
      </w:r>
      <w:r w:rsidRPr="00AA24D4">
        <w:rPr>
          <w:rFonts w:ascii="Cordia New" w:hAnsi="Cordia New" w:cs="Cordia New"/>
          <w:szCs w:val="24"/>
        </w:rPr>
        <w:t>2,581,878,550</w:t>
      </w:r>
      <w:r w:rsidRPr="00AA24D4">
        <w:rPr>
          <w:rFonts w:ascii="Cordia New" w:hAnsi="Cordia New" w:cs="Cordia New"/>
          <w:szCs w:val="24"/>
          <w:cs/>
        </w:rPr>
        <w:t xml:space="preserve"> หุ้น</w:t>
      </w:r>
      <w:r>
        <w:rPr>
          <w:rFonts w:ascii="Cordia New" w:hAnsi="Cordia New" w:cs="Cordia New" w:hint="cs"/>
          <w:szCs w:val="24"/>
          <w:cs/>
        </w:rPr>
        <w:t xml:space="preserve"> </w:t>
      </w:r>
      <w:r w:rsidRPr="00AA24D4">
        <w:rPr>
          <w:rFonts w:ascii="Cordia New" w:hAnsi="Cordia New" w:cs="Cordia New"/>
          <w:szCs w:val="24"/>
          <w:cs/>
        </w:rPr>
        <w:t xml:space="preserve">มูลค่าที่ตราไว้หุ้นละ </w:t>
      </w:r>
      <w:r w:rsidRPr="00AA24D4">
        <w:rPr>
          <w:rFonts w:ascii="Cordia New" w:hAnsi="Cordia New" w:cs="Cordia New"/>
          <w:szCs w:val="24"/>
        </w:rPr>
        <w:t>1</w:t>
      </w:r>
      <w:r w:rsidRPr="00AA24D4">
        <w:rPr>
          <w:rFonts w:ascii="Cordia New" w:hAnsi="Cordia New" w:cs="Cordia New"/>
          <w:szCs w:val="24"/>
          <w:cs/>
        </w:rPr>
        <w:t xml:space="preserve"> บาท  </w:t>
      </w:r>
      <w:r w:rsidRPr="002C380C">
        <w:rPr>
          <w:rFonts w:ascii="Cordia New" w:hAnsi="Cordia New" w:cs="Cordia New"/>
          <w:spacing w:val="-4"/>
          <w:szCs w:val="24"/>
          <w:cs/>
        </w:rPr>
        <w:t>บริษัทได้จดทะเบียน</w:t>
      </w:r>
      <w:r>
        <w:rPr>
          <w:rFonts w:ascii="Cordia New" w:hAnsi="Cordia New" w:cs="Cordia New" w:hint="cs"/>
          <w:spacing w:val="-4"/>
          <w:szCs w:val="24"/>
          <w:cs/>
        </w:rPr>
        <w:t>เพิ่มทุน</w:t>
      </w:r>
      <w:r>
        <w:rPr>
          <w:rFonts w:ascii="Cordia New" w:hAnsi="Cordia New" w:cs="Cordia New"/>
          <w:spacing w:val="-4"/>
          <w:szCs w:val="24"/>
          <w:cs/>
        </w:rPr>
        <w:t>กับกระทรวงพาณิชย์</w:t>
      </w:r>
      <w:r w:rsidRPr="002C380C">
        <w:rPr>
          <w:rFonts w:ascii="Cordia New" w:hAnsi="Cordia New" w:cs="Cordia New"/>
          <w:spacing w:val="-4"/>
          <w:szCs w:val="24"/>
          <w:cs/>
        </w:rPr>
        <w:t>เมื่อวันที่</w:t>
      </w:r>
      <w:r w:rsidRPr="002C380C">
        <w:rPr>
          <w:rFonts w:ascii="Cordia New" w:hAnsi="Cordia New" w:cs="Cordia New"/>
          <w:spacing w:val="-4"/>
          <w:szCs w:val="24"/>
        </w:rPr>
        <w:t xml:space="preserve"> </w:t>
      </w:r>
      <w:r>
        <w:rPr>
          <w:rFonts w:ascii="Cordia New" w:hAnsi="Cordia New" w:cs="Cordia New"/>
          <w:spacing w:val="-4"/>
          <w:szCs w:val="24"/>
        </w:rPr>
        <w:t xml:space="preserve"> 3 </w:t>
      </w:r>
      <w:r>
        <w:rPr>
          <w:rFonts w:ascii="Cordia New" w:hAnsi="Cordia New" w:cs="Cordia New" w:hint="cs"/>
          <w:spacing w:val="-4"/>
          <w:szCs w:val="24"/>
          <w:cs/>
        </w:rPr>
        <w:t xml:space="preserve">พฤษภาคม </w:t>
      </w:r>
      <w:r>
        <w:rPr>
          <w:rFonts w:ascii="Cordia New" w:hAnsi="Cordia New" w:cs="Cordia New"/>
          <w:spacing w:val="-4"/>
          <w:szCs w:val="24"/>
        </w:rPr>
        <w:t>2559</w:t>
      </w:r>
      <w:r w:rsidRPr="002C380C">
        <w:rPr>
          <w:rFonts w:ascii="Cordia New" w:hAnsi="Cordia New" w:cs="Cordia New"/>
          <w:spacing w:val="-4"/>
          <w:szCs w:val="24"/>
          <w:cs/>
        </w:rPr>
        <w:t xml:space="preserve"> </w:t>
      </w:r>
    </w:p>
    <w:p w14:paraId="34967C71" w14:textId="16D95DB2" w:rsidR="00330FCC" w:rsidRDefault="00202D8F" w:rsidP="001A185C">
      <w:pPr>
        <w:ind w:left="993" w:hanging="284"/>
        <w:rPr>
          <w:rFonts w:ascii="Cordia New" w:hAnsi="Cordia New" w:cs="Cordia New"/>
          <w:b/>
          <w:bCs/>
          <w:sz w:val="28"/>
        </w:rPr>
      </w:pPr>
      <w:r w:rsidRPr="002C380C">
        <w:rPr>
          <w:rFonts w:ascii="Cordia New" w:hAnsi="Cordia New" w:cs="Cordia New"/>
          <w:sz w:val="22"/>
          <w:szCs w:val="24"/>
          <w:lang w:val="en-GB"/>
        </w:rPr>
        <w:t>*</w:t>
      </w:r>
      <w:r>
        <w:rPr>
          <w:rFonts w:ascii="Cordia New" w:hAnsi="Cordia New" w:cs="Cordia New"/>
          <w:sz w:val="22"/>
          <w:szCs w:val="24"/>
          <w:lang w:val="en-GB"/>
        </w:rPr>
        <w:t>*</w:t>
      </w:r>
      <w:r w:rsidRPr="002C380C">
        <w:rPr>
          <w:rFonts w:ascii="Cordia New" w:hAnsi="Cordia New" w:cs="Cordia New"/>
          <w:sz w:val="22"/>
          <w:szCs w:val="24"/>
          <w:lang w:val="en-GB"/>
        </w:rPr>
        <w:t xml:space="preserve"> </w:t>
      </w:r>
      <w:r w:rsidRPr="002C380C">
        <w:rPr>
          <w:rFonts w:ascii="Cordia New" w:hAnsi="Cordia New" w:cs="Cordia New"/>
          <w:sz w:val="22"/>
          <w:szCs w:val="24"/>
          <w:lang w:val="en-GB"/>
        </w:rPr>
        <w:tab/>
      </w:r>
      <w:r w:rsidRPr="007E46AD">
        <w:rPr>
          <w:rFonts w:ascii="Cordia New" w:hAnsi="Cordia New" w:cs="Cordia New"/>
          <w:szCs w:val="24"/>
          <w:cs/>
        </w:rPr>
        <w:t xml:space="preserve">หุ้นสามัญเพิ่มทุนจำนวน </w:t>
      </w:r>
      <w:r w:rsidRPr="007E46AD">
        <w:rPr>
          <w:rFonts w:ascii="Cordia New" w:hAnsi="Cordia New" w:cs="Cordia New"/>
          <w:szCs w:val="24"/>
        </w:rPr>
        <w:t>1,290,939,275</w:t>
      </w:r>
      <w:r w:rsidRPr="007E46AD">
        <w:rPr>
          <w:rFonts w:ascii="Cordia New" w:hAnsi="Cordia New" w:cs="Cordia New"/>
          <w:szCs w:val="24"/>
          <w:cs/>
        </w:rPr>
        <w:t xml:space="preserve"> หุ้น เสนอขายให้แก่ผู้ถือหุ้นเดิม (</w:t>
      </w:r>
      <w:r w:rsidRPr="007E46AD">
        <w:rPr>
          <w:rFonts w:ascii="Cordia New" w:hAnsi="Cordia New" w:cs="Cordia New"/>
          <w:szCs w:val="24"/>
        </w:rPr>
        <w:t xml:space="preserve">Right Offering) </w:t>
      </w:r>
      <w:r w:rsidRPr="007E46AD">
        <w:rPr>
          <w:rFonts w:ascii="Cordia New" w:hAnsi="Cordia New" w:cs="Cordia New"/>
          <w:szCs w:val="24"/>
          <w:cs/>
        </w:rPr>
        <w:t xml:space="preserve">ในอัตราส่วน </w:t>
      </w:r>
      <w:r w:rsidRPr="007E46AD">
        <w:rPr>
          <w:rFonts w:ascii="Cordia New" w:hAnsi="Cordia New" w:cs="Cordia New"/>
          <w:szCs w:val="24"/>
        </w:rPr>
        <w:t>1</w:t>
      </w:r>
      <w:r w:rsidRPr="007E46AD">
        <w:rPr>
          <w:rFonts w:ascii="Cordia New" w:hAnsi="Cordia New" w:cs="Cordia New"/>
          <w:szCs w:val="24"/>
          <w:cs/>
        </w:rPr>
        <w:t xml:space="preserve"> หุ้นเพิ่มทุนต่อ </w:t>
      </w:r>
      <w:r w:rsidRPr="007E46AD">
        <w:rPr>
          <w:rFonts w:ascii="Cordia New" w:hAnsi="Cordia New" w:cs="Cordia New"/>
          <w:szCs w:val="24"/>
        </w:rPr>
        <w:t>2</w:t>
      </w:r>
      <w:r w:rsidRPr="007E46AD">
        <w:rPr>
          <w:rFonts w:ascii="Cordia New" w:hAnsi="Cordia New" w:cs="Cordia New"/>
          <w:szCs w:val="24"/>
          <w:cs/>
        </w:rPr>
        <w:t xml:space="preserve"> หุ้นเดิมในราคาหุ้นละ </w:t>
      </w:r>
      <w:r w:rsidRPr="007E46AD">
        <w:rPr>
          <w:rFonts w:ascii="Cordia New" w:hAnsi="Cordia New" w:cs="Cordia New"/>
          <w:szCs w:val="24"/>
        </w:rPr>
        <w:t>5</w:t>
      </w:r>
      <w:r w:rsidRPr="007E46AD">
        <w:rPr>
          <w:rFonts w:ascii="Cordia New" w:hAnsi="Cordia New" w:cs="Cordia New"/>
          <w:szCs w:val="24"/>
          <w:cs/>
        </w:rPr>
        <w:t xml:space="preserve"> บาท</w:t>
      </w:r>
      <w:r>
        <w:rPr>
          <w:rFonts w:ascii="Cordia New" w:hAnsi="Cordia New" w:cs="Cordia New"/>
          <w:szCs w:val="24"/>
        </w:rPr>
        <w:t xml:space="preserve"> </w:t>
      </w:r>
      <w:r>
        <w:rPr>
          <w:rFonts w:ascii="Cordia New" w:hAnsi="Cordia New" w:cs="Cordia New" w:hint="cs"/>
          <w:szCs w:val="24"/>
          <w:cs/>
        </w:rPr>
        <w:t xml:space="preserve">บริษัทได้รับชำระค่าหุ้นสำหรับหุ้นจำนวน </w:t>
      </w:r>
      <w:r w:rsidRPr="007E46AD">
        <w:rPr>
          <w:rFonts w:ascii="Cordia New" w:hAnsi="Cordia New" w:cs="Cordia New"/>
          <w:szCs w:val="24"/>
        </w:rPr>
        <w:t>1,290,939,275</w:t>
      </w:r>
      <w:r w:rsidRPr="007E46AD">
        <w:rPr>
          <w:rFonts w:ascii="Cordia New" w:hAnsi="Cordia New" w:cs="Cordia New"/>
          <w:szCs w:val="24"/>
          <w:cs/>
        </w:rPr>
        <w:t xml:space="preserve"> หุ้น</w:t>
      </w:r>
      <w:r>
        <w:rPr>
          <w:rFonts w:ascii="Cordia New" w:hAnsi="Cordia New" w:cs="Cordia New"/>
          <w:szCs w:val="24"/>
        </w:rPr>
        <w:t xml:space="preserve"> </w:t>
      </w:r>
      <w:r>
        <w:rPr>
          <w:rFonts w:ascii="Cordia New" w:hAnsi="Cordia New" w:cs="Cordia New" w:hint="cs"/>
          <w:szCs w:val="24"/>
          <w:cs/>
        </w:rPr>
        <w:t xml:space="preserve">และดำเนินการจดทะเบียนหุ้นที่ออกและชำระแล้วเมื่อวันที่ </w:t>
      </w:r>
      <w:r>
        <w:rPr>
          <w:rFonts w:ascii="Cordia New" w:hAnsi="Cordia New" w:cs="Cordia New"/>
          <w:szCs w:val="24"/>
        </w:rPr>
        <w:t xml:space="preserve">7 </w:t>
      </w:r>
      <w:r>
        <w:rPr>
          <w:rFonts w:ascii="Cordia New" w:hAnsi="Cordia New" w:cs="Cordia New" w:hint="cs"/>
          <w:szCs w:val="24"/>
          <w:cs/>
        </w:rPr>
        <w:t xml:space="preserve">มิถุนายน </w:t>
      </w:r>
      <w:r>
        <w:rPr>
          <w:rFonts w:ascii="Cordia New" w:hAnsi="Cordia New" w:cs="Cordia New"/>
          <w:szCs w:val="24"/>
        </w:rPr>
        <w:t xml:space="preserve">2559  </w:t>
      </w:r>
      <w:r>
        <w:rPr>
          <w:rFonts w:ascii="Cordia New" w:hAnsi="Cordia New" w:cs="Cordia New" w:hint="cs"/>
          <w:szCs w:val="24"/>
          <w:cs/>
        </w:rPr>
        <w:t xml:space="preserve">และใบสำคัญแสดงสิทธิซื้อหุ้นสามัญ </w:t>
      </w:r>
      <w:r w:rsidRPr="00443405">
        <w:rPr>
          <w:rFonts w:ascii="Cordia New" w:hAnsi="Cordia New" w:cs="Cordia New"/>
          <w:szCs w:val="24"/>
          <w:cs/>
        </w:rPr>
        <w:t>(</w:t>
      </w:r>
      <w:r w:rsidRPr="00443405">
        <w:rPr>
          <w:rFonts w:ascii="Cordia New" w:hAnsi="Cordia New" w:cs="Cordia New"/>
          <w:szCs w:val="24"/>
        </w:rPr>
        <w:t>BANPU-W</w:t>
      </w:r>
      <w:r>
        <w:rPr>
          <w:rFonts w:ascii="Cordia New" w:hAnsi="Cordia New" w:cs="Cordia New"/>
          <w:szCs w:val="24"/>
        </w:rPr>
        <w:t>3</w:t>
      </w:r>
      <w:r w:rsidRPr="00443405">
        <w:rPr>
          <w:rFonts w:ascii="Cordia New" w:hAnsi="Cordia New" w:cs="Cordia New"/>
          <w:szCs w:val="24"/>
          <w:cs/>
        </w:rPr>
        <w:t xml:space="preserve">) </w:t>
      </w:r>
      <w:r>
        <w:rPr>
          <w:rFonts w:ascii="Cordia New" w:hAnsi="Cordia New" w:cs="Cordia New" w:hint="cs"/>
          <w:szCs w:val="24"/>
          <w:cs/>
        </w:rPr>
        <w:t>ที่</w:t>
      </w:r>
      <w:r w:rsidRPr="00443405">
        <w:rPr>
          <w:rFonts w:ascii="Cordia New" w:hAnsi="Cordia New" w:cs="Cordia New"/>
          <w:szCs w:val="24"/>
          <w:cs/>
        </w:rPr>
        <w:t>ให้แก่ผู้ถือหุ้นเดิม</w:t>
      </w:r>
      <w:r w:rsidRPr="007E46AD">
        <w:rPr>
          <w:rFonts w:ascii="Cordia New" w:hAnsi="Cordia New" w:cs="Cordia New"/>
          <w:szCs w:val="24"/>
          <w:cs/>
        </w:rPr>
        <w:t xml:space="preserve">จำนวน </w:t>
      </w:r>
      <w:r w:rsidRPr="007E46AD">
        <w:rPr>
          <w:rFonts w:ascii="Cordia New" w:hAnsi="Cordia New" w:cs="Cordia New"/>
          <w:szCs w:val="24"/>
        </w:rPr>
        <w:t>1,290,939,275</w:t>
      </w:r>
      <w:r w:rsidRPr="007E46AD">
        <w:rPr>
          <w:rFonts w:ascii="Cordia New" w:hAnsi="Cordia New" w:cs="Cordia New"/>
          <w:szCs w:val="24"/>
          <w:cs/>
        </w:rPr>
        <w:t xml:space="preserve"> </w:t>
      </w:r>
      <w:r>
        <w:rPr>
          <w:rFonts w:ascii="Cordia New" w:hAnsi="Cordia New" w:cs="Cordia New" w:hint="cs"/>
          <w:szCs w:val="24"/>
          <w:cs/>
        </w:rPr>
        <w:t xml:space="preserve">หน่วย ได้มีการใช้สิทธิครั้งแรกเมื่อวันที่ </w:t>
      </w:r>
      <w:r>
        <w:rPr>
          <w:rFonts w:ascii="Cordia New" w:hAnsi="Cordia New" w:cs="Cordia New"/>
          <w:szCs w:val="24"/>
        </w:rPr>
        <w:t xml:space="preserve">5 </w:t>
      </w:r>
      <w:r>
        <w:rPr>
          <w:rFonts w:ascii="Cordia New" w:hAnsi="Cordia New" w:cs="Cordia New" w:hint="cs"/>
          <w:szCs w:val="24"/>
          <w:cs/>
        </w:rPr>
        <w:t xml:space="preserve">กันยายน </w:t>
      </w:r>
      <w:r>
        <w:rPr>
          <w:rFonts w:ascii="Cordia New" w:hAnsi="Cordia New" w:cs="Cordia New"/>
          <w:szCs w:val="24"/>
        </w:rPr>
        <w:t xml:space="preserve">2559 </w:t>
      </w:r>
      <w:r>
        <w:rPr>
          <w:rFonts w:ascii="Cordia New" w:hAnsi="Cordia New" w:cs="Cordia New" w:hint="cs"/>
          <w:szCs w:val="24"/>
          <w:cs/>
        </w:rPr>
        <w:t xml:space="preserve">จำนวน </w:t>
      </w:r>
      <w:r>
        <w:rPr>
          <w:rFonts w:ascii="Cordia New" w:hAnsi="Cordia New" w:cs="Cordia New"/>
          <w:szCs w:val="24"/>
        </w:rPr>
        <w:t xml:space="preserve">993,887,223 </w:t>
      </w:r>
      <w:r>
        <w:rPr>
          <w:rFonts w:ascii="Cordia New" w:hAnsi="Cordia New" w:cs="Cordia New" w:hint="cs"/>
          <w:szCs w:val="24"/>
          <w:cs/>
        </w:rPr>
        <w:t xml:space="preserve"> หน่วย</w:t>
      </w:r>
      <w:r>
        <w:rPr>
          <w:rFonts w:ascii="Cordia New" w:hAnsi="Cordia New" w:cs="Cordia New"/>
          <w:szCs w:val="24"/>
        </w:rPr>
        <w:t xml:space="preserve"> </w:t>
      </w:r>
      <w:r>
        <w:rPr>
          <w:rFonts w:ascii="Cordia New" w:hAnsi="Cordia New" w:cs="Cordia New" w:hint="cs"/>
          <w:szCs w:val="24"/>
          <w:cs/>
        </w:rPr>
        <w:t xml:space="preserve">และวันที่ </w:t>
      </w:r>
      <w:r>
        <w:rPr>
          <w:rFonts w:ascii="Cordia New" w:hAnsi="Cordia New" w:cs="Cordia New"/>
          <w:szCs w:val="24"/>
        </w:rPr>
        <w:t xml:space="preserve">2 </w:t>
      </w:r>
      <w:r>
        <w:rPr>
          <w:rFonts w:ascii="Cordia New" w:hAnsi="Cordia New" w:cs="Cordia New" w:hint="cs"/>
          <w:szCs w:val="24"/>
          <w:cs/>
        </w:rPr>
        <w:t xml:space="preserve">ธันวาคม </w:t>
      </w:r>
      <w:r>
        <w:rPr>
          <w:rFonts w:ascii="Cordia New" w:hAnsi="Cordia New" w:cs="Cordia New"/>
          <w:szCs w:val="24"/>
        </w:rPr>
        <w:t xml:space="preserve">2559 </w:t>
      </w:r>
      <w:r>
        <w:rPr>
          <w:rFonts w:ascii="Cordia New" w:hAnsi="Cordia New" w:cs="Cordia New" w:hint="cs"/>
          <w:szCs w:val="24"/>
          <w:cs/>
        </w:rPr>
        <w:t xml:space="preserve">มีการใช้สิทธิจำนวน </w:t>
      </w:r>
      <w:r>
        <w:rPr>
          <w:rFonts w:ascii="Cordia New" w:hAnsi="Cordia New" w:cs="Cordia New"/>
          <w:szCs w:val="24"/>
        </w:rPr>
        <w:t xml:space="preserve">70,464,974 </w:t>
      </w:r>
      <w:r>
        <w:rPr>
          <w:rFonts w:ascii="Cordia New" w:hAnsi="Cordia New" w:cs="Cordia New" w:hint="cs"/>
          <w:szCs w:val="24"/>
          <w:cs/>
        </w:rPr>
        <w:t xml:space="preserve"> หน่วย ส่งผลให้ทุนที่ออกและชำระแล้วเพิ่มขึ้นจำนวนรวม </w:t>
      </w:r>
      <w:r>
        <w:rPr>
          <w:rFonts w:ascii="Cordia New" w:hAnsi="Cordia New" w:cs="Cordia New"/>
          <w:szCs w:val="24"/>
        </w:rPr>
        <w:t xml:space="preserve">1,064,352,197 </w:t>
      </w:r>
      <w:r>
        <w:rPr>
          <w:rFonts w:ascii="Cordia New" w:hAnsi="Cordia New" w:cs="Cordia New" w:hint="cs"/>
          <w:szCs w:val="24"/>
          <w:cs/>
        </w:rPr>
        <w:t xml:space="preserve">บาท </w:t>
      </w:r>
      <w:r w:rsidRPr="007E46AD">
        <w:rPr>
          <w:rFonts w:ascii="Cordia New" w:hAnsi="Cordia New" w:cs="Cordia New" w:hint="cs"/>
          <w:szCs w:val="24"/>
          <w:cs/>
        </w:rPr>
        <w:t xml:space="preserve">เป็น </w:t>
      </w:r>
      <w:r w:rsidRPr="007E46AD">
        <w:rPr>
          <w:rFonts w:ascii="Cordia New" w:hAnsi="Cordia New" w:cs="Cordia New"/>
          <w:szCs w:val="24"/>
        </w:rPr>
        <w:t xml:space="preserve">4,937,170,022 </w:t>
      </w:r>
      <w:r w:rsidRPr="007E46AD">
        <w:rPr>
          <w:rFonts w:ascii="Cordia New" w:hAnsi="Cordia New" w:cs="Cordia New" w:hint="cs"/>
          <w:szCs w:val="24"/>
          <w:cs/>
        </w:rPr>
        <w:t>บาท</w:t>
      </w:r>
      <w:r w:rsidR="007A3635" w:rsidRPr="00330FCC">
        <w:rPr>
          <w:rFonts w:ascii="Cordia New" w:hAnsi="Cordia New" w:cs="Cordia New"/>
          <w:b/>
          <w:bCs/>
          <w:sz w:val="28"/>
        </w:rPr>
        <w:br w:type="page"/>
      </w:r>
    </w:p>
    <w:p w14:paraId="7EA97030" w14:textId="77777777" w:rsidR="006B29BA" w:rsidRPr="00D976C5" w:rsidRDefault="006B29BA" w:rsidP="006B29BA">
      <w:pPr>
        <w:tabs>
          <w:tab w:val="left" w:pos="360"/>
        </w:tabs>
        <w:rPr>
          <w:rFonts w:ascii="Cordia New" w:hAnsi="Cordia New" w:cs="Cordia New"/>
          <w:b/>
          <w:bCs/>
          <w:sz w:val="28"/>
          <w:cs/>
        </w:rPr>
      </w:pPr>
      <w:r w:rsidRPr="001F60FA">
        <w:rPr>
          <w:rFonts w:ascii="Cordia New" w:hAnsi="Cordia New" w:cs="Cordia New"/>
          <w:b/>
          <w:bCs/>
          <w:sz w:val="28"/>
        </w:rPr>
        <w:lastRenderedPageBreak/>
        <w:t xml:space="preserve">2. </w:t>
      </w:r>
      <w:r w:rsidRPr="001F60FA">
        <w:rPr>
          <w:rFonts w:ascii="Cordia New" w:hAnsi="Cordia New" w:cs="Cordia New"/>
          <w:b/>
          <w:bCs/>
          <w:sz w:val="28"/>
          <w:cs/>
        </w:rPr>
        <w:t xml:space="preserve">ชื่อ สถานที่ตั้งของนิติบุคคลที่บริษัทฯ ถือหุ้นตั้งแต่ร้อยละ </w:t>
      </w:r>
      <w:r w:rsidRPr="00D976C5">
        <w:rPr>
          <w:rFonts w:ascii="Cordia New" w:hAnsi="Cordia New" w:cs="Cordia New"/>
          <w:b/>
          <w:bCs/>
          <w:sz w:val="28"/>
          <w:lang w:val="en-GB"/>
        </w:rPr>
        <w:t xml:space="preserve">10 </w:t>
      </w:r>
      <w:r w:rsidRPr="00D976C5">
        <w:rPr>
          <w:rFonts w:ascii="Cordia New" w:hAnsi="Cordia New" w:cs="Cordia New"/>
          <w:b/>
          <w:bCs/>
          <w:sz w:val="28"/>
          <w:cs/>
        </w:rPr>
        <w:t>ขึ้นไป</w:t>
      </w:r>
      <w:r w:rsidRPr="00D976C5">
        <w:rPr>
          <w:rFonts w:ascii="Cordia New" w:hAnsi="Cordia New" w:cs="Cordia New"/>
          <w:b/>
          <w:bCs/>
          <w:sz w:val="28"/>
        </w:rPr>
        <w:t xml:space="preserve"> </w:t>
      </w:r>
    </w:p>
    <w:tbl>
      <w:tblPr>
        <w:tblStyle w:val="TableGrid"/>
        <w:tblW w:w="9634" w:type="dxa"/>
        <w:tblInd w:w="-113" w:type="dxa"/>
        <w:tblLayout w:type="fixed"/>
        <w:tblLook w:val="04A0" w:firstRow="1" w:lastRow="0" w:firstColumn="1" w:lastColumn="0" w:noHBand="0" w:noVBand="1"/>
      </w:tblPr>
      <w:tblGrid>
        <w:gridCol w:w="468"/>
        <w:gridCol w:w="1200"/>
        <w:gridCol w:w="1134"/>
        <w:gridCol w:w="456"/>
        <w:gridCol w:w="819"/>
        <w:gridCol w:w="531"/>
        <w:gridCol w:w="603"/>
        <w:gridCol w:w="993"/>
        <w:gridCol w:w="744"/>
        <w:gridCol w:w="1269"/>
        <w:gridCol w:w="1417"/>
      </w:tblGrid>
      <w:tr w:rsidR="006B29BA" w:rsidRPr="00B00CD2" w14:paraId="55A5706E" w14:textId="77777777" w:rsidTr="004E0EA2">
        <w:trPr>
          <w:trHeight w:val="780"/>
          <w:tblHeader/>
        </w:trPr>
        <w:tc>
          <w:tcPr>
            <w:tcW w:w="468" w:type="dxa"/>
            <w:shd w:val="clear" w:color="auto" w:fill="0F243E" w:themeFill="text2" w:themeFillShade="80"/>
            <w:hideMark/>
          </w:tcPr>
          <w:p w14:paraId="4541E64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1200" w:type="dxa"/>
            <w:shd w:val="clear" w:color="auto" w:fill="0F243E" w:themeFill="text2" w:themeFillShade="80"/>
            <w:hideMark/>
          </w:tcPr>
          <w:p w14:paraId="0C2C5A4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  <w:p w14:paraId="1C914FB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</w:rPr>
              <w:t>ชื่อบริษัท</w:t>
            </w:r>
          </w:p>
        </w:tc>
        <w:tc>
          <w:tcPr>
            <w:tcW w:w="1134" w:type="dxa"/>
            <w:shd w:val="clear" w:color="auto" w:fill="0F243E" w:themeFill="text2" w:themeFillShade="80"/>
            <w:hideMark/>
          </w:tcPr>
          <w:p w14:paraId="0DAC9A4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  <w:p w14:paraId="31A6FAA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</w:rPr>
              <w:t>ประเภทธุรกิจ</w:t>
            </w:r>
          </w:p>
        </w:tc>
        <w:tc>
          <w:tcPr>
            <w:tcW w:w="1275" w:type="dxa"/>
            <w:gridSpan w:val="2"/>
            <w:shd w:val="clear" w:color="auto" w:fill="0F243E" w:themeFill="text2" w:themeFillShade="80"/>
            <w:hideMark/>
          </w:tcPr>
          <w:p w14:paraId="6DEB556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  <w:p w14:paraId="78381DB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</w:rPr>
              <w:t>ทุนจดทะเบียน</w:t>
            </w:r>
          </w:p>
        </w:tc>
        <w:tc>
          <w:tcPr>
            <w:tcW w:w="1134" w:type="dxa"/>
            <w:gridSpan w:val="2"/>
            <w:shd w:val="clear" w:color="auto" w:fill="0F243E" w:themeFill="text2" w:themeFillShade="80"/>
            <w:hideMark/>
          </w:tcPr>
          <w:p w14:paraId="1BD9ED4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  <w:p w14:paraId="126F610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</w:rPr>
              <w:t>ทุนชำระแล้ว</w:t>
            </w:r>
          </w:p>
        </w:tc>
        <w:tc>
          <w:tcPr>
            <w:tcW w:w="993" w:type="dxa"/>
            <w:shd w:val="clear" w:color="auto" w:fill="0F243E" w:themeFill="text2" w:themeFillShade="80"/>
            <w:vAlign w:val="center"/>
            <w:hideMark/>
          </w:tcPr>
          <w:p w14:paraId="55EA2CE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</w:rPr>
              <w:t>จำนวนหุ้นที่จำหน่ายแล้วทั้งหมด (หุ้น)</w:t>
            </w:r>
          </w:p>
        </w:tc>
        <w:tc>
          <w:tcPr>
            <w:tcW w:w="744" w:type="dxa"/>
            <w:shd w:val="clear" w:color="auto" w:fill="0F243E" w:themeFill="text2" w:themeFillShade="80"/>
            <w:hideMark/>
          </w:tcPr>
          <w:p w14:paraId="13C947D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</w:rPr>
              <w:t>มูลค่าหุ้น</w:t>
            </w: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br/>
            </w: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</w:rPr>
              <w:t>ต่อหน่วย</w:t>
            </w:r>
          </w:p>
        </w:tc>
        <w:tc>
          <w:tcPr>
            <w:tcW w:w="1269" w:type="dxa"/>
            <w:shd w:val="clear" w:color="auto" w:fill="0F243E" w:themeFill="text2" w:themeFillShade="80"/>
            <w:vAlign w:val="center"/>
            <w:hideMark/>
          </w:tcPr>
          <w:p w14:paraId="2BD636E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</w:rPr>
              <w:t>สัดส่วนการถือหุ้น</w:t>
            </w: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 xml:space="preserve"> (%)</w:t>
            </w:r>
          </w:p>
        </w:tc>
        <w:tc>
          <w:tcPr>
            <w:tcW w:w="1417" w:type="dxa"/>
            <w:shd w:val="clear" w:color="auto" w:fill="0F243E" w:themeFill="text2" w:themeFillShade="80"/>
            <w:hideMark/>
          </w:tcPr>
          <w:p w14:paraId="5406464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  <w:p w14:paraId="0FC2779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</w:rPr>
              <w:t>ที่ตั้ง</w:t>
            </w:r>
          </w:p>
          <w:p w14:paraId="3271DFD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</w:rPr>
              <w:t>สำนักงานใหญ่</w:t>
            </w:r>
          </w:p>
        </w:tc>
      </w:tr>
      <w:tr w:rsidR="006B29BA" w:rsidRPr="00B00CD2" w14:paraId="024AA278" w14:textId="77777777" w:rsidTr="004E0EA2">
        <w:trPr>
          <w:trHeight w:val="1743"/>
        </w:trPr>
        <w:tc>
          <w:tcPr>
            <w:tcW w:w="468" w:type="dxa"/>
            <w:tcBorders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46D71BA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454DB56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บริษัท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บ้านปู จำกัด (มหาชน)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hideMark/>
          </w:tcPr>
          <w:p w14:paraId="51343BE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พลังงาน</w:t>
            </w:r>
          </w:p>
        </w:tc>
        <w:tc>
          <w:tcPr>
            <w:tcW w:w="1275" w:type="dxa"/>
            <w:gridSpan w:val="2"/>
            <w:tcBorders>
              <w:bottom w:val="single" w:sz="4" w:space="0" w:color="auto"/>
            </w:tcBorders>
            <w:hideMark/>
          </w:tcPr>
          <w:p w14:paraId="5BEAFBC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60CB2DC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5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4C5E61">
              <w:rPr>
                <w:rFonts w:asciiTheme="minorBidi" w:hAnsiTheme="minorBidi" w:cstheme="minorBidi"/>
                <w:sz w:val="20"/>
                <w:szCs w:val="20"/>
              </w:rPr>
              <w:t>163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4C5E61">
              <w:rPr>
                <w:rFonts w:asciiTheme="minorBidi" w:hAnsiTheme="minorBidi" w:cstheme="minorBidi"/>
                <w:sz w:val="20"/>
                <w:szCs w:val="20"/>
              </w:rPr>
              <w:t>757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4C5E61">
              <w:rPr>
                <w:rFonts w:asciiTheme="minorBidi" w:hAnsiTheme="minorBidi" w:cstheme="minorBidi"/>
                <w:sz w:val="20"/>
                <w:szCs w:val="20"/>
              </w:rPr>
              <w:t>100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  <w:hideMark/>
          </w:tcPr>
          <w:p w14:paraId="6DA9307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0EB5565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4,937,170,022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hideMark/>
          </w:tcPr>
          <w:p w14:paraId="5DBF27D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4,937,170,022</w:t>
            </w:r>
          </w:p>
        </w:tc>
        <w:tc>
          <w:tcPr>
            <w:tcW w:w="744" w:type="dxa"/>
            <w:tcBorders>
              <w:bottom w:val="single" w:sz="4" w:space="0" w:color="auto"/>
            </w:tcBorders>
            <w:hideMark/>
          </w:tcPr>
          <w:p w14:paraId="09685F3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hideMark/>
          </w:tcPr>
          <w:p w14:paraId="0418867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-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hideMark/>
          </w:tcPr>
          <w:p w14:paraId="3BEC18E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1550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อาคารธนภูมิ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</w:p>
          <w:p w14:paraId="6B84A8F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ชั้น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7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ถ.เพชรบุรีตั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ด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ใหม่ แขวงมักกะสัน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</w:p>
          <w:p w14:paraId="5B53E5E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เขตราชเทวี กรุงเทพฯ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10400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ประเทศไทย</w:t>
            </w:r>
          </w:p>
          <w:p w14:paraId="3CA7894A" w14:textId="77777777" w:rsidR="006B29BA" w:rsidRPr="0086662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="Cordia New" w:hAnsi="Cordia New" w:cs="Cordia New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โทรศัพท์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: 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0 2694 6600</w:t>
            </w:r>
          </w:p>
        </w:tc>
      </w:tr>
      <w:tr w:rsidR="006B29BA" w:rsidRPr="00B00CD2" w14:paraId="17748E2C" w14:textId="77777777" w:rsidTr="004E0EA2">
        <w:trPr>
          <w:trHeight w:val="399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17365D" w:themeFill="text2" w:themeFillShade="BF"/>
            <w:hideMark/>
          </w:tcPr>
          <w:p w14:paraId="04478D1F" w14:textId="77777777" w:rsidR="006B29BA" w:rsidRPr="00E31C4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color w:val="FFFFFF" w:themeColor="background1"/>
                <w:szCs w:val="24"/>
              </w:rPr>
            </w:pPr>
            <w:r w:rsidRPr="00E31C42">
              <w:rPr>
                <w:rFonts w:asciiTheme="minorBidi" w:hAnsiTheme="minorBidi" w:cstheme="minorBidi"/>
                <w:color w:val="FFFFFF" w:themeColor="background1"/>
                <w:szCs w:val="24"/>
              </w:rPr>
              <w:t> 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  <w:vAlign w:val="center"/>
            <w:hideMark/>
          </w:tcPr>
          <w:p w14:paraId="47FD823B" w14:textId="77777777" w:rsidR="006B29BA" w:rsidRPr="00E31C4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b/>
                <w:bCs/>
                <w:color w:val="FFFFFF" w:themeColor="background1"/>
                <w:szCs w:val="24"/>
              </w:rPr>
            </w:pPr>
            <w:r w:rsidRPr="00E31C42">
              <w:rPr>
                <w:rFonts w:asciiTheme="minorBidi" w:hAnsiTheme="minorBidi" w:cstheme="minorBidi"/>
                <w:b/>
                <w:bCs/>
                <w:color w:val="FFFFFF" w:themeColor="background1"/>
                <w:szCs w:val="24"/>
                <w:cs/>
              </w:rPr>
              <w:t>บริษัทย่อย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  <w:hideMark/>
          </w:tcPr>
          <w:p w14:paraId="6379E31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4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  <w:hideMark/>
          </w:tcPr>
          <w:p w14:paraId="560A2E3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  <w:hideMark/>
          </w:tcPr>
          <w:p w14:paraId="5F9AEE2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  <w:hideMark/>
          </w:tcPr>
          <w:p w14:paraId="55AF64F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6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  <w:hideMark/>
          </w:tcPr>
          <w:p w14:paraId="44C27D2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  <w:hideMark/>
          </w:tcPr>
          <w:p w14:paraId="7447237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  <w:hideMark/>
          </w:tcPr>
          <w:p w14:paraId="682798B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  <w:hideMark/>
          </w:tcPr>
          <w:p w14:paraId="521994B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  <w:hideMark/>
          </w:tcPr>
          <w:p w14:paraId="3A6A34B3" w14:textId="77777777" w:rsidR="006B29BA" w:rsidRPr="0086662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autoSpaceDE w:val="0"/>
              <w:autoSpaceDN w:val="0"/>
              <w:adjustRightInd w:val="0"/>
              <w:ind w:left="-57" w:right="-57"/>
              <w:jc w:val="both"/>
              <w:rPr>
                <w:rFonts w:ascii="Cordia New" w:hAnsi="Cordia New" w:cs="Cordia New"/>
                <w:sz w:val="20"/>
                <w:szCs w:val="20"/>
              </w:rPr>
            </w:pPr>
            <w:r w:rsidRPr="00866627">
              <w:rPr>
                <w:rFonts w:ascii="Cordia New" w:hAnsi="Cordia New" w:cs="Cordia New"/>
                <w:sz w:val="20"/>
                <w:szCs w:val="20"/>
              </w:rPr>
              <w:t> </w:t>
            </w:r>
          </w:p>
        </w:tc>
      </w:tr>
      <w:tr w:rsidR="006B29BA" w:rsidRPr="00B00CD2" w14:paraId="4D48AF2C" w14:textId="77777777" w:rsidTr="004E0EA2">
        <w:trPr>
          <w:trHeight w:val="419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6D7EEAF9" w14:textId="77777777" w:rsidR="006B29BA" w:rsidRPr="00E31C4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Cs w:val="24"/>
              </w:rPr>
            </w:pPr>
            <w:r w:rsidRPr="00E31C42">
              <w:rPr>
                <w:rFonts w:asciiTheme="minorBidi" w:hAnsiTheme="minorBidi" w:cstheme="minorBidi"/>
                <w:szCs w:val="24"/>
              </w:rPr>
              <w:t> 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vAlign w:val="center"/>
            <w:hideMark/>
          </w:tcPr>
          <w:p w14:paraId="39094D1E" w14:textId="77777777" w:rsidR="006B29BA" w:rsidRPr="00E31C4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b/>
                <w:bCs/>
                <w:szCs w:val="24"/>
              </w:rPr>
            </w:pP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ประเทศ</w:t>
            </w:r>
            <w:r w:rsidRPr="00E31C42">
              <w:rPr>
                <w:rFonts w:asciiTheme="minorBidi" w:hAnsiTheme="minorBidi" w:cstheme="minorBidi"/>
                <w:b/>
                <w:bCs/>
                <w:szCs w:val="24"/>
                <w:cs/>
              </w:rPr>
              <w:t>ไทย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34E038B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4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18EC7C8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43721BC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0BA0D89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6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34A117C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2319223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1642E01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1E9C989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7896D3CF" w14:textId="77777777" w:rsidR="006B29BA" w:rsidRPr="0086662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autoSpaceDE w:val="0"/>
              <w:autoSpaceDN w:val="0"/>
              <w:adjustRightInd w:val="0"/>
              <w:ind w:left="-57" w:right="-57"/>
              <w:jc w:val="both"/>
              <w:rPr>
                <w:rFonts w:ascii="Cordia New" w:hAnsi="Cordia New" w:cs="Cordia New"/>
                <w:sz w:val="20"/>
                <w:szCs w:val="20"/>
              </w:rPr>
            </w:pPr>
            <w:r w:rsidRPr="00866627">
              <w:rPr>
                <w:rFonts w:ascii="Cordia New" w:hAnsi="Cordia New" w:cs="Cordia New"/>
                <w:sz w:val="20"/>
                <w:szCs w:val="20"/>
              </w:rPr>
              <w:t> </w:t>
            </w:r>
          </w:p>
        </w:tc>
      </w:tr>
      <w:tr w:rsidR="006B29BA" w:rsidRPr="00B00CD2" w14:paraId="6CA9839D" w14:textId="77777777" w:rsidTr="004E0EA2">
        <w:trPr>
          <w:trHeight w:val="1425"/>
        </w:trPr>
        <w:tc>
          <w:tcPr>
            <w:tcW w:w="468" w:type="dxa"/>
            <w:tcBorders>
              <w:top w:val="single" w:sz="4" w:space="0" w:color="auto"/>
            </w:tcBorders>
            <w:shd w:val="clear" w:color="auto" w:fill="F2F2F2" w:themeFill="background1" w:themeFillShade="F2"/>
            <w:hideMark/>
          </w:tcPr>
          <w:p w14:paraId="7875184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</w:p>
        </w:tc>
        <w:tc>
          <w:tcPr>
            <w:tcW w:w="1200" w:type="dxa"/>
            <w:tcBorders>
              <w:top w:val="single" w:sz="4" w:space="0" w:color="auto"/>
            </w:tcBorders>
            <w:shd w:val="clear" w:color="auto" w:fill="F2F2F2" w:themeFill="background1" w:themeFillShade="F2"/>
            <w:hideMark/>
          </w:tcPr>
          <w:p w14:paraId="3F3242B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บริษัท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บ้านปู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 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มินเนอรัล จำกัด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hideMark/>
          </w:tcPr>
          <w:p w14:paraId="0635A91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ผลิตและจำหน่าย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br/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ถ่านหิน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</w:tcBorders>
            <w:hideMark/>
          </w:tcPr>
          <w:p w14:paraId="53A5A07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1408DFE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3,200,000,000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</w:tcBorders>
            <w:hideMark/>
          </w:tcPr>
          <w:p w14:paraId="3382540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29DE190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3,200,000,000 </w:t>
            </w:r>
          </w:p>
        </w:tc>
        <w:tc>
          <w:tcPr>
            <w:tcW w:w="993" w:type="dxa"/>
            <w:tcBorders>
              <w:top w:val="single" w:sz="4" w:space="0" w:color="auto"/>
            </w:tcBorders>
            <w:hideMark/>
          </w:tcPr>
          <w:p w14:paraId="48724FB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3,200,000 </w:t>
            </w:r>
          </w:p>
        </w:tc>
        <w:tc>
          <w:tcPr>
            <w:tcW w:w="744" w:type="dxa"/>
            <w:tcBorders>
              <w:top w:val="single" w:sz="4" w:space="0" w:color="auto"/>
            </w:tcBorders>
            <w:hideMark/>
          </w:tcPr>
          <w:p w14:paraId="6469388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1,000</w:t>
            </w:r>
          </w:p>
        </w:tc>
        <w:tc>
          <w:tcPr>
            <w:tcW w:w="1269" w:type="dxa"/>
            <w:tcBorders>
              <w:top w:val="single" w:sz="4" w:space="0" w:color="auto"/>
            </w:tcBorders>
            <w:hideMark/>
          </w:tcPr>
          <w:p w14:paraId="33ABA35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99.99%</w:t>
            </w:r>
          </w:p>
          <w:p w14:paraId="5AA4F3F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บริษัท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บ้านปู จำกัด (มหาชน)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hideMark/>
          </w:tcPr>
          <w:p w14:paraId="0530955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autoSpaceDE w:val="0"/>
              <w:autoSpaceDN w:val="0"/>
              <w:adjustRightInd w:val="0"/>
              <w:ind w:left="-57" w:right="-57"/>
              <w:rPr>
                <w:rFonts w:ascii="Cordia New" w:hAnsi="Cordia New" w:cs="Cordia New"/>
                <w:sz w:val="20"/>
                <w:szCs w:val="20"/>
              </w:rPr>
            </w:pPr>
            <w:r w:rsidRPr="00866627">
              <w:rPr>
                <w:rFonts w:ascii="Cordia New" w:hAnsi="Cordia New" w:cs="Cordia New"/>
                <w:sz w:val="20"/>
                <w:szCs w:val="20"/>
              </w:rPr>
              <w:t xml:space="preserve">58/1 </w:t>
            </w:r>
            <w:r w:rsidRPr="00866627">
              <w:rPr>
                <w:rFonts w:ascii="Cordia New" w:hAnsi="Cordia New" w:cs="Cordia New"/>
                <w:sz w:val="20"/>
                <w:szCs w:val="20"/>
                <w:cs/>
              </w:rPr>
              <w:t xml:space="preserve">ซ.ทุ่งกวาว </w:t>
            </w:r>
            <w:r w:rsidRPr="00866627">
              <w:rPr>
                <w:rFonts w:ascii="Cordia New" w:hAnsi="Cordia New" w:cs="Cordia New"/>
                <w:sz w:val="20"/>
                <w:szCs w:val="20"/>
              </w:rPr>
              <w:t xml:space="preserve">1 </w:t>
            </w:r>
          </w:p>
          <w:p w14:paraId="33DDE41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autoSpaceDE w:val="0"/>
              <w:autoSpaceDN w:val="0"/>
              <w:adjustRightInd w:val="0"/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866627">
              <w:rPr>
                <w:rFonts w:ascii="Cordia New" w:hAnsi="Cordia New" w:cs="Cordia New"/>
                <w:sz w:val="20"/>
                <w:szCs w:val="20"/>
                <w:cs/>
              </w:rPr>
              <w:t xml:space="preserve">ถ.ยันตรกิจโกศล </w:t>
            </w:r>
            <w:r w:rsidRPr="00866627">
              <w:rPr>
                <w:rFonts w:ascii="Cordia New" w:hAnsi="Cordia New" w:cs="Cordia New"/>
                <w:sz w:val="20"/>
                <w:szCs w:val="20"/>
              </w:rPr>
              <w:t xml:space="preserve">  </w:t>
            </w:r>
            <w:r w:rsidRPr="00866627">
              <w:rPr>
                <w:rFonts w:ascii="Cordia New" w:hAnsi="Cordia New" w:cs="Cordia New"/>
                <w:sz w:val="20"/>
                <w:szCs w:val="20"/>
                <w:cs/>
              </w:rPr>
              <w:t>ม.</w:t>
            </w:r>
            <w:r w:rsidRPr="00866627">
              <w:rPr>
                <w:rFonts w:ascii="Cordia New" w:hAnsi="Cordia New" w:cs="Cordia New"/>
                <w:sz w:val="20"/>
                <w:szCs w:val="20"/>
              </w:rPr>
              <w:t xml:space="preserve">1 </w:t>
            </w:r>
            <w:r w:rsidRPr="00866627">
              <w:rPr>
                <w:rFonts w:ascii="Cordia New" w:hAnsi="Cordia New" w:cs="Cordia New"/>
                <w:sz w:val="20"/>
                <w:szCs w:val="20"/>
                <w:cs/>
              </w:rPr>
              <w:t>ต.ทุ่งกวาว</w:t>
            </w:r>
            <w:r>
              <w:rPr>
                <w:rFonts w:ascii="Cordia New" w:hAnsi="Cordia New" w:cs="Cordia New" w:hint="cs"/>
                <w:sz w:val="20"/>
                <w:szCs w:val="20"/>
                <w:cs/>
              </w:rPr>
              <w:t xml:space="preserve"> </w:t>
            </w:r>
            <w:r w:rsidRPr="00866627">
              <w:rPr>
                <w:rFonts w:ascii="Cordia New" w:hAnsi="Cordia New" w:cs="Cordia New"/>
                <w:sz w:val="20"/>
                <w:szCs w:val="20"/>
                <w:cs/>
              </w:rPr>
              <w:t xml:space="preserve">อ.เมืองแพร่ จ.แพร่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ประเทศไทย</w:t>
            </w:r>
          </w:p>
          <w:p w14:paraId="628392F4" w14:textId="77777777" w:rsidR="006B29BA" w:rsidRPr="0086662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="Cordia New" w:hAnsi="Cordia New" w:cs="Cordia New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โทรศัพท์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: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0 2694 6600</w:t>
            </w:r>
          </w:p>
        </w:tc>
      </w:tr>
      <w:tr w:rsidR="006B29BA" w:rsidRPr="00B00CD2" w14:paraId="102C9CC7" w14:textId="77777777" w:rsidTr="004E0EA2">
        <w:trPr>
          <w:trHeight w:val="1687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3E2B0A3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3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14345E5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color w:val="000000"/>
                <w:sz w:val="20"/>
                <w:szCs w:val="20"/>
                <w:cs/>
              </w:rPr>
            </w:pPr>
            <w:r w:rsidRPr="005C17B1">
              <w:rPr>
                <w:rFonts w:asciiTheme="minorBidi" w:hAnsiTheme="minorBidi" w:cs="Cordia New"/>
                <w:sz w:val="20"/>
                <w:szCs w:val="20"/>
                <w:cs/>
              </w:rPr>
              <w:t>บริษัท เหมืองเชียงม่วน จำกัด</w:t>
            </w:r>
          </w:p>
        </w:tc>
        <w:tc>
          <w:tcPr>
            <w:tcW w:w="1134" w:type="dxa"/>
            <w:hideMark/>
          </w:tcPr>
          <w:p w14:paraId="3814E2F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ผลิตและจำหน่าย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br/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ถ่านหิน</w:t>
            </w:r>
          </w:p>
        </w:tc>
        <w:tc>
          <w:tcPr>
            <w:tcW w:w="1275" w:type="dxa"/>
            <w:gridSpan w:val="2"/>
            <w:hideMark/>
          </w:tcPr>
          <w:p w14:paraId="1453D4A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6F11E9F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57,837,500</w:t>
            </w:r>
          </w:p>
        </w:tc>
        <w:tc>
          <w:tcPr>
            <w:tcW w:w="1134" w:type="dxa"/>
            <w:gridSpan w:val="2"/>
            <w:hideMark/>
          </w:tcPr>
          <w:p w14:paraId="1D49F77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39A7230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57,837,500</w:t>
            </w:r>
          </w:p>
        </w:tc>
        <w:tc>
          <w:tcPr>
            <w:tcW w:w="993" w:type="dxa"/>
            <w:hideMark/>
          </w:tcPr>
          <w:p w14:paraId="5BF800C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5,7</w:t>
            </w:r>
            <w:r w:rsidRPr="004C5E61">
              <w:rPr>
                <w:rFonts w:asciiTheme="minorBidi" w:hAnsiTheme="minorBidi" w:cstheme="minorBidi"/>
                <w:sz w:val="20"/>
                <w:szCs w:val="20"/>
              </w:rPr>
              <w:t>83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,7</w:t>
            </w:r>
            <w:r w:rsidRPr="004C5E61">
              <w:rPr>
                <w:rFonts w:asciiTheme="minorBidi" w:hAnsiTheme="minorBidi" w:cstheme="minorBidi"/>
                <w:sz w:val="20"/>
                <w:szCs w:val="20"/>
              </w:rPr>
              <w:t>50</w:t>
            </w:r>
          </w:p>
        </w:tc>
        <w:tc>
          <w:tcPr>
            <w:tcW w:w="744" w:type="dxa"/>
            <w:hideMark/>
          </w:tcPr>
          <w:p w14:paraId="5443FEA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</w:t>
            </w:r>
          </w:p>
        </w:tc>
        <w:tc>
          <w:tcPr>
            <w:tcW w:w="1269" w:type="dxa"/>
            <w:hideMark/>
          </w:tcPr>
          <w:p w14:paraId="4F8D5DB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99.99%</w:t>
            </w:r>
          </w:p>
          <w:p w14:paraId="7D519B9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ถือโดยบริษัท บ้านปู มินเนอรัล จำกัด)</w:t>
            </w:r>
          </w:p>
        </w:tc>
        <w:tc>
          <w:tcPr>
            <w:tcW w:w="1417" w:type="dxa"/>
            <w:hideMark/>
          </w:tcPr>
          <w:p w14:paraId="3ECA9C5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1550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อาคารธนภูมิ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</w:p>
          <w:p w14:paraId="7DDD719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ชั้น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7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ถ.เพชรบุรีตั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ด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ใหม่ แขวงมักกะสัน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</w:p>
          <w:p w14:paraId="335B13C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เขตราชเทวี กรุงเทพฯ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10400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ประเทศไทย</w:t>
            </w:r>
          </w:p>
          <w:p w14:paraId="4812B167" w14:textId="77777777" w:rsidR="006B29BA" w:rsidRPr="000A77BB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โทรศัพท์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: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0 2694 6600</w:t>
            </w:r>
          </w:p>
        </w:tc>
      </w:tr>
      <w:tr w:rsidR="006B29BA" w:rsidRPr="00B00CD2" w14:paraId="262CD30C" w14:textId="77777777" w:rsidTr="004E0EA2">
        <w:trPr>
          <w:trHeight w:val="1697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1A87486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4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52F13D2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="Cordia New"/>
                <w:sz w:val="20"/>
                <w:szCs w:val="20"/>
              </w:rPr>
            </w:pP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บริษัท บ้านปู</w:t>
            </w:r>
          </w:p>
          <w:p w14:paraId="0BC4FC8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โคล เซลส์ จำกัด</w:t>
            </w:r>
          </w:p>
        </w:tc>
        <w:tc>
          <w:tcPr>
            <w:tcW w:w="1134" w:type="dxa"/>
            <w:hideMark/>
          </w:tcPr>
          <w:p w14:paraId="1F18B9B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="Cordia New" w:hint="cs"/>
                <w:sz w:val="20"/>
                <w:szCs w:val="20"/>
                <w:cs/>
              </w:rPr>
              <w:t>ค้าถ่านหิน</w:t>
            </w:r>
          </w:p>
        </w:tc>
        <w:tc>
          <w:tcPr>
            <w:tcW w:w="1275" w:type="dxa"/>
            <w:gridSpan w:val="2"/>
            <w:hideMark/>
          </w:tcPr>
          <w:p w14:paraId="129844F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769AA22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10,000,000</w:t>
            </w:r>
          </w:p>
        </w:tc>
        <w:tc>
          <w:tcPr>
            <w:tcW w:w="1134" w:type="dxa"/>
            <w:gridSpan w:val="2"/>
            <w:hideMark/>
          </w:tcPr>
          <w:p w14:paraId="254AA32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3B610C6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10,000,000</w:t>
            </w:r>
          </w:p>
        </w:tc>
        <w:tc>
          <w:tcPr>
            <w:tcW w:w="993" w:type="dxa"/>
            <w:hideMark/>
          </w:tcPr>
          <w:p w14:paraId="1526402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100,000</w:t>
            </w:r>
          </w:p>
        </w:tc>
        <w:tc>
          <w:tcPr>
            <w:tcW w:w="744" w:type="dxa"/>
            <w:hideMark/>
          </w:tcPr>
          <w:p w14:paraId="77773B5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0</w:t>
            </w:r>
          </w:p>
        </w:tc>
        <w:tc>
          <w:tcPr>
            <w:tcW w:w="1269" w:type="dxa"/>
            <w:hideMark/>
          </w:tcPr>
          <w:p w14:paraId="342C03B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99.99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  <w:p w14:paraId="1796990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ถือโดยบริษัท บ้านปู มินเนอรัล จำกัด)</w:t>
            </w:r>
          </w:p>
        </w:tc>
        <w:tc>
          <w:tcPr>
            <w:tcW w:w="1417" w:type="dxa"/>
            <w:hideMark/>
          </w:tcPr>
          <w:p w14:paraId="0778B74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1550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อาคารธนภูมิ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</w:p>
          <w:p w14:paraId="3D1CA2B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ชั้น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7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ถ.เพชรบุรีตั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ด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ใหม่ แขวงมักกะสัน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</w:p>
          <w:p w14:paraId="0E9B4AF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เขตราชเทวี กรุงเทพฯ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10400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ประเทศไทย</w:t>
            </w:r>
          </w:p>
          <w:p w14:paraId="769751DF" w14:textId="77777777" w:rsidR="006B29BA" w:rsidRPr="0086662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="Cordia New" w:hAnsi="Cordia New" w:cs="Cordia New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โทรศัพท์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: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0 2694 6600</w:t>
            </w:r>
          </w:p>
        </w:tc>
      </w:tr>
      <w:tr w:rsidR="006B29BA" w:rsidRPr="00B00CD2" w14:paraId="420602B2" w14:textId="77777777" w:rsidTr="004E0EA2">
        <w:trPr>
          <w:trHeight w:val="1693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20A9309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5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15B9609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193A85">
              <w:rPr>
                <w:rFonts w:asciiTheme="minorBidi" w:hAnsiTheme="minorBidi" w:cs="Cordia New"/>
                <w:sz w:val="20"/>
                <w:szCs w:val="20"/>
                <w:cs/>
              </w:rPr>
              <w:t>บริษัท บ้านปู อินเตอร์เนชั่นแนล จำกัด</w:t>
            </w:r>
          </w:p>
        </w:tc>
        <w:tc>
          <w:tcPr>
            <w:tcW w:w="1134" w:type="dxa"/>
            <w:hideMark/>
          </w:tcPr>
          <w:p w14:paraId="03BBCEB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  <w:cs/>
              </w:rPr>
            </w:pPr>
            <w:r w:rsidRPr="003C6FA3">
              <w:rPr>
                <w:rFonts w:asciiTheme="minorBidi" w:hAnsiTheme="minorBidi" w:cs="Cordia New"/>
                <w:sz w:val="20"/>
                <w:szCs w:val="20"/>
                <w:cs/>
              </w:rPr>
              <w:t>ลงทุนในธุรกิจ</w:t>
            </w:r>
            <w:r>
              <w:rPr>
                <w:rFonts w:asciiTheme="minorBidi" w:hAnsiTheme="minorBidi" w:cs="Cordia New" w:hint="cs"/>
                <w:sz w:val="20"/>
                <w:szCs w:val="20"/>
                <w:cs/>
              </w:rPr>
              <w:t>ถ่านหิน</w:t>
            </w:r>
          </w:p>
        </w:tc>
        <w:tc>
          <w:tcPr>
            <w:tcW w:w="1275" w:type="dxa"/>
            <w:gridSpan w:val="2"/>
            <w:hideMark/>
          </w:tcPr>
          <w:p w14:paraId="56F4E82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0C7A7B6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250</w:t>
            </w:r>
            <w:r w:rsidRPr="003C6FA3">
              <w:rPr>
                <w:rFonts w:asciiTheme="minorBidi" w:hAnsiTheme="minorBidi" w:cstheme="minorBidi"/>
                <w:sz w:val="20"/>
                <w:szCs w:val="20"/>
              </w:rPr>
              <w:t>,000,000</w:t>
            </w:r>
          </w:p>
        </w:tc>
        <w:tc>
          <w:tcPr>
            <w:tcW w:w="1134" w:type="dxa"/>
            <w:gridSpan w:val="2"/>
            <w:hideMark/>
          </w:tcPr>
          <w:p w14:paraId="51DC0AF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019D473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250</w:t>
            </w:r>
            <w:r w:rsidRPr="003C6FA3">
              <w:rPr>
                <w:rFonts w:asciiTheme="minorBidi" w:hAnsiTheme="minorBidi" w:cstheme="minorBidi"/>
                <w:sz w:val="20"/>
                <w:szCs w:val="20"/>
              </w:rPr>
              <w:t>,000,000</w:t>
            </w:r>
          </w:p>
        </w:tc>
        <w:tc>
          <w:tcPr>
            <w:tcW w:w="993" w:type="dxa"/>
            <w:hideMark/>
          </w:tcPr>
          <w:p w14:paraId="09C236F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25,0</w:t>
            </w:r>
            <w:r w:rsidRPr="003C6FA3">
              <w:rPr>
                <w:rFonts w:asciiTheme="minorBidi" w:hAnsiTheme="minorBidi" w:cstheme="minorBidi"/>
                <w:sz w:val="20"/>
                <w:szCs w:val="20"/>
              </w:rPr>
              <w:t>00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,000</w:t>
            </w:r>
          </w:p>
        </w:tc>
        <w:tc>
          <w:tcPr>
            <w:tcW w:w="744" w:type="dxa"/>
            <w:hideMark/>
          </w:tcPr>
          <w:p w14:paraId="7AC372B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</w:t>
            </w:r>
          </w:p>
        </w:tc>
        <w:tc>
          <w:tcPr>
            <w:tcW w:w="1269" w:type="dxa"/>
            <w:hideMark/>
          </w:tcPr>
          <w:p w14:paraId="37153C7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99.99%</w:t>
            </w:r>
          </w:p>
          <w:p w14:paraId="44BDC99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บริษัท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บ้านปู จำกัด (มหาชน)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</w:tc>
        <w:tc>
          <w:tcPr>
            <w:tcW w:w="1417" w:type="dxa"/>
            <w:hideMark/>
          </w:tcPr>
          <w:p w14:paraId="3FEBABA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1550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อาคารธนภูมิ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</w:p>
          <w:p w14:paraId="4F25F56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ชั้น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7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ถ.เพชรบุรีตั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ด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ใหม่ แขวงมักกะสัน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</w:p>
          <w:p w14:paraId="7E45077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เขตราชเทวี กรุงเทพฯ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10400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ประเทศไทย</w:t>
            </w:r>
          </w:p>
          <w:p w14:paraId="393BB11A" w14:textId="77777777" w:rsidR="006B29BA" w:rsidRPr="0086662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="Cordia New" w:hAnsi="Cordia New" w:cs="Cordia New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โทรศัพท์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: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0 2694 6600</w:t>
            </w:r>
          </w:p>
        </w:tc>
      </w:tr>
      <w:tr w:rsidR="006B29BA" w:rsidRPr="00B00CD2" w14:paraId="5D587F6D" w14:textId="77777777" w:rsidTr="004E0EA2">
        <w:trPr>
          <w:trHeight w:val="1689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7BA22EB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6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6B13D2A7" w14:textId="77777777" w:rsidR="000B39A3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="Cordia New"/>
                <w:sz w:val="20"/>
                <w:szCs w:val="20"/>
              </w:rPr>
            </w:pP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บริษัท บ้านปู </w:t>
            </w:r>
          </w:p>
          <w:p w14:paraId="17E82530" w14:textId="72855211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เอ็นจิเนียริ่ง เซอร์วิสเซส จำกัด  </w:t>
            </w:r>
          </w:p>
        </w:tc>
        <w:tc>
          <w:tcPr>
            <w:tcW w:w="1134" w:type="dxa"/>
            <w:hideMark/>
          </w:tcPr>
          <w:p w14:paraId="3FE7672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3C6FA3">
              <w:rPr>
                <w:rFonts w:asciiTheme="minorBidi" w:hAnsiTheme="minorBidi" w:cs="Cordia New"/>
                <w:sz w:val="20"/>
                <w:szCs w:val="20"/>
                <w:cs/>
              </w:rPr>
              <w:t>ลงทุนในธุรกิจพลังงานทดแทน</w:t>
            </w:r>
          </w:p>
        </w:tc>
        <w:tc>
          <w:tcPr>
            <w:tcW w:w="1275" w:type="dxa"/>
            <w:gridSpan w:val="2"/>
            <w:hideMark/>
          </w:tcPr>
          <w:p w14:paraId="2B6CE5F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0BBDE67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247</w:t>
            </w:r>
            <w:r w:rsidRPr="003C6FA3">
              <w:rPr>
                <w:rFonts w:asciiTheme="minorBidi" w:hAnsiTheme="minorBidi" w:cstheme="minorBidi"/>
                <w:sz w:val="20"/>
                <w:szCs w:val="20"/>
              </w:rPr>
              <w:t>,000,000</w:t>
            </w:r>
          </w:p>
        </w:tc>
        <w:tc>
          <w:tcPr>
            <w:tcW w:w="1134" w:type="dxa"/>
            <w:gridSpan w:val="2"/>
            <w:hideMark/>
          </w:tcPr>
          <w:p w14:paraId="0F3EC7C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7684179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247</w:t>
            </w:r>
            <w:r w:rsidRPr="003C6FA3">
              <w:rPr>
                <w:rFonts w:asciiTheme="minorBidi" w:hAnsiTheme="minorBidi" w:cstheme="minorBidi"/>
                <w:sz w:val="20"/>
                <w:szCs w:val="20"/>
              </w:rPr>
              <w:t>,000,000</w:t>
            </w:r>
          </w:p>
        </w:tc>
        <w:tc>
          <w:tcPr>
            <w:tcW w:w="993" w:type="dxa"/>
            <w:hideMark/>
          </w:tcPr>
          <w:p w14:paraId="448A731E" w14:textId="77777777" w:rsidR="006B29BA" w:rsidRPr="003C6FA3" w:rsidRDefault="006B29BA" w:rsidP="004E0EA2">
            <w:pPr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24</w:t>
            </w:r>
            <w:r w:rsidRPr="003C6FA3"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7</w:t>
            </w:r>
            <w:r w:rsidRPr="003C6FA3">
              <w:rPr>
                <w:rFonts w:asciiTheme="minorBidi" w:hAnsiTheme="minorBidi" w:cstheme="minorBidi"/>
                <w:sz w:val="20"/>
                <w:szCs w:val="20"/>
              </w:rPr>
              <w:t>00,000</w:t>
            </w:r>
          </w:p>
          <w:p w14:paraId="0E6F2FA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744" w:type="dxa"/>
            <w:hideMark/>
          </w:tcPr>
          <w:p w14:paraId="5A82CBE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</w:t>
            </w:r>
          </w:p>
        </w:tc>
        <w:tc>
          <w:tcPr>
            <w:tcW w:w="1269" w:type="dxa"/>
            <w:hideMark/>
          </w:tcPr>
          <w:p w14:paraId="66D5B21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99.99%</w:t>
            </w:r>
          </w:p>
          <w:p w14:paraId="2F1DED4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บริษัท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บ้านปู จำกัด (มหาชน)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</w:tc>
        <w:tc>
          <w:tcPr>
            <w:tcW w:w="1417" w:type="dxa"/>
            <w:hideMark/>
          </w:tcPr>
          <w:p w14:paraId="2A249D3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1550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อาคารธนภูมิ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</w:p>
          <w:p w14:paraId="59B08B2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ชั้น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7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ถ.เพชรบุรีตั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ด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ใหม่ แขวงมักกะสัน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</w:p>
          <w:p w14:paraId="64D6D27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เขตราชเทวี กรุงเทพฯ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10400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ประเทศไทย</w:t>
            </w:r>
          </w:p>
          <w:p w14:paraId="20544E9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โทรศัพท์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: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0 2694 6600</w:t>
            </w:r>
          </w:p>
        </w:tc>
      </w:tr>
      <w:tr w:rsidR="006B29BA" w:rsidRPr="00B00CD2" w14:paraId="50552813" w14:textId="77777777" w:rsidTr="004E0EA2">
        <w:trPr>
          <w:trHeight w:val="973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271D60C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7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2D156BA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A514C0">
              <w:rPr>
                <w:rFonts w:asciiTheme="minorBidi" w:hAnsiTheme="minorBidi" w:cs="Cordia New"/>
                <w:sz w:val="20"/>
                <w:szCs w:val="20"/>
                <w:cs/>
              </w:rPr>
              <w:t>บริษัท บ้านปู อินฟิเนอร์จี จำกัด</w:t>
            </w:r>
          </w:p>
        </w:tc>
        <w:tc>
          <w:tcPr>
            <w:tcW w:w="1134" w:type="dxa"/>
            <w:hideMark/>
          </w:tcPr>
          <w:p w14:paraId="29CFF7E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A514C0">
              <w:rPr>
                <w:rFonts w:asciiTheme="minorBidi" w:hAnsiTheme="minorBidi" w:cs="Cordia New"/>
                <w:sz w:val="20"/>
                <w:szCs w:val="20"/>
                <w:cs/>
              </w:rPr>
              <w:t>ลงทุนในธุรกิจพลังงานทดแทน</w:t>
            </w:r>
          </w:p>
        </w:tc>
        <w:tc>
          <w:tcPr>
            <w:tcW w:w="1275" w:type="dxa"/>
            <w:gridSpan w:val="2"/>
            <w:hideMark/>
          </w:tcPr>
          <w:p w14:paraId="2A672E8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53705B9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A514C0">
              <w:rPr>
                <w:rFonts w:asciiTheme="minorBidi" w:hAnsiTheme="minorBidi" w:cstheme="minorBidi"/>
                <w:sz w:val="20"/>
                <w:szCs w:val="20"/>
              </w:rPr>
              <w:t>10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A514C0">
              <w:rPr>
                <w:rFonts w:asciiTheme="minorBidi" w:hAnsiTheme="minorBidi" w:cstheme="minorBidi"/>
                <w:sz w:val="20"/>
                <w:szCs w:val="20"/>
              </w:rPr>
              <w:t>000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A514C0">
              <w:rPr>
                <w:rFonts w:asciiTheme="minorBidi" w:hAnsiTheme="minorBidi" w:cstheme="minorBidi"/>
                <w:sz w:val="20"/>
                <w:szCs w:val="20"/>
              </w:rPr>
              <w:t>000</w:t>
            </w:r>
          </w:p>
        </w:tc>
        <w:tc>
          <w:tcPr>
            <w:tcW w:w="1134" w:type="dxa"/>
            <w:gridSpan w:val="2"/>
            <w:hideMark/>
          </w:tcPr>
          <w:p w14:paraId="187771D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395672A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A514C0">
              <w:rPr>
                <w:rFonts w:asciiTheme="minorBidi" w:hAnsiTheme="minorBidi" w:cstheme="minorBidi"/>
                <w:sz w:val="20"/>
                <w:szCs w:val="20"/>
              </w:rPr>
              <w:t>10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A514C0">
              <w:rPr>
                <w:rFonts w:asciiTheme="minorBidi" w:hAnsiTheme="minorBidi" w:cstheme="minorBidi"/>
                <w:sz w:val="20"/>
                <w:szCs w:val="20"/>
              </w:rPr>
              <w:t>000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A514C0">
              <w:rPr>
                <w:rFonts w:asciiTheme="minorBidi" w:hAnsiTheme="minorBidi" w:cstheme="minorBidi"/>
                <w:sz w:val="20"/>
                <w:szCs w:val="20"/>
              </w:rPr>
              <w:t>000</w:t>
            </w:r>
          </w:p>
        </w:tc>
        <w:tc>
          <w:tcPr>
            <w:tcW w:w="993" w:type="dxa"/>
            <w:hideMark/>
          </w:tcPr>
          <w:p w14:paraId="447A84E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1,</w:t>
            </w:r>
            <w:r w:rsidRPr="00A514C0">
              <w:rPr>
                <w:rFonts w:asciiTheme="minorBidi" w:hAnsiTheme="minorBidi" w:cstheme="minorBidi"/>
                <w:sz w:val="20"/>
                <w:szCs w:val="20"/>
              </w:rPr>
              <w:t>000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A514C0">
              <w:rPr>
                <w:rFonts w:asciiTheme="minorBidi" w:hAnsiTheme="minorBidi" w:cstheme="minorBidi"/>
                <w:sz w:val="20"/>
                <w:szCs w:val="20"/>
              </w:rPr>
              <w:t>000</w:t>
            </w:r>
          </w:p>
        </w:tc>
        <w:tc>
          <w:tcPr>
            <w:tcW w:w="744" w:type="dxa"/>
            <w:hideMark/>
          </w:tcPr>
          <w:p w14:paraId="2B49904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</w:t>
            </w:r>
          </w:p>
        </w:tc>
        <w:tc>
          <w:tcPr>
            <w:tcW w:w="1269" w:type="dxa"/>
            <w:hideMark/>
          </w:tcPr>
          <w:p w14:paraId="402FA42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99.99%</w:t>
            </w:r>
          </w:p>
          <w:p w14:paraId="7EB9D2F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บริษัท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บ้านปู จำกัด (มหาชน)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</w:tc>
        <w:tc>
          <w:tcPr>
            <w:tcW w:w="1417" w:type="dxa"/>
            <w:hideMark/>
          </w:tcPr>
          <w:p w14:paraId="39DE792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1550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อาคารธนภูมิ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</w:p>
          <w:p w14:paraId="26DA0AD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ชั้น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7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ถ.เพชรบุรีตั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ด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ใหม่ แขวงมักกะสัน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</w:p>
          <w:p w14:paraId="15DF56E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เขตราชเทวี กรุงเทพฯ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10400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ประเทศไทย</w:t>
            </w:r>
          </w:p>
          <w:p w14:paraId="3416234E" w14:textId="77777777" w:rsidR="006B29BA" w:rsidRPr="000A77BB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โทรศัพท์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: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0 2694 6600</w:t>
            </w:r>
          </w:p>
        </w:tc>
      </w:tr>
      <w:tr w:rsidR="006B29BA" w:rsidRPr="00B00CD2" w14:paraId="4A8EC56E" w14:textId="77777777" w:rsidTr="004E0EA2">
        <w:trPr>
          <w:trHeight w:val="1682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6DEF385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lastRenderedPageBreak/>
              <w:t>8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0D5160D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10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F71EB5">
              <w:rPr>
                <w:rFonts w:asciiTheme="minorBidi" w:hAnsiTheme="minorBidi" w:cs="Cordia New"/>
                <w:sz w:val="20"/>
                <w:szCs w:val="20"/>
                <w:cs/>
              </w:rPr>
              <w:t>บริษัท บ</w:t>
            </w:r>
            <w:r>
              <w:rPr>
                <w:rFonts w:asciiTheme="minorBidi" w:hAnsiTheme="minorBidi" w:cs="Cordia New" w:hint="cs"/>
                <w:sz w:val="20"/>
                <w:szCs w:val="20"/>
                <w:cs/>
              </w:rPr>
              <w:t>ีโอจี จำกัด</w:t>
            </w:r>
          </w:p>
        </w:tc>
        <w:tc>
          <w:tcPr>
            <w:tcW w:w="1134" w:type="dxa"/>
            <w:hideMark/>
          </w:tcPr>
          <w:p w14:paraId="05FCB58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3C6FA3">
              <w:rPr>
                <w:rFonts w:asciiTheme="minorBidi" w:hAnsiTheme="minorBidi" w:cs="Cordia New"/>
                <w:sz w:val="20"/>
                <w:szCs w:val="20"/>
                <w:cs/>
              </w:rPr>
              <w:t>ลงทุนในธุรกิจพลังงาน</w:t>
            </w:r>
          </w:p>
        </w:tc>
        <w:tc>
          <w:tcPr>
            <w:tcW w:w="1275" w:type="dxa"/>
            <w:gridSpan w:val="2"/>
            <w:hideMark/>
          </w:tcPr>
          <w:p w14:paraId="4ACDCAD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  <w:cs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53EACA0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3C6FA3">
              <w:rPr>
                <w:rFonts w:asciiTheme="minorBidi" w:hAnsiTheme="minorBidi" w:cstheme="minorBidi"/>
                <w:sz w:val="20"/>
                <w:szCs w:val="20"/>
              </w:rPr>
              <w:t>1,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550</w:t>
            </w:r>
            <w:r w:rsidRPr="003C6FA3"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00</w:t>
            </w:r>
            <w:r w:rsidRPr="003C6FA3">
              <w:rPr>
                <w:rFonts w:asciiTheme="minorBidi" w:hAnsiTheme="minorBidi" w:cstheme="minorBidi"/>
                <w:sz w:val="20"/>
                <w:szCs w:val="20"/>
              </w:rPr>
              <w:t>0,000</w:t>
            </w:r>
          </w:p>
        </w:tc>
        <w:tc>
          <w:tcPr>
            <w:tcW w:w="1134" w:type="dxa"/>
            <w:gridSpan w:val="2"/>
            <w:hideMark/>
          </w:tcPr>
          <w:p w14:paraId="715481E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52081FD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805CFC">
              <w:rPr>
                <w:rFonts w:asciiTheme="minorBidi" w:hAnsiTheme="minorBidi" w:cstheme="minorBidi"/>
                <w:sz w:val="20"/>
                <w:szCs w:val="20"/>
              </w:rPr>
              <w:t>1,550,000,000</w:t>
            </w:r>
          </w:p>
        </w:tc>
        <w:tc>
          <w:tcPr>
            <w:tcW w:w="993" w:type="dxa"/>
            <w:hideMark/>
          </w:tcPr>
          <w:p w14:paraId="1CBB038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805CFC">
              <w:rPr>
                <w:rFonts w:asciiTheme="minorBidi" w:hAnsiTheme="minorBidi" w:cstheme="minorBidi"/>
                <w:sz w:val="20"/>
                <w:szCs w:val="20"/>
              </w:rPr>
              <w:t>15,500,000</w:t>
            </w:r>
          </w:p>
        </w:tc>
        <w:tc>
          <w:tcPr>
            <w:tcW w:w="744" w:type="dxa"/>
            <w:hideMark/>
          </w:tcPr>
          <w:p w14:paraId="4D832C4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0</w:t>
            </w:r>
          </w:p>
        </w:tc>
        <w:tc>
          <w:tcPr>
            <w:tcW w:w="1269" w:type="dxa"/>
            <w:hideMark/>
          </w:tcPr>
          <w:p w14:paraId="3C45AE2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99.99%</w:t>
            </w:r>
          </w:p>
          <w:p w14:paraId="5835ECC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บริษัท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บ้านปู จำกัด (มหาชน)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</w:tc>
        <w:tc>
          <w:tcPr>
            <w:tcW w:w="1417" w:type="dxa"/>
            <w:hideMark/>
          </w:tcPr>
          <w:p w14:paraId="27C9380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1550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อาคารธนภูมิ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</w:p>
          <w:p w14:paraId="6D77450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ชั้น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7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ถ.เพชรบุรีตั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ด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ใหม่ แขวงมักกะสัน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</w:p>
          <w:p w14:paraId="13A0DBC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เขตราชเทวี กรุงเทพฯ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10400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ประเทศไทย</w:t>
            </w:r>
          </w:p>
          <w:p w14:paraId="1D1BB22A" w14:textId="77777777" w:rsidR="006B29BA" w:rsidRPr="000A77BB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โทรศัพท์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: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0 2694 6600</w:t>
            </w:r>
          </w:p>
        </w:tc>
      </w:tr>
      <w:tr w:rsidR="006B29BA" w:rsidRPr="00B00CD2" w14:paraId="5A2E062E" w14:textId="77777777" w:rsidTr="004E0EA2">
        <w:trPr>
          <w:trHeight w:val="1677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6238F46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3E06409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บริษัท บ้านปู </w:t>
            </w:r>
            <w:r>
              <w:rPr>
                <w:rFonts w:asciiTheme="minorBidi" w:hAnsiTheme="minorBidi" w:cs="Cordia New" w:hint="cs"/>
                <w:sz w:val="20"/>
                <w:szCs w:val="20"/>
                <w:cs/>
              </w:rPr>
              <w:t xml:space="preserve">  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เอนเนอร์จี เซอร์วิสเซส </w:t>
            </w:r>
            <w:r>
              <w:rPr>
                <w:rFonts w:asciiTheme="minorBidi" w:hAnsiTheme="minorBidi" w:cs="Cordia New" w:hint="cs"/>
                <w:sz w:val="20"/>
                <w:szCs w:val="20"/>
                <w:cs/>
              </w:rPr>
              <w:t xml:space="preserve">   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(ไทยแลนด์) จำกัด  </w:t>
            </w:r>
          </w:p>
        </w:tc>
        <w:tc>
          <w:tcPr>
            <w:tcW w:w="1134" w:type="dxa"/>
            <w:hideMark/>
          </w:tcPr>
          <w:p w14:paraId="10E964E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  <w:cs/>
              </w:rPr>
            </w:pPr>
            <w:r w:rsidRPr="003C6FA3">
              <w:rPr>
                <w:rFonts w:asciiTheme="minorBidi" w:hAnsiTheme="minorBidi" w:cs="Cordia New"/>
                <w:sz w:val="20"/>
                <w:szCs w:val="20"/>
                <w:cs/>
              </w:rPr>
              <w:t>ลงทุนในธุรกิจพลังงาน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ทดแทน</w:t>
            </w:r>
          </w:p>
        </w:tc>
        <w:tc>
          <w:tcPr>
            <w:tcW w:w="1275" w:type="dxa"/>
            <w:gridSpan w:val="2"/>
            <w:hideMark/>
          </w:tcPr>
          <w:p w14:paraId="64D1EA8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641E543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3C6FA3">
              <w:rPr>
                <w:rFonts w:asciiTheme="minorBidi" w:hAnsiTheme="minorBidi" w:cstheme="minorBidi"/>
                <w:sz w:val="20"/>
                <w:szCs w:val="20"/>
              </w:rPr>
              <w:t>1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5</w:t>
            </w:r>
            <w:r w:rsidRPr="003C6FA3">
              <w:rPr>
                <w:rFonts w:asciiTheme="minorBidi" w:hAnsiTheme="minorBidi" w:cstheme="minorBidi"/>
                <w:sz w:val="20"/>
                <w:szCs w:val="20"/>
              </w:rPr>
              <w:t>0,000,000</w:t>
            </w:r>
          </w:p>
        </w:tc>
        <w:tc>
          <w:tcPr>
            <w:tcW w:w="1134" w:type="dxa"/>
            <w:gridSpan w:val="2"/>
            <w:hideMark/>
          </w:tcPr>
          <w:p w14:paraId="7A91BDC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4429BE6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3C6FA3">
              <w:rPr>
                <w:rFonts w:asciiTheme="minorBidi" w:hAnsiTheme="minorBidi" w:cstheme="minorBidi"/>
                <w:sz w:val="20"/>
                <w:szCs w:val="20"/>
              </w:rPr>
              <w:t>1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5</w:t>
            </w:r>
            <w:r w:rsidRPr="003C6FA3">
              <w:rPr>
                <w:rFonts w:asciiTheme="minorBidi" w:hAnsiTheme="minorBidi" w:cstheme="minorBidi"/>
                <w:sz w:val="20"/>
                <w:szCs w:val="20"/>
              </w:rPr>
              <w:t>0,000,000</w:t>
            </w:r>
          </w:p>
        </w:tc>
        <w:tc>
          <w:tcPr>
            <w:tcW w:w="993" w:type="dxa"/>
            <w:hideMark/>
          </w:tcPr>
          <w:p w14:paraId="10794F4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15,000,000</w:t>
            </w:r>
          </w:p>
        </w:tc>
        <w:tc>
          <w:tcPr>
            <w:tcW w:w="744" w:type="dxa"/>
            <w:hideMark/>
          </w:tcPr>
          <w:p w14:paraId="18E4226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</w:t>
            </w:r>
          </w:p>
        </w:tc>
        <w:tc>
          <w:tcPr>
            <w:tcW w:w="1269" w:type="dxa"/>
            <w:hideMark/>
          </w:tcPr>
          <w:p w14:paraId="0309873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99.9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9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  <w:p w14:paraId="1F94233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="Cordia New"/>
                <w:sz w:val="20"/>
                <w:szCs w:val="20"/>
              </w:rPr>
            </w:pPr>
            <w:r w:rsidRPr="003357B5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ถือโดยบริษัท บ้านปู เอ็นจิเนียริ่ง </w:t>
            </w:r>
          </w:p>
          <w:p w14:paraId="1118BD1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เซอร์วิสเซส จำกัด)</w:t>
            </w:r>
          </w:p>
        </w:tc>
        <w:tc>
          <w:tcPr>
            <w:tcW w:w="1417" w:type="dxa"/>
            <w:hideMark/>
          </w:tcPr>
          <w:p w14:paraId="7D1B1BB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1550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อาคารธนภูมิ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</w:p>
          <w:p w14:paraId="1402CE5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ชั้น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7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ถ.เพชรบุรีตั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ด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ใหม่ แขวงมักกะสัน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</w:p>
          <w:p w14:paraId="4AB396E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เขตราชเทวี กรุงเทพฯ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10400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ประเทศไทย</w:t>
            </w:r>
          </w:p>
          <w:p w14:paraId="66B21DC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โทรศัพท์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: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0 2694 6600</w:t>
            </w:r>
          </w:p>
        </w:tc>
      </w:tr>
      <w:tr w:rsidR="006B29BA" w:rsidRPr="00B00CD2" w14:paraId="7961D268" w14:textId="77777777" w:rsidTr="004E0EA2">
        <w:trPr>
          <w:trHeight w:val="1701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32B0023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2551698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บริษัท ไบโอฟูเอลเดเวลอปเมนท์ โฮลดิ้งส์ จำกัด</w:t>
            </w:r>
          </w:p>
        </w:tc>
        <w:tc>
          <w:tcPr>
            <w:tcW w:w="1134" w:type="dxa"/>
            <w:hideMark/>
          </w:tcPr>
          <w:p w14:paraId="3F49EAF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3C6FA3">
              <w:rPr>
                <w:rFonts w:asciiTheme="minorBidi" w:hAnsiTheme="minorBidi" w:cs="Cordia New"/>
                <w:sz w:val="20"/>
                <w:szCs w:val="20"/>
                <w:cs/>
              </w:rPr>
              <w:t>ลงทุนในธุรกิจพลังงาน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ทดแทน</w:t>
            </w:r>
          </w:p>
        </w:tc>
        <w:tc>
          <w:tcPr>
            <w:tcW w:w="1275" w:type="dxa"/>
            <w:gridSpan w:val="2"/>
            <w:hideMark/>
          </w:tcPr>
          <w:p w14:paraId="11C88CF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55D44A73" w14:textId="77777777" w:rsidR="006B29BA" w:rsidRPr="003C6FA3" w:rsidRDefault="006B29BA" w:rsidP="004E0EA2">
            <w:pPr>
              <w:rPr>
                <w:rFonts w:asciiTheme="minorBidi" w:hAnsiTheme="minorBidi" w:cstheme="minorBidi"/>
                <w:sz w:val="20"/>
                <w:szCs w:val="20"/>
              </w:rPr>
            </w:pPr>
            <w:r w:rsidRPr="003C6FA3">
              <w:rPr>
                <w:rFonts w:asciiTheme="minorBidi" w:hAnsiTheme="minorBidi" w:cstheme="minorBidi"/>
                <w:sz w:val="20"/>
                <w:szCs w:val="20"/>
              </w:rPr>
              <w:t>7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</w:t>
            </w:r>
            <w:r w:rsidRPr="003C6FA3">
              <w:rPr>
                <w:rFonts w:asciiTheme="minorBidi" w:hAnsiTheme="minorBidi" w:cstheme="minorBidi"/>
                <w:sz w:val="20"/>
                <w:szCs w:val="20"/>
              </w:rPr>
              <w:t>,000,000</w:t>
            </w:r>
          </w:p>
          <w:p w14:paraId="4C39078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hideMark/>
          </w:tcPr>
          <w:p w14:paraId="42E19EA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64904EBF" w14:textId="77777777" w:rsidR="006B29BA" w:rsidRPr="003C6FA3" w:rsidRDefault="006B29BA" w:rsidP="004E0EA2">
            <w:pPr>
              <w:rPr>
                <w:rFonts w:asciiTheme="minorBidi" w:hAnsiTheme="minorBidi" w:cstheme="minorBidi"/>
                <w:sz w:val="20"/>
                <w:szCs w:val="20"/>
              </w:rPr>
            </w:pPr>
            <w:r w:rsidRPr="003C6FA3">
              <w:rPr>
                <w:rFonts w:asciiTheme="minorBidi" w:hAnsiTheme="minorBidi" w:cstheme="minorBidi"/>
                <w:sz w:val="20"/>
                <w:szCs w:val="20"/>
              </w:rPr>
              <w:t>7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</w:t>
            </w:r>
            <w:r w:rsidRPr="003C6FA3">
              <w:rPr>
                <w:rFonts w:asciiTheme="minorBidi" w:hAnsiTheme="minorBidi" w:cstheme="minorBidi"/>
                <w:sz w:val="20"/>
                <w:szCs w:val="20"/>
              </w:rPr>
              <w:t>,000,000</w:t>
            </w:r>
          </w:p>
          <w:p w14:paraId="0F29ECA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3" w:type="dxa"/>
            <w:hideMark/>
          </w:tcPr>
          <w:p w14:paraId="566962E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7,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00,000 </w:t>
            </w:r>
          </w:p>
        </w:tc>
        <w:tc>
          <w:tcPr>
            <w:tcW w:w="744" w:type="dxa"/>
            <w:hideMark/>
          </w:tcPr>
          <w:p w14:paraId="2404A27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</w:t>
            </w:r>
          </w:p>
        </w:tc>
        <w:tc>
          <w:tcPr>
            <w:tcW w:w="1269" w:type="dxa"/>
            <w:hideMark/>
          </w:tcPr>
          <w:p w14:paraId="60D8B76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99.99%</w:t>
            </w:r>
          </w:p>
          <w:p w14:paraId="7501731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23"/>
              <w:jc w:val="center"/>
              <w:rPr>
                <w:rFonts w:asciiTheme="minorBidi" w:hAnsiTheme="minorBidi" w:cs="Cordia New"/>
                <w:color w:val="000000"/>
                <w:sz w:val="20"/>
                <w:szCs w:val="20"/>
              </w:rPr>
            </w:pPr>
            <w:r w:rsidRPr="003357B5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ถือโดยบริษัท บ้านปู เอ็นจิเนียริ่ง</w:t>
            </w:r>
          </w:p>
          <w:p w14:paraId="53A81BE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23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 เซอร์วิสเซส จำกัด)</w:t>
            </w:r>
          </w:p>
        </w:tc>
        <w:tc>
          <w:tcPr>
            <w:tcW w:w="1417" w:type="dxa"/>
            <w:hideMark/>
          </w:tcPr>
          <w:p w14:paraId="734461A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1550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อาคารธนภูมิ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</w:p>
          <w:p w14:paraId="216469D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ชั้น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7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ถ.เพชรบุรีตั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ด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ใหม่ แขวงมักกะสัน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</w:p>
          <w:p w14:paraId="243C385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เขตราชเทวี กรุงเทพฯ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10400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ประเทศไทย</w:t>
            </w:r>
          </w:p>
          <w:p w14:paraId="354A2B0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โทรศัพท์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: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0 2694 6600</w:t>
            </w:r>
          </w:p>
        </w:tc>
      </w:tr>
      <w:tr w:rsidR="006B29BA" w:rsidRPr="00B00CD2" w14:paraId="39957863" w14:textId="77777777" w:rsidTr="004E0EA2">
        <w:trPr>
          <w:trHeight w:val="1697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38D1CD5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11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63BED86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805CFC">
              <w:rPr>
                <w:rFonts w:asciiTheme="minorBidi" w:hAnsiTheme="minorBidi" w:cs="Cordia New"/>
                <w:sz w:val="20"/>
                <w:szCs w:val="20"/>
                <w:cs/>
              </w:rPr>
              <w:t>บริษัท บ้านปู เพาเวอร์ จำกัด (มหาชน)</w:t>
            </w:r>
          </w:p>
        </w:tc>
        <w:tc>
          <w:tcPr>
            <w:tcW w:w="1134" w:type="dxa"/>
            <w:hideMark/>
          </w:tcPr>
          <w:p w14:paraId="2B8176F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F71EB5">
              <w:rPr>
                <w:rFonts w:asciiTheme="minorBidi" w:hAnsiTheme="minorBidi" w:cs="Cordia New"/>
                <w:sz w:val="20"/>
                <w:szCs w:val="20"/>
                <w:cs/>
              </w:rPr>
              <w:t>ลงทุนในธุรกิจพลังง</w:t>
            </w:r>
            <w:r>
              <w:rPr>
                <w:rFonts w:asciiTheme="minorBidi" w:hAnsiTheme="minorBidi" w:cs="Cordia New" w:hint="cs"/>
                <w:sz w:val="20"/>
                <w:szCs w:val="20"/>
                <w:cs/>
              </w:rPr>
              <w:t>าน</w:t>
            </w:r>
          </w:p>
        </w:tc>
        <w:tc>
          <w:tcPr>
            <w:tcW w:w="1275" w:type="dxa"/>
            <w:gridSpan w:val="2"/>
            <w:hideMark/>
          </w:tcPr>
          <w:p w14:paraId="20BD790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1FD9148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805CFC">
              <w:rPr>
                <w:rFonts w:asciiTheme="minorBidi" w:hAnsiTheme="minorBidi" w:cstheme="minorBidi"/>
                <w:sz w:val="20"/>
                <w:szCs w:val="20"/>
              </w:rPr>
              <w:t>30,956,920,000</w:t>
            </w:r>
          </w:p>
        </w:tc>
        <w:tc>
          <w:tcPr>
            <w:tcW w:w="1134" w:type="dxa"/>
            <w:gridSpan w:val="2"/>
            <w:hideMark/>
          </w:tcPr>
          <w:p w14:paraId="65F64D9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350BC16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805CFC">
              <w:rPr>
                <w:rFonts w:asciiTheme="minorBidi" w:hAnsiTheme="minorBidi" w:cstheme="minorBidi"/>
                <w:sz w:val="20"/>
                <w:szCs w:val="20"/>
              </w:rPr>
              <w:t>30,456,920,000</w:t>
            </w:r>
          </w:p>
        </w:tc>
        <w:tc>
          <w:tcPr>
            <w:tcW w:w="993" w:type="dxa"/>
            <w:hideMark/>
          </w:tcPr>
          <w:p w14:paraId="1F071F3A" w14:textId="77777777" w:rsidR="006B29BA" w:rsidRPr="00B00CD2" w:rsidRDefault="006B29BA" w:rsidP="001A185C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79"/>
              <w:jc w:val="both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805CFC">
              <w:rPr>
                <w:rFonts w:asciiTheme="minorBidi" w:hAnsiTheme="minorBidi" w:cstheme="minorBidi"/>
                <w:sz w:val="20"/>
                <w:szCs w:val="20"/>
              </w:rPr>
              <w:t>3,045,692,000</w:t>
            </w:r>
          </w:p>
        </w:tc>
        <w:tc>
          <w:tcPr>
            <w:tcW w:w="744" w:type="dxa"/>
            <w:hideMark/>
          </w:tcPr>
          <w:p w14:paraId="6F45BE3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</w:t>
            </w:r>
          </w:p>
        </w:tc>
        <w:tc>
          <w:tcPr>
            <w:tcW w:w="1269" w:type="dxa"/>
            <w:hideMark/>
          </w:tcPr>
          <w:p w14:paraId="61A0705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78.71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  <w:p w14:paraId="6302CAB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บริษัท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บ้านปู จำกัด (มหาชน)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</w:tc>
        <w:tc>
          <w:tcPr>
            <w:tcW w:w="1417" w:type="dxa"/>
            <w:hideMark/>
          </w:tcPr>
          <w:p w14:paraId="7D28AEA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1550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อาคารธนภูมิ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</w:p>
          <w:p w14:paraId="1CC0BEB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ชั้น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ถ.เพชรบุรีตั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ด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ใหม่ แขวงมักกะสัน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</w:p>
          <w:p w14:paraId="2960628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เขตราชเทวี กรุงเทพฯ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10400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ประเทศไทย</w:t>
            </w:r>
          </w:p>
          <w:p w14:paraId="71B14AF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โทรศัพท์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0 2007 6000</w:t>
            </w:r>
          </w:p>
        </w:tc>
      </w:tr>
      <w:tr w:rsidR="006B29BA" w:rsidRPr="00B00CD2" w14:paraId="630DEFC5" w14:textId="77777777" w:rsidTr="004E0EA2">
        <w:trPr>
          <w:trHeight w:val="1679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363850A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12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297AAC4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F71EB5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บริษัท บ้านปู </w:t>
            </w:r>
            <w:r>
              <w:rPr>
                <w:rFonts w:asciiTheme="minorBidi" w:hAnsiTheme="minorBidi" w:cs="Cordia New" w:hint="cs"/>
                <w:sz w:val="20"/>
                <w:szCs w:val="20"/>
                <w:cs/>
              </w:rPr>
              <w:t>โคล เพาเวอร์ จำกัด</w:t>
            </w:r>
          </w:p>
        </w:tc>
        <w:tc>
          <w:tcPr>
            <w:tcW w:w="1134" w:type="dxa"/>
            <w:hideMark/>
          </w:tcPr>
          <w:p w14:paraId="622ED2B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F71EB5">
              <w:rPr>
                <w:rFonts w:asciiTheme="minorBidi" w:hAnsiTheme="minorBidi" w:cs="Cordia New"/>
                <w:sz w:val="20"/>
                <w:szCs w:val="20"/>
                <w:cs/>
              </w:rPr>
              <w:t>ลงทุนในธุรกิจพลังงาน</w:t>
            </w:r>
          </w:p>
        </w:tc>
        <w:tc>
          <w:tcPr>
            <w:tcW w:w="1275" w:type="dxa"/>
            <w:gridSpan w:val="2"/>
            <w:hideMark/>
          </w:tcPr>
          <w:p w14:paraId="39568A8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480E156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5,921,587,160</w:t>
            </w:r>
          </w:p>
        </w:tc>
        <w:tc>
          <w:tcPr>
            <w:tcW w:w="1134" w:type="dxa"/>
            <w:gridSpan w:val="2"/>
            <w:hideMark/>
          </w:tcPr>
          <w:p w14:paraId="5F588DA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633FFD9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F71EB5">
              <w:rPr>
                <w:rFonts w:asciiTheme="minorBidi" w:hAnsiTheme="minorBidi" w:cstheme="minorBidi"/>
                <w:sz w:val="20"/>
                <w:szCs w:val="20"/>
              </w:rPr>
              <w:t>5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,921,587,160</w:t>
            </w:r>
          </w:p>
        </w:tc>
        <w:tc>
          <w:tcPr>
            <w:tcW w:w="993" w:type="dxa"/>
            <w:hideMark/>
          </w:tcPr>
          <w:p w14:paraId="28F0583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592</w:t>
            </w:r>
            <w:r w:rsidRPr="00F71EB5"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158</w:t>
            </w:r>
            <w:r w:rsidRPr="00F71EB5"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716</w:t>
            </w:r>
          </w:p>
        </w:tc>
        <w:tc>
          <w:tcPr>
            <w:tcW w:w="744" w:type="dxa"/>
            <w:hideMark/>
          </w:tcPr>
          <w:p w14:paraId="2775A92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</w:t>
            </w:r>
          </w:p>
        </w:tc>
        <w:tc>
          <w:tcPr>
            <w:tcW w:w="1269" w:type="dxa"/>
            <w:hideMark/>
          </w:tcPr>
          <w:p w14:paraId="67E5F45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99.99%</w:t>
            </w:r>
          </w:p>
          <w:p w14:paraId="7BDC4F0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3357B5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 w:rsidRPr="00805CFC">
              <w:rPr>
                <w:rFonts w:asciiTheme="minorBidi" w:hAnsiTheme="minorBidi" w:cs="Cordia New"/>
                <w:sz w:val="20"/>
                <w:szCs w:val="20"/>
                <w:cs/>
              </w:rPr>
              <w:t>บริษัท บ้านปู เพาเวอร์ จำกัด (มหาชน)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</w:tc>
        <w:tc>
          <w:tcPr>
            <w:tcW w:w="1417" w:type="dxa"/>
            <w:hideMark/>
          </w:tcPr>
          <w:p w14:paraId="4DD1999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1550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อาคารธนภูมิ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</w:p>
          <w:p w14:paraId="7CFCFC1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ชั้น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ถ.เพชรบุรีตั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ด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ใหม่ แขวงมักกะสัน </w:t>
            </w:r>
          </w:p>
          <w:p w14:paraId="10608D0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เขตราชเทวี กรุงเทพฯ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10400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ประเทศไทย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โทรศัพท์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: 0 2007 6000</w:t>
            </w:r>
          </w:p>
        </w:tc>
      </w:tr>
      <w:tr w:rsidR="006B29BA" w:rsidRPr="00B00CD2" w14:paraId="7A402964" w14:textId="77777777" w:rsidTr="004E0EA2">
        <w:trPr>
          <w:trHeight w:val="1703"/>
        </w:trPr>
        <w:tc>
          <w:tcPr>
            <w:tcW w:w="468" w:type="dxa"/>
            <w:shd w:val="clear" w:color="auto" w:fill="F2F2F2" w:themeFill="background1" w:themeFillShade="F2"/>
          </w:tcPr>
          <w:p w14:paraId="28B4504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13</w:t>
            </w:r>
          </w:p>
        </w:tc>
        <w:tc>
          <w:tcPr>
            <w:tcW w:w="1200" w:type="dxa"/>
            <w:shd w:val="clear" w:color="auto" w:fill="F2F2F2" w:themeFill="background1" w:themeFillShade="F2"/>
          </w:tcPr>
          <w:p w14:paraId="28797DDB" w14:textId="77777777" w:rsidR="006B29BA" w:rsidRPr="00BC258F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autoSpaceDE w:val="0"/>
              <w:autoSpaceDN w:val="0"/>
              <w:adjustRightInd w:val="0"/>
              <w:rPr>
                <w:rFonts w:asciiTheme="minorBidi" w:hAnsiTheme="minorBidi" w:cs="Cordia New"/>
                <w:sz w:val="20"/>
                <w:szCs w:val="20"/>
              </w:rPr>
            </w:pPr>
            <w:r w:rsidRPr="00FB390B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บริษัท บ้านปู       รีนิวเอเบิล </w:t>
            </w:r>
          </w:p>
          <w:p w14:paraId="57DDF2E7" w14:textId="77777777" w:rsidR="006B29BA" w:rsidRPr="00F71EB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="Cordia New"/>
                <w:sz w:val="20"/>
                <w:szCs w:val="20"/>
                <w:cs/>
              </w:rPr>
            </w:pPr>
            <w:r>
              <w:rPr>
                <w:rFonts w:asciiTheme="minorBidi" w:hAnsiTheme="minorBidi" w:cs="Cordia New"/>
                <w:sz w:val="20"/>
                <w:szCs w:val="20"/>
                <w:cs/>
              </w:rPr>
              <w:t>เอนเ</w:t>
            </w:r>
            <w:r w:rsidRPr="00FB390B">
              <w:rPr>
                <w:rFonts w:asciiTheme="minorBidi" w:hAnsiTheme="minorBidi" w:cs="Cordia New"/>
                <w:sz w:val="20"/>
                <w:szCs w:val="20"/>
                <w:cs/>
              </w:rPr>
              <w:t>น</w:t>
            </w:r>
            <w:r>
              <w:rPr>
                <w:rFonts w:asciiTheme="minorBidi" w:hAnsiTheme="minorBidi" w:cs="Cordia New" w:hint="cs"/>
                <w:sz w:val="20"/>
                <w:szCs w:val="20"/>
                <w:cs/>
              </w:rPr>
              <w:t>อ</w:t>
            </w:r>
            <w:r w:rsidRPr="00FB390B">
              <w:rPr>
                <w:rFonts w:asciiTheme="minorBidi" w:hAnsiTheme="minorBidi" w:cs="Cordia New"/>
                <w:sz w:val="20"/>
                <w:szCs w:val="20"/>
                <w:cs/>
              </w:rPr>
              <w:t>ร์จี จำกัด</w:t>
            </w:r>
          </w:p>
        </w:tc>
        <w:tc>
          <w:tcPr>
            <w:tcW w:w="1134" w:type="dxa"/>
          </w:tcPr>
          <w:p w14:paraId="78BC7888" w14:textId="77777777" w:rsidR="006B29BA" w:rsidRPr="003C6FA3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="Cordia New"/>
                <w:sz w:val="20"/>
                <w:szCs w:val="20"/>
                <w:cs/>
              </w:rPr>
            </w:pPr>
            <w:r>
              <w:rPr>
                <w:rFonts w:asciiTheme="minorBidi" w:hAnsiTheme="minorBidi" w:cs="Cordia New" w:hint="cs"/>
                <w:sz w:val="20"/>
                <w:szCs w:val="20"/>
                <w:cs/>
              </w:rPr>
              <w:t>ลงทุนในธุรกิจพลังงานทดแทน</w:t>
            </w:r>
          </w:p>
        </w:tc>
        <w:tc>
          <w:tcPr>
            <w:tcW w:w="1275" w:type="dxa"/>
            <w:gridSpan w:val="2"/>
          </w:tcPr>
          <w:p w14:paraId="7168F9D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6F351DB0" w14:textId="29257E79" w:rsidR="009E4718" w:rsidRDefault="009E4718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="Cordia New" w:hAnsi="Cordia New" w:cs="Cordia New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960,000,000</w:t>
            </w:r>
          </w:p>
          <w:p w14:paraId="634546F4" w14:textId="53AA3110" w:rsidR="006B29BA" w:rsidRPr="001A185C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="Cordia New" w:hAnsi="Cordia New" w:cs="Cordia New"/>
                <w:sz w:val="20"/>
                <w:szCs w:val="20"/>
                <w:cs/>
              </w:rPr>
            </w:pPr>
          </w:p>
        </w:tc>
        <w:tc>
          <w:tcPr>
            <w:tcW w:w="1134" w:type="dxa"/>
            <w:gridSpan w:val="2"/>
          </w:tcPr>
          <w:p w14:paraId="73BFF21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226FD2B2" w14:textId="77777777" w:rsidR="009E4718" w:rsidRDefault="009E4718" w:rsidP="009E4718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="Cordia New" w:hAnsi="Cordia New" w:cs="Cordia New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960,000,000</w:t>
            </w:r>
          </w:p>
          <w:p w14:paraId="25B7CC21" w14:textId="490D688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  <w:cs/>
              </w:rPr>
            </w:pPr>
          </w:p>
        </w:tc>
        <w:tc>
          <w:tcPr>
            <w:tcW w:w="993" w:type="dxa"/>
          </w:tcPr>
          <w:p w14:paraId="629B254F" w14:textId="74F32C7A" w:rsidR="009E4718" w:rsidRDefault="009E4718" w:rsidP="009E4718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="Cordia New" w:hAnsi="Cordia New" w:cs="Cordia New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96,000,000</w:t>
            </w:r>
          </w:p>
          <w:p w14:paraId="171ECB0F" w14:textId="7269DEF4" w:rsidR="006B29BA" w:rsidRPr="00805CFC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108"/>
              <w:jc w:val="both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</w:tc>
        <w:tc>
          <w:tcPr>
            <w:tcW w:w="744" w:type="dxa"/>
          </w:tcPr>
          <w:p w14:paraId="1360B35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</w:t>
            </w:r>
          </w:p>
        </w:tc>
        <w:tc>
          <w:tcPr>
            <w:tcW w:w="1269" w:type="dxa"/>
          </w:tcPr>
          <w:p w14:paraId="7FCD404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99.99%</w:t>
            </w:r>
          </w:p>
          <w:p w14:paraId="002914E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3357B5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 w:rsidRPr="00805CFC">
              <w:rPr>
                <w:rFonts w:asciiTheme="minorBidi" w:hAnsiTheme="minorBidi" w:cs="Cordia New"/>
                <w:sz w:val="20"/>
                <w:szCs w:val="20"/>
                <w:cs/>
              </w:rPr>
              <w:t>บริษัท บ้านปู เพาเวอร์ จำกัด (มหาชน)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</w:tc>
        <w:tc>
          <w:tcPr>
            <w:tcW w:w="1417" w:type="dxa"/>
          </w:tcPr>
          <w:p w14:paraId="4312D11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1550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อาคารธนภูมิ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</w:p>
          <w:p w14:paraId="43EBE83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ชั้น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ถ.เพชรบุรีตั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ด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ใหม่ แขวงมักกะสัน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</w:p>
          <w:p w14:paraId="4C37BF0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เขตราชเทวี กรุงเทพฯ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10400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ประเทศไทย</w:t>
            </w:r>
          </w:p>
          <w:p w14:paraId="11A8227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โทรศัพท์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: 0 2007 6000</w:t>
            </w:r>
          </w:p>
        </w:tc>
      </w:tr>
      <w:tr w:rsidR="006B29BA" w:rsidRPr="00B00CD2" w14:paraId="414C6796" w14:textId="77777777" w:rsidTr="004E0EA2">
        <w:trPr>
          <w:trHeight w:val="1777"/>
        </w:trPr>
        <w:tc>
          <w:tcPr>
            <w:tcW w:w="468" w:type="dxa"/>
            <w:shd w:val="clear" w:color="auto" w:fill="F2F2F2" w:themeFill="background1" w:themeFillShade="F2"/>
          </w:tcPr>
          <w:p w14:paraId="0A80D79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14</w:t>
            </w:r>
          </w:p>
        </w:tc>
        <w:tc>
          <w:tcPr>
            <w:tcW w:w="1200" w:type="dxa"/>
            <w:shd w:val="clear" w:color="auto" w:fill="F2F2F2" w:themeFill="background1" w:themeFillShade="F2"/>
          </w:tcPr>
          <w:p w14:paraId="0BDAA148" w14:textId="77777777" w:rsidR="006B29BA" w:rsidRPr="00F71EB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="Cordia New"/>
                <w:sz w:val="20"/>
                <w:szCs w:val="20"/>
                <w:cs/>
              </w:rPr>
            </w:pPr>
            <w:r w:rsidRPr="00672883">
              <w:rPr>
                <w:rFonts w:asciiTheme="minorBidi" w:hAnsiTheme="minorBidi" w:cs="Cordia New"/>
                <w:sz w:val="20"/>
                <w:szCs w:val="20"/>
                <w:cs/>
              </w:rPr>
              <w:t>บริษัท บ้านปู เพาเวอร์ (เจแปน)  จำกัด</w:t>
            </w:r>
          </w:p>
        </w:tc>
        <w:tc>
          <w:tcPr>
            <w:tcW w:w="1134" w:type="dxa"/>
          </w:tcPr>
          <w:p w14:paraId="5D6A0532" w14:textId="77777777" w:rsidR="006B29BA" w:rsidRPr="003C6FA3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="Cordia New"/>
                <w:sz w:val="20"/>
                <w:szCs w:val="20"/>
                <w:cs/>
              </w:rPr>
            </w:pPr>
            <w:r w:rsidRPr="00672883">
              <w:rPr>
                <w:rFonts w:asciiTheme="minorBidi" w:hAnsiTheme="minorBidi" w:cs="Cordia New"/>
                <w:sz w:val="20"/>
                <w:szCs w:val="20"/>
                <w:cs/>
              </w:rPr>
              <w:t>ลงทุนในธุรกิจพลังงานทดแทน</w:t>
            </w:r>
          </w:p>
        </w:tc>
        <w:tc>
          <w:tcPr>
            <w:tcW w:w="1275" w:type="dxa"/>
            <w:gridSpan w:val="2"/>
          </w:tcPr>
          <w:p w14:paraId="4756384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51BA42A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  <w:cs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5,000,000</w:t>
            </w:r>
          </w:p>
        </w:tc>
        <w:tc>
          <w:tcPr>
            <w:tcW w:w="1134" w:type="dxa"/>
            <w:gridSpan w:val="2"/>
          </w:tcPr>
          <w:p w14:paraId="719BDD5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0387B9F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  <w:cs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5,000,000</w:t>
            </w:r>
          </w:p>
        </w:tc>
        <w:tc>
          <w:tcPr>
            <w:tcW w:w="993" w:type="dxa"/>
          </w:tcPr>
          <w:p w14:paraId="08F6CECB" w14:textId="77777777" w:rsidR="006B29BA" w:rsidRPr="00805CFC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500,000</w:t>
            </w:r>
          </w:p>
        </w:tc>
        <w:tc>
          <w:tcPr>
            <w:tcW w:w="744" w:type="dxa"/>
          </w:tcPr>
          <w:p w14:paraId="7F67F7D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</w:t>
            </w:r>
          </w:p>
        </w:tc>
        <w:tc>
          <w:tcPr>
            <w:tcW w:w="1269" w:type="dxa"/>
          </w:tcPr>
          <w:p w14:paraId="529BF8D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99.99%</w:t>
            </w:r>
          </w:p>
          <w:p w14:paraId="44A6A5E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3357B5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 w:rsidRPr="00805CFC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บริษัท บ้านปู </w:t>
            </w:r>
            <w:r>
              <w:rPr>
                <w:rFonts w:asciiTheme="minorBidi" w:hAnsiTheme="minorBidi" w:cs="Cordia New" w:hint="cs"/>
                <w:sz w:val="20"/>
                <w:szCs w:val="20"/>
                <w:cs/>
              </w:rPr>
              <w:t>รีนิวเอเบิล เอนเนอร์จี จำกัด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</w:tc>
        <w:tc>
          <w:tcPr>
            <w:tcW w:w="1417" w:type="dxa"/>
          </w:tcPr>
          <w:p w14:paraId="483664A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1550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อาคารธนภูมิ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</w:p>
          <w:p w14:paraId="69C14D0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ชั้น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ถ.เพชรบุรีตั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ด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ใหม่ แขวงมักกะสัน </w:t>
            </w:r>
          </w:p>
          <w:p w14:paraId="37B54CB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เขตราชเทวี กรุงเทพฯ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10400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ประเทศไทย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โทรศัพท์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: 0 2007 6000</w:t>
            </w:r>
          </w:p>
        </w:tc>
      </w:tr>
      <w:tr w:rsidR="006B29BA" w:rsidRPr="00B00CD2" w14:paraId="1BC93C32" w14:textId="77777777" w:rsidTr="004E0EA2">
        <w:trPr>
          <w:trHeight w:val="1682"/>
        </w:trPr>
        <w:tc>
          <w:tcPr>
            <w:tcW w:w="468" w:type="dxa"/>
            <w:shd w:val="clear" w:color="auto" w:fill="F2F2F2" w:themeFill="background1" w:themeFillShade="F2"/>
          </w:tcPr>
          <w:p w14:paraId="2B2EC94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lastRenderedPageBreak/>
              <w:t>15</w:t>
            </w:r>
          </w:p>
        </w:tc>
        <w:tc>
          <w:tcPr>
            <w:tcW w:w="1200" w:type="dxa"/>
            <w:shd w:val="clear" w:color="auto" w:fill="auto"/>
          </w:tcPr>
          <w:p w14:paraId="3CED405A" w14:textId="77777777" w:rsidR="006B29BA" w:rsidRPr="00FB390B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="Cordia New"/>
                <w:sz w:val="20"/>
                <w:szCs w:val="20"/>
                <w:cs/>
              </w:rPr>
            </w:pPr>
            <w:r w:rsidRPr="00FB390B">
              <w:rPr>
                <w:rFonts w:asciiTheme="minorBidi" w:hAnsiTheme="minorBidi" w:cs="Cordia New"/>
                <w:sz w:val="20"/>
                <w:szCs w:val="20"/>
                <w:cs/>
              </w:rPr>
              <w:t>บริษัท ไทย โซล่าร์ คอนซัลแตนท์ จำกัด</w:t>
            </w:r>
          </w:p>
        </w:tc>
        <w:tc>
          <w:tcPr>
            <w:tcW w:w="1134" w:type="dxa"/>
          </w:tcPr>
          <w:p w14:paraId="74CA8B11" w14:textId="77777777" w:rsidR="006B29BA" w:rsidRPr="003C6FA3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="Cordia New"/>
                <w:sz w:val="20"/>
                <w:szCs w:val="20"/>
                <w:cs/>
              </w:rPr>
            </w:pPr>
            <w:r w:rsidRPr="00A459F3">
              <w:rPr>
                <w:rFonts w:asciiTheme="minorBidi" w:hAnsiTheme="minorBidi" w:cs="Cordia New"/>
                <w:sz w:val="20"/>
                <w:szCs w:val="20"/>
                <w:cs/>
              </w:rPr>
              <w:t>ลงทุนในธุรกิจพลังงานแสงอาทิตย์ที่ติดตั้งบนหลังคา</w:t>
            </w:r>
          </w:p>
        </w:tc>
        <w:tc>
          <w:tcPr>
            <w:tcW w:w="1275" w:type="dxa"/>
            <w:gridSpan w:val="2"/>
          </w:tcPr>
          <w:p w14:paraId="19460B3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2F299A3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  <w:cs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1,000,000</w:t>
            </w:r>
          </w:p>
        </w:tc>
        <w:tc>
          <w:tcPr>
            <w:tcW w:w="1134" w:type="dxa"/>
            <w:gridSpan w:val="2"/>
          </w:tcPr>
          <w:p w14:paraId="6A0F251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บาท</w:t>
            </w:r>
          </w:p>
          <w:p w14:paraId="621005F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  <w:cs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1,000,000</w:t>
            </w:r>
          </w:p>
        </w:tc>
        <w:tc>
          <w:tcPr>
            <w:tcW w:w="993" w:type="dxa"/>
          </w:tcPr>
          <w:p w14:paraId="1BC2415B" w14:textId="77777777" w:rsidR="006B29BA" w:rsidRPr="00805CFC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100</w:t>
            </w:r>
          </w:p>
        </w:tc>
        <w:tc>
          <w:tcPr>
            <w:tcW w:w="744" w:type="dxa"/>
          </w:tcPr>
          <w:p w14:paraId="06520B5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1,000</w:t>
            </w:r>
          </w:p>
        </w:tc>
        <w:tc>
          <w:tcPr>
            <w:tcW w:w="1269" w:type="dxa"/>
          </w:tcPr>
          <w:p w14:paraId="148AB75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99.99%</w:t>
            </w:r>
          </w:p>
          <w:p w14:paraId="28A771A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3357B5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 w:rsidRPr="00805CFC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บริษัท บ้านปู </w:t>
            </w:r>
            <w:r>
              <w:rPr>
                <w:rFonts w:asciiTheme="minorBidi" w:hAnsiTheme="minorBidi" w:cs="Cordia New" w:hint="cs"/>
                <w:sz w:val="20"/>
                <w:szCs w:val="20"/>
                <w:cs/>
              </w:rPr>
              <w:t>รีนิวเอเบิล เอนเนอร์จี จำกัด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</w:tc>
        <w:tc>
          <w:tcPr>
            <w:tcW w:w="1417" w:type="dxa"/>
          </w:tcPr>
          <w:p w14:paraId="3AC0A5C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1550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อาคารธนภูมิ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</w:p>
          <w:p w14:paraId="0BA3C7E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ชั้น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ถ.เพชรบุรีตั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ด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ใหม่ แขวงมักกะสัน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 </w:t>
            </w:r>
          </w:p>
          <w:p w14:paraId="2538231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เขตราชเทวี กรุงเทพฯ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10400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ประเทศไทย</w:t>
            </w:r>
          </w:p>
          <w:p w14:paraId="75A6D1B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โทรศัพท์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: 0 2007 6000</w:t>
            </w:r>
          </w:p>
        </w:tc>
      </w:tr>
      <w:tr w:rsidR="006B29BA" w:rsidRPr="00B00CD2" w14:paraId="25AA240B" w14:textId="77777777" w:rsidTr="004E0EA2">
        <w:trPr>
          <w:trHeight w:val="603"/>
        </w:trPr>
        <w:tc>
          <w:tcPr>
            <w:tcW w:w="9634" w:type="dxa"/>
            <w:gridSpan w:val="11"/>
            <w:shd w:val="clear" w:color="auto" w:fill="95B3D7" w:themeFill="accent1" w:themeFillTint="99"/>
            <w:hideMark/>
          </w:tcPr>
          <w:p w14:paraId="1216F94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  <w:p w14:paraId="166695C1" w14:textId="77777777" w:rsidR="006B29BA" w:rsidRPr="003B41B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b/>
                <w:bCs/>
                <w:szCs w:val="24"/>
                <w:cs/>
              </w:rPr>
            </w:pP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 xml:space="preserve">       สาธารณรัฐ</w:t>
            </w:r>
            <w:r w:rsidRPr="003B41B1">
              <w:rPr>
                <w:rFonts w:asciiTheme="minorBidi" w:hAnsiTheme="minorBidi" w:cstheme="minorBidi"/>
                <w:b/>
                <w:bCs/>
                <w:szCs w:val="24"/>
                <w:cs/>
              </w:rPr>
              <w:t>อินโดนีเซีย</w:t>
            </w:r>
          </w:p>
          <w:p w14:paraId="788BC8F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</w:tr>
      <w:tr w:rsidR="006B29BA" w:rsidRPr="00B00CD2" w14:paraId="3F74BDB6" w14:textId="77777777" w:rsidTr="004E0EA2">
        <w:trPr>
          <w:trHeight w:val="2273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0B35923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21360D4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PT. Indo Tambangraya Megah Tbk</w:t>
            </w:r>
          </w:p>
        </w:tc>
        <w:tc>
          <w:tcPr>
            <w:tcW w:w="1134" w:type="dxa"/>
            <w:hideMark/>
          </w:tcPr>
          <w:p w14:paraId="31A7844E" w14:textId="77777777" w:rsidR="006B29BA" w:rsidRPr="00EC3D8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108"/>
              <w:rPr>
                <w:rFonts w:asciiTheme="minorBidi" w:hAnsiTheme="minorBidi" w:cstheme="minorBidi"/>
                <w:sz w:val="20"/>
                <w:szCs w:val="20"/>
              </w:rPr>
            </w:pPr>
            <w:r w:rsidRPr="00EC3D8A">
              <w:rPr>
                <w:rFonts w:asciiTheme="minorBidi" w:hAnsiTheme="minorBidi" w:cstheme="minorBidi"/>
                <w:sz w:val="20"/>
                <w:szCs w:val="20"/>
              </w:rPr>
              <w:t>Construction, trading, transportation,</w:t>
            </w:r>
          </w:p>
          <w:p w14:paraId="028B6A5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10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EC3D8A">
              <w:rPr>
                <w:rFonts w:asciiTheme="minorBidi" w:hAnsiTheme="minorBidi" w:cstheme="minorBidi"/>
                <w:sz w:val="20"/>
                <w:szCs w:val="20"/>
              </w:rPr>
              <w:t>industry, repair and services related to coal mining and electricity business</w:t>
            </w:r>
          </w:p>
        </w:tc>
        <w:tc>
          <w:tcPr>
            <w:tcW w:w="1275" w:type="dxa"/>
            <w:gridSpan w:val="2"/>
            <w:hideMark/>
          </w:tcPr>
          <w:p w14:paraId="397A984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2F313A2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1,500,000,000,000 </w:t>
            </w:r>
          </w:p>
        </w:tc>
        <w:tc>
          <w:tcPr>
            <w:tcW w:w="1134" w:type="dxa"/>
            <w:gridSpan w:val="2"/>
            <w:hideMark/>
          </w:tcPr>
          <w:p w14:paraId="0E91EBC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0F0DF3F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564,962,500,000 </w:t>
            </w:r>
          </w:p>
        </w:tc>
        <w:tc>
          <w:tcPr>
            <w:tcW w:w="993" w:type="dxa"/>
            <w:hideMark/>
          </w:tcPr>
          <w:p w14:paraId="25548AE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79" w:right="-79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1,129,925,000</w:t>
            </w:r>
          </w:p>
        </w:tc>
        <w:tc>
          <w:tcPr>
            <w:tcW w:w="744" w:type="dxa"/>
            <w:hideMark/>
          </w:tcPr>
          <w:p w14:paraId="37612FF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500</w:t>
            </w:r>
          </w:p>
        </w:tc>
        <w:tc>
          <w:tcPr>
            <w:tcW w:w="1269" w:type="dxa"/>
            <w:hideMark/>
          </w:tcPr>
          <w:p w14:paraId="2679AFC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68.09</w:t>
            </w:r>
            <w:r w:rsidRPr="006721E4"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  <w:p w14:paraId="2558729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3357B5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>
              <w:rPr>
                <w:rFonts w:asciiTheme="minorBidi" w:hAnsiTheme="minorBidi" w:cs="Cordia New" w:hint="cs"/>
                <w:sz w:val="20"/>
                <w:szCs w:val="20"/>
                <w:cs/>
              </w:rPr>
              <w:t xml:space="preserve"> </w:t>
            </w:r>
            <w:r>
              <w:rPr>
                <w:rFonts w:asciiTheme="minorBidi" w:hAnsiTheme="minorBidi" w:cs="Cordia New"/>
                <w:sz w:val="20"/>
                <w:szCs w:val="20"/>
              </w:rPr>
              <w:t>Banpu Minerals (Singapore) Pte. Ltd.)</w:t>
            </w:r>
          </w:p>
        </w:tc>
        <w:tc>
          <w:tcPr>
            <w:tcW w:w="1417" w:type="dxa"/>
            <w:hideMark/>
          </w:tcPr>
          <w:p w14:paraId="4D306E1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6721E4">
              <w:rPr>
                <w:rFonts w:asciiTheme="minorBidi" w:hAnsiTheme="minorBidi" w:cstheme="minorBidi"/>
                <w:sz w:val="20"/>
                <w:szCs w:val="20"/>
              </w:rPr>
              <w:t>Pondok Indah Office Tower 3, 3rd floor, Jl. Sultan Iskandar Muda, Pondok Indah Kav. V-TA, Jakarta 12310, Indonesia</w:t>
            </w:r>
          </w:p>
          <w:p w14:paraId="55FBFF0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 xml:space="preserve">Tel :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6221 29328100</w:t>
            </w:r>
          </w:p>
        </w:tc>
      </w:tr>
      <w:tr w:rsidR="006B29BA" w:rsidRPr="00B00CD2" w14:paraId="5CCB4C62" w14:textId="77777777" w:rsidTr="004E0EA2">
        <w:trPr>
          <w:trHeight w:val="1899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7C9ED21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17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73EEE0E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PT. Indominco Mandiri</w:t>
            </w:r>
          </w:p>
        </w:tc>
        <w:tc>
          <w:tcPr>
            <w:tcW w:w="1134" w:type="dxa"/>
            <w:hideMark/>
          </w:tcPr>
          <w:p w14:paraId="2E36ACE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 in Indonesia</w:t>
            </w:r>
          </w:p>
        </w:tc>
        <w:tc>
          <w:tcPr>
            <w:tcW w:w="1275" w:type="dxa"/>
            <w:gridSpan w:val="2"/>
            <w:hideMark/>
          </w:tcPr>
          <w:p w14:paraId="0293C93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7A9A749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20,000,000,000 </w:t>
            </w:r>
          </w:p>
        </w:tc>
        <w:tc>
          <w:tcPr>
            <w:tcW w:w="1134" w:type="dxa"/>
            <w:gridSpan w:val="2"/>
            <w:hideMark/>
          </w:tcPr>
          <w:p w14:paraId="1278384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2914B23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12,500,000,000 </w:t>
            </w:r>
          </w:p>
        </w:tc>
        <w:tc>
          <w:tcPr>
            <w:tcW w:w="993" w:type="dxa"/>
            <w:hideMark/>
          </w:tcPr>
          <w:p w14:paraId="1A05FCC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12,500 </w:t>
            </w:r>
          </w:p>
        </w:tc>
        <w:tc>
          <w:tcPr>
            <w:tcW w:w="744" w:type="dxa"/>
            <w:hideMark/>
          </w:tcPr>
          <w:p w14:paraId="72BFA12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85" w:right="-85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1,000,000</w:t>
            </w:r>
          </w:p>
          <w:p w14:paraId="3C974CB6" w14:textId="77777777" w:rsidR="006B29BA" w:rsidRPr="00F3653D" w:rsidRDefault="006B29BA" w:rsidP="004E0EA2">
            <w:pPr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69" w:type="dxa"/>
            <w:hideMark/>
          </w:tcPr>
          <w:p w14:paraId="1366A44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99.99%</w:t>
            </w:r>
          </w:p>
          <w:p w14:paraId="63B9208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3357B5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>
              <w:t xml:space="preserve"> </w:t>
            </w:r>
            <w:r w:rsidRPr="004E6358">
              <w:rPr>
                <w:rFonts w:asciiTheme="minorBidi" w:hAnsiTheme="minorBidi" w:cs="Cordia New"/>
                <w:sz w:val="20"/>
                <w:szCs w:val="20"/>
              </w:rPr>
              <w:t>PT. Indo Tambangraya Megah Tbk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  <w:p w14:paraId="50224BC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417" w:type="dxa"/>
            <w:hideMark/>
          </w:tcPr>
          <w:p w14:paraId="4EC24F4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6721E4">
              <w:rPr>
                <w:rFonts w:asciiTheme="minorBidi" w:hAnsiTheme="minorBidi" w:cstheme="minorBidi"/>
                <w:sz w:val="20"/>
                <w:szCs w:val="20"/>
              </w:rPr>
              <w:t>Pondok Indah Office Tower 3, 3rd floor, Jl. Sultan Iskandar Muda, Pondok Indah Kav. V-TA, Jakarta 12310, Indonesia</w:t>
            </w:r>
          </w:p>
          <w:p w14:paraId="0F697C1E" w14:textId="77777777" w:rsidR="006B29BA" w:rsidRPr="000A77BB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 xml:space="preserve">Tel :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6221 29328100</w:t>
            </w:r>
          </w:p>
        </w:tc>
      </w:tr>
      <w:tr w:rsidR="006B29BA" w:rsidRPr="00B00CD2" w14:paraId="4AA4B8DE" w14:textId="77777777" w:rsidTr="004E0EA2">
        <w:trPr>
          <w:trHeight w:val="1965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7E3E425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18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3584BFC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PT. Jorong Barutama Greston</w:t>
            </w:r>
          </w:p>
        </w:tc>
        <w:tc>
          <w:tcPr>
            <w:tcW w:w="1134" w:type="dxa"/>
            <w:hideMark/>
          </w:tcPr>
          <w:p w14:paraId="40BF096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 in Indonesia</w:t>
            </w:r>
          </w:p>
        </w:tc>
        <w:tc>
          <w:tcPr>
            <w:tcW w:w="1275" w:type="dxa"/>
            <w:gridSpan w:val="2"/>
            <w:hideMark/>
          </w:tcPr>
          <w:p w14:paraId="7BD82D1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2F46136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318,855,000,000 </w:t>
            </w:r>
          </w:p>
        </w:tc>
        <w:tc>
          <w:tcPr>
            <w:tcW w:w="1134" w:type="dxa"/>
            <w:gridSpan w:val="2"/>
            <w:hideMark/>
          </w:tcPr>
          <w:p w14:paraId="2E627C9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13521BC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318,855,000,000 </w:t>
            </w:r>
          </w:p>
        </w:tc>
        <w:tc>
          <w:tcPr>
            <w:tcW w:w="993" w:type="dxa"/>
            <w:hideMark/>
          </w:tcPr>
          <w:p w14:paraId="500044E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21,257 </w:t>
            </w:r>
          </w:p>
        </w:tc>
        <w:tc>
          <w:tcPr>
            <w:tcW w:w="744" w:type="dxa"/>
            <w:hideMark/>
          </w:tcPr>
          <w:p w14:paraId="355F76A8" w14:textId="77777777" w:rsidR="006B29BA" w:rsidRPr="00087BD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79" w:right="-79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087BD7">
              <w:rPr>
                <w:rFonts w:asciiTheme="minorBidi" w:hAnsiTheme="minorBidi" w:cstheme="minorBidi"/>
                <w:sz w:val="20"/>
                <w:szCs w:val="20"/>
              </w:rPr>
              <w:t>15,000,000</w:t>
            </w:r>
          </w:p>
        </w:tc>
        <w:tc>
          <w:tcPr>
            <w:tcW w:w="1269" w:type="dxa"/>
            <w:hideMark/>
          </w:tcPr>
          <w:p w14:paraId="2A57DBB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087BD7">
              <w:rPr>
                <w:rFonts w:asciiTheme="minorBidi" w:hAnsiTheme="minorBidi" w:cstheme="minorBidi"/>
                <w:sz w:val="20"/>
                <w:szCs w:val="20"/>
              </w:rPr>
              <w:t>99.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99</w:t>
            </w:r>
            <w:r w:rsidRPr="00087BD7"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  <w:p w14:paraId="0795607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3357B5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>
              <w:t xml:space="preserve"> </w:t>
            </w:r>
            <w:r w:rsidRPr="004E6358">
              <w:rPr>
                <w:rFonts w:asciiTheme="minorBidi" w:hAnsiTheme="minorBidi" w:cs="Cordia New"/>
                <w:sz w:val="20"/>
                <w:szCs w:val="20"/>
              </w:rPr>
              <w:t>PT. Indo Tambangraya Megah Tbk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  <w:p w14:paraId="08A26C4E" w14:textId="77777777" w:rsidR="006B29BA" w:rsidRPr="00087BD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417" w:type="dxa"/>
            <w:hideMark/>
          </w:tcPr>
          <w:p w14:paraId="5A21B33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087BD7">
              <w:rPr>
                <w:rFonts w:asciiTheme="minorBidi" w:hAnsiTheme="minorBidi" w:cstheme="minorBidi"/>
                <w:sz w:val="20"/>
                <w:szCs w:val="20"/>
              </w:rPr>
              <w:t xml:space="preserve">Pondok Indah Office Tower 3, 3rd floor, Jl. Sultan Iskandar Muda, Pondok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Indah Kav. V-TA, Jakarta 12310, </w:t>
            </w:r>
            <w:r w:rsidRPr="00087BD7">
              <w:rPr>
                <w:rFonts w:asciiTheme="minorBidi" w:hAnsiTheme="minorBidi" w:cstheme="minorBidi"/>
                <w:sz w:val="20"/>
                <w:szCs w:val="20"/>
              </w:rPr>
              <w:t>Indonesia</w:t>
            </w:r>
          </w:p>
          <w:p w14:paraId="59E53EBD" w14:textId="77777777" w:rsidR="006B29BA" w:rsidRPr="000A77BB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 xml:space="preserve">Tel :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6221 29328100</w:t>
            </w:r>
          </w:p>
        </w:tc>
      </w:tr>
      <w:tr w:rsidR="006B29BA" w:rsidRPr="00B00CD2" w14:paraId="2AD68FB1" w14:textId="77777777" w:rsidTr="004E0EA2">
        <w:trPr>
          <w:trHeight w:val="1978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2C54FF2E" w14:textId="77777777" w:rsidR="006B29BA" w:rsidRPr="00087BD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19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53CE5C14" w14:textId="77777777" w:rsidR="006B29BA" w:rsidRPr="00087BD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087BD7">
              <w:rPr>
                <w:rFonts w:asciiTheme="minorBidi" w:hAnsiTheme="minorBidi" w:cstheme="minorBidi"/>
                <w:sz w:val="20"/>
                <w:szCs w:val="20"/>
              </w:rPr>
              <w:t>PT. Trubaindo Coal Mining</w:t>
            </w:r>
          </w:p>
        </w:tc>
        <w:tc>
          <w:tcPr>
            <w:tcW w:w="1134" w:type="dxa"/>
            <w:hideMark/>
          </w:tcPr>
          <w:p w14:paraId="2EAF5956" w14:textId="77777777" w:rsidR="006B29BA" w:rsidRPr="00087BD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087BD7">
              <w:rPr>
                <w:rFonts w:asciiTheme="minorBidi" w:hAnsiTheme="minorBidi" w:cstheme="minorBidi"/>
                <w:sz w:val="20"/>
                <w:szCs w:val="20"/>
              </w:rPr>
              <w:t>Coal Mining in Indonesia</w:t>
            </w:r>
          </w:p>
        </w:tc>
        <w:tc>
          <w:tcPr>
            <w:tcW w:w="1275" w:type="dxa"/>
            <w:gridSpan w:val="2"/>
            <w:hideMark/>
          </w:tcPr>
          <w:p w14:paraId="18030B91" w14:textId="77777777" w:rsidR="006B29BA" w:rsidRPr="00087BD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087BD7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47DF6C8D" w14:textId="77777777" w:rsidR="006B29BA" w:rsidRPr="00087BD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087BD7">
              <w:rPr>
                <w:rFonts w:asciiTheme="minorBidi" w:hAnsiTheme="minorBidi" w:cstheme="minorBidi"/>
                <w:sz w:val="20"/>
                <w:szCs w:val="20"/>
              </w:rPr>
              <w:t xml:space="preserve">100,000,000,000 </w:t>
            </w:r>
          </w:p>
        </w:tc>
        <w:tc>
          <w:tcPr>
            <w:tcW w:w="1134" w:type="dxa"/>
            <w:gridSpan w:val="2"/>
            <w:hideMark/>
          </w:tcPr>
          <w:p w14:paraId="615443DF" w14:textId="77777777" w:rsidR="006B29BA" w:rsidRPr="00087BD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087BD7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78BCBC5E" w14:textId="77777777" w:rsidR="006B29BA" w:rsidRPr="00087BD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087BD7">
              <w:rPr>
                <w:rFonts w:asciiTheme="minorBidi" w:hAnsiTheme="minorBidi" w:cstheme="minorBidi"/>
                <w:sz w:val="20"/>
                <w:szCs w:val="20"/>
              </w:rPr>
              <w:t xml:space="preserve">63,500,000,000 </w:t>
            </w:r>
          </w:p>
        </w:tc>
        <w:tc>
          <w:tcPr>
            <w:tcW w:w="993" w:type="dxa"/>
            <w:hideMark/>
          </w:tcPr>
          <w:p w14:paraId="7B9353BD" w14:textId="77777777" w:rsidR="006B29BA" w:rsidRPr="00087BD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087BD7">
              <w:rPr>
                <w:rFonts w:asciiTheme="minorBidi" w:hAnsiTheme="minorBidi" w:cstheme="minorBidi"/>
                <w:sz w:val="20"/>
                <w:szCs w:val="20"/>
              </w:rPr>
              <w:t xml:space="preserve">63,500 </w:t>
            </w:r>
          </w:p>
        </w:tc>
        <w:tc>
          <w:tcPr>
            <w:tcW w:w="744" w:type="dxa"/>
            <w:hideMark/>
          </w:tcPr>
          <w:p w14:paraId="5E006196" w14:textId="77777777" w:rsidR="006B29BA" w:rsidRPr="00087BD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087BD7">
              <w:rPr>
                <w:rFonts w:asciiTheme="minorBidi" w:hAnsiTheme="minorBidi" w:cstheme="minorBidi"/>
                <w:sz w:val="20"/>
                <w:szCs w:val="20"/>
              </w:rPr>
              <w:t>1,000,000</w:t>
            </w:r>
          </w:p>
        </w:tc>
        <w:tc>
          <w:tcPr>
            <w:tcW w:w="1269" w:type="dxa"/>
            <w:hideMark/>
          </w:tcPr>
          <w:p w14:paraId="4FAC8EE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087BD7">
              <w:rPr>
                <w:rFonts w:asciiTheme="minorBidi" w:hAnsiTheme="minorBidi" w:cstheme="minorBidi"/>
                <w:sz w:val="20"/>
                <w:szCs w:val="20"/>
              </w:rPr>
              <w:t>99.99%</w:t>
            </w:r>
          </w:p>
          <w:p w14:paraId="29F43FB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3357B5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>
              <w:t xml:space="preserve"> </w:t>
            </w:r>
            <w:r w:rsidRPr="004E6358">
              <w:rPr>
                <w:rFonts w:asciiTheme="minorBidi" w:hAnsiTheme="minorBidi" w:cs="Cordia New"/>
                <w:sz w:val="20"/>
                <w:szCs w:val="20"/>
              </w:rPr>
              <w:t>PT. Indo Tambangraya Megah Tbk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  <w:p w14:paraId="1A3C2D1D" w14:textId="77777777" w:rsidR="006B29BA" w:rsidRPr="00087BD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417" w:type="dxa"/>
            <w:hideMark/>
          </w:tcPr>
          <w:p w14:paraId="119B73C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087BD7">
              <w:rPr>
                <w:rFonts w:asciiTheme="minorBidi" w:hAnsiTheme="minorBidi" w:cstheme="minorBidi"/>
                <w:sz w:val="20"/>
                <w:szCs w:val="20"/>
              </w:rPr>
              <w:t>Pondok Indah Office Tower 3, 3rd floor, Jl. Sultan Iskandar Muda, Pondok Indah Kav. V-TA, Jakarta 12310, Indonesia</w:t>
            </w:r>
          </w:p>
          <w:p w14:paraId="13B53C4A" w14:textId="77777777" w:rsidR="006B29BA" w:rsidRPr="000A77BB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 xml:space="preserve">Tel :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6221 29328100</w:t>
            </w:r>
          </w:p>
        </w:tc>
      </w:tr>
      <w:tr w:rsidR="006B29BA" w:rsidRPr="00B00CD2" w14:paraId="402AB41C" w14:textId="77777777" w:rsidTr="004E0EA2">
        <w:trPr>
          <w:trHeight w:val="1964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0453449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20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097BB6D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PT. Kitadin</w:t>
            </w:r>
          </w:p>
        </w:tc>
        <w:tc>
          <w:tcPr>
            <w:tcW w:w="1134" w:type="dxa"/>
            <w:hideMark/>
          </w:tcPr>
          <w:p w14:paraId="6A22295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EC3D8A">
              <w:rPr>
                <w:rFonts w:asciiTheme="minorBidi" w:hAnsiTheme="minorBidi" w:cstheme="minorBidi"/>
                <w:sz w:val="20"/>
                <w:szCs w:val="20"/>
              </w:rPr>
              <w:t>Coal Mining and related business</w:t>
            </w:r>
          </w:p>
        </w:tc>
        <w:tc>
          <w:tcPr>
            <w:tcW w:w="1275" w:type="dxa"/>
            <w:gridSpan w:val="2"/>
            <w:hideMark/>
          </w:tcPr>
          <w:p w14:paraId="3B9933F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7F6B758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1,000,000,000,000 </w:t>
            </w:r>
          </w:p>
        </w:tc>
        <w:tc>
          <w:tcPr>
            <w:tcW w:w="1134" w:type="dxa"/>
            <w:gridSpan w:val="2"/>
            <w:hideMark/>
          </w:tcPr>
          <w:p w14:paraId="5887A97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677DC8C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377,890,000,000 </w:t>
            </w:r>
          </w:p>
        </w:tc>
        <w:tc>
          <w:tcPr>
            <w:tcW w:w="993" w:type="dxa"/>
            <w:hideMark/>
          </w:tcPr>
          <w:p w14:paraId="5F8D104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188,945 </w:t>
            </w:r>
          </w:p>
        </w:tc>
        <w:tc>
          <w:tcPr>
            <w:tcW w:w="744" w:type="dxa"/>
            <w:hideMark/>
          </w:tcPr>
          <w:p w14:paraId="41B6494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2,000,000</w:t>
            </w:r>
          </w:p>
        </w:tc>
        <w:tc>
          <w:tcPr>
            <w:tcW w:w="1269" w:type="dxa"/>
            <w:hideMark/>
          </w:tcPr>
          <w:p w14:paraId="0926590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99.99%</w:t>
            </w:r>
          </w:p>
          <w:p w14:paraId="1F321D6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3357B5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>
              <w:t xml:space="preserve"> </w:t>
            </w:r>
            <w:r w:rsidRPr="004E6358">
              <w:rPr>
                <w:rFonts w:asciiTheme="minorBidi" w:hAnsiTheme="minorBidi" w:cs="Cordia New"/>
                <w:sz w:val="20"/>
                <w:szCs w:val="20"/>
              </w:rPr>
              <w:t>PT. Indo Tambangraya Megah Tbk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  <w:p w14:paraId="609F240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417" w:type="dxa"/>
            <w:hideMark/>
          </w:tcPr>
          <w:p w14:paraId="5435128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Pondok Indah Office Tower 3, 3rd floor, Jl. Sultan Iskandar Muda, Pondok Indah Kav. V-TA, Jakarta 12310, Indonesia</w:t>
            </w:r>
          </w:p>
          <w:p w14:paraId="1315A369" w14:textId="77777777" w:rsidR="006B29BA" w:rsidRPr="000A77BB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 xml:space="preserve">Tel :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6221 29328100</w:t>
            </w:r>
          </w:p>
        </w:tc>
      </w:tr>
      <w:tr w:rsidR="006B29BA" w:rsidRPr="00B00CD2" w14:paraId="6563A625" w14:textId="77777777" w:rsidTr="004E0EA2">
        <w:trPr>
          <w:trHeight w:val="1978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414C5C2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lastRenderedPageBreak/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2978370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PT. Bharinto Ekatama</w:t>
            </w:r>
          </w:p>
        </w:tc>
        <w:tc>
          <w:tcPr>
            <w:tcW w:w="1134" w:type="dxa"/>
            <w:hideMark/>
          </w:tcPr>
          <w:p w14:paraId="03E4193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 in Indonesia</w:t>
            </w:r>
          </w:p>
        </w:tc>
        <w:tc>
          <w:tcPr>
            <w:tcW w:w="1275" w:type="dxa"/>
            <w:gridSpan w:val="2"/>
            <w:hideMark/>
          </w:tcPr>
          <w:p w14:paraId="60A7BDE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1E2E055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68,000,000,000 </w:t>
            </w:r>
          </w:p>
        </w:tc>
        <w:tc>
          <w:tcPr>
            <w:tcW w:w="1134" w:type="dxa"/>
            <w:gridSpan w:val="2"/>
            <w:hideMark/>
          </w:tcPr>
          <w:p w14:paraId="6690999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54607F9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17,000,000,000 </w:t>
            </w:r>
          </w:p>
        </w:tc>
        <w:tc>
          <w:tcPr>
            <w:tcW w:w="993" w:type="dxa"/>
            <w:hideMark/>
          </w:tcPr>
          <w:p w14:paraId="150C4A0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17,000 </w:t>
            </w:r>
          </w:p>
        </w:tc>
        <w:tc>
          <w:tcPr>
            <w:tcW w:w="744" w:type="dxa"/>
            <w:hideMark/>
          </w:tcPr>
          <w:p w14:paraId="1380DDE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1,000,000</w:t>
            </w:r>
          </w:p>
        </w:tc>
        <w:tc>
          <w:tcPr>
            <w:tcW w:w="1269" w:type="dxa"/>
            <w:hideMark/>
          </w:tcPr>
          <w:p w14:paraId="51CD242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00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  <w:p w14:paraId="45F0F27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3357B5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>
              <w:t xml:space="preserve"> </w:t>
            </w:r>
            <w:r w:rsidRPr="004E6358">
              <w:rPr>
                <w:rFonts w:asciiTheme="minorBidi" w:hAnsiTheme="minorBidi" w:cs="Cordia New"/>
                <w:sz w:val="20"/>
                <w:szCs w:val="20"/>
              </w:rPr>
              <w:t>PT. Indo Tambangraya Megah Tbk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  <w:p w14:paraId="47919FB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417" w:type="dxa"/>
            <w:hideMark/>
          </w:tcPr>
          <w:p w14:paraId="38A8C79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Pondok Indah Office Tower 3, 3rd floor, Jl. Sultan Iskandar Muda, Pondok Indah Kav. V-TA, Jakarta 12310, Indonesia</w:t>
            </w:r>
          </w:p>
          <w:p w14:paraId="3DFE71E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 xml:space="preserve">Tel :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6221 29328100</w:t>
            </w:r>
          </w:p>
        </w:tc>
      </w:tr>
      <w:tr w:rsidR="006B29BA" w:rsidRPr="00B00CD2" w14:paraId="64EB6C62" w14:textId="77777777" w:rsidTr="004E0EA2">
        <w:trPr>
          <w:trHeight w:val="1978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3AE9B86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2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33531A0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PT. ITM Indonesia</w:t>
            </w:r>
          </w:p>
        </w:tc>
        <w:tc>
          <w:tcPr>
            <w:tcW w:w="1134" w:type="dxa"/>
            <w:hideMark/>
          </w:tcPr>
          <w:p w14:paraId="161A98F9" w14:textId="77777777" w:rsidR="006B29BA" w:rsidRPr="00EC3D8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EC3D8A">
              <w:rPr>
                <w:rFonts w:asciiTheme="minorBidi" w:hAnsiTheme="minorBidi" w:cstheme="minorBidi"/>
                <w:sz w:val="20"/>
                <w:szCs w:val="20"/>
              </w:rPr>
              <w:t>Trading, land transportation,</w:t>
            </w:r>
          </w:p>
          <w:p w14:paraId="156B49C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EC3D8A">
              <w:rPr>
                <w:rFonts w:asciiTheme="minorBidi" w:hAnsiTheme="minorBidi" w:cstheme="minorBidi"/>
                <w:sz w:val="20"/>
                <w:szCs w:val="20"/>
              </w:rPr>
              <w:t>industry, agriculture, construction, repair and services</w:t>
            </w:r>
          </w:p>
        </w:tc>
        <w:tc>
          <w:tcPr>
            <w:tcW w:w="1275" w:type="dxa"/>
            <w:gridSpan w:val="2"/>
            <w:hideMark/>
          </w:tcPr>
          <w:p w14:paraId="4FFAD99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6579944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40,000,000,000 </w:t>
            </w:r>
          </w:p>
        </w:tc>
        <w:tc>
          <w:tcPr>
            <w:tcW w:w="1134" w:type="dxa"/>
            <w:gridSpan w:val="2"/>
            <w:hideMark/>
          </w:tcPr>
          <w:p w14:paraId="043B14C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6999091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11,000,000,000 </w:t>
            </w:r>
          </w:p>
        </w:tc>
        <w:tc>
          <w:tcPr>
            <w:tcW w:w="993" w:type="dxa"/>
            <w:hideMark/>
          </w:tcPr>
          <w:p w14:paraId="2EFE4EF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11,000 </w:t>
            </w:r>
          </w:p>
        </w:tc>
        <w:tc>
          <w:tcPr>
            <w:tcW w:w="744" w:type="dxa"/>
            <w:hideMark/>
          </w:tcPr>
          <w:p w14:paraId="6D27EF2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1,000,000</w:t>
            </w:r>
          </w:p>
        </w:tc>
        <w:tc>
          <w:tcPr>
            <w:tcW w:w="1269" w:type="dxa"/>
            <w:hideMark/>
          </w:tcPr>
          <w:p w14:paraId="300ECFC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99.99%</w:t>
            </w:r>
          </w:p>
          <w:p w14:paraId="43462E6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3357B5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>
              <w:t xml:space="preserve"> </w:t>
            </w:r>
            <w:r w:rsidRPr="004E6358">
              <w:rPr>
                <w:rFonts w:asciiTheme="minorBidi" w:hAnsiTheme="minorBidi" w:cs="Cordia New"/>
                <w:sz w:val="20"/>
                <w:szCs w:val="20"/>
              </w:rPr>
              <w:t>PT. Indo Tambangraya Megah Tbk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  <w:p w14:paraId="766F243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417" w:type="dxa"/>
            <w:hideMark/>
          </w:tcPr>
          <w:p w14:paraId="20CC78E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Pondok Indah Office Tower 3, 3rd floor, Jl. Sultan Iskandar Muda, Pondok Indah Kav. V-TA, Jakarta 12310, Indonesia</w:t>
            </w:r>
          </w:p>
          <w:p w14:paraId="5F469DD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 xml:space="preserve">Tel :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6221 2932810</w:t>
            </w:r>
          </w:p>
          <w:p w14:paraId="33231BB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06324357" w14:textId="77777777" w:rsidTr="004E0EA2">
        <w:trPr>
          <w:trHeight w:val="2024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36A9E62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3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2EF0793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PT. Tambang Raya Usaha Tama</w:t>
            </w:r>
          </w:p>
        </w:tc>
        <w:tc>
          <w:tcPr>
            <w:tcW w:w="1134" w:type="dxa"/>
            <w:hideMark/>
          </w:tcPr>
          <w:p w14:paraId="5A66C1D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A459F3">
              <w:rPr>
                <w:rFonts w:asciiTheme="minorBidi" w:hAnsiTheme="minorBidi" w:cstheme="minorBidi"/>
                <w:sz w:val="20"/>
                <w:szCs w:val="20"/>
              </w:rPr>
              <w:t>Mining Support services</w:t>
            </w:r>
          </w:p>
        </w:tc>
        <w:tc>
          <w:tcPr>
            <w:tcW w:w="1275" w:type="dxa"/>
            <w:gridSpan w:val="2"/>
            <w:hideMark/>
          </w:tcPr>
          <w:p w14:paraId="3326476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5E8E9B3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500,000,000,000 </w:t>
            </w:r>
          </w:p>
        </w:tc>
        <w:tc>
          <w:tcPr>
            <w:tcW w:w="1134" w:type="dxa"/>
            <w:gridSpan w:val="2"/>
            <w:hideMark/>
          </w:tcPr>
          <w:p w14:paraId="1FE4F0B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2CF423C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228,98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0,000,000 </w:t>
            </w:r>
          </w:p>
        </w:tc>
        <w:tc>
          <w:tcPr>
            <w:tcW w:w="993" w:type="dxa"/>
            <w:hideMark/>
          </w:tcPr>
          <w:p w14:paraId="2D0D6E1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22,898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</w:p>
        </w:tc>
        <w:tc>
          <w:tcPr>
            <w:tcW w:w="744" w:type="dxa"/>
            <w:hideMark/>
          </w:tcPr>
          <w:p w14:paraId="77448E2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1,000,000</w:t>
            </w:r>
          </w:p>
        </w:tc>
        <w:tc>
          <w:tcPr>
            <w:tcW w:w="1269" w:type="dxa"/>
            <w:hideMark/>
          </w:tcPr>
          <w:p w14:paraId="1C0DE09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99.99%</w:t>
            </w:r>
          </w:p>
          <w:p w14:paraId="5B6E78F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3357B5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>
              <w:t xml:space="preserve"> </w:t>
            </w:r>
            <w:r w:rsidRPr="004E6358">
              <w:rPr>
                <w:rFonts w:asciiTheme="minorBidi" w:hAnsiTheme="minorBidi" w:cs="Cordia New"/>
                <w:sz w:val="20"/>
                <w:szCs w:val="20"/>
              </w:rPr>
              <w:t>PT. Indo Tambangraya Megah Tbk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  <w:p w14:paraId="38229F3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417" w:type="dxa"/>
            <w:hideMark/>
          </w:tcPr>
          <w:p w14:paraId="234245B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Pondok Indah Office Tower 3, 3rd floor, Jl. Sultan Iskandar Muda, Pondok Indah Kav. V-TA, Jakarta 12310, Indonesia</w:t>
            </w:r>
          </w:p>
          <w:p w14:paraId="40793D5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6221 29328100</w:t>
            </w:r>
          </w:p>
        </w:tc>
      </w:tr>
      <w:tr w:rsidR="006B29BA" w:rsidRPr="00B00CD2" w14:paraId="555F95BD" w14:textId="77777777" w:rsidTr="004E0EA2">
        <w:trPr>
          <w:trHeight w:val="1965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514E1E3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4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3CE949D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PT. ITM Energi Utama</w:t>
            </w:r>
          </w:p>
        </w:tc>
        <w:tc>
          <w:tcPr>
            <w:tcW w:w="1134" w:type="dxa"/>
            <w:hideMark/>
          </w:tcPr>
          <w:p w14:paraId="5CC2A99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Energy business</w:t>
            </w:r>
          </w:p>
        </w:tc>
        <w:tc>
          <w:tcPr>
            <w:tcW w:w="1275" w:type="dxa"/>
            <w:gridSpan w:val="2"/>
            <w:hideMark/>
          </w:tcPr>
          <w:p w14:paraId="32F1536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6F18B9A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108"/>
              <w:jc w:val="both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1,20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0,000,000,000 </w:t>
            </w:r>
          </w:p>
        </w:tc>
        <w:tc>
          <w:tcPr>
            <w:tcW w:w="1134" w:type="dxa"/>
            <w:gridSpan w:val="2"/>
            <w:hideMark/>
          </w:tcPr>
          <w:p w14:paraId="229740D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1F9E633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108"/>
              <w:jc w:val="both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300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,000,000,000 </w:t>
            </w:r>
          </w:p>
        </w:tc>
        <w:tc>
          <w:tcPr>
            <w:tcW w:w="993" w:type="dxa"/>
            <w:hideMark/>
          </w:tcPr>
          <w:p w14:paraId="1A515E9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300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,000 </w:t>
            </w:r>
          </w:p>
        </w:tc>
        <w:tc>
          <w:tcPr>
            <w:tcW w:w="744" w:type="dxa"/>
            <w:hideMark/>
          </w:tcPr>
          <w:p w14:paraId="3EA7B63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1,000,000</w:t>
            </w:r>
          </w:p>
        </w:tc>
        <w:tc>
          <w:tcPr>
            <w:tcW w:w="1269" w:type="dxa"/>
            <w:hideMark/>
          </w:tcPr>
          <w:p w14:paraId="4306BF5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99.99%</w:t>
            </w:r>
          </w:p>
          <w:p w14:paraId="74E63DA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3357B5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>
              <w:t xml:space="preserve"> </w:t>
            </w:r>
            <w:r w:rsidRPr="004E6358">
              <w:rPr>
                <w:rFonts w:asciiTheme="minorBidi" w:hAnsiTheme="minorBidi" w:cs="Cordia New"/>
                <w:sz w:val="20"/>
                <w:szCs w:val="20"/>
              </w:rPr>
              <w:t>PT. Indo Tambangraya Megah Tbk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  <w:p w14:paraId="3FD7DE2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417" w:type="dxa"/>
            <w:hideMark/>
          </w:tcPr>
          <w:p w14:paraId="57713CC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Pondok Indah Office Tower 3, 3rd floor, Jl. Sultan Iskandar Muda, Pondok Indah Kav. V-TA, Jakarta 12310, Indonesia</w:t>
            </w:r>
          </w:p>
          <w:p w14:paraId="2E357F4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6221 29328100</w:t>
            </w:r>
          </w:p>
        </w:tc>
      </w:tr>
      <w:tr w:rsidR="006B29BA" w:rsidRPr="00B00CD2" w14:paraId="62C0D6E0" w14:textId="77777777" w:rsidTr="004E0EA2">
        <w:trPr>
          <w:trHeight w:val="1978"/>
        </w:trPr>
        <w:tc>
          <w:tcPr>
            <w:tcW w:w="468" w:type="dxa"/>
            <w:tcBorders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4F00452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5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586AE78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PT. ITM Batubara Utama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hideMark/>
          </w:tcPr>
          <w:p w14:paraId="1840FC8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 business</w:t>
            </w:r>
          </w:p>
        </w:tc>
        <w:tc>
          <w:tcPr>
            <w:tcW w:w="1275" w:type="dxa"/>
            <w:gridSpan w:val="2"/>
            <w:tcBorders>
              <w:bottom w:val="single" w:sz="4" w:space="0" w:color="auto"/>
            </w:tcBorders>
            <w:hideMark/>
          </w:tcPr>
          <w:p w14:paraId="1023F89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4F04B23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40,000,000,000 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  <w:hideMark/>
          </w:tcPr>
          <w:p w14:paraId="0236B1E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0753489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11,000,000,000 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hideMark/>
          </w:tcPr>
          <w:p w14:paraId="21150E7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11,000 </w:t>
            </w:r>
          </w:p>
        </w:tc>
        <w:tc>
          <w:tcPr>
            <w:tcW w:w="744" w:type="dxa"/>
            <w:tcBorders>
              <w:bottom w:val="single" w:sz="4" w:space="0" w:color="auto"/>
            </w:tcBorders>
            <w:hideMark/>
          </w:tcPr>
          <w:p w14:paraId="3FD7F55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1,000,000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hideMark/>
          </w:tcPr>
          <w:p w14:paraId="5AEC9FB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99.99%</w:t>
            </w:r>
          </w:p>
          <w:p w14:paraId="42B887E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3357B5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>
              <w:t xml:space="preserve"> </w:t>
            </w:r>
            <w:r w:rsidRPr="004E6358">
              <w:rPr>
                <w:rFonts w:asciiTheme="minorBidi" w:hAnsiTheme="minorBidi" w:cs="Cordia New"/>
                <w:sz w:val="20"/>
                <w:szCs w:val="20"/>
              </w:rPr>
              <w:t>PT. Indo Tambangraya Megah Tbk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  <w:p w14:paraId="3C41660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hideMark/>
          </w:tcPr>
          <w:p w14:paraId="33F4099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Pondok Indah Office Tower 3, 3rd floor, Jl. Sultan Iskandar Muda, Pondok Indah Kav. V-TA, Jakarta 12310, Indonesia</w:t>
            </w:r>
          </w:p>
          <w:p w14:paraId="3420A0A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6221 29328100</w:t>
            </w:r>
          </w:p>
        </w:tc>
      </w:tr>
      <w:tr w:rsidR="006B29BA" w:rsidRPr="00B00CD2" w14:paraId="13DE964E" w14:textId="77777777" w:rsidTr="004E0EA2">
        <w:trPr>
          <w:trHeight w:val="2390"/>
        </w:trPr>
        <w:tc>
          <w:tcPr>
            <w:tcW w:w="468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1B003AE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72E0562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PT. ITM Banpu Power Co., Ltd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2355224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9773B">
              <w:rPr>
                <w:rFonts w:asciiTheme="minorBidi" w:hAnsiTheme="minorBidi" w:cstheme="minorBidi"/>
                <w:sz w:val="20"/>
                <w:szCs w:val="20"/>
              </w:rPr>
              <w:t>Investment in power business</w:t>
            </w:r>
          </w:p>
        </w:tc>
        <w:tc>
          <w:tcPr>
            <w:tcW w:w="1275" w:type="dxa"/>
            <w:gridSpan w:val="2"/>
            <w:tcBorders>
              <w:bottom w:val="single" w:sz="4" w:space="0" w:color="auto"/>
            </w:tcBorders>
          </w:tcPr>
          <w:p w14:paraId="140FF19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42B4808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108"/>
              <w:jc w:val="both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AB290A">
              <w:rPr>
                <w:rFonts w:asciiTheme="minorBidi" w:hAnsiTheme="minorBidi" w:cstheme="minorBidi"/>
                <w:sz w:val="20"/>
                <w:szCs w:val="20"/>
              </w:rPr>
              <w:t>1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AB290A">
              <w:rPr>
                <w:rFonts w:asciiTheme="minorBidi" w:hAnsiTheme="minorBidi" w:cstheme="minorBidi"/>
                <w:sz w:val="20"/>
                <w:szCs w:val="20"/>
              </w:rPr>
              <w:t>200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AB290A">
              <w:rPr>
                <w:rFonts w:asciiTheme="minorBidi" w:hAnsiTheme="minorBidi" w:cstheme="minorBidi"/>
                <w:sz w:val="20"/>
                <w:szCs w:val="20"/>
              </w:rPr>
              <w:t>000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AB290A">
              <w:rPr>
                <w:rFonts w:asciiTheme="minorBidi" w:hAnsiTheme="minorBidi" w:cstheme="minorBidi"/>
                <w:sz w:val="20"/>
                <w:szCs w:val="20"/>
              </w:rPr>
              <w:t>000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AB290A">
              <w:rPr>
                <w:rFonts w:asciiTheme="minorBidi" w:hAnsiTheme="minorBidi" w:cstheme="minorBidi"/>
                <w:sz w:val="20"/>
                <w:szCs w:val="20"/>
              </w:rPr>
              <w:t>000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14:paraId="21B498B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IDR</w:t>
            </w:r>
          </w:p>
          <w:p w14:paraId="2854334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108"/>
              <w:jc w:val="both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300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,000,000,000 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14:paraId="413FC92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300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,000 </w:t>
            </w:r>
          </w:p>
        </w:tc>
        <w:tc>
          <w:tcPr>
            <w:tcW w:w="744" w:type="dxa"/>
            <w:tcBorders>
              <w:bottom w:val="single" w:sz="4" w:space="0" w:color="auto"/>
            </w:tcBorders>
          </w:tcPr>
          <w:p w14:paraId="4714333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1,000,000</w:t>
            </w:r>
          </w:p>
        </w:tc>
        <w:tc>
          <w:tcPr>
            <w:tcW w:w="1269" w:type="dxa"/>
            <w:tcBorders>
              <w:bottom w:val="single" w:sz="4" w:space="0" w:color="auto"/>
            </w:tcBorders>
          </w:tcPr>
          <w:p w14:paraId="6CFD5CE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70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  <w:p w14:paraId="4EE121C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3357B5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>
              <w:t xml:space="preserve"> </w:t>
            </w:r>
            <w:r w:rsidRPr="004E6358">
              <w:rPr>
                <w:rFonts w:asciiTheme="minorBidi" w:hAnsiTheme="minorBidi" w:cs="Cordia New"/>
                <w:sz w:val="20"/>
                <w:szCs w:val="20"/>
              </w:rPr>
              <w:t>PT. Indo Tambangraya Megah Tbk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  <w:p w14:paraId="2DD949F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30%</w:t>
            </w:r>
          </w:p>
          <w:p w14:paraId="03F7B34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3357B5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ถือโ</w:t>
            </w:r>
            <w:r>
              <w:rPr>
                <w:rFonts w:asciiTheme="minorBidi" w:hAnsiTheme="minorBidi" w:cs="Cordia New" w:hint="cs"/>
                <w:sz w:val="20"/>
                <w:szCs w:val="20"/>
                <w:cs/>
              </w:rPr>
              <w:t>ดยบริษัท บ้านปู เพาเวอร์จำกัดมหาชน</w:t>
            </w:r>
            <w:r w:rsidRPr="003357B5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  <w:p w14:paraId="50A5216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6A0037C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Pondok Indah Office Tower 3, 3rd floor, Jl. Sultan Iskandar Muda, Pondok Indah Kav. V-TA, Jakarta 12310, Indonesia</w:t>
            </w:r>
          </w:p>
          <w:p w14:paraId="2567A2D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6221 29328100</w:t>
            </w:r>
          </w:p>
        </w:tc>
      </w:tr>
      <w:tr w:rsidR="006B29BA" w:rsidRPr="00B00CD2" w14:paraId="195FB695" w14:textId="77777777" w:rsidTr="004E0EA2">
        <w:trPr>
          <w:trHeight w:val="601"/>
        </w:trPr>
        <w:tc>
          <w:tcPr>
            <w:tcW w:w="9634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5D38E86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  <w:p w14:paraId="6B38AED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 xml:space="preserve">       ประเทศ</w:t>
            </w:r>
            <w:r w:rsidRPr="003B41B1">
              <w:rPr>
                <w:rFonts w:asciiTheme="minorBidi" w:hAnsiTheme="minorBidi" w:cstheme="minorBidi"/>
                <w:b/>
                <w:bCs/>
                <w:szCs w:val="24"/>
                <w:cs/>
              </w:rPr>
              <w:t>ออสเตรเล</w:t>
            </w: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ีย</w:t>
            </w:r>
          </w:p>
          <w:p w14:paraId="7898CF9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</w:tr>
      <w:tr w:rsidR="006B29BA" w:rsidRPr="00B00CD2" w14:paraId="0EF7836D" w14:textId="77777777" w:rsidTr="004E0EA2">
        <w:trPr>
          <w:trHeight w:val="780"/>
        </w:trPr>
        <w:tc>
          <w:tcPr>
            <w:tcW w:w="468" w:type="dxa"/>
            <w:tcBorders>
              <w:top w:val="single" w:sz="4" w:space="0" w:color="auto"/>
            </w:tcBorders>
            <w:shd w:val="clear" w:color="auto" w:fill="F2F2F2" w:themeFill="background1" w:themeFillShade="F2"/>
            <w:hideMark/>
          </w:tcPr>
          <w:p w14:paraId="07EC41E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27</w:t>
            </w:r>
          </w:p>
        </w:tc>
        <w:tc>
          <w:tcPr>
            <w:tcW w:w="1200" w:type="dxa"/>
            <w:tcBorders>
              <w:top w:val="single" w:sz="4" w:space="0" w:color="auto"/>
            </w:tcBorders>
            <w:shd w:val="clear" w:color="auto" w:fill="F2F2F2" w:themeFill="background1" w:themeFillShade="F2"/>
            <w:hideMark/>
          </w:tcPr>
          <w:p w14:paraId="0DAA0C1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Banpu Australia Co. Pty Ltd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hideMark/>
          </w:tcPr>
          <w:p w14:paraId="4F9EDD3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Investment in coal mining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br/>
              <w:t>in Australia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</w:tcBorders>
            <w:hideMark/>
          </w:tcPr>
          <w:p w14:paraId="1C9A7C4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6D9E60B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2,428,021,000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</w:tcBorders>
            <w:hideMark/>
          </w:tcPr>
          <w:p w14:paraId="6FF1642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1A9B5EC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2,428,021,000 </w:t>
            </w:r>
          </w:p>
        </w:tc>
        <w:tc>
          <w:tcPr>
            <w:tcW w:w="993" w:type="dxa"/>
            <w:tcBorders>
              <w:top w:val="single" w:sz="4" w:space="0" w:color="auto"/>
            </w:tcBorders>
            <w:hideMark/>
          </w:tcPr>
          <w:p w14:paraId="558F6D2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2,428,021,000 </w:t>
            </w:r>
          </w:p>
        </w:tc>
        <w:tc>
          <w:tcPr>
            <w:tcW w:w="744" w:type="dxa"/>
            <w:tcBorders>
              <w:top w:val="single" w:sz="4" w:space="0" w:color="auto"/>
            </w:tcBorders>
            <w:hideMark/>
          </w:tcPr>
          <w:p w14:paraId="7A5A625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tcBorders>
              <w:top w:val="single" w:sz="4" w:space="0" w:color="auto"/>
            </w:tcBorders>
            <w:hideMark/>
          </w:tcPr>
          <w:p w14:paraId="787C0EF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4A56950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Banpu Singapore Pte., Ltd.)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hideMark/>
          </w:tcPr>
          <w:p w14:paraId="769F5CF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74" w:right="-74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Tower,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</w:p>
          <w:p w14:paraId="5ABF725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74" w:right="-74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7D93177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74" w:right="-74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6AC93F33" w14:textId="77777777" w:rsidTr="004E0EA2">
        <w:trPr>
          <w:trHeight w:val="1361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4879AE9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28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7F2C717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A459F3">
              <w:rPr>
                <w:rFonts w:asciiTheme="minorBidi" w:hAnsiTheme="minorBidi" w:cstheme="minorBidi"/>
                <w:sz w:val="20"/>
                <w:szCs w:val="20"/>
              </w:rPr>
              <w:t>Centennial Coal Co., Ltd.</w:t>
            </w:r>
          </w:p>
        </w:tc>
        <w:tc>
          <w:tcPr>
            <w:tcW w:w="1134" w:type="dxa"/>
            <w:hideMark/>
          </w:tcPr>
          <w:p w14:paraId="670A819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A459F3">
              <w:rPr>
                <w:rFonts w:asciiTheme="minorBidi" w:hAnsiTheme="minorBidi" w:cstheme="minorBidi"/>
                <w:sz w:val="20"/>
                <w:szCs w:val="20"/>
              </w:rPr>
              <w:t>Coal Mining and Marketing</w:t>
            </w:r>
          </w:p>
        </w:tc>
        <w:tc>
          <w:tcPr>
            <w:tcW w:w="1275" w:type="dxa"/>
            <w:gridSpan w:val="2"/>
            <w:hideMark/>
          </w:tcPr>
          <w:p w14:paraId="1919FB6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14CDB8A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F77DA">
              <w:rPr>
                <w:rFonts w:asciiTheme="minorBidi" w:hAnsiTheme="minorBidi" w:cstheme="minorBidi"/>
                <w:sz w:val="20"/>
                <w:szCs w:val="20"/>
              </w:rPr>
              <w:t>2,449,783,562</w:t>
            </w:r>
          </w:p>
        </w:tc>
        <w:tc>
          <w:tcPr>
            <w:tcW w:w="1134" w:type="dxa"/>
            <w:gridSpan w:val="2"/>
            <w:hideMark/>
          </w:tcPr>
          <w:p w14:paraId="3332385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28A8084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F77DA">
              <w:rPr>
                <w:rFonts w:asciiTheme="minorBidi" w:hAnsiTheme="minorBidi" w:cstheme="minorBidi"/>
                <w:sz w:val="20"/>
                <w:szCs w:val="20"/>
              </w:rPr>
              <w:t>2,449,783,562</w:t>
            </w:r>
          </w:p>
        </w:tc>
        <w:tc>
          <w:tcPr>
            <w:tcW w:w="993" w:type="dxa"/>
            <w:hideMark/>
          </w:tcPr>
          <w:p w14:paraId="51520E6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F77DA">
              <w:rPr>
                <w:rFonts w:asciiTheme="minorBidi" w:hAnsiTheme="minorBidi" w:cstheme="minorBidi"/>
                <w:sz w:val="20"/>
                <w:szCs w:val="20"/>
              </w:rPr>
              <w:t>395,126,381</w:t>
            </w:r>
          </w:p>
        </w:tc>
        <w:tc>
          <w:tcPr>
            <w:tcW w:w="744" w:type="dxa"/>
            <w:hideMark/>
          </w:tcPr>
          <w:p w14:paraId="53FFE00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F77DA">
              <w:rPr>
                <w:rFonts w:asciiTheme="minorBidi" w:hAnsiTheme="minorBidi" w:cstheme="minorBidi"/>
                <w:sz w:val="20"/>
                <w:szCs w:val="20"/>
              </w:rPr>
              <w:t>$6.20</w:t>
            </w:r>
          </w:p>
        </w:tc>
        <w:tc>
          <w:tcPr>
            <w:tcW w:w="1269" w:type="dxa"/>
            <w:hideMark/>
          </w:tcPr>
          <w:p w14:paraId="1A437A5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29B91BB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Banpu Australia Co. Pty., Ltd.)</w:t>
            </w:r>
          </w:p>
        </w:tc>
        <w:tc>
          <w:tcPr>
            <w:tcW w:w="1417" w:type="dxa"/>
            <w:hideMark/>
          </w:tcPr>
          <w:p w14:paraId="3D6A347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Level 18, BT Tower, </w:t>
            </w:r>
          </w:p>
          <w:p w14:paraId="2E6ACCE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5242E14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4D3B0348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458A82A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29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6DC26B7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Centennial Northern Coal Services Pty Ltd</w:t>
            </w:r>
          </w:p>
        </w:tc>
        <w:tc>
          <w:tcPr>
            <w:tcW w:w="1134" w:type="dxa"/>
            <w:hideMark/>
          </w:tcPr>
          <w:p w14:paraId="56A1ED0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Employer Company for Newstan Washery</w:t>
            </w:r>
          </w:p>
        </w:tc>
        <w:tc>
          <w:tcPr>
            <w:tcW w:w="1275" w:type="dxa"/>
            <w:gridSpan w:val="2"/>
            <w:hideMark/>
          </w:tcPr>
          <w:p w14:paraId="1D0E165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407C767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1134" w:type="dxa"/>
            <w:gridSpan w:val="2"/>
            <w:hideMark/>
          </w:tcPr>
          <w:p w14:paraId="01DA02D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23AC71E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993" w:type="dxa"/>
            <w:hideMark/>
          </w:tcPr>
          <w:p w14:paraId="299AD62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744" w:type="dxa"/>
            <w:hideMark/>
          </w:tcPr>
          <w:p w14:paraId="3415A2B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3D0FB0C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1DFC9C0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7EFA900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1 Market Street,  Sydney NSW 2000, Australia</w:t>
            </w:r>
          </w:p>
          <w:p w14:paraId="6D756F4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52580068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6BF9D12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30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69DA740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Berrima Coal   Pty Ltd</w:t>
            </w:r>
          </w:p>
        </w:tc>
        <w:tc>
          <w:tcPr>
            <w:tcW w:w="1134" w:type="dxa"/>
            <w:hideMark/>
          </w:tcPr>
          <w:p w14:paraId="7CA211B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Dormant</w:t>
            </w:r>
          </w:p>
        </w:tc>
        <w:tc>
          <w:tcPr>
            <w:tcW w:w="1275" w:type="dxa"/>
            <w:gridSpan w:val="2"/>
            <w:hideMark/>
          </w:tcPr>
          <w:p w14:paraId="708ED69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32CB971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1134" w:type="dxa"/>
            <w:gridSpan w:val="2"/>
            <w:hideMark/>
          </w:tcPr>
          <w:p w14:paraId="4770B37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49A188B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993" w:type="dxa"/>
            <w:hideMark/>
          </w:tcPr>
          <w:p w14:paraId="5507907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744" w:type="dxa"/>
            <w:hideMark/>
          </w:tcPr>
          <w:p w14:paraId="1E3D8B2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3A104F4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1EBE372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02569D4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Level 18, BT Tower,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4FDC528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12F0638F" w14:textId="77777777" w:rsidTr="004E0EA2">
        <w:trPr>
          <w:trHeight w:val="1257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1514791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31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4D75282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Centennial Airly   Pty Ltd</w:t>
            </w:r>
          </w:p>
        </w:tc>
        <w:tc>
          <w:tcPr>
            <w:tcW w:w="1134" w:type="dxa"/>
            <w:hideMark/>
          </w:tcPr>
          <w:p w14:paraId="2291B1F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</w:t>
            </w:r>
          </w:p>
        </w:tc>
        <w:tc>
          <w:tcPr>
            <w:tcW w:w="1275" w:type="dxa"/>
            <w:gridSpan w:val="2"/>
            <w:hideMark/>
          </w:tcPr>
          <w:p w14:paraId="4A641B4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7D7668F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1134" w:type="dxa"/>
            <w:gridSpan w:val="2"/>
            <w:hideMark/>
          </w:tcPr>
          <w:p w14:paraId="42A6FD6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1B54B23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993" w:type="dxa"/>
            <w:hideMark/>
          </w:tcPr>
          <w:p w14:paraId="1B4682C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744" w:type="dxa"/>
            <w:hideMark/>
          </w:tcPr>
          <w:p w14:paraId="7B1339F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2BA2E13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22A6CED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7459584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Level 18, BT Tower,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229D988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1476CC94" w14:textId="77777777" w:rsidTr="004E0EA2">
        <w:trPr>
          <w:trHeight w:val="1259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2B281E7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32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3D26B4C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Centennial Angus Place Pty Ltd</w:t>
            </w:r>
          </w:p>
        </w:tc>
        <w:tc>
          <w:tcPr>
            <w:tcW w:w="1134" w:type="dxa"/>
            <w:hideMark/>
          </w:tcPr>
          <w:p w14:paraId="10F2B49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</w:t>
            </w:r>
          </w:p>
        </w:tc>
        <w:tc>
          <w:tcPr>
            <w:tcW w:w="1275" w:type="dxa"/>
            <w:gridSpan w:val="2"/>
            <w:hideMark/>
          </w:tcPr>
          <w:p w14:paraId="4A073E2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12E83F9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1134" w:type="dxa"/>
            <w:gridSpan w:val="2"/>
            <w:hideMark/>
          </w:tcPr>
          <w:p w14:paraId="72DBC95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74C7C76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993" w:type="dxa"/>
            <w:hideMark/>
          </w:tcPr>
          <w:p w14:paraId="2F39881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744" w:type="dxa"/>
            <w:hideMark/>
          </w:tcPr>
          <w:p w14:paraId="4D27CEA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0B308C4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608259E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03C0ED0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Level 18, B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1 Market Street,  Sydney NSW 2000, Australia</w:t>
            </w:r>
          </w:p>
          <w:p w14:paraId="1B512EA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68ACC764" w14:textId="77777777" w:rsidTr="004E0EA2">
        <w:trPr>
          <w:trHeight w:val="1263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2C93076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33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1F90F39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Centennial Coal Infrastructure   Pty Ltd</w:t>
            </w:r>
          </w:p>
        </w:tc>
        <w:tc>
          <w:tcPr>
            <w:tcW w:w="1134" w:type="dxa"/>
            <w:hideMark/>
          </w:tcPr>
          <w:p w14:paraId="16DE69B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exporting logistics and infrastructure</w:t>
            </w:r>
          </w:p>
        </w:tc>
        <w:tc>
          <w:tcPr>
            <w:tcW w:w="1275" w:type="dxa"/>
            <w:gridSpan w:val="2"/>
            <w:hideMark/>
          </w:tcPr>
          <w:p w14:paraId="6D89396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446B6A8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1134" w:type="dxa"/>
            <w:gridSpan w:val="2"/>
            <w:hideMark/>
          </w:tcPr>
          <w:p w14:paraId="67E17AC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502F182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993" w:type="dxa"/>
            <w:hideMark/>
          </w:tcPr>
          <w:p w14:paraId="39BF5CE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744" w:type="dxa"/>
            <w:hideMark/>
          </w:tcPr>
          <w:p w14:paraId="7D5CBD1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69D043F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75CC8F1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4399FA7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052B496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66FD456E" w14:textId="77777777" w:rsidTr="004E0EA2">
        <w:trPr>
          <w:trHeight w:val="1268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476A3DA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3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4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51CB8F2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10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Centennial Coal Sales and Marketing Pty Ltd</w:t>
            </w:r>
          </w:p>
        </w:tc>
        <w:tc>
          <w:tcPr>
            <w:tcW w:w="1134" w:type="dxa"/>
            <w:hideMark/>
          </w:tcPr>
          <w:p w14:paraId="093F851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Marketing</w:t>
            </w:r>
          </w:p>
        </w:tc>
        <w:tc>
          <w:tcPr>
            <w:tcW w:w="1275" w:type="dxa"/>
            <w:gridSpan w:val="2"/>
            <w:hideMark/>
          </w:tcPr>
          <w:p w14:paraId="64E1867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3AF1600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1134" w:type="dxa"/>
            <w:gridSpan w:val="2"/>
            <w:hideMark/>
          </w:tcPr>
          <w:p w14:paraId="58FD8E4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1247702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993" w:type="dxa"/>
            <w:hideMark/>
          </w:tcPr>
          <w:p w14:paraId="59A5D9B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                     1 </w:t>
            </w:r>
          </w:p>
        </w:tc>
        <w:tc>
          <w:tcPr>
            <w:tcW w:w="744" w:type="dxa"/>
            <w:hideMark/>
          </w:tcPr>
          <w:p w14:paraId="4A9E03A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2AFE935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0366D4D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1AFED42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3D1CC20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  <w:p w14:paraId="134CE17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0773227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3AB58E85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1D5D7AE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lastRenderedPageBreak/>
              <w:t>3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5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263FF57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10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Centennial Fassifern  Pty Ltd</w:t>
            </w:r>
          </w:p>
        </w:tc>
        <w:tc>
          <w:tcPr>
            <w:tcW w:w="1134" w:type="dxa"/>
            <w:hideMark/>
          </w:tcPr>
          <w:p w14:paraId="7EB9778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</w:t>
            </w:r>
          </w:p>
        </w:tc>
        <w:tc>
          <w:tcPr>
            <w:tcW w:w="1275" w:type="dxa"/>
            <w:gridSpan w:val="2"/>
            <w:hideMark/>
          </w:tcPr>
          <w:p w14:paraId="2C2B5BF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16732DF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1134" w:type="dxa"/>
            <w:gridSpan w:val="2"/>
            <w:hideMark/>
          </w:tcPr>
          <w:p w14:paraId="5BB6B7B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0BB2CBA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993" w:type="dxa"/>
            <w:hideMark/>
          </w:tcPr>
          <w:p w14:paraId="653BE69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                     2 </w:t>
            </w:r>
          </w:p>
        </w:tc>
        <w:tc>
          <w:tcPr>
            <w:tcW w:w="744" w:type="dxa"/>
            <w:hideMark/>
          </w:tcPr>
          <w:p w14:paraId="460AF52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2D6C4E2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2F00399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36AD370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a</w:t>
            </w:r>
          </w:p>
          <w:p w14:paraId="2E241E92" w14:textId="77777777" w:rsidR="006B29BA" w:rsidRPr="00F3653D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076A42EA" w14:textId="77777777" w:rsidTr="004E0EA2">
        <w:trPr>
          <w:trHeight w:val="1213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6229691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36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69B1A35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Centennial Northern Mining Services Pty Ltd</w:t>
            </w:r>
          </w:p>
        </w:tc>
        <w:tc>
          <w:tcPr>
            <w:tcW w:w="1134" w:type="dxa"/>
            <w:hideMark/>
          </w:tcPr>
          <w:p w14:paraId="5ED3665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Employer Company for Newstan</w:t>
            </w:r>
          </w:p>
        </w:tc>
        <w:tc>
          <w:tcPr>
            <w:tcW w:w="1275" w:type="dxa"/>
            <w:gridSpan w:val="2"/>
            <w:hideMark/>
          </w:tcPr>
          <w:p w14:paraId="6F090FF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49B7193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1134" w:type="dxa"/>
            <w:gridSpan w:val="2"/>
            <w:hideMark/>
          </w:tcPr>
          <w:p w14:paraId="104FA87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5AFE309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993" w:type="dxa"/>
            <w:hideMark/>
          </w:tcPr>
          <w:p w14:paraId="649A475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                     1 </w:t>
            </w:r>
          </w:p>
        </w:tc>
        <w:tc>
          <w:tcPr>
            <w:tcW w:w="744" w:type="dxa"/>
            <w:hideMark/>
          </w:tcPr>
          <w:p w14:paraId="0DB01A4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37EC82F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0769E70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04D1879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754C33C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497B6C2D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1295CFB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37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184E8EF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Centennial Inglenook Pty Ltd</w:t>
            </w:r>
          </w:p>
        </w:tc>
        <w:tc>
          <w:tcPr>
            <w:tcW w:w="1134" w:type="dxa"/>
            <w:hideMark/>
          </w:tcPr>
          <w:p w14:paraId="18CFCB1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</w:t>
            </w:r>
          </w:p>
        </w:tc>
        <w:tc>
          <w:tcPr>
            <w:tcW w:w="1275" w:type="dxa"/>
            <w:gridSpan w:val="2"/>
            <w:hideMark/>
          </w:tcPr>
          <w:p w14:paraId="76AEE2A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2E3A34C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1134" w:type="dxa"/>
            <w:gridSpan w:val="2"/>
            <w:hideMark/>
          </w:tcPr>
          <w:p w14:paraId="0A087A5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024AE5C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993" w:type="dxa"/>
            <w:hideMark/>
          </w:tcPr>
          <w:p w14:paraId="0E5CD7C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744" w:type="dxa"/>
            <w:hideMark/>
          </w:tcPr>
          <w:p w14:paraId="1ACEF61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10C49AF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6178D24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73291AD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0AF73A1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53F8F672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1EF1D79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38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3EE7614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Centennial Mandalong Pty Ltd</w:t>
            </w:r>
          </w:p>
        </w:tc>
        <w:tc>
          <w:tcPr>
            <w:tcW w:w="1134" w:type="dxa"/>
            <w:hideMark/>
          </w:tcPr>
          <w:p w14:paraId="4D8C33A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</w:t>
            </w:r>
          </w:p>
        </w:tc>
        <w:tc>
          <w:tcPr>
            <w:tcW w:w="1275" w:type="dxa"/>
            <w:gridSpan w:val="2"/>
            <w:hideMark/>
          </w:tcPr>
          <w:p w14:paraId="16A5F9A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7867B57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1134" w:type="dxa"/>
            <w:gridSpan w:val="2"/>
            <w:hideMark/>
          </w:tcPr>
          <w:p w14:paraId="3DAA683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4D6D87F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993" w:type="dxa"/>
            <w:hideMark/>
          </w:tcPr>
          <w:p w14:paraId="7E05AAC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744" w:type="dxa"/>
            <w:hideMark/>
          </w:tcPr>
          <w:p w14:paraId="3A74856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232EB1C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51673F0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00EA465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1 Market Street,  Sydney NSW 2000, Australia</w:t>
            </w:r>
          </w:p>
          <w:p w14:paraId="369A2E8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54F22262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1113583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39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2E2B356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Centennial Mannering Pty Ltd</w:t>
            </w:r>
          </w:p>
        </w:tc>
        <w:tc>
          <w:tcPr>
            <w:tcW w:w="1134" w:type="dxa"/>
            <w:hideMark/>
          </w:tcPr>
          <w:p w14:paraId="4AAC95F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</w:t>
            </w:r>
          </w:p>
        </w:tc>
        <w:tc>
          <w:tcPr>
            <w:tcW w:w="1275" w:type="dxa"/>
            <w:gridSpan w:val="2"/>
            <w:hideMark/>
          </w:tcPr>
          <w:p w14:paraId="5A01437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7D865BA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1134" w:type="dxa"/>
            <w:gridSpan w:val="2"/>
            <w:hideMark/>
          </w:tcPr>
          <w:p w14:paraId="26765E8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2614FA2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993" w:type="dxa"/>
            <w:hideMark/>
          </w:tcPr>
          <w:p w14:paraId="0DCD318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744" w:type="dxa"/>
            <w:hideMark/>
          </w:tcPr>
          <w:p w14:paraId="13F140C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294F42D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60C3706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44BBA11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6D1EE2D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403C44DF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681DEB3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40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5ED62A4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Centennial Munmorah Pty Ltd</w:t>
            </w:r>
          </w:p>
        </w:tc>
        <w:tc>
          <w:tcPr>
            <w:tcW w:w="1134" w:type="dxa"/>
            <w:hideMark/>
          </w:tcPr>
          <w:p w14:paraId="5920923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Coal Mining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br/>
              <w:t xml:space="preserve"> (now Dormant)</w:t>
            </w:r>
          </w:p>
        </w:tc>
        <w:tc>
          <w:tcPr>
            <w:tcW w:w="1275" w:type="dxa"/>
            <w:gridSpan w:val="2"/>
            <w:hideMark/>
          </w:tcPr>
          <w:p w14:paraId="519689E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1734F35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1134" w:type="dxa"/>
            <w:gridSpan w:val="2"/>
            <w:hideMark/>
          </w:tcPr>
          <w:p w14:paraId="6567AEE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55AD1E5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993" w:type="dxa"/>
            <w:hideMark/>
          </w:tcPr>
          <w:p w14:paraId="6D71F4A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744" w:type="dxa"/>
            <w:hideMark/>
          </w:tcPr>
          <w:p w14:paraId="47C4817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58A78C5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2EC0DFB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3852789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4EE848C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23C5C46F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632AE54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41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7FAB569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Centennial M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y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una Pty Ltd</w:t>
            </w:r>
          </w:p>
        </w:tc>
        <w:tc>
          <w:tcPr>
            <w:tcW w:w="1134" w:type="dxa"/>
            <w:hideMark/>
          </w:tcPr>
          <w:p w14:paraId="6B26EC9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</w:t>
            </w:r>
          </w:p>
        </w:tc>
        <w:tc>
          <w:tcPr>
            <w:tcW w:w="1275" w:type="dxa"/>
            <w:gridSpan w:val="2"/>
            <w:hideMark/>
          </w:tcPr>
          <w:p w14:paraId="4F4EA2E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16CD9B7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1134" w:type="dxa"/>
            <w:gridSpan w:val="2"/>
            <w:hideMark/>
          </w:tcPr>
          <w:p w14:paraId="68D1181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3896F71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993" w:type="dxa"/>
            <w:hideMark/>
          </w:tcPr>
          <w:p w14:paraId="1292E09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744" w:type="dxa"/>
            <w:hideMark/>
          </w:tcPr>
          <w:p w14:paraId="27BDC3A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360811F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6EA54BC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  <w:p w14:paraId="5659DDF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417" w:type="dxa"/>
            <w:hideMark/>
          </w:tcPr>
          <w:p w14:paraId="50A585E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790DDC3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3219D702" w14:textId="77777777" w:rsidTr="004E0EA2">
        <w:trPr>
          <w:trHeight w:val="1257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750D8E7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42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241E872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Centennial Newstan Pty Ltd</w:t>
            </w:r>
          </w:p>
        </w:tc>
        <w:tc>
          <w:tcPr>
            <w:tcW w:w="1134" w:type="dxa"/>
            <w:hideMark/>
          </w:tcPr>
          <w:p w14:paraId="4232BD0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</w:t>
            </w:r>
          </w:p>
        </w:tc>
        <w:tc>
          <w:tcPr>
            <w:tcW w:w="1275" w:type="dxa"/>
            <w:gridSpan w:val="2"/>
            <w:hideMark/>
          </w:tcPr>
          <w:p w14:paraId="2F8B812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15E772F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1134" w:type="dxa"/>
            <w:gridSpan w:val="2"/>
            <w:hideMark/>
          </w:tcPr>
          <w:p w14:paraId="6B3147F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5CA396D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993" w:type="dxa"/>
            <w:hideMark/>
          </w:tcPr>
          <w:p w14:paraId="0ADE9F8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744" w:type="dxa"/>
            <w:hideMark/>
          </w:tcPr>
          <w:p w14:paraId="199AEDB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679D452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1772458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15E12E0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1 Market Street,  Sydney NSW 2000, Australia</w:t>
            </w:r>
          </w:p>
          <w:p w14:paraId="7AAF4C9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0933A619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245A2A5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43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3217117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Charbon Coal   Pty Ltd</w:t>
            </w:r>
          </w:p>
        </w:tc>
        <w:tc>
          <w:tcPr>
            <w:tcW w:w="1134" w:type="dxa"/>
            <w:hideMark/>
          </w:tcPr>
          <w:p w14:paraId="3A04DA9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</w:t>
            </w:r>
          </w:p>
        </w:tc>
        <w:tc>
          <w:tcPr>
            <w:tcW w:w="1275" w:type="dxa"/>
            <w:gridSpan w:val="2"/>
            <w:hideMark/>
          </w:tcPr>
          <w:p w14:paraId="6743AC9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2A4060B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1134" w:type="dxa"/>
            <w:gridSpan w:val="2"/>
            <w:hideMark/>
          </w:tcPr>
          <w:p w14:paraId="02CA1F4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1F1D8F8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993" w:type="dxa"/>
            <w:hideMark/>
          </w:tcPr>
          <w:p w14:paraId="4C17E72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744" w:type="dxa"/>
            <w:hideMark/>
          </w:tcPr>
          <w:p w14:paraId="4C0B2A4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63624D6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4D4006D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2C53363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0F53496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7C016929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1D77D0F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lastRenderedPageBreak/>
              <w:t>4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4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1898834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Coalex Pty Ltd</w:t>
            </w:r>
          </w:p>
        </w:tc>
        <w:tc>
          <w:tcPr>
            <w:tcW w:w="1134" w:type="dxa"/>
            <w:hideMark/>
          </w:tcPr>
          <w:p w14:paraId="2DF1E63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 - Clarence JV</w:t>
            </w:r>
          </w:p>
        </w:tc>
        <w:tc>
          <w:tcPr>
            <w:tcW w:w="1275" w:type="dxa"/>
            <w:gridSpan w:val="2"/>
            <w:hideMark/>
          </w:tcPr>
          <w:p w14:paraId="341952C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4A8A4A4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7,500,000 </w:t>
            </w:r>
          </w:p>
        </w:tc>
        <w:tc>
          <w:tcPr>
            <w:tcW w:w="1134" w:type="dxa"/>
            <w:gridSpan w:val="2"/>
            <w:hideMark/>
          </w:tcPr>
          <w:p w14:paraId="364F79E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2204680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7,500,000 </w:t>
            </w:r>
          </w:p>
        </w:tc>
        <w:tc>
          <w:tcPr>
            <w:tcW w:w="993" w:type="dxa"/>
            <w:hideMark/>
          </w:tcPr>
          <w:p w14:paraId="1E18084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750,000 </w:t>
            </w:r>
          </w:p>
        </w:tc>
        <w:tc>
          <w:tcPr>
            <w:tcW w:w="744" w:type="dxa"/>
            <w:hideMark/>
          </w:tcPr>
          <w:p w14:paraId="1B031C1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</w:t>
            </w:r>
          </w:p>
        </w:tc>
        <w:tc>
          <w:tcPr>
            <w:tcW w:w="1269" w:type="dxa"/>
            <w:hideMark/>
          </w:tcPr>
          <w:p w14:paraId="61592E9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355E26D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7804A57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654DFD7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60BCB77E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5D2C4D2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4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5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07994D7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Clarence Coal Investments   Pty Ltd</w:t>
            </w:r>
          </w:p>
        </w:tc>
        <w:tc>
          <w:tcPr>
            <w:tcW w:w="1134" w:type="dxa"/>
            <w:hideMark/>
          </w:tcPr>
          <w:p w14:paraId="1F3D250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 - Clarence JV</w:t>
            </w:r>
          </w:p>
        </w:tc>
        <w:tc>
          <w:tcPr>
            <w:tcW w:w="1275" w:type="dxa"/>
            <w:gridSpan w:val="2"/>
            <w:hideMark/>
          </w:tcPr>
          <w:p w14:paraId="07C20E6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3AAF5A3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19,500,002 </w:t>
            </w:r>
          </w:p>
        </w:tc>
        <w:tc>
          <w:tcPr>
            <w:tcW w:w="1134" w:type="dxa"/>
            <w:gridSpan w:val="2"/>
            <w:hideMark/>
          </w:tcPr>
          <w:p w14:paraId="7425A14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62AA5B0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19,500,002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</w:p>
        </w:tc>
        <w:tc>
          <w:tcPr>
            <w:tcW w:w="993" w:type="dxa"/>
            <w:hideMark/>
          </w:tcPr>
          <w:p w14:paraId="3C72AA4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15,500,002 Ord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A shares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br/>
              <w:t xml:space="preserve"> 4,000,000 </w:t>
            </w:r>
          </w:p>
          <w:p w14:paraId="15FC43D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Ord B shares </w:t>
            </w:r>
          </w:p>
        </w:tc>
        <w:tc>
          <w:tcPr>
            <w:tcW w:w="744" w:type="dxa"/>
            <w:hideMark/>
          </w:tcPr>
          <w:p w14:paraId="09C41A6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4334AB5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569E19F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 w:rsidRPr="00B9773B">
              <w:rPr>
                <w:rFonts w:asciiTheme="minorBidi" w:hAnsiTheme="minorBidi" w:cstheme="minorBidi"/>
                <w:sz w:val="20"/>
                <w:szCs w:val="20"/>
              </w:rPr>
              <w:t>Coalex Pty Ltd.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)</w:t>
            </w:r>
          </w:p>
        </w:tc>
        <w:tc>
          <w:tcPr>
            <w:tcW w:w="1417" w:type="dxa"/>
            <w:hideMark/>
          </w:tcPr>
          <w:p w14:paraId="0A57387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4F1E840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714AB7B3" w14:textId="77777777" w:rsidTr="004E0EA2">
        <w:trPr>
          <w:trHeight w:val="1165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42D855A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4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005A012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Clarence Colliery  Pty Ltd</w:t>
            </w:r>
          </w:p>
        </w:tc>
        <w:tc>
          <w:tcPr>
            <w:tcW w:w="1134" w:type="dxa"/>
            <w:hideMark/>
          </w:tcPr>
          <w:p w14:paraId="17EB95E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 - Clarence JV</w:t>
            </w:r>
          </w:p>
        </w:tc>
        <w:tc>
          <w:tcPr>
            <w:tcW w:w="1275" w:type="dxa"/>
            <w:gridSpan w:val="2"/>
            <w:hideMark/>
          </w:tcPr>
          <w:p w14:paraId="43E1A89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430E690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10,000 </w:t>
            </w:r>
          </w:p>
        </w:tc>
        <w:tc>
          <w:tcPr>
            <w:tcW w:w="1134" w:type="dxa"/>
            <w:gridSpan w:val="2"/>
            <w:hideMark/>
          </w:tcPr>
          <w:p w14:paraId="1ADF32D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7FAE360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10,000 </w:t>
            </w:r>
          </w:p>
        </w:tc>
        <w:tc>
          <w:tcPr>
            <w:tcW w:w="993" w:type="dxa"/>
            <w:hideMark/>
          </w:tcPr>
          <w:p w14:paraId="595B6EC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10,000 </w:t>
            </w:r>
          </w:p>
        </w:tc>
        <w:tc>
          <w:tcPr>
            <w:tcW w:w="744" w:type="dxa"/>
            <w:hideMark/>
          </w:tcPr>
          <w:p w14:paraId="23B69A9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2F55972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0195910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 w:rsidRPr="00B9773B">
              <w:rPr>
                <w:rFonts w:asciiTheme="minorBidi" w:hAnsiTheme="minorBidi" w:cstheme="minorBidi"/>
                <w:sz w:val="20"/>
                <w:szCs w:val="20"/>
              </w:rPr>
              <w:t>Coalex Pty Ltd.</w:t>
            </w:r>
            <w:r>
              <w:rPr>
                <w:rFonts w:asciiTheme="minorBidi" w:hAnsiTheme="minorBidi" w:cstheme="minorBidi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17" w:type="dxa"/>
            <w:hideMark/>
          </w:tcPr>
          <w:p w14:paraId="61E8D6A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3C7F0E0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47555F5C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5A7649F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47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0700267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Clarence Coal Pty Ltd</w:t>
            </w:r>
          </w:p>
        </w:tc>
        <w:tc>
          <w:tcPr>
            <w:tcW w:w="1134" w:type="dxa"/>
            <w:hideMark/>
          </w:tcPr>
          <w:p w14:paraId="2BD0F46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 - Clarence JV</w:t>
            </w:r>
          </w:p>
        </w:tc>
        <w:tc>
          <w:tcPr>
            <w:tcW w:w="1275" w:type="dxa"/>
            <w:gridSpan w:val="2"/>
            <w:hideMark/>
          </w:tcPr>
          <w:p w14:paraId="0A3DFF3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0773F5D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1134" w:type="dxa"/>
            <w:gridSpan w:val="2"/>
            <w:hideMark/>
          </w:tcPr>
          <w:p w14:paraId="06AACFF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61F8D33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993" w:type="dxa"/>
            <w:hideMark/>
          </w:tcPr>
          <w:p w14:paraId="21CB4CA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2 </w:t>
            </w:r>
          </w:p>
        </w:tc>
        <w:tc>
          <w:tcPr>
            <w:tcW w:w="744" w:type="dxa"/>
            <w:hideMark/>
          </w:tcPr>
          <w:p w14:paraId="0F47950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482E086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290490B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 w:rsidRPr="00B9773B">
              <w:rPr>
                <w:rFonts w:asciiTheme="minorBidi" w:hAnsiTheme="minorBidi" w:cstheme="minorBidi"/>
                <w:sz w:val="20"/>
                <w:szCs w:val="20"/>
              </w:rPr>
              <w:t>Coalex Pty Ltd.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)</w:t>
            </w:r>
          </w:p>
        </w:tc>
        <w:tc>
          <w:tcPr>
            <w:tcW w:w="1417" w:type="dxa"/>
            <w:hideMark/>
          </w:tcPr>
          <w:p w14:paraId="2F2F77C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4B13880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2BE7BDEC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313833D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48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5428F29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10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Centennial Clarence Pty Ltd</w:t>
            </w:r>
          </w:p>
        </w:tc>
        <w:tc>
          <w:tcPr>
            <w:tcW w:w="1134" w:type="dxa"/>
            <w:hideMark/>
          </w:tcPr>
          <w:p w14:paraId="41EFECB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 - Clarence JV</w:t>
            </w:r>
          </w:p>
        </w:tc>
        <w:tc>
          <w:tcPr>
            <w:tcW w:w="1275" w:type="dxa"/>
            <w:gridSpan w:val="2"/>
            <w:hideMark/>
          </w:tcPr>
          <w:p w14:paraId="2C58079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4828C62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8,800,000 </w:t>
            </w:r>
          </w:p>
        </w:tc>
        <w:tc>
          <w:tcPr>
            <w:tcW w:w="1134" w:type="dxa"/>
            <w:gridSpan w:val="2"/>
            <w:hideMark/>
          </w:tcPr>
          <w:p w14:paraId="5F47E31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63E010B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8,800,000 </w:t>
            </w:r>
          </w:p>
        </w:tc>
        <w:tc>
          <w:tcPr>
            <w:tcW w:w="993" w:type="dxa"/>
            <w:hideMark/>
          </w:tcPr>
          <w:p w14:paraId="25EF40F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8,800,000 </w:t>
            </w:r>
          </w:p>
        </w:tc>
        <w:tc>
          <w:tcPr>
            <w:tcW w:w="744" w:type="dxa"/>
            <w:hideMark/>
          </w:tcPr>
          <w:p w14:paraId="669CD5F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29C95D7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2D12836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3A48E27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192497F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3BC32F9C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746DC79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49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3290042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10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Powercoal Pty Ltd</w:t>
            </w:r>
          </w:p>
        </w:tc>
        <w:tc>
          <w:tcPr>
            <w:tcW w:w="1134" w:type="dxa"/>
            <w:hideMark/>
          </w:tcPr>
          <w:p w14:paraId="59FBA9C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Dormant Holding company</w:t>
            </w:r>
          </w:p>
        </w:tc>
        <w:tc>
          <w:tcPr>
            <w:tcW w:w="1275" w:type="dxa"/>
            <w:gridSpan w:val="2"/>
            <w:hideMark/>
          </w:tcPr>
          <w:p w14:paraId="26AD02D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56520FB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4,590,001 </w:t>
            </w:r>
          </w:p>
        </w:tc>
        <w:tc>
          <w:tcPr>
            <w:tcW w:w="1134" w:type="dxa"/>
            <w:gridSpan w:val="2"/>
            <w:hideMark/>
          </w:tcPr>
          <w:p w14:paraId="2532197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0E074A8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4,590,001 </w:t>
            </w:r>
          </w:p>
        </w:tc>
        <w:tc>
          <w:tcPr>
            <w:tcW w:w="993" w:type="dxa"/>
            <w:hideMark/>
          </w:tcPr>
          <w:p w14:paraId="48C349F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4,590,001 </w:t>
            </w:r>
          </w:p>
        </w:tc>
        <w:tc>
          <w:tcPr>
            <w:tcW w:w="744" w:type="dxa"/>
            <w:hideMark/>
          </w:tcPr>
          <w:p w14:paraId="06F9DE5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3AD3F71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70BA0EE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 w:rsidRPr="00B9773B">
              <w:rPr>
                <w:rFonts w:asciiTheme="minorBidi" w:hAnsiTheme="minorBidi" w:cstheme="minorBidi"/>
                <w:sz w:val="20"/>
                <w:szCs w:val="20"/>
              </w:rPr>
              <w:t>Centennial Fassifern Pty Ltd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.)</w:t>
            </w:r>
          </w:p>
        </w:tc>
        <w:tc>
          <w:tcPr>
            <w:tcW w:w="1417" w:type="dxa"/>
            <w:hideMark/>
          </w:tcPr>
          <w:p w14:paraId="2CD9C76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1 Market Street,  Sydney NSW 2000, Australia</w:t>
            </w:r>
          </w:p>
          <w:p w14:paraId="39C4537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655E8490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4A0647A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50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6DF8365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Powercoal Superannuation   Pty Ltd</w:t>
            </w:r>
          </w:p>
        </w:tc>
        <w:tc>
          <w:tcPr>
            <w:tcW w:w="1134" w:type="dxa"/>
            <w:hideMark/>
          </w:tcPr>
          <w:p w14:paraId="6649DC4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1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Superannuation Company       (Dormant)</w:t>
            </w:r>
          </w:p>
        </w:tc>
        <w:tc>
          <w:tcPr>
            <w:tcW w:w="1275" w:type="dxa"/>
            <w:gridSpan w:val="2"/>
            <w:hideMark/>
          </w:tcPr>
          <w:p w14:paraId="3A93A76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4D8A8CB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1134" w:type="dxa"/>
            <w:gridSpan w:val="2"/>
            <w:hideMark/>
          </w:tcPr>
          <w:p w14:paraId="5745F27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3173CE3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993" w:type="dxa"/>
            <w:hideMark/>
          </w:tcPr>
          <w:p w14:paraId="42BA1D8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744" w:type="dxa"/>
            <w:hideMark/>
          </w:tcPr>
          <w:p w14:paraId="790B4A7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413568B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38FEFD1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 w:rsidRPr="00B9773B">
              <w:rPr>
                <w:rFonts w:asciiTheme="minorBidi" w:hAnsiTheme="minorBidi" w:cstheme="minorBidi"/>
                <w:sz w:val="20"/>
                <w:szCs w:val="20"/>
              </w:rPr>
              <w:t>Powercoal Pty Ltd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.)</w:t>
            </w:r>
          </w:p>
        </w:tc>
        <w:tc>
          <w:tcPr>
            <w:tcW w:w="1417" w:type="dxa"/>
            <w:hideMark/>
          </w:tcPr>
          <w:p w14:paraId="29400F3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1 Market Street,  Sydney NSW 2000, Australia</w:t>
            </w:r>
          </w:p>
          <w:p w14:paraId="1994326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6917A5D2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76107EC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51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71DC526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Collieries Superannuation   Pty Ltd</w:t>
            </w:r>
          </w:p>
        </w:tc>
        <w:tc>
          <w:tcPr>
            <w:tcW w:w="1134" w:type="dxa"/>
            <w:hideMark/>
          </w:tcPr>
          <w:p w14:paraId="2C536AB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1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Superannuation Company       (Dormant)</w:t>
            </w:r>
          </w:p>
        </w:tc>
        <w:tc>
          <w:tcPr>
            <w:tcW w:w="1275" w:type="dxa"/>
            <w:gridSpan w:val="2"/>
            <w:hideMark/>
          </w:tcPr>
          <w:p w14:paraId="17324BE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7F96605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1134" w:type="dxa"/>
            <w:gridSpan w:val="2"/>
            <w:hideMark/>
          </w:tcPr>
          <w:p w14:paraId="46FBB74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41B2595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993" w:type="dxa"/>
            <w:hideMark/>
          </w:tcPr>
          <w:p w14:paraId="721A037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2 </w:t>
            </w:r>
          </w:p>
        </w:tc>
        <w:tc>
          <w:tcPr>
            <w:tcW w:w="744" w:type="dxa"/>
            <w:hideMark/>
          </w:tcPr>
          <w:p w14:paraId="6B03FA8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12AE97C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4F00C66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 w:rsidRPr="00B9773B">
              <w:rPr>
                <w:rFonts w:asciiTheme="minorBidi" w:hAnsiTheme="minorBidi" w:cstheme="minorBidi"/>
                <w:sz w:val="20"/>
                <w:szCs w:val="20"/>
              </w:rPr>
              <w:t>Powercoal Pty Ltd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.)</w:t>
            </w:r>
          </w:p>
        </w:tc>
        <w:tc>
          <w:tcPr>
            <w:tcW w:w="1417" w:type="dxa"/>
            <w:hideMark/>
          </w:tcPr>
          <w:p w14:paraId="6BC8C1A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1 Market Street,  Sydney NSW 2000, Australia</w:t>
            </w:r>
          </w:p>
          <w:p w14:paraId="0FB9E1C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6FB73E68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4B41664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5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2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26FD3E0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Elcom Collieries   Pty Ltd</w:t>
            </w:r>
          </w:p>
        </w:tc>
        <w:tc>
          <w:tcPr>
            <w:tcW w:w="1134" w:type="dxa"/>
            <w:hideMark/>
          </w:tcPr>
          <w:p w14:paraId="5C409D8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Dormant</w:t>
            </w:r>
          </w:p>
        </w:tc>
        <w:tc>
          <w:tcPr>
            <w:tcW w:w="1275" w:type="dxa"/>
            <w:gridSpan w:val="2"/>
            <w:hideMark/>
          </w:tcPr>
          <w:p w14:paraId="35E7425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03E8F3B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1,500,000 </w:t>
            </w:r>
          </w:p>
        </w:tc>
        <w:tc>
          <w:tcPr>
            <w:tcW w:w="1134" w:type="dxa"/>
            <w:gridSpan w:val="2"/>
            <w:hideMark/>
          </w:tcPr>
          <w:p w14:paraId="1AD9E9A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34E66EE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1,500,000 </w:t>
            </w:r>
          </w:p>
        </w:tc>
        <w:tc>
          <w:tcPr>
            <w:tcW w:w="993" w:type="dxa"/>
            <w:hideMark/>
          </w:tcPr>
          <w:p w14:paraId="0739AB0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750,000 </w:t>
            </w:r>
          </w:p>
        </w:tc>
        <w:tc>
          <w:tcPr>
            <w:tcW w:w="744" w:type="dxa"/>
            <w:hideMark/>
          </w:tcPr>
          <w:p w14:paraId="4A63D35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</w:p>
        </w:tc>
        <w:tc>
          <w:tcPr>
            <w:tcW w:w="1269" w:type="dxa"/>
            <w:hideMark/>
          </w:tcPr>
          <w:p w14:paraId="72B04EC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70CA364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 w:rsidRPr="00B9773B">
              <w:rPr>
                <w:rFonts w:asciiTheme="minorBidi" w:hAnsiTheme="minorBidi" w:cstheme="minorBidi"/>
                <w:sz w:val="20"/>
                <w:szCs w:val="20"/>
              </w:rPr>
              <w:t>Powercoal Pty Ltd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.)</w:t>
            </w:r>
          </w:p>
        </w:tc>
        <w:tc>
          <w:tcPr>
            <w:tcW w:w="1417" w:type="dxa"/>
            <w:hideMark/>
          </w:tcPr>
          <w:p w14:paraId="189023E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6CBED32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36357BE4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63E2014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lastRenderedPageBreak/>
              <w:t>5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3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7059125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Huntley Colliery   Pty Ltd</w:t>
            </w:r>
          </w:p>
        </w:tc>
        <w:tc>
          <w:tcPr>
            <w:tcW w:w="1134" w:type="dxa"/>
            <w:hideMark/>
          </w:tcPr>
          <w:p w14:paraId="2421308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Dormant</w:t>
            </w:r>
          </w:p>
        </w:tc>
        <w:tc>
          <w:tcPr>
            <w:tcW w:w="1275" w:type="dxa"/>
            <w:gridSpan w:val="2"/>
            <w:hideMark/>
          </w:tcPr>
          <w:p w14:paraId="284F893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0E505C4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354,000 </w:t>
            </w:r>
          </w:p>
        </w:tc>
        <w:tc>
          <w:tcPr>
            <w:tcW w:w="1134" w:type="dxa"/>
            <w:gridSpan w:val="2"/>
            <w:hideMark/>
          </w:tcPr>
          <w:p w14:paraId="3BF0B9F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1D1B8FC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354,000 </w:t>
            </w:r>
          </w:p>
        </w:tc>
        <w:tc>
          <w:tcPr>
            <w:tcW w:w="993" w:type="dxa"/>
            <w:hideMark/>
          </w:tcPr>
          <w:p w14:paraId="4567849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177,000 </w:t>
            </w:r>
          </w:p>
        </w:tc>
        <w:tc>
          <w:tcPr>
            <w:tcW w:w="744" w:type="dxa"/>
            <w:hideMark/>
          </w:tcPr>
          <w:p w14:paraId="2F571AC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</w:p>
        </w:tc>
        <w:tc>
          <w:tcPr>
            <w:tcW w:w="1269" w:type="dxa"/>
            <w:hideMark/>
          </w:tcPr>
          <w:p w14:paraId="3BAC2B4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5704FF7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 w:rsidRPr="006C4DF1">
              <w:rPr>
                <w:rFonts w:asciiTheme="minorBidi" w:hAnsiTheme="minorBidi" w:cstheme="minorBidi"/>
                <w:sz w:val="20"/>
                <w:szCs w:val="20"/>
              </w:rPr>
              <w:t>Powercoal Pty Ltd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.)</w:t>
            </w:r>
          </w:p>
        </w:tc>
        <w:tc>
          <w:tcPr>
            <w:tcW w:w="1417" w:type="dxa"/>
            <w:hideMark/>
          </w:tcPr>
          <w:p w14:paraId="75CA16D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64DABA9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7E275292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3CDE9A6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5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4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42D6C46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Mandalong Pastoral Management   Pty Ltd</w:t>
            </w:r>
          </w:p>
        </w:tc>
        <w:tc>
          <w:tcPr>
            <w:tcW w:w="1134" w:type="dxa"/>
            <w:hideMark/>
          </w:tcPr>
          <w:p w14:paraId="443877F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Dormant</w:t>
            </w:r>
          </w:p>
        </w:tc>
        <w:tc>
          <w:tcPr>
            <w:tcW w:w="1275" w:type="dxa"/>
            <w:gridSpan w:val="2"/>
            <w:hideMark/>
          </w:tcPr>
          <w:p w14:paraId="455FC19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059346F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2,736,028 </w:t>
            </w:r>
          </w:p>
        </w:tc>
        <w:tc>
          <w:tcPr>
            <w:tcW w:w="1134" w:type="dxa"/>
            <w:gridSpan w:val="2"/>
            <w:hideMark/>
          </w:tcPr>
          <w:p w14:paraId="7E15CAD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25138FE5" w14:textId="31A93401" w:rsidR="006B29BA" w:rsidRPr="00B00CD2" w:rsidRDefault="009E4718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2,736,028</w:t>
            </w:r>
            <w:r w:rsidR="006B29BA"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</w:p>
        </w:tc>
        <w:tc>
          <w:tcPr>
            <w:tcW w:w="993" w:type="dxa"/>
            <w:hideMark/>
          </w:tcPr>
          <w:p w14:paraId="7A840C5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10,000,000 Ord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partly paid shares - $0.20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br/>
              <w:t xml:space="preserve">368,014 Ord Shares - $2.00 </w:t>
            </w:r>
          </w:p>
        </w:tc>
        <w:tc>
          <w:tcPr>
            <w:tcW w:w="744" w:type="dxa"/>
            <w:hideMark/>
          </w:tcPr>
          <w:p w14:paraId="36DA891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2</w:t>
            </w:r>
          </w:p>
        </w:tc>
        <w:tc>
          <w:tcPr>
            <w:tcW w:w="1269" w:type="dxa"/>
            <w:hideMark/>
          </w:tcPr>
          <w:p w14:paraId="78CA6AF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087621E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 w:rsidRPr="006C4DF1">
              <w:rPr>
                <w:rFonts w:asciiTheme="minorBidi" w:hAnsiTheme="minorBidi" w:cstheme="minorBidi"/>
                <w:sz w:val="20"/>
                <w:szCs w:val="20"/>
              </w:rPr>
              <w:t>Powercoal Pty Ltd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.)</w:t>
            </w:r>
          </w:p>
        </w:tc>
        <w:tc>
          <w:tcPr>
            <w:tcW w:w="1417" w:type="dxa"/>
            <w:hideMark/>
          </w:tcPr>
          <w:p w14:paraId="36FF802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02E3F47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05BBB8CD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4597B23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5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5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679CA61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Powercoal Employees Entitlements Company Pty Ltd</w:t>
            </w:r>
          </w:p>
        </w:tc>
        <w:tc>
          <w:tcPr>
            <w:tcW w:w="1134" w:type="dxa"/>
            <w:hideMark/>
          </w:tcPr>
          <w:p w14:paraId="7F9CD6C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Employee Trust Company               Ex Powercoal</w:t>
            </w:r>
          </w:p>
        </w:tc>
        <w:tc>
          <w:tcPr>
            <w:tcW w:w="1275" w:type="dxa"/>
            <w:gridSpan w:val="2"/>
            <w:hideMark/>
          </w:tcPr>
          <w:p w14:paraId="3EE9B93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277329C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1134" w:type="dxa"/>
            <w:gridSpan w:val="2"/>
            <w:hideMark/>
          </w:tcPr>
          <w:p w14:paraId="0815A27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410752E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993" w:type="dxa"/>
            <w:hideMark/>
          </w:tcPr>
          <w:p w14:paraId="51052CC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744" w:type="dxa"/>
            <w:hideMark/>
          </w:tcPr>
          <w:p w14:paraId="4E94CB7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3D4DFB3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73AAE07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7D72289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1F8D2B1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2FB2DB42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0DAD4BF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5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4C48251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Hartley Valley Coal Co  Pty Ltd</w:t>
            </w:r>
          </w:p>
        </w:tc>
        <w:tc>
          <w:tcPr>
            <w:tcW w:w="1134" w:type="dxa"/>
            <w:hideMark/>
          </w:tcPr>
          <w:p w14:paraId="06C48FF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Dormant</w:t>
            </w:r>
          </w:p>
        </w:tc>
        <w:tc>
          <w:tcPr>
            <w:tcW w:w="1275" w:type="dxa"/>
            <w:gridSpan w:val="2"/>
            <w:hideMark/>
          </w:tcPr>
          <w:p w14:paraId="3DD3ED0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0639919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1,000,000 </w:t>
            </w:r>
          </w:p>
        </w:tc>
        <w:tc>
          <w:tcPr>
            <w:tcW w:w="1134" w:type="dxa"/>
            <w:gridSpan w:val="2"/>
            <w:hideMark/>
          </w:tcPr>
          <w:p w14:paraId="699247F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2BDF6B8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1,000,000 </w:t>
            </w:r>
          </w:p>
        </w:tc>
        <w:tc>
          <w:tcPr>
            <w:tcW w:w="993" w:type="dxa"/>
            <w:hideMark/>
          </w:tcPr>
          <w:p w14:paraId="352C041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1,000,000 </w:t>
            </w:r>
          </w:p>
        </w:tc>
        <w:tc>
          <w:tcPr>
            <w:tcW w:w="744" w:type="dxa"/>
            <w:hideMark/>
          </w:tcPr>
          <w:p w14:paraId="74A6949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35A0413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5FF2063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62E61B4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30B1CA8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78C32B9F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7B923A6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57</w:t>
            </w:r>
          </w:p>
          <w:p w14:paraId="33D69F6A" w14:textId="77777777" w:rsidR="006B29BA" w:rsidRPr="00B2430D" w:rsidRDefault="006B29BA" w:rsidP="004E0EA2">
            <w:pPr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4BAE68D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Ivanhoe Coal   Pty Ltd</w:t>
            </w:r>
          </w:p>
        </w:tc>
        <w:tc>
          <w:tcPr>
            <w:tcW w:w="1134" w:type="dxa"/>
            <w:hideMark/>
          </w:tcPr>
          <w:p w14:paraId="7CF9F1C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</w:t>
            </w:r>
          </w:p>
        </w:tc>
        <w:tc>
          <w:tcPr>
            <w:tcW w:w="1275" w:type="dxa"/>
            <w:gridSpan w:val="2"/>
            <w:hideMark/>
          </w:tcPr>
          <w:p w14:paraId="1BBE278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6900439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1134" w:type="dxa"/>
            <w:gridSpan w:val="2"/>
            <w:hideMark/>
          </w:tcPr>
          <w:p w14:paraId="4A2D928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515B385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993" w:type="dxa"/>
            <w:hideMark/>
          </w:tcPr>
          <w:p w14:paraId="338DE9C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2 </w:t>
            </w:r>
          </w:p>
        </w:tc>
        <w:tc>
          <w:tcPr>
            <w:tcW w:w="744" w:type="dxa"/>
            <w:hideMark/>
          </w:tcPr>
          <w:p w14:paraId="664F492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0AB5EAF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00037CA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20D2606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41C9E0D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02BF56FD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726D6BF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58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6AD4EB6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Centennial Drilling Services Pty Ltd</w:t>
            </w:r>
          </w:p>
        </w:tc>
        <w:tc>
          <w:tcPr>
            <w:tcW w:w="1134" w:type="dxa"/>
            <w:hideMark/>
          </w:tcPr>
          <w:p w14:paraId="0558B40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Drilling Services</w:t>
            </w:r>
          </w:p>
        </w:tc>
        <w:tc>
          <w:tcPr>
            <w:tcW w:w="1275" w:type="dxa"/>
            <w:gridSpan w:val="2"/>
            <w:hideMark/>
          </w:tcPr>
          <w:p w14:paraId="37002F8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1D2B97C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1,250,000 </w:t>
            </w:r>
          </w:p>
        </w:tc>
        <w:tc>
          <w:tcPr>
            <w:tcW w:w="1134" w:type="dxa"/>
            <w:gridSpan w:val="2"/>
            <w:hideMark/>
          </w:tcPr>
          <w:p w14:paraId="3882810B" w14:textId="77777777" w:rsidR="009E4718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27A24B93" w14:textId="019D56EB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1,250,000.00 </w:t>
            </w:r>
          </w:p>
        </w:tc>
        <w:tc>
          <w:tcPr>
            <w:tcW w:w="993" w:type="dxa"/>
            <w:hideMark/>
          </w:tcPr>
          <w:p w14:paraId="183A1D1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74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750,000 </w:t>
            </w:r>
          </w:p>
          <w:p w14:paraId="087B01A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74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Class Shares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br/>
              <w:t xml:space="preserve">250,000 </w:t>
            </w:r>
          </w:p>
          <w:p w14:paraId="71FA442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74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B Class shares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br/>
              <w:t xml:space="preserve">  250,000 </w:t>
            </w:r>
          </w:p>
          <w:p w14:paraId="2915244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74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C Class shares </w:t>
            </w:r>
          </w:p>
        </w:tc>
        <w:tc>
          <w:tcPr>
            <w:tcW w:w="744" w:type="dxa"/>
            <w:hideMark/>
          </w:tcPr>
          <w:p w14:paraId="2B1E3DD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42365C5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3A8107D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031595B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6E1DA7E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3B881C20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0178DAF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59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1473F76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Centennial Springvale Holdings  Pty Ltd</w:t>
            </w:r>
          </w:p>
        </w:tc>
        <w:tc>
          <w:tcPr>
            <w:tcW w:w="1134" w:type="dxa"/>
            <w:hideMark/>
          </w:tcPr>
          <w:p w14:paraId="3FE7804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</w:t>
            </w:r>
          </w:p>
        </w:tc>
        <w:tc>
          <w:tcPr>
            <w:tcW w:w="1275" w:type="dxa"/>
            <w:gridSpan w:val="2"/>
            <w:hideMark/>
          </w:tcPr>
          <w:p w14:paraId="2F303A2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6832BAF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1134" w:type="dxa"/>
            <w:gridSpan w:val="2"/>
            <w:hideMark/>
          </w:tcPr>
          <w:p w14:paraId="7D3C3BD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0ACFE52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993" w:type="dxa"/>
            <w:hideMark/>
          </w:tcPr>
          <w:p w14:paraId="6497827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744" w:type="dxa"/>
            <w:hideMark/>
          </w:tcPr>
          <w:p w14:paraId="2374823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47B37AC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4B79EA2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hideMark/>
          </w:tcPr>
          <w:p w14:paraId="1F17B28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6B29BEC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74F2FE4A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6FABD70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60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2E644A5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Centennial Springvale   Pty Ltd</w:t>
            </w:r>
          </w:p>
        </w:tc>
        <w:tc>
          <w:tcPr>
            <w:tcW w:w="1134" w:type="dxa"/>
            <w:hideMark/>
          </w:tcPr>
          <w:p w14:paraId="58847A3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</w:t>
            </w:r>
          </w:p>
        </w:tc>
        <w:tc>
          <w:tcPr>
            <w:tcW w:w="1275" w:type="dxa"/>
            <w:gridSpan w:val="2"/>
            <w:hideMark/>
          </w:tcPr>
          <w:p w14:paraId="6D5179E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69BF732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1,000,000 </w:t>
            </w:r>
          </w:p>
        </w:tc>
        <w:tc>
          <w:tcPr>
            <w:tcW w:w="1134" w:type="dxa"/>
            <w:gridSpan w:val="2"/>
            <w:hideMark/>
          </w:tcPr>
          <w:p w14:paraId="70B19B5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68A0982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1,000,000 </w:t>
            </w:r>
          </w:p>
        </w:tc>
        <w:tc>
          <w:tcPr>
            <w:tcW w:w="993" w:type="dxa"/>
            <w:hideMark/>
          </w:tcPr>
          <w:p w14:paraId="73FA7B5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1,000,000 </w:t>
            </w:r>
          </w:p>
        </w:tc>
        <w:tc>
          <w:tcPr>
            <w:tcW w:w="744" w:type="dxa"/>
            <w:hideMark/>
          </w:tcPr>
          <w:p w14:paraId="6B5BA58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35E9365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4ED6271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 w:rsidRPr="006C4DF1">
              <w:rPr>
                <w:rFonts w:asciiTheme="minorBidi" w:hAnsiTheme="minorBidi" w:cstheme="minorBidi"/>
                <w:sz w:val="20"/>
                <w:szCs w:val="20"/>
              </w:rPr>
              <w:t>Centennial Springvale Holdings  Pty Ltd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.)</w:t>
            </w:r>
          </w:p>
        </w:tc>
        <w:tc>
          <w:tcPr>
            <w:tcW w:w="1417" w:type="dxa"/>
            <w:hideMark/>
          </w:tcPr>
          <w:p w14:paraId="08A6200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6828813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68BEDE77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291243C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61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3CBE527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Springvale Coal  Pty Ltd</w:t>
            </w:r>
          </w:p>
        </w:tc>
        <w:tc>
          <w:tcPr>
            <w:tcW w:w="1134" w:type="dxa"/>
            <w:hideMark/>
          </w:tcPr>
          <w:p w14:paraId="6C6DF1F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</w:t>
            </w:r>
          </w:p>
        </w:tc>
        <w:tc>
          <w:tcPr>
            <w:tcW w:w="1275" w:type="dxa"/>
            <w:gridSpan w:val="2"/>
            <w:hideMark/>
          </w:tcPr>
          <w:p w14:paraId="50E8C26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0C761D3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2,000,000 </w:t>
            </w:r>
          </w:p>
        </w:tc>
        <w:tc>
          <w:tcPr>
            <w:tcW w:w="1134" w:type="dxa"/>
            <w:gridSpan w:val="2"/>
            <w:hideMark/>
          </w:tcPr>
          <w:p w14:paraId="2A4BAB3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33F4F7F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2,000,000 </w:t>
            </w:r>
          </w:p>
        </w:tc>
        <w:tc>
          <w:tcPr>
            <w:tcW w:w="993" w:type="dxa"/>
            <w:hideMark/>
          </w:tcPr>
          <w:p w14:paraId="57DA5A8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2,000,000 </w:t>
            </w:r>
          </w:p>
        </w:tc>
        <w:tc>
          <w:tcPr>
            <w:tcW w:w="744" w:type="dxa"/>
            <w:hideMark/>
          </w:tcPr>
          <w:p w14:paraId="6ED0FBE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625C086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7FBC636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 w:rsidRPr="006C4DF1">
              <w:rPr>
                <w:rFonts w:asciiTheme="minorBidi" w:hAnsiTheme="minorBidi" w:cstheme="minorBidi"/>
                <w:sz w:val="20"/>
                <w:szCs w:val="20"/>
              </w:rPr>
              <w:t>Centennial Springvale Holdings  Pty Ltd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.)</w:t>
            </w:r>
          </w:p>
        </w:tc>
        <w:tc>
          <w:tcPr>
            <w:tcW w:w="1417" w:type="dxa"/>
            <w:hideMark/>
          </w:tcPr>
          <w:p w14:paraId="793EB23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754810F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0CEB0748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7D69713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lastRenderedPageBreak/>
              <w:t>6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2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512A349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Boulder Mining Pty Ltd</w:t>
            </w:r>
          </w:p>
        </w:tc>
        <w:tc>
          <w:tcPr>
            <w:tcW w:w="1134" w:type="dxa"/>
            <w:hideMark/>
          </w:tcPr>
          <w:p w14:paraId="5B3028E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Mining</w:t>
            </w:r>
          </w:p>
        </w:tc>
        <w:tc>
          <w:tcPr>
            <w:tcW w:w="1275" w:type="dxa"/>
            <w:gridSpan w:val="2"/>
            <w:hideMark/>
          </w:tcPr>
          <w:p w14:paraId="619DC13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7C09532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1,000 </w:t>
            </w:r>
          </w:p>
        </w:tc>
        <w:tc>
          <w:tcPr>
            <w:tcW w:w="1134" w:type="dxa"/>
            <w:gridSpan w:val="2"/>
            <w:hideMark/>
          </w:tcPr>
          <w:p w14:paraId="0CC7337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510F311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1,000 </w:t>
            </w:r>
          </w:p>
        </w:tc>
        <w:tc>
          <w:tcPr>
            <w:tcW w:w="993" w:type="dxa"/>
            <w:hideMark/>
          </w:tcPr>
          <w:p w14:paraId="4EDAB0F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1,000 </w:t>
            </w:r>
          </w:p>
        </w:tc>
        <w:tc>
          <w:tcPr>
            <w:tcW w:w="744" w:type="dxa"/>
            <w:hideMark/>
          </w:tcPr>
          <w:p w14:paraId="36C3F8B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1729E13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3CB1FF8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 w:rsidRPr="006C4DF1">
              <w:rPr>
                <w:rFonts w:asciiTheme="minorBidi" w:hAnsiTheme="minorBidi" w:cstheme="minorBidi"/>
                <w:sz w:val="20"/>
                <w:szCs w:val="20"/>
              </w:rPr>
              <w:t>Centennial Springvale Holdings  Pty Ltd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.)</w:t>
            </w:r>
          </w:p>
        </w:tc>
        <w:tc>
          <w:tcPr>
            <w:tcW w:w="1417" w:type="dxa"/>
            <w:hideMark/>
          </w:tcPr>
          <w:p w14:paraId="13A4C44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1 Market Street,  Sydney NSW 2000, Australia</w:t>
            </w:r>
          </w:p>
          <w:p w14:paraId="3309757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673B631D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2F83147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6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3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52B52C1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F85413">
              <w:rPr>
                <w:rFonts w:asciiTheme="minorBidi" w:hAnsiTheme="minorBidi" w:cstheme="minorBidi"/>
                <w:sz w:val="20"/>
                <w:szCs w:val="20"/>
              </w:rPr>
              <w:t>AFE Investments Pty Limited</w:t>
            </w:r>
          </w:p>
        </w:tc>
        <w:tc>
          <w:tcPr>
            <w:tcW w:w="1134" w:type="dxa"/>
            <w:hideMark/>
          </w:tcPr>
          <w:p w14:paraId="0B6948C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F85413">
              <w:rPr>
                <w:rFonts w:asciiTheme="minorBidi" w:hAnsiTheme="minorBidi" w:cstheme="minorBidi"/>
                <w:sz w:val="20"/>
                <w:szCs w:val="20"/>
              </w:rPr>
              <w:t>Mining Investment</w:t>
            </w:r>
          </w:p>
        </w:tc>
        <w:tc>
          <w:tcPr>
            <w:tcW w:w="1275" w:type="dxa"/>
            <w:gridSpan w:val="2"/>
            <w:hideMark/>
          </w:tcPr>
          <w:p w14:paraId="611A76C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4F4C754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1134" w:type="dxa"/>
            <w:gridSpan w:val="2"/>
            <w:hideMark/>
          </w:tcPr>
          <w:p w14:paraId="433B363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519B187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993" w:type="dxa"/>
            <w:hideMark/>
          </w:tcPr>
          <w:p w14:paraId="46069A8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 2 </w:t>
            </w:r>
          </w:p>
        </w:tc>
        <w:tc>
          <w:tcPr>
            <w:tcW w:w="744" w:type="dxa"/>
            <w:hideMark/>
          </w:tcPr>
          <w:p w14:paraId="0663B65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3A57EEE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5A748A4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Banpu Australia Co. Pty Ltd.)</w:t>
            </w:r>
          </w:p>
        </w:tc>
        <w:tc>
          <w:tcPr>
            <w:tcW w:w="1417" w:type="dxa"/>
            <w:hideMark/>
          </w:tcPr>
          <w:p w14:paraId="43E8A8E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 Market Street,  Sydney NSW 2000, Australia</w:t>
            </w:r>
          </w:p>
          <w:p w14:paraId="4FA4256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59C848C5" w14:textId="77777777" w:rsidTr="004E0EA2">
        <w:trPr>
          <w:trHeight w:val="1094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6C563E0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6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4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439775D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F85413">
              <w:rPr>
                <w:rFonts w:asciiTheme="minorBidi" w:hAnsiTheme="minorBidi" w:cstheme="minorBidi"/>
                <w:sz w:val="20"/>
                <w:szCs w:val="20"/>
              </w:rPr>
              <w:t>Banpu Australia Resources Pty Ltd</w:t>
            </w:r>
          </w:p>
        </w:tc>
        <w:tc>
          <w:tcPr>
            <w:tcW w:w="1134" w:type="dxa"/>
            <w:hideMark/>
          </w:tcPr>
          <w:p w14:paraId="2491131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F85413">
              <w:rPr>
                <w:rFonts w:asciiTheme="minorBidi" w:hAnsiTheme="minorBidi" w:cstheme="minorBidi"/>
                <w:sz w:val="20"/>
                <w:szCs w:val="20"/>
              </w:rPr>
              <w:t>Investment in coal mining</w:t>
            </w:r>
          </w:p>
        </w:tc>
        <w:tc>
          <w:tcPr>
            <w:tcW w:w="1275" w:type="dxa"/>
            <w:gridSpan w:val="2"/>
            <w:hideMark/>
          </w:tcPr>
          <w:p w14:paraId="6C95827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3EB9E7E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1134" w:type="dxa"/>
            <w:gridSpan w:val="2"/>
            <w:hideMark/>
          </w:tcPr>
          <w:p w14:paraId="7D02E52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731D1D1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993" w:type="dxa"/>
            <w:hideMark/>
          </w:tcPr>
          <w:p w14:paraId="3EF30AF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744" w:type="dxa"/>
            <w:hideMark/>
          </w:tcPr>
          <w:p w14:paraId="0CF7DA4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1B7DB30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404905B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Banpu Australia Co. Pty Ltd.)</w:t>
            </w:r>
          </w:p>
          <w:p w14:paraId="4C6CAA2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417" w:type="dxa"/>
            <w:hideMark/>
          </w:tcPr>
          <w:p w14:paraId="7FC852E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Level 18, BT Tower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1 Market Street,  Sydney NSW 2000, Australia</w:t>
            </w:r>
          </w:p>
          <w:p w14:paraId="4320BB9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9266 2700</w:t>
            </w:r>
          </w:p>
        </w:tc>
      </w:tr>
      <w:tr w:rsidR="006B29BA" w:rsidRPr="00B00CD2" w14:paraId="32150083" w14:textId="77777777" w:rsidTr="004E0EA2">
        <w:trPr>
          <w:trHeight w:val="557"/>
        </w:trPr>
        <w:tc>
          <w:tcPr>
            <w:tcW w:w="468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739C960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6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5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5933F93C" w14:textId="77777777" w:rsidR="006B29BA" w:rsidRPr="00F85413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807AEC">
              <w:rPr>
                <w:rFonts w:asciiTheme="minorBidi" w:hAnsiTheme="minorBidi" w:cstheme="minorBidi"/>
                <w:sz w:val="20"/>
                <w:szCs w:val="20"/>
              </w:rPr>
              <w:t>Hunnu Coal Pty Ltd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39ED4E49" w14:textId="77777777" w:rsidR="006B29BA" w:rsidRPr="00F85413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807AEC">
              <w:rPr>
                <w:rFonts w:asciiTheme="minorBidi" w:hAnsiTheme="minorBidi" w:cstheme="minorBidi"/>
                <w:sz w:val="20"/>
                <w:szCs w:val="20"/>
              </w:rPr>
              <w:t>Coal mining and trading</w:t>
            </w:r>
          </w:p>
        </w:tc>
        <w:tc>
          <w:tcPr>
            <w:tcW w:w="1275" w:type="dxa"/>
            <w:gridSpan w:val="2"/>
            <w:tcBorders>
              <w:bottom w:val="single" w:sz="4" w:space="0" w:color="auto"/>
            </w:tcBorders>
          </w:tcPr>
          <w:p w14:paraId="5FE1180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59642973" w14:textId="77777777" w:rsidR="006B29BA" w:rsidRPr="00807AEC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807AEC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61</w:t>
            </w:r>
            <w:r w:rsidRPr="00807AEC"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555</w:t>
            </w:r>
            <w:r w:rsidRPr="00807AEC">
              <w:rPr>
                <w:rFonts w:asciiTheme="minorBidi" w:hAnsiTheme="minorBidi" w:cstheme="minorBidi"/>
                <w:sz w:val="20"/>
                <w:szCs w:val="20"/>
              </w:rPr>
              <w:t>,1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90</w:t>
            </w:r>
          </w:p>
          <w:p w14:paraId="7296F73E" w14:textId="77777777" w:rsidR="006B29BA" w:rsidRPr="00807AEC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2497F6E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14:paraId="74E75BE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6ABE576E" w14:textId="77777777" w:rsidR="006B29BA" w:rsidRPr="00807AEC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807AEC"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61</w:t>
            </w:r>
            <w:r w:rsidRPr="00807AEC"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555</w:t>
            </w:r>
            <w:r w:rsidRPr="00807AEC">
              <w:rPr>
                <w:rFonts w:asciiTheme="minorBidi" w:hAnsiTheme="minorBidi" w:cstheme="minorBidi"/>
                <w:sz w:val="20"/>
                <w:szCs w:val="20"/>
              </w:rPr>
              <w:t>,1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90</w:t>
            </w:r>
          </w:p>
          <w:p w14:paraId="232D09FA" w14:textId="77777777" w:rsidR="006B29BA" w:rsidRPr="00807AEC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11E48EB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14:paraId="0842F21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807AEC">
              <w:rPr>
                <w:rFonts w:asciiTheme="minorBidi" w:hAnsiTheme="minorBidi" w:cstheme="minorBidi"/>
                <w:sz w:val="20"/>
                <w:szCs w:val="20"/>
              </w:rPr>
              <w:t>3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83</w:t>
            </w:r>
            <w:r w:rsidRPr="00807AEC"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632</w:t>
            </w:r>
            <w:r w:rsidRPr="00807AEC"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717</w:t>
            </w:r>
          </w:p>
        </w:tc>
        <w:tc>
          <w:tcPr>
            <w:tcW w:w="744" w:type="dxa"/>
            <w:tcBorders>
              <w:bottom w:val="single" w:sz="4" w:space="0" w:color="auto"/>
            </w:tcBorders>
          </w:tcPr>
          <w:p w14:paraId="0B4E5BB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807AEC">
              <w:rPr>
                <w:rFonts w:asciiTheme="minorBidi" w:hAnsiTheme="minorBidi" w:cs="Cordia New"/>
                <w:sz w:val="20"/>
                <w:szCs w:val="20"/>
                <w:cs/>
              </w:rPr>
              <w:t>ไม่มีการกำหนดมูลค่าหุ้นต่อหน่วย*</w:t>
            </w:r>
          </w:p>
        </w:tc>
        <w:tc>
          <w:tcPr>
            <w:tcW w:w="1269" w:type="dxa"/>
            <w:tcBorders>
              <w:bottom w:val="single" w:sz="4" w:space="0" w:color="auto"/>
            </w:tcBorders>
          </w:tcPr>
          <w:p w14:paraId="58220D0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2D5B3F5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Banpu Minerals (Singapore) </w:t>
            </w:r>
          </w:p>
          <w:p w14:paraId="209A502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Pte. Ltd.)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5B02276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22 Lindsay Street Perth WA 6000, Australia</w:t>
            </w:r>
          </w:p>
          <w:p w14:paraId="7CADC96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8 9328 6262</w:t>
            </w:r>
          </w:p>
        </w:tc>
      </w:tr>
      <w:tr w:rsidR="006B29BA" w:rsidRPr="00B00CD2" w14:paraId="2E3E56AC" w14:textId="77777777" w:rsidTr="004E0EA2">
        <w:trPr>
          <w:trHeight w:val="601"/>
        </w:trPr>
        <w:tc>
          <w:tcPr>
            <w:tcW w:w="325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6AC177F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  <w:p w14:paraId="1B24C29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b/>
                <w:bCs/>
                <w:sz w:val="20"/>
                <w:szCs w:val="20"/>
                <w:cs/>
              </w:rPr>
              <w:t xml:space="preserve">        </w:t>
            </w: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สาธารณรัฐประชาช</w:t>
            </w:r>
            <w:r w:rsidRPr="003B41B1">
              <w:rPr>
                <w:rFonts w:asciiTheme="minorBidi" w:hAnsiTheme="minorBidi" w:cstheme="minorBidi"/>
                <w:b/>
                <w:bCs/>
                <w:szCs w:val="24"/>
                <w:cs/>
              </w:rPr>
              <w:t>น</w:t>
            </w: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จีน</w:t>
            </w:r>
          </w:p>
          <w:p w14:paraId="6C49A54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60562B6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64CCA28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1983FC2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776CEEE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29152CF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2C6AE9E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5B3D7" w:themeFill="accent1" w:themeFillTint="99"/>
            <w:hideMark/>
          </w:tcPr>
          <w:p w14:paraId="1C9C2B8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</w:tr>
      <w:tr w:rsidR="006B29BA" w:rsidRPr="00B00CD2" w14:paraId="3794F5E8" w14:textId="77777777" w:rsidTr="004E0EA2">
        <w:trPr>
          <w:trHeight w:val="780"/>
        </w:trPr>
        <w:tc>
          <w:tcPr>
            <w:tcW w:w="468" w:type="dxa"/>
            <w:tcBorders>
              <w:top w:val="single" w:sz="4" w:space="0" w:color="auto"/>
            </w:tcBorders>
            <w:shd w:val="clear" w:color="auto" w:fill="F2F2F2" w:themeFill="background1" w:themeFillShade="F2"/>
            <w:hideMark/>
          </w:tcPr>
          <w:p w14:paraId="288FD7A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66</w:t>
            </w:r>
          </w:p>
        </w:tc>
        <w:tc>
          <w:tcPr>
            <w:tcW w:w="1200" w:type="dxa"/>
            <w:tcBorders>
              <w:top w:val="single" w:sz="4" w:space="0" w:color="auto"/>
            </w:tcBorders>
            <w:shd w:val="clear" w:color="auto" w:fill="F2F2F2" w:themeFill="background1" w:themeFillShade="F2"/>
            <w:hideMark/>
          </w:tcPr>
          <w:p w14:paraId="3151135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Shijiazhuang Chengfeng Cogen Co., Ltd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hideMark/>
          </w:tcPr>
          <w:p w14:paraId="0E5F92C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6C4DF1">
              <w:rPr>
                <w:rFonts w:asciiTheme="minorBidi" w:hAnsiTheme="minorBidi" w:cstheme="minorBidi"/>
                <w:sz w:val="20"/>
                <w:szCs w:val="20"/>
              </w:rPr>
              <w:t>Power and steam generation and sales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</w:tcBorders>
            <w:hideMark/>
          </w:tcPr>
          <w:p w14:paraId="038E892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0E31559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178,971,358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</w:tcBorders>
            <w:hideMark/>
          </w:tcPr>
          <w:p w14:paraId="15AE792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616B609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178,971,358</w:t>
            </w:r>
          </w:p>
        </w:tc>
        <w:tc>
          <w:tcPr>
            <w:tcW w:w="993" w:type="dxa"/>
            <w:tcBorders>
              <w:top w:val="single" w:sz="4" w:space="0" w:color="auto"/>
            </w:tcBorders>
            <w:hideMark/>
          </w:tcPr>
          <w:p w14:paraId="6F65E90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744" w:type="dxa"/>
            <w:tcBorders>
              <w:top w:val="single" w:sz="4" w:space="0" w:color="auto"/>
            </w:tcBorders>
            <w:hideMark/>
          </w:tcPr>
          <w:p w14:paraId="33AABA9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1269" w:type="dxa"/>
            <w:tcBorders>
              <w:top w:val="single" w:sz="4" w:space="0" w:color="auto"/>
            </w:tcBorders>
            <w:hideMark/>
          </w:tcPr>
          <w:p w14:paraId="37C614E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451C525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Banpu Power Investment Co., Ltd.)</w:t>
            </w:r>
          </w:p>
          <w:p w14:paraId="6A8F691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hideMark/>
          </w:tcPr>
          <w:p w14:paraId="1AC0360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North Beiguan,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Zhengding County,Shijiazhuang City 050800,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Hebei Province,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PRC</w:t>
            </w:r>
          </w:p>
          <w:p w14:paraId="5AE5A91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(836311) 85176918</w:t>
            </w:r>
          </w:p>
        </w:tc>
      </w:tr>
      <w:tr w:rsidR="006B29BA" w:rsidRPr="00B00CD2" w14:paraId="5066FA8F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68AA863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67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70ECE4D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807AEC">
              <w:rPr>
                <w:rFonts w:asciiTheme="minorBidi" w:hAnsiTheme="minorBidi" w:cstheme="minorBidi"/>
                <w:sz w:val="20"/>
                <w:szCs w:val="20"/>
              </w:rPr>
              <w:t>Banpu Investment (China)   Co., Ltd.</w:t>
            </w:r>
          </w:p>
        </w:tc>
        <w:tc>
          <w:tcPr>
            <w:tcW w:w="1134" w:type="dxa"/>
            <w:hideMark/>
          </w:tcPr>
          <w:p w14:paraId="4B150B8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6C4DF1">
              <w:rPr>
                <w:rFonts w:asciiTheme="minorBidi" w:hAnsiTheme="minorBidi" w:cstheme="minorBidi"/>
                <w:sz w:val="20"/>
                <w:szCs w:val="20"/>
              </w:rPr>
              <w:t>Investment in power business</w:t>
            </w:r>
          </w:p>
        </w:tc>
        <w:tc>
          <w:tcPr>
            <w:tcW w:w="1275" w:type="dxa"/>
            <w:gridSpan w:val="2"/>
            <w:hideMark/>
          </w:tcPr>
          <w:p w14:paraId="01678BF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7C71415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6C4DF1">
              <w:rPr>
                <w:rFonts w:asciiTheme="minorBidi" w:hAnsiTheme="minorBidi" w:cstheme="minorBidi"/>
                <w:sz w:val="20"/>
                <w:szCs w:val="20"/>
              </w:rPr>
              <w:t>248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6C4DF1">
              <w:rPr>
                <w:rFonts w:asciiTheme="minorBidi" w:hAnsiTheme="minorBidi" w:cstheme="minorBidi"/>
                <w:sz w:val="20"/>
                <w:szCs w:val="20"/>
              </w:rPr>
              <w:t>400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6C4DF1">
              <w:rPr>
                <w:rFonts w:asciiTheme="minorBidi" w:hAnsiTheme="minorBidi" w:cstheme="minorBidi"/>
                <w:sz w:val="20"/>
                <w:szCs w:val="20"/>
              </w:rPr>
              <w:t>000</w:t>
            </w:r>
          </w:p>
        </w:tc>
        <w:tc>
          <w:tcPr>
            <w:tcW w:w="1134" w:type="dxa"/>
            <w:gridSpan w:val="2"/>
            <w:hideMark/>
          </w:tcPr>
          <w:p w14:paraId="1FE5ADA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4943EAA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6C4DF1">
              <w:rPr>
                <w:rFonts w:asciiTheme="minorBidi" w:hAnsiTheme="minorBidi" w:cstheme="minorBidi"/>
                <w:sz w:val="20"/>
                <w:szCs w:val="20"/>
              </w:rPr>
              <w:t>248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6C4DF1">
              <w:rPr>
                <w:rFonts w:asciiTheme="minorBidi" w:hAnsiTheme="minorBidi" w:cstheme="minorBidi"/>
                <w:sz w:val="20"/>
                <w:szCs w:val="20"/>
              </w:rPr>
              <w:t>400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6C4DF1">
              <w:rPr>
                <w:rFonts w:asciiTheme="minorBidi" w:hAnsiTheme="minorBidi" w:cstheme="minorBidi"/>
                <w:sz w:val="20"/>
                <w:szCs w:val="20"/>
              </w:rPr>
              <w:t>000</w:t>
            </w:r>
          </w:p>
        </w:tc>
        <w:tc>
          <w:tcPr>
            <w:tcW w:w="993" w:type="dxa"/>
            <w:hideMark/>
          </w:tcPr>
          <w:p w14:paraId="4D8E2D0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744" w:type="dxa"/>
            <w:hideMark/>
          </w:tcPr>
          <w:p w14:paraId="6263863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1269" w:type="dxa"/>
            <w:hideMark/>
          </w:tcPr>
          <w:p w14:paraId="1F20F02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4DA9F1E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Banpu Power Investment Co., Ltd.)</w:t>
            </w:r>
          </w:p>
          <w:p w14:paraId="0BB19CF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</w:tc>
        <w:tc>
          <w:tcPr>
            <w:tcW w:w="1417" w:type="dxa"/>
            <w:hideMark/>
          </w:tcPr>
          <w:p w14:paraId="37E02B4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9A, 9th Floor, Tower B, Gateway Plaza, No. 18 Xia Guang Li, North Road of East Third Ring, Chaoyang District, Beijing, PRC 100027</w:t>
            </w:r>
          </w:p>
          <w:p w14:paraId="2DE8A0A1" w14:textId="77777777" w:rsidR="006B29BA" w:rsidRPr="00D976C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autoSpaceDE w:val="0"/>
              <w:autoSpaceDN w:val="0"/>
              <w:adjustRightInd w:val="0"/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(8610) 5758 0388</w:t>
            </w:r>
          </w:p>
        </w:tc>
      </w:tr>
      <w:tr w:rsidR="006B29BA" w:rsidRPr="00B00CD2" w14:paraId="02C57B53" w14:textId="77777777" w:rsidTr="004E0EA2">
        <w:trPr>
          <w:trHeight w:val="1994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19A7110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68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3944DB3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Tangshan Banpu Heat and Power Co., Ltd</w:t>
            </w:r>
          </w:p>
        </w:tc>
        <w:tc>
          <w:tcPr>
            <w:tcW w:w="1134" w:type="dxa"/>
            <w:hideMark/>
          </w:tcPr>
          <w:p w14:paraId="2199894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Power and steam generation and sales</w:t>
            </w:r>
          </w:p>
        </w:tc>
        <w:tc>
          <w:tcPr>
            <w:tcW w:w="1275" w:type="dxa"/>
            <w:gridSpan w:val="2"/>
            <w:hideMark/>
          </w:tcPr>
          <w:p w14:paraId="1A33E4D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53DE347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393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9277E7">
              <w:rPr>
                <w:rFonts w:asciiTheme="minorBidi" w:hAnsiTheme="minorBidi" w:cstheme="minorBidi"/>
                <w:sz w:val="20"/>
                <w:szCs w:val="20"/>
              </w:rPr>
              <w:t>425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9277E7">
              <w:rPr>
                <w:rFonts w:asciiTheme="minorBidi" w:hAnsiTheme="minorBidi" w:cstheme="minorBidi"/>
                <w:sz w:val="20"/>
                <w:szCs w:val="20"/>
              </w:rPr>
              <w:t>339</w:t>
            </w:r>
          </w:p>
        </w:tc>
        <w:tc>
          <w:tcPr>
            <w:tcW w:w="1134" w:type="dxa"/>
            <w:gridSpan w:val="2"/>
            <w:hideMark/>
          </w:tcPr>
          <w:p w14:paraId="0E8E98F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0F8EDAE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393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9277E7">
              <w:rPr>
                <w:rFonts w:asciiTheme="minorBidi" w:hAnsiTheme="minorBidi" w:cstheme="minorBidi"/>
                <w:sz w:val="20"/>
                <w:szCs w:val="20"/>
              </w:rPr>
              <w:t>425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9277E7">
              <w:rPr>
                <w:rFonts w:asciiTheme="minorBidi" w:hAnsiTheme="minorBidi" w:cstheme="minorBidi"/>
                <w:sz w:val="20"/>
                <w:szCs w:val="20"/>
              </w:rPr>
              <w:t>339</w:t>
            </w:r>
          </w:p>
        </w:tc>
        <w:tc>
          <w:tcPr>
            <w:tcW w:w="993" w:type="dxa"/>
            <w:hideMark/>
          </w:tcPr>
          <w:p w14:paraId="767098F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744" w:type="dxa"/>
            <w:hideMark/>
          </w:tcPr>
          <w:p w14:paraId="58A9661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1269" w:type="dxa"/>
            <w:hideMark/>
          </w:tcPr>
          <w:p w14:paraId="75BF68AF" w14:textId="77777777" w:rsidR="006B29BA" w:rsidRPr="009277E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spacing w:line="240" w:lineRule="exact"/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="Cordia New"/>
                <w:sz w:val="20"/>
                <w:szCs w:val="20"/>
                <w:cs/>
              </w:rPr>
              <w:t>87.92%</w:t>
            </w:r>
          </w:p>
          <w:p w14:paraId="4B1FEEF8" w14:textId="77777777" w:rsidR="006B29BA" w:rsidRPr="009277E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spacing w:line="240" w:lineRule="exact"/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(ถือโดย </w:t>
            </w:r>
            <w:r w:rsidRPr="009277E7">
              <w:rPr>
                <w:rFonts w:asciiTheme="minorBidi" w:hAnsiTheme="minorBidi" w:cstheme="minorBidi"/>
                <w:sz w:val="20"/>
                <w:szCs w:val="20"/>
              </w:rPr>
              <w:t>Pan-Western Energy Corporation LLC)</w:t>
            </w:r>
          </w:p>
          <w:p w14:paraId="231F816D" w14:textId="77777777" w:rsidR="006B29BA" w:rsidRPr="009277E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spacing w:line="240" w:lineRule="exact"/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="Cordia New"/>
                <w:sz w:val="20"/>
                <w:szCs w:val="20"/>
                <w:cs/>
              </w:rPr>
              <w:t>12.08%</w:t>
            </w:r>
          </w:p>
          <w:p w14:paraId="0AB50A91" w14:textId="77777777" w:rsidR="006B29BA" w:rsidRPr="008F09DF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spacing w:line="240" w:lineRule="exact"/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9277E7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(ถือโดย </w:t>
            </w:r>
            <w:r w:rsidRPr="009277E7">
              <w:rPr>
                <w:rFonts w:asciiTheme="minorBidi" w:hAnsiTheme="minorBidi" w:cstheme="minorBidi"/>
                <w:sz w:val="20"/>
                <w:szCs w:val="20"/>
              </w:rPr>
              <w:t>Banpu Investment (China) Co., Ltd.)</w:t>
            </w:r>
          </w:p>
          <w:p w14:paraId="5E63199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spacing w:line="240" w:lineRule="exact"/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</w:tc>
        <w:tc>
          <w:tcPr>
            <w:tcW w:w="1417" w:type="dxa"/>
            <w:hideMark/>
          </w:tcPr>
          <w:p w14:paraId="1AD9A98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West of Gujiaying Villiage,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Bensi Road,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Luannan County,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Tangshan City 063500,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Hebei Province,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PRC</w:t>
            </w:r>
          </w:p>
          <w:p w14:paraId="2B4A24B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(86315) 4168274</w:t>
            </w:r>
          </w:p>
          <w:p w14:paraId="566F7DE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  <w:p w14:paraId="0E3E300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</w:tc>
      </w:tr>
      <w:tr w:rsidR="006B29BA" w:rsidRPr="00B00CD2" w14:paraId="7E450C5B" w14:textId="77777777" w:rsidTr="004E0EA2">
        <w:trPr>
          <w:trHeight w:val="780"/>
        </w:trPr>
        <w:tc>
          <w:tcPr>
            <w:tcW w:w="468" w:type="dxa"/>
            <w:tcBorders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6D18DF8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lastRenderedPageBreak/>
              <w:t>69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6E43A5E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Zouping Peak CHP Co., Ltd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hideMark/>
          </w:tcPr>
          <w:p w14:paraId="3441066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Power and steam generation and sales</w:t>
            </w:r>
          </w:p>
        </w:tc>
        <w:tc>
          <w:tcPr>
            <w:tcW w:w="1275" w:type="dxa"/>
            <w:gridSpan w:val="2"/>
            <w:tcBorders>
              <w:bottom w:val="single" w:sz="4" w:space="0" w:color="auto"/>
            </w:tcBorders>
            <w:hideMark/>
          </w:tcPr>
          <w:p w14:paraId="3D9F9C1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2F35310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261,800,000 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  <w:hideMark/>
          </w:tcPr>
          <w:p w14:paraId="26A66BE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598643A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261,800,000 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hideMark/>
          </w:tcPr>
          <w:p w14:paraId="0EDE232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744" w:type="dxa"/>
            <w:tcBorders>
              <w:bottom w:val="single" w:sz="4" w:space="0" w:color="auto"/>
            </w:tcBorders>
            <w:hideMark/>
          </w:tcPr>
          <w:p w14:paraId="7AF66B1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hideMark/>
          </w:tcPr>
          <w:p w14:paraId="5A7699A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70.00%</w:t>
            </w:r>
          </w:p>
          <w:p w14:paraId="12F2AA1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Zouping Peak Pte. Ltd.)</w:t>
            </w:r>
          </w:p>
          <w:p w14:paraId="0272F95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hideMark/>
          </w:tcPr>
          <w:p w14:paraId="0FD423B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Xiwang Industrial Region,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Handian Town,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Zouping County,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Binzhou City 256209,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Shandong Province,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PRC</w:t>
            </w:r>
          </w:p>
          <w:p w14:paraId="586A3A22" w14:textId="77777777" w:rsidR="006B29BA" w:rsidRPr="00D976C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autoSpaceDE w:val="0"/>
              <w:autoSpaceDN w:val="0"/>
              <w:adjustRightInd w:val="0"/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(86543) 4615665</w:t>
            </w:r>
          </w:p>
        </w:tc>
      </w:tr>
      <w:tr w:rsidR="006B29BA" w:rsidRPr="00B00CD2" w14:paraId="7AF2B32A" w14:textId="77777777" w:rsidTr="004E0EA2">
        <w:trPr>
          <w:trHeight w:val="780"/>
        </w:trPr>
        <w:tc>
          <w:tcPr>
            <w:tcW w:w="468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39F7EF6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70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77A71A8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BPP Renewable Invesment (China) Co., Ltd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60B09E87" w14:textId="77777777" w:rsidR="006B29BA" w:rsidRPr="00231C5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Investment in renewable energy business</w:t>
            </w:r>
          </w:p>
        </w:tc>
        <w:tc>
          <w:tcPr>
            <w:tcW w:w="1275" w:type="dxa"/>
            <w:gridSpan w:val="2"/>
            <w:tcBorders>
              <w:bottom w:val="single" w:sz="4" w:space="0" w:color="auto"/>
            </w:tcBorders>
          </w:tcPr>
          <w:p w14:paraId="72BE8EC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13799F6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200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9277E7">
              <w:rPr>
                <w:rFonts w:asciiTheme="minorBidi" w:hAnsiTheme="minorBidi" w:cstheme="minorBidi"/>
                <w:sz w:val="20"/>
                <w:szCs w:val="20"/>
              </w:rPr>
              <w:t>379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9277E7">
              <w:rPr>
                <w:rFonts w:asciiTheme="minorBidi" w:hAnsiTheme="minorBidi" w:cstheme="minorBidi"/>
                <w:sz w:val="20"/>
                <w:szCs w:val="20"/>
              </w:rPr>
              <w:t>537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14:paraId="3BE3E93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317787F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200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9277E7">
              <w:rPr>
                <w:rFonts w:asciiTheme="minorBidi" w:hAnsiTheme="minorBidi" w:cstheme="minorBidi"/>
                <w:sz w:val="20"/>
                <w:szCs w:val="20"/>
              </w:rPr>
              <w:t>379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9277E7">
              <w:rPr>
                <w:rFonts w:asciiTheme="minorBidi" w:hAnsiTheme="minorBidi" w:cstheme="minorBidi"/>
                <w:sz w:val="20"/>
                <w:szCs w:val="20"/>
              </w:rPr>
              <w:t>537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14:paraId="51A7575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744" w:type="dxa"/>
            <w:tcBorders>
              <w:bottom w:val="single" w:sz="4" w:space="0" w:color="auto"/>
            </w:tcBorders>
          </w:tcPr>
          <w:p w14:paraId="1BCF355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1269" w:type="dxa"/>
            <w:tcBorders>
              <w:bottom w:val="single" w:sz="4" w:space="0" w:color="auto"/>
            </w:tcBorders>
          </w:tcPr>
          <w:p w14:paraId="773E5166" w14:textId="77777777" w:rsidR="006B29BA" w:rsidRPr="009277E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2CC5AD7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9277E7">
              <w:rPr>
                <w:rFonts w:asciiTheme="minorBidi" w:hAnsiTheme="minorBidi" w:cs="Cordia New"/>
                <w:sz w:val="20"/>
                <w:szCs w:val="20"/>
                <w:cs/>
              </w:rPr>
              <w:t>ถือโดย บริษัท บ้านปู รีนิวเอเบิล เอนเนอร์จี จำกัด)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369D82C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Unit 108, No. 26 Jiafeng Road, Pilot Free Trade Zone, Shanghai, China</w:t>
            </w:r>
          </w:p>
          <w:p w14:paraId="53AEFB7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 xml:space="preserve">Tel : </w:t>
            </w:r>
            <w:r w:rsidRPr="009277E7">
              <w:rPr>
                <w:rFonts w:asciiTheme="minorBidi" w:hAnsiTheme="minorBidi" w:cstheme="minorBidi"/>
                <w:sz w:val="20"/>
                <w:szCs w:val="20"/>
              </w:rPr>
              <w:t>(86315) 4168274</w:t>
            </w:r>
          </w:p>
        </w:tc>
      </w:tr>
      <w:tr w:rsidR="006B29BA" w:rsidRPr="00B00CD2" w14:paraId="54B035A0" w14:textId="77777777" w:rsidTr="004E0EA2">
        <w:trPr>
          <w:trHeight w:val="780"/>
        </w:trPr>
        <w:tc>
          <w:tcPr>
            <w:tcW w:w="468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4BD03A6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71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E5D940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Anqui Huineng New Energy Co., Ltd.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3705A29F" w14:textId="77777777" w:rsidR="006B29BA" w:rsidRPr="00231C5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Solar power generation</w:t>
            </w:r>
          </w:p>
        </w:tc>
        <w:tc>
          <w:tcPr>
            <w:tcW w:w="1275" w:type="dxa"/>
            <w:gridSpan w:val="2"/>
            <w:tcBorders>
              <w:bottom w:val="single" w:sz="4" w:space="0" w:color="auto"/>
            </w:tcBorders>
          </w:tcPr>
          <w:p w14:paraId="6E3C76D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20A70D9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66,000,000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14:paraId="43C10F4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6074043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66,000,000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14:paraId="5DD186C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744" w:type="dxa"/>
            <w:tcBorders>
              <w:bottom w:val="single" w:sz="4" w:space="0" w:color="auto"/>
            </w:tcBorders>
          </w:tcPr>
          <w:p w14:paraId="4A2C0B8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1269" w:type="dxa"/>
            <w:tcBorders>
              <w:bottom w:val="single" w:sz="4" w:space="0" w:color="auto"/>
            </w:tcBorders>
          </w:tcPr>
          <w:p w14:paraId="16C343B0" w14:textId="77777777" w:rsidR="006B29BA" w:rsidRPr="009277E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5C08844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9277E7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9277E7">
              <w:rPr>
                <w:rFonts w:asciiTheme="minorBidi" w:hAnsiTheme="minorBidi" w:cstheme="minorBidi"/>
                <w:sz w:val="20"/>
                <w:szCs w:val="20"/>
              </w:rPr>
              <w:t>BPP Renewable Investment (China) Co., Ltd.)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4DC6E99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No.19 Dafugou, Wushan Town, Anqiu County, Weifang City, Shandong Province ,China</w:t>
            </w:r>
          </w:p>
          <w:p w14:paraId="62FB106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 xml:space="preserve">Tel : </w:t>
            </w:r>
            <w:r w:rsidRPr="009277E7">
              <w:rPr>
                <w:rFonts w:asciiTheme="minorBidi" w:hAnsiTheme="minorBidi" w:cstheme="minorBidi"/>
                <w:sz w:val="20"/>
                <w:szCs w:val="20"/>
              </w:rPr>
              <w:t>(86315) 41682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75</w:t>
            </w:r>
          </w:p>
        </w:tc>
      </w:tr>
      <w:tr w:rsidR="006B29BA" w:rsidRPr="00B00CD2" w14:paraId="17D53C4C" w14:textId="77777777" w:rsidTr="004E0EA2">
        <w:trPr>
          <w:trHeight w:val="780"/>
        </w:trPr>
        <w:tc>
          <w:tcPr>
            <w:tcW w:w="468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706138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72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F287BD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Weifang Tian’en Jinshan Comprehensive Energy Co., Ltd.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1F2481E3" w14:textId="77777777" w:rsidR="006B29BA" w:rsidRPr="00231C5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Solar power generation</w:t>
            </w:r>
          </w:p>
        </w:tc>
        <w:tc>
          <w:tcPr>
            <w:tcW w:w="1275" w:type="dxa"/>
            <w:gridSpan w:val="2"/>
            <w:tcBorders>
              <w:bottom w:val="single" w:sz="4" w:space="0" w:color="auto"/>
            </w:tcBorders>
          </w:tcPr>
          <w:p w14:paraId="5697A89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132AD15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83,000,000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14:paraId="6CADCA7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623C816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83,000,000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14:paraId="463E492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744" w:type="dxa"/>
            <w:tcBorders>
              <w:bottom w:val="single" w:sz="4" w:space="0" w:color="auto"/>
            </w:tcBorders>
          </w:tcPr>
          <w:p w14:paraId="5E884D9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1269" w:type="dxa"/>
            <w:tcBorders>
              <w:bottom w:val="single" w:sz="4" w:space="0" w:color="auto"/>
            </w:tcBorders>
          </w:tcPr>
          <w:p w14:paraId="2E160C40" w14:textId="77777777" w:rsidR="006B29BA" w:rsidRPr="009277E7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1EE0BE0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9277E7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9277E7">
              <w:rPr>
                <w:rFonts w:asciiTheme="minorBidi" w:hAnsiTheme="minorBidi" w:cstheme="minorBidi"/>
                <w:sz w:val="20"/>
                <w:szCs w:val="20"/>
              </w:rPr>
              <w:t>BPP Renewable Investment (China) Co., Ltd.)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2EE6F70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01432F">
              <w:rPr>
                <w:rFonts w:asciiTheme="minorBidi" w:hAnsiTheme="minorBidi" w:cstheme="minorBidi"/>
                <w:sz w:val="20"/>
                <w:szCs w:val="20"/>
              </w:rPr>
              <w:t>Unit 205, No.16 Shengli Street, Wushan Town, Anqiu County, Weifang City, Shandong Province ,China</w:t>
            </w:r>
          </w:p>
          <w:p w14:paraId="6D9F6AE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 xml:space="preserve">Tel : </w:t>
            </w:r>
            <w:r w:rsidRPr="0001432F">
              <w:rPr>
                <w:rFonts w:asciiTheme="minorBidi" w:hAnsiTheme="minorBidi" w:cstheme="minorBidi"/>
                <w:sz w:val="20"/>
                <w:szCs w:val="20"/>
              </w:rPr>
              <w:t>(86315) 4168275</w:t>
            </w:r>
          </w:p>
        </w:tc>
      </w:tr>
      <w:tr w:rsidR="006B29BA" w:rsidRPr="00B00CD2" w14:paraId="1DBA24A5" w14:textId="77777777" w:rsidTr="004E0EA2">
        <w:trPr>
          <w:trHeight w:val="780"/>
        </w:trPr>
        <w:tc>
          <w:tcPr>
            <w:tcW w:w="468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6A76E66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73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6E710EF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Dongping Haoyuan Solar Power Generation Co., Ltd.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02584A57" w14:textId="77777777" w:rsidR="006B29BA" w:rsidRPr="00231C5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9277E7">
              <w:rPr>
                <w:rFonts w:asciiTheme="minorBidi" w:hAnsiTheme="minorBidi" w:cstheme="minorBidi"/>
                <w:sz w:val="20"/>
                <w:szCs w:val="20"/>
              </w:rPr>
              <w:t>Solar power generation</w:t>
            </w:r>
          </w:p>
        </w:tc>
        <w:tc>
          <w:tcPr>
            <w:tcW w:w="1275" w:type="dxa"/>
            <w:gridSpan w:val="2"/>
            <w:tcBorders>
              <w:bottom w:val="single" w:sz="4" w:space="0" w:color="auto"/>
            </w:tcBorders>
          </w:tcPr>
          <w:p w14:paraId="1028A40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022971C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01432F">
              <w:rPr>
                <w:rFonts w:asciiTheme="minorBidi" w:hAnsiTheme="minorBidi" w:cstheme="minorBidi"/>
                <w:sz w:val="20"/>
                <w:szCs w:val="20"/>
              </w:rPr>
              <w:t>69,000,000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14:paraId="0AFE592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5AAEE4B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01432F">
              <w:rPr>
                <w:rFonts w:asciiTheme="minorBidi" w:hAnsiTheme="minorBidi" w:cstheme="minorBidi"/>
                <w:sz w:val="20"/>
                <w:szCs w:val="20"/>
              </w:rPr>
              <w:t>69,000,000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14:paraId="02883BA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744" w:type="dxa"/>
            <w:tcBorders>
              <w:bottom w:val="single" w:sz="4" w:space="0" w:color="auto"/>
            </w:tcBorders>
          </w:tcPr>
          <w:p w14:paraId="3F6431C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1269" w:type="dxa"/>
            <w:tcBorders>
              <w:bottom w:val="single" w:sz="4" w:space="0" w:color="auto"/>
            </w:tcBorders>
          </w:tcPr>
          <w:p w14:paraId="01D78D06" w14:textId="77777777" w:rsidR="006B29BA" w:rsidRPr="0001432F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01432F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4549D9D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01432F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01432F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01432F">
              <w:rPr>
                <w:rFonts w:asciiTheme="minorBidi" w:hAnsiTheme="minorBidi" w:cstheme="minorBidi"/>
                <w:sz w:val="20"/>
                <w:szCs w:val="20"/>
              </w:rPr>
              <w:t>BPP Renewable Investment (China) Co., Ltd.)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3D373C4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01432F">
              <w:rPr>
                <w:rFonts w:asciiTheme="minorBidi" w:hAnsiTheme="minorBidi" w:cstheme="minorBidi"/>
                <w:sz w:val="20"/>
                <w:szCs w:val="20"/>
              </w:rPr>
              <w:t>East side of Xishan road North, Dongping County, Taian City, Shandong Province, P.R.China</w:t>
            </w:r>
          </w:p>
          <w:p w14:paraId="0B10C74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 xml:space="preserve">Tel : </w:t>
            </w:r>
            <w:r w:rsidRPr="0001432F">
              <w:rPr>
                <w:rFonts w:asciiTheme="minorBidi" w:hAnsiTheme="minorBidi" w:cstheme="minorBidi"/>
                <w:sz w:val="20"/>
                <w:szCs w:val="20"/>
              </w:rPr>
              <w:t>(86531)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01432F">
              <w:rPr>
                <w:rFonts w:asciiTheme="minorBidi" w:hAnsiTheme="minorBidi" w:cstheme="minorBidi"/>
                <w:sz w:val="20"/>
                <w:szCs w:val="20"/>
              </w:rPr>
              <w:t>86025858</w:t>
            </w:r>
          </w:p>
        </w:tc>
      </w:tr>
      <w:tr w:rsidR="006B29BA" w:rsidRPr="00B00CD2" w14:paraId="100ACB30" w14:textId="77777777" w:rsidTr="004E0EA2">
        <w:trPr>
          <w:trHeight w:val="601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091CA1B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2A749FC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Cs w:val="24"/>
              </w:rPr>
            </w:pPr>
          </w:p>
          <w:p w14:paraId="57236FC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ประเทศ</w:t>
            </w:r>
            <w:r w:rsidRPr="003B41B1">
              <w:rPr>
                <w:rFonts w:asciiTheme="minorBidi" w:hAnsiTheme="minorBidi" w:cstheme="minorBidi"/>
                <w:b/>
                <w:bCs/>
                <w:szCs w:val="24"/>
                <w:cs/>
              </w:rPr>
              <w:t>มองโกเลีย</w:t>
            </w:r>
          </w:p>
          <w:p w14:paraId="0583621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1C569C1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41AEFDB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71491E4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1D1AF20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2DC453A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5FCA2EB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6A6E344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20D7C0C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</w:tr>
      <w:tr w:rsidR="006B29BA" w:rsidRPr="00B00CD2" w14:paraId="5431D784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0921BBD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74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6E2F106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Hunnu Altai LLC</w:t>
            </w:r>
          </w:p>
        </w:tc>
        <w:tc>
          <w:tcPr>
            <w:tcW w:w="1134" w:type="dxa"/>
            <w:hideMark/>
          </w:tcPr>
          <w:p w14:paraId="1E95F4B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Foreign trade , minerals exploration, minerals mining</w:t>
            </w:r>
          </w:p>
        </w:tc>
        <w:tc>
          <w:tcPr>
            <w:tcW w:w="1275" w:type="dxa"/>
            <w:gridSpan w:val="2"/>
            <w:hideMark/>
          </w:tcPr>
          <w:p w14:paraId="79DA2FD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MNT </w:t>
            </w:r>
            <w:r w:rsidRPr="00D85B91">
              <w:rPr>
                <w:rFonts w:asciiTheme="minorBidi" w:hAnsiTheme="minorBidi" w:cstheme="minorBidi"/>
                <w:sz w:val="20"/>
                <w:szCs w:val="20"/>
              </w:rPr>
              <w:t>93,288,458,694</w:t>
            </w:r>
          </w:p>
        </w:tc>
        <w:tc>
          <w:tcPr>
            <w:tcW w:w="1134" w:type="dxa"/>
            <w:gridSpan w:val="2"/>
            <w:hideMark/>
          </w:tcPr>
          <w:p w14:paraId="426AA57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MNT </w:t>
            </w:r>
          </w:p>
          <w:p w14:paraId="1059EBC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93,288,458,694</w:t>
            </w:r>
          </w:p>
        </w:tc>
        <w:tc>
          <w:tcPr>
            <w:tcW w:w="993" w:type="dxa"/>
            <w:hideMark/>
          </w:tcPr>
          <w:p w14:paraId="64B79B5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67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3,612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</w:p>
        </w:tc>
        <w:tc>
          <w:tcPr>
            <w:tcW w:w="744" w:type="dxa"/>
            <w:hideMark/>
          </w:tcPr>
          <w:p w14:paraId="72D0501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138,490</w:t>
            </w:r>
          </w:p>
        </w:tc>
        <w:tc>
          <w:tcPr>
            <w:tcW w:w="1269" w:type="dxa"/>
            <w:hideMark/>
          </w:tcPr>
          <w:p w14:paraId="3C9CA41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6050199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Hunnu Investment Pte. Ltd.)</w:t>
            </w:r>
          </w:p>
        </w:tc>
        <w:tc>
          <w:tcPr>
            <w:tcW w:w="1417" w:type="dxa"/>
            <w:hideMark/>
          </w:tcPr>
          <w:p w14:paraId="7BF28CC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Suite 1502, Fides Tower, Gegeenten Complex, 15th khoroo,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Khan-Uul district, Ulaanbaatar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17011, Mongolia</w:t>
            </w:r>
          </w:p>
          <w:p w14:paraId="230F566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(976) 75551221, (976) 7551155</w:t>
            </w:r>
          </w:p>
          <w:p w14:paraId="1E71A7F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0945C20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01D6F4CB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1725D3A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lastRenderedPageBreak/>
              <w:t>7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5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213541F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Hunnu Gobi Altai LLC</w:t>
            </w:r>
          </w:p>
        </w:tc>
        <w:tc>
          <w:tcPr>
            <w:tcW w:w="1134" w:type="dxa"/>
            <w:hideMark/>
          </w:tcPr>
          <w:p w14:paraId="1330CFE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01432F">
              <w:rPr>
                <w:rFonts w:asciiTheme="minorBidi" w:hAnsiTheme="minorBidi" w:cstheme="minorBidi"/>
                <w:sz w:val="20"/>
                <w:szCs w:val="20"/>
              </w:rPr>
              <w:t>Foreign trade, minerals exploration, mining</w:t>
            </w:r>
          </w:p>
        </w:tc>
        <w:tc>
          <w:tcPr>
            <w:tcW w:w="1275" w:type="dxa"/>
            <w:gridSpan w:val="2"/>
            <w:hideMark/>
          </w:tcPr>
          <w:p w14:paraId="52A5116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MNT </w:t>
            </w:r>
          </w:p>
          <w:p w14:paraId="2199B4F9" w14:textId="77777777" w:rsidR="006B29BA" w:rsidRPr="00EB7A3D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155,000,000</w:t>
            </w:r>
          </w:p>
          <w:p w14:paraId="20C08768" w14:textId="77777777" w:rsidR="006B29BA" w:rsidRPr="00EB7A3D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1517572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hideMark/>
          </w:tcPr>
          <w:p w14:paraId="3B78549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MNT </w:t>
            </w:r>
          </w:p>
          <w:p w14:paraId="1252906F" w14:textId="77777777" w:rsidR="006B29BA" w:rsidRPr="00EB7A3D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155,000,000</w:t>
            </w:r>
          </w:p>
          <w:p w14:paraId="047BA8CD" w14:textId="77777777" w:rsidR="006B29BA" w:rsidRPr="00EB7A3D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170775F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3" w:type="dxa"/>
            <w:hideMark/>
          </w:tcPr>
          <w:p w14:paraId="14459F7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155,000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</w:p>
        </w:tc>
        <w:tc>
          <w:tcPr>
            <w:tcW w:w="744" w:type="dxa"/>
            <w:hideMark/>
          </w:tcPr>
          <w:p w14:paraId="4E0328B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1,000</w:t>
            </w:r>
          </w:p>
        </w:tc>
        <w:tc>
          <w:tcPr>
            <w:tcW w:w="1269" w:type="dxa"/>
            <w:hideMark/>
          </w:tcPr>
          <w:p w14:paraId="6A3DCCD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8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0.00%</w:t>
            </w:r>
          </w:p>
          <w:p w14:paraId="5FE7740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 w:rsidRPr="0001432F">
              <w:rPr>
                <w:rFonts w:asciiTheme="minorBidi" w:hAnsiTheme="minorBidi" w:cstheme="minorBidi"/>
                <w:sz w:val="20"/>
                <w:szCs w:val="20"/>
              </w:rPr>
              <w:t>Hunnu Altai LLC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)</w:t>
            </w:r>
          </w:p>
        </w:tc>
        <w:tc>
          <w:tcPr>
            <w:tcW w:w="1417" w:type="dxa"/>
            <w:hideMark/>
          </w:tcPr>
          <w:p w14:paraId="4D5BCF7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Suite 1502, Fides Tower, Gegeenten Complex, 15th khoroo,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Khan-Uul district, Ulaanbaatar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17011, Mongolia</w:t>
            </w:r>
          </w:p>
          <w:p w14:paraId="56320F2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(976) 75551221, (976) 755115</w:t>
            </w:r>
          </w:p>
          <w:p w14:paraId="597BEA4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1CA2246D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</w:tcPr>
          <w:p w14:paraId="2E79CB2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76</w:t>
            </w:r>
          </w:p>
        </w:tc>
        <w:tc>
          <w:tcPr>
            <w:tcW w:w="1200" w:type="dxa"/>
            <w:shd w:val="clear" w:color="auto" w:fill="F2F2F2" w:themeFill="background1" w:themeFillShade="F2"/>
          </w:tcPr>
          <w:p w14:paraId="1173E5AD" w14:textId="77777777" w:rsidR="006B29BA" w:rsidRPr="00D85B9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Hunnu Altai Minerals LLC</w:t>
            </w:r>
          </w:p>
        </w:tc>
        <w:tc>
          <w:tcPr>
            <w:tcW w:w="1134" w:type="dxa"/>
          </w:tcPr>
          <w:p w14:paraId="263ED90B" w14:textId="77777777" w:rsidR="006B29BA" w:rsidRPr="00D85B9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Foreign trade, minerals exploraiton</w:t>
            </w:r>
          </w:p>
        </w:tc>
        <w:tc>
          <w:tcPr>
            <w:tcW w:w="1275" w:type="dxa"/>
            <w:gridSpan w:val="2"/>
          </w:tcPr>
          <w:p w14:paraId="5419418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MNT</w:t>
            </w:r>
          </w:p>
          <w:p w14:paraId="67F2C8C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17,242,032,000</w:t>
            </w:r>
          </w:p>
        </w:tc>
        <w:tc>
          <w:tcPr>
            <w:tcW w:w="1134" w:type="dxa"/>
            <w:gridSpan w:val="2"/>
          </w:tcPr>
          <w:p w14:paraId="680D6F1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MNT</w:t>
            </w:r>
          </w:p>
          <w:p w14:paraId="666C3F7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17,242,032,000</w:t>
            </w:r>
          </w:p>
        </w:tc>
        <w:tc>
          <w:tcPr>
            <w:tcW w:w="993" w:type="dxa"/>
          </w:tcPr>
          <w:p w14:paraId="61CB9E35" w14:textId="77777777" w:rsidR="006B29BA" w:rsidDel="00D85B9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17,242,032</w:t>
            </w:r>
          </w:p>
        </w:tc>
        <w:tc>
          <w:tcPr>
            <w:tcW w:w="744" w:type="dxa"/>
          </w:tcPr>
          <w:p w14:paraId="5B81394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1,000</w:t>
            </w:r>
          </w:p>
        </w:tc>
        <w:tc>
          <w:tcPr>
            <w:tcW w:w="1269" w:type="dxa"/>
          </w:tcPr>
          <w:p w14:paraId="077E894C" w14:textId="77777777" w:rsidR="006B29BA" w:rsidRPr="00D85B9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1C65E6C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D85B91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D85B91">
              <w:rPr>
                <w:rFonts w:asciiTheme="minorBidi" w:hAnsiTheme="minorBidi" w:cstheme="minorBidi"/>
                <w:sz w:val="20"/>
                <w:szCs w:val="20"/>
              </w:rPr>
              <w:t>Hunnu Altai LLC)</w:t>
            </w:r>
          </w:p>
        </w:tc>
        <w:tc>
          <w:tcPr>
            <w:tcW w:w="1417" w:type="dxa"/>
          </w:tcPr>
          <w:p w14:paraId="0C54172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Suite 1502, Fides Tower, Gegeenten Complex, 15th khoroo,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Khan-Uul district, Ulaanbaatar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17011, Mongolia</w:t>
            </w:r>
          </w:p>
          <w:p w14:paraId="1109BE8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(976) 75551221, (976) 75511551</w:t>
            </w:r>
          </w:p>
          <w:p w14:paraId="3DDE850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</w:tc>
      </w:tr>
      <w:tr w:rsidR="006B29BA" w:rsidRPr="00B00CD2" w14:paraId="136F049F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</w:tcPr>
          <w:p w14:paraId="135C3CF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77</w:t>
            </w:r>
          </w:p>
        </w:tc>
        <w:tc>
          <w:tcPr>
            <w:tcW w:w="1200" w:type="dxa"/>
            <w:shd w:val="clear" w:color="auto" w:fill="F2F2F2" w:themeFill="background1" w:themeFillShade="F2"/>
          </w:tcPr>
          <w:p w14:paraId="549CBC7B" w14:textId="77777777" w:rsidR="006B29BA" w:rsidRPr="00D85B9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Hunnu Resources LLC</w:t>
            </w:r>
          </w:p>
        </w:tc>
        <w:tc>
          <w:tcPr>
            <w:tcW w:w="1134" w:type="dxa"/>
          </w:tcPr>
          <w:p w14:paraId="1BF79D38" w14:textId="77777777" w:rsidR="006B29BA" w:rsidRPr="00D85B9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Foreign trade</w:t>
            </w:r>
          </w:p>
        </w:tc>
        <w:tc>
          <w:tcPr>
            <w:tcW w:w="1275" w:type="dxa"/>
            <w:gridSpan w:val="2"/>
          </w:tcPr>
          <w:p w14:paraId="05571B5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MNT</w:t>
            </w:r>
          </w:p>
          <w:p w14:paraId="79C1136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317,879,653,402</w:t>
            </w:r>
          </w:p>
        </w:tc>
        <w:tc>
          <w:tcPr>
            <w:tcW w:w="1134" w:type="dxa"/>
            <w:gridSpan w:val="2"/>
          </w:tcPr>
          <w:p w14:paraId="7F1229B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MNT</w:t>
            </w:r>
          </w:p>
          <w:p w14:paraId="76D810E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317,879,653,40</w:t>
            </w:r>
          </w:p>
        </w:tc>
        <w:tc>
          <w:tcPr>
            <w:tcW w:w="993" w:type="dxa"/>
          </w:tcPr>
          <w:p w14:paraId="5A0D2E48" w14:textId="77777777" w:rsidR="006B29BA" w:rsidRPr="00D85B9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198,108,584</w:t>
            </w:r>
          </w:p>
        </w:tc>
        <w:tc>
          <w:tcPr>
            <w:tcW w:w="744" w:type="dxa"/>
          </w:tcPr>
          <w:p w14:paraId="46B55B3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1,60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5</w:t>
            </w:r>
          </w:p>
        </w:tc>
        <w:tc>
          <w:tcPr>
            <w:tcW w:w="1269" w:type="dxa"/>
          </w:tcPr>
          <w:p w14:paraId="36785B3E" w14:textId="77777777" w:rsidR="006B29BA" w:rsidRPr="00D85B9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42511757" w14:textId="77777777" w:rsidR="006B29BA" w:rsidRPr="00D85B9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D85B91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D85B91">
              <w:rPr>
                <w:rFonts w:asciiTheme="minorBidi" w:hAnsiTheme="minorBidi" w:cstheme="minorBidi"/>
                <w:sz w:val="20"/>
                <w:szCs w:val="20"/>
              </w:rPr>
              <w:t>Hunnu Coal Pty Ltd)</w:t>
            </w:r>
          </w:p>
        </w:tc>
        <w:tc>
          <w:tcPr>
            <w:tcW w:w="1417" w:type="dxa"/>
          </w:tcPr>
          <w:p w14:paraId="3BF938D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Suite 1502, Fides Tower, Gegeenten Complex, 15th khoroo,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Khan-Uul district, Ulaanbaatar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17011, Mongolia</w:t>
            </w:r>
          </w:p>
          <w:p w14:paraId="6305D6C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(976) 75551221, (976) 75511551</w:t>
            </w:r>
          </w:p>
          <w:p w14:paraId="720DB89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</w:tc>
      </w:tr>
      <w:tr w:rsidR="006B29BA" w:rsidRPr="00B00CD2" w14:paraId="2CBE55DC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</w:tcPr>
          <w:p w14:paraId="25110F2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78</w:t>
            </w:r>
          </w:p>
        </w:tc>
        <w:tc>
          <w:tcPr>
            <w:tcW w:w="1200" w:type="dxa"/>
            <w:shd w:val="clear" w:color="auto" w:fill="F2F2F2" w:themeFill="background1" w:themeFillShade="F2"/>
          </w:tcPr>
          <w:p w14:paraId="1A7FC26F" w14:textId="77777777" w:rsidR="006B29BA" w:rsidRPr="00D85B9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Munkh Sumber Uul LLC</w:t>
            </w:r>
          </w:p>
        </w:tc>
        <w:tc>
          <w:tcPr>
            <w:tcW w:w="1134" w:type="dxa"/>
          </w:tcPr>
          <w:p w14:paraId="3252DFB0" w14:textId="77777777" w:rsidR="006B29BA" w:rsidRPr="00D85B9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Foreign trade</w:t>
            </w:r>
          </w:p>
        </w:tc>
        <w:tc>
          <w:tcPr>
            <w:tcW w:w="1275" w:type="dxa"/>
            <w:gridSpan w:val="2"/>
          </w:tcPr>
          <w:p w14:paraId="305C21B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MNT</w:t>
            </w:r>
          </w:p>
          <w:p w14:paraId="5986BEA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2,370,190,98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3</w:t>
            </w:r>
          </w:p>
        </w:tc>
        <w:tc>
          <w:tcPr>
            <w:tcW w:w="1134" w:type="dxa"/>
            <w:gridSpan w:val="2"/>
          </w:tcPr>
          <w:p w14:paraId="214CDD9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MNT</w:t>
            </w:r>
          </w:p>
          <w:p w14:paraId="1CDDCA4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D85B91">
              <w:rPr>
                <w:rFonts w:asciiTheme="minorBidi" w:hAnsiTheme="minorBidi" w:cstheme="minorBidi"/>
                <w:sz w:val="20"/>
                <w:szCs w:val="20"/>
              </w:rPr>
              <w:t>2,370,190,98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3</w:t>
            </w:r>
          </w:p>
        </w:tc>
        <w:tc>
          <w:tcPr>
            <w:tcW w:w="993" w:type="dxa"/>
          </w:tcPr>
          <w:p w14:paraId="03A649F6" w14:textId="77777777" w:rsidR="006B29BA" w:rsidRPr="00D85B9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D59E1">
              <w:rPr>
                <w:rFonts w:asciiTheme="minorBidi" w:hAnsiTheme="minorBidi" w:cstheme="minorBidi"/>
                <w:sz w:val="20"/>
                <w:szCs w:val="20"/>
              </w:rPr>
              <w:t>237,019</w:t>
            </w:r>
          </w:p>
        </w:tc>
        <w:tc>
          <w:tcPr>
            <w:tcW w:w="744" w:type="dxa"/>
          </w:tcPr>
          <w:p w14:paraId="1D70040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10,000</w:t>
            </w:r>
          </w:p>
        </w:tc>
        <w:tc>
          <w:tcPr>
            <w:tcW w:w="1269" w:type="dxa"/>
          </w:tcPr>
          <w:p w14:paraId="6D56AFEB" w14:textId="77777777" w:rsidR="006B29BA" w:rsidRPr="00BD59E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D59E1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31A7B97E" w14:textId="77777777" w:rsidR="006B29BA" w:rsidRPr="00D85B9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D59E1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BD59E1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BD59E1">
              <w:rPr>
                <w:rFonts w:asciiTheme="minorBidi" w:hAnsiTheme="minorBidi" w:cstheme="minorBidi"/>
                <w:sz w:val="20"/>
                <w:szCs w:val="20"/>
              </w:rPr>
              <w:t>Hunnu Resources LLC)</w:t>
            </w:r>
          </w:p>
        </w:tc>
        <w:tc>
          <w:tcPr>
            <w:tcW w:w="1417" w:type="dxa"/>
          </w:tcPr>
          <w:p w14:paraId="0A83D8A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Suite 1502, Fides Tower, Gegeenten Complex, 15th khoroo,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Khan-Uul district, Ulaanbaatar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17011, Mongolia</w:t>
            </w:r>
          </w:p>
          <w:p w14:paraId="7F1AB21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(976) 75551221, (976) 75511551</w:t>
            </w:r>
          </w:p>
          <w:p w14:paraId="3E2F042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</w:tc>
      </w:tr>
      <w:tr w:rsidR="006B29BA" w:rsidRPr="00B00CD2" w14:paraId="7515D016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1CF093A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79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545DCA2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Golden Gobi Mining LLC</w:t>
            </w:r>
          </w:p>
        </w:tc>
        <w:tc>
          <w:tcPr>
            <w:tcW w:w="1134" w:type="dxa"/>
            <w:hideMark/>
          </w:tcPr>
          <w:p w14:paraId="2D22365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Foreign Trade , Mineral exploration</w:t>
            </w:r>
          </w:p>
        </w:tc>
        <w:tc>
          <w:tcPr>
            <w:tcW w:w="1275" w:type="dxa"/>
            <w:gridSpan w:val="2"/>
            <w:hideMark/>
          </w:tcPr>
          <w:p w14:paraId="148C0D4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MNT </w:t>
            </w:r>
          </w:p>
          <w:p w14:paraId="5BE592C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01432F">
              <w:rPr>
                <w:rFonts w:asciiTheme="minorBidi" w:hAnsiTheme="minorBidi" w:cstheme="minorBidi"/>
                <w:sz w:val="20"/>
                <w:szCs w:val="20"/>
              </w:rPr>
              <w:t>13,013,868,667</w:t>
            </w:r>
          </w:p>
        </w:tc>
        <w:tc>
          <w:tcPr>
            <w:tcW w:w="1134" w:type="dxa"/>
            <w:gridSpan w:val="2"/>
            <w:hideMark/>
          </w:tcPr>
          <w:p w14:paraId="113C315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MNT </w:t>
            </w:r>
          </w:p>
          <w:p w14:paraId="4D3E6D3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01432F">
              <w:rPr>
                <w:rFonts w:asciiTheme="minorBidi" w:hAnsiTheme="minorBidi" w:cstheme="minorBidi"/>
                <w:sz w:val="20"/>
                <w:szCs w:val="20"/>
              </w:rPr>
              <w:t>13,013,868,667</w:t>
            </w:r>
          </w:p>
        </w:tc>
        <w:tc>
          <w:tcPr>
            <w:tcW w:w="993" w:type="dxa"/>
            <w:hideMark/>
          </w:tcPr>
          <w:p w14:paraId="6EEFB15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1,301,387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</w:p>
        </w:tc>
        <w:tc>
          <w:tcPr>
            <w:tcW w:w="744" w:type="dxa"/>
            <w:hideMark/>
          </w:tcPr>
          <w:p w14:paraId="7C7232F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10,000</w:t>
            </w:r>
          </w:p>
        </w:tc>
        <w:tc>
          <w:tcPr>
            <w:tcW w:w="1269" w:type="dxa"/>
            <w:hideMark/>
          </w:tcPr>
          <w:p w14:paraId="4419EC9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31966C5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88291B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88291B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88291B">
              <w:rPr>
                <w:rFonts w:asciiTheme="minorBidi" w:hAnsiTheme="minorBidi" w:cstheme="minorBidi"/>
                <w:sz w:val="20"/>
                <w:szCs w:val="20"/>
              </w:rPr>
              <w:t>Hunnu Resources LLC)</w:t>
            </w:r>
          </w:p>
        </w:tc>
        <w:tc>
          <w:tcPr>
            <w:tcW w:w="1417" w:type="dxa"/>
            <w:hideMark/>
          </w:tcPr>
          <w:p w14:paraId="72C73FB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Suite 1502, Fides Tower, Gegeenten Complex, 15th khoroo,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Khan-Uul district, Ulaanbaatar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17011, Mongolia</w:t>
            </w:r>
          </w:p>
          <w:p w14:paraId="60E5125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(976) 75551221, (976) 75511551</w:t>
            </w:r>
          </w:p>
          <w:p w14:paraId="4EFDAE5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</w:tc>
      </w:tr>
      <w:tr w:rsidR="006B29BA" w:rsidRPr="00B00CD2" w14:paraId="745B67DA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60DCDAB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lastRenderedPageBreak/>
              <w:t>80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13BEBE8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Great East Minerals LLC</w:t>
            </w:r>
          </w:p>
        </w:tc>
        <w:tc>
          <w:tcPr>
            <w:tcW w:w="1134" w:type="dxa"/>
            <w:hideMark/>
          </w:tcPr>
          <w:p w14:paraId="179EF43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Foreign Trade, Mineral exploration</w:t>
            </w:r>
          </w:p>
        </w:tc>
        <w:tc>
          <w:tcPr>
            <w:tcW w:w="1275" w:type="dxa"/>
            <w:gridSpan w:val="2"/>
            <w:hideMark/>
          </w:tcPr>
          <w:p w14:paraId="480ABE6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MNT </w:t>
            </w:r>
          </w:p>
          <w:p w14:paraId="5F37AE5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2,851,018,000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gridSpan w:val="2"/>
            <w:hideMark/>
          </w:tcPr>
          <w:p w14:paraId="7628248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MNT </w:t>
            </w:r>
          </w:p>
          <w:p w14:paraId="7D0E68F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88291B">
              <w:rPr>
                <w:rFonts w:asciiTheme="minorBidi" w:hAnsiTheme="minorBidi" w:cstheme="minorBidi"/>
                <w:sz w:val="20"/>
                <w:szCs w:val="20"/>
              </w:rPr>
              <w:t>2,851,018,000</w:t>
            </w:r>
          </w:p>
        </w:tc>
        <w:tc>
          <w:tcPr>
            <w:tcW w:w="993" w:type="dxa"/>
            <w:hideMark/>
          </w:tcPr>
          <w:p w14:paraId="2CDCE93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88291B">
              <w:rPr>
                <w:rFonts w:asciiTheme="minorBidi" w:hAnsiTheme="minorBidi" w:cstheme="minorBidi"/>
                <w:sz w:val="20"/>
                <w:szCs w:val="20"/>
              </w:rPr>
              <w:t>285,101</w:t>
            </w:r>
          </w:p>
        </w:tc>
        <w:tc>
          <w:tcPr>
            <w:tcW w:w="744" w:type="dxa"/>
            <w:hideMark/>
          </w:tcPr>
          <w:p w14:paraId="31EB28E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10,000</w:t>
            </w:r>
          </w:p>
        </w:tc>
        <w:tc>
          <w:tcPr>
            <w:tcW w:w="1269" w:type="dxa"/>
            <w:hideMark/>
          </w:tcPr>
          <w:p w14:paraId="258D5541" w14:textId="054D51CF" w:rsidR="006B29BA" w:rsidRPr="0088291B" w:rsidRDefault="00F85CDF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99.99</w:t>
            </w:r>
            <w:r w:rsidR="006B29BA" w:rsidRPr="0088291B">
              <w:rPr>
                <w:rFonts w:asciiTheme="minorBidi" w:hAnsiTheme="minorBidi" w:cstheme="minorBidi"/>
                <w:sz w:val="20"/>
                <w:szCs w:val="20"/>
              </w:rPr>
              <w:t>%</w:t>
            </w:r>
          </w:p>
          <w:p w14:paraId="3A0C539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88291B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88291B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88291B">
              <w:rPr>
                <w:rFonts w:asciiTheme="minorBidi" w:hAnsiTheme="minorBidi" w:cstheme="minorBidi"/>
                <w:sz w:val="20"/>
                <w:szCs w:val="20"/>
              </w:rPr>
              <w:t>Hunnu Resources LLC)</w:t>
            </w:r>
          </w:p>
        </w:tc>
        <w:tc>
          <w:tcPr>
            <w:tcW w:w="1417" w:type="dxa"/>
            <w:hideMark/>
          </w:tcPr>
          <w:p w14:paraId="05EF8B7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Suite 1502, Fides Tower, Gegeenten Complex, 15th khoroo,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Khan-Uul district, Ulaanbaatar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17011, Mongolia</w:t>
            </w:r>
          </w:p>
          <w:p w14:paraId="51C541B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(976) 75551221, (976) 7551155</w:t>
            </w:r>
            <w:r>
              <w:rPr>
                <w:rFonts w:asciiTheme="minorBidi" w:hAnsiTheme="minorBidi" w:cstheme="minorBidi"/>
                <w:color w:val="000000"/>
                <w:sz w:val="20"/>
                <w:szCs w:val="20"/>
              </w:rPr>
              <w:t>1</w:t>
            </w:r>
          </w:p>
          <w:p w14:paraId="1778121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</w:tc>
      </w:tr>
      <w:tr w:rsidR="006B29BA" w:rsidRPr="00B00CD2" w14:paraId="02D568F8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71AC126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81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714BBF9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Bilegt Khairkhan Uul LLC</w:t>
            </w:r>
          </w:p>
        </w:tc>
        <w:tc>
          <w:tcPr>
            <w:tcW w:w="1134" w:type="dxa"/>
            <w:hideMark/>
          </w:tcPr>
          <w:p w14:paraId="020184D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Foreign Trade, Mineral exploration</w:t>
            </w:r>
          </w:p>
        </w:tc>
        <w:tc>
          <w:tcPr>
            <w:tcW w:w="1275" w:type="dxa"/>
            <w:gridSpan w:val="2"/>
            <w:hideMark/>
          </w:tcPr>
          <w:p w14:paraId="0F51A0C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MNT </w:t>
            </w:r>
          </w:p>
          <w:p w14:paraId="4992552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01432F">
              <w:rPr>
                <w:rFonts w:asciiTheme="minorBidi" w:hAnsiTheme="minorBidi" w:cstheme="minorBidi"/>
                <w:sz w:val="20"/>
                <w:szCs w:val="20"/>
              </w:rPr>
              <w:t>25,464,628,355</w:t>
            </w:r>
          </w:p>
        </w:tc>
        <w:tc>
          <w:tcPr>
            <w:tcW w:w="1134" w:type="dxa"/>
            <w:gridSpan w:val="2"/>
            <w:hideMark/>
          </w:tcPr>
          <w:p w14:paraId="0DDA907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MNT </w:t>
            </w:r>
          </w:p>
          <w:p w14:paraId="14E5EFE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01432F">
              <w:rPr>
                <w:rFonts w:asciiTheme="minorBidi" w:hAnsiTheme="minorBidi" w:cstheme="minorBidi"/>
                <w:sz w:val="20"/>
                <w:szCs w:val="20"/>
              </w:rPr>
              <w:t>25,464,628,355</w:t>
            </w:r>
          </w:p>
        </w:tc>
        <w:tc>
          <w:tcPr>
            <w:tcW w:w="993" w:type="dxa"/>
            <w:hideMark/>
          </w:tcPr>
          <w:p w14:paraId="5430C78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2,5</w:t>
            </w:r>
            <w:r w:rsidRPr="0001432F">
              <w:rPr>
                <w:rFonts w:asciiTheme="minorBidi" w:hAnsiTheme="minorBidi" w:cstheme="minorBidi"/>
                <w:sz w:val="20"/>
                <w:szCs w:val="20"/>
              </w:rPr>
              <w:t>46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,463</w:t>
            </w:r>
          </w:p>
        </w:tc>
        <w:tc>
          <w:tcPr>
            <w:tcW w:w="744" w:type="dxa"/>
            <w:hideMark/>
          </w:tcPr>
          <w:p w14:paraId="6E64889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10,000</w:t>
            </w:r>
          </w:p>
        </w:tc>
        <w:tc>
          <w:tcPr>
            <w:tcW w:w="1269" w:type="dxa"/>
            <w:hideMark/>
          </w:tcPr>
          <w:p w14:paraId="21D932A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2478AE5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88291B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88291B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88291B">
              <w:rPr>
                <w:rFonts w:asciiTheme="minorBidi" w:hAnsiTheme="minorBidi" w:cstheme="minorBidi"/>
                <w:sz w:val="20"/>
                <w:szCs w:val="20"/>
              </w:rPr>
              <w:t>Hunnu Resources LLC)</w:t>
            </w:r>
          </w:p>
        </w:tc>
        <w:tc>
          <w:tcPr>
            <w:tcW w:w="1417" w:type="dxa"/>
            <w:hideMark/>
          </w:tcPr>
          <w:p w14:paraId="44C54DF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Suite 1502, Fides Tower, Gegeenten Complex, 15th khoroo,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Khan-Uul district, Ulaanbaatar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17011, Mongolia</w:t>
            </w:r>
          </w:p>
          <w:p w14:paraId="604D016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(976) 75551221, (976) 75511551</w:t>
            </w:r>
          </w:p>
          <w:p w14:paraId="053CA6B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1C0FABD3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5028B06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82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440570F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88291B">
              <w:rPr>
                <w:rFonts w:asciiTheme="minorBidi" w:hAnsiTheme="minorBidi" w:cstheme="minorBidi"/>
                <w:sz w:val="20"/>
                <w:szCs w:val="20"/>
              </w:rPr>
              <w:t>Hunnu Power LLC</w:t>
            </w:r>
          </w:p>
        </w:tc>
        <w:tc>
          <w:tcPr>
            <w:tcW w:w="1134" w:type="dxa"/>
            <w:hideMark/>
          </w:tcPr>
          <w:p w14:paraId="1FCB67A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Foreign Trade </w:t>
            </w:r>
          </w:p>
        </w:tc>
        <w:tc>
          <w:tcPr>
            <w:tcW w:w="1275" w:type="dxa"/>
            <w:gridSpan w:val="2"/>
            <w:hideMark/>
          </w:tcPr>
          <w:p w14:paraId="59546D2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MNT </w:t>
            </w:r>
          </w:p>
          <w:p w14:paraId="16EC31D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88291B">
              <w:rPr>
                <w:rFonts w:asciiTheme="minorBidi" w:hAnsiTheme="minorBidi" w:cstheme="minorBidi"/>
                <w:sz w:val="20"/>
                <w:szCs w:val="20"/>
              </w:rPr>
              <w:t>40,702,000</w:t>
            </w:r>
          </w:p>
        </w:tc>
        <w:tc>
          <w:tcPr>
            <w:tcW w:w="1134" w:type="dxa"/>
            <w:gridSpan w:val="2"/>
            <w:hideMark/>
          </w:tcPr>
          <w:p w14:paraId="7E4088D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MNT </w:t>
            </w:r>
          </w:p>
          <w:p w14:paraId="0CCEF02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88291B">
              <w:rPr>
                <w:rFonts w:asciiTheme="minorBidi" w:hAnsiTheme="minorBidi" w:cstheme="minorBidi"/>
                <w:sz w:val="20"/>
                <w:szCs w:val="20"/>
              </w:rPr>
              <w:t>40,702,000</w:t>
            </w:r>
          </w:p>
        </w:tc>
        <w:tc>
          <w:tcPr>
            <w:tcW w:w="993" w:type="dxa"/>
            <w:hideMark/>
          </w:tcPr>
          <w:p w14:paraId="79E0FE9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88291B">
              <w:rPr>
                <w:rFonts w:asciiTheme="minorBidi" w:hAnsiTheme="minorBidi" w:cstheme="minorBidi"/>
                <w:sz w:val="20"/>
                <w:szCs w:val="20"/>
              </w:rPr>
              <w:t>4,070</w:t>
            </w:r>
          </w:p>
        </w:tc>
        <w:tc>
          <w:tcPr>
            <w:tcW w:w="744" w:type="dxa"/>
            <w:hideMark/>
          </w:tcPr>
          <w:p w14:paraId="47938D3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0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,000 </w:t>
            </w:r>
          </w:p>
        </w:tc>
        <w:tc>
          <w:tcPr>
            <w:tcW w:w="1269" w:type="dxa"/>
            <w:hideMark/>
          </w:tcPr>
          <w:p w14:paraId="029D773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6DF217B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88291B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88291B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88291B">
              <w:rPr>
                <w:rFonts w:asciiTheme="minorBidi" w:hAnsiTheme="minorBidi" w:cstheme="minorBidi"/>
                <w:sz w:val="20"/>
                <w:szCs w:val="20"/>
              </w:rPr>
              <w:t>Hunnu Resources LLC)</w:t>
            </w:r>
          </w:p>
        </w:tc>
        <w:tc>
          <w:tcPr>
            <w:tcW w:w="1417" w:type="dxa"/>
            <w:hideMark/>
          </w:tcPr>
          <w:p w14:paraId="7B85D3C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Suite 1502, Fides Tower, Gegeenten Complex, 15th khoroo,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Khan-Uul district, Ulaanbaatar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17011, Mongolia</w:t>
            </w:r>
          </w:p>
          <w:p w14:paraId="581A5E8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(976) 75551221, (976) 75511551</w:t>
            </w:r>
          </w:p>
          <w:p w14:paraId="06A8FD7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0EE2DE68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203F73F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83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3D510BB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Borganchan LLC</w:t>
            </w:r>
          </w:p>
        </w:tc>
        <w:tc>
          <w:tcPr>
            <w:tcW w:w="1134" w:type="dxa"/>
            <w:hideMark/>
          </w:tcPr>
          <w:p w14:paraId="693C74A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Foreign trade</w:t>
            </w:r>
          </w:p>
        </w:tc>
        <w:tc>
          <w:tcPr>
            <w:tcW w:w="1275" w:type="dxa"/>
            <w:gridSpan w:val="2"/>
            <w:hideMark/>
          </w:tcPr>
          <w:p w14:paraId="4F5320F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MNT</w:t>
            </w:r>
          </w:p>
          <w:p w14:paraId="4323E9A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31,437,000</w:t>
            </w:r>
          </w:p>
          <w:p w14:paraId="53C7DB0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hideMark/>
          </w:tcPr>
          <w:p w14:paraId="35296A5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MNT</w:t>
            </w:r>
          </w:p>
          <w:p w14:paraId="10E14F3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31,437,000</w:t>
            </w:r>
          </w:p>
        </w:tc>
        <w:tc>
          <w:tcPr>
            <w:tcW w:w="993" w:type="dxa"/>
            <w:hideMark/>
          </w:tcPr>
          <w:p w14:paraId="2EA7DE7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31,437</w:t>
            </w:r>
          </w:p>
        </w:tc>
        <w:tc>
          <w:tcPr>
            <w:tcW w:w="744" w:type="dxa"/>
            <w:hideMark/>
          </w:tcPr>
          <w:p w14:paraId="790F83D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1,000</w:t>
            </w:r>
          </w:p>
        </w:tc>
        <w:tc>
          <w:tcPr>
            <w:tcW w:w="1269" w:type="dxa"/>
            <w:hideMark/>
          </w:tcPr>
          <w:p w14:paraId="63423A9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7ECF223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C600B6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C600B6">
              <w:rPr>
                <w:rFonts w:asciiTheme="minorBidi" w:hAnsiTheme="minorBidi" w:cstheme="minorBidi"/>
                <w:sz w:val="20"/>
                <w:szCs w:val="20"/>
              </w:rPr>
              <w:t>Hunnu Resources LLC)</w:t>
            </w:r>
          </w:p>
        </w:tc>
        <w:tc>
          <w:tcPr>
            <w:tcW w:w="1417" w:type="dxa"/>
            <w:hideMark/>
          </w:tcPr>
          <w:p w14:paraId="6B61D83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Suite 1502, Fides Tower, Gegeenten Complex, 15th khoroo,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Khan-Uul district, Ulaanbaatar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17011, Mongolia</w:t>
            </w:r>
          </w:p>
          <w:p w14:paraId="23B00C6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(976) 75551221, (976) 75511551</w:t>
            </w:r>
          </w:p>
          <w:p w14:paraId="33D85FE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28094A93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</w:tcPr>
          <w:p w14:paraId="307B00F1" w14:textId="77777777" w:rsidR="006B29BA" w:rsidRPr="00B00CD2" w:rsidDel="00EC5C23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84</w:t>
            </w:r>
          </w:p>
        </w:tc>
        <w:tc>
          <w:tcPr>
            <w:tcW w:w="1200" w:type="dxa"/>
            <w:shd w:val="clear" w:color="auto" w:fill="F2F2F2" w:themeFill="background1" w:themeFillShade="F2"/>
          </w:tcPr>
          <w:p w14:paraId="79DFEA2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Munkhnoyon Suvraga LLC</w:t>
            </w:r>
          </w:p>
        </w:tc>
        <w:tc>
          <w:tcPr>
            <w:tcW w:w="1134" w:type="dxa"/>
          </w:tcPr>
          <w:p w14:paraId="1E25BFE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Foreign Trade, Minerals mining,  Tourism, and Construction</w:t>
            </w:r>
          </w:p>
        </w:tc>
        <w:tc>
          <w:tcPr>
            <w:tcW w:w="1275" w:type="dxa"/>
            <w:gridSpan w:val="2"/>
          </w:tcPr>
          <w:p w14:paraId="293F67D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MNT </w:t>
            </w:r>
          </w:p>
          <w:p w14:paraId="007E9C8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169,153,984,740</w:t>
            </w:r>
          </w:p>
        </w:tc>
        <w:tc>
          <w:tcPr>
            <w:tcW w:w="1134" w:type="dxa"/>
            <w:gridSpan w:val="2"/>
          </w:tcPr>
          <w:p w14:paraId="144804E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MNT </w:t>
            </w:r>
          </w:p>
          <w:p w14:paraId="29F17A59" w14:textId="77777777" w:rsidR="006B29BA" w:rsidRPr="00B00CD2" w:rsidRDefault="006B29BA" w:rsidP="001A185C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80"/>
              <w:jc w:val="both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169,153,984,740</w:t>
            </w:r>
          </w:p>
        </w:tc>
        <w:tc>
          <w:tcPr>
            <w:tcW w:w="993" w:type="dxa"/>
          </w:tcPr>
          <w:p w14:paraId="2FEF788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169,153,984</w:t>
            </w:r>
          </w:p>
        </w:tc>
        <w:tc>
          <w:tcPr>
            <w:tcW w:w="744" w:type="dxa"/>
          </w:tcPr>
          <w:p w14:paraId="10F0444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1,000 </w:t>
            </w:r>
          </w:p>
        </w:tc>
        <w:tc>
          <w:tcPr>
            <w:tcW w:w="1269" w:type="dxa"/>
          </w:tcPr>
          <w:p w14:paraId="6C78167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100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.00%</w:t>
            </w:r>
          </w:p>
          <w:p w14:paraId="5602E46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C600B6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C600B6">
              <w:rPr>
                <w:rFonts w:asciiTheme="minorBidi" w:hAnsiTheme="minorBidi" w:cstheme="minorBidi"/>
                <w:sz w:val="20"/>
                <w:szCs w:val="20"/>
              </w:rPr>
              <w:t>Hunnu Resources LLC)</w:t>
            </w:r>
          </w:p>
        </w:tc>
        <w:tc>
          <w:tcPr>
            <w:tcW w:w="1417" w:type="dxa"/>
          </w:tcPr>
          <w:p w14:paraId="48012DB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Suite 1502, Fides Tower, Gegeenten Complex, 15th khoroo,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Khan-Uul district, Ulaanbaatar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17011, Mongolia</w:t>
            </w:r>
          </w:p>
          <w:p w14:paraId="7044A23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(976) 75551221, (976) 75511551</w:t>
            </w:r>
          </w:p>
          <w:p w14:paraId="140F3FA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</w:tc>
      </w:tr>
      <w:tr w:rsidR="006B29BA" w:rsidRPr="00B00CD2" w14:paraId="70E9BA99" w14:textId="77777777" w:rsidTr="004E0EA2">
        <w:trPr>
          <w:trHeight w:val="78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077EB4A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lastRenderedPageBreak/>
              <w:t> </w:t>
            </w:r>
          </w:p>
        </w:tc>
        <w:tc>
          <w:tcPr>
            <w:tcW w:w="2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22E46C6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  <w:p w14:paraId="301FF5E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ประเทศ</w:t>
            </w:r>
            <w:r w:rsidRPr="003B41B1">
              <w:rPr>
                <w:rFonts w:asciiTheme="minorBidi" w:hAnsiTheme="minorBidi" w:cstheme="minorBidi"/>
                <w:b/>
                <w:bCs/>
                <w:szCs w:val="24"/>
                <w:cs/>
              </w:rPr>
              <w:t>สิงคโปร์</w:t>
            </w:r>
          </w:p>
          <w:p w14:paraId="5528644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099B995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315746A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7C3E1B2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75A59B7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6D4AD3E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6AB0993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13F1B6E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5B3D7" w:themeFill="accent1" w:themeFillTint="99"/>
            <w:hideMark/>
          </w:tcPr>
          <w:p w14:paraId="3B02AE6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</w:tr>
      <w:tr w:rsidR="006B29BA" w:rsidRPr="00B00CD2" w14:paraId="41CC4934" w14:textId="77777777" w:rsidTr="004E0EA2">
        <w:trPr>
          <w:trHeight w:val="780"/>
        </w:trPr>
        <w:tc>
          <w:tcPr>
            <w:tcW w:w="468" w:type="dxa"/>
            <w:tcBorders>
              <w:top w:val="single" w:sz="4" w:space="0" w:color="auto"/>
            </w:tcBorders>
            <w:shd w:val="clear" w:color="auto" w:fill="F2F2F2" w:themeFill="background1" w:themeFillShade="F2"/>
            <w:hideMark/>
          </w:tcPr>
          <w:p w14:paraId="51A8723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8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5</w:t>
            </w:r>
          </w:p>
        </w:tc>
        <w:tc>
          <w:tcPr>
            <w:tcW w:w="1200" w:type="dxa"/>
            <w:tcBorders>
              <w:top w:val="single" w:sz="4" w:space="0" w:color="auto"/>
            </w:tcBorders>
            <w:shd w:val="clear" w:color="auto" w:fill="F2F2F2" w:themeFill="background1" w:themeFillShade="F2"/>
            <w:hideMark/>
          </w:tcPr>
          <w:p w14:paraId="4632CB1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Banpu Minerals (Singapore) Pte. Ltd.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hideMark/>
          </w:tcPr>
          <w:p w14:paraId="25A6687B" w14:textId="77777777" w:rsidR="006B29BA" w:rsidRPr="00231C5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231C59">
              <w:rPr>
                <w:rFonts w:asciiTheme="minorBidi" w:hAnsiTheme="minorBidi" w:cstheme="minorBidi"/>
                <w:sz w:val="20"/>
                <w:szCs w:val="20"/>
              </w:rPr>
              <w:t xml:space="preserve">Investment in </w:t>
            </w:r>
          </w:p>
          <w:p w14:paraId="7C030DD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231C59">
              <w:rPr>
                <w:rFonts w:asciiTheme="minorBidi" w:hAnsiTheme="minorBidi" w:cstheme="minorBidi"/>
                <w:sz w:val="20"/>
                <w:szCs w:val="20"/>
              </w:rPr>
              <w:t>coal mining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</w:tcBorders>
            <w:hideMark/>
          </w:tcPr>
          <w:p w14:paraId="1C363B0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SGD                17,670,002 </w:t>
            </w:r>
          </w:p>
          <w:p w14:paraId="6782900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USD </w:t>
            </w:r>
          </w:p>
          <w:p w14:paraId="16DBF6E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11,000,000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</w:tcBorders>
            <w:hideMark/>
          </w:tcPr>
          <w:p w14:paraId="0F9C6CD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SGD </w:t>
            </w:r>
          </w:p>
          <w:p w14:paraId="7F07406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17,670,002 </w:t>
            </w:r>
          </w:p>
          <w:p w14:paraId="543F7FC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USD </w:t>
            </w:r>
          </w:p>
          <w:p w14:paraId="2315913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11,000,000 </w:t>
            </w:r>
          </w:p>
        </w:tc>
        <w:tc>
          <w:tcPr>
            <w:tcW w:w="993" w:type="dxa"/>
            <w:tcBorders>
              <w:top w:val="single" w:sz="4" w:space="0" w:color="auto"/>
            </w:tcBorders>
            <w:hideMark/>
          </w:tcPr>
          <w:p w14:paraId="0D71C7D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17,670,002</w:t>
            </w:r>
          </w:p>
          <w:p w14:paraId="610C9EE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3C380FC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br/>
              <w:t xml:space="preserve">11,000,000 </w:t>
            </w:r>
          </w:p>
        </w:tc>
        <w:tc>
          <w:tcPr>
            <w:tcW w:w="744" w:type="dxa"/>
            <w:tcBorders>
              <w:top w:val="single" w:sz="4" w:space="0" w:color="auto"/>
            </w:tcBorders>
            <w:hideMark/>
          </w:tcPr>
          <w:p w14:paraId="4DC230A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ไม่มีการกำหนดมูลค่าหุ้นต่อหน่วย*</w:t>
            </w:r>
          </w:p>
        </w:tc>
        <w:tc>
          <w:tcPr>
            <w:tcW w:w="1269" w:type="dxa"/>
            <w:tcBorders>
              <w:top w:val="single" w:sz="4" w:space="0" w:color="auto"/>
            </w:tcBorders>
            <w:hideMark/>
          </w:tcPr>
          <w:p w14:paraId="2DD1CEC3" w14:textId="77777777" w:rsidR="006B29BA" w:rsidRPr="00C600B6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50.00%</w:t>
            </w:r>
          </w:p>
          <w:p w14:paraId="64F5E2FB" w14:textId="77777777" w:rsidR="006B29BA" w:rsidRPr="00C600B6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C600B6">
              <w:rPr>
                <w:rFonts w:asciiTheme="minorBidi" w:hAnsiTheme="minorBidi" w:cs="Cordia New"/>
                <w:sz w:val="20"/>
                <w:szCs w:val="20"/>
                <w:cs/>
              </w:rPr>
              <w:t>ถือโดยบริษัท บ้านปู มินเนอรัล จำกัด)</w:t>
            </w:r>
          </w:p>
          <w:p w14:paraId="4811B6B6" w14:textId="77777777" w:rsidR="006B29BA" w:rsidRPr="00C600B6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50.00%</w:t>
            </w:r>
          </w:p>
          <w:p w14:paraId="6A9B43C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C600B6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C600B6">
              <w:rPr>
                <w:rFonts w:asciiTheme="minorBidi" w:hAnsiTheme="minorBidi" w:cstheme="minorBidi"/>
                <w:sz w:val="20"/>
                <w:szCs w:val="20"/>
              </w:rPr>
              <w:t>Banpu Coal Investment Company Limited)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hideMark/>
          </w:tcPr>
          <w:p w14:paraId="6184E79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One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Marina Boulevard, #28-00 Singapore 018989</w:t>
            </w:r>
          </w:p>
          <w:p w14:paraId="42B556B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color w:val="000000"/>
                <w:sz w:val="20"/>
                <w:szCs w:val="20"/>
              </w:rPr>
              <w:t>Tel : 65 6890 7188</w:t>
            </w:r>
          </w:p>
        </w:tc>
      </w:tr>
      <w:tr w:rsidR="006B29BA" w:rsidRPr="00B00CD2" w14:paraId="1D461E50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5521157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86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71429F8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BMS Coal Sales  Pte. Ltd.</w:t>
            </w:r>
          </w:p>
        </w:tc>
        <w:tc>
          <w:tcPr>
            <w:tcW w:w="1134" w:type="dxa"/>
            <w:hideMark/>
          </w:tcPr>
          <w:p w14:paraId="23EEB13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Coal trading including coal agent and coal blending</w:t>
            </w:r>
          </w:p>
        </w:tc>
        <w:tc>
          <w:tcPr>
            <w:tcW w:w="1275" w:type="dxa"/>
            <w:gridSpan w:val="2"/>
            <w:hideMark/>
          </w:tcPr>
          <w:p w14:paraId="17118D9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1771579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5,000,000 </w:t>
            </w:r>
          </w:p>
        </w:tc>
        <w:tc>
          <w:tcPr>
            <w:tcW w:w="1134" w:type="dxa"/>
            <w:gridSpan w:val="2"/>
            <w:hideMark/>
          </w:tcPr>
          <w:p w14:paraId="723AC44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5388B20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5,000,000 </w:t>
            </w:r>
          </w:p>
        </w:tc>
        <w:tc>
          <w:tcPr>
            <w:tcW w:w="993" w:type="dxa"/>
            <w:hideMark/>
          </w:tcPr>
          <w:p w14:paraId="3E21C4E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5,000,000 </w:t>
            </w:r>
          </w:p>
        </w:tc>
        <w:tc>
          <w:tcPr>
            <w:tcW w:w="744" w:type="dxa"/>
            <w:hideMark/>
          </w:tcPr>
          <w:p w14:paraId="308AB08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ไม่มีการกำหนดมูลค่าหุ้นต่อหน่วย*</w:t>
            </w:r>
          </w:p>
        </w:tc>
        <w:tc>
          <w:tcPr>
            <w:tcW w:w="1269" w:type="dxa"/>
            <w:hideMark/>
          </w:tcPr>
          <w:p w14:paraId="53A2D4C7" w14:textId="77777777" w:rsidR="006B29BA" w:rsidRPr="00C600B6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28C9B6C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C600B6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C600B6">
              <w:rPr>
                <w:rFonts w:asciiTheme="minorBidi" w:hAnsiTheme="minorBidi" w:cstheme="minorBidi"/>
                <w:sz w:val="20"/>
                <w:szCs w:val="20"/>
              </w:rPr>
              <w:t>Banpu Minerals (Singapore) Pte. Ltd.)</w:t>
            </w:r>
          </w:p>
        </w:tc>
        <w:tc>
          <w:tcPr>
            <w:tcW w:w="1417" w:type="dxa"/>
            <w:hideMark/>
          </w:tcPr>
          <w:p w14:paraId="5D76AE8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One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Marina Boulevard, #28-00 Singapore 018989</w:t>
            </w:r>
          </w:p>
          <w:p w14:paraId="2D11C1D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color w:val="000000"/>
                <w:sz w:val="20"/>
                <w:szCs w:val="20"/>
              </w:rPr>
              <w:t>Tel : 65 6890 7188</w:t>
            </w:r>
          </w:p>
        </w:tc>
      </w:tr>
      <w:tr w:rsidR="006B29BA" w:rsidRPr="00B00CD2" w14:paraId="23F5E82D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2605A84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87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42163F2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231C59">
              <w:rPr>
                <w:rFonts w:asciiTheme="minorBidi" w:hAnsiTheme="minorBidi" w:cstheme="minorBidi"/>
                <w:sz w:val="20"/>
                <w:szCs w:val="20"/>
              </w:rPr>
              <w:t>Banpu Singapore Pte. Ltd.</w:t>
            </w:r>
          </w:p>
        </w:tc>
        <w:tc>
          <w:tcPr>
            <w:tcW w:w="1134" w:type="dxa"/>
            <w:hideMark/>
          </w:tcPr>
          <w:p w14:paraId="6A81A94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231C59">
              <w:rPr>
                <w:rFonts w:asciiTheme="minorBidi" w:hAnsiTheme="minorBidi" w:cstheme="minorBidi"/>
                <w:sz w:val="20"/>
                <w:szCs w:val="20"/>
              </w:rPr>
              <w:t>Coal trading</w:t>
            </w:r>
          </w:p>
        </w:tc>
        <w:tc>
          <w:tcPr>
            <w:tcW w:w="1275" w:type="dxa"/>
            <w:gridSpan w:val="2"/>
            <w:hideMark/>
          </w:tcPr>
          <w:p w14:paraId="0B493C5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SGD</w:t>
            </w:r>
          </w:p>
          <w:p w14:paraId="139D1DD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231C59">
              <w:rPr>
                <w:rFonts w:asciiTheme="minorBidi" w:hAnsiTheme="minorBidi" w:cstheme="minorBidi"/>
                <w:sz w:val="20"/>
                <w:szCs w:val="20"/>
              </w:rPr>
              <w:t>1,500,000</w:t>
            </w:r>
          </w:p>
          <w:p w14:paraId="0D8D9B9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0C96C05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231C59">
              <w:rPr>
                <w:rFonts w:asciiTheme="minorBidi" w:hAnsiTheme="minorBidi" w:cstheme="minorBidi"/>
                <w:sz w:val="20"/>
                <w:szCs w:val="20"/>
              </w:rPr>
              <w:t>300,000,000</w:t>
            </w:r>
          </w:p>
          <w:p w14:paraId="0E5D338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288D9F4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231C59">
              <w:rPr>
                <w:rFonts w:asciiTheme="minorBidi" w:hAnsiTheme="minorBidi" w:cstheme="minorBidi"/>
                <w:sz w:val="20"/>
                <w:szCs w:val="20"/>
              </w:rPr>
              <w:t>2,2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61</w:t>
            </w:r>
            <w:r w:rsidRPr="00231C59"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7</w:t>
            </w:r>
            <w:r w:rsidRPr="00231C59">
              <w:rPr>
                <w:rFonts w:asciiTheme="minorBidi" w:hAnsiTheme="minorBidi" w:cstheme="minorBidi"/>
                <w:sz w:val="20"/>
                <w:szCs w:val="20"/>
              </w:rPr>
              <w:t>11,708</w:t>
            </w:r>
          </w:p>
        </w:tc>
        <w:tc>
          <w:tcPr>
            <w:tcW w:w="1134" w:type="dxa"/>
            <w:gridSpan w:val="2"/>
            <w:hideMark/>
          </w:tcPr>
          <w:p w14:paraId="5C2512B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SGD</w:t>
            </w:r>
          </w:p>
          <w:p w14:paraId="154C6DE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231C59">
              <w:rPr>
                <w:rFonts w:asciiTheme="minorBidi" w:hAnsiTheme="minorBidi" w:cstheme="minorBidi"/>
                <w:sz w:val="20"/>
                <w:szCs w:val="20"/>
              </w:rPr>
              <w:t>1,500,000</w:t>
            </w:r>
          </w:p>
          <w:p w14:paraId="3020BB7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72C5875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231C59">
              <w:rPr>
                <w:rFonts w:asciiTheme="minorBidi" w:hAnsiTheme="minorBidi" w:cstheme="minorBidi"/>
                <w:sz w:val="20"/>
                <w:szCs w:val="20"/>
              </w:rPr>
              <w:t>300,000,000</w:t>
            </w:r>
          </w:p>
          <w:p w14:paraId="1EE5379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5A9398B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231C59">
              <w:rPr>
                <w:rFonts w:asciiTheme="minorBidi" w:hAnsiTheme="minorBidi" w:cstheme="minorBidi"/>
                <w:sz w:val="20"/>
                <w:szCs w:val="20"/>
              </w:rPr>
              <w:t>2,2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61</w:t>
            </w:r>
            <w:r w:rsidRPr="00231C59"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7</w:t>
            </w:r>
            <w:r w:rsidRPr="00231C59">
              <w:rPr>
                <w:rFonts w:asciiTheme="minorBidi" w:hAnsiTheme="minorBidi" w:cstheme="minorBidi"/>
                <w:sz w:val="20"/>
                <w:szCs w:val="20"/>
              </w:rPr>
              <w:t>11,708</w:t>
            </w:r>
          </w:p>
        </w:tc>
        <w:tc>
          <w:tcPr>
            <w:tcW w:w="993" w:type="dxa"/>
            <w:hideMark/>
          </w:tcPr>
          <w:p w14:paraId="6B56890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1,500,000</w:t>
            </w:r>
          </w:p>
          <w:p w14:paraId="71D3EEF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6A836BB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br/>
              <w:t>300,000,000</w:t>
            </w:r>
          </w:p>
          <w:p w14:paraId="4EC7702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5426052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51" w:right="-57" w:hanging="108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231C59">
              <w:rPr>
                <w:rFonts w:asciiTheme="minorBidi" w:hAnsiTheme="minorBidi" w:cstheme="minorBidi"/>
                <w:sz w:val="20"/>
                <w:szCs w:val="20"/>
              </w:rPr>
              <w:t>2,2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61</w:t>
            </w:r>
            <w:r w:rsidRPr="00231C59"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7</w:t>
            </w:r>
            <w:r w:rsidRPr="00231C59">
              <w:rPr>
                <w:rFonts w:asciiTheme="minorBidi" w:hAnsiTheme="minorBidi" w:cstheme="minorBidi"/>
                <w:sz w:val="20"/>
                <w:szCs w:val="20"/>
              </w:rPr>
              <w:t>11,708</w:t>
            </w:r>
          </w:p>
        </w:tc>
        <w:tc>
          <w:tcPr>
            <w:tcW w:w="744" w:type="dxa"/>
            <w:hideMark/>
          </w:tcPr>
          <w:p w14:paraId="51A138A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ไม่มีการกำหนดมูลค่าหุ้นต่อหน่วย*</w:t>
            </w:r>
          </w:p>
        </w:tc>
        <w:tc>
          <w:tcPr>
            <w:tcW w:w="1269" w:type="dxa"/>
            <w:hideMark/>
          </w:tcPr>
          <w:p w14:paraId="31067BEA" w14:textId="77777777" w:rsidR="006B29BA" w:rsidRPr="00C600B6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75.00%</w:t>
            </w:r>
          </w:p>
          <w:p w14:paraId="60CC8A69" w14:textId="77777777" w:rsidR="006B29BA" w:rsidRPr="00C600B6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C600B6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C600B6">
              <w:rPr>
                <w:rFonts w:asciiTheme="minorBidi" w:hAnsiTheme="minorBidi" w:cstheme="minorBidi"/>
                <w:sz w:val="20"/>
                <w:szCs w:val="20"/>
              </w:rPr>
              <w:t>Asian American Coal, Inc.)</w:t>
            </w:r>
          </w:p>
          <w:p w14:paraId="21E6C626" w14:textId="77777777" w:rsidR="006B29BA" w:rsidRPr="00C600B6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25.00%</w:t>
            </w:r>
          </w:p>
          <w:p w14:paraId="2D4C57C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C600B6">
              <w:rPr>
                <w:rFonts w:asciiTheme="minorBidi" w:hAnsiTheme="minorBidi" w:cs="Cordia New"/>
                <w:sz w:val="20"/>
                <w:szCs w:val="20"/>
                <w:cs/>
              </w:rPr>
              <w:t>ถือโดยบริษัท บ้านปู มินเนอรัล จำกัด)</w:t>
            </w:r>
          </w:p>
        </w:tc>
        <w:tc>
          <w:tcPr>
            <w:tcW w:w="1417" w:type="dxa"/>
            <w:hideMark/>
          </w:tcPr>
          <w:p w14:paraId="64D03B1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8 Marina Boulevard #05-02, Marina Bay Financial Centre, Singapore 018981</w:t>
            </w:r>
          </w:p>
          <w:p w14:paraId="2376E9D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color w:val="000000"/>
                <w:sz w:val="20"/>
                <w:szCs w:val="20"/>
              </w:rPr>
              <w:t>Tel : 65 6890 7188</w:t>
            </w:r>
          </w:p>
        </w:tc>
      </w:tr>
      <w:tr w:rsidR="006B29BA" w:rsidRPr="00B00CD2" w14:paraId="2B69B422" w14:textId="77777777" w:rsidTr="004E0EA2">
        <w:trPr>
          <w:trHeight w:val="1152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2BD8BE9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88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35159D0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Hunnu Investments Pte. Ltd.</w:t>
            </w:r>
          </w:p>
          <w:p w14:paraId="1936B38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134" w:type="dxa"/>
            <w:hideMark/>
          </w:tcPr>
          <w:p w14:paraId="6292C1B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Foreign Trade </w:t>
            </w:r>
          </w:p>
        </w:tc>
        <w:tc>
          <w:tcPr>
            <w:tcW w:w="1275" w:type="dxa"/>
            <w:gridSpan w:val="2"/>
            <w:hideMark/>
          </w:tcPr>
          <w:p w14:paraId="331DC09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SGD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br/>
              <w:t>USD 34,7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8,18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9</w:t>
            </w:r>
          </w:p>
        </w:tc>
        <w:tc>
          <w:tcPr>
            <w:tcW w:w="1134" w:type="dxa"/>
            <w:gridSpan w:val="2"/>
            <w:hideMark/>
          </w:tcPr>
          <w:p w14:paraId="1771AB5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SGD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br/>
              <w:t>USD 34,7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6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8,18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9</w:t>
            </w:r>
          </w:p>
        </w:tc>
        <w:tc>
          <w:tcPr>
            <w:tcW w:w="993" w:type="dxa"/>
            <w:hideMark/>
          </w:tcPr>
          <w:p w14:paraId="7EC7A7BC" w14:textId="77777777" w:rsidR="006B29BA" w:rsidRPr="00C600B6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100</w:t>
            </w:r>
          </w:p>
          <w:p w14:paraId="4C7AC3C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C600B6">
              <w:rPr>
                <w:rFonts w:asciiTheme="minorBidi" w:hAnsiTheme="minorBidi" w:cstheme="minorBidi"/>
                <w:sz w:val="20"/>
                <w:szCs w:val="20"/>
              </w:rPr>
              <w:t>34,768,18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9</w:t>
            </w:r>
          </w:p>
        </w:tc>
        <w:tc>
          <w:tcPr>
            <w:tcW w:w="744" w:type="dxa"/>
            <w:hideMark/>
          </w:tcPr>
          <w:p w14:paraId="1CB61D3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 w:firstLine="11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ไม่มีการกำหนดมูลค่าหุ้นต่อหน่วย*</w:t>
            </w:r>
          </w:p>
        </w:tc>
        <w:tc>
          <w:tcPr>
            <w:tcW w:w="1269" w:type="dxa"/>
            <w:hideMark/>
          </w:tcPr>
          <w:p w14:paraId="118A7722" w14:textId="77777777" w:rsidR="006B29BA" w:rsidRPr="007B6CA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7B6CA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08090BC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7B6CA2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7B6CA2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7B6CA2">
              <w:rPr>
                <w:rFonts w:asciiTheme="minorBidi" w:hAnsiTheme="minorBidi" w:cstheme="minorBidi"/>
                <w:sz w:val="20"/>
                <w:szCs w:val="20"/>
              </w:rPr>
              <w:t>Hunnu Coal Pty Ltd)</w:t>
            </w:r>
          </w:p>
        </w:tc>
        <w:tc>
          <w:tcPr>
            <w:tcW w:w="1417" w:type="dxa"/>
            <w:hideMark/>
          </w:tcPr>
          <w:p w14:paraId="5E157C2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One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Marina Boulevard, #28-00 Singapore 018989</w:t>
            </w:r>
          </w:p>
          <w:p w14:paraId="7948BA1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color w:val="000000"/>
                <w:sz w:val="20"/>
                <w:szCs w:val="20"/>
              </w:rPr>
              <w:t>Tel : 65 6890 7188</w:t>
            </w:r>
          </w:p>
          <w:p w14:paraId="7618AB1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</w:tc>
      </w:tr>
      <w:tr w:rsidR="006B29BA" w:rsidRPr="00B00CD2" w14:paraId="5F3D7571" w14:textId="77777777" w:rsidTr="004E0EA2">
        <w:trPr>
          <w:trHeight w:val="777"/>
        </w:trPr>
        <w:tc>
          <w:tcPr>
            <w:tcW w:w="468" w:type="dxa"/>
            <w:shd w:val="clear" w:color="auto" w:fill="F2F2F2" w:themeFill="background1" w:themeFillShade="F2"/>
          </w:tcPr>
          <w:p w14:paraId="1130372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89</w:t>
            </w:r>
          </w:p>
        </w:tc>
        <w:tc>
          <w:tcPr>
            <w:tcW w:w="1200" w:type="dxa"/>
            <w:shd w:val="clear" w:color="auto" w:fill="F2F2F2" w:themeFill="background1" w:themeFillShade="F2"/>
          </w:tcPr>
          <w:p w14:paraId="01C15D0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 xml:space="preserve">Banpu </w:t>
            </w:r>
            <w:r w:rsidRPr="00231C59">
              <w:rPr>
                <w:rFonts w:asciiTheme="minorBidi" w:hAnsiTheme="minorBidi" w:cstheme="minorBidi"/>
                <w:sz w:val="20"/>
                <w:szCs w:val="20"/>
              </w:rPr>
              <w:t>Power Investment Co., Ltd.</w:t>
            </w:r>
          </w:p>
        </w:tc>
        <w:tc>
          <w:tcPr>
            <w:tcW w:w="1134" w:type="dxa"/>
          </w:tcPr>
          <w:p w14:paraId="721A279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428A2">
              <w:rPr>
                <w:rFonts w:asciiTheme="minorBidi" w:hAnsiTheme="minorBidi" w:cstheme="minorBidi"/>
                <w:sz w:val="20"/>
                <w:szCs w:val="20"/>
              </w:rPr>
              <w:t>Investment in power business</w:t>
            </w:r>
          </w:p>
        </w:tc>
        <w:tc>
          <w:tcPr>
            <w:tcW w:w="1275" w:type="dxa"/>
            <w:gridSpan w:val="2"/>
          </w:tcPr>
          <w:p w14:paraId="706E7E9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USD </w:t>
            </w:r>
          </w:p>
          <w:p w14:paraId="59FC2FD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231C59">
              <w:rPr>
                <w:rFonts w:asciiTheme="minorBidi" w:hAnsiTheme="minorBidi" w:cstheme="minorBidi"/>
                <w:sz w:val="20"/>
                <w:szCs w:val="20"/>
              </w:rPr>
              <w:t>84,177,391</w:t>
            </w:r>
          </w:p>
        </w:tc>
        <w:tc>
          <w:tcPr>
            <w:tcW w:w="1134" w:type="dxa"/>
            <w:gridSpan w:val="2"/>
          </w:tcPr>
          <w:p w14:paraId="3AC5219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USD </w:t>
            </w:r>
          </w:p>
          <w:p w14:paraId="37A6F58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231C59">
              <w:rPr>
                <w:rFonts w:asciiTheme="minorBidi" w:hAnsiTheme="minorBidi" w:cstheme="minorBidi"/>
                <w:sz w:val="20"/>
                <w:szCs w:val="20"/>
              </w:rPr>
              <w:t>84,177,391</w:t>
            </w:r>
          </w:p>
        </w:tc>
        <w:tc>
          <w:tcPr>
            <w:tcW w:w="993" w:type="dxa"/>
          </w:tcPr>
          <w:p w14:paraId="1B25003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231C59">
              <w:rPr>
                <w:rFonts w:asciiTheme="minorBidi" w:hAnsiTheme="minorBidi" w:cstheme="minorBidi"/>
                <w:sz w:val="20"/>
                <w:szCs w:val="20"/>
              </w:rPr>
              <w:t>77,132,663</w:t>
            </w:r>
          </w:p>
        </w:tc>
        <w:tc>
          <w:tcPr>
            <w:tcW w:w="744" w:type="dxa"/>
          </w:tcPr>
          <w:p w14:paraId="7585700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 w:firstLine="11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  <w:cs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ไม่มีการกำหนดมูลค่าหุ้นต่อหน่วย*</w:t>
            </w:r>
          </w:p>
        </w:tc>
        <w:tc>
          <w:tcPr>
            <w:tcW w:w="1269" w:type="dxa"/>
          </w:tcPr>
          <w:p w14:paraId="1B28A68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018929A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  <w:cs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>
              <w:t xml:space="preserve"> </w:t>
            </w:r>
            <w:r w:rsidRPr="00B428A2">
              <w:rPr>
                <w:rFonts w:asciiTheme="minorBidi" w:hAnsiTheme="minorBidi" w:cstheme="minorBidi"/>
                <w:sz w:val="20"/>
                <w:szCs w:val="20"/>
              </w:rPr>
              <w:t>Banpu Power International Limited</w:t>
            </w:r>
            <w:r>
              <w:rPr>
                <w:rFonts w:asciiTheme="minorBidi" w:hAnsiTheme="minorBidi" w:cstheme="minorBidi"/>
                <w:color w:val="000000"/>
                <w:sz w:val="20"/>
                <w:szCs w:val="20"/>
              </w:rPr>
              <w:t>)</w:t>
            </w:r>
          </w:p>
        </w:tc>
        <w:tc>
          <w:tcPr>
            <w:tcW w:w="1417" w:type="dxa"/>
          </w:tcPr>
          <w:p w14:paraId="060F2C9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One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Marina Boulevard, #28-00 Singapore 018989</w:t>
            </w:r>
          </w:p>
          <w:p w14:paraId="0F2E05D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color w:val="000000"/>
                <w:sz w:val="20"/>
                <w:szCs w:val="20"/>
              </w:rPr>
              <w:t>Tel : 65 6338 1888</w:t>
            </w:r>
          </w:p>
          <w:p w14:paraId="73A36A9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</w:tc>
      </w:tr>
      <w:tr w:rsidR="006B29BA" w:rsidRPr="00B00CD2" w14:paraId="0BF2C7E9" w14:textId="77777777" w:rsidTr="004E0EA2">
        <w:trPr>
          <w:trHeight w:val="1370"/>
        </w:trPr>
        <w:tc>
          <w:tcPr>
            <w:tcW w:w="468" w:type="dxa"/>
            <w:tcBorders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53CF49E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90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5252818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Zouping Peak Pte. Ltd.</w:t>
            </w:r>
          </w:p>
          <w:p w14:paraId="423EE4E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01DFCD0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01CA5DD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hideMark/>
          </w:tcPr>
          <w:p w14:paraId="4B7ECD1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428A2">
              <w:rPr>
                <w:rFonts w:asciiTheme="minorBidi" w:hAnsiTheme="minorBidi" w:cstheme="minorBidi"/>
                <w:sz w:val="20"/>
                <w:szCs w:val="20"/>
              </w:rPr>
              <w:t>Investment in power business</w:t>
            </w:r>
          </w:p>
        </w:tc>
        <w:tc>
          <w:tcPr>
            <w:tcW w:w="1275" w:type="dxa"/>
            <w:gridSpan w:val="2"/>
            <w:tcBorders>
              <w:bottom w:val="single" w:sz="4" w:space="0" w:color="auto"/>
            </w:tcBorders>
            <w:hideMark/>
          </w:tcPr>
          <w:p w14:paraId="5A8E968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SGD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</w:p>
          <w:p w14:paraId="2B30E36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  <w:hideMark/>
          </w:tcPr>
          <w:p w14:paraId="0D90A8A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SGD</w:t>
            </w:r>
          </w:p>
          <w:p w14:paraId="01A2FE6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hideMark/>
          </w:tcPr>
          <w:p w14:paraId="6505EF2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</w:p>
        </w:tc>
        <w:tc>
          <w:tcPr>
            <w:tcW w:w="744" w:type="dxa"/>
            <w:tcBorders>
              <w:bottom w:val="single" w:sz="4" w:space="0" w:color="auto"/>
            </w:tcBorders>
            <w:hideMark/>
          </w:tcPr>
          <w:p w14:paraId="2FB3DD0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ไม่มีการกำหนดมูลค่าหุ้นต่อหน่วย*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hideMark/>
          </w:tcPr>
          <w:p w14:paraId="2232DCD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144DE2C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>
              <w:t xml:space="preserve"> </w:t>
            </w:r>
            <w:r w:rsidRPr="00FF3199">
              <w:rPr>
                <w:rFonts w:asciiTheme="minorBidi" w:hAnsiTheme="minorBidi" w:cstheme="minorBidi"/>
                <w:sz w:val="20"/>
                <w:szCs w:val="20"/>
              </w:rPr>
              <w:t>Banpu Power Investment Co., Ltd.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hideMark/>
          </w:tcPr>
          <w:p w14:paraId="0B02475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8 Marina Boulevard #05-02, Marina Bay Financial Centre, Singapore 018981</w:t>
            </w:r>
          </w:p>
          <w:p w14:paraId="7176791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color w:val="000000"/>
                <w:sz w:val="20"/>
                <w:szCs w:val="20"/>
              </w:rPr>
              <w:t>Tel : 65 6338 1888</w:t>
            </w:r>
          </w:p>
          <w:p w14:paraId="690F531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2EAF7302" w14:textId="77777777" w:rsidTr="004E0EA2">
        <w:trPr>
          <w:trHeight w:val="836"/>
        </w:trPr>
        <w:tc>
          <w:tcPr>
            <w:tcW w:w="468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7BEBFE7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91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278E571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0F324F">
              <w:rPr>
                <w:rFonts w:asciiTheme="minorBidi" w:hAnsiTheme="minorBidi" w:cstheme="minorBidi"/>
                <w:sz w:val="20"/>
                <w:szCs w:val="20"/>
              </w:rPr>
              <w:t>Banpu Renewable Singapore Pte. Ltd.</w:t>
            </w:r>
          </w:p>
          <w:p w14:paraId="1AAF5C2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546E2ADD" w14:textId="77777777" w:rsidR="006B29BA" w:rsidRPr="000F324F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FF3199">
              <w:rPr>
                <w:rFonts w:asciiTheme="minorBidi" w:hAnsiTheme="minorBidi" w:cstheme="minorBidi"/>
                <w:sz w:val="20"/>
                <w:szCs w:val="20"/>
              </w:rPr>
              <w:t>Investment in renewable energy business</w:t>
            </w:r>
          </w:p>
        </w:tc>
        <w:tc>
          <w:tcPr>
            <w:tcW w:w="1275" w:type="dxa"/>
            <w:gridSpan w:val="2"/>
            <w:tcBorders>
              <w:bottom w:val="single" w:sz="4" w:space="0" w:color="auto"/>
            </w:tcBorders>
          </w:tcPr>
          <w:p w14:paraId="216F481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452C573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FF3199">
              <w:rPr>
                <w:rFonts w:asciiTheme="minorBidi" w:hAnsiTheme="minorBidi" w:cstheme="minorBidi"/>
                <w:sz w:val="20"/>
                <w:szCs w:val="20"/>
              </w:rPr>
              <w:t>55,987,677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14:paraId="511BBFA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3094A3F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FF3199">
              <w:rPr>
                <w:rFonts w:asciiTheme="minorBidi" w:hAnsiTheme="minorBidi" w:cstheme="minorBidi"/>
                <w:sz w:val="20"/>
                <w:szCs w:val="20"/>
              </w:rPr>
              <w:t>55,987,677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14:paraId="51621D7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FF3199">
              <w:rPr>
                <w:rFonts w:asciiTheme="minorBidi" w:hAnsiTheme="minorBidi" w:cstheme="minorBidi"/>
                <w:sz w:val="20"/>
                <w:szCs w:val="20"/>
              </w:rPr>
              <w:t>55,987,677</w:t>
            </w:r>
          </w:p>
        </w:tc>
        <w:tc>
          <w:tcPr>
            <w:tcW w:w="744" w:type="dxa"/>
            <w:tcBorders>
              <w:bottom w:val="single" w:sz="4" w:space="0" w:color="auto"/>
            </w:tcBorders>
          </w:tcPr>
          <w:p w14:paraId="3C10E13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  <w:cs/>
              </w:rPr>
            </w:pPr>
            <w:r w:rsidRPr="000F324F">
              <w:rPr>
                <w:rFonts w:asciiTheme="minorBidi" w:hAnsiTheme="minorBidi" w:cs="Cordia New"/>
                <w:sz w:val="20"/>
                <w:szCs w:val="20"/>
                <w:cs/>
              </w:rPr>
              <w:t>ไม่มีการกำหนดมูลค่าหุ้นต่อหน่วย*</w:t>
            </w:r>
          </w:p>
        </w:tc>
        <w:tc>
          <w:tcPr>
            <w:tcW w:w="1269" w:type="dxa"/>
            <w:tcBorders>
              <w:bottom w:val="single" w:sz="4" w:space="0" w:color="auto"/>
            </w:tcBorders>
          </w:tcPr>
          <w:p w14:paraId="6E9D521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246375B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ถือโดยบริษัท บ้านปู รีนิวเอเบิล เอนเนอร์จี จำกัด)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16A848F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0F324F">
              <w:rPr>
                <w:rFonts w:asciiTheme="minorBidi" w:hAnsiTheme="minorBidi" w:cstheme="minorBidi"/>
                <w:sz w:val="20"/>
                <w:szCs w:val="20"/>
              </w:rPr>
              <w:t>8 Marina Boulevard #05-02, Marina Bay Financial Centre, Singapore 018981</w:t>
            </w:r>
          </w:p>
          <w:p w14:paraId="510346B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color w:val="000000"/>
                <w:sz w:val="20"/>
                <w:szCs w:val="20"/>
              </w:rPr>
              <w:t>Tel : 65 6338 1888</w:t>
            </w:r>
          </w:p>
          <w:p w14:paraId="05BD2D1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  <w:p w14:paraId="45782EF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</w:tc>
      </w:tr>
      <w:tr w:rsidR="006B29BA" w:rsidRPr="00B00CD2" w14:paraId="20072BCE" w14:textId="77777777" w:rsidTr="004E0EA2">
        <w:trPr>
          <w:trHeight w:val="78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1BDBD81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lastRenderedPageBreak/>
              <w:t> </w:t>
            </w:r>
          </w:p>
        </w:tc>
        <w:tc>
          <w:tcPr>
            <w:tcW w:w="2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5BFCAA7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  <w:p w14:paraId="07246A1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สาธารณรัฐ</w:t>
            </w:r>
            <w:r w:rsidRPr="003B41B1">
              <w:rPr>
                <w:rFonts w:asciiTheme="minorBidi" w:hAnsiTheme="minorBidi" w:cstheme="minorBidi"/>
                <w:b/>
                <w:bCs/>
                <w:szCs w:val="24"/>
                <w:cs/>
              </w:rPr>
              <w:t>มอริเชียส</w:t>
            </w:r>
          </w:p>
          <w:p w14:paraId="1B073D3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7FC5262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49565E1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11649F2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5C3A6C3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48574E8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586C803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55806CE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5B3D7" w:themeFill="accent1" w:themeFillTint="99"/>
            <w:hideMark/>
          </w:tcPr>
          <w:p w14:paraId="3ADF352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</w:tr>
      <w:tr w:rsidR="006B29BA" w:rsidRPr="00B00CD2" w14:paraId="50E4457B" w14:textId="77777777" w:rsidTr="004E0EA2">
        <w:trPr>
          <w:trHeight w:val="780"/>
        </w:trPr>
        <w:tc>
          <w:tcPr>
            <w:tcW w:w="468" w:type="dxa"/>
            <w:tcBorders>
              <w:top w:val="single" w:sz="4" w:space="0" w:color="auto"/>
            </w:tcBorders>
            <w:shd w:val="clear" w:color="auto" w:fill="F2F2F2" w:themeFill="background1" w:themeFillShade="F2"/>
            <w:hideMark/>
          </w:tcPr>
          <w:p w14:paraId="4E28435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92</w:t>
            </w:r>
          </w:p>
        </w:tc>
        <w:tc>
          <w:tcPr>
            <w:tcW w:w="1200" w:type="dxa"/>
            <w:tcBorders>
              <w:top w:val="single" w:sz="4" w:space="0" w:color="auto"/>
            </w:tcBorders>
            <w:shd w:val="clear" w:color="auto" w:fill="F2F2F2" w:themeFill="background1" w:themeFillShade="F2"/>
            <w:hideMark/>
          </w:tcPr>
          <w:p w14:paraId="79AD5C9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Banpu Coal Investment Company Limited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hideMark/>
          </w:tcPr>
          <w:p w14:paraId="0AC5045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0E6D75">
              <w:rPr>
                <w:rFonts w:asciiTheme="minorBidi" w:hAnsiTheme="minorBidi" w:cstheme="minorBidi"/>
                <w:sz w:val="20"/>
                <w:szCs w:val="20"/>
              </w:rPr>
              <w:t>Investment in coal mining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</w:tcBorders>
            <w:hideMark/>
          </w:tcPr>
          <w:p w14:paraId="4344330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2A6680F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11,050,500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</w:tcBorders>
            <w:hideMark/>
          </w:tcPr>
          <w:p w14:paraId="396D588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32E9BE4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11,050,500 </w:t>
            </w:r>
          </w:p>
        </w:tc>
        <w:tc>
          <w:tcPr>
            <w:tcW w:w="993" w:type="dxa"/>
            <w:tcBorders>
              <w:top w:val="single" w:sz="4" w:space="0" w:color="auto"/>
            </w:tcBorders>
            <w:hideMark/>
          </w:tcPr>
          <w:p w14:paraId="4C35B37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11,050,500 </w:t>
            </w:r>
          </w:p>
        </w:tc>
        <w:tc>
          <w:tcPr>
            <w:tcW w:w="744" w:type="dxa"/>
            <w:tcBorders>
              <w:top w:val="single" w:sz="4" w:space="0" w:color="auto"/>
            </w:tcBorders>
            <w:hideMark/>
          </w:tcPr>
          <w:p w14:paraId="43319D0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tcBorders>
              <w:top w:val="single" w:sz="4" w:space="0" w:color="auto"/>
            </w:tcBorders>
            <w:hideMark/>
          </w:tcPr>
          <w:p w14:paraId="6161674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70C53F2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  <w:cs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ถือโดยบริษัท บ้านปู มินเนอรัล จำกัด)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hideMark/>
          </w:tcPr>
          <w:p w14:paraId="5A13B16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4th Floor, Ebene Skies,Rue de L' Institut, Ebene, Republic of Mauritius</w:t>
            </w:r>
          </w:p>
          <w:p w14:paraId="4088885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230 404 8000</w:t>
            </w:r>
          </w:p>
        </w:tc>
      </w:tr>
      <w:tr w:rsidR="006B29BA" w:rsidRPr="00B00CD2" w14:paraId="2A698FD4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604A568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93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1EE6408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BP Overseas Development Company Limited</w:t>
            </w:r>
          </w:p>
        </w:tc>
        <w:tc>
          <w:tcPr>
            <w:tcW w:w="1134" w:type="dxa"/>
            <w:hideMark/>
          </w:tcPr>
          <w:p w14:paraId="0246397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0E6D75">
              <w:rPr>
                <w:rFonts w:asciiTheme="minorBidi" w:hAnsiTheme="minorBidi" w:cstheme="minorBidi"/>
                <w:sz w:val="20"/>
                <w:szCs w:val="20"/>
              </w:rPr>
              <w:t>Investment in coal mining</w:t>
            </w:r>
          </w:p>
        </w:tc>
        <w:tc>
          <w:tcPr>
            <w:tcW w:w="1275" w:type="dxa"/>
            <w:gridSpan w:val="2"/>
            <w:hideMark/>
          </w:tcPr>
          <w:p w14:paraId="5B17231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21AAA85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0E6D75">
              <w:rPr>
                <w:rFonts w:asciiTheme="minorBidi" w:hAnsiTheme="minorBidi" w:cstheme="minorBidi"/>
                <w:sz w:val="20"/>
                <w:szCs w:val="20"/>
              </w:rPr>
              <w:t>515,533,002</w:t>
            </w:r>
          </w:p>
        </w:tc>
        <w:tc>
          <w:tcPr>
            <w:tcW w:w="1134" w:type="dxa"/>
            <w:gridSpan w:val="2"/>
            <w:hideMark/>
          </w:tcPr>
          <w:p w14:paraId="2B08E0C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0EA5187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0E6D75">
              <w:rPr>
                <w:rFonts w:asciiTheme="minorBidi" w:hAnsiTheme="minorBidi" w:cstheme="minorBidi"/>
                <w:sz w:val="20"/>
                <w:szCs w:val="20"/>
              </w:rPr>
              <w:t>515,533,002</w:t>
            </w:r>
          </w:p>
        </w:tc>
        <w:tc>
          <w:tcPr>
            <w:tcW w:w="993" w:type="dxa"/>
            <w:hideMark/>
          </w:tcPr>
          <w:p w14:paraId="6EA7D6E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0E6D75">
              <w:rPr>
                <w:rFonts w:asciiTheme="minorBidi" w:hAnsiTheme="minorBidi" w:cstheme="minorBidi"/>
                <w:sz w:val="20"/>
                <w:szCs w:val="20"/>
              </w:rPr>
              <w:t>515,533,002</w:t>
            </w:r>
          </w:p>
        </w:tc>
        <w:tc>
          <w:tcPr>
            <w:tcW w:w="744" w:type="dxa"/>
            <w:hideMark/>
          </w:tcPr>
          <w:p w14:paraId="37EC680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035FEE6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124888D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บริษัท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บ้านปู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 จำกัด (มหาชน)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</w:tc>
        <w:tc>
          <w:tcPr>
            <w:tcW w:w="1417" w:type="dxa"/>
            <w:hideMark/>
          </w:tcPr>
          <w:p w14:paraId="03B6107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4th Floor, Ebene Skies,Rue de L' Institut, Ebene, Republic of Mauritius</w:t>
            </w:r>
          </w:p>
          <w:p w14:paraId="7AA1C0A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230 404 8000</w:t>
            </w:r>
          </w:p>
        </w:tc>
      </w:tr>
      <w:tr w:rsidR="006B29BA" w:rsidRPr="00B00CD2" w14:paraId="354996FC" w14:textId="77777777" w:rsidTr="004E0EA2">
        <w:trPr>
          <w:trHeight w:val="780"/>
        </w:trPr>
        <w:tc>
          <w:tcPr>
            <w:tcW w:w="468" w:type="dxa"/>
            <w:shd w:val="clear" w:color="auto" w:fill="F2F2F2" w:themeFill="background1" w:themeFillShade="F2"/>
            <w:hideMark/>
          </w:tcPr>
          <w:p w14:paraId="2EBF8FE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94</w:t>
            </w:r>
          </w:p>
        </w:tc>
        <w:tc>
          <w:tcPr>
            <w:tcW w:w="1200" w:type="dxa"/>
            <w:shd w:val="clear" w:color="auto" w:fill="F2F2F2" w:themeFill="background1" w:themeFillShade="F2"/>
            <w:hideMark/>
          </w:tcPr>
          <w:p w14:paraId="0600939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Banpu Power International Limited</w:t>
            </w:r>
          </w:p>
        </w:tc>
        <w:tc>
          <w:tcPr>
            <w:tcW w:w="1134" w:type="dxa"/>
            <w:hideMark/>
          </w:tcPr>
          <w:p w14:paraId="5F2AFFA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0E6D75">
              <w:rPr>
                <w:rFonts w:asciiTheme="minorBidi" w:hAnsiTheme="minorBidi" w:cstheme="minorBidi"/>
                <w:sz w:val="20"/>
                <w:szCs w:val="20"/>
              </w:rPr>
              <w:t>Investment in power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 business</w:t>
            </w:r>
          </w:p>
        </w:tc>
        <w:tc>
          <w:tcPr>
            <w:tcW w:w="1275" w:type="dxa"/>
            <w:gridSpan w:val="2"/>
            <w:hideMark/>
          </w:tcPr>
          <w:p w14:paraId="0F9F079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62F39FE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63,050,000 </w:t>
            </w:r>
          </w:p>
        </w:tc>
        <w:tc>
          <w:tcPr>
            <w:tcW w:w="1134" w:type="dxa"/>
            <w:gridSpan w:val="2"/>
            <w:hideMark/>
          </w:tcPr>
          <w:p w14:paraId="374A052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2DB5B29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63,050,000 </w:t>
            </w:r>
          </w:p>
        </w:tc>
        <w:tc>
          <w:tcPr>
            <w:tcW w:w="993" w:type="dxa"/>
            <w:hideMark/>
          </w:tcPr>
          <w:p w14:paraId="2E92295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63,050,000 </w:t>
            </w:r>
          </w:p>
        </w:tc>
        <w:tc>
          <w:tcPr>
            <w:tcW w:w="744" w:type="dxa"/>
            <w:hideMark/>
          </w:tcPr>
          <w:p w14:paraId="3849F06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hideMark/>
          </w:tcPr>
          <w:p w14:paraId="0798D04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0C79F48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4C5E61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ถือโดย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บริษัท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บ้านปู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 เพาเวอร์</w:t>
            </w: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 xml:space="preserve"> จำกัด (มหาชน)</w:t>
            </w:r>
            <w:r w:rsidRPr="004C5E61">
              <w:rPr>
                <w:rFonts w:asciiTheme="minorBidi" w:hAnsiTheme="minorBidi" w:cs="Cordia New"/>
                <w:sz w:val="20"/>
                <w:szCs w:val="20"/>
                <w:cs/>
              </w:rPr>
              <w:t>)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hideMark/>
          </w:tcPr>
          <w:p w14:paraId="3DA5B6C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4th Floor, Ebene Skies,Rue de L' Institut, Ebene, Republic of Mauritius</w:t>
            </w:r>
          </w:p>
          <w:p w14:paraId="1960E54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230 404 8000</w:t>
            </w:r>
          </w:p>
        </w:tc>
      </w:tr>
      <w:tr w:rsidR="006B29BA" w:rsidRPr="00B00CD2" w14:paraId="656F1775" w14:textId="77777777" w:rsidTr="004E0EA2">
        <w:trPr>
          <w:trHeight w:val="78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63321D7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14A1F30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  <w:p w14:paraId="23F4B98B" w14:textId="77777777" w:rsidR="006B29BA" w:rsidRPr="003B41B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Cs w:val="24"/>
              </w:rPr>
            </w:pPr>
            <w:r w:rsidRPr="003B41B1">
              <w:rPr>
                <w:rFonts w:asciiTheme="minorBidi" w:hAnsiTheme="minorBidi" w:cstheme="minorBidi"/>
                <w:b/>
                <w:bCs/>
                <w:szCs w:val="24"/>
                <w:cs/>
              </w:rPr>
              <w:t>บริติชเวอร์จินไอ</w:t>
            </w: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ส์</w:t>
            </w:r>
            <w:r w:rsidRPr="003B41B1">
              <w:rPr>
                <w:rFonts w:asciiTheme="minorBidi" w:hAnsiTheme="minorBidi" w:cstheme="minorBidi"/>
                <w:b/>
                <w:bCs/>
                <w:szCs w:val="24"/>
                <w:cs/>
              </w:rPr>
              <w:t>แลนด์</w:t>
            </w:r>
          </w:p>
          <w:p w14:paraId="7E7EE23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64B90DD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2A55551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26AF091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23FD4D4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4789F83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1304B0B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35FB7E8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5B3D7" w:themeFill="accent1" w:themeFillTint="99"/>
            <w:hideMark/>
          </w:tcPr>
          <w:p w14:paraId="0C3196B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</w:tr>
      <w:tr w:rsidR="006B29BA" w:rsidRPr="00B00CD2" w14:paraId="2C79BA2B" w14:textId="77777777" w:rsidTr="004E0EA2">
        <w:trPr>
          <w:trHeight w:val="780"/>
        </w:trPr>
        <w:tc>
          <w:tcPr>
            <w:tcW w:w="468" w:type="dxa"/>
            <w:tcBorders>
              <w:top w:val="single" w:sz="4" w:space="0" w:color="auto"/>
            </w:tcBorders>
            <w:shd w:val="clear" w:color="auto" w:fill="F2F2F2" w:themeFill="background1" w:themeFillShade="F2"/>
            <w:hideMark/>
          </w:tcPr>
          <w:p w14:paraId="71E3D9D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95</w:t>
            </w:r>
          </w:p>
        </w:tc>
        <w:tc>
          <w:tcPr>
            <w:tcW w:w="1200" w:type="dxa"/>
            <w:tcBorders>
              <w:top w:val="single" w:sz="4" w:space="0" w:color="auto"/>
            </w:tcBorders>
            <w:shd w:val="clear" w:color="auto" w:fill="F2F2F2" w:themeFill="background1" w:themeFillShade="F2"/>
            <w:hideMark/>
          </w:tcPr>
          <w:p w14:paraId="4D27F97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Asian American Coal, Inc. 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hideMark/>
          </w:tcPr>
          <w:p w14:paraId="119B5D6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0E6D75">
              <w:rPr>
                <w:rFonts w:asciiTheme="minorBidi" w:hAnsiTheme="minorBidi" w:cstheme="minorBidi"/>
                <w:sz w:val="20"/>
                <w:szCs w:val="20"/>
              </w:rPr>
              <w:t>Investment in coal mining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</w:tcBorders>
            <w:hideMark/>
          </w:tcPr>
          <w:p w14:paraId="105BBB6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2A2FFBC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50,000,000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</w:tcBorders>
            <w:hideMark/>
          </w:tcPr>
          <w:p w14:paraId="0DDA2FE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066D408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40,917,026 </w:t>
            </w:r>
          </w:p>
        </w:tc>
        <w:tc>
          <w:tcPr>
            <w:tcW w:w="993" w:type="dxa"/>
            <w:tcBorders>
              <w:top w:val="single" w:sz="4" w:space="0" w:color="auto"/>
            </w:tcBorders>
            <w:hideMark/>
          </w:tcPr>
          <w:p w14:paraId="28518C6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40,917,026 </w:t>
            </w:r>
          </w:p>
        </w:tc>
        <w:tc>
          <w:tcPr>
            <w:tcW w:w="744" w:type="dxa"/>
            <w:tcBorders>
              <w:top w:val="single" w:sz="4" w:space="0" w:color="auto"/>
            </w:tcBorders>
            <w:hideMark/>
          </w:tcPr>
          <w:p w14:paraId="5B8433F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tcBorders>
              <w:top w:val="single" w:sz="4" w:space="0" w:color="auto"/>
            </w:tcBorders>
            <w:hideMark/>
          </w:tcPr>
          <w:p w14:paraId="79C98D4C" w14:textId="77777777" w:rsidR="006B29BA" w:rsidRPr="007B6CA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7B6CA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443E9A4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7B6CA2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7B6CA2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7B6CA2">
              <w:rPr>
                <w:rFonts w:asciiTheme="minorBidi" w:hAnsiTheme="minorBidi" w:cstheme="minorBidi"/>
                <w:sz w:val="20"/>
                <w:szCs w:val="20"/>
              </w:rPr>
              <w:t>BP Overseas Development Company Limited)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hideMark/>
          </w:tcPr>
          <w:p w14:paraId="30B0EDB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Geneva Place, 2nd Floor, #333 Waterfront Drive, Road Town, Tortola, British Virgin Islands</w:t>
            </w:r>
          </w:p>
          <w:p w14:paraId="0E9C0BC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284 494 4388</w:t>
            </w:r>
          </w:p>
          <w:p w14:paraId="137C8EA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615191E4" w14:textId="77777777" w:rsidTr="004E0EA2">
        <w:trPr>
          <w:trHeight w:val="780"/>
        </w:trPr>
        <w:tc>
          <w:tcPr>
            <w:tcW w:w="468" w:type="dxa"/>
            <w:tcBorders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54E7D61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96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5D0E163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AACI SAADEC (BVI) Holdings Limited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hideMark/>
          </w:tcPr>
          <w:p w14:paraId="0077033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0E6D75">
              <w:rPr>
                <w:rFonts w:asciiTheme="minorBidi" w:hAnsiTheme="minorBidi" w:cstheme="minorBidi"/>
                <w:sz w:val="20"/>
                <w:szCs w:val="20"/>
              </w:rPr>
              <w:t>Investment in coal mining</w:t>
            </w:r>
          </w:p>
        </w:tc>
        <w:tc>
          <w:tcPr>
            <w:tcW w:w="1275" w:type="dxa"/>
            <w:gridSpan w:val="2"/>
            <w:tcBorders>
              <w:bottom w:val="single" w:sz="4" w:space="0" w:color="auto"/>
            </w:tcBorders>
            <w:hideMark/>
          </w:tcPr>
          <w:p w14:paraId="70C40B0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2BE823E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50,000 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  <w:hideMark/>
          </w:tcPr>
          <w:p w14:paraId="03B511E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547BC5D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hideMark/>
          </w:tcPr>
          <w:p w14:paraId="2B61D8E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 </w:t>
            </w:r>
          </w:p>
        </w:tc>
        <w:tc>
          <w:tcPr>
            <w:tcW w:w="744" w:type="dxa"/>
            <w:tcBorders>
              <w:bottom w:val="single" w:sz="4" w:space="0" w:color="auto"/>
            </w:tcBorders>
            <w:hideMark/>
          </w:tcPr>
          <w:p w14:paraId="63CA927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hideMark/>
          </w:tcPr>
          <w:p w14:paraId="6D61F828" w14:textId="77777777" w:rsidR="006B29BA" w:rsidRPr="00AF248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AF248A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627A0C5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AF248A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AF248A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AF248A">
              <w:rPr>
                <w:rFonts w:asciiTheme="minorBidi" w:hAnsiTheme="minorBidi" w:cstheme="minorBidi"/>
                <w:sz w:val="20"/>
                <w:szCs w:val="20"/>
              </w:rPr>
              <w:t>Asian American Coal, Inc.)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hideMark/>
          </w:tcPr>
          <w:p w14:paraId="7F376DF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P.O. Box 957, Offshore Incorporations Centre, Road Town, Tortola, British Virgin Islands</w:t>
            </w:r>
          </w:p>
          <w:p w14:paraId="0C81B3A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284 494 2233</w:t>
            </w:r>
          </w:p>
          <w:p w14:paraId="66D7011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34DC5F03" w14:textId="77777777" w:rsidTr="004E0EA2">
        <w:trPr>
          <w:trHeight w:val="78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1156BD0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479FAB2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  <w:p w14:paraId="53752A84" w14:textId="77777777" w:rsidR="006B29BA" w:rsidRPr="003B41B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Cs w:val="24"/>
              </w:rPr>
            </w:pPr>
            <w:r w:rsidRPr="003B41B1">
              <w:rPr>
                <w:rFonts w:asciiTheme="minorBidi" w:hAnsiTheme="minorBidi" w:cstheme="minorBidi"/>
                <w:b/>
                <w:bCs/>
                <w:szCs w:val="24"/>
                <w:cs/>
              </w:rPr>
              <w:t>เคย์แมนไอ</w:t>
            </w: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ส์</w:t>
            </w:r>
            <w:r w:rsidRPr="003B41B1">
              <w:rPr>
                <w:rFonts w:asciiTheme="minorBidi" w:hAnsiTheme="minorBidi" w:cstheme="minorBidi"/>
                <w:b/>
                <w:bCs/>
                <w:szCs w:val="24"/>
                <w:cs/>
              </w:rPr>
              <w:t>แลนด์</w:t>
            </w:r>
          </w:p>
          <w:p w14:paraId="50ECEAC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2BF7086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3F09BE1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73CE696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50AF31B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6C143A3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5F0B056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44DC53E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5B3D7" w:themeFill="accent1" w:themeFillTint="99"/>
            <w:hideMark/>
          </w:tcPr>
          <w:p w14:paraId="538BCA4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</w:tr>
      <w:tr w:rsidR="006B29BA" w:rsidRPr="00B00CD2" w14:paraId="65A256B8" w14:textId="77777777" w:rsidTr="004E0EA2">
        <w:trPr>
          <w:trHeight w:val="780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0535BFA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97</w:t>
            </w:r>
          </w:p>
          <w:p w14:paraId="7A06EB3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7679C27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38263F4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2E55430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Pan-Western Energy Corporation LLC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7F8658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FF3199">
              <w:rPr>
                <w:rFonts w:asciiTheme="minorBidi" w:hAnsiTheme="minorBidi" w:cstheme="minorBidi"/>
                <w:sz w:val="20"/>
                <w:szCs w:val="20"/>
              </w:rPr>
              <w:t>Investment in power bussiness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2F5B3ED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5A8769D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100,000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7F3665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6FAA1BA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100,000 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BF2CB4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100,000 </w:t>
            </w:r>
          </w:p>
        </w:tc>
        <w:tc>
          <w:tcPr>
            <w:tcW w:w="74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5C6D29E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0.01</w:t>
            </w: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2ED44E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437A394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Banpu Power Investment Co., Ltd.)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hideMark/>
          </w:tcPr>
          <w:p w14:paraId="42F411F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spacing w:line="240" w:lineRule="exact"/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PO Box 309, Ugland House, Grand Cayman, KY1-1104 Cayman Islands</w:t>
            </w:r>
          </w:p>
          <w:p w14:paraId="2861FAE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spacing w:line="240" w:lineRule="exact"/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1 345 949 8066</w:t>
            </w:r>
          </w:p>
          <w:p w14:paraId="51E38FB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spacing w:line="240" w:lineRule="exact"/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  <w:p w14:paraId="220E305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spacing w:line="240" w:lineRule="exact"/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  <w:p w14:paraId="1562061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spacing w:line="240" w:lineRule="exact"/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  <w:p w14:paraId="6C8FD9C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spacing w:line="240" w:lineRule="exact"/>
              <w:ind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</w:tc>
      </w:tr>
      <w:tr w:rsidR="006B29BA" w:rsidRPr="00B00CD2" w14:paraId="38259D1F" w14:textId="77777777" w:rsidTr="004E0EA2">
        <w:trPr>
          <w:trHeight w:val="78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1FE5D04D" w14:textId="77777777" w:rsidR="006B29BA" w:rsidRPr="002A4300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 w:rsidRPr="002A4300">
              <w:rPr>
                <w:rFonts w:asciiTheme="minorBidi" w:hAnsiTheme="minorBidi" w:cstheme="minorBidi"/>
                <w:b/>
                <w:bCs/>
                <w:sz w:val="22"/>
                <w:szCs w:val="22"/>
              </w:rPr>
              <w:lastRenderedPageBreak/>
              <w:t> 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4E74CC53" w14:textId="77777777" w:rsidR="006B29BA" w:rsidRPr="002A4300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</w:p>
          <w:p w14:paraId="71CF6863" w14:textId="77777777" w:rsidR="006B29BA" w:rsidRPr="003B41B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Cs w:val="24"/>
              </w:rPr>
            </w:pP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ประเทศ</w:t>
            </w:r>
            <w:r>
              <w:rPr>
                <w:rFonts w:asciiTheme="minorBidi" w:hAnsiTheme="minorBidi" w:cstheme="minorBidi"/>
                <w:b/>
                <w:bCs/>
                <w:szCs w:val="24"/>
                <w:cs/>
              </w:rPr>
              <w:t>ญ</w:t>
            </w: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ี่</w:t>
            </w:r>
            <w:r w:rsidRPr="003B41B1">
              <w:rPr>
                <w:rFonts w:asciiTheme="minorBidi" w:hAnsiTheme="minorBidi" w:cstheme="minorBidi"/>
                <w:b/>
                <w:bCs/>
                <w:szCs w:val="24"/>
                <w:cs/>
              </w:rPr>
              <w:t>ปุ่น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3CE48EC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274763C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78CCB00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5F8AB0D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66B0463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138342D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2DA8F4A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45BF42E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5B3D7" w:themeFill="accent1" w:themeFillTint="99"/>
            <w:hideMark/>
          </w:tcPr>
          <w:p w14:paraId="5576584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</w:tr>
      <w:tr w:rsidR="006B29BA" w:rsidRPr="00B00CD2" w14:paraId="5BC6BC13" w14:textId="77777777" w:rsidTr="004E0EA2">
        <w:trPr>
          <w:trHeight w:val="1309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1609755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98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03E87F7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Banpu Energy Services Japan Co., Ltd.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96E32A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Cosultancy services to the operator of power generation in Japan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hideMark/>
          </w:tcPr>
          <w:p w14:paraId="6398E16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JPY</w:t>
            </w:r>
          </w:p>
          <w:p w14:paraId="7B0C8FA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50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,000,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1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00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hideMark/>
          </w:tcPr>
          <w:p w14:paraId="2BF0B67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JPY</w:t>
            </w:r>
          </w:p>
          <w:p w14:paraId="4C94CC2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50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,000,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1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00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3697EC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500,001</w:t>
            </w:r>
          </w:p>
        </w:tc>
        <w:tc>
          <w:tcPr>
            <w:tcW w:w="74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130E35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ไม่มีการกำหนดมูลค่าหุ้นต่อหน่วย*</w:t>
            </w: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B8D8A8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100.00%</w:t>
            </w:r>
          </w:p>
          <w:p w14:paraId="1007DFF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AF248A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AF248A">
              <w:rPr>
                <w:rFonts w:asciiTheme="minorBidi" w:hAnsiTheme="minorBidi" w:cs="Cordia New"/>
                <w:sz w:val="20"/>
                <w:szCs w:val="20"/>
                <w:cs/>
              </w:rPr>
              <w:t>ถือโดยบริษัท บ้านปู เอนเนอร์จี เซอร์วิสเซส (ไทยแลนด์) จำกัด)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927EF4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spacing w:line="240" w:lineRule="exact"/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AF248A">
              <w:rPr>
                <w:rFonts w:asciiTheme="minorBidi" w:hAnsiTheme="minorBidi" w:cstheme="minorBidi"/>
                <w:sz w:val="20"/>
                <w:szCs w:val="20"/>
              </w:rPr>
              <w:t>4th Floor, Olympia Building, 13-3 Tomizawa-cho, Nihonbashi, Chuo-ku, Tokyo, Japan</w:t>
            </w:r>
          </w:p>
          <w:p w14:paraId="2C12795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spacing w:line="240" w:lineRule="exact"/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81 3 6661 0328</w:t>
            </w:r>
          </w:p>
        </w:tc>
      </w:tr>
      <w:tr w:rsidR="006B29BA" w:rsidRPr="00B00CD2" w14:paraId="788AA55B" w14:textId="77777777" w:rsidTr="004E0EA2">
        <w:trPr>
          <w:trHeight w:val="1117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722A163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99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53A2483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BPPR Japan Co., Ltd.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13B94DE9" w14:textId="77777777" w:rsidR="006B29BA" w:rsidRPr="000E6D7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Cosultancy services to the operator of power generation in Japan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6EE94A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JYP</w:t>
            </w:r>
          </w:p>
          <w:p w14:paraId="49C9763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100,000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0C870D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JYP</w:t>
            </w:r>
          </w:p>
          <w:p w14:paraId="349D108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100,000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088F64D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1,000</w:t>
            </w:r>
          </w:p>
        </w:tc>
        <w:tc>
          <w:tcPr>
            <w:tcW w:w="744" w:type="dxa"/>
            <w:tcBorders>
              <w:top w:val="single" w:sz="4" w:space="0" w:color="auto"/>
              <w:bottom w:val="single" w:sz="4" w:space="0" w:color="auto"/>
            </w:tcBorders>
          </w:tcPr>
          <w:p w14:paraId="001C00C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  <w:cs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ไม่มีการกำหนดมูลค่าหุ้นต่อหน่วย*</w:t>
            </w: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</w:tcPr>
          <w:p w14:paraId="4D57352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="Cordia New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="Cordia New"/>
                <w:sz w:val="20"/>
                <w:szCs w:val="20"/>
              </w:rPr>
              <w:t>100.00%</w:t>
            </w:r>
          </w:p>
          <w:p w14:paraId="259FD97D" w14:textId="77777777" w:rsidR="006B29BA" w:rsidRPr="000E6D7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="Cordia New"/>
                <w:color w:val="000000"/>
                <w:sz w:val="20"/>
                <w:szCs w:val="20"/>
                <w:cs/>
              </w:rPr>
            </w:pPr>
            <w:r>
              <w:rPr>
                <w:rFonts w:asciiTheme="minorBidi" w:hAnsiTheme="minorBidi" w:cs="Cordia New" w:hint="cs"/>
                <w:sz w:val="20"/>
                <w:szCs w:val="20"/>
                <w:cs/>
              </w:rPr>
              <w:t>(ถือโดยบริษัท บีพีพีอาร์ จำกัด)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</w:tcPr>
          <w:p w14:paraId="006765F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AF248A">
              <w:rPr>
                <w:rFonts w:asciiTheme="minorBidi" w:hAnsiTheme="minorBidi" w:cstheme="minorBidi"/>
                <w:sz w:val="20"/>
                <w:szCs w:val="20"/>
              </w:rPr>
              <w:t>4th Floor, Olympia Building, 13-3 Tomizawa-cho, Nihonbashi, Chuo-ku, Tokyo, Japan</w:t>
            </w:r>
          </w:p>
          <w:p w14:paraId="19C0124C" w14:textId="77777777" w:rsidR="006B29BA" w:rsidRPr="000E6D7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="Cordia New"/>
                <w:color w:val="000000"/>
                <w:sz w:val="20"/>
                <w:szCs w:val="20"/>
                <w:cs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81 3 6661 0328</w:t>
            </w:r>
          </w:p>
        </w:tc>
      </w:tr>
      <w:tr w:rsidR="006B29BA" w:rsidRPr="00B00CD2" w14:paraId="280F5079" w14:textId="77777777" w:rsidTr="004E0EA2">
        <w:trPr>
          <w:trHeight w:val="1117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79F681A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100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00D9082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Aizu Land Solar G.K.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2119F52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0E6D75">
              <w:rPr>
                <w:rFonts w:asciiTheme="minorBidi" w:hAnsiTheme="minorBidi" w:cstheme="minorBidi"/>
                <w:sz w:val="20"/>
                <w:szCs w:val="20"/>
              </w:rPr>
              <w:t>Land owner of Solar project</w:t>
            </w:r>
          </w:p>
          <w:p w14:paraId="7BDF2CEA" w14:textId="77777777" w:rsidR="006B29BA" w:rsidRPr="000E6D7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7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BCAFE7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JYP</w:t>
            </w:r>
          </w:p>
          <w:p w14:paraId="7591CBA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100,000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53F12D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JYP</w:t>
            </w:r>
          </w:p>
          <w:p w14:paraId="0FC1E8D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100,000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1D0F59C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744" w:type="dxa"/>
            <w:tcBorders>
              <w:top w:val="single" w:sz="4" w:space="0" w:color="auto"/>
              <w:bottom w:val="single" w:sz="4" w:space="0" w:color="auto"/>
            </w:tcBorders>
          </w:tcPr>
          <w:p w14:paraId="70F2F11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  <w:cs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ไม่มีการกำหนดมูลค่าหุ้นต่อหน่วย*</w:t>
            </w: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</w:tcPr>
          <w:p w14:paraId="3316FC9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="Cordia New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="Cordia New"/>
                <w:sz w:val="20"/>
                <w:szCs w:val="20"/>
              </w:rPr>
              <w:t>100.00%</w:t>
            </w:r>
          </w:p>
          <w:p w14:paraId="13E5A1A6" w14:textId="77777777" w:rsidR="006B29BA" w:rsidRPr="000E6D7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="Cordia New"/>
                <w:color w:val="000000"/>
                <w:sz w:val="20"/>
                <w:szCs w:val="20"/>
                <w:cs/>
              </w:rPr>
            </w:pPr>
            <w:r>
              <w:rPr>
                <w:rFonts w:asciiTheme="minorBidi" w:hAnsiTheme="minorBidi" w:cs="Cordia New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="Cordia New"/>
                <w:sz w:val="20"/>
                <w:szCs w:val="20"/>
              </w:rPr>
              <w:t>Aura Land Development Pte., Ltd.</w:t>
            </w:r>
            <w:r>
              <w:rPr>
                <w:rFonts w:asciiTheme="minorBidi" w:hAnsiTheme="minorBidi" w:cs="Cordia New" w:hint="cs"/>
                <w:sz w:val="20"/>
                <w:szCs w:val="20"/>
                <w:cs/>
              </w:rPr>
              <w:t>)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</w:tcPr>
          <w:p w14:paraId="6B7720E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AF248A">
              <w:rPr>
                <w:rFonts w:asciiTheme="minorBidi" w:hAnsiTheme="minorBidi" w:cstheme="minorBidi"/>
                <w:sz w:val="20"/>
                <w:szCs w:val="20"/>
              </w:rPr>
              <w:t>4th Floor, Olympia Building, 13-3 Tomizawa-cho, Nihonbashi, Chuo-ku, Tokyo, Japan</w:t>
            </w:r>
          </w:p>
          <w:p w14:paraId="54359E86" w14:textId="77777777" w:rsidR="006B29BA" w:rsidRPr="00D976C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  <w:cs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81 3 6661 0328</w:t>
            </w:r>
          </w:p>
        </w:tc>
      </w:tr>
      <w:tr w:rsidR="006B29BA" w:rsidRPr="00B00CD2" w14:paraId="25D7D30F" w14:textId="77777777" w:rsidTr="004E0EA2">
        <w:trPr>
          <w:trHeight w:val="782"/>
        </w:trPr>
        <w:tc>
          <w:tcPr>
            <w:tcW w:w="468" w:type="dxa"/>
            <w:tcBorders>
              <w:top w:val="single" w:sz="4" w:space="0" w:color="auto"/>
              <w:right w:val="single" w:sz="4" w:space="0" w:color="95B3D7" w:themeColor="accent1" w:themeTint="99"/>
            </w:tcBorders>
            <w:shd w:val="clear" w:color="auto" w:fill="95B3D7" w:themeFill="accent1" w:themeFillTint="99"/>
          </w:tcPr>
          <w:p w14:paraId="6E8F0AF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00A4C43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4C07DF5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2334" w:type="dxa"/>
            <w:gridSpan w:val="2"/>
            <w:tcBorders>
              <w:top w:val="single" w:sz="4" w:space="0" w:color="auto"/>
              <w:left w:val="single" w:sz="4" w:space="0" w:color="95B3D7" w:themeColor="accent1" w:themeTint="99"/>
              <w:right w:val="single" w:sz="4" w:space="0" w:color="95B3D7" w:themeColor="accent1" w:themeTint="99"/>
            </w:tcBorders>
            <w:shd w:val="clear" w:color="auto" w:fill="95B3D7" w:themeFill="accent1" w:themeFillTint="99"/>
          </w:tcPr>
          <w:p w14:paraId="650F443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b/>
                <w:bCs/>
                <w:szCs w:val="24"/>
              </w:rPr>
            </w:pPr>
          </w:p>
          <w:p w14:paraId="15B9388B" w14:textId="77777777" w:rsidR="006B29BA" w:rsidRPr="000E6D7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สหรัฐอเมริกา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single" w:sz="4" w:space="0" w:color="95B3D7" w:themeColor="accent1" w:themeTint="99"/>
              <w:right w:val="single" w:sz="4" w:space="0" w:color="95B3D7" w:themeColor="accent1" w:themeTint="99"/>
            </w:tcBorders>
            <w:shd w:val="clear" w:color="auto" w:fill="95B3D7" w:themeFill="accent1" w:themeFillTint="99"/>
          </w:tcPr>
          <w:p w14:paraId="7DBAED4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95B3D7" w:themeColor="accent1" w:themeTint="99"/>
              <w:right w:val="single" w:sz="4" w:space="0" w:color="95B3D7" w:themeColor="accent1" w:themeTint="99"/>
            </w:tcBorders>
            <w:shd w:val="clear" w:color="auto" w:fill="95B3D7" w:themeFill="accent1" w:themeFillTint="99"/>
          </w:tcPr>
          <w:p w14:paraId="072ECE1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95B3D7" w:themeColor="accent1" w:themeTint="99"/>
              <w:right w:val="single" w:sz="4" w:space="0" w:color="95B3D7" w:themeColor="accent1" w:themeTint="99"/>
            </w:tcBorders>
            <w:shd w:val="clear" w:color="auto" w:fill="95B3D7" w:themeFill="accent1" w:themeFillTint="99"/>
          </w:tcPr>
          <w:p w14:paraId="29A5DCE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95B3D7" w:themeColor="accent1" w:themeTint="99"/>
              <w:right w:val="single" w:sz="4" w:space="0" w:color="95B3D7" w:themeColor="accent1" w:themeTint="99"/>
            </w:tcBorders>
            <w:shd w:val="clear" w:color="auto" w:fill="95B3D7" w:themeFill="accent1" w:themeFillTint="99"/>
          </w:tcPr>
          <w:p w14:paraId="5B18E78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  <w:cs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95B3D7" w:themeColor="accent1" w:themeTint="99"/>
              <w:right w:val="single" w:sz="4" w:space="0" w:color="95B3D7" w:themeColor="accent1" w:themeTint="99"/>
            </w:tcBorders>
            <w:shd w:val="clear" w:color="auto" w:fill="95B3D7" w:themeFill="accent1" w:themeFillTint="99"/>
          </w:tcPr>
          <w:p w14:paraId="657817AA" w14:textId="77777777" w:rsidR="006B29BA" w:rsidRPr="000E6D7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="Cordia New"/>
                <w:sz w:val="20"/>
                <w:szCs w:val="20"/>
                <w:cs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95B3D7" w:themeColor="accent1" w:themeTint="99"/>
              <w:right w:val="single" w:sz="4" w:space="0" w:color="auto"/>
            </w:tcBorders>
            <w:shd w:val="clear" w:color="auto" w:fill="95B3D7" w:themeFill="accent1" w:themeFillTint="99"/>
          </w:tcPr>
          <w:p w14:paraId="4B30AFDF" w14:textId="77777777" w:rsidR="006B29BA" w:rsidRPr="000E6D7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="Cordia New"/>
                <w:sz w:val="20"/>
                <w:szCs w:val="20"/>
                <w:cs/>
              </w:rPr>
            </w:pPr>
          </w:p>
        </w:tc>
      </w:tr>
      <w:tr w:rsidR="006B29BA" w:rsidRPr="00B00CD2" w14:paraId="35C2A174" w14:textId="77777777" w:rsidTr="004E0EA2">
        <w:trPr>
          <w:trHeight w:val="219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63C8A02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101</w:t>
            </w:r>
          </w:p>
          <w:p w14:paraId="22B4800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01A0B5E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0D6E661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5F4E27D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5D7069">
              <w:rPr>
                <w:rFonts w:asciiTheme="minorBidi" w:hAnsiTheme="minorBidi" w:cstheme="minorBidi"/>
                <w:sz w:val="20"/>
                <w:szCs w:val="20"/>
              </w:rPr>
              <w:t xml:space="preserve">Banpu North America Corporation </w:t>
            </w:r>
          </w:p>
          <w:p w14:paraId="545A3E26" w14:textId="77777777" w:rsidR="006B29BA" w:rsidRPr="000E6D7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250F296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5D7069">
              <w:rPr>
                <w:rFonts w:asciiTheme="minorBidi" w:hAnsiTheme="minorBidi" w:cstheme="minorBidi"/>
                <w:sz w:val="20"/>
                <w:szCs w:val="20"/>
              </w:rPr>
              <w:t xml:space="preserve">Investment in oil and gas business </w:t>
            </w:r>
          </w:p>
          <w:p w14:paraId="51B3EF9E" w14:textId="77777777" w:rsidR="006B29BA" w:rsidRPr="000E6D7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7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EFC57C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31BFCC1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40,000,100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605C97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470E2FF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40,000,100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06532C3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40,000,100</w:t>
            </w:r>
          </w:p>
        </w:tc>
        <w:tc>
          <w:tcPr>
            <w:tcW w:w="744" w:type="dxa"/>
            <w:tcBorders>
              <w:top w:val="single" w:sz="4" w:space="0" w:color="auto"/>
              <w:bottom w:val="single" w:sz="4" w:space="0" w:color="auto"/>
            </w:tcBorders>
          </w:tcPr>
          <w:p w14:paraId="3FD3FBC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</w:tcPr>
          <w:p w14:paraId="426E7A7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="Cordia New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="Cordia New"/>
                <w:sz w:val="20"/>
                <w:szCs w:val="20"/>
              </w:rPr>
              <w:t>100.00</w:t>
            </w:r>
            <w:r w:rsidRPr="000E6D75">
              <w:rPr>
                <w:rFonts w:asciiTheme="minorBidi" w:hAnsiTheme="minorBidi" w:cs="Cordia New"/>
                <w:sz w:val="20"/>
                <w:szCs w:val="20"/>
                <w:cs/>
              </w:rPr>
              <w:t>%</w:t>
            </w:r>
          </w:p>
          <w:p w14:paraId="235D5FDB" w14:textId="77777777" w:rsidR="006B29BA" w:rsidRPr="000E6D7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="Cordia New"/>
                <w:color w:val="000000"/>
                <w:sz w:val="20"/>
                <w:szCs w:val="20"/>
                <w:cs/>
              </w:rPr>
            </w:pPr>
            <w:r>
              <w:rPr>
                <w:rFonts w:asciiTheme="minorBidi" w:hAnsiTheme="minorBidi" w:cs="Cordia New" w:hint="cs"/>
                <w:sz w:val="20"/>
                <w:szCs w:val="20"/>
                <w:cs/>
              </w:rPr>
              <w:t>(ถือโดยบริษัท บีโอจี จำกัด)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</w:tcPr>
          <w:p w14:paraId="50331D9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="Cordia New"/>
                <w:sz w:val="20"/>
                <w:szCs w:val="20"/>
              </w:rPr>
            </w:pPr>
            <w:r w:rsidRPr="005D7069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2711 </w:t>
            </w:r>
            <w:r w:rsidRPr="005D7069">
              <w:rPr>
                <w:rFonts w:asciiTheme="minorBidi" w:hAnsiTheme="minorBidi" w:cs="Cordia New"/>
                <w:sz w:val="20"/>
                <w:szCs w:val="20"/>
              </w:rPr>
              <w:t xml:space="preserve">Centerville Road, Suite </w:t>
            </w:r>
            <w:r w:rsidRPr="005D7069">
              <w:rPr>
                <w:rFonts w:asciiTheme="minorBidi" w:hAnsiTheme="minorBidi" w:cs="Cordia New"/>
                <w:sz w:val="20"/>
                <w:szCs w:val="20"/>
                <w:cs/>
              </w:rPr>
              <w:t>400</w:t>
            </w:r>
            <w:r w:rsidRPr="005D7069">
              <w:rPr>
                <w:rFonts w:asciiTheme="minorBidi" w:hAnsiTheme="minorBidi" w:cs="Cordia New"/>
                <w:sz w:val="20"/>
                <w:szCs w:val="20"/>
              </w:rPr>
              <w:t xml:space="preserve">, Wilmington, Delaware </w:t>
            </w:r>
            <w:r w:rsidRPr="005D7069">
              <w:rPr>
                <w:rFonts w:asciiTheme="minorBidi" w:hAnsiTheme="minorBidi" w:cs="Cordia New"/>
                <w:sz w:val="20"/>
                <w:szCs w:val="20"/>
                <w:cs/>
              </w:rPr>
              <w:t>19808</w:t>
            </w:r>
          </w:p>
          <w:p w14:paraId="5403EDB2" w14:textId="77777777" w:rsidR="006B29BA" w:rsidRPr="000E6D7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="Cordia New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="Cordia New"/>
                <w:sz w:val="20"/>
                <w:szCs w:val="20"/>
              </w:rPr>
              <w:t>Tel : 1 302 654 7584</w:t>
            </w:r>
          </w:p>
        </w:tc>
      </w:tr>
      <w:tr w:rsidR="006B29BA" w:rsidRPr="00B00CD2" w14:paraId="323F3495" w14:textId="77777777" w:rsidTr="004E0EA2">
        <w:trPr>
          <w:trHeight w:val="782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06B8A62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74CBC75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48AA466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475B4D9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b/>
                <w:bCs/>
                <w:szCs w:val="24"/>
              </w:rPr>
            </w:pPr>
          </w:p>
          <w:p w14:paraId="14BD270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ฮ่องกง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378DEFD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5B37A1F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004E434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5578930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0DAD33E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48AD34A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5B3D7" w:themeFill="accent1" w:themeFillTint="99"/>
          </w:tcPr>
          <w:p w14:paraId="37C8ED2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627D1065" w14:textId="77777777" w:rsidTr="004E0EA2">
        <w:trPr>
          <w:trHeight w:val="1175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3DD1072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170D3B6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102</w:t>
            </w:r>
          </w:p>
          <w:p w14:paraId="71AC305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75C7383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76C59D07" w14:textId="77777777" w:rsidR="006B29BA" w:rsidRPr="000E6D7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Akira Energy Limited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16261526" w14:textId="77777777" w:rsidR="006B29BA" w:rsidRPr="000E6D7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FF3199">
              <w:rPr>
                <w:rFonts w:asciiTheme="minorBidi" w:hAnsiTheme="minorBidi" w:cstheme="minorBidi"/>
                <w:sz w:val="20"/>
                <w:szCs w:val="20"/>
              </w:rPr>
              <w:t>Investment in renewable energy business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E06132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HKD</w:t>
            </w:r>
          </w:p>
          <w:p w14:paraId="5A1A339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62,017,100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A39C89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HKD</w:t>
            </w:r>
          </w:p>
          <w:p w14:paraId="55D17DE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62,017,100 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60D71AF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62,017,100 </w:t>
            </w:r>
          </w:p>
        </w:tc>
        <w:tc>
          <w:tcPr>
            <w:tcW w:w="744" w:type="dxa"/>
            <w:tcBorders>
              <w:top w:val="single" w:sz="4" w:space="0" w:color="auto"/>
              <w:bottom w:val="single" w:sz="4" w:space="0" w:color="auto"/>
            </w:tcBorders>
          </w:tcPr>
          <w:p w14:paraId="3731999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  <w:cs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</w:tcPr>
          <w:p w14:paraId="04DD3FD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100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.00%</w:t>
            </w:r>
          </w:p>
          <w:p w14:paraId="36E7181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(ถือโดยบริษัท บ้านปู รีนิวเอเบิล เอนเนอร์จี จำกัด)</w:t>
            </w:r>
          </w:p>
          <w:p w14:paraId="5A93DCEE" w14:textId="77777777" w:rsidR="006B29BA" w:rsidRPr="000E6D7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="Cordia New"/>
                <w:color w:val="000000"/>
                <w:sz w:val="20"/>
                <w:szCs w:val="20"/>
                <w:cs/>
              </w:rPr>
            </w:pP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</w:tcPr>
          <w:p w14:paraId="758F879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9th Floor, </w:t>
            </w:r>
          </w:p>
          <w:p w14:paraId="1E52036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York House,</w:t>
            </w:r>
          </w:p>
          <w:p w14:paraId="4B5A366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The Landmark, </w:t>
            </w:r>
          </w:p>
          <w:p w14:paraId="5EE5E40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="Cordia New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15 Queen’s Road, Central, Hong Kong</w:t>
            </w:r>
          </w:p>
          <w:p w14:paraId="346A0636" w14:textId="77777777" w:rsidR="006B29BA" w:rsidRPr="000E6D7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="Cordia New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="Cordia New"/>
                <w:color w:val="000000"/>
                <w:sz w:val="20"/>
                <w:szCs w:val="20"/>
              </w:rPr>
              <w:t>Tel : 852 2522 8101</w:t>
            </w:r>
          </w:p>
        </w:tc>
      </w:tr>
      <w:tr w:rsidR="006B29BA" w:rsidRPr="00B00CD2" w14:paraId="50730499" w14:textId="77777777" w:rsidTr="004E0EA2">
        <w:trPr>
          <w:trHeight w:val="1505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72EAD72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364D7CB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103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55B6482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Akira Energy (South) Limited</w:t>
            </w:r>
          </w:p>
          <w:p w14:paraId="4CF9F70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2C87782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64184BA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131A177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FF3199">
              <w:rPr>
                <w:rFonts w:asciiTheme="minorBidi" w:hAnsiTheme="minorBidi" w:cstheme="minorBidi"/>
                <w:sz w:val="20"/>
                <w:szCs w:val="20"/>
              </w:rPr>
              <w:t>Investment in renewable energy business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B02D7A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HKD</w:t>
            </w:r>
          </w:p>
          <w:p w14:paraId="67179D3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9,120,063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FF85EA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HKD</w:t>
            </w:r>
          </w:p>
          <w:p w14:paraId="4654855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9,120,063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338CFFF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9,120,063</w:t>
            </w:r>
          </w:p>
        </w:tc>
        <w:tc>
          <w:tcPr>
            <w:tcW w:w="744" w:type="dxa"/>
            <w:tcBorders>
              <w:top w:val="single" w:sz="4" w:space="0" w:color="auto"/>
              <w:bottom w:val="single" w:sz="4" w:space="0" w:color="auto"/>
            </w:tcBorders>
          </w:tcPr>
          <w:p w14:paraId="4343EBD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</w:tcPr>
          <w:p w14:paraId="1FBB536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100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>.00%</w:t>
            </w:r>
          </w:p>
          <w:p w14:paraId="707C388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(ถือโดย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Akira Energy Limited</w:t>
            </w: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)</w:t>
            </w:r>
          </w:p>
          <w:p w14:paraId="6891EBF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</w:tcPr>
          <w:p w14:paraId="4116108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9th Floor, </w:t>
            </w:r>
          </w:p>
          <w:p w14:paraId="06844AC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York House,</w:t>
            </w:r>
          </w:p>
          <w:p w14:paraId="1C34ADC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The Landmark, </w:t>
            </w:r>
          </w:p>
          <w:p w14:paraId="2BFC433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15 Queen’s Road, Central, Hong Kong</w:t>
            </w:r>
          </w:p>
          <w:p w14:paraId="07ABD2E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="Cordia New"/>
                <w:color w:val="000000"/>
                <w:sz w:val="20"/>
                <w:szCs w:val="20"/>
              </w:rPr>
              <w:t>Tel : 852 2522 8101</w:t>
            </w:r>
          </w:p>
          <w:p w14:paraId="65C7932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  <w:p w14:paraId="346637A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</w:p>
        </w:tc>
      </w:tr>
      <w:tr w:rsidR="006B29BA" w:rsidRPr="00B00CD2" w14:paraId="2B89A0EA" w14:textId="77777777" w:rsidTr="004E0EA2">
        <w:trPr>
          <w:trHeight w:val="584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1F497D" w:themeFill="text2"/>
          </w:tcPr>
          <w:p w14:paraId="67843B1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F497D" w:themeFill="text2"/>
          </w:tcPr>
          <w:p w14:paraId="56DCF06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</w:p>
          <w:p w14:paraId="7500491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  <w:cs/>
              </w:rPr>
            </w:pPr>
            <w:r w:rsidRPr="00D976C5">
              <w:rPr>
                <w:rFonts w:asciiTheme="minorBidi" w:hAnsiTheme="minorBidi" w:cstheme="minorBidi"/>
                <w:b/>
                <w:bCs/>
                <w:color w:val="FFFFFF" w:themeColor="background1"/>
                <w:szCs w:val="24"/>
                <w:cs/>
              </w:rPr>
              <w:t>บริษัทร่วม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F497D" w:themeFill="text2"/>
          </w:tcPr>
          <w:p w14:paraId="270183E6" w14:textId="77777777" w:rsidR="006B29BA" w:rsidRPr="00FF319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F497D" w:themeFill="text2"/>
          </w:tcPr>
          <w:p w14:paraId="002DE86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F497D" w:themeFill="text2"/>
          </w:tcPr>
          <w:p w14:paraId="7C393C5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F497D" w:themeFill="text2"/>
          </w:tcPr>
          <w:p w14:paraId="3ACD952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F497D" w:themeFill="text2"/>
          </w:tcPr>
          <w:p w14:paraId="7BE0BBE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F497D" w:themeFill="text2"/>
          </w:tcPr>
          <w:p w14:paraId="7794B37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</w:tcPr>
          <w:p w14:paraId="1EB547A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477A744C" w14:textId="77777777" w:rsidTr="004E0EA2">
        <w:trPr>
          <w:trHeight w:val="601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59EEF80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2A4300">
              <w:rPr>
                <w:rFonts w:asciiTheme="minorBidi" w:hAnsiTheme="minorBidi" w:cstheme="minorBidi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3FAE78F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b/>
                <w:bCs/>
                <w:szCs w:val="24"/>
              </w:rPr>
            </w:pPr>
          </w:p>
          <w:p w14:paraId="236373B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ประเทศออสเตรเลีย</w:t>
            </w:r>
          </w:p>
          <w:p w14:paraId="395A56F2" w14:textId="77777777" w:rsidR="006B29BA" w:rsidRPr="00FF319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59C64F3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27DAC26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0E6000A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14067C8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57E35FA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5B3D7" w:themeFill="accent1" w:themeFillTint="99"/>
          </w:tcPr>
          <w:p w14:paraId="48D8FD4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</w:tr>
      <w:tr w:rsidR="006B29BA" w:rsidRPr="00B00CD2" w14:paraId="0434550D" w14:textId="77777777" w:rsidTr="004E0EA2">
        <w:trPr>
          <w:trHeight w:val="1505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3FCC751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104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21B4689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Port Kembla Coal Terminal Limited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211C5686" w14:textId="77777777" w:rsidR="006B29BA" w:rsidRPr="00FF319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Shiploading Coal Port 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7300FF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69E18D4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600,000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CF519F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31F1A4F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600,000 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1E51A2B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600,000 </w:t>
            </w:r>
          </w:p>
        </w:tc>
        <w:tc>
          <w:tcPr>
            <w:tcW w:w="744" w:type="dxa"/>
            <w:tcBorders>
              <w:top w:val="single" w:sz="4" w:space="0" w:color="auto"/>
              <w:bottom w:val="single" w:sz="4" w:space="0" w:color="auto"/>
            </w:tcBorders>
          </w:tcPr>
          <w:p w14:paraId="3CDB44C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</w:tcPr>
          <w:p w14:paraId="42EA766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16.66%</w:t>
            </w:r>
          </w:p>
          <w:p w14:paraId="37CC839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Centennial Coal Co., Ltd.)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</w:tcPr>
          <w:p w14:paraId="3BE1FB1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Port Kembla Road, Inner Harbour ,   Wollongong NSW 2520, Australia</w:t>
            </w:r>
          </w:p>
          <w:p w14:paraId="676AB87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61 2 4288 0288</w:t>
            </w:r>
          </w:p>
        </w:tc>
      </w:tr>
      <w:tr w:rsidR="006B29BA" w:rsidRPr="00B00CD2" w14:paraId="6A6C8A63" w14:textId="77777777" w:rsidTr="004E0EA2">
        <w:trPr>
          <w:trHeight w:val="584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17365D" w:themeFill="text2" w:themeFillShade="BF"/>
          </w:tcPr>
          <w:p w14:paraId="66AF8BB1" w14:textId="77777777" w:rsidR="006B29BA" w:rsidRPr="002A4300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</w:tcPr>
          <w:p w14:paraId="778EF97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</w:p>
          <w:p w14:paraId="43042C5B" w14:textId="77777777" w:rsidR="006B29BA" w:rsidRPr="003B41B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Cs w:val="24"/>
              </w:rPr>
            </w:pP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การ</w:t>
            </w:r>
            <w:r w:rsidRPr="002A4300">
              <w:rPr>
                <w:rFonts w:asciiTheme="minorBidi" w:hAnsiTheme="minorBidi" w:cstheme="minorBidi"/>
                <w:b/>
                <w:bCs/>
                <w:szCs w:val="24"/>
                <w:cs/>
              </w:rPr>
              <w:t>ร่วม</w:t>
            </w: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ค้า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</w:tcPr>
          <w:p w14:paraId="122683D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</w:tcPr>
          <w:p w14:paraId="6A9C8E5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</w:tcPr>
          <w:p w14:paraId="130DAB8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</w:tcPr>
          <w:p w14:paraId="0E7905B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</w:tcPr>
          <w:p w14:paraId="53DC605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</w:tcPr>
          <w:p w14:paraId="4868F24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</w:tcPr>
          <w:p w14:paraId="7D234D4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17365D" w:themeFill="text2" w:themeFillShade="BF"/>
          </w:tcPr>
          <w:p w14:paraId="4E57B10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17365D" w:themeFill="text2" w:themeFillShade="BF"/>
          </w:tcPr>
          <w:p w14:paraId="152FEB8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</w:tr>
      <w:tr w:rsidR="006B29BA" w:rsidRPr="00B00CD2" w14:paraId="1DB2FCD5" w14:textId="77777777" w:rsidTr="004E0EA2">
        <w:trPr>
          <w:trHeight w:val="601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6105F611" w14:textId="77777777" w:rsidR="006B29BA" w:rsidRPr="002A4300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  <w:r w:rsidRPr="002A4300">
              <w:rPr>
                <w:rFonts w:asciiTheme="minorBidi" w:hAnsiTheme="minorBidi" w:cstheme="minorBidi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3CBDDEEA" w14:textId="77777777" w:rsidR="006B29BA" w:rsidRPr="003B41B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Cs w:val="24"/>
              </w:rPr>
            </w:pPr>
          </w:p>
          <w:p w14:paraId="5B1D90B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ประเทศออสเตรเลีย</w:t>
            </w:r>
          </w:p>
          <w:p w14:paraId="1844E6C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2655A87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3F2CF76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3B1D301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69CBE41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4DF9FD2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0A70AC5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1F91294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5B3D7" w:themeFill="accent1" w:themeFillTint="99"/>
          </w:tcPr>
          <w:p w14:paraId="1EEA4DA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</w:tr>
      <w:tr w:rsidR="006B29BA" w:rsidRPr="00B00CD2" w14:paraId="1D1267FD" w14:textId="77777777" w:rsidTr="004E0EA2">
        <w:trPr>
          <w:trHeight w:val="1242"/>
        </w:trPr>
        <w:tc>
          <w:tcPr>
            <w:tcW w:w="468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769A2B1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105</w:t>
            </w:r>
          </w:p>
        </w:tc>
        <w:tc>
          <w:tcPr>
            <w:tcW w:w="1200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137384D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9F1F20">
              <w:rPr>
                <w:rFonts w:asciiTheme="minorBidi" w:hAnsiTheme="minorBidi" w:cs="Cordia New"/>
                <w:sz w:val="20"/>
                <w:szCs w:val="20"/>
              </w:rPr>
              <w:t>Springvale Coal Sales Pty Limited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51BC1F9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  <w:cs/>
              </w:rPr>
            </w:pPr>
            <w:r w:rsidRPr="009F1F20">
              <w:rPr>
                <w:rFonts w:asciiTheme="minorBidi" w:hAnsiTheme="minorBidi" w:cstheme="minorBidi"/>
                <w:sz w:val="20"/>
                <w:szCs w:val="20"/>
              </w:rPr>
              <w:t>Coal Marketing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</w:tcBorders>
          </w:tcPr>
          <w:p w14:paraId="3913FA5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4E78587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  <w:cs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</w:tcBorders>
          </w:tcPr>
          <w:p w14:paraId="79E78EA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AUD</w:t>
            </w:r>
          </w:p>
          <w:p w14:paraId="43593F7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  <w:cs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</w:tcBorders>
          </w:tcPr>
          <w:p w14:paraId="51E4901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</w:t>
            </w:r>
          </w:p>
        </w:tc>
        <w:tc>
          <w:tcPr>
            <w:tcW w:w="744" w:type="dxa"/>
            <w:tcBorders>
              <w:top w:val="single" w:sz="4" w:space="0" w:color="auto"/>
            </w:tcBorders>
          </w:tcPr>
          <w:p w14:paraId="4879D19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</w:p>
        </w:tc>
        <w:tc>
          <w:tcPr>
            <w:tcW w:w="1269" w:type="dxa"/>
            <w:tcBorders>
              <w:top w:val="single" w:sz="4" w:space="0" w:color="auto"/>
            </w:tcBorders>
          </w:tcPr>
          <w:p w14:paraId="0469C5DA" w14:textId="77777777" w:rsidR="006B29BA" w:rsidRPr="009F1F20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9F1F20">
              <w:rPr>
                <w:rFonts w:asciiTheme="minorBidi" w:hAnsiTheme="minorBidi" w:cstheme="minorBidi"/>
                <w:sz w:val="20"/>
                <w:szCs w:val="20"/>
              </w:rPr>
              <w:t>50.00%</w:t>
            </w:r>
          </w:p>
          <w:p w14:paraId="68D800A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9F1F20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9F1F20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9F1F20">
              <w:rPr>
                <w:rFonts w:asciiTheme="minorBidi" w:hAnsiTheme="minorBidi" w:cstheme="minorBidi"/>
                <w:sz w:val="20"/>
                <w:szCs w:val="20"/>
              </w:rPr>
              <w:t>Centennial Springvale Holdings  Pty Ltd.)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</w:tcPr>
          <w:p w14:paraId="419EEDC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9F1F20">
              <w:rPr>
                <w:rFonts w:asciiTheme="minorBidi" w:hAnsiTheme="minorBidi" w:cstheme="minorBidi"/>
                <w:sz w:val="20"/>
                <w:szCs w:val="20"/>
              </w:rPr>
              <w:t>Level 18, BT Tower ,  1 Market Street,  Sydney NSW 2000, Australia</w:t>
            </w:r>
            <w:r>
              <w:rPr>
                <w:rFonts w:asciiTheme="minorBidi" w:hAnsiTheme="minorBidi" w:cstheme="minorBidi" w:hint="cs"/>
                <w:color w:val="000000"/>
                <w:sz w:val="20"/>
                <w:szCs w:val="20"/>
                <w:cs/>
              </w:rPr>
              <w:t xml:space="preserve">โทรศัพท์ </w:t>
            </w:r>
            <w:r>
              <w:rPr>
                <w:rFonts w:asciiTheme="minorBidi" w:hAnsiTheme="minorBidi" w:cstheme="minorBidi"/>
                <w:color w:val="000000"/>
                <w:sz w:val="20"/>
                <w:szCs w:val="20"/>
              </w:rPr>
              <w:t>: 038 925100</w:t>
            </w:r>
          </w:p>
          <w:p w14:paraId="09159C1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 xml:space="preserve">Tel : </w:t>
            </w:r>
            <w:r w:rsidRPr="009F1F20">
              <w:rPr>
                <w:rFonts w:asciiTheme="minorBidi" w:hAnsiTheme="minorBidi" w:cstheme="minorBidi"/>
                <w:sz w:val="20"/>
                <w:szCs w:val="20"/>
              </w:rPr>
              <w:t>61 2 9266 2700</w:t>
            </w:r>
          </w:p>
        </w:tc>
      </w:tr>
      <w:tr w:rsidR="006B29BA" w:rsidRPr="00B00CD2" w14:paraId="72678BC0" w14:textId="77777777" w:rsidTr="004E0EA2">
        <w:trPr>
          <w:trHeight w:val="78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662C26E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2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46DC7B00" w14:textId="77777777" w:rsidR="006B29BA" w:rsidRPr="003B41B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b/>
                <w:bCs/>
                <w:szCs w:val="24"/>
              </w:rPr>
            </w:pPr>
          </w:p>
          <w:p w14:paraId="1367931B" w14:textId="77777777" w:rsidR="006B29BA" w:rsidRPr="003B41B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b/>
                <w:bCs/>
                <w:szCs w:val="24"/>
              </w:rPr>
            </w:pP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สาธารณรัฐประชาชน</w:t>
            </w:r>
            <w:r w:rsidRPr="003B41B1">
              <w:rPr>
                <w:rFonts w:asciiTheme="minorBidi" w:hAnsiTheme="minorBidi" w:cstheme="minorBidi"/>
                <w:b/>
                <w:bCs/>
                <w:szCs w:val="24"/>
                <w:cs/>
              </w:rPr>
              <w:t>จีน</w:t>
            </w:r>
          </w:p>
          <w:p w14:paraId="0783401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45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513D63B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8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3B26CB9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5A5CC8C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6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348F563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79EBEA6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6A8C4A8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2313360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5B3D7" w:themeFill="accent1" w:themeFillTint="99"/>
            <w:hideMark/>
          </w:tcPr>
          <w:p w14:paraId="330C1AA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</w:tr>
      <w:tr w:rsidR="006B29BA" w:rsidRPr="00B00CD2" w14:paraId="513D7862" w14:textId="77777777" w:rsidTr="004E0EA2">
        <w:trPr>
          <w:trHeight w:val="780"/>
        </w:trPr>
        <w:tc>
          <w:tcPr>
            <w:tcW w:w="468" w:type="dxa"/>
            <w:tcBorders>
              <w:top w:val="single" w:sz="4" w:space="0" w:color="auto"/>
            </w:tcBorders>
            <w:shd w:val="clear" w:color="auto" w:fill="F2F2F2" w:themeFill="background1" w:themeFillShade="F2"/>
            <w:hideMark/>
          </w:tcPr>
          <w:p w14:paraId="0969341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106</w:t>
            </w:r>
          </w:p>
        </w:tc>
        <w:tc>
          <w:tcPr>
            <w:tcW w:w="1200" w:type="dxa"/>
            <w:tcBorders>
              <w:top w:val="single" w:sz="4" w:space="0" w:color="auto"/>
            </w:tcBorders>
            <w:shd w:val="clear" w:color="auto" w:fill="F2F2F2" w:themeFill="background1" w:themeFillShade="F2"/>
            <w:hideMark/>
          </w:tcPr>
          <w:p w14:paraId="2400536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Shanxi Gaohe Energy Co., Ltd.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hideMark/>
          </w:tcPr>
          <w:p w14:paraId="3B8CC30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  <w:cs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Coal minig in China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</w:tcBorders>
            <w:hideMark/>
          </w:tcPr>
          <w:p w14:paraId="2223B6B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4F267BE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1,519,860,000 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</w:tcBorders>
            <w:hideMark/>
          </w:tcPr>
          <w:p w14:paraId="126B2CF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34A8215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1,519,860,000 </w:t>
            </w:r>
          </w:p>
        </w:tc>
        <w:tc>
          <w:tcPr>
            <w:tcW w:w="993" w:type="dxa"/>
            <w:tcBorders>
              <w:top w:val="single" w:sz="4" w:space="0" w:color="auto"/>
            </w:tcBorders>
            <w:hideMark/>
          </w:tcPr>
          <w:p w14:paraId="311325B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744" w:type="dxa"/>
            <w:tcBorders>
              <w:top w:val="single" w:sz="4" w:space="0" w:color="auto"/>
            </w:tcBorders>
            <w:hideMark/>
          </w:tcPr>
          <w:p w14:paraId="469B095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1269" w:type="dxa"/>
            <w:tcBorders>
              <w:top w:val="single" w:sz="4" w:space="0" w:color="auto"/>
            </w:tcBorders>
            <w:hideMark/>
          </w:tcPr>
          <w:p w14:paraId="44C328D9" w14:textId="77777777" w:rsidR="006B29BA" w:rsidRPr="001B2AC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1B2ACA">
              <w:rPr>
                <w:rFonts w:asciiTheme="minorBidi" w:hAnsiTheme="minorBidi" w:cstheme="minorBidi"/>
                <w:sz w:val="20"/>
                <w:szCs w:val="20"/>
              </w:rPr>
              <w:t>45.00%</w:t>
            </w:r>
          </w:p>
          <w:p w14:paraId="0E02F48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  <w:cs/>
              </w:rPr>
            </w:pPr>
            <w:r w:rsidRPr="001B2ACA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1B2ACA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ถือโดย </w:t>
            </w:r>
            <w:r w:rsidRPr="001B2ACA">
              <w:rPr>
                <w:rFonts w:asciiTheme="minorBidi" w:hAnsiTheme="minorBidi" w:cstheme="minorBidi"/>
                <w:sz w:val="20"/>
                <w:szCs w:val="20"/>
              </w:rPr>
              <w:t>Asian American Coal, Inc.)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hideMark/>
          </w:tcPr>
          <w:p w14:paraId="226BEE3C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Changzhi County, Changzhi City,</w:t>
            </w:r>
            <w:r w:rsidRPr="00B00CD2">
              <w:rPr>
                <w:rFonts w:asciiTheme="minorBidi" w:hAnsiTheme="minorBidi" w:cstheme="minorBidi"/>
                <w:sz w:val="20"/>
                <w:szCs w:val="20"/>
              </w:rPr>
              <w:br/>
              <w:t>Shanxi, P.R. China</w:t>
            </w:r>
          </w:p>
          <w:p w14:paraId="219F2BB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(8610) 5820 3663</w:t>
            </w:r>
          </w:p>
          <w:p w14:paraId="725C127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3A582936" w14:textId="77777777" w:rsidTr="004E0EA2">
        <w:trPr>
          <w:trHeight w:val="978"/>
        </w:trPr>
        <w:tc>
          <w:tcPr>
            <w:tcW w:w="468" w:type="dxa"/>
            <w:tcBorders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3E402BEE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107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3EE22B9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Hebi Zhong Tai Mining Co., Ltd</w:t>
            </w:r>
          </w:p>
          <w:p w14:paraId="05B0244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hideMark/>
          </w:tcPr>
          <w:p w14:paraId="516D073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1B2ACA">
              <w:rPr>
                <w:rFonts w:asciiTheme="minorBidi" w:hAnsiTheme="minorBidi" w:cstheme="minorBidi"/>
                <w:sz w:val="20"/>
                <w:szCs w:val="20"/>
              </w:rPr>
              <w:t>Investment in coal mining</w:t>
            </w:r>
          </w:p>
        </w:tc>
        <w:tc>
          <w:tcPr>
            <w:tcW w:w="1275" w:type="dxa"/>
            <w:gridSpan w:val="2"/>
            <w:tcBorders>
              <w:bottom w:val="single" w:sz="4" w:space="0" w:color="auto"/>
            </w:tcBorders>
            <w:hideMark/>
          </w:tcPr>
          <w:p w14:paraId="5EB9DA9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1B047D8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783,330,000 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  <w:hideMark/>
          </w:tcPr>
          <w:p w14:paraId="165031E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1D975BE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 xml:space="preserve">783,330,000 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hideMark/>
          </w:tcPr>
          <w:p w14:paraId="52ADD03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744" w:type="dxa"/>
            <w:tcBorders>
              <w:bottom w:val="single" w:sz="4" w:space="0" w:color="auto"/>
            </w:tcBorders>
            <w:hideMark/>
          </w:tcPr>
          <w:p w14:paraId="7118936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1269" w:type="dxa"/>
            <w:tcBorders>
              <w:bottom w:val="single" w:sz="4" w:space="0" w:color="auto"/>
            </w:tcBorders>
            <w:hideMark/>
          </w:tcPr>
          <w:p w14:paraId="56DBF20B" w14:textId="77777777" w:rsidR="006B29BA" w:rsidRPr="001B2AC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1B2ACA">
              <w:rPr>
                <w:rFonts w:asciiTheme="minorBidi" w:hAnsiTheme="minorBidi" w:cstheme="minorBidi"/>
                <w:sz w:val="20"/>
                <w:szCs w:val="20"/>
              </w:rPr>
              <w:t>40.00%</w:t>
            </w:r>
          </w:p>
          <w:p w14:paraId="4EE1742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1B2ACA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1B2ACA">
              <w:rPr>
                <w:rFonts w:asciiTheme="minorBidi" w:hAnsiTheme="minorBidi" w:cs="Cordia New"/>
                <w:sz w:val="20"/>
                <w:szCs w:val="20"/>
                <w:cs/>
              </w:rPr>
              <w:t>ถือโดยบริษัท บริษัท บ้านปู มินเนอรัล จำกัด)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hideMark/>
          </w:tcPr>
          <w:p w14:paraId="3A32B69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No. 98, Hongqi Street, Hebi, Henan Province, the PRC</w:t>
            </w:r>
          </w:p>
          <w:p w14:paraId="4692B8C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(86) 392</w:t>
            </w:r>
          </w:p>
          <w:p w14:paraId="05C8B8C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291 7401-2</w:t>
            </w:r>
          </w:p>
          <w:p w14:paraId="0064E95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6DB2DA69" w14:textId="77777777" w:rsidTr="004E0EA2">
        <w:trPr>
          <w:trHeight w:val="1290"/>
        </w:trPr>
        <w:tc>
          <w:tcPr>
            <w:tcW w:w="468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6331D375" w14:textId="77777777" w:rsidR="006B29BA" w:rsidRPr="00B00CD2" w:rsidDel="00E93D7F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108</w:t>
            </w:r>
          </w:p>
        </w:tc>
        <w:tc>
          <w:tcPr>
            <w:tcW w:w="1200" w:type="dxa"/>
            <w:tcBorders>
              <w:bottom w:val="single" w:sz="4" w:space="0" w:color="auto"/>
            </w:tcBorders>
            <w:shd w:val="clear" w:color="auto" w:fill="F2F2F2" w:themeFill="background1" w:themeFillShade="F2"/>
          </w:tcPr>
          <w:p w14:paraId="098A2BB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3412E">
              <w:rPr>
                <w:rFonts w:asciiTheme="minorBidi" w:hAnsiTheme="minorBidi" w:cstheme="minorBidi"/>
                <w:sz w:val="20"/>
                <w:szCs w:val="20"/>
              </w:rPr>
              <w:t>Shanxi Lu Guang Power Co., Ltd.</w:t>
            </w:r>
          </w:p>
          <w:p w14:paraId="14BCAB4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2503B6C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  <w:cs/>
              </w:rPr>
            </w:pPr>
            <w:r w:rsidRPr="009F1F20">
              <w:rPr>
                <w:rFonts w:asciiTheme="minorBidi" w:hAnsiTheme="minorBidi" w:cstheme="minorBidi"/>
                <w:sz w:val="20"/>
                <w:szCs w:val="20"/>
              </w:rPr>
              <w:t>Power generating and sales</w:t>
            </w:r>
          </w:p>
        </w:tc>
        <w:tc>
          <w:tcPr>
            <w:tcW w:w="1275" w:type="dxa"/>
            <w:gridSpan w:val="2"/>
            <w:tcBorders>
              <w:bottom w:val="single" w:sz="4" w:space="0" w:color="auto"/>
            </w:tcBorders>
          </w:tcPr>
          <w:p w14:paraId="1A87F76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6D2A7DE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1,500,000,000</w:t>
            </w:r>
          </w:p>
        </w:tc>
        <w:tc>
          <w:tcPr>
            <w:tcW w:w="1134" w:type="dxa"/>
            <w:gridSpan w:val="2"/>
            <w:tcBorders>
              <w:bottom w:val="single" w:sz="4" w:space="0" w:color="auto"/>
            </w:tcBorders>
          </w:tcPr>
          <w:p w14:paraId="122D318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RMB</w:t>
            </w:r>
          </w:p>
          <w:p w14:paraId="6AD1F8C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9F1F20">
              <w:rPr>
                <w:rFonts w:asciiTheme="minorBidi" w:hAnsiTheme="minorBidi" w:cstheme="minorBidi"/>
                <w:sz w:val="20"/>
                <w:szCs w:val="20"/>
              </w:rPr>
              <w:t>567,745,250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14:paraId="1443053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744" w:type="dxa"/>
            <w:tcBorders>
              <w:bottom w:val="single" w:sz="4" w:space="0" w:color="auto"/>
            </w:tcBorders>
          </w:tcPr>
          <w:p w14:paraId="6A2B53D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1269" w:type="dxa"/>
            <w:tcBorders>
              <w:bottom w:val="single" w:sz="4" w:space="0" w:color="auto"/>
            </w:tcBorders>
          </w:tcPr>
          <w:p w14:paraId="1B3D131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30.00%</w:t>
            </w:r>
          </w:p>
          <w:p w14:paraId="1111151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(ถือโดย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Banpu Power Investment Co., Ltd.)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14:paraId="5764049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 w:rsidRPr="00B3412E">
              <w:rPr>
                <w:rFonts w:asciiTheme="minorBidi" w:hAnsiTheme="minorBidi" w:cstheme="minorBidi"/>
                <w:sz w:val="20"/>
                <w:szCs w:val="20"/>
              </w:rPr>
              <w:t>Songcunxiang, Zhangzi County, Changzhi City, Shanxi Province, Chin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a</w:t>
            </w:r>
          </w:p>
          <w:p w14:paraId="3311669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Tel : (86355) 8580511</w:t>
            </w:r>
          </w:p>
          <w:p w14:paraId="3D99256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373D31B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41A8398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024704CD" w14:textId="77777777" w:rsidTr="004E0EA2">
        <w:trPr>
          <w:trHeight w:val="78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0171D21A" w14:textId="77777777" w:rsidR="006B29BA" w:rsidRPr="002A4300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2"/>
                <w:szCs w:val="22"/>
              </w:rPr>
            </w:pPr>
            <w:r w:rsidRPr="002A4300">
              <w:rPr>
                <w:rFonts w:asciiTheme="minorBidi" w:hAnsiTheme="minorBidi" w:cstheme="minorBidi"/>
                <w:sz w:val="22"/>
                <w:szCs w:val="22"/>
              </w:rPr>
              <w:lastRenderedPageBreak/>
              <w:t> </w:t>
            </w:r>
          </w:p>
        </w:tc>
        <w:tc>
          <w:tcPr>
            <w:tcW w:w="36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0695EEC3" w14:textId="77777777" w:rsidR="006B29BA" w:rsidRPr="002A4300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2"/>
                <w:szCs w:val="22"/>
              </w:rPr>
            </w:pPr>
          </w:p>
          <w:p w14:paraId="40F574F9" w14:textId="77777777" w:rsidR="006B29BA" w:rsidRPr="00D976C5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autoSpaceDE w:val="0"/>
              <w:autoSpaceDN w:val="0"/>
              <w:adjustRightInd w:val="0"/>
              <w:jc w:val="both"/>
              <w:rPr>
                <w:rFonts w:asciiTheme="minorBidi" w:hAnsiTheme="minorBidi" w:cstheme="minorBidi"/>
                <w:b/>
                <w:bCs/>
                <w:szCs w:val="24"/>
              </w:rPr>
            </w:pP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ประเทศญี่ปุ่น</w:t>
            </w:r>
          </w:p>
          <w:p w14:paraId="23955A6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33B9C66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6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78FE5FD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51AEF0C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3F57D4F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2790E27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5B3D7" w:themeFill="accent1" w:themeFillTint="99"/>
            <w:hideMark/>
          </w:tcPr>
          <w:p w14:paraId="7C4BC81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 </w:t>
            </w:r>
          </w:p>
        </w:tc>
      </w:tr>
      <w:tr w:rsidR="006B29BA" w:rsidRPr="00B00CD2" w14:paraId="78F1C724" w14:textId="77777777" w:rsidTr="004E0EA2">
        <w:trPr>
          <w:trHeight w:val="780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798FF10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09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221EA17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15684F">
              <w:rPr>
                <w:rFonts w:asciiTheme="minorBidi" w:hAnsiTheme="minorBidi" w:cstheme="minorBidi"/>
                <w:sz w:val="20"/>
                <w:szCs w:val="20"/>
              </w:rPr>
              <w:t>Hokkaido Solar Estate G.K.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C252FA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15684F">
              <w:rPr>
                <w:rFonts w:asciiTheme="minorBidi" w:hAnsiTheme="minorBidi" w:cstheme="minorBidi"/>
                <w:sz w:val="20"/>
                <w:szCs w:val="20"/>
              </w:rPr>
              <w:t>Land owner of solar project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9A27A0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JYP</w:t>
            </w:r>
          </w:p>
          <w:p w14:paraId="392F4BC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15684F">
              <w:rPr>
                <w:rFonts w:asciiTheme="minorBidi" w:hAnsiTheme="minorBidi" w:cstheme="minorBidi"/>
                <w:sz w:val="20"/>
                <w:szCs w:val="20"/>
              </w:rPr>
              <w:t>10,000,000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67A31A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JYP</w:t>
            </w:r>
          </w:p>
          <w:p w14:paraId="78D0E91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15684F">
              <w:rPr>
                <w:rFonts w:asciiTheme="minorBidi" w:hAnsiTheme="minorBidi" w:cstheme="minorBidi"/>
                <w:sz w:val="20"/>
                <w:szCs w:val="20"/>
              </w:rPr>
              <w:t>10,000,000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18B852F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NA</w:t>
            </w:r>
          </w:p>
        </w:tc>
        <w:tc>
          <w:tcPr>
            <w:tcW w:w="74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080FD6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ไม่มีการกำหนดมูลค่าหุ้นต่อหน่วย*</w:t>
            </w: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F86C531" w14:textId="77777777" w:rsidR="006B29BA" w:rsidRPr="0015684F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15684F">
              <w:rPr>
                <w:rFonts w:asciiTheme="minorBidi" w:hAnsiTheme="minorBidi" w:cs="Cordia New"/>
                <w:sz w:val="20"/>
                <w:szCs w:val="20"/>
                <w:cs/>
              </w:rPr>
              <w:t>60.00%</w:t>
            </w:r>
          </w:p>
          <w:p w14:paraId="0047CD8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15684F">
              <w:rPr>
                <w:rFonts w:asciiTheme="minorBidi" w:hAnsiTheme="minorBidi" w:cs="Cordia New"/>
                <w:sz w:val="20"/>
                <w:szCs w:val="20"/>
                <w:cs/>
              </w:rPr>
              <w:t>(ถือโดยบริษัท บ้านปู เอนเนอร์จี เซอร์วิสเซส (ไทยแลนด์) จำกัด)</w:t>
            </w:r>
            <w:r w:rsidRPr="0015684F" w:rsidDel="00FA6FD3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hideMark/>
          </w:tcPr>
          <w:p w14:paraId="5DA3AC7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68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15684F">
              <w:rPr>
                <w:rFonts w:asciiTheme="minorBidi" w:hAnsiTheme="minorBidi" w:cstheme="minorBidi"/>
                <w:sz w:val="20"/>
                <w:szCs w:val="20"/>
              </w:rPr>
              <w:t>1-1-7 Moto-akasaka, Minato-ku, Tokyo, Japan</w:t>
            </w:r>
          </w:p>
          <w:p w14:paraId="6B1D6DC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color w:val="000000"/>
                <w:sz w:val="20"/>
                <w:szCs w:val="20"/>
              </w:rPr>
              <w:t xml:space="preserve">Tel : </w:t>
            </w:r>
            <w:r w:rsidRPr="0015684F">
              <w:rPr>
                <w:rFonts w:asciiTheme="minorBidi" w:hAnsiTheme="minorBidi" w:cstheme="minorBidi"/>
                <w:color w:val="000000"/>
                <w:sz w:val="20"/>
                <w:szCs w:val="20"/>
              </w:rPr>
              <w:t>81 3 3560 1115</w:t>
            </w:r>
          </w:p>
          <w:p w14:paraId="6309A49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03FC165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65C732BD" w14:textId="77777777" w:rsidTr="004E0EA2">
        <w:trPr>
          <w:trHeight w:val="780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6E71B17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6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noWrap/>
            <w:hideMark/>
          </w:tcPr>
          <w:p w14:paraId="1AB289D6" w14:textId="77777777" w:rsidR="006B29BA" w:rsidRPr="003B41B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Cs w:val="24"/>
              </w:rPr>
            </w:pPr>
          </w:p>
          <w:p w14:paraId="4E5E9B9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</w:rPr>
            </w:pPr>
            <w:r w:rsidRPr="00AC2072">
              <w:rPr>
                <w:rFonts w:asciiTheme="minorBidi" w:hAnsiTheme="minorBidi" w:cs="Cordia New"/>
                <w:b/>
                <w:bCs/>
                <w:szCs w:val="24"/>
                <w:cs/>
              </w:rPr>
              <w:t>สาธารณรัฐประชาธิปไตยประชาชนลาว</w:t>
            </w:r>
          </w:p>
          <w:p w14:paraId="1E843A04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3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51B2617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0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43525DB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49E2DC06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1F1FAD2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95B3D7" w:themeFill="accent1" w:themeFillTint="99"/>
            <w:hideMark/>
          </w:tcPr>
          <w:p w14:paraId="1D422B8D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95B3D7" w:themeFill="accent1" w:themeFillTint="99"/>
            <w:hideMark/>
          </w:tcPr>
          <w:p w14:paraId="0E8D822A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rPr>
                <w:rFonts w:asciiTheme="minorBidi" w:hAnsiTheme="minorBidi" w:cstheme="minorBidi"/>
                <w:b/>
                <w:bCs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</w:tr>
      <w:tr w:rsidR="006B29BA" w:rsidRPr="00B00CD2" w14:paraId="45B0C4F3" w14:textId="77777777" w:rsidTr="004E0EA2">
        <w:trPr>
          <w:trHeight w:val="783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25F26051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10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14:paraId="5E65CD3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15684F">
              <w:rPr>
                <w:rFonts w:asciiTheme="minorBidi" w:hAnsiTheme="minorBidi" w:cstheme="minorBidi"/>
                <w:sz w:val="20"/>
                <w:szCs w:val="20"/>
              </w:rPr>
              <w:t>Hongsa Power Company Limited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027F270E" w14:textId="77777777" w:rsidR="006B29BA" w:rsidRPr="0015684F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15684F">
              <w:rPr>
                <w:rFonts w:asciiTheme="minorBidi" w:hAnsiTheme="minorBidi" w:cstheme="minorBidi"/>
                <w:sz w:val="20"/>
                <w:szCs w:val="20"/>
              </w:rPr>
              <w:t xml:space="preserve">Power generating </w:t>
            </w:r>
          </w:p>
          <w:p w14:paraId="6309F6A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15684F">
              <w:rPr>
                <w:rFonts w:asciiTheme="minorBidi" w:hAnsiTheme="minorBidi" w:cstheme="minorBidi"/>
                <w:sz w:val="20"/>
                <w:szCs w:val="20"/>
              </w:rPr>
              <w:t>and sales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048A28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4D905D4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15684F">
              <w:rPr>
                <w:rFonts w:asciiTheme="minorBidi" w:hAnsiTheme="minorBidi" w:cstheme="minorBidi"/>
                <w:sz w:val="20"/>
                <w:szCs w:val="20"/>
              </w:rPr>
              <w:t>927,000,000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3656474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26F93F45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15684F">
              <w:rPr>
                <w:rFonts w:asciiTheme="minorBidi" w:hAnsiTheme="minorBidi" w:cstheme="minorBidi"/>
                <w:sz w:val="20"/>
                <w:szCs w:val="20"/>
              </w:rPr>
              <w:t>927,000,000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42FCF0B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15684F">
              <w:rPr>
                <w:rFonts w:asciiTheme="minorBidi" w:hAnsiTheme="minorBidi" w:cstheme="minorBidi"/>
                <w:sz w:val="20"/>
                <w:szCs w:val="20"/>
              </w:rPr>
              <w:t>92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,7</w:t>
            </w:r>
            <w:r w:rsidRPr="0015684F">
              <w:rPr>
                <w:rFonts w:asciiTheme="minorBidi" w:hAnsiTheme="minorBidi" w:cstheme="minorBidi"/>
                <w:sz w:val="20"/>
                <w:szCs w:val="20"/>
              </w:rPr>
              <w:t>00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15684F">
              <w:rPr>
                <w:rFonts w:asciiTheme="minorBidi" w:hAnsiTheme="minorBidi" w:cstheme="minorBidi"/>
                <w:sz w:val="20"/>
                <w:szCs w:val="20"/>
              </w:rPr>
              <w:t>000</w:t>
            </w:r>
          </w:p>
        </w:tc>
        <w:tc>
          <w:tcPr>
            <w:tcW w:w="74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7CAA79B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</w:rPr>
              <w:t>1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0</w:t>
            </w: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330D0D6B" w14:textId="77777777" w:rsidR="006B29BA" w:rsidRPr="00A37E3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A37E39">
              <w:rPr>
                <w:rFonts w:asciiTheme="minorBidi" w:hAnsiTheme="minorBidi" w:cstheme="minorBidi"/>
                <w:sz w:val="20"/>
                <w:szCs w:val="20"/>
              </w:rPr>
              <w:t>40.00%</w:t>
            </w:r>
          </w:p>
          <w:p w14:paraId="16C89FE9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A37E39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A37E39">
              <w:rPr>
                <w:rFonts w:asciiTheme="minorBidi" w:hAnsiTheme="minorBidi" w:cs="Cordia New"/>
                <w:sz w:val="20"/>
                <w:szCs w:val="20"/>
                <w:cs/>
              </w:rPr>
              <w:t>ถือโดย บริษัท บ้านปู เพาเวอร์ จำกัด (มหาชน))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29AB5F8C" w14:textId="77777777" w:rsidR="006B29BA" w:rsidRPr="002075CD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2075CD">
              <w:rPr>
                <w:rFonts w:asciiTheme="minorBidi" w:hAnsiTheme="minorBidi" w:cstheme="minorBidi"/>
                <w:sz w:val="20"/>
                <w:szCs w:val="20"/>
              </w:rPr>
              <w:t>NNN Building 4 th Floor, Room No.D5 Bourichan Road, Phonsinouane Village,   Sisattanak District, Vientiane Capital, Lao PDR</w:t>
            </w:r>
          </w:p>
          <w:p w14:paraId="2E7D56A7" w14:textId="77777777" w:rsidR="006B29BA" w:rsidRPr="002075CD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2075CD">
              <w:rPr>
                <w:rFonts w:asciiTheme="minorBidi" w:hAnsiTheme="minorBidi" w:cstheme="minorBidi"/>
                <w:sz w:val="20"/>
                <w:szCs w:val="20"/>
              </w:rPr>
              <w:t>Tel : 857 (0) 2122 483</w:t>
            </w:r>
          </w:p>
          <w:p w14:paraId="1972018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57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1340F7D0" w14:textId="77777777" w:rsidTr="004E0EA2">
        <w:trPr>
          <w:trHeight w:val="783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29806742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111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3E0625A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15684F">
              <w:rPr>
                <w:rFonts w:asciiTheme="minorBidi" w:hAnsiTheme="minorBidi" w:cstheme="minorBidi"/>
                <w:sz w:val="20"/>
                <w:szCs w:val="20"/>
              </w:rPr>
              <w:t>Phu Fai Mining Company Limited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0CDFF108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15684F">
              <w:rPr>
                <w:rFonts w:asciiTheme="minorBidi" w:hAnsiTheme="minorBidi" w:cstheme="minorBidi"/>
                <w:sz w:val="20"/>
                <w:szCs w:val="20"/>
              </w:rPr>
              <w:t>Mining concession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62E869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41ED272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15684F">
              <w:rPr>
                <w:rFonts w:asciiTheme="minorBidi" w:hAnsiTheme="minorBidi" w:cstheme="minorBidi"/>
                <w:sz w:val="20"/>
                <w:szCs w:val="20"/>
              </w:rPr>
              <w:t>50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15684F">
              <w:rPr>
                <w:rFonts w:asciiTheme="minorBidi" w:hAnsiTheme="minorBidi" w:cstheme="minorBidi"/>
                <w:sz w:val="20"/>
                <w:szCs w:val="20"/>
              </w:rPr>
              <w:t>000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20462D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3D50406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15684F">
              <w:rPr>
                <w:rFonts w:asciiTheme="minorBidi" w:hAnsiTheme="minorBidi" w:cstheme="minorBidi"/>
                <w:sz w:val="20"/>
                <w:szCs w:val="20"/>
              </w:rPr>
              <w:t>50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15684F">
              <w:rPr>
                <w:rFonts w:asciiTheme="minorBidi" w:hAnsiTheme="minorBidi" w:cstheme="minorBidi"/>
                <w:sz w:val="20"/>
                <w:szCs w:val="20"/>
              </w:rPr>
              <w:t>000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4AC44E2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5,000</w:t>
            </w:r>
          </w:p>
        </w:tc>
        <w:tc>
          <w:tcPr>
            <w:tcW w:w="744" w:type="dxa"/>
            <w:tcBorders>
              <w:top w:val="single" w:sz="4" w:space="0" w:color="auto"/>
              <w:bottom w:val="single" w:sz="4" w:space="0" w:color="auto"/>
            </w:tcBorders>
          </w:tcPr>
          <w:p w14:paraId="67F7A6C7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</w:t>
            </w: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</w:tcPr>
          <w:p w14:paraId="22C6145C" w14:textId="77777777" w:rsidR="006B29BA" w:rsidRPr="00A37E3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A37E39">
              <w:rPr>
                <w:rFonts w:asciiTheme="minorBidi" w:hAnsiTheme="minorBidi" w:cstheme="minorBidi"/>
                <w:sz w:val="20"/>
                <w:szCs w:val="20"/>
              </w:rPr>
              <w:t>37.50%</w:t>
            </w:r>
          </w:p>
          <w:p w14:paraId="2407CEC3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A37E39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A37E39">
              <w:rPr>
                <w:rFonts w:asciiTheme="minorBidi" w:hAnsiTheme="minorBidi" w:cs="Cordia New"/>
                <w:sz w:val="20"/>
                <w:szCs w:val="20"/>
                <w:cs/>
              </w:rPr>
              <w:t>ถือโดย บริษัท บ้านปู เพาเวอร์ จำกัด (มหาชน))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</w:tcPr>
          <w:p w14:paraId="5A93D14D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A37E39">
              <w:rPr>
                <w:rFonts w:asciiTheme="minorBidi" w:hAnsiTheme="minorBidi" w:cstheme="minorBidi"/>
                <w:sz w:val="20"/>
                <w:szCs w:val="20"/>
              </w:rPr>
              <w:t>Park View Executive Suite Building B Sikottabong District, Vientiane Lao PDR</w:t>
            </w:r>
          </w:p>
          <w:p w14:paraId="73D1553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 xml:space="preserve">Tel : </w:t>
            </w:r>
            <w:r w:rsidRPr="00A37E39">
              <w:rPr>
                <w:rFonts w:asciiTheme="minorBidi" w:hAnsiTheme="minorBidi" w:cstheme="minorBidi"/>
                <w:sz w:val="20"/>
                <w:szCs w:val="20"/>
              </w:rPr>
              <w:t>857 (0) 2122 483</w:t>
            </w:r>
          </w:p>
          <w:p w14:paraId="40BFA59B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1F936343" w14:textId="77777777" w:rsidTr="004E0EA2">
        <w:trPr>
          <w:trHeight w:val="601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8DB3E2" w:themeFill="text2" w:themeFillTint="66"/>
          </w:tcPr>
          <w:p w14:paraId="3E6FAB7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2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8DB3E2" w:themeFill="text2" w:themeFillTint="66"/>
          </w:tcPr>
          <w:p w14:paraId="5D13052C" w14:textId="77777777" w:rsidR="006B29BA" w:rsidRPr="003B41B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Cs w:val="24"/>
              </w:rPr>
            </w:pPr>
          </w:p>
          <w:p w14:paraId="3DBA4140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</w:rPr>
            </w:pP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ประเทศสิงคโปร์</w:t>
            </w:r>
          </w:p>
          <w:p w14:paraId="2D660D0B" w14:textId="77777777" w:rsidR="006B29BA" w:rsidRPr="0015684F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8DB3E2" w:themeFill="text2" w:themeFillTint="66"/>
          </w:tcPr>
          <w:p w14:paraId="3F0F1BD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8DB3E2" w:themeFill="text2" w:themeFillTint="66"/>
          </w:tcPr>
          <w:p w14:paraId="41ABCD7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8DB3E2" w:themeFill="text2" w:themeFillTint="66"/>
          </w:tcPr>
          <w:p w14:paraId="76F6173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8DB3E2" w:themeFill="text2" w:themeFillTint="66"/>
          </w:tcPr>
          <w:p w14:paraId="59E5494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8DB3E2" w:themeFill="text2" w:themeFillTint="66"/>
          </w:tcPr>
          <w:p w14:paraId="4C3A3BAF" w14:textId="77777777" w:rsidR="006B29BA" w:rsidRPr="00A37E3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</w:tcPr>
          <w:p w14:paraId="71107632" w14:textId="77777777" w:rsidR="006B29BA" w:rsidRPr="00A37E3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639DF1C9" w14:textId="77777777" w:rsidTr="004E0EA2">
        <w:trPr>
          <w:trHeight w:val="783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7453C7F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112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4D2C667D" w14:textId="77777777" w:rsidR="006B29BA" w:rsidRPr="0015684F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A37E39">
              <w:rPr>
                <w:rFonts w:asciiTheme="minorBidi" w:hAnsiTheme="minorBidi" w:cstheme="minorBidi"/>
                <w:sz w:val="20"/>
                <w:szCs w:val="20"/>
              </w:rPr>
              <w:t>Aura Land Development Pte. Ltd.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3B64B5FB" w14:textId="77777777" w:rsidR="006B29BA" w:rsidRPr="0015684F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A37E39">
              <w:rPr>
                <w:rFonts w:asciiTheme="minorBidi" w:hAnsiTheme="minorBidi" w:cstheme="minorBidi"/>
                <w:sz w:val="20"/>
                <w:szCs w:val="20"/>
              </w:rPr>
              <w:t>Investment in property for solar energy business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1A63F9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01E262C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A37E39">
              <w:rPr>
                <w:rFonts w:asciiTheme="minorBidi" w:hAnsiTheme="minorBidi" w:cstheme="minorBidi"/>
                <w:sz w:val="20"/>
                <w:szCs w:val="20"/>
              </w:rPr>
              <w:t>3,840,989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4F4BE8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1C3EA83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A37E39">
              <w:rPr>
                <w:rFonts w:asciiTheme="minorBidi" w:hAnsiTheme="minorBidi" w:cstheme="minorBidi"/>
                <w:sz w:val="20"/>
                <w:szCs w:val="20"/>
              </w:rPr>
              <w:t>3,840,989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2AC784D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A37E39">
              <w:rPr>
                <w:rFonts w:asciiTheme="minorBidi" w:hAnsiTheme="minorBidi" w:cstheme="minorBidi"/>
                <w:sz w:val="20"/>
                <w:szCs w:val="20"/>
              </w:rPr>
              <w:t>3,840,989</w:t>
            </w:r>
          </w:p>
        </w:tc>
        <w:tc>
          <w:tcPr>
            <w:tcW w:w="744" w:type="dxa"/>
            <w:tcBorders>
              <w:top w:val="single" w:sz="4" w:space="0" w:color="auto"/>
              <w:bottom w:val="single" w:sz="4" w:space="0" w:color="auto"/>
            </w:tcBorders>
          </w:tcPr>
          <w:p w14:paraId="4341186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ไม่มีการกำหนดมูลค่าหุ้นต่อหน่วย*</w:t>
            </w: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</w:tcPr>
          <w:p w14:paraId="33522CDE" w14:textId="77777777" w:rsidR="006B29BA" w:rsidRPr="00A37E3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A37E39">
              <w:rPr>
                <w:rFonts w:asciiTheme="minorBidi" w:hAnsiTheme="minorBidi" w:cstheme="minorBidi"/>
                <w:sz w:val="20"/>
                <w:szCs w:val="20"/>
              </w:rPr>
              <w:t>75.00%</w:t>
            </w:r>
          </w:p>
          <w:p w14:paraId="72900761" w14:textId="77777777" w:rsidR="006B29BA" w:rsidRPr="00A37E3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A37E39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A37E39">
              <w:rPr>
                <w:rFonts w:asciiTheme="minorBidi" w:hAnsiTheme="minorBidi" w:cs="Cordia New"/>
                <w:sz w:val="20"/>
                <w:szCs w:val="20"/>
                <w:cs/>
              </w:rPr>
              <w:t>ถือโดยบริษัท บ้านปู เอนเนอร์จี เซอร์วิสเซส (ไทยแลนด์) จำกัด)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</w:tcPr>
          <w:p w14:paraId="1A78001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A37E39">
              <w:rPr>
                <w:rFonts w:asciiTheme="minorBidi" w:hAnsiTheme="minorBidi" w:cstheme="minorBidi"/>
                <w:sz w:val="20"/>
                <w:szCs w:val="20"/>
              </w:rPr>
              <w:t>8 Marina Boulevard #05-02 Marina Bay Financial Centre, Singapore 018981</w:t>
            </w:r>
          </w:p>
          <w:p w14:paraId="08A727F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 xml:space="preserve">Tel : </w:t>
            </w:r>
            <w:r w:rsidRPr="00A37E39">
              <w:rPr>
                <w:rFonts w:asciiTheme="minorBidi" w:hAnsiTheme="minorBidi" w:cstheme="minorBidi"/>
                <w:sz w:val="20"/>
                <w:szCs w:val="20"/>
              </w:rPr>
              <w:t>65 6338 188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8</w:t>
            </w:r>
          </w:p>
          <w:p w14:paraId="0FB5643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3CD21C8C" w14:textId="77777777" w:rsidR="006B29BA" w:rsidRPr="00A37E3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04FEFA00" w14:textId="77777777" w:rsidTr="004E0EA2">
        <w:trPr>
          <w:trHeight w:val="783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3D519E6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113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7F37F02C" w14:textId="77777777" w:rsidR="006B29BA" w:rsidRPr="0015684F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A37E39">
              <w:rPr>
                <w:rFonts w:asciiTheme="minorBidi" w:hAnsiTheme="minorBidi" w:cstheme="minorBidi"/>
                <w:sz w:val="20"/>
                <w:szCs w:val="20"/>
              </w:rPr>
              <w:t>Aizu Energy Pte. Ltd.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2005BEBF" w14:textId="77777777" w:rsidR="006B29BA" w:rsidRPr="0015684F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A37E39">
              <w:rPr>
                <w:rFonts w:asciiTheme="minorBidi" w:hAnsiTheme="minorBidi" w:cstheme="minorBidi"/>
                <w:sz w:val="20"/>
                <w:szCs w:val="20"/>
              </w:rPr>
              <w:t>Investment in renewable energy business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7737B7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4454EC3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theme="minorBidi"/>
                <w:sz w:val="20"/>
                <w:szCs w:val="20"/>
              </w:rPr>
              <w:t>17,630,953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8F694E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USD</w:t>
            </w:r>
          </w:p>
          <w:p w14:paraId="76BA5D9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theme="minorBidi"/>
                <w:sz w:val="20"/>
                <w:szCs w:val="20"/>
              </w:rPr>
              <w:t>17,630,953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66A5729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theme="minorBidi"/>
                <w:sz w:val="20"/>
                <w:szCs w:val="20"/>
              </w:rPr>
              <w:t>17,630,953</w:t>
            </w:r>
          </w:p>
        </w:tc>
        <w:tc>
          <w:tcPr>
            <w:tcW w:w="744" w:type="dxa"/>
            <w:tcBorders>
              <w:top w:val="single" w:sz="4" w:space="0" w:color="auto"/>
              <w:bottom w:val="single" w:sz="4" w:space="0" w:color="auto"/>
            </w:tcBorders>
          </w:tcPr>
          <w:p w14:paraId="742A4473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sz w:val="20"/>
                <w:szCs w:val="20"/>
                <w:cs/>
              </w:rPr>
              <w:t>ไม่มีการกำหนดมูลค่าหุ้นต่อหน่วย*</w:t>
            </w: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</w:tcPr>
          <w:p w14:paraId="1490ED0F" w14:textId="77777777" w:rsidR="006B29BA" w:rsidRPr="00EB1753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theme="minorBidi"/>
                <w:sz w:val="20"/>
                <w:szCs w:val="20"/>
              </w:rPr>
              <w:t>75.00%</w:t>
            </w:r>
          </w:p>
          <w:p w14:paraId="16E326E7" w14:textId="77777777" w:rsidR="006B29BA" w:rsidRPr="00A37E3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EB1753">
              <w:rPr>
                <w:rFonts w:asciiTheme="minorBidi" w:hAnsiTheme="minorBidi" w:cs="Cordia New"/>
                <w:sz w:val="20"/>
                <w:szCs w:val="20"/>
                <w:cs/>
              </w:rPr>
              <w:t>ถือโดย บริษัท บ้านปู รีนิวเอเบิล เอนเนอร์จี จำกัด)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</w:tcPr>
          <w:p w14:paraId="2358263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theme="minorBidi"/>
                <w:sz w:val="20"/>
                <w:szCs w:val="20"/>
              </w:rPr>
              <w:t>8 Marina Boulevard #05-02 Marina Bay Financial Centre, Singapore 018981</w:t>
            </w:r>
          </w:p>
          <w:p w14:paraId="07BECB9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 xml:space="preserve">Tel : </w:t>
            </w:r>
            <w:r w:rsidRPr="00EB1753">
              <w:rPr>
                <w:rFonts w:asciiTheme="minorBidi" w:hAnsiTheme="minorBidi" w:cstheme="minorBidi"/>
                <w:sz w:val="20"/>
                <w:szCs w:val="20"/>
              </w:rPr>
              <w:t>65 6338 1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888</w:t>
            </w:r>
          </w:p>
          <w:p w14:paraId="3D95683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27CC430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  <w:p w14:paraId="623421BB" w14:textId="77777777" w:rsidR="006B29BA" w:rsidRPr="00A37E3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6EB02062" w14:textId="77777777" w:rsidTr="004E0EA2">
        <w:trPr>
          <w:trHeight w:val="601"/>
        </w:trPr>
        <w:tc>
          <w:tcPr>
            <w:tcW w:w="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8DB3E2" w:themeFill="text2" w:themeFillTint="66"/>
          </w:tcPr>
          <w:p w14:paraId="44C9772A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8DB3E2" w:themeFill="text2" w:themeFillTint="66"/>
          </w:tcPr>
          <w:p w14:paraId="7FED63B1" w14:textId="77777777" w:rsidR="006B29BA" w:rsidRPr="003B41B1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Cs w:val="24"/>
              </w:rPr>
            </w:pPr>
          </w:p>
          <w:p w14:paraId="51166A8C" w14:textId="77777777" w:rsidR="006B29BA" w:rsidRPr="00B00CD2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b/>
                <w:bCs/>
                <w:sz w:val="20"/>
                <w:szCs w:val="20"/>
                <w:cs/>
              </w:rPr>
            </w:pPr>
            <w:r>
              <w:rPr>
                <w:rFonts w:asciiTheme="minorBidi" w:hAnsiTheme="minorBidi" w:cstheme="minorBidi" w:hint="cs"/>
                <w:b/>
                <w:bCs/>
                <w:szCs w:val="24"/>
                <w:cs/>
              </w:rPr>
              <w:t>ประเทศไทย</w:t>
            </w:r>
          </w:p>
          <w:p w14:paraId="64025041" w14:textId="77777777" w:rsidR="006B29BA" w:rsidRPr="0015684F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B00CD2">
              <w:rPr>
                <w:rFonts w:asciiTheme="minorBidi" w:hAnsiTheme="minorBidi" w:cstheme="minorBidi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8DB3E2" w:themeFill="text2" w:themeFillTint="66"/>
          </w:tcPr>
          <w:p w14:paraId="47CDADD2" w14:textId="77777777" w:rsidR="006B29BA" w:rsidRPr="0015684F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7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8DB3E2" w:themeFill="text2" w:themeFillTint="66"/>
          </w:tcPr>
          <w:p w14:paraId="389233D2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8DB3E2" w:themeFill="text2" w:themeFillTint="66"/>
          </w:tcPr>
          <w:p w14:paraId="5BDAD3A8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8DB3E2" w:themeFill="text2" w:themeFillTint="66"/>
          </w:tcPr>
          <w:p w14:paraId="74F6C219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8DB3E2" w:themeFill="text2" w:themeFillTint="66"/>
          </w:tcPr>
          <w:p w14:paraId="398132C4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8DB3E2" w:themeFill="text2" w:themeFillTint="66"/>
          </w:tcPr>
          <w:p w14:paraId="2C856272" w14:textId="77777777" w:rsidR="006B29BA" w:rsidRPr="00A37E3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8DB3E2" w:themeFill="text2" w:themeFillTint="66"/>
          </w:tcPr>
          <w:p w14:paraId="141E6FB5" w14:textId="77777777" w:rsidR="006B29BA" w:rsidRPr="00A37E3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56A55DCF" w14:textId="77777777" w:rsidTr="004E0EA2">
        <w:trPr>
          <w:trHeight w:val="783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75D74131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114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5DECDCBA" w14:textId="77777777" w:rsidR="006B29BA" w:rsidRPr="0015684F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="Cordia New"/>
                <w:sz w:val="20"/>
                <w:szCs w:val="20"/>
                <w:cs/>
              </w:rPr>
              <w:t>บริษัท บีพีพีอาร์ จำกัด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62DCA303" w14:textId="77777777" w:rsidR="006B29BA" w:rsidRPr="0015684F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="Cordia New"/>
                <w:sz w:val="20"/>
                <w:szCs w:val="20"/>
                <w:cs/>
              </w:rPr>
              <w:t>ลงทุนในธุรกิจบริการให้คำปรึกษาแก่ผู้ประกอบการผลิตไฟฟ้า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56682F4" w14:textId="77777777" w:rsidR="006B29BA" w:rsidRDefault="006B29BA" w:rsidP="004E0EA2">
            <w:pPr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บาท</w:t>
            </w:r>
          </w:p>
          <w:p w14:paraId="08BAB4D1" w14:textId="1B4BF765" w:rsidR="006B29BA" w:rsidRPr="00EB1753" w:rsidRDefault="0078578E" w:rsidP="001A185C">
            <w:pPr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="Cordia New"/>
                <w:sz w:val="20"/>
                <w:szCs w:val="20"/>
              </w:rPr>
              <w:t>100,000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DB77829" w14:textId="77777777" w:rsidR="006B29BA" w:rsidRDefault="006B29BA" w:rsidP="004E0EA2">
            <w:pPr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บาท</w:t>
            </w:r>
          </w:p>
          <w:p w14:paraId="0289AC9E" w14:textId="7177C2D1" w:rsidR="006B29BA" w:rsidRDefault="0078578E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="Cordia New"/>
                <w:sz w:val="20"/>
                <w:szCs w:val="20"/>
              </w:rPr>
              <w:t>100,000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76AFD647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1,000</w:t>
            </w:r>
          </w:p>
        </w:tc>
        <w:tc>
          <w:tcPr>
            <w:tcW w:w="744" w:type="dxa"/>
            <w:tcBorders>
              <w:top w:val="single" w:sz="4" w:space="0" w:color="auto"/>
              <w:bottom w:val="single" w:sz="4" w:space="0" w:color="auto"/>
            </w:tcBorders>
          </w:tcPr>
          <w:p w14:paraId="52BC5A6E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100</w:t>
            </w: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</w:tcPr>
          <w:p w14:paraId="1EE6094D" w14:textId="77777777" w:rsidR="006B29BA" w:rsidRPr="00EB1753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theme="minorBidi"/>
                <w:sz w:val="20"/>
                <w:szCs w:val="20"/>
              </w:rPr>
              <w:t>75.00%</w:t>
            </w:r>
          </w:p>
          <w:p w14:paraId="79FF928E" w14:textId="77777777" w:rsidR="006B29BA" w:rsidRPr="00A37E3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EB1753">
              <w:rPr>
                <w:rFonts w:asciiTheme="minorBidi" w:hAnsiTheme="minorBidi" w:cs="Cordia New"/>
                <w:sz w:val="20"/>
                <w:szCs w:val="20"/>
                <w:cs/>
              </w:rPr>
              <w:t>ถือโดยบริษัท บ้านปู เอนเนอร์จี เซอร์วิสเซส (ไทยแลนด์) จำกัด)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</w:tcPr>
          <w:p w14:paraId="5CA64BA5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theme="minorBidi"/>
                <w:sz w:val="20"/>
                <w:szCs w:val="20"/>
              </w:rPr>
              <w:t xml:space="preserve">1550 </w:t>
            </w:r>
            <w:r w:rsidRPr="00EB1753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อาคารธนภูมิ ชั้น </w:t>
            </w:r>
            <w:r w:rsidRPr="00EB1753">
              <w:rPr>
                <w:rFonts w:asciiTheme="minorBidi" w:hAnsiTheme="minorBidi" w:cstheme="minorBidi"/>
                <w:sz w:val="20"/>
                <w:szCs w:val="20"/>
              </w:rPr>
              <w:t xml:space="preserve">27 </w:t>
            </w:r>
            <w:r w:rsidRPr="00EB1753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ถ.เพชรบุรีตัดใหม่ แขวงมักกะสัน เขตราชเทวี กรุงเทพฯ </w:t>
            </w:r>
            <w:r w:rsidRPr="00EB1753">
              <w:rPr>
                <w:rFonts w:asciiTheme="minorBidi" w:hAnsiTheme="minorBidi" w:cstheme="minorBidi"/>
                <w:sz w:val="20"/>
                <w:szCs w:val="20"/>
              </w:rPr>
              <w:t xml:space="preserve">10400  </w:t>
            </w:r>
            <w:r w:rsidRPr="00EB1753">
              <w:rPr>
                <w:rFonts w:asciiTheme="minorBidi" w:hAnsiTheme="minorBidi" w:cs="Cordia New"/>
                <w:sz w:val="20"/>
                <w:szCs w:val="20"/>
                <w:cs/>
              </w:rPr>
              <w:t>ประเทศไทย</w:t>
            </w:r>
          </w:p>
          <w:p w14:paraId="72B0CEB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โทรศัพท์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:  </w:t>
            </w:r>
            <w:r w:rsidRPr="00EB1753">
              <w:rPr>
                <w:rFonts w:asciiTheme="minorBidi" w:hAnsiTheme="minorBidi" w:cstheme="minorBidi"/>
                <w:sz w:val="20"/>
                <w:szCs w:val="20"/>
              </w:rPr>
              <w:t>0 2694 6600</w:t>
            </w:r>
          </w:p>
          <w:p w14:paraId="03F7DB51" w14:textId="77777777" w:rsidR="006B29BA" w:rsidRPr="00A37E3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  <w:tr w:rsidR="006B29BA" w:rsidRPr="00B00CD2" w14:paraId="2F44B419" w14:textId="77777777" w:rsidTr="004E0EA2">
        <w:trPr>
          <w:trHeight w:val="783"/>
        </w:trPr>
        <w:tc>
          <w:tcPr>
            <w:tcW w:w="468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210CAE8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115</w:t>
            </w:r>
          </w:p>
        </w:tc>
        <w:tc>
          <w:tcPr>
            <w:tcW w:w="1200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</w:tcPr>
          <w:p w14:paraId="7E916E0D" w14:textId="77777777" w:rsidR="006B29BA" w:rsidRPr="0015684F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="Cordia New"/>
                <w:sz w:val="20"/>
                <w:szCs w:val="20"/>
                <w:cs/>
              </w:rPr>
              <w:t>บริษัท บีแอลซีพี เพาเวอร์ จำกัด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2C37DB37" w14:textId="77777777" w:rsidR="006B29BA" w:rsidRPr="0015684F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="Cordia New"/>
                <w:sz w:val="20"/>
                <w:szCs w:val="20"/>
                <w:cs/>
              </w:rPr>
              <w:t>ผลิตและจำหน่ายกระแสไฟฟ้า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5E1956F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บาท</w:t>
            </w:r>
          </w:p>
          <w:p w14:paraId="1A79D07A" w14:textId="4E3F983C" w:rsidR="0078578E" w:rsidRDefault="0078578E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12,010,000,000</w:t>
            </w:r>
          </w:p>
          <w:p w14:paraId="6A2EB5F6" w14:textId="17A84BD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  <w:cs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D079B20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บาท</w:t>
            </w:r>
          </w:p>
          <w:p w14:paraId="58381601" w14:textId="77777777" w:rsidR="0078578E" w:rsidRDefault="0078578E" w:rsidP="0078578E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12,010,000,000</w:t>
            </w:r>
          </w:p>
          <w:p w14:paraId="47D6DEA9" w14:textId="7AB0FB6D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</w:tcPr>
          <w:p w14:paraId="36977D2E" w14:textId="551EA25D" w:rsidR="0078578E" w:rsidRPr="001A185C" w:rsidRDefault="0078578E" w:rsidP="001A185C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right="-79"/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78578E">
              <w:rPr>
                <w:rFonts w:asciiTheme="minorBidi" w:hAnsiTheme="minorBidi" w:cstheme="minorBidi"/>
                <w:sz w:val="20"/>
                <w:szCs w:val="20"/>
              </w:rPr>
              <w:t>120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,</w:t>
            </w:r>
            <w:r w:rsidRPr="001A185C">
              <w:rPr>
                <w:rFonts w:asciiTheme="minorBidi" w:hAnsiTheme="minorBidi" w:cstheme="minorBidi"/>
                <w:sz w:val="20"/>
                <w:szCs w:val="20"/>
              </w:rPr>
              <w:t>1</w:t>
            </w:r>
            <w:r>
              <w:rPr>
                <w:rFonts w:asciiTheme="minorBidi" w:hAnsiTheme="minorBidi" w:cstheme="minorBidi"/>
                <w:sz w:val="20"/>
                <w:szCs w:val="20"/>
              </w:rPr>
              <w:t>0</w:t>
            </w:r>
            <w:r w:rsidRPr="001A185C">
              <w:rPr>
                <w:rFonts w:asciiTheme="minorBidi" w:hAnsiTheme="minorBidi" w:cstheme="minorBidi"/>
                <w:sz w:val="20"/>
                <w:szCs w:val="20"/>
              </w:rPr>
              <w:t>0,000</w:t>
            </w:r>
          </w:p>
          <w:p w14:paraId="1928D08A" w14:textId="640889B3" w:rsidR="006B29BA" w:rsidRPr="0078578E" w:rsidRDefault="006B29BA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744" w:type="dxa"/>
            <w:tcBorders>
              <w:top w:val="single" w:sz="4" w:space="0" w:color="auto"/>
              <w:bottom w:val="single" w:sz="4" w:space="0" w:color="auto"/>
            </w:tcBorders>
          </w:tcPr>
          <w:p w14:paraId="4DD4FB20" w14:textId="04679FAA" w:rsidR="006B29BA" w:rsidRDefault="0078578E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="Cordia New"/>
                <w:sz w:val="20"/>
                <w:szCs w:val="20"/>
              </w:rPr>
              <w:t>100</w:t>
            </w: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</w:tcPr>
          <w:p w14:paraId="7EB2CEEA" w14:textId="6CCA282F" w:rsidR="006B29BA" w:rsidRPr="00EB1753" w:rsidRDefault="0078578E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="Cordia New"/>
                <w:sz w:val="20"/>
                <w:szCs w:val="20"/>
              </w:rPr>
              <w:t>50.00</w:t>
            </w:r>
            <w:r w:rsidR="006B29BA" w:rsidRPr="00EB1753">
              <w:rPr>
                <w:rFonts w:asciiTheme="minorBidi" w:hAnsiTheme="minorBidi" w:cs="Cordia New"/>
                <w:sz w:val="20"/>
                <w:szCs w:val="20"/>
                <w:cs/>
              </w:rPr>
              <w:t>%</w:t>
            </w:r>
          </w:p>
          <w:p w14:paraId="2CB8F479" w14:textId="77777777" w:rsidR="006B29BA" w:rsidRPr="00A37E3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="Cordia New"/>
                <w:sz w:val="20"/>
                <w:szCs w:val="20"/>
                <w:cs/>
              </w:rPr>
              <w:t>(ถือโดย บริษัท บ้านปู โคล เพาเวอร์ จำกัด)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</w:tcBorders>
          </w:tcPr>
          <w:p w14:paraId="4E879D66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="Cordia New"/>
                <w:sz w:val="20"/>
                <w:szCs w:val="20"/>
                <w:cs/>
              </w:rPr>
              <w:t>9 ถนนไอ-แปด นิคมอุตสาหกรรมมาบตาพุด อำเภอเมือง จังหวัดระยอง ประเทศไทย</w:t>
            </w:r>
          </w:p>
          <w:p w14:paraId="43AE2AEB" w14:textId="77777777" w:rsidR="006B29BA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="Cordia New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โทรศัพท์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: </w:t>
            </w:r>
            <w:r w:rsidRPr="00EB1753">
              <w:rPr>
                <w:rFonts w:asciiTheme="minorBidi" w:hAnsiTheme="minorBidi" w:cs="Cordia New"/>
                <w:sz w:val="20"/>
                <w:szCs w:val="20"/>
                <w:cs/>
              </w:rPr>
              <w:t>038 925 100</w:t>
            </w:r>
          </w:p>
          <w:p w14:paraId="0BB1638C" w14:textId="77777777" w:rsidR="006B29BA" w:rsidRPr="00A37E39" w:rsidRDefault="006B29BA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  <w:cs/>
              </w:rPr>
            </w:pPr>
          </w:p>
        </w:tc>
      </w:tr>
      <w:tr w:rsidR="0078578E" w:rsidRPr="00B00CD2" w14:paraId="240CFFBD" w14:textId="77777777" w:rsidTr="004E0EA2">
        <w:trPr>
          <w:trHeight w:val="783"/>
        </w:trPr>
        <w:tc>
          <w:tcPr>
            <w:tcW w:w="468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79BDEC6F" w14:textId="77777777" w:rsidR="0078578E" w:rsidRDefault="0078578E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116</w:t>
            </w:r>
          </w:p>
        </w:tc>
        <w:tc>
          <w:tcPr>
            <w:tcW w:w="1200" w:type="dxa"/>
            <w:tcBorders>
              <w:top w:val="single" w:sz="4" w:space="0" w:color="auto"/>
            </w:tcBorders>
            <w:shd w:val="clear" w:color="auto" w:fill="F2F2F2" w:themeFill="background1" w:themeFillShade="F2"/>
          </w:tcPr>
          <w:p w14:paraId="062457DD" w14:textId="77777777" w:rsidR="0078578E" w:rsidRPr="0015684F" w:rsidRDefault="0078578E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="Cordia New"/>
                <w:sz w:val="20"/>
                <w:szCs w:val="20"/>
                <w:cs/>
              </w:rPr>
              <w:t>บริษัท ราชสีมา กรีน เอ็นเนอร์ยี จำกัด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14:paraId="3B4B5E3A" w14:textId="77777777" w:rsidR="0078578E" w:rsidRPr="0015684F" w:rsidRDefault="0078578E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="Cordia New"/>
                <w:sz w:val="20"/>
                <w:szCs w:val="20"/>
                <w:cs/>
              </w:rPr>
              <w:t>ลงทุนในธุรกิจพลังงานทดแทน</w:t>
            </w:r>
          </w:p>
        </w:tc>
        <w:tc>
          <w:tcPr>
            <w:tcW w:w="1275" w:type="dxa"/>
            <w:gridSpan w:val="2"/>
            <w:tcBorders>
              <w:top w:val="single" w:sz="4" w:space="0" w:color="auto"/>
            </w:tcBorders>
          </w:tcPr>
          <w:p w14:paraId="556A9F9A" w14:textId="77777777" w:rsidR="0078578E" w:rsidRDefault="0078578E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บาท</w:t>
            </w:r>
          </w:p>
          <w:p w14:paraId="13479F48" w14:textId="3DB64A4C" w:rsidR="0078578E" w:rsidRDefault="0078578E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="Cordia New"/>
                <w:sz w:val="20"/>
                <w:szCs w:val="20"/>
              </w:rPr>
            </w:pPr>
            <w:r>
              <w:rPr>
                <w:rFonts w:asciiTheme="minorBidi" w:hAnsiTheme="minorBidi" w:cs="Cordia New"/>
                <w:sz w:val="20"/>
                <w:szCs w:val="20"/>
              </w:rPr>
              <w:t>250,000,000</w:t>
            </w:r>
          </w:p>
          <w:p w14:paraId="7679AA30" w14:textId="623079E9" w:rsidR="0078578E" w:rsidRDefault="0078578E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  <w:cs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</w:tcBorders>
          </w:tcPr>
          <w:p w14:paraId="3CAA8EAA" w14:textId="77777777" w:rsidR="0078578E" w:rsidRDefault="0078578E" w:rsidP="002F4426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>บาท</w:t>
            </w:r>
          </w:p>
          <w:p w14:paraId="762FE998" w14:textId="77777777" w:rsidR="0078578E" w:rsidRDefault="0078578E" w:rsidP="002F4426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="Cordia New"/>
                <w:sz w:val="20"/>
                <w:szCs w:val="20"/>
              </w:rPr>
            </w:pPr>
            <w:r>
              <w:rPr>
                <w:rFonts w:asciiTheme="minorBidi" w:hAnsiTheme="minorBidi" w:cs="Cordia New"/>
                <w:sz w:val="20"/>
                <w:szCs w:val="20"/>
              </w:rPr>
              <w:t>250,000,000</w:t>
            </w:r>
          </w:p>
          <w:p w14:paraId="1DA75950" w14:textId="2056CAB0" w:rsidR="0078578E" w:rsidRDefault="0078578E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auto"/>
            </w:tcBorders>
          </w:tcPr>
          <w:p w14:paraId="381A25AF" w14:textId="77777777" w:rsidR="0078578E" w:rsidRDefault="0078578E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jc w:val="both"/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theme="minorBidi"/>
                <w:sz w:val="20"/>
                <w:szCs w:val="20"/>
              </w:rPr>
              <w:t>25,000,000</w:t>
            </w:r>
          </w:p>
        </w:tc>
        <w:tc>
          <w:tcPr>
            <w:tcW w:w="744" w:type="dxa"/>
            <w:tcBorders>
              <w:top w:val="single" w:sz="4" w:space="0" w:color="auto"/>
            </w:tcBorders>
          </w:tcPr>
          <w:p w14:paraId="5E247953" w14:textId="53BF0601" w:rsidR="0078578E" w:rsidRDefault="0078578E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color w:val="000000"/>
                <w:sz w:val="20"/>
                <w:szCs w:val="20"/>
              </w:rPr>
            </w:pPr>
            <w:r>
              <w:rPr>
                <w:rFonts w:asciiTheme="minorBidi" w:hAnsiTheme="minorBidi" w:cstheme="minorBidi"/>
                <w:sz w:val="20"/>
                <w:szCs w:val="20"/>
              </w:rPr>
              <w:t>10</w:t>
            </w:r>
          </w:p>
        </w:tc>
        <w:tc>
          <w:tcPr>
            <w:tcW w:w="1269" w:type="dxa"/>
            <w:tcBorders>
              <w:top w:val="single" w:sz="4" w:space="0" w:color="auto"/>
            </w:tcBorders>
          </w:tcPr>
          <w:p w14:paraId="384F3B52" w14:textId="77777777" w:rsidR="0078578E" w:rsidRPr="00EB1753" w:rsidRDefault="0078578E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theme="minorBidi"/>
                <w:sz w:val="20"/>
                <w:szCs w:val="20"/>
              </w:rPr>
              <w:t>30.00%</w:t>
            </w:r>
          </w:p>
          <w:p w14:paraId="52A38E48" w14:textId="77777777" w:rsidR="0078578E" w:rsidRPr="00A37E39" w:rsidRDefault="0078578E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57" w:right="-57"/>
              <w:jc w:val="center"/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theme="minorBidi"/>
                <w:sz w:val="20"/>
                <w:szCs w:val="20"/>
              </w:rPr>
              <w:t>(</w:t>
            </w:r>
            <w:r w:rsidRPr="00EB1753">
              <w:rPr>
                <w:rFonts w:asciiTheme="minorBidi" w:hAnsiTheme="minorBidi" w:cs="Cordia New"/>
                <w:sz w:val="20"/>
                <w:szCs w:val="20"/>
                <w:cs/>
              </w:rPr>
              <w:t>ถือโดยบริษัท ไบโอฟูเอลเดเวลอปเมนท์ โฮลดิ้งส์ จำกัด)</w:t>
            </w:r>
          </w:p>
        </w:tc>
        <w:tc>
          <w:tcPr>
            <w:tcW w:w="1417" w:type="dxa"/>
            <w:tcBorders>
              <w:top w:val="single" w:sz="4" w:space="0" w:color="auto"/>
            </w:tcBorders>
          </w:tcPr>
          <w:p w14:paraId="679643A9" w14:textId="77777777" w:rsidR="0078578E" w:rsidRDefault="0078578E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 w:rsidRPr="00EB1753">
              <w:rPr>
                <w:rFonts w:asciiTheme="minorBidi" w:hAnsiTheme="minorBidi" w:cstheme="minorBidi"/>
                <w:sz w:val="20"/>
                <w:szCs w:val="20"/>
              </w:rPr>
              <w:t xml:space="preserve">2 </w:t>
            </w:r>
            <w:r w:rsidRPr="00EB1753">
              <w:rPr>
                <w:rFonts w:asciiTheme="minorBidi" w:hAnsiTheme="minorBidi" w:cs="Cordia New"/>
                <w:sz w:val="20"/>
                <w:szCs w:val="20"/>
                <w:cs/>
              </w:rPr>
              <w:t xml:space="preserve">ถนนสุขุมวิท แขวงคลองเตย เขตคลองเตย กรุงเทพฯ </w:t>
            </w:r>
            <w:r w:rsidRPr="00EB1753">
              <w:rPr>
                <w:rFonts w:asciiTheme="minorBidi" w:hAnsiTheme="minorBidi" w:cstheme="minorBidi"/>
                <w:sz w:val="20"/>
                <w:szCs w:val="20"/>
              </w:rPr>
              <w:t xml:space="preserve">10110 </w:t>
            </w:r>
            <w:r w:rsidRPr="00EB1753">
              <w:rPr>
                <w:rFonts w:asciiTheme="minorBidi" w:hAnsiTheme="minorBidi" w:cs="Cordia New"/>
                <w:sz w:val="20"/>
                <w:szCs w:val="20"/>
                <w:cs/>
              </w:rPr>
              <w:t>ประเทศไทย</w:t>
            </w:r>
          </w:p>
          <w:p w14:paraId="0AAE8CA1" w14:textId="77777777" w:rsidR="0078578E" w:rsidRDefault="0078578E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  <w:r>
              <w:rPr>
                <w:rFonts w:asciiTheme="minorBidi" w:hAnsiTheme="minorBidi" w:cstheme="minorBidi" w:hint="cs"/>
                <w:sz w:val="20"/>
                <w:szCs w:val="20"/>
                <w:cs/>
              </w:rPr>
              <w:t xml:space="preserve">โทรศัพท์ </w:t>
            </w:r>
            <w:r>
              <w:rPr>
                <w:rFonts w:asciiTheme="minorBidi" w:hAnsiTheme="minorBidi" w:cstheme="minorBidi"/>
                <w:sz w:val="20"/>
                <w:szCs w:val="20"/>
              </w:rPr>
              <w:t xml:space="preserve">: </w:t>
            </w:r>
            <w:r w:rsidRPr="00EB1753">
              <w:rPr>
                <w:rFonts w:asciiTheme="minorBidi" w:hAnsiTheme="minorBidi" w:cstheme="minorBidi"/>
                <w:sz w:val="20"/>
                <w:szCs w:val="20"/>
              </w:rPr>
              <w:t>0 2794 1000</w:t>
            </w:r>
          </w:p>
          <w:p w14:paraId="6555B4FB" w14:textId="77777777" w:rsidR="0078578E" w:rsidRPr="00A37E39" w:rsidRDefault="0078578E" w:rsidP="004E0EA2">
            <w:pPr>
              <w:tabs>
                <w:tab w:val="center" w:pos="4153"/>
                <w:tab w:val="center" w:pos="4680"/>
                <w:tab w:val="left" w:pos="5040"/>
                <w:tab w:val="right" w:pos="8306"/>
              </w:tabs>
              <w:ind w:left="-68" w:right="-68"/>
              <w:rPr>
                <w:rFonts w:asciiTheme="minorBidi" w:hAnsiTheme="minorBidi" w:cstheme="minorBidi"/>
                <w:sz w:val="20"/>
                <w:szCs w:val="20"/>
              </w:rPr>
            </w:pPr>
          </w:p>
        </w:tc>
      </w:tr>
    </w:tbl>
    <w:p w14:paraId="21BBC77C" w14:textId="77777777" w:rsidR="006B29BA" w:rsidRDefault="006B29BA" w:rsidP="006B29BA">
      <w:pPr>
        <w:rPr>
          <w:rFonts w:ascii="Cordia New" w:hAnsi="Cordia New" w:cs="Cordia New"/>
          <w:b/>
          <w:bCs/>
          <w:sz w:val="28"/>
          <w:u w:val="single"/>
        </w:rPr>
      </w:pPr>
    </w:p>
    <w:p w14:paraId="3BE0A103" w14:textId="77777777" w:rsidR="006B29BA" w:rsidRPr="00330FCC" w:rsidRDefault="006B29BA" w:rsidP="006B29BA">
      <w:pPr>
        <w:rPr>
          <w:rFonts w:ascii="Cordia New" w:hAnsi="Cordia New" w:cs="Cordia New"/>
          <w:szCs w:val="24"/>
          <w:cs/>
        </w:rPr>
      </w:pPr>
      <w:r w:rsidRPr="00330FCC">
        <w:rPr>
          <w:rFonts w:ascii="Cordia New" w:hAnsi="Cordia New" w:cs="Cordia New"/>
          <w:b/>
          <w:bCs/>
          <w:szCs w:val="24"/>
          <w:cs/>
        </w:rPr>
        <w:t>หมายเหตุ</w:t>
      </w:r>
      <w:r w:rsidRPr="00330FCC">
        <w:rPr>
          <w:rFonts w:ascii="Cordia New" w:hAnsi="Cordia New" w:cs="Cordia New"/>
          <w:b/>
          <w:bCs/>
          <w:szCs w:val="24"/>
        </w:rPr>
        <w:t>:</w:t>
      </w:r>
      <w:r w:rsidRPr="00330FCC">
        <w:rPr>
          <w:rFonts w:ascii="Cordia New" w:hAnsi="Cordia New" w:cs="Cordia New"/>
          <w:szCs w:val="24"/>
        </w:rPr>
        <w:t xml:space="preserve"> *</w:t>
      </w:r>
      <w:r w:rsidRPr="00330FCC">
        <w:rPr>
          <w:rFonts w:ascii="Cordia New" w:hAnsi="Cordia New" w:cs="Cordia New"/>
          <w:szCs w:val="24"/>
          <w:cs/>
        </w:rPr>
        <w:t xml:space="preserve"> </w:t>
      </w:r>
      <w:r w:rsidRPr="00330FCC">
        <w:rPr>
          <w:rFonts w:ascii="Cordia New" w:hAnsi="Cordia New" w:cs="Cordia New"/>
          <w:szCs w:val="24"/>
        </w:rPr>
        <w:t>under Corporate Law</w:t>
      </w:r>
    </w:p>
    <w:p w14:paraId="5535D690" w14:textId="13E5F474" w:rsidR="00277F71" w:rsidRPr="00330FCC" w:rsidRDefault="006B29BA" w:rsidP="00277F71">
      <w:pPr>
        <w:rPr>
          <w:rFonts w:ascii="Cordia New" w:hAnsi="Cordia New" w:cs="Cordia New"/>
          <w:b/>
          <w:bCs/>
          <w:sz w:val="28"/>
          <w:u w:val="single"/>
        </w:rPr>
      </w:pPr>
      <w:r>
        <w:rPr>
          <w:rFonts w:ascii="Cordia New" w:hAnsi="Cordia New" w:cs="Cordia New"/>
          <w:b/>
          <w:bCs/>
          <w:sz w:val="28"/>
        </w:rPr>
        <w:br w:type="page"/>
      </w:r>
      <w:r w:rsidR="00277F71" w:rsidRPr="00330FCC">
        <w:rPr>
          <w:rFonts w:ascii="Cordia New" w:hAnsi="Cordia New" w:cs="Cordia New"/>
          <w:b/>
          <w:bCs/>
          <w:sz w:val="28"/>
          <w:u w:val="single"/>
        </w:rPr>
        <w:lastRenderedPageBreak/>
        <w:t xml:space="preserve">3.  </w:t>
      </w:r>
      <w:r w:rsidR="00277F71" w:rsidRPr="00330FCC">
        <w:rPr>
          <w:rFonts w:ascii="Cordia New" w:hAnsi="Cordia New" w:cs="Cordia New"/>
          <w:b/>
          <w:bCs/>
          <w:sz w:val="28"/>
          <w:u w:val="single"/>
          <w:cs/>
        </w:rPr>
        <w:t>ชื่อ</w:t>
      </w:r>
      <w:r w:rsidR="00414C2D" w:rsidRPr="00330FCC">
        <w:rPr>
          <w:rFonts w:ascii="Cordia New" w:hAnsi="Cordia New" w:cs="Cordia New"/>
          <w:b/>
          <w:bCs/>
          <w:sz w:val="28"/>
          <w:u w:val="single"/>
          <w:cs/>
        </w:rPr>
        <w:t xml:space="preserve"> สถานที่ตั้งของบุคคลอ้างอิงอื่น</w:t>
      </w:r>
      <w:r w:rsidR="00277F71" w:rsidRPr="00330FCC">
        <w:rPr>
          <w:rFonts w:ascii="Cordia New" w:hAnsi="Cordia New" w:cs="Cordia New"/>
          <w:b/>
          <w:bCs/>
          <w:sz w:val="28"/>
          <w:u w:val="single"/>
          <w:cs/>
        </w:rPr>
        <w:t>ๆ</w:t>
      </w:r>
    </w:p>
    <w:p w14:paraId="0D753A17" w14:textId="77777777" w:rsidR="00277F71" w:rsidRPr="00330FCC" w:rsidRDefault="00277F71" w:rsidP="00277F71">
      <w:pPr>
        <w:rPr>
          <w:rFonts w:ascii="Cordia New" w:hAnsi="Cordia New" w:cs="Cordia New"/>
          <w:sz w:val="28"/>
        </w:rPr>
      </w:pPr>
    </w:p>
    <w:p w14:paraId="65424DC9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1)</w:t>
      </w:r>
      <w:r w:rsidRPr="00330FCC">
        <w:rPr>
          <w:rFonts w:ascii="Cordia New" w:hAnsi="Cordia New" w:cs="Cordia New"/>
          <w:sz w:val="28"/>
          <w:cs/>
        </w:rPr>
        <w:tab/>
        <w:t>นายทะเบียนหุ้นสามัญ</w:t>
      </w:r>
      <w:r w:rsidRPr="00330FCC">
        <w:rPr>
          <w:rFonts w:ascii="Cordia New" w:hAnsi="Cordia New" w:cs="Cordia New"/>
          <w:sz w:val="28"/>
          <w:cs/>
        </w:rPr>
        <w:tab/>
        <w:t>บริษัท ศูนย์รับฝากหลักทรัพย์ (ประเทศไทย) จำกัด</w:t>
      </w:r>
    </w:p>
    <w:p w14:paraId="3BAEF229" w14:textId="77DFD0D7" w:rsidR="001C533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  <w:cs/>
        </w:rPr>
        <w:tab/>
      </w:r>
      <w:r w:rsidR="001C533C">
        <w:rPr>
          <w:rFonts w:ascii="Cordia New" w:hAnsi="Cordia New" w:cs="Cordia New" w:hint="cs"/>
          <w:sz w:val="28"/>
          <w:cs/>
        </w:rPr>
        <w:t xml:space="preserve">ชั้น </w:t>
      </w:r>
      <w:r w:rsidR="001C533C">
        <w:rPr>
          <w:rFonts w:ascii="Cordia New" w:hAnsi="Cordia New" w:cs="Cordia New"/>
          <w:sz w:val="28"/>
          <w:lang w:val="en-GB"/>
        </w:rPr>
        <w:t>1</w:t>
      </w:r>
      <w:r w:rsidRPr="00330FCC">
        <w:rPr>
          <w:rFonts w:ascii="Cordia New" w:hAnsi="Cordia New" w:cs="Cordia New"/>
          <w:sz w:val="28"/>
          <w:cs/>
        </w:rPr>
        <w:t xml:space="preserve"> อาคารตลาดหลักทรัพย์แห่งประเทศไทย</w:t>
      </w:r>
    </w:p>
    <w:p w14:paraId="418CD614" w14:textId="77777777" w:rsidR="00277F71" w:rsidRPr="00330FCC" w:rsidRDefault="001C533C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</w:rPr>
        <w:tab/>
      </w:r>
      <w:r>
        <w:rPr>
          <w:rFonts w:ascii="Cordia New" w:hAnsi="Cordia New" w:cs="Cordia New"/>
          <w:sz w:val="28"/>
        </w:rPr>
        <w:tab/>
      </w:r>
      <w:r w:rsidRPr="001C533C">
        <w:rPr>
          <w:rFonts w:ascii="Cordia New" w:hAnsi="Cordia New" w:cs="Cordia New"/>
          <w:sz w:val="28"/>
          <w:cs/>
        </w:rPr>
        <w:t xml:space="preserve">เลขที่ 93 ถนนรัชดาภิเษก แขวงดินแดง เขตดินแดง กรุงเทพฯ </w:t>
      </w:r>
      <w:r>
        <w:rPr>
          <w:rFonts w:ascii="Cordia New" w:hAnsi="Cordia New" w:cs="Cordia New"/>
          <w:sz w:val="28"/>
        </w:rPr>
        <w:t>10400</w:t>
      </w:r>
      <w:r w:rsidR="00277F71" w:rsidRPr="00330FCC">
        <w:rPr>
          <w:rFonts w:ascii="Cordia New" w:hAnsi="Cordia New" w:cs="Cordia New"/>
          <w:sz w:val="28"/>
          <w:cs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 xml:space="preserve">โทรศัพท์  </w:t>
      </w:r>
      <w:r>
        <w:rPr>
          <w:rFonts w:ascii="Cordia New" w:hAnsi="Cordia New" w:cs="Cordia New"/>
          <w:sz w:val="28"/>
        </w:rPr>
        <w:t xml:space="preserve">0 </w:t>
      </w:r>
      <w:r w:rsidR="003A2170" w:rsidRPr="003A2170">
        <w:rPr>
          <w:rFonts w:ascii="Cordia New" w:hAnsi="Cordia New" w:cs="Cordia New"/>
          <w:sz w:val="28"/>
        </w:rPr>
        <w:t>2009 9999</w:t>
      </w:r>
    </w:p>
    <w:p w14:paraId="217AA4C9" w14:textId="77777777" w:rsidR="00C576B2" w:rsidRPr="00330FCC" w:rsidRDefault="00C576B2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</w:p>
    <w:p w14:paraId="754EA8E3" w14:textId="22761BB3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>2)</w:t>
      </w:r>
      <w:r w:rsidRPr="00330FCC">
        <w:rPr>
          <w:rFonts w:ascii="Cordia New" w:hAnsi="Cordia New" w:cs="Cordia New"/>
          <w:sz w:val="28"/>
          <w:cs/>
        </w:rPr>
        <w:tab/>
        <w:t>นายทะเบียนหุ้นกู้</w:t>
      </w:r>
      <w:r w:rsidRPr="00330FCC">
        <w:rPr>
          <w:rFonts w:ascii="Cordia New" w:hAnsi="Cordia New" w:cs="Cordia New"/>
          <w:sz w:val="28"/>
          <w:cs/>
        </w:rPr>
        <w:tab/>
        <w:t>ธนาคารกรุงเทพ จำกัด (มหาชน)</w:t>
      </w:r>
    </w:p>
    <w:p w14:paraId="65B2064C" w14:textId="77777777" w:rsidR="00277F71" w:rsidRPr="00330FCC" w:rsidRDefault="00C576B2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  <w:cs/>
        </w:rPr>
        <w:tab/>
      </w:r>
      <w:r>
        <w:rPr>
          <w:rFonts w:ascii="Cordia New" w:hAnsi="Cordia New" w:cs="Cordia New"/>
          <w:sz w:val="28"/>
          <w:cs/>
        </w:rPr>
        <w:tab/>
      </w:r>
      <w:r>
        <w:rPr>
          <w:rFonts w:ascii="Cordia New" w:hAnsi="Cordia New" w:cs="Cordia New"/>
          <w:sz w:val="28"/>
        </w:rPr>
        <w:t>3</w:t>
      </w:r>
      <w:r w:rsidR="00277F71" w:rsidRPr="00330FCC">
        <w:rPr>
          <w:rFonts w:ascii="Cordia New" w:hAnsi="Cordia New" w:cs="Cordia New"/>
          <w:sz w:val="28"/>
        </w:rPr>
        <w:t>33</w:t>
      </w:r>
      <w:r w:rsidR="00277F71" w:rsidRPr="00330FCC">
        <w:rPr>
          <w:rFonts w:ascii="Cordia New" w:hAnsi="Cordia New" w:cs="Cordia New"/>
          <w:sz w:val="28"/>
          <w:cs/>
        </w:rPr>
        <w:t xml:space="preserve"> ถนนสีลม เขตบางรัก กรุงเทพฯ </w:t>
      </w:r>
      <w:r>
        <w:rPr>
          <w:rFonts w:ascii="Cordia New" w:hAnsi="Cordia New" w:cs="Cordia New"/>
          <w:sz w:val="28"/>
        </w:rPr>
        <w:t>10500</w:t>
      </w:r>
    </w:p>
    <w:p w14:paraId="79A878EF" w14:textId="77777777" w:rsidR="00277F71" w:rsidRPr="00330FCC" w:rsidRDefault="00C576B2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  <w:cs/>
        </w:rPr>
        <w:tab/>
      </w:r>
      <w:r>
        <w:rPr>
          <w:rFonts w:ascii="Cordia New" w:hAnsi="Cordia New" w:cs="Cordia New"/>
          <w:sz w:val="28"/>
          <w:cs/>
        </w:rPr>
        <w:tab/>
        <w:t xml:space="preserve">โทรศัพท์ </w:t>
      </w:r>
      <w:r>
        <w:rPr>
          <w:rFonts w:ascii="Cordia New" w:hAnsi="Cordia New" w:cs="Cordia New"/>
          <w:sz w:val="28"/>
        </w:rPr>
        <w:t>0</w:t>
      </w:r>
      <w:r>
        <w:rPr>
          <w:rFonts w:ascii="Cordia New" w:hAnsi="Cordia New" w:cs="Cordia New"/>
          <w:sz w:val="28"/>
          <w:cs/>
        </w:rPr>
        <w:t xml:space="preserve"> </w:t>
      </w:r>
      <w:r>
        <w:rPr>
          <w:rFonts w:ascii="Cordia New" w:hAnsi="Cordia New" w:cs="Cordia New"/>
          <w:sz w:val="28"/>
        </w:rPr>
        <w:t>22</w:t>
      </w:r>
      <w:r w:rsidR="00277F71" w:rsidRPr="00330FCC">
        <w:rPr>
          <w:rFonts w:ascii="Cordia New" w:hAnsi="Cordia New" w:cs="Cordia New"/>
          <w:sz w:val="28"/>
        </w:rPr>
        <w:t>30 1893</w:t>
      </w:r>
    </w:p>
    <w:p w14:paraId="4F34552C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</w:p>
    <w:p w14:paraId="25B445A3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>3</w:t>
      </w:r>
      <w:r w:rsidRPr="00330FCC">
        <w:rPr>
          <w:rFonts w:ascii="Cordia New" w:hAnsi="Cordia New" w:cs="Cordia New"/>
          <w:sz w:val="28"/>
          <w:cs/>
        </w:rPr>
        <w:t>)</w:t>
      </w:r>
      <w:r w:rsidRPr="00330FCC">
        <w:rPr>
          <w:rFonts w:ascii="Cordia New" w:hAnsi="Cordia New" w:cs="Cordia New"/>
          <w:sz w:val="28"/>
          <w:cs/>
        </w:rPr>
        <w:tab/>
        <w:t>ผู้แทนผู้ถือหุ้นกู้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ธนาคารไทยพาณิชย์ จำกัด (มหาชน)</w:t>
      </w:r>
    </w:p>
    <w:p w14:paraId="0FE05117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</w:rPr>
        <w:tab/>
        <w:t>9</w:t>
      </w:r>
      <w:r w:rsidRPr="00330FCC">
        <w:rPr>
          <w:rFonts w:ascii="Cordia New" w:hAnsi="Cordia New" w:cs="Cordia New"/>
          <w:sz w:val="28"/>
          <w:cs/>
        </w:rPr>
        <w:t xml:space="preserve"> ถนนรัชดาภิเษก เขตจตุจักร กรุงเทพฯ </w:t>
      </w:r>
      <w:r w:rsidRPr="00330FCC">
        <w:rPr>
          <w:rFonts w:ascii="Cordia New" w:hAnsi="Cordia New" w:cs="Cordia New"/>
          <w:sz w:val="28"/>
        </w:rPr>
        <w:t>10900</w:t>
      </w:r>
    </w:p>
    <w:p w14:paraId="2B938EC9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 xml:space="preserve">โทรศัพท์ </w:t>
      </w:r>
      <w:r w:rsidRPr="00330FCC">
        <w:rPr>
          <w:rFonts w:ascii="Cordia New" w:hAnsi="Cordia New" w:cs="Cordia New"/>
          <w:sz w:val="28"/>
        </w:rPr>
        <w:t>0 2544 1111</w:t>
      </w:r>
    </w:p>
    <w:p w14:paraId="56D98E09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</w:p>
    <w:p w14:paraId="732AC103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  <w:cs/>
        </w:rPr>
        <w:tab/>
        <w:t>ธนาคารกสิกรไทย จำกัด (มหาชน)</w:t>
      </w:r>
    </w:p>
    <w:p w14:paraId="4A3B96D0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  <w:cs/>
        </w:rPr>
        <w:tab/>
        <w:t>สำนักงานใหญ่</w:t>
      </w:r>
      <w:r w:rsidRPr="00330FCC">
        <w:rPr>
          <w:rFonts w:ascii="Cordia New" w:hAnsi="Cordia New" w:cs="Cordia New"/>
          <w:sz w:val="28"/>
        </w:rPr>
        <w:t xml:space="preserve">: 1 </w:t>
      </w:r>
      <w:r w:rsidRPr="00330FCC">
        <w:rPr>
          <w:rFonts w:ascii="Cordia New" w:hAnsi="Cordia New" w:cs="Cordia New"/>
          <w:sz w:val="28"/>
          <w:cs/>
        </w:rPr>
        <w:t xml:space="preserve">ซอยราษฎร์บูรณะ </w:t>
      </w:r>
      <w:r w:rsidRPr="00330FCC">
        <w:rPr>
          <w:rFonts w:ascii="Cordia New" w:hAnsi="Cordia New" w:cs="Cordia New"/>
          <w:sz w:val="28"/>
        </w:rPr>
        <w:t>27/</w:t>
      </w:r>
      <w:r w:rsidR="00C576B2">
        <w:rPr>
          <w:rFonts w:ascii="Cordia New" w:hAnsi="Cordia New" w:cs="Cordia New"/>
          <w:sz w:val="28"/>
        </w:rPr>
        <w:t>1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ถนนราษฎร์บูรณะ</w:t>
      </w:r>
    </w:p>
    <w:p w14:paraId="6B1573D0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  <w:cs/>
        </w:rPr>
      </w:pP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  <w:cs/>
        </w:rPr>
        <w:tab/>
        <w:t xml:space="preserve">เขตราษฎร์บูรณะ กรุงเทพฯ </w:t>
      </w:r>
      <w:r w:rsidRPr="00330FCC">
        <w:rPr>
          <w:rFonts w:ascii="Cordia New" w:hAnsi="Cordia New" w:cs="Cordia New"/>
          <w:sz w:val="28"/>
        </w:rPr>
        <w:t>10140</w:t>
      </w:r>
    </w:p>
    <w:p w14:paraId="3108F2FE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สถานที่ติดต่อ</w:t>
      </w:r>
      <w:r w:rsidRPr="00330FCC">
        <w:rPr>
          <w:rFonts w:ascii="Cordia New" w:hAnsi="Cordia New" w:cs="Cordia New"/>
          <w:sz w:val="28"/>
        </w:rPr>
        <w:t xml:space="preserve">: 400/22 </w:t>
      </w:r>
      <w:r w:rsidRPr="00330FCC">
        <w:rPr>
          <w:rFonts w:ascii="Cordia New" w:hAnsi="Cordia New" w:cs="Cordia New"/>
          <w:sz w:val="28"/>
          <w:cs/>
        </w:rPr>
        <w:t xml:space="preserve">ถนนพหลโยธิน เขตพญาไท </w:t>
      </w:r>
    </w:p>
    <w:p w14:paraId="3F5EBAA3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 xml:space="preserve">กรุงเทพฯ </w:t>
      </w:r>
      <w:r w:rsidRPr="00330FCC">
        <w:rPr>
          <w:rFonts w:ascii="Cordia New" w:hAnsi="Cordia New" w:cs="Cordia New"/>
          <w:sz w:val="28"/>
        </w:rPr>
        <w:t>10400</w:t>
      </w:r>
    </w:p>
    <w:p w14:paraId="302ADA2E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 xml:space="preserve">โทรศัพท์ </w:t>
      </w:r>
      <w:r w:rsidRPr="00330FCC">
        <w:rPr>
          <w:rFonts w:ascii="Cordia New" w:hAnsi="Cordia New" w:cs="Cordia New"/>
          <w:sz w:val="28"/>
        </w:rPr>
        <w:t>0 2470 3687, 0 2470 1946</w:t>
      </w:r>
    </w:p>
    <w:p w14:paraId="7700DDD1" w14:textId="77777777" w:rsidR="00DA3023" w:rsidRPr="00330FCC" w:rsidRDefault="00DA3023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</w:p>
    <w:p w14:paraId="774A8339" w14:textId="77777777" w:rsidR="00DA3023" w:rsidRPr="00330FCC" w:rsidRDefault="00DA3023" w:rsidP="00DA3023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ธนาคารกรุงเทพ จำกัด (มหาชน)</w:t>
      </w:r>
    </w:p>
    <w:p w14:paraId="00991BEB" w14:textId="77777777" w:rsidR="00DA3023" w:rsidRPr="00330FCC" w:rsidRDefault="00C576B2" w:rsidP="00DA3023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>
        <w:rPr>
          <w:rFonts w:ascii="Cordia New" w:hAnsi="Cordia New" w:cs="Cordia New"/>
          <w:sz w:val="28"/>
          <w:cs/>
        </w:rPr>
        <w:tab/>
      </w:r>
      <w:r>
        <w:rPr>
          <w:rFonts w:ascii="Cordia New" w:hAnsi="Cordia New" w:cs="Cordia New"/>
          <w:sz w:val="28"/>
          <w:cs/>
        </w:rPr>
        <w:tab/>
      </w:r>
      <w:r>
        <w:rPr>
          <w:rFonts w:ascii="Cordia New" w:hAnsi="Cordia New" w:cs="Cordia New"/>
          <w:sz w:val="28"/>
        </w:rPr>
        <w:t>3</w:t>
      </w:r>
      <w:r w:rsidR="00DA3023" w:rsidRPr="00330FCC">
        <w:rPr>
          <w:rFonts w:ascii="Cordia New" w:hAnsi="Cordia New" w:cs="Cordia New"/>
          <w:sz w:val="28"/>
        </w:rPr>
        <w:t>33</w:t>
      </w:r>
      <w:r w:rsidR="00DA3023" w:rsidRPr="00330FCC">
        <w:rPr>
          <w:rFonts w:ascii="Cordia New" w:hAnsi="Cordia New" w:cs="Cordia New"/>
          <w:sz w:val="28"/>
          <w:cs/>
        </w:rPr>
        <w:t xml:space="preserve"> ถนนสีลม เขตบางรัก กรุงเทพฯ </w:t>
      </w:r>
      <w:r>
        <w:rPr>
          <w:rFonts w:ascii="Cordia New" w:hAnsi="Cordia New" w:cs="Cordia New"/>
          <w:sz w:val="28"/>
        </w:rPr>
        <w:t>10500</w:t>
      </w:r>
    </w:p>
    <w:p w14:paraId="0CD0C3BE" w14:textId="77777777" w:rsidR="00DA3023" w:rsidRPr="00330FCC" w:rsidRDefault="00DA3023" w:rsidP="00DA3023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  <w:cs/>
        </w:rPr>
        <w:tab/>
        <w:t xml:space="preserve">โทรศัพท์ </w:t>
      </w:r>
      <w:r w:rsidR="00C576B2">
        <w:rPr>
          <w:rFonts w:ascii="Cordia New" w:hAnsi="Cordia New" w:cs="Cordia New"/>
          <w:sz w:val="28"/>
        </w:rPr>
        <w:t>0</w:t>
      </w:r>
      <w:r w:rsidRPr="00330FCC">
        <w:rPr>
          <w:rFonts w:ascii="Cordia New" w:hAnsi="Cordia New" w:cs="Cordia New"/>
          <w:sz w:val="28"/>
          <w:cs/>
        </w:rPr>
        <w:t xml:space="preserve"> </w:t>
      </w:r>
      <w:r w:rsidR="00C576B2">
        <w:rPr>
          <w:rFonts w:ascii="Cordia New" w:hAnsi="Cordia New" w:cs="Cordia New"/>
          <w:sz w:val="28"/>
        </w:rPr>
        <w:t>22</w:t>
      </w:r>
      <w:r w:rsidRPr="00330FCC">
        <w:rPr>
          <w:rFonts w:ascii="Cordia New" w:hAnsi="Cordia New" w:cs="Cordia New"/>
          <w:sz w:val="28"/>
        </w:rPr>
        <w:t>30 1893</w:t>
      </w:r>
    </w:p>
    <w:p w14:paraId="3FF1FA6F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</w:p>
    <w:p w14:paraId="41215252" w14:textId="77777777" w:rsidR="009E6A2E" w:rsidRPr="009E6A2E" w:rsidRDefault="00277F71" w:rsidP="009E6A2E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>4</w:t>
      </w:r>
      <w:r w:rsidRPr="00330FCC">
        <w:rPr>
          <w:rFonts w:ascii="Cordia New" w:hAnsi="Cordia New" w:cs="Cordia New"/>
          <w:sz w:val="28"/>
          <w:cs/>
        </w:rPr>
        <w:t>)</w:t>
      </w:r>
      <w:r w:rsidRPr="00330FCC">
        <w:rPr>
          <w:rFonts w:ascii="Cordia New" w:hAnsi="Cordia New" w:cs="Cordia New"/>
          <w:sz w:val="28"/>
          <w:cs/>
        </w:rPr>
        <w:tab/>
        <w:t>ผู้สอบบัญชี</w:t>
      </w:r>
      <w:r w:rsidRPr="00330FCC">
        <w:rPr>
          <w:rFonts w:ascii="Cordia New" w:hAnsi="Cordia New" w:cs="Cordia New"/>
          <w:sz w:val="28"/>
          <w:cs/>
        </w:rPr>
        <w:tab/>
      </w:r>
      <w:r w:rsidR="009E6A2E">
        <w:rPr>
          <w:rFonts w:ascii="Cordia New" w:hAnsi="Cordia New" w:cs="Cordia New" w:hint="cs"/>
          <w:sz w:val="28"/>
          <w:cs/>
        </w:rPr>
        <w:t>นางสาว</w:t>
      </w:r>
      <w:r w:rsidR="009E6A2E" w:rsidRPr="009E6A2E">
        <w:rPr>
          <w:rFonts w:ascii="Cordia New" w:hAnsi="Cordia New" w:cs="Cordia New"/>
          <w:sz w:val="28"/>
          <w:cs/>
        </w:rPr>
        <w:t>อมรรัตน์  เพิ่มพูนวัฒนาสุข</w:t>
      </w:r>
    </w:p>
    <w:p w14:paraId="365FFBCA" w14:textId="77777777" w:rsidR="00277F71" w:rsidRPr="00094E89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  <w:lang w:val="en-GB"/>
        </w:rPr>
      </w:pP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  <w:cs/>
        </w:rPr>
        <w:tab/>
        <w:t xml:space="preserve">ผู้สอบบัญชีรับอนุญาต เลขที่ </w:t>
      </w:r>
      <w:r w:rsidR="00094E89">
        <w:rPr>
          <w:rFonts w:ascii="Cordia New" w:hAnsi="Cordia New" w:cs="Cordia New"/>
          <w:sz w:val="28"/>
          <w:lang w:val="en-GB"/>
        </w:rPr>
        <w:t>4599</w:t>
      </w:r>
    </w:p>
    <w:p w14:paraId="1B4B52B8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  <w:cs/>
        </w:rPr>
        <w:tab/>
        <w:t>บริษัท ไพร้ซวอเตอร์เฮาส์คูเปร์ส เอบีเอเอส จำกัด</w:t>
      </w:r>
    </w:p>
    <w:p w14:paraId="33B12A9F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  <w:cs/>
        </w:rPr>
        <w:tab/>
        <w:t xml:space="preserve">ชั้น </w:t>
      </w:r>
      <w:r w:rsidR="00C576B2">
        <w:rPr>
          <w:rFonts w:ascii="Cordia New" w:hAnsi="Cordia New" w:cs="Cordia New"/>
          <w:sz w:val="28"/>
        </w:rPr>
        <w:t>15</w:t>
      </w:r>
      <w:r w:rsidRPr="00330FCC">
        <w:rPr>
          <w:rFonts w:ascii="Cordia New" w:hAnsi="Cordia New" w:cs="Cordia New"/>
          <w:sz w:val="28"/>
          <w:cs/>
        </w:rPr>
        <w:t xml:space="preserve"> อาคารบางกอกซิตี้ ทาวเวอร์ เลขที่ </w:t>
      </w:r>
      <w:r w:rsidR="00C576B2">
        <w:rPr>
          <w:rFonts w:ascii="Cordia New" w:hAnsi="Cordia New" w:cs="Cordia New"/>
          <w:sz w:val="28"/>
        </w:rPr>
        <w:t xml:space="preserve">179/74-80 </w:t>
      </w:r>
    </w:p>
    <w:p w14:paraId="2EBCDE12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  <w:cs/>
        </w:rPr>
        <w:tab/>
        <w:t xml:space="preserve">ถนนสาทรใต้ กรุงเทพฯ </w:t>
      </w:r>
      <w:r w:rsidR="00C576B2">
        <w:rPr>
          <w:rFonts w:ascii="Cordia New" w:hAnsi="Cordia New" w:cs="Cordia New"/>
          <w:sz w:val="28"/>
        </w:rPr>
        <w:t>10120</w:t>
      </w:r>
    </w:p>
    <w:p w14:paraId="1EA016E2" w14:textId="2DDC78D9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  <w:cs/>
        </w:rPr>
        <w:tab/>
      </w:r>
      <w:r w:rsidRPr="00330FCC">
        <w:rPr>
          <w:rFonts w:ascii="Cordia New" w:hAnsi="Cordia New" w:cs="Cordia New"/>
          <w:sz w:val="28"/>
          <w:cs/>
        </w:rPr>
        <w:tab/>
        <w:t xml:space="preserve">โทรศัพท์ </w:t>
      </w:r>
      <w:r w:rsidR="00C576B2">
        <w:rPr>
          <w:rFonts w:ascii="Cordia New" w:hAnsi="Cordia New" w:cs="Cordia New"/>
          <w:sz w:val="28"/>
        </w:rPr>
        <w:t>0 2</w:t>
      </w:r>
      <w:r w:rsidR="00CB22FC">
        <w:rPr>
          <w:rFonts w:ascii="Cordia New" w:hAnsi="Cordia New" w:cs="Cordia New"/>
          <w:sz w:val="28"/>
        </w:rPr>
        <w:t>344 1000</w:t>
      </w:r>
      <w:r w:rsidRPr="00330FCC">
        <w:rPr>
          <w:rFonts w:ascii="Cordia New" w:hAnsi="Cordia New" w:cs="Cordia New"/>
          <w:sz w:val="28"/>
        </w:rPr>
        <w:t>,</w:t>
      </w:r>
      <w:r w:rsidR="00C576B2">
        <w:rPr>
          <w:rFonts w:ascii="Cordia New" w:hAnsi="Cordia New" w:cs="Cordia New"/>
          <w:sz w:val="28"/>
        </w:rPr>
        <w:t xml:space="preserve"> 0 2</w:t>
      </w:r>
      <w:r w:rsidR="00CB22FC">
        <w:rPr>
          <w:rFonts w:ascii="Cordia New" w:hAnsi="Cordia New" w:cs="Cordia New"/>
          <w:sz w:val="28"/>
        </w:rPr>
        <w:t>82</w:t>
      </w:r>
      <w:r w:rsidR="00C576B2">
        <w:rPr>
          <w:rFonts w:ascii="Cordia New" w:hAnsi="Cordia New" w:cs="Cordia New"/>
          <w:sz w:val="28"/>
        </w:rPr>
        <w:t xml:space="preserve">4 </w:t>
      </w:r>
      <w:r w:rsidR="00CB22FC">
        <w:rPr>
          <w:rFonts w:ascii="Cordia New" w:hAnsi="Cordia New" w:cs="Cordia New"/>
          <w:sz w:val="28"/>
        </w:rPr>
        <w:t>5</w:t>
      </w:r>
      <w:r w:rsidR="00C576B2">
        <w:rPr>
          <w:rFonts w:ascii="Cordia New" w:hAnsi="Cordia New" w:cs="Cordia New"/>
          <w:sz w:val="28"/>
        </w:rPr>
        <w:t>000</w:t>
      </w:r>
    </w:p>
    <w:p w14:paraId="7E9A945F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</w:p>
    <w:p w14:paraId="0B3AEA2A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>5</w:t>
      </w:r>
      <w:r w:rsidRPr="00330FCC">
        <w:rPr>
          <w:rFonts w:ascii="Cordia New" w:hAnsi="Cordia New" w:cs="Cordia New"/>
          <w:sz w:val="28"/>
          <w:cs/>
        </w:rPr>
        <w:t>)</w:t>
      </w:r>
      <w:r w:rsidRPr="00330FCC">
        <w:rPr>
          <w:rFonts w:ascii="Cordia New" w:hAnsi="Cordia New" w:cs="Cordia New"/>
          <w:sz w:val="28"/>
          <w:cs/>
        </w:rPr>
        <w:tab/>
        <w:t>ที่ปรึกษาทางการเงิน</w:t>
      </w:r>
      <w:r w:rsidRPr="00330FCC">
        <w:rPr>
          <w:rFonts w:ascii="Cordia New" w:hAnsi="Cordia New" w:cs="Cordia New"/>
          <w:sz w:val="28"/>
          <w:cs/>
        </w:rPr>
        <w:tab/>
        <w:t xml:space="preserve"> --ไม่มี--</w:t>
      </w:r>
    </w:p>
    <w:p w14:paraId="6E36053A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</w:p>
    <w:p w14:paraId="29737636" w14:textId="77777777" w:rsidR="00D61E39" w:rsidRPr="00330FCC" w:rsidRDefault="00D61E39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</w:p>
    <w:p w14:paraId="4D8ABE13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jc w:val="both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lastRenderedPageBreak/>
        <w:t>6</w:t>
      </w:r>
      <w:r w:rsidRPr="00330FCC">
        <w:rPr>
          <w:rFonts w:ascii="Cordia New" w:hAnsi="Cordia New" w:cs="Cordia New"/>
          <w:sz w:val="28"/>
          <w:cs/>
        </w:rPr>
        <w:t>)</w:t>
      </w:r>
      <w:r w:rsidRPr="00330FCC">
        <w:rPr>
          <w:rFonts w:ascii="Cordia New" w:hAnsi="Cordia New" w:cs="Cordia New"/>
          <w:sz w:val="28"/>
          <w:cs/>
        </w:rPr>
        <w:tab/>
        <w:t>ที่ปรึกษาหรือผู้จัดการภายใต้สัญญาการจัดการ</w:t>
      </w:r>
      <w:r w:rsidRPr="00330FCC">
        <w:rPr>
          <w:rFonts w:ascii="Cordia New" w:hAnsi="Cordia New" w:cs="Cordia New"/>
          <w:sz w:val="28"/>
          <w:cs/>
        </w:rPr>
        <w:tab/>
        <w:t>บริษัทฯ ไม่ได้ว่าจ้างที่ปรึกษาและหรือผู้จัดการภายใต้สัญญาการจัดการ</w:t>
      </w:r>
      <w:r w:rsidRPr="00330FCC">
        <w:rPr>
          <w:rFonts w:ascii="Cordia New" w:hAnsi="Cordia New" w:cs="Cordia New"/>
          <w:sz w:val="28"/>
        </w:rPr>
        <w:t xml:space="preserve"> </w:t>
      </w:r>
      <w:r w:rsidRPr="00330FCC">
        <w:rPr>
          <w:rFonts w:ascii="Cordia New" w:hAnsi="Cordia New" w:cs="Cordia New"/>
          <w:sz w:val="28"/>
          <w:cs/>
        </w:rPr>
        <w:t>เป็นการประจำถาวร แต่จะมีการว่าจ้างที่ปรึกษา (เช่น ที่ปรึกษาทางการเงิน) เป็นการเฉพาะเรื่องเฉพาะกรณีตามความจำเป็นในการดำเนินงานเป็นครั้งคราว   การบริหารงานบริษัทฯ จะดำเนินการภายใต้การกำกับดูแลของคณะกรรมการบริษัทเป็นสำคัญ</w:t>
      </w:r>
    </w:p>
    <w:p w14:paraId="5EAAAB2E" w14:textId="77777777" w:rsidR="00277F71" w:rsidRPr="00330FCC" w:rsidRDefault="00277F71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</w:p>
    <w:p w14:paraId="5475DA1A" w14:textId="77777777" w:rsidR="00D61E39" w:rsidRPr="00330FCC" w:rsidRDefault="00D61E39" w:rsidP="00277F71">
      <w:pPr>
        <w:tabs>
          <w:tab w:val="left" w:pos="0"/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</w:p>
    <w:p w14:paraId="7DA396D7" w14:textId="014D0B00" w:rsidR="00B836F4" w:rsidRPr="00330FCC" w:rsidRDefault="00277F71" w:rsidP="00E20A34">
      <w:pPr>
        <w:tabs>
          <w:tab w:val="left" w:pos="360"/>
          <w:tab w:val="left" w:pos="4500"/>
        </w:tabs>
        <w:ind w:left="4500" w:hanging="4500"/>
        <w:rPr>
          <w:rFonts w:ascii="Cordia New" w:hAnsi="Cordia New" w:cs="Cordia New"/>
          <w:sz w:val="28"/>
        </w:rPr>
      </w:pPr>
      <w:r w:rsidRPr="00330FCC">
        <w:rPr>
          <w:rFonts w:ascii="Cordia New" w:hAnsi="Cordia New" w:cs="Cordia New"/>
          <w:sz w:val="28"/>
        </w:rPr>
        <w:t>7</w:t>
      </w:r>
      <w:r w:rsidRPr="00330FCC">
        <w:rPr>
          <w:rFonts w:ascii="Cordia New" w:hAnsi="Cordia New" w:cs="Cordia New"/>
          <w:sz w:val="28"/>
          <w:cs/>
        </w:rPr>
        <w:t>)</w:t>
      </w:r>
      <w:r w:rsidRPr="00330FCC">
        <w:rPr>
          <w:rFonts w:ascii="Cordia New" w:hAnsi="Cordia New" w:cs="Cordia New"/>
          <w:sz w:val="28"/>
        </w:rPr>
        <w:tab/>
      </w:r>
      <w:r w:rsidRPr="00330FCC">
        <w:rPr>
          <w:rFonts w:ascii="Cordia New" w:hAnsi="Cordia New" w:cs="Cordia New"/>
          <w:sz w:val="28"/>
          <w:cs/>
        </w:rPr>
        <w:t>สถาบันการเงินที่ติดต่อเป็นประจำ</w:t>
      </w:r>
      <w:r w:rsidRPr="00330FCC">
        <w:rPr>
          <w:rFonts w:ascii="Cordia New" w:hAnsi="Cordia New" w:cs="Cordia New"/>
          <w:sz w:val="28"/>
          <w:cs/>
        </w:rPr>
        <w:tab/>
        <w:t xml:space="preserve">ธนาคารพาณิชย์และสถาบันการเงินทั้งในและต่างประเทศประมาณ </w:t>
      </w:r>
      <w:r w:rsidR="00C01A6D">
        <w:rPr>
          <w:rFonts w:ascii="Cordia New" w:hAnsi="Cordia New" w:cs="Cordia New"/>
          <w:sz w:val="28"/>
        </w:rPr>
        <w:t>30</w:t>
      </w:r>
      <w:r w:rsidRPr="00330FCC">
        <w:rPr>
          <w:rFonts w:ascii="Cordia New" w:hAnsi="Cordia New" w:cs="Cordia New"/>
          <w:sz w:val="28"/>
          <w:cs/>
        </w:rPr>
        <w:t xml:space="preserve"> แห่ง</w:t>
      </w:r>
    </w:p>
    <w:p w14:paraId="07DEB3EA" w14:textId="77777777" w:rsidR="00B836F4" w:rsidRPr="00330FCC" w:rsidRDefault="00B836F4">
      <w:pPr>
        <w:rPr>
          <w:rFonts w:ascii="Cordia New" w:hAnsi="Cordia New" w:cs="Cordia New"/>
          <w:sz w:val="28"/>
        </w:rPr>
      </w:pPr>
    </w:p>
    <w:sectPr w:rsidR="00B836F4" w:rsidRPr="00330FCC" w:rsidSect="00E20A34">
      <w:footerReference w:type="even" r:id="rId74"/>
      <w:footerReference w:type="default" r:id="rId75"/>
      <w:footnotePr>
        <w:numRestart w:val="eachPage"/>
      </w:footnotePr>
      <w:pgSz w:w="11906" w:h="16838" w:code="9"/>
      <w:pgMar w:top="1296" w:right="1286" w:bottom="1418" w:left="1260" w:header="720" w:footer="720" w:gutter="0"/>
      <w:pgNumType w:start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5" w:author="Nattaporn Prakobporn" w:date="2017-01-30T11:21:00Z" w:initials="NP">
    <w:p w14:paraId="2A22CC06" w14:textId="77777777" w:rsidR="00025779" w:rsidRDefault="00025779" w:rsidP="006F54D7">
      <w:pPr>
        <w:pStyle w:val="CommentText"/>
      </w:pPr>
      <w:r>
        <w:rPr>
          <w:rFonts w:cs="Angsana New" w:hint="cs"/>
          <w:cs/>
        </w:rPr>
        <w:t>เ</w:t>
      </w:r>
      <w:r>
        <w:rPr>
          <w:rStyle w:val="CommentReference"/>
        </w:rPr>
        <w:annotationRef/>
      </w:r>
      <w:r>
        <w:t>Updated from BPP monthly meeting December</w:t>
      </w:r>
    </w:p>
  </w:comment>
  <w:comment w:id="9" w:author="Nattaporn Prakobporn" w:date="2017-01-30T13:28:00Z" w:initials="NP">
    <w:p w14:paraId="1418CF13" w14:textId="77777777" w:rsidR="00025779" w:rsidRDefault="00025779" w:rsidP="00A14167">
      <w:pPr>
        <w:pStyle w:val="CommentText"/>
      </w:pPr>
      <w:r>
        <w:rPr>
          <w:rStyle w:val="CommentReference"/>
        </w:rPr>
        <w:annotationRef/>
      </w:r>
      <w:r>
        <w:rPr>
          <w:rFonts w:cs="Angsana New" w:hint="cs"/>
          <w:cs/>
        </w:rPr>
        <w:t>ในบางพื้นที่</w:t>
      </w:r>
      <w:r>
        <w:t>?</w:t>
      </w:r>
    </w:p>
  </w:comment>
  <w:comment w:id="10" w:author="Nattaporn Prakobporn" w:date="2017-01-30T13:35:00Z" w:initials="NP">
    <w:p w14:paraId="718BF37A" w14:textId="77777777" w:rsidR="00025779" w:rsidRDefault="00025779" w:rsidP="00C7423B">
      <w:pPr>
        <w:pStyle w:val="CommentText"/>
      </w:pPr>
      <w:r>
        <w:rPr>
          <w:rStyle w:val="CommentReference"/>
        </w:rPr>
        <w:annotationRef/>
      </w:r>
      <w:r>
        <w:t>Please consider carbon trading in China</w:t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2A22CC06" w15:done="0"/>
  <w15:commentEx w15:paraId="5FD6A5C0" w15:done="0"/>
  <w15:commentEx w15:paraId="48A194B6" w15:done="0"/>
  <w15:commentEx w15:paraId="79D2DB69" w15:done="0"/>
  <w15:commentEx w15:paraId="60566045" w15:done="0"/>
  <w15:commentEx w15:paraId="223A9D7F" w15:done="0"/>
  <w15:commentEx w15:paraId="77A2E6F1" w15:done="0"/>
  <w15:commentEx w15:paraId="1418CF13" w15:done="0"/>
  <w15:commentEx w15:paraId="718BF37A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348680A" w14:textId="77777777" w:rsidR="00EC6D5D" w:rsidRDefault="00EC6D5D">
      <w:r>
        <w:separator/>
      </w:r>
    </w:p>
  </w:endnote>
  <w:endnote w:type="continuationSeparator" w:id="0">
    <w:p w14:paraId="7285E11B" w14:textId="77777777" w:rsidR="00EC6D5D" w:rsidRDefault="00EC6D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27" w:usb1="00000002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-">
    <w:altName w:val="Times New Roman"/>
    <w:panose1 w:val="00000000000000000000"/>
    <w:charset w:val="00"/>
    <w:family w:val="roman"/>
    <w:notTrueType/>
    <w:pitch w:val="default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DB Sathorn X">
    <w:altName w:val="Arial Unicode MS"/>
    <w:charset w:val="00"/>
    <w:family w:val="auto"/>
    <w:pitch w:val="variable"/>
    <w:sig w:usb0="00000000" w:usb1="1000204A" w:usb2="00000000" w:usb3="00000000" w:csb0="00010097" w:csb1="00000000"/>
  </w:font>
  <w:font w:name="Cordia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rowalliaNew">
    <w:altName w:val="Arial Unicode MS"/>
    <w:panose1 w:val="00000000000000000000"/>
    <w:charset w:val="00"/>
    <w:family w:val="swiss"/>
    <w:notTrueType/>
    <w:pitch w:val="default"/>
    <w:sig w:usb0="01000003" w:usb1="08080000" w:usb2="00000010" w:usb3="00000000" w:csb0="00110001" w:csb1="00000000"/>
  </w:font>
  <w:font w:name="BrowalliaNew-Bold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86128BC" w14:textId="77777777" w:rsidR="00025779" w:rsidRDefault="0002577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  <w:cs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cs/>
      </w:rPr>
      <w:fldChar w:fldCharType="end"/>
    </w:r>
  </w:p>
  <w:p w14:paraId="526484B2" w14:textId="77777777" w:rsidR="00025779" w:rsidRDefault="00025779">
    <w:pPr>
      <w:pStyle w:val="Footer"/>
      <w:ind w:right="360"/>
    </w:pPr>
  </w:p>
  <w:p w14:paraId="754376AE" w14:textId="77777777" w:rsidR="00025779" w:rsidRDefault="00025779"/>
  <w:p w14:paraId="55D34E95" w14:textId="77777777" w:rsidR="00025779" w:rsidRDefault="00025779"/>
  <w:p w14:paraId="1DC40D84" w14:textId="77777777" w:rsidR="00025779" w:rsidRDefault="00025779"/>
  <w:p w14:paraId="225E24D2" w14:textId="77777777" w:rsidR="00025779" w:rsidRDefault="00025779"/>
  <w:p w14:paraId="431C15B3" w14:textId="77777777" w:rsidR="00025779" w:rsidRDefault="00025779"/>
  <w:p w14:paraId="68622ED5" w14:textId="77777777" w:rsidR="00025779" w:rsidRDefault="00025779"/>
  <w:p w14:paraId="7D02B57B" w14:textId="77777777" w:rsidR="00025779" w:rsidRDefault="00025779"/>
  <w:p w14:paraId="272D3B36" w14:textId="77777777" w:rsidR="00025779" w:rsidRDefault="00025779"/>
  <w:p w14:paraId="5FEEBFB2" w14:textId="77777777" w:rsidR="00025779" w:rsidRDefault="00025779"/>
  <w:p w14:paraId="64C91CB2" w14:textId="77777777" w:rsidR="00025779" w:rsidRDefault="00025779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FB63870" w14:textId="507E790D" w:rsidR="00025779" w:rsidRDefault="00025779" w:rsidP="001A185C">
    <w:pPr>
      <w:pStyle w:val="Footer"/>
      <w:pBdr>
        <w:top w:val="double" w:sz="4" w:space="0" w:color="auto"/>
      </w:pBdr>
      <w:tabs>
        <w:tab w:val="clear" w:pos="4153"/>
        <w:tab w:val="clear" w:pos="8306"/>
        <w:tab w:val="right" w:pos="9540"/>
      </w:tabs>
      <w:ind w:right="-86"/>
      <w:jc w:val="right"/>
    </w:pPr>
    <w:r>
      <w:rPr>
        <w:rFonts w:ascii="Cordia New" w:hAnsi="Cordia New" w:cs="Cordia New" w:hint="cs"/>
        <w:sz w:val="28"/>
        <w:cs/>
      </w:rPr>
      <w:t xml:space="preserve">หน้า </w:t>
    </w:r>
    <w:r>
      <w:rPr>
        <w:rStyle w:val="PageNumber"/>
        <w:rFonts w:ascii="Cordia New" w:hAnsi="Cordia New" w:cs="Cordia New"/>
        <w:sz w:val="28"/>
      </w:rPr>
      <w:fldChar w:fldCharType="begin"/>
    </w:r>
    <w:r>
      <w:rPr>
        <w:rStyle w:val="PageNumber"/>
        <w:rFonts w:ascii="Cordia New" w:hAnsi="Cordia New" w:cs="Cordia New"/>
        <w:sz w:val="28"/>
      </w:rPr>
      <w:instrText xml:space="preserve"> PAGE </w:instrText>
    </w:r>
    <w:r>
      <w:rPr>
        <w:rStyle w:val="PageNumber"/>
        <w:rFonts w:ascii="Cordia New" w:hAnsi="Cordia New" w:cs="Cordia New"/>
        <w:sz w:val="28"/>
      </w:rPr>
      <w:fldChar w:fldCharType="separate"/>
    </w:r>
    <w:r w:rsidR="00D809C8">
      <w:rPr>
        <w:rStyle w:val="PageNumber"/>
        <w:rFonts w:ascii="Cordia New" w:hAnsi="Cordia New" w:cs="Cordia New"/>
        <w:noProof/>
        <w:sz w:val="28"/>
      </w:rPr>
      <w:t>132</w:t>
    </w:r>
    <w:r>
      <w:rPr>
        <w:rStyle w:val="PageNumber"/>
        <w:rFonts w:ascii="Cordia New" w:hAnsi="Cordia New" w:cs="Cordia New"/>
        <w:sz w:val="28"/>
      </w:rPr>
      <w:fldChar w:fldCharType="end"/>
    </w:r>
  </w:p>
  <w:p w14:paraId="212FED80" w14:textId="77777777" w:rsidR="00025779" w:rsidRDefault="00025779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4DCDA84" w14:textId="77777777" w:rsidR="00EC6D5D" w:rsidRDefault="00EC6D5D">
      <w:r>
        <w:separator/>
      </w:r>
    </w:p>
  </w:footnote>
  <w:footnote w:type="continuationSeparator" w:id="0">
    <w:p w14:paraId="250244DD" w14:textId="77777777" w:rsidR="00EC6D5D" w:rsidRDefault="00EC6D5D">
      <w:r>
        <w:continuationSeparator/>
      </w:r>
    </w:p>
  </w:footnote>
  <w:footnote w:id="1">
    <w:p w14:paraId="6ABE15BD" w14:textId="77777777" w:rsidR="00025779" w:rsidRPr="00D976C5" w:rsidRDefault="00025779" w:rsidP="008B7532">
      <w:pPr>
        <w:pStyle w:val="FootnoteText"/>
        <w:rPr>
          <w:rFonts w:asciiTheme="minorBidi" w:hAnsiTheme="minorBidi" w:cstheme="minorBidi"/>
          <w:cs/>
        </w:rPr>
      </w:pPr>
      <w:r w:rsidRPr="00D976C5">
        <w:rPr>
          <w:rStyle w:val="FootnoteReference"/>
          <w:rFonts w:asciiTheme="minorBidi" w:hAnsiTheme="minorBidi" w:cstheme="minorBidi"/>
        </w:rPr>
        <w:footnoteRef/>
      </w:r>
      <w:r w:rsidRPr="00D976C5">
        <w:rPr>
          <w:rFonts w:asciiTheme="minorBidi" w:hAnsiTheme="minorBidi" w:cstheme="minorBidi"/>
        </w:rPr>
        <w:t xml:space="preserve"> </w:t>
      </w:r>
      <w:r w:rsidRPr="00D976C5">
        <w:rPr>
          <w:rFonts w:asciiTheme="minorBidi" w:hAnsiTheme="minorBidi" w:cstheme="minorBidi"/>
          <w:cs/>
        </w:rPr>
        <w:t>ชื่อโครงการเดิม คือโครงการไป๋หยูตั้ง ตามที่ได้ระบุในหนังสือชี้ชวนเสนอขายหุ้นสามัญเพิ่มทุนบริษัท เพาเวอร์ จำกัด (มหาชน)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8Num1"/>
    <w:lvl w:ilvl="0">
      <w:start w:val="1"/>
      <w:numFmt w:val="decimal"/>
      <w:lvlText w:val="%1. "/>
      <w:lvlJc w:val="left"/>
      <w:pPr>
        <w:tabs>
          <w:tab w:val="num" w:pos="0"/>
        </w:tabs>
        <w:ind w:left="108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52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68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840" w:hanging="180"/>
      </w:pPr>
    </w:lvl>
  </w:abstractNum>
  <w:abstractNum w:abstractNumId="1">
    <w:nsid w:val="00000002"/>
    <w:multiLevelType w:val="multilevel"/>
    <w:tmpl w:val="ABC2C290"/>
    <w:name w:val="WWNum1"/>
    <w:lvl w:ilvl="0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b w:val="0"/>
        <w:bCs w:val="0"/>
        <w:lang w:eastAsia="th-TH" w:bidi="th-TH"/>
      </w:rPr>
    </w:lvl>
    <w:lvl w:ilvl="1">
      <w:start w:val="1"/>
      <w:numFmt w:val="decimal"/>
      <w:lvlText w:val="%2.5"/>
      <w:lvlJc w:val="left"/>
      <w:pPr>
        <w:tabs>
          <w:tab w:val="num" w:pos="2520"/>
        </w:tabs>
        <w:ind w:left="2128" w:hanging="328"/>
      </w:pPr>
      <w:rPr>
        <w:rFonts w:cs="EucrosiaUPC"/>
        <w:b w:val="0"/>
        <w:bCs w:val="0"/>
        <w:i w:val="0"/>
        <w:iCs w:val="0"/>
        <w:sz w:val="36"/>
        <w:szCs w:val="36"/>
      </w:rPr>
    </w:lvl>
    <w:lvl w:ilvl="2">
      <w:start w:val="1"/>
      <w:numFmt w:val="decimal"/>
      <w:lvlText w:val="%1.%2.%3"/>
      <w:lvlJc w:val="left"/>
      <w:pPr>
        <w:tabs>
          <w:tab w:val="num" w:pos="2520"/>
        </w:tabs>
        <w:ind w:left="2520" w:hanging="720"/>
      </w:pPr>
      <w:rPr>
        <w:rFonts w:cs="Angsana New"/>
        <w:sz w:val="24"/>
      </w:rPr>
    </w:lvl>
    <w:lvl w:ilvl="3">
      <w:start w:val="1"/>
      <w:numFmt w:val="decimal"/>
      <w:lvlText w:val="%1.%2.%3.%4"/>
      <w:lvlJc w:val="left"/>
      <w:pPr>
        <w:tabs>
          <w:tab w:val="num" w:pos="2520"/>
        </w:tabs>
        <w:ind w:left="2520" w:hanging="720"/>
      </w:pPr>
      <w:rPr>
        <w:rFonts w:cs="Angsana New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2880"/>
        </w:tabs>
        <w:ind w:left="2880" w:hanging="1080"/>
      </w:pPr>
      <w:rPr>
        <w:rFonts w:cs="Angsana New"/>
        <w:sz w:val="24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cs="Angsana New"/>
        <w:sz w:val="24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440"/>
      </w:pPr>
      <w:rPr>
        <w:rFonts w:cs="Angsana New"/>
        <w:sz w:val="24"/>
      </w:rPr>
    </w:lvl>
    <w:lvl w:ilvl="7">
      <w:start w:val="1"/>
      <w:numFmt w:val="decimal"/>
      <w:lvlText w:val="%1.%2.%3.%4.%5.%6.%7.%8"/>
      <w:lvlJc w:val="left"/>
      <w:pPr>
        <w:tabs>
          <w:tab w:val="num" w:pos="3240"/>
        </w:tabs>
        <w:ind w:left="3240" w:hanging="1440"/>
      </w:pPr>
      <w:rPr>
        <w:rFonts w:cs="Angsana New"/>
        <w:sz w:val="24"/>
      </w:rPr>
    </w:lvl>
    <w:lvl w:ilvl="8">
      <w:start w:val="1"/>
      <w:numFmt w:val="decimal"/>
      <w:lvlText w:val="%1.%2.%3.%4.%5.%6.%7.%8.%9"/>
      <w:lvlJc w:val="left"/>
      <w:pPr>
        <w:tabs>
          <w:tab w:val="num" w:pos="3600"/>
        </w:tabs>
        <w:ind w:left="3600" w:hanging="1800"/>
      </w:pPr>
      <w:rPr>
        <w:rFonts w:cs="Angsana New"/>
        <w:sz w:val="24"/>
      </w:rPr>
    </w:lvl>
  </w:abstractNum>
  <w:abstractNum w:abstractNumId="2">
    <w:nsid w:val="0037672A"/>
    <w:multiLevelType w:val="hybridMultilevel"/>
    <w:tmpl w:val="01C2AB10"/>
    <w:lvl w:ilvl="0" w:tplc="2EE0A748">
      <w:numFmt w:val="bullet"/>
      <w:lvlText w:val="•"/>
      <w:lvlJc w:val="left"/>
      <w:pPr>
        <w:ind w:left="720" w:hanging="360"/>
      </w:pPr>
      <w:rPr>
        <w:rFonts w:ascii="Segoe UI" w:eastAsia="SimSun" w:hAnsi="Segoe UI" w:cs="Segoe U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04B69D3"/>
    <w:multiLevelType w:val="hybridMultilevel"/>
    <w:tmpl w:val="78BEACF8"/>
    <w:lvl w:ilvl="0" w:tplc="8622451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4DCABEC6">
      <w:start w:val="2"/>
      <w:numFmt w:val="decimal"/>
      <w:lvlText w:val="(%2)"/>
      <w:lvlJc w:val="left"/>
      <w:pPr>
        <w:tabs>
          <w:tab w:val="num" w:pos="2160"/>
        </w:tabs>
        <w:ind w:left="2160" w:hanging="360"/>
      </w:pPr>
      <w:rPr>
        <w:rFonts w:hint="cs"/>
        <w:cs w:val="0"/>
        <w:lang w:bidi="th-TH"/>
      </w:rPr>
    </w:lvl>
    <w:lvl w:ilvl="2" w:tplc="2144AD8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23E7432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262E18CE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17DEF382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823496AC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B8C612EE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A91AE882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">
    <w:nsid w:val="00A84ECB"/>
    <w:multiLevelType w:val="hybridMultilevel"/>
    <w:tmpl w:val="1E22656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>
    <w:nsid w:val="011F2838"/>
    <w:multiLevelType w:val="multilevel"/>
    <w:tmpl w:val="8492627A"/>
    <w:lvl w:ilvl="0">
      <w:start w:val="1"/>
      <w:numFmt w:val="decimal"/>
      <w:pStyle w:val="SectionHead2-1"/>
      <w:suff w:val="space"/>
      <w:lvlText w:val="%1."/>
      <w:lvlJc w:val="left"/>
      <w:pPr>
        <w:ind w:left="360" w:hanging="360"/>
      </w:pPr>
    </w:lvl>
    <w:lvl w:ilvl="1">
      <w:start w:val="1"/>
      <w:numFmt w:val="decimal"/>
      <w:pStyle w:val="SectionHead2-2"/>
      <w:lvlText w:val="%1.%2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pStyle w:val="SectionHead2-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SectionHead2-4"/>
      <w:lvlText w:val="%1.%2.%3.%4"/>
      <w:lvlJc w:val="left"/>
      <w:pPr>
        <w:tabs>
          <w:tab w:val="num" w:pos="1080"/>
        </w:tabs>
        <w:ind w:left="720" w:hanging="72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6">
    <w:nsid w:val="012C192A"/>
    <w:multiLevelType w:val="hybridMultilevel"/>
    <w:tmpl w:val="08CCC77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2436BAE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02564903"/>
    <w:multiLevelType w:val="hybridMultilevel"/>
    <w:tmpl w:val="41141DE0"/>
    <w:lvl w:ilvl="0" w:tplc="53BCC9D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cs"/>
      </w:rPr>
    </w:lvl>
    <w:lvl w:ilvl="1" w:tplc="04090003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9">
    <w:nsid w:val="031B4E23"/>
    <w:multiLevelType w:val="hybridMultilevel"/>
    <w:tmpl w:val="A8B0F3EE"/>
    <w:lvl w:ilvl="0" w:tplc="2558261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8"/>
        <w:szCs w:val="2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380064C"/>
    <w:multiLevelType w:val="hybridMultilevel"/>
    <w:tmpl w:val="C3DEAD28"/>
    <w:lvl w:ilvl="0" w:tplc="3D5EC33E">
      <w:start w:val="6"/>
      <w:numFmt w:val="thaiLetters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03CC4E3E"/>
    <w:multiLevelType w:val="hybridMultilevel"/>
    <w:tmpl w:val="EF7C2CFC"/>
    <w:lvl w:ilvl="0" w:tplc="04090005">
      <w:start w:val="1"/>
      <w:numFmt w:val="bullet"/>
      <w:lvlText w:val=""/>
      <w:lvlJc w:val="left"/>
      <w:pPr>
        <w:tabs>
          <w:tab w:val="num" w:pos="1530"/>
        </w:tabs>
        <w:ind w:left="1530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tabs>
          <w:tab w:val="num" w:pos="2250"/>
        </w:tabs>
        <w:ind w:left="225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970"/>
        </w:tabs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90"/>
        </w:tabs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10"/>
        </w:tabs>
        <w:ind w:left="44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30"/>
        </w:tabs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50"/>
        </w:tabs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70"/>
        </w:tabs>
        <w:ind w:left="65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90"/>
        </w:tabs>
        <w:ind w:left="7290" w:hanging="360"/>
      </w:pPr>
      <w:rPr>
        <w:rFonts w:ascii="Wingdings" w:hAnsi="Wingdings" w:hint="default"/>
      </w:rPr>
    </w:lvl>
  </w:abstractNum>
  <w:abstractNum w:abstractNumId="12">
    <w:nsid w:val="03EE698B"/>
    <w:multiLevelType w:val="hybridMultilevel"/>
    <w:tmpl w:val="9D204B9C"/>
    <w:lvl w:ilvl="0" w:tplc="08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3">
    <w:nsid w:val="04D63CF8"/>
    <w:multiLevelType w:val="hybridMultilevel"/>
    <w:tmpl w:val="6FF8F72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05A00352"/>
    <w:multiLevelType w:val="hybridMultilevel"/>
    <w:tmpl w:val="1340BF58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1556CC5C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cs w:val="0"/>
        <w:lang w:bidi="th-TH"/>
      </w:rPr>
    </w:lvl>
    <w:lvl w:ilvl="2" w:tplc="911664A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8"/>
        <w:szCs w:val="28"/>
        <w:cs w:val="0"/>
        <w:lang w:bidi="th-TH"/>
      </w:rPr>
    </w:lvl>
    <w:lvl w:ilvl="3" w:tplc="4E104C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cs w:val="0"/>
        <w:lang w:bidi="th-TH"/>
      </w:rPr>
    </w:lvl>
    <w:lvl w:ilvl="4" w:tplc="7BE453F8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cs w:val="0"/>
        <w:lang w:bidi="th-TH"/>
      </w:rPr>
    </w:lvl>
    <w:lvl w:ilvl="5" w:tplc="C434B54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cs w:val="0"/>
        <w:lang w:bidi="th-TH"/>
      </w:rPr>
    </w:lvl>
    <w:lvl w:ilvl="6" w:tplc="A8AA28C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cs w:val="0"/>
        <w:lang w:bidi="th-TH"/>
      </w:rPr>
    </w:lvl>
    <w:lvl w:ilvl="7" w:tplc="DD8E52FA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cs w:val="0"/>
        <w:lang w:bidi="th-TH"/>
      </w:rPr>
    </w:lvl>
    <w:lvl w:ilvl="8" w:tplc="BD0C2ED4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cs w:val="0"/>
        <w:lang w:bidi="th-TH"/>
      </w:rPr>
    </w:lvl>
  </w:abstractNum>
  <w:abstractNum w:abstractNumId="15">
    <w:nsid w:val="067A220B"/>
    <w:multiLevelType w:val="hybridMultilevel"/>
    <w:tmpl w:val="6BD09A02"/>
    <w:lvl w:ilvl="0" w:tplc="B346188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06EF3579"/>
    <w:multiLevelType w:val="hybridMultilevel"/>
    <w:tmpl w:val="C91CEEA0"/>
    <w:lvl w:ilvl="0" w:tplc="CA781B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071A1134"/>
    <w:multiLevelType w:val="hybridMultilevel"/>
    <w:tmpl w:val="484E6860"/>
    <w:lvl w:ilvl="0" w:tplc="CA781B0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076972B2"/>
    <w:multiLevelType w:val="multilevel"/>
    <w:tmpl w:val="DD78DB9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9">
    <w:nsid w:val="07991E9D"/>
    <w:multiLevelType w:val="multilevel"/>
    <w:tmpl w:val="6B96F20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000000" w:themeColor="text1"/>
      </w:rPr>
    </w:lvl>
    <w:lvl w:ilvl="1">
      <w:start w:val="4"/>
      <w:numFmt w:val="decimal"/>
      <w:lvlText w:val="%1.%2"/>
      <w:lvlJc w:val="left"/>
      <w:pPr>
        <w:ind w:left="1440" w:hanging="360"/>
      </w:pPr>
      <w:rPr>
        <w:rFonts w:hint="default"/>
        <w:color w:val="000000" w:themeColor="text1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  <w:color w:val="000000" w:themeColor="text1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  <w:color w:val="000000" w:themeColor="text1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  <w:color w:val="000000" w:themeColor="text1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  <w:color w:val="000000" w:themeColor="text1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  <w:color w:val="000000" w:themeColor="text1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  <w:color w:val="000000" w:themeColor="text1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  <w:color w:val="000000" w:themeColor="text1"/>
      </w:rPr>
    </w:lvl>
  </w:abstractNum>
  <w:abstractNum w:abstractNumId="20">
    <w:nsid w:val="09D031E7"/>
    <w:multiLevelType w:val="multilevel"/>
    <w:tmpl w:val="41C8277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21">
    <w:nsid w:val="09DC6F40"/>
    <w:multiLevelType w:val="hybridMultilevel"/>
    <w:tmpl w:val="7E2A7BB0"/>
    <w:lvl w:ilvl="0" w:tplc="EE6A1586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2">
    <w:nsid w:val="0AD242E4"/>
    <w:multiLevelType w:val="hybridMultilevel"/>
    <w:tmpl w:val="C176478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0B4C1342"/>
    <w:multiLevelType w:val="multilevel"/>
    <w:tmpl w:val="06C61CF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4">
    <w:nsid w:val="0BC77781"/>
    <w:multiLevelType w:val="hybridMultilevel"/>
    <w:tmpl w:val="B85E9F2E"/>
    <w:lvl w:ilvl="0" w:tplc="9EE0A756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0BCC3400"/>
    <w:multiLevelType w:val="hybridMultilevel"/>
    <w:tmpl w:val="3F2CDD4E"/>
    <w:lvl w:ilvl="0" w:tplc="2EE0A748">
      <w:numFmt w:val="bullet"/>
      <w:lvlText w:val="•"/>
      <w:lvlJc w:val="left"/>
      <w:pPr>
        <w:ind w:left="720" w:hanging="360"/>
      </w:pPr>
      <w:rPr>
        <w:rFonts w:ascii="Segoe UI" w:eastAsia="SimSun" w:hAnsi="Segoe UI" w:cs="Segoe U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0C275A2D"/>
    <w:multiLevelType w:val="multilevel"/>
    <w:tmpl w:val="D14E33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  <w:sz w:val="28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sz w:val="28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sz w:val="28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sz w:val="28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sz w:val="28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sz w:val="28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sz w:val="28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sz w:val="28"/>
      </w:rPr>
    </w:lvl>
  </w:abstractNum>
  <w:abstractNum w:abstractNumId="27">
    <w:nsid w:val="0C8E54DA"/>
    <w:multiLevelType w:val="hybridMultilevel"/>
    <w:tmpl w:val="CC8CAF98"/>
    <w:lvl w:ilvl="0" w:tplc="EC1EF5D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0E1310A3"/>
    <w:multiLevelType w:val="hybridMultilevel"/>
    <w:tmpl w:val="EB3CF1F6"/>
    <w:lvl w:ilvl="0" w:tplc="307C79B4">
      <w:start w:val="1"/>
      <w:numFmt w:val="decimal"/>
      <w:lvlText w:val="%1. 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0E534A5A"/>
    <w:multiLevelType w:val="hybridMultilevel"/>
    <w:tmpl w:val="70BEC606"/>
    <w:lvl w:ilvl="0" w:tplc="96804878">
      <w:start w:val="1"/>
      <w:numFmt w:val="decimal"/>
      <w:lvlText w:val="%1."/>
      <w:lvlJc w:val="left"/>
      <w:pPr>
        <w:ind w:left="107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94" w:hanging="360"/>
      </w:pPr>
    </w:lvl>
    <w:lvl w:ilvl="2" w:tplc="0409001B" w:tentative="1">
      <w:start w:val="1"/>
      <w:numFmt w:val="lowerRoman"/>
      <w:lvlText w:val="%3."/>
      <w:lvlJc w:val="right"/>
      <w:pPr>
        <w:ind w:left="2514" w:hanging="180"/>
      </w:pPr>
    </w:lvl>
    <w:lvl w:ilvl="3" w:tplc="0409000F" w:tentative="1">
      <w:start w:val="1"/>
      <w:numFmt w:val="decimal"/>
      <w:lvlText w:val="%4."/>
      <w:lvlJc w:val="left"/>
      <w:pPr>
        <w:ind w:left="3234" w:hanging="360"/>
      </w:pPr>
    </w:lvl>
    <w:lvl w:ilvl="4" w:tplc="04090019" w:tentative="1">
      <w:start w:val="1"/>
      <w:numFmt w:val="lowerLetter"/>
      <w:lvlText w:val="%5."/>
      <w:lvlJc w:val="left"/>
      <w:pPr>
        <w:ind w:left="3954" w:hanging="360"/>
      </w:pPr>
    </w:lvl>
    <w:lvl w:ilvl="5" w:tplc="0409001B" w:tentative="1">
      <w:start w:val="1"/>
      <w:numFmt w:val="lowerRoman"/>
      <w:lvlText w:val="%6."/>
      <w:lvlJc w:val="right"/>
      <w:pPr>
        <w:ind w:left="4674" w:hanging="180"/>
      </w:pPr>
    </w:lvl>
    <w:lvl w:ilvl="6" w:tplc="0409000F" w:tentative="1">
      <w:start w:val="1"/>
      <w:numFmt w:val="decimal"/>
      <w:lvlText w:val="%7."/>
      <w:lvlJc w:val="left"/>
      <w:pPr>
        <w:ind w:left="5394" w:hanging="360"/>
      </w:pPr>
    </w:lvl>
    <w:lvl w:ilvl="7" w:tplc="04090019" w:tentative="1">
      <w:start w:val="1"/>
      <w:numFmt w:val="lowerLetter"/>
      <w:lvlText w:val="%8."/>
      <w:lvlJc w:val="left"/>
      <w:pPr>
        <w:ind w:left="6114" w:hanging="360"/>
      </w:pPr>
    </w:lvl>
    <w:lvl w:ilvl="8" w:tplc="0409001B" w:tentative="1">
      <w:start w:val="1"/>
      <w:numFmt w:val="lowerRoman"/>
      <w:lvlText w:val="%9."/>
      <w:lvlJc w:val="right"/>
      <w:pPr>
        <w:ind w:left="6834" w:hanging="180"/>
      </w:pPr>
    </w:lvl>
  </w:abstractNum>
  <w:abstractNum w:abstractNumId="30">
    <w:nsid w:val="0F1F4CA7"/>
    <w:multiLevelType w:val="hybridMultilevel"/>
    <w:tmpl w:val="B9BCE720"/>
    <w:lvl w:ilvl="0" w:tplc="C444EE0A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0F7C432E"/>
    <w:multiLevelType w:val="singleLevel"/>
    <w:tmpl w:val="0409000F"/>
    <w:lvl w:ilvl="0">
      <w:start w:val="1"/>
      <w:numFmt w:val="decimal"/>
      <w:lvlText w:val="%1."/>
      <w:lvlJc w:val="left"/>
      <w:pPr>
        <w:ind w:left="1995" w:hanging="360"/>
      </w:pPr>
      <w:rPr>
        <w:rFonts w:hint="default"/>
        <w:cs w:val="0"/>
        <w:lang w:bidi="th-TH"/>
      </w:rPr>
    </w:lvl>
  </w:abstractNum>
  <w:abstractNum w:abstractNumId="32">
    <w:nsid w:val="0F9161CB"/>
    <w:multiLevelType w:val="hybridMultilevel"/>
    <w:tmpl w:val="89EA7584"/>
    <w:lvl w:ilvl="0" w:tplc="CA781B0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110654CC"/>
    <w:multiLevelType w:val="hybridMultilevel"/>
    <w:tmpl w:val="11BCC3A6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111F0860"/>
    <w:multiLevelType w:val="hybridMultilevel"/>
    <w:tmpl w:val="43160400"/>
    <w:lvl w:ilvl="0" w:tplc="E8D492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904709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A10AE9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6427F9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F38FE06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8244E86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D14AC0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FD8AA3C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8626412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122671CA"/>
    <w:multiLevelType w:val="hybridMultilevel"/>
    <w:tmpl w:val="90CC74D8"/>
    <w:lvl w:ilvl="0" w:tplc="E9A2A8CA">
      <w:start w:val="1"/>
      <w:numFmt w:val="bullet"/>
      <w:lvlText w:val=""/>
      <w:lvlJc w:val="left"/>
      <w:pPr>
        <w:ind w:left="1859" w:hanging="360"/>
      </w:pPr>
      <w:rPr>
        <w:rFonts w:ascii="Symbol" w:hAnsi="Symbol" w:hint="default"/>
        <w:color w:val="auto"/>
        <w:sz w:val="28"/>
      </w:rPr>
    </w:lvl>
    <w:lvl w:ilvl="1" w:tplc="04090003" w:tentative="1">
      <w:start w:val="1"/>
      <w:numFmt w:val="bullet"/>
      <w:lvlText w:val="o"/>
      <w:lvlJc w:val="left"/>
      <w:pPr>
        <w:ind w:left="25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9" w:hanging="360"/>
      </w:pPr>
      <w:rPr>
        <w:rFonts w:ascii="Wingdings" w:hAnsi="Wingdings" w:hint="default"/>
      </w:rPr>
    </w:lvl>
  </w:abstractNum>
  <w:abstractNum w:abstractNumId="36">
    <w:nsid w:val="12450C5F"/>
    <w:multiLevelType w:val="hybridMultilevel"/>
    <w:tmpl w:val="7662EC36"/>
    <w:lvl w:ilvl="0" w:tplc="04090005">
      <w:start w:val="1"/>
      <w:numFmt w:val="bullet"/>
      <w:lvlText w:val=""/>
      <w:lvlJc w:val="left"/>
      <w:pPr>
        <w:tabs>
          <w:tab w:val="num" w:pos="1530"/>
        </w:tabs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250"/>
        </w:tabs>
        <w:ind w:left="225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970"/>
        </w:tabs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90"/>
        </w:tabs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10"/>
        </w:tabs>
        <w:ind w:left="44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30"/>
        </w:tabs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50"/>
        </w:tabs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70"/>
        </w:tabs>
        <w:ind w:left="65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90"/>
        </w:tabs>
        <w:ind w:left="7290" w:hanging="360"/>
      </w:pPr>
      <w:rPr>
        <w:rFonts w:ascii="Wingdings" w:hAnsi="Wingdings" w:hint="default"/>
      </w:rPr>
    </w:lvl>
  </w:abstractNum>
  <w:abstractNum w:abstractNumId="37">
    <w:nsid w:val="12BE32C9"/>
    <w:multiLevelType w:val="hybridMultilevel"/>
    <w:tmpl w:val="4ED824A8"/>
    <w:lvl w:ilvl="0" w:tplc="B5BEAEBE">
      <w:start w:val="4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1449C261"/>
    <w:multiLevelType w:val="hybridMultilevel"/>
    <w:tmpl w:val="7C28ABA6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9">
    <w:nsid w:val="144D0EB7"/>
    <w:multiLevelType w:val="hybridMultilevel"/>
    <w:tmpl w:val="4C2A71B0"/>
    <w:lvl w:ilvl="0" w:tplc="3E629F84">
      <w:start w:val="1"/>
      <w:numFmt w:val="thaiLetters"/>
      <w:lvlText w:val="(%1)"/>
      <w:lvlJc w:val="left"/>
      <w:pPr>
        <w:tabs>
          <w:tab w:val="num" w:pos="720"/>
        </w:tabs>
        <w:ind w:left="720" w:hanging="360"/>
      </w:pPr>
      <w:rPr>
        <w:rFonts w:ascii="Cordia New" w:eastAsia="Times New Roman" w:hAnsi="Cordia New" w:cs="Cordia New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14AB0BBE"/>
    <w:multiLevelType w:val="multilevel"/>
    <w:tmpl w:val="3A18FFF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1">
    <w:nsid w:val="14AF2BEB"/>
    <w:multiLevelType w:val="hybridMultilevel"/>
    <w:tmpl w:val="C3D8AE54"/>
    <w:lvl w:ilvl="0" w:tplc="04090005">
      <w:start w:val="1"/>
      <w:numFmt w:val="bullet"/>
      <w:lvlText w:val=""/>
      <w:lvlJc w:val="left"/>
      <w:pPr>
        <w:ind w:left="199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42">
    <w:nsid w:val="152032D2"/>
    <w:multiLevelType w:val="hybridMultilevel"/>
    <w:tmpl w:val="9656EF70"/>
    <w:lvl w:ilvl="0" w:tplc="0302AD9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3EC1650">
      <w:numFmt w:val="bullet"/>
      <w:lvlText w:val="-"/>
      <w:lvlJc w:val="left"/>
      <w:pPr>
        <w:ind w:left="2880" w:hanging="360"/>
      </w:pPr>
      <w:rPr>
        <w:rFonts w:ascii="Cordia New" w:eastAsia="Times New Roman" w:hAnsi="Cordia New" w:cs="Cordia New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153830E7"/>
    <w:multiLevelType w:val="hybridMultilevel"/>
    <w:tmpl w:val="9CAE63B8"/>
    <w:lvl w:ilvl="0" w:tplc="FFFFFFFF">
      <w:start w:val="1"/>
      <w:numFmt w:val="decimal"/>
      <w:lvlText w:val="%1."/>
      <w:lvlJc w:val="left"/>
      <w:pPr>
        <w:tabs>
          <w:tab w:val="num" w:pos="2340"/>
        </w:tabs>
        <w:ind w:left="2340" w:hanging="360"/>
      </w:pPr>
      <w:rPr>
        <w:rFonts w:hint="default"/>
        <w:cs w:val="0"/>
        <w:lang w:bidi="th-TH"/>
      </w:rPr>
    </w:lvl>
    <w:lvl w:ilvl="1" w:tplc="084A4F6C">
      <w:start w:val="1"/>
      <w:numFmt w:val="bullet"/>
      <w:lvlText w:val="-"/>
      <w:lvlJc w:val="left"/>
      <w:pPr>
        <w:tabs>
          <w:tab w:val="num" w:pos="3060"/>
        </w:tabs>
        <w:ind w:left="3060" w:hanging="360"/>
      </w:pPr>
      <w:rPr>
        <w:rFonts w:ascii="Times New Roman" w:eastAsia="Times New Roman" w:hAnsi="Times New Roman" w:cs="Cordia New" w:hint="default"/>
        <w:b/>
      </w:rPr>
    </w:lvl>
    <w:lvl w:ilvl="2" w:tplc="FFFFFFFF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44">
    <w:nsid w:val="16E327CD"/>
    <w:multiLevelType w:val="hybridMultilevel"/>
    <w:tmpl w:val="52DA02C0"/>
    <w:lvl w:ilvl="0" w:tplc="030A0332">
      <w:start w:val="1"/>
      <w:numFmt w:val="bullet"/>
      <w:lvlText w:val="o"/>
      <w:lvlJc w:val="left"/>
      <w:pPr>
        <w:tabs>
          <w:tab w:val="num" w:pos="810"/>
        </w:tabs>
        <w:ind w:left="810" w:hanging="360"/>
      </w:pPr>
      <w:rPr>
        <w:rFonts w:ascii="Courier New" w:hAnsi="Courier New" w:hint="default"/>
        <w:color w:val="auto"/>
      </w:rPr>
    </w:lvl>
    <w:lvl w:ilvl="1" w:tplc="C2B64BA6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cs w:val="0"/>
        <w:lang w:bidi="th-TH"/>
      </w:rPr>
    </w:lvl>
    <w:lvl w:ilvl="2" w:tplc="711CAD56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cs w:val="0"/>
        <w:lang w:bidi="th-TH"/>
      </w:rPr>
    </w:lvl>
    <w:lvl w:ilvl="3" w:tplc="4684CA2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cs w:val="0"/>
        <w:lang w:bidi="th-TH"/>
      </w:rPr>
    </w:lvl>
    <w:lvl w:ilvl="4" w:tplc="A2EE0480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cs w:val="0"/>
        <w:lang w:bidi="th-TH"/>
      </w:rPr>
    </w:lvl>
    <w:lvl w:ilvl="5" w:tplc="FA9CF12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cs w:val="0"/>
        <w:lang w:bidi="th-TH"/>
      </w:rPr>
    </w:lvl>
    <w:lvl w:ilvl="6" w:tplc="DA92A3D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cs w:val="0"/>
        <w:lang w:bidi="th-TH"/>
      </w:rPr>
    </w:lvl>
    <w:lvl w:ilvl="7" w:tplc="DA74143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cs w:val="0"/>
        <w:lang w:bidi="th-TH"/>
      </w:rPr>
    </w:lvl>
    <w:lvl w:ilvl="8" w:tplc="BFC690BE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cs w:val="0"/>
        <w:lang w:bidi="th-TH"/>
      </w:rPr>
    </w:lvl>
  </w:abstractNum>
  <w:abstractNum w:abstractNumId="45">
    <w:nsid w:val="16E51525"/>
    <w:multiLevelType w:val="hybridMultilevel"/>
    <w:tmpl w:val="502AAB34"/>
    <w:lvl w:ilvl="0" w:tplc="CA781B0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>
    <w:nsid w:val="16E806CF"/>
    <w:multiLevelType w:val="hybridMultilevel"/>
    <w:tmpl w:val="EAF6609C"/>
    <w:lvl w:ilvl="0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7">
    <w:nsid w:val="16F153E3"/>
    <w:multiLevelType w:val="hybridMultilevel"/>
    <w:tmpl w:val="CF8A56E4"/>
    <w:lvl w:ilvl="0" w:tplc="4E127B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17E022D2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</w:abstractNum>
  <w:abstractNum w:abstractNumId="49">
    <w:nsid w:val="182C7FE7"/>
    <w:multiLevelType w:val="hybridMultilevel"/>
    <w:tmpl w:val="481E27FC"/>
    <w:lvl w:ilvl="0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0">
    <w:nsid w:val="1858218E"/>
    <w:multiLevelType w:val="hybridMultilevel"/>
    <w:tmpl w:val="0B0E822C"/>
    <w:lvl w:ilvl="0" w:tplc="058C04F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rdia New" w:hAnsi="Cordia New" w:cs="EucrosiaUPC" w:hint="default"/>
        <w:b w:val="0"/>
        <w:bCs w:val="0"/>
        <w:i w:val="0"/>
        <w:iCs w:val="0"/>
        <w:sz w:val="28"/>
        <w:szCs w:val="3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>
    <w:nsid w:val="191B5FFA"/>
    <w:multiLevelType w:val="hybridMultilevel"/>
    <w:tmpl w:val="74008194"/>
    <w:lvl w:ilvl="0" w:tplc="032E5E74">
      <w:start w:val="2"/>
      <w:numFmt w:val="bullet"/>
      <w:lvlText w:val="-"/>
      <w:lvlJc w:val="left"/>
      <w:pPr>
        <w:ind w:left="720" w:hanging="360"/>
      </w:pPr>
      <w:rPr>
        <w:rFonts w:ascii="Cordia New" w:eastAsia="Times New Roman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197C6D63"/>
    <w:multiLevelType w:val="hybridMultilevel"/>
    <w:tmpl w:val="C0E8FC62"/>
    <w:lvl w:ilvl="0" w:tplc="0409000F">
      <w:start w:val="1"/>
      <w:numFmt w:val="decimal"/>
      <w:lvlText w:val="%1."/>
      <w:lvlJc w:val="left"/>
      <w:pPr>
        <w:tabs>
          <w:tab w:val="num" w:pos="342"/>
        </w:tabs>
        <w:ind w:left="34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>
    <w:nsid w:val="198A6F73"/>
    <w:multiLevelType w:val="hybridMultilevel"/>
    <w:tmpl w:val="72BAA3B0"/>
    <w:lvl w:ilvl="0" w:tplc="0BD40C4C">
      <w:start w:val="1"/>
      <w:numFmt w:val="decimal"/>
      <w:lvlText w:val="%1."/>
      <w:lvlJc w:val="left"/>
      <w:pPr>
        <w:ind w:left="328" w:hanging="360"/>
      </w:pPr>
      <w:rPr>
        <w:rFonts w:hint="default"/>
        <w:sz w:val="24"/>
        <w:szCs w:val="24"/>
      </w:rPr>
    </w:lvl>
    <w:lvl w:ilvl="1" w:tplc="08090019" w:tentative="1">
      <w:start w:val="1"/>
      <w:numFmt w:val="lowerLetter"/>
      <w:lvlText w:val="%2."/>
      <w:lvlJc w:val="left"/>
      <w:pPr>
        <w:ind w:left="1048" w:hanging="360"/>
      </w:pPr>
    </w:lvl>
    <w:lvl w:ilvl="2" w:tplc="0809001B" w:tentative="1">
      <w:start w:val="1"/>
      <w:numFmt w:val="lowerRoman"/>
      <w:lvlText w:val="%3."/>
      <w:lvlJc w:val="right"/>
      <w:pPr>
        <w:ind w:left="1768" w:hanging="180"/>
      </w:pPr>
    </w:lvl>
    <w:lvl w:ilvl="3" w:tplc="0809000F" w:tentative="1">
      <w:start w:val="1"/>
      <w:numFmt w:val="decimal"/>
      <w:lvlText w:val="%4."/>
      <w:lvlJc w:val="left"/>
      <w:pPr>
        <w:ind w:left="2488" w:hanging="360"/>
      </w:pPr>
    </w:lvl>
    <w:lvl w:ilvl="4" w:tplc="08090019" w:tentative="1">
      <w:start w:val="1"/>
      <w:numFmt w:val="lowerLetter"/>
      <w:lvlText w:val="%5."/>
      <w:lvlJc w:val="left"/>
      <w:pPr>
        <w:ind w:left="3208" w:hanging="360"/>
      </w:pPr>
    </w:lvl>
    <w:lvl w:ilvl="5" w:tplc="0809001B" w:tentative="1">
      <w:start w:val="1"/>
      <w:numFmt w:val="lowerRoman"/>
      <w:lvlText w:val="%6."/>
      <w:lvlJc w:val="right"/>
      <w:pPr>
        <w:ind w:left="3928" w:hanging="180"/>
      </w:pPr>
    </w:lvl>
    <w:lvl w:ilvl="6" w:tplc="0809000F" w:tentative="1">
      <w:start w:val="1"/>
      <w:numFmt w:val="decimal"/>
      <w:lvlText w:val="%7."/>
      <w:lvlJc w:val="left"/>
      <w:pPr>
        <w:ind w:left="4648" w:hanging="360"/>
      </w:pPr>
    </w:lvl>
    <w:lvl w:ilvl="7" w:tplc="08090019" w:tentative="1">
      <w:start w:val="1"/>
      <w:numFmt w:val="lowerLetter"/>
      <w:lvlText w:val="%8."/>
      <w:lvlJc w:val="left"/>
      <w:pPr>
        <w:ind w:left="5368" w:hanging="360"/>
      </w:pPr>
    </w:lvl>
    <w:lvl w:ilvl="8" w:tplc="0809001B" w:tentative="1">
      <w:start w:val="1"/>
      <w:numFmt w:val="lowerRoman"/>
      <w:lvlText w:val="%9."/>
      <w:lvlJc w:val="right"/>
      <w:pPr>
        <w:ind w:left="6088" w:hanging="180"/>
      </w:pPr>
    </w:lvl>
  </w:abstractNum>
  <w:abstractNum w:abstractNumId="54">
    <w:nsid w:val="19906025"/>
    <w:multiLevelType w:val="multilevel"/>
    <w:tmpl w:val="D896A4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rdia New" w:hAnsi="Cordia New" w:cs="Cordia New" w:hint="default"/>
        <w:sz w:val="28"/>
        <w:szCs w:val="28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  <w:b/>
        <w:bCs w:val="0"/>
        <w:color w:val="000099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 w:val="0"/>
        <w:color w:val="auto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 w:val="0"/>
        <w:color w:val="auto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  <w:b w:val="0"/>
        <w:color w:val="auto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 w:val="0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  <w:b w:val="0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 w:val="0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  <w:b w:val="0"/>
        <w:color w:val="auto"/>
      </w:rPr>
    </w:lvl>
  </w:abstractNum>
  <w:abstractNum w:abstractNumId="55">
    <w:nsid w:val="1A3063D2"/>
    <w:multiLevelType w:val="hybridMultilevel"/>
    <w:tmpl w:val="6E58BC9E"/>
    <w:lvl w:ilvl="0" w:tplc="030A0332">
      <w:start w:val="1"/>
      <w:numFmt w:val="bullet"/>
      <w:lvlText w:val="o"/>
      <w:lvlJc w:val="left"/>
      <w:pPr>
        <w:ind w:left="1287" w:hanging="360"/>
      </w:pPr>
      <w:rPr>
        <w:rFonts w:ascii="Courier New" w:hAnsi="Courier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6">
    <w:nsid w:val="1A766333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</w:abstractNum>
  <w:abstractNum w:abstractNumId="57">
    <w:nsid w:val="1AC0627A"/>
    <w:multiLevelType w:val="multilevel"/>
    <w:tmpl w:val="591C05D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8">
    <w:nsid w:val="1B220B38"/>
    <w:multiLevelType w:val="hybridMultilevel"/>
    <w:tmpl w:val="306AC626"/>
    <w:lvl w:ilvl="0" w:tplc="CA781B0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">
    <w:nsid w:val="1B361870"/>
    <w:multiLevelType w:val="singleLevel"/>
    <w:tmpl w:val="041E0011"/>
    <w:lvl w:ilvl="0">
      <w:start w:val="1"/>
      <w:numFmt w:val="decimal"/>
      <w:lvlText w:val="%1)"/>
      <w:lvlJc w:val="left"/>
      <w:pPr>
        <w:tabs>
          <w:tab w:val="num" w:pos="2880"/>
        </w:tabs>
        <w:ind w:left="2880" w:hanging="360"/>
      </w:pPr>
      <w:rPr>
        <w:rFonts w:hint="default"/>
        <w:cs w:val="0"/>
        <w:lang w:bidi="th-TH"/>
      </w:rPr>
    </w:lvl>
  </w:abstractNum>
  <w:abstractNum w:abstractNumId="60">
    <w:nsid w:val="1B5426A2"/>
    <w:multiLevelType w:val="hybridMultilevel"/>
    <w:tmpl w:val="5CD610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1B901E52"/>
    <w:multiLevelType w:val="multilevel"/>
    <w:tmpl w:val="108AB9B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2">
    <w:nsid w:val="1BDC6D2C"/>
    <w:multiLevelType w:val="hybridMultilevel"/>
    <w:tmpl w:val="164E253A"/>
    <w:lvl w:ilvl="0" w:tplc="04090005">
      <w:start w:val="1"/>
      <w:numFmt w:val="bullet"/>
      <w:lvlText w:val=""/>
      <w:lvlJc w:val="left"/>
      <w:pPr>
        <w:ind w:left="180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7" w:hanging="360"/>
      </w:pPr>
      <w:rPr>
        <w:rFonts w:ascii="Wingdings" w:hAnsi="Wingdings" w:hint="default"/>
      </w:rPr>
    </w:lvl>
  </w:abstractNum>
  <w:abstractNum w:abstractNumId="63">
    <w:nsid w:val="1BEC61E2"/>
    <w:multiLevelType w:val="hybridMultilevel"/>
    <w:tmpl w:val="DCEE546A"/>
    <w:lvl w:ilvl="0" w:tplc="D0FA87E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4"/>
        <w:szCs w:val="24"/>
      </w:rPr>
    </w:lvl>
    <w:lvl w:ilvl="1" w:tplc="04090009">
      <w:start w:val="1"/>
      <w:numFmt w:val="bullet"/>
      <w:lvlText w:val="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64">
    <w:nsid w:val="1D5E55EC"/>
    <w:multiLevelType w:val="hybridMultilevel"/>
    <w:tmpl w:val="B1E647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EE0A748">
      <w:numFmt w:val="bullet"/>
      <w:lvlText w:val="•"/>
      <w:lvlJc w:val="left"/>
      <w:pPr>
        <w:ind w:left="1440" w:hanging="360"/>
      </w:pPr>
      <w:rPr>
        <w:rFonts w:ascii="Segoe UI" w:eastAsia="SimSun" w:hAnsi="Segoe UI" w:cs="Segoe U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1D98132F"/>
    <w:multiLevelType w:val="hybridMultilevel"/>
    <w:tmpl w:val="61CC6C22"/>
    <w:lvl w:ilvl="0" w:tplc="DD267348">
      <w:start w:val="1"/>
      <w:numFmt w:val="thaiLetters"/>
      <w:lvlText w:val="(%1)"/>
      <w:lvlJc w:val="left"/>
      <w:pPr>
        <w:tabs>
          <w:tab w:val="num" w:pos="720"/>
        </w:tabs>
        <w:ind w:left="72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6">
    <w:nsid w:val="1DC70813"/>
    <w:multiLevelType w:val="hybridMultilevel"/>
    <w:tmpl w:val="6E86AC40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7">
    <w:nsid w:val="1ECF240B"/>
    <w:multiLevelType w:val="hybridMultilevel"/>
    <w:tmpl w:val="8D24058A"/>
    <w:lvl w:ilvl="0" w:tplc="0809000F">
      <w:start w:val="1"/>
      <w:numFmt w:val="decimal"/>
      <w:lvlText w:val="%1."/>
      <w:lvlJc w:val="left"/>
      <w:pPr>
        <w:ind w:left="786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8">
    <w:nsid w:val="1F745167"/>
    <w:multiLevelType w:val="hybridMultilevel"/>
    <w:tmpl w:val="0D1C6E18"/>
    <w:lvl w:ilvl="0" w:tplc="032E5E74">
      <w:start w:val="2"/>
      <w:numFmt w:val="bullet"/>
      <w:lvlText w:val="-"/>
      <w:lvlJc w:val="left"/>
      <w:pPr>
        <w:ind w:left="207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7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30" w:hanging="360"/>
      </w:pPr>
      <w:rPr>
        <w:rFonts w:ascii="Wingdings" w:hAnsi="Wingdings" w:hint="default"/>
      </w:rPr>
    </w:lvl>
  </w:abstractNum>
  <w:abstractNum w:abstractNumId="69">
    <w:nsid w:val="1FB11363"/>
    <w:multiLevelType w:val="hybridMultilevel"/>
    <w:tmpl w:val="C6C4C8B2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0">
    <w:nsid w:val="202D1D64"/>
    <w:multiLevelType w:val="multilevel"/>
    <w:tmpl w:val="59349B92"/>
    <w:lvl w:ilvl="0">
      <w:start w:val="2"/>
      <w:numFmt w:val="thaiLetters"/>
      <w:lvlText w:val="(%1)"/>
      <w:lvlJc w:val="left"/>
      <w:pPr>
        <w:tabs>
          <w:tab w:val="num" w:pos="1069"/>
        </w:tabs>
        <w:ind w:left="1069" w:hanging="360"/>
      </w:pPr>
      <w:rPr>
        <w:rFonts w:hint="default"/>
        <w:cs w:val="0"/>
        <w:lang w:bidi="th-TH"/>
      </w:rPr>
    </w:lvl>
    <w:lvl w:ilvl="1">
      <w:start w:val="12"/>
      <w:numFmt w:val="decimal"/>
      <w:lvlText w:val="%2."/>
      <w:lvlJc w:val="left"/>
      <w:pPr>
        <w:tabs>
          <w:tab w:val="num" w:pos="1789"/>
        </w:tabs>
        <w:ind w:left="1789" w:hanging="360"/>
      </w:pPr>
      <w:rPr>
        <w:rFonts w:hint="cs"/>
        <w:cs w:val="0"/>
        <w:lang w:bidi="th-TH"/>
      </w:rPr>
    </w:lvl>
    <w:lvl w:ilvl="2">
      <w:start w:val="7"/>
      <w:numFmt w:val="decimal"/>
      <w:lvlText w:val="%3)"/>
      <w:lvlJc w:val="left"/>
      <w:pPr>
        <w:tabs>
          <w:tab w:val="num" w:pos="2689"/>
        </w:tabs>
        <w:ind w:left="2689" w:hanging="360"/>
      </w:pPr>
      <w:rPr>
        <w:rFonts w:hint="cs"/>
      </w:rPr>
    </w:lvl>
    <w:lvl w:ilvl="3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hint="default"/>
      </w:rPr>
    </w:lvl>
  </w:abstractNum>
  <w:abstractNum w:abstractNumId="71">
    <w:nsid w:val="2187654C"/>
    <w:multiLevelType w:val="multilevel"/>
    <w:tmpl w:val="A98E3D3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 w:val="0"/>
        <w:color w:val="000000" w:themeColor="text1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b w:val="0"/>
      </w:rPr>
    </w:lvl>
  </w:abstractNum>
  <w:abstractNum w:abstractNumId="72">
    <w:nsid w:val="221E245B"/>
    <w:multiLevelType w:val="hybridMultilevel"/>
    <w:tmpl w:val="7AE049CE"/>
    <w:lvl w:ilvl="0" w:tplc="50C88AC8">
      <w:start w:val="3"/>
      <w:numFmt w:val="bullet"/>
      <w:lvlText w:val="-"/>
      <w:lvlJc w:val="left"/>
      <w:pPr>
        <w:ind w:left="180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3">
    <w:nsid w:val="23256ED8"/>
    <w:multiLevelType w:val="hybridMultilevel"/>
    <w:tmpl w:val="D13A2C96"/>
    <w:lvl w:ilvl="0" w:tplc="CA604FA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cs"/>
      </w:rPr>
    </w:lvl>
    <w:lvl w:ilvl="1" w:tplc="69A8BB94">
      <w:numFmt w:val="none"/>
      <w:lvlText w:val=""/>
      <w:lvlJc w:val="left"/>
      <w:pPr>
        <w:tabs>
          <w:tab w:val="num" w:pos="360"/>
        </w:tabs>
      </w:pPr>
    </w:lvl>
    <w:lvl w:ilvl="2" w:tplc="C338CA24">
      <w:numFmt w:val="none"/>
      <w:lvlText w:val=""/>
      <w:lvlJc w:val="left"/>
      <w:pPr>
        <w:tabs>
          <w:tab w:val="num" w:pos="360"/>
        </w:tabs>
      </w:pPr>
    </w:lvl>
    <w:lvl w:ilvl="3" w:tplc="6CB62202">
      <w:numFmt w:val="none"/>
      <w:lvlText w:val=""/>
      <w:lvlJc w:val="left"/>
      <w:pPr>
        <w:tabs>
          <w:tab w:val="num" w:pos="360"/>
        </w:tabs>
      </w:pPr>
    </w:lvl>
    <w:lvl w:ilvl="4" w:tplc="2D4C0D92">
      <w:numFmt w:val="none"/>
      <w:lvlText w:val=""/>
      <w:lvlJc w:val="left"/>
      <w:pPr>
        <w:tabs>
          <w:tab w:val="num" w:pos="360"/>
        </w:tabs>
      </w:pPr>
    </w:lvl>
    <w:lvl w:ilvl="5" w:tplc="DA406BC8">
      <w:numFmt w:val="none"/>
      <w:lvlText w:val=""/>
      <w:lvlJc w:val="left"/>
      <w:pPr>
        <w:tabs>
          <w:tab w:val="num" w:pos="360"/>
        </w:tabs>
      </w:pPr>
    </w:lvl>
    <w:lvl w:ilvl="6" w:tplc="7624C036">
      <w:numFmt w:val="none"/>
      <w:lvlText w:val=""/>
      <w:lvlJc w:val="left"/>
      <w:pPr>
        <w:tabs>
          <w:tab w:val="num" w:pos="360"/>
        </w:tabs>
      </w:pPr>
    </w:lvl>
    <w:lvl w:ilvl="7" w:tplc="6CF67D2E">
      <w:numFmt w:val="none"/>
      <w:lvlText w:val=""/>
      <w:lvlJc w:val="left"/>
      <w:pPr>
        <w:tabs>
          <w:tab w:val="num" w:pos="360"/>
        </w:tabs>
      </w:pPr>
    </w:lvl>
    <w:lvl w:ilvl="8" w:tplc="CEA67318">
      <w:numFmt w:val="none"/>
      <w:lvlText w:val=""/>
      <w:lvlJc w:val="left"/>
      <w:pPr>
        <w:tabs>
          <w:tab w:val="num" w:pos="360"/>
        </w:tabs>
      </w:pPr>
    </w:lvl>
  </w:abstractNum>
  <w:abstractNum w:abstractNumId="74">
    <w:nsid w:val="24063D0F"/>
    <w:multiLevelType w:val="singleLevel"/>
    <w:tmpl w:val="3F60A022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  <w:cs w:val="0"/>
        <w:lang w:bidi="th-TH"/>
      </w:rPr>
    </w:lvl>
  </w:abstractNum>
  <w:abstractNum w:abstractNumId="75">
    <w:nsid w:val="241F044E"/>
    <w:multiLevelType w:val="multilevel"/>
    <w:tmpl w:val="CD04AA8E"/>
    <w:lvl w:ilvl="0">
      <w:start w:val="1"/>
      <w:numFmt w:val="decimal"/>
      <w:pStyle w:val="Heading8"/>
      <w:lvlText w:val="%1)"/>
      <w:lvlJc w:val="left"/>
      <w:pPr>
        <w:tabs>
          <w:tab w:val="num" w:pos="927"/>
        </w:tabs>
        <w:ind w:left="927" w:hanging="360"/>
      </w:pPr>
      <w:rPr>
        <w:rFonts w:hint="default"/>
        <w:cs w:val="0"/>
        <w:lang w:bidi="th-TH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s w:val="0"/>
        <w:lang w:bidi="th-TH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cs w:val="0"/>
        <w:lang w:bidi="th-TH"/>
      </w:rPr>
    </w:lvl>
  </w:abstractNum>
  <w:abstractNum w:abstractNumId="76">
    <w:nsid w:val="249E6B36"/>
    <w:multiLevelType w:val="multilevel"/>
    <w:tmpl w:val="0CC41ADE"/>
    <w:lvl w:ilvl="0">
      <w:start w:val="1"/>
      <w:numFmt w:val="bullet"/>
      <w:lvlText w:val=""/>
      <w:lvlJc w:val="left"/>
      <w:pPr>
        <w:tabs>
          <w:tab w:val="num" w:pos="1014"/>
        </w:tabs>
        <w:ind w:left="1014" w:hanging="360"/>
      </w:pPr>
      <w:rPr>
        <w:rFonts w:ascii="Wingdings" w:hAnsi="Wingdings" w:hint="default"/>
      </w:rPr>
    </w:lvl>
    <w:lvl w:ilvl="1">
      <w:start w:val="6"/>
      <w:numFmt w:val="decimal"/>
      <w:lvlText w:val="%1.%2"/>
      <w:lvlJc w:val="left"/>
      <w:pPr>
        <w:tabs>
          <w:tab w:val="num" w:pos="654"/>
        </w:tabs>
        <w:ind w:left="654" w:hanging="360"/>
      </w:pPr>
      <w:rPr>
        <w:rFonts w:hint="cs"/>
      </w:rPr>
    </w:lvl>
    <w:lvl w:ilvl="2">
      <w:start w:val="1"/>
      <w:numFmt w:val="decimal"/>
      <w:lvlText w:val="%3)"/>
      <w:lvlJc w:val="left"/>
      <w:pPr>
        <w:tabs>
          <w:tab w:val="num" w:pos="654"/>
        </w:tabs>
        <w:ind w:left="654" w:hanging="360"/>
      </w:pPr>
      <w:rPr>
        <w:rFonts w:hint="cs"/>
        <w:b/>
        <w:bCs/>
      </w:rPr>
    </w:lvl>
    <w:lvl w:ilvl="3">
      <w:start w:val="1"/>
      <w:numFmt w:val="decimal"/>
      <w:lvlText w:val="%1.%2.%3.%4"/>
      <w:lvlJc w:val="left"/>
      <w:pPr>
        <w:tabs>
          <w:tab w:val="num" w:pos="1014"/>
        </w:tabs>
        <w:ind w:left="1014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014"/>
        </w:tabs>
        <w:ind w:left="1014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374"/>
        </w:tabs>
        <w:ind w:left="1374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374"/>
        </w:tabs>
        <w:ind w:left="1374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734"/>
        </w:tabs>
        <w:ind w:left="1734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734"/>
        </w:tabs>
        <w:ind w:left="1734" w:hanging="1440"/>
      </w:pPr>
      <w:rPr>
        <w:rFonts w:hint="cs"/>
      </w:rPr>
    </w:lvl>
  </w:abstractNum>
  <w:abstractNum w:abstractNumId="77">
    <w:nsid w:val="25AE475E"/>
    <w:multiLevelType w:val="hybridMultilevel"/>
    <w:tmpl w:val="7850F33E"/>
    <w:lvl w:ilvl="0" w:tplc="1FFEBAAC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cs"/>
      </w:rPr>
    </w:lvl>
    <w:lvl w:ilvl="1" w:tplc="9CB2D0C0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ascii="Cordia New" w:hAnsi="Cordia New" w:cs="Times New Roman" w:hint="default"/>
        <w:b w:val="0"/>
        <w:i w:val="0"/>
        <w:sz w:val="32"/>
      </w:rPr>
    </w:lvl>
    <w:lvl w:ilvl="2" w:tplc="AAA2B89C">
      <w:numFmt w:val="none"/>
      <w:lvlText w:val=""/>
      <w:lvlJc w:val="left"/>
      <w:pPr>
        <w:tabs>
          <w:tab w:val="num" w:pos="360"/>
        </w:tabs>
      </w:pPr>
    </w:lvl>
    <w:lvl w:ilvl="3" w:tplc="D542E346">
      <w:numFmt w:val="none"/>
      <w:lvlText w:val=""/>
      <w:lvlJc w:val="left"/>
      <w:pPr>
        <w:tabs>
          <w:tab w:val="num" w:pos="360"/>
        </w:tabs>
      </w:pPr>
    </w:lvl>
    <w:lvl w:ilvl="4" w:tplc="A0766D54">
      <w:numFmt w:val="none"/>
      <w:lvlText w:val=""/>
      <w:lvlJc w:val="left"/>
      <w:pPr>
        <w:tabs>
          <w:tab w:val="num" w:pos="360"/>
        </w:tabs>
      </w:pPr>
    </w:lvl>
    <w:lvl w:ilvl="5" w:tplc="B1ACC0FC">
      <w:numFmt w:val="none"/>
      <w:lvlText w:val=""/>
      <w:lvlJc w:val="left"/>
      <w:pPr>
        <w:tabs>
          <w:tab w:val="num" w:pos="360"/>
        </w:tabs>
      </w:pPr>
    </w:lvl>
    <w:lvl w:ilvl="6" w:tplc="2BC22D58">
      <w:numFmt w:val="none"/>
      <w:lvlText w:val=""/>
      <w:lvlJc w:val="left"/>
      <w:pPr>
        <w:tabs>
          <w:tab w:val="num" w:pos="360"/>
        </w:tabs>
      </w:pPr>
    </w:lvl>
    <w:lvl w:ilvl="7" w:tplc="0E263348">
      <w:numFmt w:val="none"/>
      <w:lvlText w:val=""/>
      <w:lvlJc w:val="left"/>
      <w:pPr>
        <w:tabs>
          <w:tab w:val="num" w:pos="360"/>
        </w:tabs>
      </w:pPr>
    </w:lvl>
    <w:lvl w:ilvl="8" w:tplc="AE92BE8E">
      <w:numFmt w:val="none"/>
      <w:lvlText w:val=""/>
      <w:lvlJc w:val="left"/>
      <w:pPr>
        <w:tabs>
          <w:tab w:val="num" w:pos="360"/>
        </w:tabs>
      </w:pPr>
    </w:lvl>
  </w:abstractNum>
  <w:abstractNum w:abstractNumId="78">
    <w:nsid w:val="26386102"/>
    <w:multiLevelType w:val="hybridMultilevel"/>
    <w:tmpl w:val="8E5002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2706537D"/>
    <w:multiLevelType w:val="hybridMultilevel"/>
    <w:tmpl w:val="4644F4A2"/>
    <w:lvl w:ilvl="0" w:tplc="040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0">
    <w:nsid w:val="28742722"/>
    <w:multiLevelType w:val="hybridMultilevel"/>
    <w:tmpl w:val="EF2AE026"/>
    <w:lvl w:ilvl="0" w:tplc="2EE0A748">
      <w:numFmt w:val="bullet"/>
      <w:lvlText w:val="•"/>
      <w:lvlJc w:val="left"/>
      <w:pPr>
        <w:ind w:left="720" w:hanging="360"/>
      </w:pPr>
      <w:rPr>
        <w:rFonts w:ascii="Segoe UI" w:eastAsia="SimSun" w:hAnsi="Segoe UI" w:cs="Segoe U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>
    <w:nsid w:val="2891023D"/>
    <w:multiLevelType w:val="multilevel"/>
    <w:tmpl w:val="05166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>
    <w:nsid w:val="29BD74FC"/>
    <w:multiLevelType w:val="multilevel"/>
    <w:tmpl w:val="973A3104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288"/>
        </w:tabs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72"/>
        </w:tabs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56"/>
        </w:tabs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500"/>
        </w:tabs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784"/>
        </w:tabs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28"/>
        </w:tabs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12"/>
        </w:tabs>
        <w:ind w:left="3712" w:hanging="1440"/>
      </w:pPr>
      <w:rPr>
        <w:rFonts w:hint="default"/>
      </w:rPr>
    </w:lvl>
  </w:abstractNum>
  <w:abstractNum w:abstractNumId="83">
    <w:nsid w:val="2A942840"/>
    <w:multiLevelType w:val="hybridMultilevel"/>
    <w:tmpl w:val="1DFCAD1E"/>
    <w:lvl w:ilvl="0" w:tplc="AD620D3C">
      <w:start w:val="30"/>
      <w:numFmt w:val="bullet"/>
      <w:lvlText w:val="-"/>
      <w:lvlJc w:val="left"/>
      <w:pPr>
        <w:ind w:left="930" w:hanging="360"/>
      </w:pPr>
      <w:rPr>
        <w:rFonts w:ascii="Cordia New" w:eastAsia="Times New Roman" w:hAnsi="Cordia New" w:cs="Cordia New" w:hint="default"/>
      </w:rPr>
    </w:lvl>
    <w:lvl w:ilvl="1" w:tplc="080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84">
    <w:nsid w:val="2AFD79C3"/>
    <w:multiLevelType w:val="hybridMultilevel"/>
    <w:tmpl w:val="ECE80C3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5">
    <w:nsid w:val="2B10428C"/>
    <w:multiLevelType w:val="multilevel"/>
    <w:tmpl w:val="64C8D526"/>
    <w:lvl w:ilvl="0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>
      <w:start w:val="6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86">
    <w:nsid w:val="2BB578C0"/>
    <w:multiLevelType w:val="hybridMultilevel"/>
    <w:tmpl w:val="C50E4666"/>
    <w:lvl w:ilvl="0" w:tplc="3FA4F47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2BE47E12"/>
    <w:multiLevelType w:val="hybridMultilevel"/>
    <w:tmpl w:val="1AA0B00E"/>
    <w:lvl w:ilvl="0" w:tplc="BF8ACAB4">
      <w:numFmt w:val="bullet"/>
      <w:lvlText w:val="•"/>
      <w:lvlJc w:val="left"/>
      <w:pPr>
        <w:ind w:left="1440" w:hanging="360"/>
      </w:pPr>
      <w:rPr>
        <w:rFonts w:ascii="Arial" w:eastAsia="SimSun" w:hAnsi="Arial" w:cs="Arial" w:hint="default"/>
        <w:sz w:val="28"/>
        <w:szCs w:val="28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8">
    <w:nsid w:val="2C020EDB"/>
    <w:multiLevelType w:val="hybridMultilevel"/>
    <w:tmpl w:val="A09ABBB8"/>
    <w:lvl w:ilvl="0" w:tplc="17FC5FF4">
      <w:start w:val="3"/>
      <w:numFmt w:val="decimal"/>
      <w:lvlText w:val="%1."/>
      <w:lvlJc w:val="left"/>
      <w:pPr>
        <w:ind w:left="720" w:hanging="360"/>
      </w:pPr>
      <w:rPr>
        <w:rFonts w:hint="default"/>
        <w:sz w:val="28"/>
        <w:szCs w:val="3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2CB017C1"/>
    <w:multiLevelType w:val="hybridMultilevel"/>
    <w:tmpl w:val="018A77D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0">
    <w:nsid w:val="2D8B6A69"/>
    <w:multiLevelType w:val="hybridMultilevel"/>
    <w:tmpl w:val="24E6FBD6"/>
    <w:lvl w:ilvl="0" w:tplc="04090003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tabs>
          <w:tab w:val="num" w:pos="2250"/>
        </w:tabs>
        <w:ind w:left="225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970"/>
        </w:tabs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90"/>
        </w:tabs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10"/>
        </w:tabs>
        <w:ind w:left="44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30"/>
        </w:tabs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50"/>
        </w:tabs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70"/>
        </w:tabs>
        <w:ind w:left="65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90"/>
        </w:tabs>
        <w:ind w:left="7290" w:hanging="360"/>
      </w:pPr>
      <w:rPr>
        <w:rFonts w:ascii="Wingdings" w:hAnsi="Wingdings" w:hint="default"/>
      </w:rPr>
    </w:lvl>
  </w:abstractNum>
  <w:abstractNum w:abstractNumId="91">
    <w:nsid w:val="2D8C033F"/>
    <w:multiLevelType w:val="hybridMultilevel"/>
    <w:tmpl w:val="888005C0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740"/>
        </w:tabs>
        <w:ind w:left="17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460"/>
        </w:tabs>
        <w:ind w:left="24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80"/>
        </w:tabs>
        <w:ind w:left="31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00"/>
        </w:tabs>
        <w:ind w:left="39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20"/>
        </w:tabs>
        <w:ind w:left="46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40"/>
        </w:tabs>
        <w:ind w:left="53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60"/>
        </w:tabs>
        <w:ind w:left="60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80"/>
        </w:tabs>
        <w:ind w:left="6780" w:hanging="360"/>
      </w:pPr>
      <w:rPr>
        <w:rFonts w:ascii="Wingdings" w:hAnsi="Wingdings" w:hint="default"/>
      </w:rPr>
    </w:lvl>
  </w:abstractNum>
  <w:abstractNum w:abstractNumId="92">
    <w:nsid w:val="2DDB6FF0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93">
    <w:nsid w:val="2EE553E9"/>
    <w:multiLevelType w:val="multilevel"/>
    <w:tmpl w:val="31060A6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s w:val="0"/>
        <w:lang w:bidi="th-TH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cs w:val="0"/>
        <w:lang w:bidi="th-TH"/>
      </w:rPr>
    </w:lvl>
  </w:abstractNum>
  <w:abstractNum w:abstractNumId="94">
    <w:nsid w:val="2FEC2C00"/>
    <w:multiLevelType w:val="hybridMultilevel"/>
    <w:tmpl w:val="142A0FDA"/>
    <w:lvl w:ilvl="0" w:tplc="35BE45EC">
      <w:numFmt w:val="bullet"/>
      <w:lvlText w:val="•"/>
      <w:lvlJc w:val="left"/>
      <w:pPr>
        <w:ind w:left="644" w:hanging="360"/>
      </w:pPr>
      <w:rPr>
        <w:rFonts w:ascii="Arial" w:eastAsiaTheme="minorHAnsi" w:hAnsi="Arial" w:cs="Arial" w:hint="default"/>
      </w:rPr>
    </w:lvl>
    <w:lvl w:ilvl="1" w:tplc="9E9C3288">
      <w:start w:val="1"/>
      <w:numFmt w:val="bullet"/>
      <w:lvlText w:val="­"/>
      <w:lvlJc w:val="left"/>
      <w:pPr>
        <w:ind w:left="1440" w:hanging="360"/>
      </w:pPr>
      <w:rPr>
        <w:rFonts w:asciiTheme="minorBidi" w:hAnsiTheme="minorBidi" w:cstheme="minorBidi" w:hint="default"/>
        <w:b w:val="0"/>
        <w:bCs w:val="0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2FEC3F95"/>
    <w:multiLevelType w:val="hybridMultilevel"/>
    <w:tmpl w:val="040C942E"/>
    <w:lvl w:ilvl="0" w:tplc="0409000F">
      <w:start w:val="1"/>
      <w:numFmt w:val="decimal"/>
      <w:lvlText w:val="%1."/>
      <w:lvlJc w:val="left"/>
      <w:pPr>
        <w:ind w:left="2148" w:hanging="360"/>
      </w:pPr>
    </w:lvl>
    <w:lvl w:ilvl="1" w:tplc="04090019" w:tentative="1">
      <w:start w:val="1"/>
      <w:numFmt w:val="lowerLetter"/>
      <w:lvlText w:val="%2."/>
      <w:lvlJc w:val="left"/>
      <w:pPr>
        <w:ind w:left="2868" w:hanging="360"/>
      </w:pPr>
    </w:lvl>
    <w:lvl w:ilvl="2" w:tplc="0409001B" w:tentative="1">
      <w:start w:val="1"/>
      <w:numFmt w:val="lowerRoman"/>
      <w:lvlText w:val="%3."/>
      <w:lvlJc w:val="right"/>
      <w:pPr>
        <w:ind w:left="3588" w:hanging="180"/>
      </w:pPr>
    </w:lvl>
    <w:lvl w:ilvl="3" w:tplc="0409000F" w:tentative="1">
      <w:start w:val="1"/>
      <w:numFmt w:val="decimal"/>
      <w:lvlText w:val="%4."/>
      <w:lvlJc w:val="left"/>
      <w:pPr>
        <w:ind w:left="4308" w:hanging="360"/>
      </w:pPr>
    </w:lvl>
    <w:lvl w:ilvl="4" w:tplc="04090019" w:tentative="1">
      <w:start w:val="1"/>
      <w:numFmt w:val="lowerLetter"/>
      <w:lvlText w:val="%5."/>
      <w:lvlJc w:val="left"/>
      <w:pPr>
        <w:ind w:left="5028" w:hanging="360"/>
      </w:pPr>
    </w:lvl>
    <w:lvl w:ilvl="5" w:tplc="0409001B" w:tentative="1">
      <w:start w:val="1"/>
      <w:numFmt w:val="lowerRoman"/>
      <w:lvlText w:val="%6."/>
      <w:lvlJc w:val="right"/>
      <w:pPr>
        <w:ind w:left="5748" w:hanging="180"/>
      </w:pPr>
    </w:lvl>
    <w:lvl w:ilvl="6" w:tplc="0409000F" w:tentative="1">
      <w:start w:val="1"/>
      <w:numFmt w:val="decimal"/>
      <w:lvlText w:val="%7."/>
      <w:lvlJc w:val="left"/>
      <w:pPr>
        <w:ind w:left="6468" w:hanging="360"/>
      </w:pPr>
    </w:lvl>
    <w:lvl w:ilvl="7" w:tplc="04090019" w:tentative="1">
      <w:start w:val="1"/>
      <w:numFmt w:val="lowerLetter"/>
      <w:lvlText w:val="%8."/>
      <w:lvlJc w:val="left"/>
      <w:pPr>
        <w:ind w:left="7188" w:hanging="360"/>
      </w:pPr>
    </w:lvl>
    <w:lvl w:ilvl="8" w:tplc="0409001B" w:tentative="1">
      <w:start w:val="1"/>
      <w:numFmt w:val="lowerRoman"/>
      <w:lvlText w:val="%9."/>
      <w:lvlJc w:val="right"/>
      <w:pPr>
        <w:ind w:left="7908" w:hanging="180"/>
      </w:pPr>
    </w:lvl>
  </w:abstractNum>
  <w:abstractNum w:abstractNumId="96">
    <w:nsid w:val="30056BC3"/>
    <w:multiLevelType w:val="hybridMultilevel"/>
    <w:tmpl w:val="96BE6E54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AEA6A078">
      <w:start w:val="1"/>
      <w:numFmt w:val="decimal"/>
      <w:lvlText w:val="1.%2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7">
    <w:nsid w:val="3034773F"/>
    <w:multiLevelType w:val="hybridMultilevel"/>
    <w:tmpl w:val="DF461BD8"/>
    <w:lvl w:ilvl="0" w:tplc="58F29B5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8"/>
        <w:szCs w:val="22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8">
    <w:nsid w:val="30AE4020"/>
    <w:multiLevelType w:val="multilevel"/>
    <w:tmpl w:val="91B4213C"/>
    <w:lvl w:ilvl="0">
      <w:start w:val="3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4.%2."/>
      <w:lvlJc w:val="left"/>
      <w:pPr>
        <w:tabs>
          <w:tab w:val="num" w:pos="792"/>
        </w:tabs>
        <w:ind w:left="792" w:hanging="432"/>
      </w:pPr>
      <w:rPr>
        <w:rFonts w:hint="default"/>
        <w:b w:val="0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99">
    <w:nsid w:val="30E579B4"/>
    <w:multiLevelType w:val="hybridMultilevel"/>
    <w:tmpl w:val="E7E6EC54"/>
    <w:lvl w:ilvl="0" w:tplc="24367C24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48090019" w:tentative="1">
      <w:start w:val="1"/>
      <w:numFmt w:val="lowerLetter"/>
      <w:lvlText w:val="%2."/>
      <w:lvlJc w:val="left"/>
      <w:pPr>
        <w:ind w:left="2880" w:hanging="360"/>
      </w:pPr>
    </w:lvl>
    <w:lvl w:ilvl="2" w:tplc="4809001B" w:tentative="1">
      <w:start w:val="1"/>
      <w:numFmt w:val="lowerRoman"/>
      <w:lvlText w:val="%3."/>
      <w:lvlJc w:val="right"/>
      <w:pPr>
        <w:ind w:left="3600" w:hanging="180"/>
      </w:pPr>
    </w:lvl>
    <w:lvl w:ilvl="3" w:tplc="4809000F" w:tentative="1">
      <w:start w:val="1"/>
      <w:numFmt w:val="decimal"/>
      <w:lvlText w:val="%4."/>
      <w:lvlJc w:val="left"/>
      <w:pPr>
        <w:ind w:left="4320" w:hanging="360"/>
      </w:pPr>
    </w:lvl>
    <w:lvl w:ilvl="4" w:tplc="48090019" w:tentative="1">
      <w:start w:val="1"/>
      <w:numFmt w:val="lowerLetter"/>
      <w:lvlText w:val="%5."/>
      <w:lvlJc w:val="left"/>
      <w:pPr>
        <w:ind w:left="5040" w:hanging="360"/>
      </w:pPr>
    </w:lvl>
    <w:lvl w:ilvl="5" w:tplc="4809001B" w:tentative="1">
      <w:start w:val="1"/>
      <w:numFmt w:val="lowerRoman"/>
      <w:lvlText w:val="%6."/>
      <w:lvlJc w:val="right"/>
      <w:pPr>
        <w:ind w:left="5760" w:hanging="180"/>
      </w:pPr>
    </w:lvl>
    <w:lvl w:ilvl="6" w:tplc="4809000F" w:tentative="1">
      <w:start w:val="1"/>
      <w:numFmt w:val="decimal"/>
      <w:lvlText w:val="%7."/>
      <w:lvlJc w:val="left"/>
      <w:pPr>
        <w:ind w:left="6480" w:hanging="360"/>
      </w:pPr>
    </w:lvl>
    <w:lvl w:ilvl="7" w:tplc="48090019" w:tentative="1">
      <w:start w:val="1"/>
      <w:numFmt w:val="lowerLetter"/>
      <w:lvlText w:val="%8."/>
      <w:lvlJc w:val="left"/>
      <w:pPr>
        <w:ind w:left="7200" w:hanging="360"/>
      </w:pPr>
    </w:lvl>
    <w:lvl w:ilvl="8" w:tplc="48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00">
    <w:nsid w:val="31AC5EB7"/>
    <w:multiLevelType w:val="multilevel"/>
    <w:tmpl w:val="5E0C6E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>
      <w:start w:val="2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sz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sz w:val="20"/>
      </w:rPr>
    </w:lvl>
  </w:abstractNum>
  <w:abstractNum w:abstractNumId="101">
    <w:nsid w:val="31C058F7"/>
    <w:multiLevelType w:val="hybridMultilevel"/>
    <w:tmpl w:val="AA865D9A"/>
    <w:lvl w:ilvl="0" w:tplc="C43CA710">
      <w:start w:val="1"/>
      <w:numFmt w:val="bullet"/>
      <w:lvlText w:val="-"/>
      <w:lvlJc w:val="left"/>
      <w:pPr>
        <w:ind w:left="1074" w:hanging="360"/>
      </w:pPr>
      <w:rPr>
        <w:rFonts w:ascii="Cordia New" w:eastAsia="Calibri" w:hAnsi="Cordia New" w:cs="Cordia New" w:hint="default"/>
        <w:sz w:val="28"/>
      </w:rPr>
    </w:lvl>
    <w:lvl w:ilvl="1" w:tplc="04090003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102">
    <w:nsid w:val="32133A78"/>
    <w:multiLevelType w:val="hybridMultilevel"/>
    <w:tmpl w:val="8A5ED2F8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03">
    <w:nsid w:val="32D83FA0"/>
    <w:multiLevelType w:val="hybridMultilevel"/>
    <w:tmpl w:val="714A993A"/>
    <w:lvl w:ilvl="0" w:tplc="CA781B0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4">
    <w:nsid w:val="33272A68"/>
    <w:multiLevelType w:val="multilevel"/>
    <w:tmpl w:val="1D1AC9F0"/>
    <w:lvl w:ilvl="0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cs="-" w:hint="default"/>
      </w:rPr>
    </w:lvl>
    <w:lvl w:ilvl="1">
      <w:start w:val="6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440"/>
      </w:pPr>
      <w:rPr>
        <w:rFonts w:hint="cs"/>
      </w:rPr>
    </w:lvl>
  </w:abstractNum>
  <w:abstractNum w:abstractNumId="105">
    <w:nsid w:val="336A36D5"/>
    <w:multiLevelType w:val="hybridMultilevel"/>
    <w:tmpl w:val="800E209E"/>
    <w:lvl w:ilvl="0" w:tplc="2EE0A748">
      <w:numFmt w:val="bullet"/>
      <w:lvlText w:val="•"/>
      <w:lvlJc w:val="left"/>
      <w:pPr>
        <w:ind w:left="720" w:hanging="360"/>
      </w:pPr>
      <w:rPr>
        <w:rFonts w:ascii="Segoe UI" w:eastAsia="SimSun" w:hAnsi="Segoe UI" w:cs="Segoe U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>
    <w:nsid w:val="339059E6"/>
    <w:multiLevelType w:val="hybridMultilevel"/>
    <w:tmpl w:val="1C6E31A6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  <w:lvl w:ilvl="1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s w:val="0"/>
        <w:lang w:bidi="th-TH"/>
      </w:rPr>
    </w:lvl>
    <w:lvl w:ilvl="2" w:tplc="FFFFFFFF">
      <w:start w:val="1"/>
      <w:numFmt w:val="bullet"/>
      <w:lvlText w:val="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  <w:sz w:val="16"/>
        <w:szCs w:val="16"/>
        <w:cs w:val="0"/>
        <w:lang w:bidi="th-TH"/>
      </w:rPr>
    </w:lvl>
    <w:lvl w:ilvl="3" w:tplc="FFFFFFFF">
      <w:start w:val="1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cs"/>
        <w:cs w:val="0"/>
        <w:lang w:bidi="th-TH"/>
      </w:rPr>
    </w:lvl>
    <w:lvl w:ilvl="4" w:tplc="FFFFFFFF">
      <w:start w:val="1"/>
      <w:numFmt w:val="thaiLetters"/>
      <w:lvlText w:val="%5)"/>
      <w:lvlJc w:val="left"/>
      <w:pPr>
        <w:tabs>
          <w:tab w:val="num" w:pos="3600"/>
        </w:tabs>
        <w:ind w:left="3600" w:hanging="360"/>
      </w:pPr>
      <w:rPr>
        <w:rFonts w:hint="default"/>
        <w:cs w:val="0"/>
        <w:lang w:bidi="th-TH"/>
      </w:rPr>
    </w:lvl>
    <w:lvl w:ilvl="5" w:tplc="FFFFFFFF">
      <w:start w:val="1"/>
      <w:numFmt w:val="decimal"/>
      <w:lvlText w:val="%6)"/>
      <w:lvlJc w:val="left"/>
      <w:pPr>
        <w:tabs>
          <w:tab w:val="num" w:pos="4500"/>
        </w:tabs>
        <w:ind w:left="4500" w:hanging="360"/>
      </w:pPr>
      <w:rPr>
        <w:rFonts w:hint="cs"/>
        <w:cs w:val="0"/>
        <w:lang w:bidi="th-TH"/>
      </w:rPr>
    </w:lvl>
    <w:lvl w:ilvl="6" w:tplc="E84AE0BE">
      <w:start w:val="1"/>
      <w:numFmt w:val="decimal"/>
      <w:lvlText w:val="(%7)"/>
      <w:lvlJc w:val="left"/>
      <w:pPr>
        <w:tabs>
          <w:tab w:val="num" w:pos="5040"/>
        </w:tabs>
        <w:ind w:left="5040" w:hanging="360"/>
      </w:pPr>
      <w:rPr>
        <w:rFonts w:hint="cs"/>
      </w:rPr>
    </w:lvl>
    <w:lvl w:ilvl="7" w:tplc="3878B788">
      <w:start w:val="1"/>
      <w:numFmt w:val="thaiLetters"/>
      <w:lvlText w:val="%8."/>
      <w:lvlJc w:val="left"/>
      <w:pPr>
        <w:tabs>
          <w:tab w:val="num" w:pos="2340"/>
        </w:tabs>
        <w:ind w:left="2340" w:hanging="360"/>
      </w:pPr>
      <w:rPr>
        <w:rFonts w:hint="default"/>
        <w:cs w:val="0"/>
        <w:lang w:bidi="th-TH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>
    <w:nsid w:val="343E5A32"/>
    <w:multiLevelType w:val="multilevel"/>
    <w:tmpl w:val="EBF0057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 w:val="0"/>
        <w:color w:val="000000" w:themeColor="text1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 w:val="0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1800" w:hanging="720"/>
      </w:pPr>
      <w:rPr>
        <w:rFonts w:ascii="Wingdings" w:hAnsi="Wingdings" w:hint="default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b w:val="0"/>
      </w:rPr>
    </w:lvl>
  </w:abstractNum>
  <w:abstractNum w:abstractNumId="108">
    <w:nsid w:val="347E0D90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9">
    <w:nsid w:val="34822276"/>
    <w:multiLevelType w:val="hybridMultilevel"/>
    <w:tmpl w:val="2ED4E1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">
    <w:nsid w:val="35826C7D"/>
    <w:multiLevelType w:val="hybridMultilevel"/>
    <w:tmpl w:val="6BE6BB92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1">
    <w:nsid w:val="35AF36AC"/>
    <w:multiLevelType w:val="hybridMultilevel"/>
    <w:tmpl w:val="75B03E56"/>
    <w:lvl w:ilvl="0" w:tplc="BFBC42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2">
    <w:nsid w:val="36192C45"/>
    <w:multiLevelType w:val="hybridMultilevel"/>
    <w:tmpl w:val="12E8B9D8"/>
    <w:lvl w:ilvl="0" w:tplc="FFFFFFF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9000F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13">
    <w:nsid w:val="361B6B1B"/>
    <w:multiLevelType w:val="hybridMultilevel"/>
    <w:tmpl w:val="C0E8FC62"/>
    <w:lvl w:ilvl="0" w:tplc="0409000F">
      <w:start w:val="1"/>
      <w:numFmt w:val="decimal"/>
      <w:lvlText w:val="%1."/>
      <w:lvlJc w:val="left"/>
      <w:pPr>
        <w:tabs>
          <w:tab w:val="num" w:pos="342"/>
        </w:tabs>
        <w:ind w:left="34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4">
    <w:nsid w:val="36232A31"/>
    <w:multiLevelType w:val="hybridMultilevel"/>
    <w:tmpl w:val="B77698BE"/>
    <w:lvl w:ilvl="0" w:tplc="2EE0A748">
      <w:numFmt w:val="bullet"/>
      <w:lvlText w:val="•"/>
      <w:lvlJc w:val="left"/>
      <w:pPr>
        <w:ind w:left="720" w:hanging="360"/>
      </w:pPr>
      <w:rPr>
        <w:rFonts w:ascii="Segoe UI" w:eastAsia="SimSun" w:hAnsi="Segoe UI" w:cs="Segoe U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5">
    <w:nsid w:val="36353DE2"/>
    <w:multiLevelType w:val="hybridMultilevel"/>
    <w:tmpl w:val="84CAA700"/>
    <w:lvl w:ilvl="0" w:tplc="EE6A1586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16">
    <w:nsid w:val="36A1009D"/>
    <w:multiLevelType w:val="hybridMultilevel"/>
    <w:tmpl w:val="72B6386C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7742947C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  <w:cs w:val="0"/>
        <w:lang w:bidi="th-TH"/>
      </w:rPr>
    </w:lvl>
    <w:lvl w:ilvl="2" w:tplc="F9C22516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cs w:val="0"/>
        <w:lang w:bidi="th-TH"/>
      </w:rPr>
    </w:lvl>
    <w:lvl w:ilvl="3" w:tplc="17B6F056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cs w:val="0"/>
        <w:lang w:bidi="th-TH"/>
      </w:rPr>
    </w:lvl>
    <w:lvl w:ilvl="4" w:tplc="9A7C1094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  <w:cs w:val="0"/>
        <w:lang w:bidi="th-TH"/>
      </w:rPr>
    </w:lvl>
    <w:lvl w:ilvl="5" w:tplc="84565248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cs w:val="0"/>
        <w:lang w:bidi="th-TH"/>
      </w:rPr>
    </w:lvl>
    <w:lvl w:ilvl="6" w:tplc="12023842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  <w:cs w:val="0"/>
        <w:lang w:bidi="th-TH"/>
      </w:rPr>
    </w:lvl>
    <w:lvl w:ilvl="7" w:tplc="961EA59E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  <w:cs w:val="0"/>
        <w:lang w:bidi="th-TH"/>
      </w:rPr>
    </w:lvl>
    <w:lvl w:ilvl="8" w:tplc="2C30A1E6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  <w:cs w:val="0"/>
        <w:lang w:bidi="th-TH"/>
      </w:rPr>
    </w:lvl>
  </w:abstractNum>
  <w:abstractNum w:abstractNumId="117">
    <w:nsid w:val="372831FD"/>
    <w:multiLevelType w:val="hybridMultilevel"/>
    <w:tmpl w:val="E738FCD2"/>
    <w:lvl w:ilvl="0" w:tplc="B380C624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500D93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976DE0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56CCA02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53EDFD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86C368E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E709D2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79A5C1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8ECDBDA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8">
    <w:nsid w:val="37586A89"/>
    <w:multiLevelType w:val="hybridMultilevel"/>
    <w:tmpl w:val="CB448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9">
    <w:nsid w:val="375E4970"/>
    <w:multiLevelType w:val="hybridMultilevel"/>
    <w:tmpl w:val="C00AB87A"/>
    <w:lvl w:ilvl="0" w:tplc="040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0">
    <w:nsid w:val="37CC5416"/>
    <w:multiLevelType w:val="hybridMultilevel"/>
    <w:tmpl w:val="DA626AA8"/>
    <w:lvl w:ilvl="0" w:tplc="B4049D7A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22EDA6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Cordia New" w:hAnsi="Cordia New" w:hint="default"/>
        <w:b w:val="0"/>
        <w:i w:val="0"/>
        <w:sz w:val="28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1">
    <w:nsid w:val="385B2D55"/>
    <w:multiLevelType w:val="hybridMultilevel"/>
    <w:tmpl w:val="9112D96C"/>
    <w:lvl w:ilvl="0" w:tplc="A59AB4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D54996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724F6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C6AFF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690BE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AECC9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67A03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1B468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EE43C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2">
    <w:nsid w:val="38DB6F17"/>
    <w:multiLevelType w:val="hybridMultilevel"/>
    <w:tmpl w:val="0E6A750A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23">
    <w:nsid w:val="38ED19E8"/>
    <w:multiLevelType w:val="hybridMultilevel"/>
    <w:tmpl w:val="5218E03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4">
    <w:nsid w:val="3A325EF2"/>
    <w:multiLevelType w:val="singleLevel"/>
    <w:tmpl w:val="8E8AAC00"/>
    <w:lvl w:ilvl="0">
      <w:start w:val="1"/>
      <w:numFmt w:val="decimal"/>
      <w:lvlText w:val="%1."/>
      <w:lvlJc w:val="left"/>
      <w:pPr>
        <w:tabs>
          <w:tab w:val="num" w:pos="286"/>
        </w:tabs>
        <w:ind w:left="286" w:hanging="360"/>
      </w:pPr>
      <w:rPr>
        <w:rFonts w:hint="default"/>
        <w:cs w:val="0"/>
        <w:lang w:bidi="th-TH"/>
      </w:rPr>
    </w:lvl>
  </w:abstractNum>
  <w:abstractNum w:abstractNumId="125">
    <w:nsid w:val="3A771F5E"/>
    <w:multiLevelType w:val="multilevel"/>
    <w:tmpl w:val="C72EE20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strike w:val="0"/>
        <w:color w:val="auto"/>
        <w:lang w:bidi="th-TH"/>
      </w:rPr>
    </w:lvl>
    <w:lvl w:ilvl="1">
      <w:start w:val="1"/>
      <w:numFmt w:val="decimal"/>
      <w:lvlText w:val="%1.%2."/>
      <w:lvlJc w:val="left"/>
      <w:pPr>
        <w:tabs>
          <w:tab w:val="num" w:pos="1512"/>
        </w:tabs>
        <w:ind w:left="1512" w:hanging="432"/>
      </w:pPr>
      <w:rPr>
        <w:rFonts w:hint="default"/>
        <w:b w:val="0"/>
        <w:bCs w:val="0"/>
      </w:rPr>
    </w:lvl>
    <w:lvl w:ilvl="2">
      <w:start w:val="1"/>
      <w:numFmt w:val="decimal"/>
      <w:lvlText w:val="%1.%2.%3."/>
      <w:lvlJc w:val="left"/>
      <w:pPr>
        <w:tabs>
          <w:tab w:val="num" w:pos="1944"/>
        </w:tabs>
        <w:ind w:left="194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244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29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34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9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44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5040" w:hanging="1440"/>
      </w:pPr>
      <w:rPr>
        <w:rFonts w:hint="default"/>
      </w:rPr>
    </w:lvl>
  </w:abstractNum>
  <w:abstractNum w:abstractNumId="126">
    <w:nsid w:val="3B3636CE"/>
    <w:multiLevelType w:val="hybridMultilevel"/>
    <w:tmpl w:val="5810AE72"/>
    <w:lvl w:ilvl="0" w:tplc="04090001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27">
    <w:nsid w:val="3C3A3973"/>
    <w:multiLevelType w:val="multilevel"/>
    <w:tmpl w:val="5914C9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28">
    <w:nsid w:val="3CB65D14"/>
    <w:multiLevelType w:val="hybridMultilevel"/>
    <w:tmpl w:val="15A01FFE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9">
    <w:nsid w:val="3DC72C3F"/>
    <w:multiLevelType w:val="singleLevel"/>
    <w:tmpl w:val="0409000F"/>
    <w:lvl w:ilvl="0">
      <w:start w:val="1"/>
      <w:numFmt w:val="decimal"/>
      <w:lvlText w:val="%1."/>
      <w:lvlJc w:val="left"/>
      <w:pPr>
        <w:ind w:left="1995" w:hanging="360"/>
      </w:pPr>
      <w:rPr>
        <w:rFonts w:hint="default"/>
        <w:cs w:val="0"/>
        <w:lang w:bidi="th-TH"/>
      </w:rPr>
    </w:lvl>
  </w:abstractNum>
  <w:abstractNum w:abstractNumId="130">
    <w:nsid w:val="3DF05ECD"/>
    <w:multiLevelType w:val="hybridMultilevel"/>
    <w:tmpl w:val="F97A4CE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>
    <w:nsid w:val="3E7E3B39"/>
    <w:multiLevelType w:val="hybridMultilevel"/>
    <w:tmpl w:val="7946E3D8"/>
    <w:lvl w:ilvl="0" w:tplc="041E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2">
    <w:nsid w:val="3EA87BDA"/>
    <w:multiLevelType w:val="hybridMultilevel"/>
    <w:tmpl w:val="5E1A902E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3">
    <w:nsid w:val="3ED94C63"/>
    <w:multiLevelType w:val="hybridMultilevel"/>
    <w:tmpl w:val="D22C9A1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4">
    <w:nsid w:val="3EEB7D7F"/>
    <w:multiLevelType w:val="multilevel"/>
    <w:tmpl w:val="062AB6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s w:val="0"/>
        <w:lang w:bidi="th-TH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cs w:val="0"/>
        <w:lang w:bidi="th-TH"/>
      </w:rPr>
    </w:lvl>
  </w:abstractNum>
  <w:abstractNum w:abstractNumId="135">
    <w:nsid w:val="3F9F0559"/>
    <w:multiLevelType w:val="multilevel"/>
    <w:tmpl w:val="B0764D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6">
    <w:nsid w:val="40B23080"/>
    <w:multiLevelType w:val="multilevel"/>
    <w:tmpl w:val="921260E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795"/>
        </w:tabs>
        <w:ind w:left="795" w:hanging="435"/>
      </w:pPr>
      <w:rPr>
        <w:rFonts w:ascii="Cordia New" w:hAnsi="Cordia New" w:cs="Cordia New"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sz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sz w:val="20"/>
      </w:rPr>
    </w:lvl>
  </w:abstractNum>
  <w:abstractNum w:abstractNumId="137">
    <w:nsid w:val="41A47B72"/>
    <w:multiLevelType w:val="multilevel"/>
    <w:tmpl w:val="062AB6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cs w:val="0"/>
        <w:lang w:bidi="th-TH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cs w:val="0"/>
        <w:lang w:bidi="th-TH"/>
      </w:rPr>
    </w:lvl>
    <w:lvl w:ilvl="4">
      <w:start w:val="1"/>
      <w:numFmt w:val="decimal"/>
      <w:isLgl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  <w:cs w:val="0"/>
        <w:lang w:bidi="th-TH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cs w:val="0"/>
        <w:lang w:bidi="th-TH"/>
      </w:rPr>
    </w:lvl>
    <w:lvl w:ilvl="6">
      <w:start w:val="1"/>
      <w:numFmt w:val="decimal"/>
      <w:isLgl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cs w:val="0"/>
        <w:lang w:bidi="th-TH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cs w:val="0"/>
        <w:lang w:bidi="th-TH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cs w:val="0"/>
        <w:lang w:bidi="th-TH"/>
      </w:rPr>
    </w:lvl>
  </w:abstractNum>
  <w:abstractNum w:abstractNumId="138">
    <w:nsid w:val="4282254E"/>
    <w:multiLevelType w:val="hybridMultilevel"/>
    <w:tmpl w:val="E3E67CDE"/>
    <w:lvl w:ilvl="0" w:tplc="01685756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39">
    <w:nsid w:val="42BC570B"/>
    <w:multiLevelType w:val="hybridMultilevel"/>
    <w:tmpl w:val="F3941BC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0">
    <w:nsid w:val="4371093C"/>
    <w:multiLevelType w:val="multilevel"/>
    <w:tmpl w:val="1256EF2C"/>
    <w:lvl w:ilvl="0">
      <w:start w:val="3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  <w:b w:val="0"/>
        <w:i w:val="0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41">
    <w:nsid w:val="44A76CB9"/>
    <w:multiLevelType w:val="hybridMultilevel"/>
    <w:tmpl w:val="E0B043DC"/>
    <w:lvl w:ilvl="0" w:tplc="EAAC5E1C">
      <w:start w:val="1"/>
      <w:numFmt w:val="thaiLetters"/>
      <w:lvlText w:val="%1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142">
    <w:nsid w:val="44CB7398"/>
    <w:multiLevelType w:val="multilevel"/>
    <w:tmpl w:val="6DFCD6E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cs"/>
        <w:color w:val="auto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cs"/>
      </w:rPr>
    </w:lvl>
  </w:abstractNum>
  <w:abstractNum w:abstractNumId="143">
    <w:nsid w:val="44F24A02"/>
    <w:multiLevelType w:val="hybridMultilevel"/>
    <w:tmpl w:val="CB5AED1E"/>
    <w:lvl w:ilvl="0" w:tplc="9DF092EA">
      <w:start w:val="2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hint="cs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>
    <w:nsid w:val="455F1D83"/>
    <w:multiLevelType w:val="hybridMultilevel"/>
    <w:tmpl w:val="A8C411F0"/>
    <w:lvl w:ilvl="0" w:tplc="04090005">
      <w:start w:val="1"/>
      <w:numFmt w:val="bullet"/>
      <w:lvlText w:val=""/>
      <w:lvlJc w:val="left"/>
      <w:pPr>
        <w:tabs>
          <w:tab w:val="num" w:pos="1530"/>
        </w:tabs>
        <w:ind w:left="1530" w:hanging="360"/>
      </w:pPr>
      <w:rPr>
        <w:rFonts w:ascii="Wingdings" w:hAnsi="Wingdings" w:hint="default"/>
        <w:color w:val="000000" w:themeColor="text1"/>
      </w:rPr>
    </w:lvl>
    <w:lvl w:ilvl="1" w:tplc="04090003">
      <w:start w:val="1"/>
      <w:numFmt w:val="bullet"/>
      <w:lvlText w:val="o"/>
      <w:lvlJc w:val="left"/>
      <w:pPr>
        <w:tabs>
          <w:tab w:val="num" w:pos="2250"/>
        </w:tabs>
        <w:ind w:left="2250" w:hanging="360"/>
      </w:pPr>
      <w:rPr>
        <w:rFonts w:ascii="Courier New" w:hAnsi="Courier New" w:hint="default"/>
      </w:rPr>
    </w:lvl>
    <w:lvl w:ilvl="2" w:tplc="13E23476">
      <w:numFmt w:val="bullet"/>
      <w:lvlText w:val="•"/>
      <w:lvlJc w:val="left"/>
      <w:pPr>
        <w:ind w:left="3138" w:hanging="528"/>
      </w:pPr>
      <w:rPr>
        <w:rFonts w:ascii="Cordia New" w:eastAsia="Times New Roman" w:hAnsi="Cordia New" w:cs="Cordia New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90"/>
        </w:tabs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10"/>
        </w:tabs>
        <w:ind w:left="441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30"/>
        </w:tabs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50"/>
        </w:tabs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570"/>
        </w:tabs>
        <w:ind w:left="657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90"/>
        </w:tabs>
        <w:ind w:left="7290" w:hanging="360"/>
      </w:pPr>
      <w:rPr>
        <w:rFonts w:ascii="Wingdings" w:hAnsi="Wingdings" w:hint="default"/>
      </w:rPr>
    </w:lvl>
  </w:abstractNum>
  <w:abstractNum w:abstractNumId="145">
    <w:nsid w:val="46351AAB"/>
    <w:multiLevelType w:val="multilevel"/>
    <w:tmpl w:val="CAF22A1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>
      <w:start w:val="7"/>
      <w:numFmt w:val="decimal"/>
      <w:lvlText w:val="%2."/>
      <w:lvlJc w:val="left"/>
      <w:pPr>
        <w:tabs>
          <w:tab w:val="num" w:pos="795"/>
        </w:tabs>
        <w:ind w:left="795" w:hanging="435"/>
      </w:pPr>
      <w:rPr>
        <w:rFonts w:ascii="Cordia New" w:hAnsi="Cordia New" w:cs="Cordia New"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sz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sz w:val="20"/>
      </w:rPr>
    </w:lvl>
  </w:abstractNum>
  <w:abstractNum w:abstractNumId="146">
    <w:nsid w:val="46F02A8D"/>
    <w:multiLevelType w:val="hybridMultilevel"/>
    <w:tmpl w:val="8A266152"/>
    <w:lvl w:ilvl="0" w:tplc="04090005">
      <w:start w:val="1"/>
      <w:numFmt w:val="bullet"/>
      <w:lvlText w:val=""/>
      <w:lvlJc w:val="left"/>
      <w:pPr>
        <w:ind w:left="157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6" w:hanging="360"/>
      </w:pPr>
      <w:rPr>
        <w:rFonts w:ascii="Wingdings" w:hAnsi="Wingdings" w:hint="default"/>
      </w:rPr>
    </w:lvl>
  </w:abstractNum>
  <w:abstractNum w:abstractNumId="147">
    <w:nsid w:val="47B072F7"/>
    <w:multiLevelType w:val="hybridMultilevel"/>
    <w:tmpl w:val="9E8CD6BA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48">
    <w:nsid w:val="47FF567E"/>
    <w:multiLevelType w:val="hybridMultilevel"/>
    <w:tmpl w:val="CB6A6024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9">
    <w:nsid w:val="482B4D6A"/>
    <w:multiLevelType w:val="hybridMultilevel"/>
    <w:tmpl w:val="3F6679C0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50">
    <w:nsid w:val="487331C2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</w:abstractNum>
  <w:abstractNum w:abstractNumId="151">
    <w:nsid w:val="489F5215"/>
    <w:multiLevelType w:val="hybridMultilevel"/>
    <w:tmpl w:val="632E51E4"/>
    <w:lvl w:ilvl="0" w:tplc="50C88AC8">
      <w:start w:val="3"/>
      <w:numFmt w:val="bullet"/>
      <w:lvlText w:val="-"/>
      <w:lvlJc w:val="left"/>
      <w:pPr>
        <w:ind w:left="1080" w:hanging="360"/>
      </w:pPr>
      <w:rPr>
        <w:rFonts w:ascii="Cordia New" w:eastAsia="Times New Roman" w:hAnsi="Cordia New" w:cs="Cordia New" w:hint="default"/>
      </w:rPr>
    </w:lvl>
    <w:lvl w:ilvl="1" w:tplc="4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2">
    <w:nsid w:val="49766525"/>
    <w:multiLevelType w:val="multilevel"/>
    <w:tmpl w:val="638A1672"/>
    <w:lvl w:ilvl="0">
      <w:start w:val="1"/>
      <w:numFmt w:val="decimal"/>
      <w:lvlText w:val="%1."/>
      <w:lvlJc w:val="left"/>
      <w:pPr>
        <w:ind w:left="705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1074" w:hanging="405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99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3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361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4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369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5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77" w:hanging="1440"/>
      </w:pPr>
      <w:rPr>
        <w:rFonts w:hint="default"/>
      </w:rPr>
    </w:lvl>
  </w:abstractNum>
  <w:abstractNum w:abstractNumId="153">
    <w:nsid w:val="4A79523B"/>
    <w:multiLevelType w:val="hybridMultilevel"/>
    <w:tmpl w:val="C75CD09A"/>
    <w:lvl w:ilvl="0" w:tplc="040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4">
    <w:nsid w:val="4A8234B1"/>
    <w:multiLevelType w:val="multilevel"/>
    <w:tmpl w:val="641C0126"/>
    <w:lvl w:ilvl="0">
      <w:start w:val="5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  <w:b w:val="0"/>
        <w:i w:val="0"/>
        <w:sz w:val="28"/>
        <w:szCs w:val="28"/>
      </w:rPr>
    </w:lvl>
    <w:lvl w:ilvl="2">
      <w:start w:val="1"/>
      <w:numFmt w:val="decimal"/>
      <w:lvlText w:val="(%3)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55">
    <w:nsid w:val="4B0B25C4"/>
    <w:multiLevelType w:val="hybridMultilevel"/>
    <w:tmpl w:val="F9A853BE"/>
    <w:lvl w:ilvl="0" w:tplc="4E127B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00" w:themeColor="text1"/>
      </w:rPr>
    </w:lvl>
    <w:lvl w:ilvl="1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3EC1650">
      <w:numFmt w:val="bullet"/>
      <w:lvlText w:val="-"/>
      <w:lvlJc w:val="left"/>
      <w:pPr>
        <w:ind w:left="2880" w:hanging="360"/>
      </w:pPr>
      <w:rPr>
        <w:rFonts w:ascii="Cordia New" w:eastAsia="Times New Roman" w:hAnsi="Cordia New" w:cs="Cordia New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6">
    <w:nsid w:val="4B4F6AB1"/>
    <w:multiLevelType w:val="hybridMultilevel"/>
    <w:tmpl w:val="96EC87B2"/>
    <w:lvl w:ilvl="0" w:tplc="58949BD4">
      <w:start w:val="1"/>
      <w:numFmt w:val="decimal"/>
      <w:lvlText w:val="%1."/>
      <w:lvlJc w:val="left"/>
      <w:pPr>
        <w:ind w:left="20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90" w:hanging="360"/>
      </w:pPr>
    </w:lvl>
    <w:lvl w:ilvl="2" w:tplc="0409001B" w:tentative="1">
      <w:start w:val="1"/>
      <w:numFmt w:val="lowerRoman"/>
      <w:lvlText w:val="%3."/>
      <w:lvlJc w:val="right"/>
      <w:pPr>
        <w:ind w:left="3510" w:hanging="180"/>
      </w:pPr>
    </w:lvl>
    <w:lvl w:ilvl="3" w:tplc="0409000F" w:tentative="1">
      <w:start w:val="1"/>
      <w:numFmt w:val="decimal"/>
      <w:lvlText w:val="%4."/>
      <w:lvlJc w:val="left"/>
      <w:pPr>
        <w:ind w:left="4230" w:hanging="360"/>
      </w:pPr>
    </w:lvl>
    <w:lvl w:ilvl="4" w:tplc="04090019" w:tentative="1">
      <w:start w:val="1"/>
      <w:numFmt w:val="lowerLetter"/>
      <w:lvlText w:val="%5."/>
      <w:lvlJc w:val="left"/>
      <w:pPr>
        <w:ind w:left="4950" w:hanging="360"/>
      </w:pPr>
    </w:lvl>
    <w:lvl w:ilvl="5" w:tplc="0409001B" w:tentative="1">
      <w:start w:val="1"/>
      <w:numFmt w:val="lowerRoman"/>
      <w:lvlText w:val="%6."/>
      <w:lvlJc w:val="right"/>
      <w:pPr>
        <w:ind w:left="5670" w:hanging="180"/>
      </w:pPr>
    </w:lvl>
    <w:lvl w:ilvl="6" w:tplc="0409000F" w:tentative="1">
      <w:start w:val="1"/>
      <w:numFmt w:val="decimal"/>
      <w:lvlText w:val="%7."/>
      <w:lvlJc w:val="left"/>
      <w:pPr>
        <w:ind w:left="6390" w:hanging="360"/>
      </w:pPr>
    </w:lvl>
    <w:lvl w:ilvl="7" w:tplc="04090019" w:tentative="1">
      <w:start w:val="1"/>
      <w:numFmt w:val="lowerLetter"/>
      <w:lvlText w:val="%8."/>
      <w:lvlJc w:val="left"/>
      <w:pPr>
        <w:ind w:left="7110" w:hanging="360"/>
      </w:pPr>
    </w:lvl>
    <w:lvl w:ilvl="8" w:tplc="0409001B" w:tentative="1">
      <w:start w:val="1"/>
      <w:numFmt w:val="lowerRoman"/>
      <w:lvlText w:val="%9."/>
      <w:lvlJc w:val="right"/>
      <w:pPr>
        <w:ind w:left="7830" w:hanging="180"/>
      </w:pPr>
    </w:lvl>
  </w:abstractNum>
  <w:abstractNum w:abstractNumId="157">
    <w:nsid w:val="4B9D0D56"/>
    <w:multiLevelType w:val="hybridMultilevel"/>
    <w:tmpl w:val="02B05B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A5477B6">
      <w:start w:val="1"/>
      <w:numFmt w:val="bullet"/>
      <w:lvlText w:val="­"/>
      <w:lvlJc w:val="left"/>
      <w:pPr>
        <w:ind w:left="1440" w:hanging="360"/>
      </w:pPr>
      <w:rPr>
        <w:rFonts w:asciiTheme="minorBidi" w:hAnsiTheme="minorBidi" w:cstheme="minorBid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8">
    <w:nsid w:val="4D557946"/>
    <w:multiLevelType w:val="hybridMultilevel"/>
    <w:tmpl w:val="BD3AD310"/>
    <w:lvl w:ilvl="0" w:tplc="3EFA60B6"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eastAsia="Times New Roman" w:hAnsi="Wingdings" w:cs="Angsan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9">
    <w:nsid w:val="4D6E32CC"/>
    <w:multiLevelType w:val="hybridMultilevel"/>
    <w:tmpl w:val="F6F25D8E"/>
    <w:lvl w:ilvl="0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0">
    <w:nsid w:val="4E722471"/>
    <w:multiLevelType w:val="hybridMultilevel"/>
    <w:tmpl w:val="9F809C54"/>
    <w:lvl w:ilvl="0" w:tplc="7C121D8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cs"/>
      </w:r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61">
    <w:nsid w:val="4E747B74"/>
    <w:multiLevelType w:val="hybridMultilevel"/>
    <w:tmpl w:val="EB8E4AB0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2"/>
      <w:numFmt w:val="decimal"/>
      <w:lvlText w:val="(%3)"/>
      <w:lvlJc w:val="left"/>
      <w:pPr>
        <w:tabs>
          <w:tab w:val="num" w:pos="2340"/>
        </w:tabs>
        <w:ind w:left="2340" w:hanging="360"/>
      </w:pPr>
      <w:rPr>
        <w:rFonts w:hint="cs"/>
        <w:cs w:val="0"/>
        <w:lang w:bidi="th-TH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2">
    <w:nsid w:val="4EB11269"/>
    <w:multiLevelType w:val="hybridMultilevel"/>
    <w:tmpl w:val="A74A2C16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CF50A922">
      <w:numFmt w:val="bullet"/>
      <w:lvlText w:val="•"/>
      <w:lvlJc w:val="left"/>
      <w:pPr>
        <w:ind w:left="1800" w:hanging="360"/>
      </w:pPr>
      <w:rPr>
        <w:rFonts w:ascii="Cordia New" w:eastAsia="Times New Roman" w:hAnsi="Cordia New" w:cs="Cordia New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63">
    <w:nsid w:val="4F640178"/>
    <w:multiLevelType w:val="hybridMultilevel"/>
    <w:tmpl w:val="F214994A"/>
    <w:lvl w:ilvl="0" w:tplc="FFFFFFFF">
      <w:start w:val="1"/>
      <w:numFmt w:val="bullet"/>
      <w:lvlText w:val=""/>
      <w:lvlJc w:val="left"/>
      <w:pPr>
        <w:ind w:left="2160" w:hanging="360"/>
      </w:pPr>
      <w:rPr>
        <w:rFonts w:ascii="Wingdings" w:hAnsi="Wingdings" w:hint="default"/>
        <w:sz w:val="16"/>
        <w:szCs w:val="16"/>
        <w:cs w:val="0"/>
        <w:lang w:bidi="th-TH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64">
    <w:nsid w:val="4FDE445A"/>
    <w:multiLevelType w:val="multilevel"/>
    <w:tmpl w:val="751AC96A"/>
    <w:lvl w:ilvl="0">
      <w:start w:val="1"/>
      <w:numFmt w:val="bullet"/>
      <w:lvlText w:val=""/>
      <w:lvlJc w:val="left"/>
      <w:pPr>
        <w:tabs>
          <w:tab w:val="num" w:pos="1275"/>
        </w:tabs>
        <w:ind w:left="127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>
      <w:start w:val="1"/>
      <w:numFmt w:val="decimal"/>
      <w:lvlText w:val="%3)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165">
    <w:nsid w:val="50D42081"/>
    <w:multiLevelType w:val="hybridMultilevel"/>
    <w:tmpl w:val="59D2282E"/>
    <w:lvl w:ilvl="0" w:tplc="CB60AD62">
      <w:start w:val="1"/>
      <w:numFmt w:val="decimal"/>
      <w:lvlText w:val="%1. "/>
      <w:lvlJc w:val="left"/>
      <w:pPr>
        <w:tabs>
          <w:tab w:val="num" w:pos="1800"/>
        </w:tabs>
        <w:ind w:left="1800" w:hanging="1080"/>
      </w:pPr>
      <w:rPr>
        <w:rFonts w:hint="default"/>
        <w:sz w:val="28"/>
        <w:szCs w:val="28"/>
      </w:rPr>
    </w:lvl>
    <w:lvl w:ilvl="1" w:tplc="70A4D00E">
      <w:start w:val="1"/>
      <w:numFmt w:val="bullet"/>
      <w:lvlText w:val=""/>
      <w:lvlJc w:val="left"/>
      <w:pPr>
        <w:tabs>
          <w:tab w:val="num" w:pos="900"/>
        </w:tabs>
        <w:ind w:left="900" w:hanging="1080"/>
      </w:pPr>
      <w:rPr>
        <w:rFonts w:ascii="Symbol" w:hAnsi="Symbol" w:hint="default"/>
        <w:sz w:val="20"/>
        <w:szCs w:val="20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900"/>
        </w:tabs>
        <w:ind w:left="9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20"/>
        </w:tabs>
        <w:ind w:left="16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340"/>
        </w:tabs>
        <w:ind w:left="23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060"/>
        </w:tabs>
        <w:ind w:left="30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780"/>
        </w:tabs>
        <w:ind w:left="37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500"/>
        </w:tabs>
        <w:ind w:left="45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220"/>
        </w:tabs>
        <w:ind w:left="5220" w:hanging="180"/>
      </w:pPr>
    </w:lvl>
  </w:abstractNum>
  <w:abstractNum w:abstractNumId="166">
    <w:nsid w:val="517F469B"/>
    <w:multiLevelType w:val="hybridMultilevel"/>
    <w:tmpl w:val="3FDEB836"/>
    <w:lvl w:ilvl="0" w:tplc="43EC1650">
      <w:numFmt w:val="bullet"/>
      <w:lvlText w:val="-"/>
      <w:lvlJc w:val="left"/>
      <w:pPr>
        <w:ind w:left="180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67">
    <w:nsid w:val="51BE2B6A"/>
    <w:multiLevelType w:val="hybridMultilevel"/>
    <w:tmpl w:val="40FA2AD4"/>
    <w:lvl w:ilvl="0" w:tplc="C130D1EE">
      <w:start w:val="1"/>
      <w:numFmt w:val="thaiLetters"/>
      <w:lvlText w:val="%1)"/>
      <w:lvlJc w:val="left"/>
      <w:pPr>
        <w:ind w:left="435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76" w:hanging="360"/>
      </w:pPr>
    </w:lvl>
    <w:lvl w:ilvl="2" w:tplc="0409001B">
      <w:start w:val="1"/>
      <w:numFmt w:val="lowerRoman"/>
      <w:lvlText w:val="%3."/>
      <w:lvlJc w:val="right"/>
      <w:pPr>
        <w:ind w:left="5796" w:hanging="180"/>
      </w:pPr>
    </w:lvl>
    <w:lvl w:ilvl="3" w:tplc="0409000F" w:tentative="1">
      <w:start w:val="1"/>
      <w:numFmt w:val="decimal"/>
      <w:lvlText w:val="%4."/>
      <w:lvlJc w:val="left"/>
      <w:pPr>
        <w:ind w:left="6516" w:hanging="360"/>
      </w:pPr>
    </w:lvl>
    <w:lvl w:ilvl="4" w:tplc="04090019" w:tentative="1">
      <w:start w:val="1"/>
      <w:numFmt w:val="lowerLetter"/>
      <w:lvlText w:val="%5."/>
      <w:lvlJc w:val="left"/>
      <w:pPr>
        <w:ind w:left="7236" w:hanging="360"/>
      </w:pPr>
    </w:lvl>
    <w:lvl w:ilvl="5" w:tplc="0409001B" w:tentative="1">
      <w:start w:val="1"/>
      <w:numFmt w:val="lowerRoman"/>
      <w:lvlText w:val="%6."/>
      <w:lvlJc w:val="right"/>
      <w:pPr>
        <w:ind w:left="7956" w:hanging="180"/>
      </w:pPr>
    </w:lvl>
    <w:lvl w:ilvl="6" w:tplc="0409000F" w:tentative="1">
      <w:start w:val="1"/>
      <w:numFmt w:val="decimal"/>
      <w:lvlText w:val="%7."/>
      <w:lvlJc w:val="left"/>
      <w:pPr>
        <w:ind w:left="8676" w:hanging="360"/>
      </w:pPr>
    </w:lvl>
    <w:lvl w:ilvl="7" w:tplc="04090019" w:tentative="1">
      <w:start w:val="1"/>
      <w:numFmt w:val="lowerLetter"/>
      <w:lvlText w:val="%8."/>
      <w:lvlJc w:val="left"/>
      <w:pPr>
        <w:ind w:left="9396" w:hanging="360"/>
      </w:pPr>
    </w:lvl>
    <w:lvl w:ilvl="8" w:tplc="0409001B" w:tentative="1">
      <w:start w:val="1"/>
      <w:numFmt w:val="lowerRoman"/>
      <w:lvlText w:val="%9."/>
      <w:lvlJc w:val="right"/>
      <w:pPr>
        <w:ind w:left="10116" w:hanging="180"/>
      </w:pPr>
    </w:lvl>
  </w:abstractNum>
  <w:abstractNum w:abstractNumId="168">
    <w:nsid w:val="51D92918"/>
    <w:multiLevelType w:val="hybridMultilevel"/>
    <w:tmpl w:val="736EB9D2"/>
    <w:lvl w:ilvl="0" w:tplc="CF987412">
      <w:start w:val="1"/>
      <w:numFmt w:val="decimal"/>
      <w:lvlText w:val="%1."/>
      <w:lvlJc w:val="left"/>
      <w:pPr>
        <w:ind w:left="3795" w:hanging="199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69">
    <w:nsid w:val="52DB68C0"/>
    <w:multiLevelType w:val="hybridMultilevel"/>
    <w:tmpl w:val="957E9F44"/>
    <w:lvl w:ilvl="0" w:tplc="0409000F">
      <w:start w:val="1"/>
      <w:numFmt w:val="decimal"/>
      <w:lvlText w:val="%1."/>
      <w:lvlJc w:val="left"/>
      <w:pPr>
        <w:ind w:left="2421" w:hanging="360"/>
      </w:p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170">
    <w:nsid w:val="532B6A85"/>
    <w:multiLevelType w:val="hybridMultilevel"/>
    <w:tmpl w:val="7660C48A"/>
    <w:lvl w:ilvl="0" w:tplc="040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71">
    <w:nsid w:val="532B715E"/>
    <w:multiLevelType w:val="hybridMultilevel"/>
    <w:tmpl w:val="D1067002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2">
    <w:nsid w:val="548B154B"/>
    <w:multiLevelType w:val="hybridMultilevel"/>
    <w:tmpl w:val="139C90B0"/>
    <w:lvl w:ilvl="0" w:tplc="333A80B8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4A6326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1E2B050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1868B4C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66E3C8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28618A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57A90A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EA034C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D545EBE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3">
    <w:nsid w:val="55740125"/>
    <w:multiLevelType w:val="hybridMultilevel"/>
    <w:tmpl w:val="E5582526"/>
    <w:lvl w:ilvl="0" w:tplc="CA781B0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4">
    <w:nsid w:val="55BF4FB5"/>
    <w:multiLevelType w:val="hybridMultilevel"/>
    <w:tmpl w:val="7598E7C4"/>
    <w:lvl w:ilvl="0" w:tplc="7ED65A2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5">
    <w:nsid w:val="561A75E1"/>
    <w:multiLevelType w:val="hybridMultilevel"/>
    <w:tmpl w:val="5F1C137A"/>
    <w:lvl w:ilvl="0" w:tplc="A2DC722E">
      <w:start w:val="1"/>
      <w:numFmt w:val="decimal"/>
      <w:lvlText w:val="%1)"/>
      <w:lvlJc w:val="left"/>
      <w:pPr>
        <w:ind w:left="1440" w:hanging="360"/>
      </w:pPr>
      <w:rPr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6">
    <w:nsid w:val="583D6BA9"/>
    <w:multiLevelType w:val="hybridMultilevel"/>
    <w:tmpl w:val="98941308"/>
    <w:lvl w:ilvl="0" w:tplc="73C6E3D0">
      <w:start w:val="1"/>
      <w:numFmt w:val="bullet"/>
      <w:lvlText w:val="-"/>
      <w:lvlJc w:val="left"/>
      <w:pPr>
        <w:ind w:left="2148" w:hanging="360"/>
      </w:pPr>
      <w:rPr>
        <w:rFonts w:ascii="Cordia New" w:eastAsia="Times New Roman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77">
    <w:nsid w:val="58DF286A"/>
    <w:multiLevelType w:val="multilevel"/>
    <w:tmpl w:val="9AF40464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cs"/>
        <w:color w:val="auto"/>
        <w:lang w:bidi="th-TH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720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cs"/>
      </w:rPr>
    </w:lvl>
  </w:abstractNum>
  <w:abstractNum w:abstractNumId="178">
    <w:nsid w:val="5A332822"/>
    <w:multiLevelType w:val="hybridMultilevel"/>
    <w:tmpl w:val="96EA1C8E"/>
    <w:lvl w:ilvl="0" w:tplc="D0FA87E4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sz w:val="24"/>
        <w:szCs w:val="24"/>
      </w:rPr>
    </w:lvl>
    <w:lvl w:ilvl="1" w:tplc="08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79">
    <w:nsid w:val="5AA81782"/>
    <w:multiLevelType w:val="hybridMultilevel"/>
    <w:tmpl w:val="15663B8E"/>
    <w:lvl w:ilvl="0" w:tplc="1BDE95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0">
    <w:nsid w:val="5AAA6376"/>
    <w:multiLevelType w:val="hybridMultilevel"/>
    <w:tmpl w:val="FF620470"/>
    <w:lvl w:ilvl="0" w:tplc="04090005">
      <w:start w:val="1"/>
      <w:numFmt w:val="bullet"/>
      <w:lvlText w:val=""/>
      <w:lvlJc w:val="left"/>
      <w:pPr>
        <w:tabs>
          <w:tab w:val="num" w:pos="1896"/>
        </w:tabs>
        <w:ind w:left="189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616"/>
        </w:tabs>
        <w:ind w:left="26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336"/>
        </w:tabs>
        <w:ind w:left="33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056"/>
        </w:tabs>
        <w:ind w:left="40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776"/>
        </w:tabs>
        <w:ind w:left="47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96"/>
        </w:tabs>
        <w:ind w:left="54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216"/>
        </w:tabs>
        <w:ind w:left="62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936"/>
        </w:tabs>
        <w:ind w:left="69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656"/>
        </w:tabs>
        <w:ind w:left="7656" w:hanging="360"/>
      </w:pPr>
      <w:rPr>
        <w:rFonts w:ascii="Wingdings" w:hAnsi="Wingdings" w:hint="default"/>
      </w:rPr>
    </w:lvl>
  </w:abstractNum>
  <w:abstractNum w:abstractNumId="181">
    <w:nsid w:val="5AEA1958"/>
    <w:multiLevelType w:val="hybridMultilevel"/>
    <w:tmpl w:val="EF704DBC"/>
    <w:lvl w:ilvl="0" w:tplc="04090005">
      <w:start w:val="1"/>
      <w:numFmt w:val="bullet"/>
      <w:lvlText w:val=""/>
      <w:lvlJc w:val="left"/>
      <w:pPr>
        <w:tabs>
          <w:tab w:val="num" w:pos="1364"/>
        </w:tabs>
        <w:ind w:left="1364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tabs>
          <w:tab w:val="num" w:pos="2084"/>
        </w:tabs>
        <w:ind w:left="208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04"/>
        </w:tabs>
        <w:ind w:left="280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524"/>
        </w:tabs>
        <w:ind w:left="352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244"/>
        </w:tabs>
        <w:ind w:left="424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964"/>
        </w:tabs>
        <w:ind w:left="496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84"/>
        </w:tabs>
        <w:ind w:left="568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04"/>
        </w:tabs>
        <w:ind w:left="640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124"/>
        </w:tabs>
        <w:ind w:left="7124" w:hanging="360"/>
      </w:pPr>
      <w:rPr>
        <w:rFonts w:ascii="Wingdings" w:hAnsi="Wingdings" w:hint="default"/>
      </w:rPr>
    </w:lvl>
  </w:abstractNum>
  <w:abstractNum w:abstractNumId="182">
    <w:nsid w:val="5B797581"/>
    <w:multiLevelType w:val="hybridMultilevel"/>
    <w:tmpl w:val="38FC70A2"/>
    <w:lvl w:ilvl="0" w:tplc="FEE43D0C">
      <w:start w:val="2541"/>
      <w:numFmt w:val="bullet"/>
      <w:lvlText w:val="-"/>
      <w:lvlJc w:val="left"/>
      <w:pPr>
        <w:ind w:left="360" w:hanging="360"/>
      </w:pPr>
      <w:rPr>
        <w:rFonts w:ascii="Cordia New" w:eastAsia="Cordia New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3">
    <w:nsid w:val="5C020C0A"/>
    <w:multiLevelType w:val="hybridMultilevel"/>
    <w:tmpl w:val="7F92A578"/>
    <w:lvl w:ilvl="0" w:tplc="A1C0E3C0">
      <w:start w:val="1"/>
      <w:numFmt w:val="bullet"/>
      <w:lvlText w:val="•"/>
      <w:lvlJc w:val="left"/>
      <w:pPr>
        <w:tabs>
          <w:tab w:val="num" w:pos="1211"/>
        </w:tabs>
        <w:ind w:left="1211" w:hanging="360"/>
      </w:pPr>
      <w:rPr>
        <w:rFonts w:ascii="Arial" w:hAnsi="Arial" w:hint="default"/>
      </w:rPr>
    </w:lvl>
    <w:lvl w:ilvl="1" w:tplc="ED1A868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06C14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BC95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A2A6A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1D239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AE833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B3690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D0E7AF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4">
    <w:nsid w:val="5DAF3FA8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85">
    <w:nsid w:val="5E680FF1"/>
    <w:multiLevelType w:val="hybridMultilevel"/>
    <w:tmpl w:val="C0E8FC62"/>
    <w:lvl w:ilvl="0" w:tplc="0409000F">
      <w:start w:val="1"/>
      <w:numFmt w:val="decimal"/>
      <w:lvlText w:val="%1."/>
      <w:lvlJc w:val="left"/>
      <w:pPr>
        <w:tabs>
          <w:tab w:val="num" w:pos="342"/>
        </w:tabs>
        <w:ind w:left="34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6">
    <w:nsid w:val="5E7B6DFA"/>
    <w:multiLevelType w:val="hybridMultilevel"/>
    <w:tmpl w:val="C89806BC"/>
    <w:lvl w:ilvl="0" w:tplc="04090005">
      <w:start w:val="1"/>
      <w:numFmt w:val="bullet"/>
      <w:lvlText w:val=""/>
      <w:lvlJc w:val="left"/>
      <w:pPr>
        <w:tabs>
          <w:tab w:val="num" w:pos="1100"/>
        </w:tabs>
        <w:ind w:left="11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20"/>
        </w:tabs>
        <w:ind w:left="18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40"/>
        </w:tabs>
        <w:ind w:left="25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60"/>
        </w:tabs>
        <w:ind w:left="32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80"/>
        </w:tabs>
        <w:ind w:left="39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00"/>
        </w:tabs>
        <w:ind w:left="47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20"/>
        </w:tabs>
        <w:ind w:left="54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40"/>
        </w:tabs>
        <w:ind w:left="61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60"/>
        </w:tabs>
        <w:ind w:left="6860" w:hanging="360"/>
      </w:pPr>
      <w:rPr>
        <w:rFonts w:ascii="Wingdings" w:hAnsi="Wingdings" w:hint="default"/>
      </w:rPr>
    </w:lvl>
  </w:abstractNum>
  <w:abstractNum w:abstractNumId="187">
    <w:nsid w:val="5F434F5A"/>
    <w:multiLevelType w:val="hybridMultilevel"/>
    <w:tmpl w:val="0600805A"/>
    <w:lvl w:ilvl="0" w:tplc="95EE7100"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ascii="Angsana New" w:eastAsia="Angsana New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188">
    <w:nsid w:val="5FA90E85"/>
    <w:multiLevelType w:val="multilevel"/>
    <w:tmpl w:val="0EBA508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"/>
      <w:lvlJc w:val="left"/>
      <w:pPr>
        <w:ind w:left="405" w:hanging="405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9">
    <w:nsid w:val="5FBC02D3"/>
    <w:multiLevelType w:val="hybridMultilevel"/>
    <w:tmpl w:val="C338E1A8"/>
    <w:lvl w:ilvl="0" w:tplc="A17A31C6">
      <w:start w:val="1"/>
      <w:numFmt w:val="decimal"/>
      <w:lvlText w:val="%1)"/>
      <w:lvlJc w:val="left"/>
      <w:pPr>
        <w:ind w:left="1680" w:hanging="9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0">
    <w:nsid w:val="611F1DDD"/>
    <w:multiLevelType w:val="multilevel"/>
    <w:tmpl w:val="BA445D8C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191">
    <w:nsid w:val="626C0695"/>
    <w:multiLevelType w:val="multilevel"/>
    <w:tmpl w:val="609489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92">
    <w:nsid w:val="63230E09"/>
    <w:multiLevelType w:val="hybridMultilevel"/>
    <w:tmpl w:val="51DCC150"/>
    <w:lvl w:ilvl="0" w:tplc="0302AD9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3">
    <w:nsid w:val="63AD251D"/>
    <w:multiLevelType w:val="hybridMultilevel"/>
    <w:tmpl w:val="FE5472E2"/>
    <w:lvl w:ilvl="0" w:tplc="4809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306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378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450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522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594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666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738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8100" w:hanging="360"/>
      </w:pPr>
      <w:rPr>
        <w:rFonts w:ascii="Wingdings" w:hAnsi="Wingdings" w:hint="default"/>
      </w:rPr>
    </w:lvl>
  </w:abstractNum>
  <w:abstractNum w:abstractNumId="194">
    <w:nsid w:val="63D8103A"/>
    <w:multiLevelType w:val="multilevel"/>
    <w:tmpl w:val="CAF22A1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>
      <w:start w:val="7"/>
      <w:numFmt w:val="decimal"/>
      <w:lvlText w:val="%2."/>
      <w:lvlJc w:val="left"/>
      <w:pPr>
        <w:tabs>
          <w:tab w:val="num" w:pos="795"/>
        </w:tabs>
        <w:ind w:left="795" w:hanging="435"/>
      </w:pPr>
      <w:rPr>
        <w:rFonts w:ascii="Cordia New" w:hAnsi="Cordia New" w:cs="Cordia New"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sz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sz w:val="20"/>
      </w:rPr>
    </w:lvl>
  </w:abstractNum>
  <w:abstractNum w:abstractNumId="195">
    <w:nsid w:val="63F4507F"/>
    <w:multiLevelType w:val="hybridMultilevel"/>
    <w:tmpl w:val="5AB68D9C"/>
    <w:lvl w:ilvl="0" w:tplc="04EACF68">
      <w:start w:val="4"/>
      <w:numFmt w:val="decimal"/>
      <w:lvlText w:val="ข้อ %1."/>
      <w:lvlJc w:val="left"/>
      <w:pPr>
        <w:tabs>
          <w:tab w:val="num" w:pos="360"/>
        </w:tabs>
        <w:ind w:left="360" w:hanging="360"/>
      </w:pPr>
      <w:rPr>
        <w:rFonts w:ascii="Cordia New" w:hAnsi="Cordia New" w:cs="Cordia New" w:hint="default"/>
        <w:sz w:val="28"/>
        <w:szCs w:val="28"/>
      </w:rPr>
    </w:lvl>
    <w:lvl w:ilvl="1" w:tplc="62FCBEFA">
      <w:start w:val="2"/>
      <w:numFmt w:val="decimal"/>
      <w:lvlText w:val="(%2.)"/>
      <w:lvlJc w:val="left"/>
      <w:pPr>
        <w:tabs>
          <w:tab w:val="num" w:pos="-525"/>
        </w:tabs>
        <w:ind w:left="-525" w:hanging="555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0"/>
        </w:tabs>
        <w:ind w:left="0" w:hanging="180"/>
      </w:pPr>
    </w:lvl>
    <w:lvl w:ilvl="3" w:tplc="0409000F">
      <w:start w:val="1"/>
      <w:numFmt w:val="decimal"/>
      <w:lvlText w:val="%4."/>
      <w:lvlJc w:val="left"/>
      <w:pPr>
        <w:tabs>
          <w:tab w:val="num" w:pos="720"/>
        </w:tabs>
        <w:ind w:left="7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440"/>
        </w:tabs>
        <w:ind w:left="14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160"/>
        </w:tabs>
        <w:ind w:left="21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3600"/>
        </w:tabs>
        <w:ind w:left="36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180"/>
      </w:pPr>
    </w:lvl>
  </w:abstractNum>
  <w:abstractNum w:abstractNumId="196">
    <w:nsid w:val="6493349F"/>
    <w:multiLevelType w:val="hybridMultilevel"/>
    <w:tmpl w:val="F4807EC4"/>
    <w:lvl w:ilvl="0" w:tplc="04090011">
      <w:start w:val="1"/>
      <w:numFmt w:val="decimal"/>
      <w:lvlText w:val="%1)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7">
    <w:nsid w:val="65261E40"/>
    <w:multiLevelType w:val="multilevel"/>
    <w:tmpl w:val="652CD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>
      <w:start w:val="7"/>
      <w:numFmt w:val="decimal"/>
      <w:lvlText w:val="4.%2"/>
      <w:lvlJc w:val="left"/>
      <w:pPr>
        <w:tabs>
          <w:tab w:val="num" w:pos="792"/>
        </w:tabs>
        <w:ind w:left="792" w:hanging="432"/>
      </w:pPr>
      <w:rPr>
        <w:rFonts w:hint="default"/>
        <w:strike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  <w:sz w:val="20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sz w:val="20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sz w:val="20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sz w:val="20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  <w:sz w:val="20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sz w:val="20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sz w:val="20"/>
      </w:rPr>
    </w:lvl>
  </w:abstractNum>
  <w:abstractNum w:abstractNumId="198">
    <w:nsid w:val="665B6FFA"/>
    <w:multiLevelType w:val="hybridMultilevel"/>
    <w:tmpl w:val="2E9EE6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9">
    <w:nsid w:val="667863B1"/>
    <w:multiLevelType w:val="hybridMultilevel"/>
    <w:tmpl w:val="8F0AEFCA"/>
    <w:lvl w:ilvl="0" w:tplc="4E127B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000000" w:themeColor="text1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0">
    <w:nsid w:val="67685955"/>
    <w:multiLevelType w:val="multilevel"/>
    <w:tmpl w:val="15327B5C"/>
    <w:lvl w:ilvl="0">
      <w:start w:val="1"/>
      <w:numFmt w:val="decimal"/>
      <w:lvlText w:val="%1."/>
      <w:lvlJc w:val="left"/>
      <w:pPr>
        <w:ind w:left="1505" w:hanging="360"/>
      </w:pPr>
      <w:rPr>
        <w:rFonts w:hint="default"/>
        <w:b/>
        <w:bCs/>
      </w:rPr>
    </w:lvl>
    <w:lvl w:ilvl="1">
      <w:start w:val="1"/>
      <w:numFmt w:val="decimal"/>
      <w:lvlText w:val="%2)"/>
      <w:lvlJc w:val="left"/>
      <w:pPr>
        <w:ind w:left="1580" w:hanging="435"/>
      </w:pPr>
      <w:rPr>
        <w:rFonts w:hint="default"/>
        <w:sz w:val="28"/>
        <w:szCs w:val="28"/>
      </w:rPr>
    </w:lvl>
    <w:lvl w:ilvl="2">
      <w:start w:val="1"/>
      <w:numFmt w:val="decimal"/>
      <w:isLgl/>
      <w:lvlText w:val="%1.%2.%3"/>
      <w:lvlJc w:val="left"/>
      <w:pPr>
        <w:ind w:left="186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6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65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2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2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8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85" w:hanging="1440"/>
      </w:pPr>
      <w:rPr>
        <w:rFonts w:hint="default"/>
      </w:rPr>
    </w:lvl>
  </w:abstractNum>
  <w:abstractNum w:abstractNumId="201">
    <w:nsid w:val="679F0B55"/>
    <w:multiLevelType w:val="singleLevel"/>
    <w:tmpl w:val="0409000F"/>
    <w:lvl w:ilvl="0">
      <w:start w:val="1"/>
      <w:numFmt w:val="decimal"/>
      <w:lvlText w:val="%1."/>
      <w:lvlJc w:val="left"/>
      <w:pPr>
        <w:ind w:left="1995" w:hanging="360"/>
      </w:pPr>
      <w:rPr>
        <w:rFonts w:hint="default"/>
        <w:cs w:val="0"/>
        <w:lang w:bidi="th-TH"/>
      </w:rPr>
    </w:lvl>
  </w:abstractNum>
  <w:abstractNum w:abstractNumId="202">
    <w:nsid w:val="68CA6D7A"/>
    <w:multiLevelType w:val="multilevel"/>
    <w:tmpl w:val="EC0AE4D8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203">
    <w:nsid w:val="69745D10"/>
    <w:multiLevelType w:val="multilevel"/>
    <w:tmpl w:val="E83AA9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  <w:sz w:val="28"/>
        <w:szCs w:val="28"/>
        <w:lang w:bidi="th-TH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  <w:lang w:bidi="th-TH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4">
    <w:nsid w:val="6A906462"/>
    <w:multiLevelType w:val="multilevel"/>
    <w:tmpl w:val="4664CF1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cs"/>
        <w:cs w:val="0"/>
        <w:lang w:bidi="th-TH"/>
      </w:rPr>
    </w:lvl>
    <w:lvl w:ilvl="1">
      <w:start w:val="1"/>
      <w:numFmt w:val="decimal"/>
      <w:pStyle w:val="BodyTextIndent2"/>
      <w:lvlText w:val="%1.%2"/>
      <w:lvlJc w:val="left"/>
      <w:pPr>
        <w:tabs>
          <w:tab w:val="num" w:pos="1800"/>
        </w:tabs>
        <w:ind w:left="1800" w:hanging="360"/>
      </w:pPr>
      <w:rPr>
        <w:rFonts w:hint="cs"/>
        <w:cs w:val="0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3600"/>
        </w:tabs>
        <w:ind w:left="3600" w:hanging="720"/>
      </w:pPr>
      <w:rPr>
        <w:rFonts w:hint="cs"/>
        <w:cs w:val="0"/>
        <w:lang w:bidi="th-TH"/>
      </w:rPr>
    </w:lvl>
    <w:lvl w:ilvl="3">
      <w:start w:val="1"/>
      <w:numFmt w:val="decimal"/>
      <w:lvlText w:val="%1.%2.%3.%4"/>
      <w:lvlJc w:val="left"/>
      <w:pPr>
        <w:tabs>
          <w:tab w:val="num" w:pos="5040"/>
        </w:tabs>
        <w:ind w:left="5040" w:hanging="720"/>
      </w:pPr>
      <w:rPr>
        <w:rFonts w:hint="cs"/>
        <w:cs w:val="0"/>
        <w:lang w:bidi="th-TH"/>
      </w:rPr>
    </w:lvl>
    <w:lvl w:ilvl="4">
      <w:start w:val="1"/>
      <w:numFmt w:val="decimal"/>
      <w:lvlText w:val="%1.%2.%3.%4.%5"/>
      <w:lvlJc w:val="left"/>
      <w:pPr>
        <w:tabs>
          <w:tab w:val="num" w:pos="6480"/>
        </w:tabs>
        <w:ind w:left="6480" w:hanging="720"/>
      </w:pPr>
      <w:rPr>
        <w:rFonts w:hint="cs"/>
        <w:cs w:val="0"/>
        <w:lang w:bidi="th-TH"/>
      </w:rPr>
    </w:lvl>
    <w:lvl w:ilvl="5">
      <w:start w:val="1"/>
      <w:numFmt w:val="decimal"/>
      <w:lvlText w:val="%1.%2.%3.%4.%5.%6"/>
      <w:lvlJc w:val="left"/>
      <w:pPr>
        <w:tabs>
          <w:tab w:val="num" w:pos="8280"/>
        </w:tabs>
        <w:ind w:left="8280" w:hanging="1080"/>
      </w:pPr>
      <w:rPr>
        <w:rFonts w:hint="cs"/>
        <w:cs w:val="0"/>
        <w:lang w:bidi="th-TH"/>
      </w:rPr>
    </w:lvl>
    <w:lvl w:ilvl="6">
      <w:start w:val="1"/>
      <w:numFmt w:val="decimal"/>
      <w:lvlText w:val="%1.%2.%3.%4.%5.%6.%7"/>
      <w:lvlJc w:val="left"/>
      <w:pPr>
        <w:tabs>
          <w:tab w:val="num" w:pos="9720"/>
        </w:tabs>
        <w:ind w:left="9720" w:hanging="1080"/>
      </w:pPr>
      <w:rPr>
        <w:rFonts w:hint="cs"/>
        <w:cs w:val="0"/>
        <w:lang w:bidi="th-TH"/>
      </w:rPr>
    </w:lvl>
    <w:lvl w:ilvl="7">
      <w:start w:val="1"/>
      <w:numFmt w:val="decimal"/>
      <w:lvlText w:val="%1.%2.%3.%4.%5.%6.%7.%8"/>
      <w:lvlJc w:val="left"/>
      <w:pPr>
        <w:tabs>
          <w:tab w:val="num" w:pos="11520"/>
        </w:tabs>
        <w:ind w:left="11520" w:hanging="1440"/>
      </w:pPr>
      <w:rPr>
        <w:rFonts w:hint="cs"/>
        <w:cs w:val="0"/>
        <w:lang w:bidi="th-TH"/>
      </w:rPr>
    </w:lvl>
    <w:lvl w:ilvl="8">
      <w:start w:val="1"/>
      <w:numFmt w:val="decimal"/>
      <w:lvlText w:val="%1.%2.%3.%4.%5.%6.%7.%8.%9"/>
      <w:lvlJc w:val="left"/>
      <w:pPr>
        <w:tabs>
          <w:tab w:val="num" w:pos="12960"/>
        </w:tabs>
        <w:ind w:left="12960" w:hanging="1440"/>
      </w:pPr>
      <w:rPr>
        <w:rFonts w:hint="cs"/>
        <w:cs w:val="0"/>
        <w:lang w:bidi="th-TH"/>
      </w:rPr>
    </w:lvl>
  </w:abstractNum>
  <w:abstractNum w:abstractNumId="205">
    <w:nsid w:val="6BD93894"/>
    <w:multiLevelType w:val="hybridMultilevel"/>
    <w:tmpl w:val="778A7BB6"/>
    <w:lvl w:ilvl="0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06">
    <w:nsid w:val="6C931048"/>
    <w:multiLevelType w:val="hybridMultilevel"/>
    <w:tmpl w:val="B89A5A36"/>
    <w:lvl w:ilvl="0" w:tplc="66CC0DF4">
      <w:start w:val="1"/>
      <w:numFmt w:val="decimal"/>
      <w:lvlText w:val="%1."/>
      <w:lvlJc w:val="left"/>
      <w:pPr>
        <w:ind w:left="720" w:hanging="360"/>
      </w:pPr>
      <w:rPr>
        <w:rFonts w:ascii="Cordia New" w:hAnsi="Cordia New" w:cs="Cordia New" w:hint="default"/>
        <w:sz w:val="28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7">
    <w:nsid w:val="70246DB7"/>
    <w:multiLevelType w:val="hybridMultilevel"/>
    <w:tmpl w:val="9FEA52D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8">
    <w:nsid w:val="71174951"/>
    <w:multiLevelType w:val="hybridMultilevel"/>
    <w:tmpl w:val="78BEACF8"/>
    <w:lvl w:ilvl="0" w:tplc="8622451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4DCABEC6">
      <w:start w:val="2"/>
      <w:numFmt w:val="decimal"/>
      <w:lvlText w:val="(%2)"/>
      <w:lvlJc w:val="left"/>
      <w:pPr>
        <w:tabs>
          <w:tab w:val="num" w:pos="2160"/>
        </w:tabs>
        <w:ind w:left="2160" w:hanging="360"/>
      </w:pPr>
      <w:rPr>
        <w:rFonts w:hint="cs"/>
        <w:cs w:val="0"/>
        <w:lang w:bidi="th-TH"/>
      </w:rPr>
    </w:lvl>
    <w:lvl w:ilvl="2" w:tplc="2144AD8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23E7432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262E18CE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17DEF382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823496AC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B8C612EE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A91AE882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09">
    <w:nsid w:val="711E5B08"/>
    <w:multiLevelType w:val="hybridMultilevel"/>
    <w:tmpl w:val="0AA47DAE"/>
    <w:lvl w:ilvl="0" w:tplc="2EE0A748">
      <w:numFmt w:val="bullet"/>
      <w:lvlText w:val="•"/>
      <w:lvlJc w:val="left"/>
      <w:pPr>
        <w:ind w:left="720" w:hanging="360"/>
      </w:pPr>
      <w:rPr>
        <w:rFonts w:ascii="Segoe UI" w:eastAsia="SimSun" w:hAnsi="Segoe UI" w:cs="Segoe U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0">
    <w:nsid w:val="71941C65"/>
    <w:multiLevelType w:val="hybridMultilevel"/>
    <w:tmpl w:val="022457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1">
    <w:nsid w:val="71C15099"/>
    <w:multiLevelType w:val="hybridMultilevel"/>
    <w:tmpl w:val="83A001A6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2">
    <w:nsid w:val="71F16CB0"/>
    <w:multiLevelType w:val="singleLevel"/>
    <w:tmpl w:val="0409000F"/>
    <w:lvl w:ilvl="0">
      <w:start w:val="1"/>
      <w:numFmt w:val="decimal"/>
      <w:lvlText w:val="%1."/>
      <w:lvlJc w:val="left"/>
      <w:pPr>
        <w:ind w:left="1995" w:hanging="360"/>
      </w:pPr>
      <w:rPr>
        <w:rFonts w:hint="default"/>
        <w:cs w:val="0"/>
        <w:lang w:bidi="th-TH"/>
      </w:rPr>
    </w:lvl>
  </w:abstractNum>
  <w:abstractNum w:abstractNumId="213">
    <w:nsid w:val="728A7254"/>
    <w:multiLevelType w:val="hybridMultilevel"/>
    <w:tmpl w:val="6BAC2B46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14">
    <w:nsid w:val="75545C1E"/>
    <w:multiLevelType w:val="hybridMultilevel"/>
    <w:tmpl w:val="D13A2C96"/>
    <w:lvl w:ilvl="0" w:tplc="CA604FA8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cs"/>
      </w:rPr>
    </w:lvl>
    <w:lvl w:ilvl="1" w:tplc="69A8BB94">
      <w:numFmt w:val="none"/>
      <w:lvlText w:val=""/>
      <w:lvlJc w:val="left"/>
      <w:pPr>
        <w:tabs>
          <w:tab w:val="num" w:pos="360"/>
        </w:tabs>
      </w:pPr>
    </w:lvl>
    <w:lvl w:ilvl="2" w:tplc="C338CA24">
      <w:numFmt w:val="none"/>
      <w:lvlText w:val=""/>
      <w:lvlJc w:val="left"/>
      <w:pPr>
        <w:tabs>
          <w:tab w:val="num" w:pos="360"/>
        </w:tabs>
      </w:pPr>
    </w:lvl>
    <w:lvl w:ilvl="3" w:tplc="6CB62202">
      <w:numFmt w:val="none"/>
      <w:lvlText w:val=""/>
      <w:lvlJc w:val="left"/>
      <w:pPr>
        <w:tabs>
          <w:tab w:val="num" w:pos="360"/>
        </w:tabs>
      </w:pPr>
    </w:lvl>
    <w:lvl w:ilvl="4" w:tplc="2D4C0D92">
      <w:numFmt w:val="none"/>
      <w:lvlText w:val=""/>
      <w:lvlJc w:val="left"/>
      <w:pPr>
        <w:tabs>
          <w:tab w:val="num" w:pos="360"/>
        </w:tabs>
      </w:pPr>
    </w:lvl>
    <w:lvl w:ilvl="5" w:tplc="DA406BC8">
      <w:numFmt w:val="none"/>
      <w:lvlText w:val=""/>
      <w:lvlJc w:val="left"/>
      <w:pPr>
        <w:tabs>
          <w:tab w:val="num" w:pos="360"/>
        </w:tabs>
      </w:pPr>
    </w:lvl>
    <w:lvl w:ilvl="6" w:tplc="7624C036">
      <w:numFmt w:val="none"/>
      <w:lvlText w:val=""/>
      <w:lvlJc w:val="left"/>
      <w:pPr>
        <w:tabs>
          <w:tab w:val="num" w:pos="360"/>
        </w:tabs>
      </w:pPr>
    </w:lvl>
    <w:lvl w:ilvl="7" w:tplc="6CF67D2E">
      <w:numFmt w:val="none"/>
      <w:lvlText w:val=""/>
      <w:lvlJc w:val="left"/>
      <w:pPr>
        <w:tabs>
          <w:tab w:val="num" w:pos="360"/>
        </w:tabs>
      </w:pPr>
    </w:lvl>
    <w:lvl w:ilvl="8" w:tplc="CEA67318">
      <w:numFmt w:val="none"/>
      <w:lvlText w:val=""/>
      <w:lvlJc w:val="left"/>
      <w:pPr>
        <w:tabs>
          <w:tab w:val="num" w:pos="360"/>
        </w:tabs>
      </w:pPr>
    </w:lvl>
  </w:abstractNum>
  <w:abstractNum w:abstractNumId="215">
    <w:nsid w:val="758B27F5"/>
    <w:multiLevelType w:val="hybridMultilevel"/>
    <w:tmpl w:val="397256AC"/>
    <w:lvl w:ilvl="0" w:tplc="7BE8F57C">
      <w:start w:val="1"/>
      <w:numFmt w:val="decimal"/>
      <w:lvlText w:val="%1."/>
      <w:lvlJc w:val="left"/>
      <w:pPr>
        <w:ind w:left="1800" w:hanging="360"/>
      </w:pPr>
      <w:rPr>
        <w:rFonts w:hint="default"/>
        <w:sz w:val="28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16">
    <w:nsid w:val="76375F66"/>
    <w:multiLevelType w:val="hybridMultilevel"/>
    <w:tmpl w:val="0F72F0C6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7">
    <w:nsid w:val="76572B8D"/>
    <w:multiLevelType w:val="hybridMultilevel"/>
    <w:tmpl w:val="1B40EB36"/>
    <w:lvl w:ilvl="0" w:tplc="33ACD0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BBAA15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E30770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C5EF0D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8AAB2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3AC5B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7CA4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7F040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E140B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8">
    <w:nsid w:val="76811042"/>
    <w:multiLevelType w:val="hybridMultilevel"/>
    <w:tmpl w:val="EC7E1BF4"/>
    <w:lvl w:ilvl="0" w:tplc="6258536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19">
    <w:nsid w:val="76FB450C"/>
    <w:multiLevelType w:val="hybridMultilevel"/>
    <w:tmpl w:val="2A72A440"/>
    <w:lvl w:ilvl="0" w:tplc="9A6C9EE0">
      <w:start w:val="1"/>
      <w:numFmt w:val="bullet"/>
      <w:lvlText w:val="-"/>
      <w:lvlJc w:val="left"/>
      <w:pPr>
        <w:ind w:left="644" w:hanging="360"/>
      </w:pPr>
      <w:rPr>
        <w:rFonts w:ascii="Cordia New" w:eastAsia="Times New Roman" w:hAnsi="Cordia New" w:cs="Cordia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20">
    <w:nsid w:val="778B6A03"/>
    <w:multiLevelType w:val="singleLevel"/>
    <w:tmpl w:val="157C799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Cordia New" w:hAnsi="Cordia New" w:hint="default"/>
        <w:b/>
        <w:bCs/>
        <w:i w:val="0"/>
        <w:sz w:val="28"/>
        <w:cs w:val="0"/>
        <w:lang w:bidi="th-TH"/>
      </w:rPr>
    </w:lvl>
  </w:abstractNum>
  <w:abstractNum w:abstractNumId="221">
    <w:nsid w:val="779F5196"/>
    <w:multiLevelType w:val="hybridMultilevel"/>
    <w:tmpl w:val="7134553E"/>
    <w:lvl w:ilvl="0" w:tplc="AFF0FBA6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2">
    <w:nsid w:val="77EA14D0"/>
    <w:multiLevelType w:val="hybridMultilevel"/>
    <w:tmpl w:val="6A6E625E"/>
    <w:lvl w:ilvl="0" w:tplc="04090005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995"/>
        </w:tabs>
        <w:ind w:left="1995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15"/>
        </w:tabs>
        <w:ind w:left="27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35"/>
        </w:tabs>
        <w:ind w:left="34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55"/>
        </w:tabs>
        <w:ind w:left="415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75"/>
        </w:tabs>
        <w:ind w:left="48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595"/>
        </w:tabs>
        <w:ind w:left="55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15"/>
        </w:tabs>
        <w:ind w:left="631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35"/>
        </w:tabs>
        <w:ind w:left="7035" w:hanging="360"/>
      </w:pPr>
      <w:rPr>
        <w:rFonts w:ascii="Wingdings" w:hAnsi="Wingdings" w:hint="default"/>
      </w:rPr>
    </w:lvl>
  </w:abstractNum>
  <w:abstractNum w:abstractNumId="223">
    <w:nsid w:val="77EE27FD"/>
    <w:multiLevelType w:val="hybridMultilevel"/>
    <w:tmpl w:val="44840E04"/>
    <w:lvl w:ilvl="0" w:tplc="22C42C4A">
      <w:start w:val="1"/>
      <w:numFmt w:val="thaiLetters"/>
      <w:lvlText w:val="(%1)"/>
      <w:lvlJc w:val="left"/>
      <w:pPr>
        <w:ind w:left="786" w:hanging="360"/>
      </w:pPr>
      <w:rPr>
        <w:rFonts w:asciiTheme="minorBidi" w:hAnsiTheme="minorBidi" w:cstheme="minorBidi" w:hint="default"/>
        <w:b w:val="0"/>
        <w:bCs w:val="0"/>
        <w:color w:val="auto"/>
        <w:sz w:val="28"/>
        <w:szCs w:val="28"/>
      </w:rPr>
    </w:lvl>
    <w:lvl w:ilvl="1" w:tplc="08090019" w:tentative="1">
      <w:start w:val="1"/>
      <w:numFmt w:val="lowerLetter"/>
      <w:lvlText w:val="%2."/>
      <w:lvlJc w:val="left"/>
      <w:pPr>
        <w:ind w:left="1506" w:hanging="360"/>
      </w:pPr>
    </w:lvl>
    <w:lvl w:ilvl="2" w:tplc="0809001B" w:tentative="1">
      <w:start w:val="1"/>
      <w:numFmt w:val="lowerRoman"/>
      <w:lvlText w:val="%3."/>
      <w:lvlJc w:val="right"/>
      <w:pPr>
        <w:ind w:left="2226" w:hanging="180"/>
      </w:pPr>
    </w:lvl>
    <w:lvl w:ilvl="3" w:tplc="0809000F" w:tentative="1">
      <w:start w:val="1"/>
      <w:numFmt w:val="decimal"/>
      <w:lvlText w:val="%4."/>
      <w:lvlJc w:val="left"/>
      <w:pPr>
        <w:ind w:left="2946" w:hanging="360"/>
      </w:pPr>
    </w:lvl>
    <w:lvl w:ilvl="4" w:tplc="08090019" w:tentative="1">
      <w:start w:val="1"/>
      <w:numFmt w:val="lowerLetter"/>
      <w:lvlText w:val="%5."/>
      <w:lvlJc w:val="left"/>
      <w:pPr>
        <w:ind w:left="3666" w:hanging="360"/>
      </w:pPr>
    </w:lvl>
    <w:lvl w:ilvl="5" w:tplc="0809001B" w:tentative="1">
      <w:start w:val="1"/>
      <w:numFmt w:val="lowerRoman"/>
      <w:lvlText w:val="%6."/>
      <w:lvlJc w:val="right"/>
      <w:pPr>
        <w:ind w:left="4386" w:hanging="180"/>
      </w:pPr>
    </w:lvl>
    <w:lvl w:ilvl="6" w:tplc="0809000F" w:tentative="1">
      <w:start w:val="1"/>
      <w:numFmt w:val="decimal"/>
      <w:lvlText w:val="%7."/>
      <w:lvlJc w:val="left"/>
      <w:pPr>
        <w:ind w:left="5106" w:hanging="360"/>
      </w:pPr>
    </w:lvl>
    <w:lvl w:ilvl="7" w:tplc="08090019" w:tentative="1">
      <w:start w:val="1"/>
      <w:numFmt w:val="lowerLetter"/>
      <w:lvlText w:val="%8."/>
      <w:lvlJc w:val="left"/>
      <w:pPr>
        <w:ind w:left="5826" w:hanging="360"/>
      </w:pPr>
    </w:lvl>
    <w:lvl w:ilvl="8" w:tplc="08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4">
    <w:nsid w:val="77F967E6"/>
    <w:multiLevelType w:val="multilevel"/>
    <w:tmpl w:val="6832C428"/>
    <w:lvl w:ilvl="0">
      <w:start w:val="1"/>
      <w:numFmt w:val="bullet"/>
      <w:lvlText w:val=""/>
      <w:lvlJc w:val="left"/>
      <w:pPr>
        <w:tabs>
          <w:tab w:val="num" w:pos="1275"/>
        </w:tabs>
        <w:ind w:left="127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>
      <w:start w:val="1"/>
      <w:numFmt w:val="decimal"/>
      <w:lvlText w:val="%3)"/>
      <w:lvlJc w:val="left"/>
      <w:pPr>
        <w:tabs>
          <w:tab w:val="num" w:pos="360"/>
        </w:tabs>
        <w:ind w:left="360" w:hanging="36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cs"/>
      </w:rPr>
    </w:lvl>
  </w:abstractNum>
  <w:abstractNum w:abstractNumId="225">
    <w:nsid w:val="795D48B1"/>
    <w:multiLevelType w:val="multilevel"/>
    <w:tmpl w:val="6D9EBAA6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cs w:val="0"/>
        <w:lang w:bidi="th-TH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360"/>
      </w:pPr>
      <w:rPr>
        <w:rFonts w:hint="default"/>
        <w:cs w:val="0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1560"/>
        </w:tabs>
        <w:ind w:left="1560" w:hanging="720"/>
      </w:pPr>
      <w:rPr>
        <w:rFonts w:hint="default"/>
        <w:cs w:val="0"/>
        <w:lang w:bidi="th-TH"/>
      </w:rPr>
    </w:lvl>
    <w:lvl w:ilvl="3">
      <w:start w:val="1"/>
      <w:numFmt w:val="decimal"/>
      <w:lvlText w:val="%1.%2.%3.%4"/>
      <w:lvlJc w:val="left"/>
      <w:pPr>
        <w:tabs>
          <w:tab w:val="num" w:pos="1980"/>
        </w:tabs>
        <w:ind w:left="1980" w:hanging="720"/>
      </w:pPr>
      <w:rPr>
        <w:rFonts w:hint="default"/>
        <w:cs w:val="0"/>
        <w:lang w:bidi="th-TH"/>
      </w:rPr>
    </w:lvl>
    <w:lvl w:ilvl="4">
      <w:start w:val="1"/>
      <w:numFmt w:val="decimal"/>
      <w:lvlText w:val="%1.%2.%3.%4.%5"/>
      <w:lvlJc w:val="left"/>
      <w:pPr>
        <w:tabs>
          <w:tab w:val="num" w:pos="2400"/>
        </w:tabs>
        <w:ind w:left="2400" w:hanging="720"/>
      </w:pPr>
      <w:rPr>
        <w:rFonts w:hint="default"/>
        <w:cs w:val="0"/>
        <w:lang w:bidi="th-TH"/>
      </w:rPr>
    </w:lvl>
    <w:lvl w:ilvl="5">
      <w:start w:val="1"/>
      <w:numFmt w:val="decimal"/>
      <w:lvlText w:val="%1.%2.%3.%4.%5.%6"/>
      <w:lvlJc w:val="left"/>
      <w:pPr>
        <w:tabs>
          <w:tab w:val="num" w:pos="3180"/>
        </w:tabs>
        <w:ind w:left="3180" w:hanging="1080"/>
      </w:pPr>
      <w:rPr>
        <w:rFonts w:hint="default"/>
        <w:cs w:val="0"/>
        <w:lang w:bidi="th-TH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080"/>
      </w:pPr>
      <w:rPr>
        <w:rFonts w:hint="default"/>
        <w:cs w:val="0"/>
        <w:lang w:bidi="th-TH"/>
      </w:rPr>
    </w:lvl>
    <w:lvl w:ilvl="7">
      <w:start w:val="1"/>
      <w:numFmt w:val="decimal"/>
      <w:lvlText w:val="%1.%2.%3.%4.%5.%6.%7.%8"/>
      <w:lvlJc w:val="left"/>
      <w:pPr>
        <w:tabs>
          <w:tab w:val="num" w:pos="4020"/>
        </w:tabs>
        <w:ind w:left="4020" w:hanging="1080"/>
      </w:pPr>
      <w:rPr>
        <w:rFonts w:hint="default"/>
        <w:cs w:val="0"/>
        <w:lang w:bidi="th-TH"/>
      </w:rPr>
    </w:lvl>
    <w:lvl w:ilvl="8">
      <w:start w:val="1"/>
      <w:numFmt w:val="decimal"/>
      <w:lvlText w:val="%1.%2.%3.%4.%5.%6.%7.%8.%9"/>
      <w:lvlJc w:val="left"/>
      <w:pPr>
        <w:tabs>
          <w:tab w:val="num" w:pos="4800"/>
        </w:tabs>
        <w:ind w:left="4800" w:hanging="1440"/>
      </w:pPr>
      <w:rPr>
        <w:rFonts w:hint="default"/>
        <w:cs w:val="0"/>
        <w:lang w:bidi="th-TH"/>
      </w:rPr>
    </w:lvl>
  </w:abstractNum>
  <w:abstractNum w:abstractNumId="226">
    <w:nsid w:val="7A2D62A9"/>
    <w:multiLevelType w:val="hybridMultilevel"/>
    <w:tmpl w:val="C4D4A20E"/>
    <w:lvl w:ilvl="0" w:tplc="B9B6191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EucrosiaUP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7">
    <w:nsid w:val="7AB36A38"/>
    <w:multiLevelType w:val="hybridMultilevel"/>
    <w:tmpl w:val="667ACFBA"/>
    <w:lvl w:ilvl="0" w:tplc="CA781B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8">
    <w:nsid w:val="7B820A06"/>
    <w:multiLevelType w:val="hybridMultilevel"/>
    <w:tmpl w:val="9DAECAFC"/>
    <w:lvl w:ilvl="0" w:tplc="0409000F">
      <w:start w:val="1"/>
      <w:numFmt w:val="decimal"/>
      <w:lvlText w:val="%1."/>
      <w:lvlJc w:val="left"/>
      <w:pPr>
        <w:tabs>
          <w:tab w:val="num" w:pos="342"/>
        </w:tabs>
        <w:ind w:left="34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9">
    <w:nsid w:val="7BD31049"/>
    <w:multiLevelType w:val="hybridMultilevel"/>
    <w:tmpl w:val="3A18FFFC"/>
    <w:lvl w:ilvl="0" w:tplc="428A3172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30">
    <w:nsid w:val="7C2620DD"/>
    <w:multiLevelType w:val="hybridMultilevel"/>
    <w:tmpl w:val="E25693DA"/>
    <w:lvl w:ilvl="0" w:tplc="04090001">
      <w:start w:val="1"/>
      <w:numFmt w:val="bullet"/>
      <w:lvlText w:val=""/>
      <w:lvlJc w:val="left"/>
      <w:pPr>
        <w:ind w:left="94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08" w:hanging="360"/>
      </w:pPr>
      <w:rPr>
        <w:rFonts w:ascii="Wingdings" w:hAnsi="Wingdings" w:hint="default"/>
      </w:rPr>
    </w:lvl>
  </w:abstractNum>
  <w:abstractNum w:abstractNumId="231">
    <w:nsid w:val="7CAC208D"/>
    <w:multiLevelType w:val="multilevel"/>
    <w:tmpl w:val="3C3C1DB8"/>
    <w:lvl w:ilvl="0">
      <w:start w:val="1"/>
      <w:numFmt w:val="decimal"/>
      <w:pStyle w:val="ChapterHeading"/>
      <w:lvlText w:val="Chapter %1"/>
      <w:lvlJc w:val="left"/>
      <w:pPr>
        <w:tabs>
          <w:tab w:val="num" w:pos="3119"/>
        </w:tabs>
        <w:ind w:left="1985" w:firstLine="0"/>
      </w:pPr>
      <w:rPr>
        <w:rFonts w:hint="default"/>
      </w:rPr>
    </w:lvl>
    <w:lvl w:ilvl="1">
      <w:start w:val="1"/>
      <w:numFmt w:val="decimal"/>
      <w:pStyle w:val="base-text-paragraph"/>
      <w:lvlText w:val="%1.%2"/>
      <w:lvlJc w:val="left"/>
      <w:pPr>
        <w:tabs>
          <w:tab w:val="num" w:pos="1985"/>
        </w:tabs>
        <w:ind w:left="1134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Diagram"/>
      <w:suff w:val="space"/>
      <w:lvlText w:val="Diagram %1.%3"/>
      <w:lvlJc w:val="left"/>
      <w:pPr>
        <w:ind w:left="1134" w:firstLine="0"/>
      </w:pPr>
      <w:rPr>
        <w:rFonts w:hint="default"/>
      </w:rPr>
    </w:lvl>
    <w:lvl w:ilvl="3">
      <w:start w:val="1"/>
      <w:numFmt w:val="decimal"/>
      <w:pStyle w:val="ExampleHeading"/>
      <w:suff w:val="space"/>
      <w:lvlText w:val="Example %1.%4"/>
      <w:lvlJc w:val="left"/>
      <w:pPr>
        <w:ind w:left="1134" w:firstLine="0"/>
      </w:pPr>
      <w:rPr>
        <w:rFonts w:hint="default"/>
      </w:rPr>
    </w:lvl>
    <w:lvl w:ilvl="4">
      <w:start w:val="1"/>
      <w:numFmt w:val="decimal"/>
      <w:pStyle w:val="TableHeadingoutsidetable"/>
      <w:suff w:val="space"/>
      <w:lvlText w:val="Table %1.%5"/>
      <w:lvlJc w:val="left"/>
      <w:pPr>
        <w:ind w:left="1134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32">
    <w:nsid w:val="7D1440C1"/>
    <w:multiLevelType w:val="hybridMultilevel"/>
    <w:tmpl w:val="DDB05B96"/>
    <w:name w:val="ChapterList"/>
    <w:lvl w:ilvl="0" w:tplc="AAC49E2C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A91AB85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6D027C46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F572D1D4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2CCCD25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68BC5210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8EDC1F32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4D38B51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AC12C32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233">
    <w:nsid w:val="7D3C3B2F"/>
    <w:multiLevelType w:val="multilevel"/>
    <w:tmpl w:val="C486B9E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234">
    <w:nsid w:val="7D881E51"/>
    <w:multiLevelType w:val="hybridMultilevel"/>
    <w:tmpl w:val="6C8CD3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5">
    <w:nsid w:val="7EB53CCD"/>
    <w:multiLevelType w:val="hybridMultilevel"/>
    <w:tmpl w:val="C3C26B56"/>
    <w:lvl w:ilvl="0" w:tplc="BBA662D0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529C9CC2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  <w:sz w:val="24"/>
        <w:szCs w:val="24"/>
      </w:rPr>
    </w:lvl>
    <w:lvl w:ilvl="2" w:tplc="3A82FAC4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B29C845C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3E3CE7AA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244F57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128210C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3CBEB9A6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A1A25C58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08"/>
  </w:num>
  <w:num w:numId="2">
    <w:abstractNumId w:val="59"/>
  </w:num>
  <w:num w:numId="3">
    <w:abstractNumId w:val="74"/>
  </w:num>
  <w:num w:numId="4">
    <w:abstractNumId w:val="150"/>
  </w:num>
  <w:num w:numId="5">
    <w:abstractNumId w:val="56"/>
  </w:num>
  <w:num w:numId="6">
    <w:abstractNumId w:val="124"/>
  </w:num>
  <w:num w:numId="7">
    <w:abstractNumId w:val="75"/>
  </w:num>
  <w:num w:numId="8">
    <w:abstractNumId w:val="129"/>
  </w:num>
  <w:num w:numId="9">
    <w:abstractNumId w:val="106"/>
  </w:num>
  <w:num w:numId="10">
    <w:abstractNumId w:val="208"/>
  </w:num>
  <w:num w:numId="11">
    <w:abstractNumId w:val="112"/>
  </w:num>
  <w:num w:numId="12">
    <w:abstractNumId w:val="184"/>
  </w:num>
  <w:num w:numId="13">
    <w:abstractNumId w:val="70"/>
  </w:num>
  <w:num w:numId="14">
    <w:abstractNumId w:val="214"/>
  </w:num>
  <w:num w:numId="15">
    <w:abstractNumId w:val="44"/>
  </w:num>
  <w:num w:numId="16">
    <w:abstractNumId w:val="14"/>
  </w:num>
  <w:num w:numId="17">
    <w:abstractNumId w:val="110"/>
  </w:num>
  <w:num w:numId="18">
    <w:abstractNumId w:val="153"/>
  </w:num>
  <w:num w:numId="19">
    <w:abstractNumId w:val="122"/>
  </w:num>
  <w:num w:numId="20">
    <w:abstractNumId w:val="102"/>
  </w:num>
  <w:num w:numId="21">
    <w:abstractNumId w:val="170"/>
  </w:num>
  <w:num w:numId="22">
    <w:abstractNumId w:val="160"/>
  </w:num>
  <w:num w:numId="23">
    <w:abstractNumId w:val="185"/>
  </w:num>
  <w:num w:numId="24">
    <w:abstractNumId w:val="91"/>
  </w:num>
  <w:num w:numId="25">
    <w:abstractNumId w:val="220"/>
  </w:num>
  <w:num w:numId="26">
    <w:abstractNumId w:val="61"/>
  </w:num>
  <w:num w:numId="27">
    <w:abstractNumId w:val="216"/>
  </w:num>
  <w:num w:numId="28">
    <w:abstractNumId w:val="120"/>
  </w:num>
  <w:num w:numId="29">
    <w:abstractNumId w:val="159"/>
  </w:num>
  <w:num w:numId="30">
    <w:abstractNumId w:val="119"/>
  </w:num>
  <w:num w:numId="31">
    <w:abstractNumId w:val="85"/>
  </w:num>
  <w:num w:numId="32">
    <w:abstractNumId w:val="76"/>
  </w:num>
  <w:num w:numId="33">
    <w:abstractNumId w:val="204"/>
  </w:num>
  <w:num w:numId="34">
    <w:abstractNumId w:val="46"/>
  </w:num>
  <w:num w:numId="35">
    <w:abstractNumId w:val="63"/>
  </w:num>
  <w:num w:numId="36">
    <w:abstractNumId w:val="92"/>
  </w:num>
  <w:num w:numId="37">
    <w:abstractNumId w:val="162"/>
  </w:num>
  <w:num w:numId="38">
    <w:abstractNumId w:val="171"/>
  </w:num>
  <w:num w:numId="39">
    <w:abstractNumId w:val="141"/>
  </w:num>
  <w:num w:numId="40">
    <w:abstractNumId w:val="222"/>
  </w:num>
  <w:num w:numId="41">
    <w:abstractNumId w:val="131"/>
  </w:num>
  <w:num w:numId="42">
    <w:abstractNumId w:val="137"/>
  </w:num>
  <w:num w:numId="43">
    <w:abstractNumId w:val="134"/>
  </w:num>
  <w:num w:numId="44">
    <w:abstractNumId w:val="190"/>
  </w:num>
  <w:num w:numId="45">
    <w:abstractNumId w:val="224"/>
  </w:num>
  <w:num w:numId="46">
    <w:abstractNumId w:val="189"/>
  </w:num>
  <w:num w:numId="47">
    <w:abstractNumId w:val="30"/>
  </w:num>
  <w:num w:numId="48">
    <w:abstractNumId w:val="148"/>
  </w:num>
  <w:num w:numId="49">
    <w:abstractNumId w:val="163"/>
  </w:num>
  <w:num w:numId="50">
    <w:abstractNumId w:val="175"/>
  </w:num>
  <w:num w:numId="51">
    <w:abstractNumId w:val="200"/>
  </w:num>
  <w:num w:numId="52">
    <w:abstractNumId w:val="176"/>
  </w:num>
  <w:num w:numId="53">
    <w:abstractNumId w:val="152"/>
  </w:num>
  <w:num w:numId="54">
    <w:abstractNumId w:val="167"/>
  </w:num>
  <w:num w:numId="55">
    <w:abstractNumId w:val="73"/>
  </w:num>
  <w:num w:numId="56">
    <w:abstractNumId w:val="212"/>
  </w:num>
  <w:num w:numId="57">
    <w:abstractNumId w:val="31"/>
  </w:num>
  <w:num w:numId="58">
    <w:abstractNumId w:val="201"/>
  </w:num>
  <w:num w:numId="59">
    <w:abstractNumId w:val="54"/>
  </w:num>
  <w:num w:numId="60">
    <w:abstractNumId w:val="33"/>
  </w:num>
  <w:num w:numId="61">
    <w:abstractNumId w:val="221"/>
  </w:num>
  <w:num w:numId="62">
    <w:abstractNumId w:val="206"/>
  </w:num>
  <w:num w:numId="63">
    <w:abstractNumId w:val="42"/>
  </w:num>
  <w:num w:numId="64">
    <w:abstractNumId w:val="36"/>
  </w:num>
  <w:num w:numId="65">
    <w:abstractNumId w:val="186"/>
  </w:num>
  <w:num w:numId="66">
    <w:abstractNumId w:val="166"/>
  </w:num>
  <w:num w:numId="67">
    <w:abstractNumId w:val="125"/>
  </w:num>
  <w:num w:numId="68">
    <w:abstractNumId w:val="95"/>
  </w:num>
  <w:num w:numId="69">
    <w:abstractNumId w:val="155"/>
  </w:num>
  <w:num w:numId="70">
    <w:abstractNumId w:val="11"/>
  </w:num>
  <w:num w:numId="71">
    <w:abstractNumId w:val="138"/>
  </w:num>
  <w:num w:numId="72">
    <w:abstractNumId w:val="107"/>
  </w:num>
  <w:num w:numId="73">
    <w:abstractNumId w:val="71"/>
  </w:num>
  <w:num w:numId="74">
    <w:abstractNumId w:val="144"/>
  </w:num>
  <w:num w:numId="75">
    <w:abstractNumId w:val="199"/>
  </w:num>
  <w:num w:numId="76">
    <w:abstractNumId w:val="3"/>
  </w:num>
  <w:num w:numId="77">
    <w:abstractNumId w:val="81"/>
  </w:num>
  <w:num w:numId="78">
    <w:abstractNumId w:val="29"/>
  </w:num>
  <w:num w:numId="79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17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117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23"/>
  </w:num>
  <w:num w:numId="83">
    <w:abstractNumId w:val="57"/>
  </w:num>
  <w:num w:numId="84">
    <w:abstractNumId w:val="5"/>
  </w:num>
  <w:num w:numId="85">
    <w:abstractNumId w:val="168"/>
  </w:num>
  <w:num w:numId="86">
    <w:abstractNumId w:val="235"/>
  </w:num>
  <w:num w:numId="87">
    <w:abstractNumId w:val="192"/>
  </w:num>
  <w:num w:numId="88">
    <w:abstractNumId w:val="35"/>
  </w:num>
  <w:num w:numId="89">
    <w:abstractNumId w:val="231"/>
  </w:num>
  <w:num w:numId="90">
    <w:abstractNumId w:val="4"/>
  </w:num>
  <w:num w:numId="91">
    <w:abstractNumId w:val="217"/>
  </w:num>
  <w:num w:numId="92">
    <w:abstractNumId w:val="218"/>
  </w:num>
  <w:num w:numId="93">
    <w:abstractNumId w:val="109"/>
  </w:num>
  <w:num w:numId="94">
    <w:abstractNumId w:val="26"/>
  </w:num>
  <w:num w:numId="95">
    <w:abstractNumId w:val="203"/>
  </w:num>
  <w:num w:numId="96">
    <w:abstractNumId w:val="18"/>
  </w:num>
  <w:num w:numId="97">
    <w:abstractNumId w:val="8"/>
  </w:num>
  <w:num w:numId="98">
    <w:abstractNumId w:val="228"/>
  </w:num>
  <w:num w:numId="99">
    <w:abstractNumId w:val="12"/>
  </w:num>
  <w:num w:numId="100">
    <w:abstractNumId w:val="83"/>
  </w:num>
  <w:num w:numId="101">
    <w:abstractNumId w:val="2"/>
  </w:num>
  <w:num w:numId="102">
    <w:abstractNumId w:val="25"/>
  </w:num>
  <w:num w:numId="103">
    <w:abstractNumId w:val="114"/>
  </w:num>
  <w:num w:numId="104">
    <w:abstractNumId w:val="80"/>
  </w:num>
  <w:num w:numId="105">
    <w:abstractNumId w:val="105"/>
  </w:num>
  <w:num w:numId="106">
    <w:abstractNumId w:val="101"/>
  </w:num>
  <w:num w:numId="107">
    <w:abstractNumId w:val="48"/>
  </w:num>
  <w:num w:numId="108">
    <w:abstractNumId w:val="53"/>
  </w:num>
  <w:num w:numId="109">
    <w:abstractNumId w:val="69"/>
  </w:num>
  <w:num w:numId="110">
    <w:abstractNumId w:val="123"/>
  </w:num>
  <w:num w:numId="111">
    <w:abstractNumId w:val="21"/>
  </w:num>
  <w:num w:numId="112">
    <w:abstractNumId w:val="115"/>
  </w:num>
  <w:num w:numId="113">
    <w:abstractNumId w:val="226"/>
  </w:num>
  <w:num w:numId="114">
    <w:abstractNumId w:val="178"/>
  </w:num>
  <w:num w:numId="115">
    <w:abstractNumId w:val="140"/>
  </w:num>
  <w:num w:numId="116">
    <w:abstractNumId w:val="195"/>
  </w:num>
  <w:num w:numId="117">
    <w:abstractNumId w:val="98"/>
  </w:num>
  <w:num w:numId="118">
    <w:abstractNumId w:val="154"/>
  </w:num>
  <w:num w:numId="119">
    <w:abstractNumId w:val="207"/>
  </w:num>
  <w:num w:numId="120">
    <w:abstractNumId w:val="28"/>
  </w:num>
  <w:num w:numId="121">
    <w:abstractNumId w:val="165"/>
  </w:num>
  <w:num w:numId="122">
    <w:abstractNumId w:val="47"/>
  </w:num>
  <w:num w:numId="123">
    <w:abstractNumId w:val="24"/>
  </w:num>
  <w:num w:numId="124">
    <w:abstractNumId w:val="121"/>
  </w:num>
  <w:num w:numId="125">
    <w:abstractNumId w:val="128"/>
  </w:num>
  <w:num w:numId="126">
    <w:abstractNumId w:val="55"/>
  </w:num>
  <w:num w:numId="127">
    <w:abstractNumId w:val="133"/>
  </w:num>
  <w:num w:numId="128">
    <w:abstractNumId w:val="183"/>
  </w:num>
  <w:num w:numId="129">
    <w:abstractNumId w:val="93"/>
  </w:num>
  <w:num w:numId="130">
    <w:abstractNumId w:val="43"/>
  </w:num>
  <w:num w:numId="131">
    <w:abstractNumId w:val="180"/>
  </w:num>
  <w:num w:numId="132">
    <w:abstractNumId w:val="65"/>
  </w:num>
  <w:num w:numId="133">
    <w:abstractNumId w:val="10"/>
  </w:num>
  <w:num w:numId="134">
    <w:abstractNumId w:val="39"/>
  </w:num>
  <w:num w:numId="135">
    <w:abstractNumId w:val="49"/>
  </w:num>
  <w:num w:numId="136">
    <w:abstractNumId w:val="62"/>
  </w:num>
  <w:num w:numId="137">
    <w:abstractNumId w:val="211"/>
  </w:num>
  <w:num w:numId="138">
    <w:abstractNumId w:val="139"/>
  </w:num>
  <w:num w:numId="139">
    <w:abstractNumId w:val="127"/>
  </w:num>
  <w:num w:numId="140">
    <w:abstractNumId w:val="1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">
    <w:abstractNumId w:val="1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">
    <w:abstractNumId w:val="38"/>
  </w:num>
  <w:num w:numId="143">
    <w:abstractNumId w:val="205"/>
  </w:num>
  <w:num w:numId="144">
    <w:abstractNumId w:val="147"/>
  </w:num>
  <w:num w:numId="145">
    <w:abstractNumId w:val="104"/>
  </w:num>
  <w:num w:numId="146">
    <w:abstractNumId w:val="72"/>
  </w:num>
  <w:num w:numId="147">
    <w:abstractNumId w:val="68"/>
  </w:num>
  <w:num w:numId="148">
    <w:abstractNumId w:val="223"/>
  </w:num>
  <w:num w:numId="149">
    <w:abstractNumId w:val="94"/>
  </w:num>
  <w:num w:numId="150">
    <w:abstractNumId w:val="209"/>
  </w:num>
  <w:num w:numId="151">
    <w:abstractNumId w:val="118"/>
  </w:num>
  <w:num w:numId="152">
    <w:abstractNumId w:val="64"/>
  </w:num>
  <w:num w:numId="153">
    <w:abstractNumId w:val="66"/>
  </w:num>
  <w:num w:numId="154">
    <w:abstractNumId w:val="169"/>
  </w:num>
  <w:num w:numId="155">
    <w:abstractNumId w:val="215"/>
  </w:num>
  <w:num w:numId="156">
    <w:abstractNumId w:val="88"/>
  </w:num>
  <w:num w:numId="157">
    <w:abstractNumId w:val="116"/>
  </w:num>
  <w:num w:numId="158">
    <w:abstractNumId w:val="7"/>
  </w:num>
  <w:num w:numId="159">
    <w:abstractNumId w:val="161"/>
  </w:num>
  <w:num w:numId="160">
    <w:abstractNumId w:val="77"/>
  </w:num>
  <w:num w:numId="161">
    <w:abstractNumId w:val="50"/>
  </w:num>
  <w:num w:numId="162">
    <w:abstractNumId w:val="96"/>
  </w:num>
  <w:num w:numId="163">
    <w:abstractNumId w:val="145"/>
  </w:num>
  <w:num w:numId="164">
    <w:abstractNumId w:val="202"/>
  </w:num>
  <w:num w:numId="165">
    <w:abstractNumId w:val="229"/>
  </w:num>
  <w:num w:numId="166">
    <w:abstractNumId w:val="40"/>
  </w:num>
  <w:num w:numId="167">
    <w:abstractNumId w:val="197"/>
  </w:num>
  <w:num w:numId="168">
    <w:abstractNumId w:val="100"/>
  </w:num>
  <w:num w:numId="169">
    <w:abstractNumId w:val="194"/>
  </w:num>
  <w:num w:numId="170">
    <w:abstractNumId w:val="136"/>
  </w:num>
  <w:num w:numId="171">
    <w:abstractNumId w:val="233"/>
  </w:num>
  <w:num w:numId="172">
    <w:abstractNumId w:val="182"/>
  </w:num>
  <w:num w:numId="173">
    <w:abstractNumId w:val="188"/>
  </w:num>
  <w:num w:numId="174">
    <w:abstractNumId w:val="52"/>
  </w:num>
  <w:num w:numId="175">
    <w:abstractNumId w:val="67"/>
  </w:num>
  <w:num w:numId="176">
    <w:abstractNumId w:val="15"/>
  </w:num>
  <w:num w:numId="177">
    <w:abstractNumId w:val="111"/>
  </w:num>
  <w:num w:numId="178">
    <w:abstractNumId w:val="179"/>
  </w:num>
  <w:num w:numId="179">
    <w:abstractNumId w:val="86"/>
  </w:num>
  <w:num w:numId="180">
    <w:abstractNumId w:val="16"/>
  </w:num>
  <w:num w:numId="181">
    <w:abstractNumId w:val="227"/>
  </w:num>
  <w:num w:numId="182">
    <w:abstractNumId w:val="173"/>
  </w:num>
  <w:num w:numId="183">
    <w:abstractNumId w:val="17"/>
  </w:num>
  <w:num w:numId="184">
    <w:abstractNumId w:val="45"/>
  </w:num>
  <w:num w:numId="185">
    <w:abstractNumId w:val="32"/>
  </w:num>
  <w:num w:numId="186">
    <w:abstractNumId w:val="58"/>
  </w:num>
  <w:num w:numId="187">
    <w:abstractNumId w:val="103"/>
  </w:num>
  <w:num w:numId="188">
    <w:abstractNumId w:val="87"/>
  </w:num>
  <w:num w:numId="189">
    <w:abstractNumId w:val="219"/>
  </w:num>
  <w:num w:numId="190">
    <w:abstractNumId w:val="193"/>
  </w:num>
  <w:num w:numId="191">
    <w:abstractNumId w:val="19"/>
  </w:num>
  <w:num w:numId="192">
    <w:abstractNumId w:val="164"/>
  </w:num>
  <w:num w:numId="193">
    <w:abstractNumId w:val="37"/>
  </w:num>
  <w:num w:numId="194">
    <w:abstractNumId w:val="225"/>
  </w:num>
  <w:num w:numId="195">
    <w:abstractNumId w:val="177"/>
  </w:num>
  <w:num w:numId="196">
    <w:abstractNumId w:val="82"/>
  </w:num>
  <w:num w:numId="197">
    <w:abstractNumId w:val="90"/>
  </w:num>
  <w:num w:numId="198">
    <w:abstractNumId w:val="20"/>
  </w:num>
  <w:num w:numId="199">
    <w:abstractNumId w:val="181"/>
  </w:num>
  <w:num w:numId="200">
    <w:abstractNumId w:val="174"/>
  </w:num>
  <w:num w:numId="201">
    <w:abstractNumId w:val="142"/>
  </w:num>
  <w:num w:numId="202">
    <w:abstractNumId w:val="149"/>
  </w:num>
  <w:num w:numId="203">
    <w:abstractNumId w:val="60"/>
  </w:num>
  <w:num w:numId="204">
    <w:abstractNumId w:val="41"/>
  </w:num>
  <w:num w:numId="205">
    <w:abstractNumId w:val="84"/>
  </w:num>
  <w:num w:numId="206">
    <w:abstractNumId w:val="143"/>
  </w:num>
  <w:num w:numId="207">
    <w:abstractNumId w:val="158"/>
  </w:num>
  <w:num w:numId="208">
    <w:abstractNumId w:val="6"/>
  </w:num>
  <w:num w:numId="209">
    <w:abstractNumId w:val="79"/>
  </w:num>
  <w:num w:numId="210">
    <w:abstractNumId w:val="196"/>
  </w:num>
  <w:num w:numId="211">
    <w:abstractNumId w:val="198"/>
  </w:num>
  <w:num w:numId="212">
    <w:abstractNumId w:val="22"/>
  </w:num>
  <w:num w:numId="213">
    <w:abstractNumId w:val="126"/>
  </w:num>
  <w:num w:numId="214">
    <w:abstractNumId w:val="132"/>
  </w:num>
  <w:num w:numId="215">
    <w:abstractNumId w:val="230"/>
  </w:num>
  <w:num w:numId="216">
    <w:abstractNumId w:val="51"/>
  </w:num>
  <w:num w:numId="217">
    <w:abstractNumId w:val="224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8">
    <w:abstractNumId w:val="151"/>
  </w:num>
  <w:num w:numId="219">
    <w:abstractNumId w:val="191"/>
  </w:num>
  <w:num w:numId="220">
    <w:abstractNumId w:val="130"/>
  </w:num>
  <w:num w:numId="221">
    <w:abstractNumId w:val="146"/>
  </w:num>
  <w:num w:numId="222">
    <w:abstractNumId w:val="113"/>
  </w:num>
  <w:num w:numId="223">
    <w:abstractNumId w:val="213"/>
  </w:num>
  <w:num w:numId="224">
    <w:abstractNumId w:val="157"/>
  </w:num>
  <w:num w:numId="225">
    <w:abstractNumId w:val="234"/>
  </w:num>
  <w:num w:numId="226">
    <w:abstractNumId w:val="99"/>
  </w:num>
  <w:num w:numId="227">
    <w:abstractNumId w:val="78"/>
  </w:num>
  <w:num w:numId="228">
    <w:abstractNumId w:val="135"/>
  </w:num>
  <w:num w:numId="229">
    <w:abstractNumId w:val="156"/>
  </w:num>
  <w:num w:numId="230">
    <w:abstractNumId w:val="89"/>
  </w:num>
  <w:num w:numId="231">
    <w:abstractNumId w:val="1"/>
  </w:num>
  <w:num w:numId="232">
    <w:abstractNumId w:val="0"/>
  </w:num>
  <w:num w:numId="233">
    <w:abstractNumId w:val="9"/>
  </w:num>
  <w:num w:numId="234">
    <w:abstractNumId w:val="97"/>
  </w:num>
  <w:num w:numId="235">
    <w:abstractNumId w:val="27"/>
  </w:num>
  <w:num w:numId="236">
    <w:abstractNumId w:val="187"/>
  </w:num>
  <w:num w:numId="237">
    <w:abstractNumId w:val="13"/>
  </w:num>
  <w:num w:numId="238">
    <w:abstractNumId w:val="210"/>
  </w:num>
  <w:numIdMacAtCleanup w:val="229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Nittaya Panupas">
    <w15:presenceInfo w15:providerId="AD" w15:userId="S-1-5-21-2527320144-2719671075-3147402695-1475"/>
  </w15:person>
  <w15:person w15:author="Siriporn Ruangpheung">
    <w15:presenceInfo w15:providerId="AD" w15:userId="S-1-5-21-2527320144-2719671075-3147402695-950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defaultTabStop w:val="714"/>
  <w:drawingGridHorizontalSpacing w:val="120"/>
  <w:displayHorizontalDrawingGridEvery w:val="2"/>
  <w:noPunctuationKerning/>
  <w:characterSpacingControl w:val="doNotCompress"/>
  <w:hdrShapeDefaults>
    <o:shapedefaults v:ext="edit" spidmax="2049">
      <o:colormru v:ext="edit" colors="#eaeaea"/>
    </o:shapedefaults>
  </w:hdrShapeDefaults>
  <w:footnotePr>
    <w:numRestart w:val="eachPage"/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0NjCxtDCwMDYBsg0MLJV0lIJTi4sz8/NACgxrAahrLJQsAAAA"/>
  </w:docVars>
  <w:rsids>
    <w:rsidRoot w:val="00AE260D"/>
    <w:rsid w:val="00001272"/>
    <w:rsid w:val="00001698"/>
    <w:rsid w:val="000016F4"/>
    <w:rsid w:val="00001831"/>
    <w:rsid w:val="00001DCE"/>
    <w:rsid w:val="00001E2F"/>
    <w:rsid w:val="0000238B"/>
    <w:rsid w:val="000023B8"/>
    <w:rsid w:val="0000246C"/>
    <w:rsid w:val="00003712"/>
    <w:rsid w:val="0000388D"/>
    <w:rsid w:val="00004612"/>
    <w:rsid w:val="00004A73"/>
    <w:rsid w:val="000051F1"/>
    <w:rsid w:val="0000525F"/>
    <w:rsid w:val="000054FD"/>
    <w:rsid w:val="0000558A"/>
    <w:rsid w:val="0000572B"/>
    <w:rsid w:val="00005859"/>
    <w:rsid w:val="000058B8"/>
    <w:rsid w:val="00005D39"/>
    <w:rsid w:val="0000661B"/>
    <w:rsid w:val="00007646"/>
    <w:rsid w:val="00007A7C"/>
    <w:rsid w:val="00007F0E"/>
    <w:rsid w:val="00010830"/>
    <w:rsid w:val="000109AB"/>
    <w:rsid w:val="00011067"/>
    <w:rsid w:val="00011421"/>
    <w:rsid w:val="0001171A"/>
    <w:rsid w:val="000118D9"/>
    <w:rsid w:val="00011B7C"/>
    <w:rsid w:val="000129E9"/>
    <w:rsid w:val="00012E4B"/>
    <w:rsid w:val="00013097"/>
    <w:rsid w:val="0001317E"/>
    <w:rsid w:val="00013BB9"/>
    <w:rsid w:val="00013FFD"/>
    <w:rsid w:val="000144F2"/>
    <w:rsid w:val="0001461F"/>
    <w:rsid w:val="00014796"/>
    <w:rsid w:val="00014CD1"/>
    <w:rsid w:val="000153F1"/>
    <w:rsid w:val="0001579A"/>
    <w:rsid w:val="00015A69"/>
    <w:rsid w:val="00015D20"/>
    <w:rsid w:val="0001616E"/>
    <w:rsid w:val="000161FC"/>
    <w:rsid w:val="00016337"/>
    <w:rsid w:val="000167DE"/>
    <w:rsid w:val="00017023"/>
    <w:rsid w:val="0001720A"/>
    <w:rsid w:val="0001725A"/>
    <w:rsid w:val="0001795B"/>
    <w:rsid w:val="00020112"/>
    <w:rsid w:val="00020300"/>
    <w:rsid w:val="00021845"/>
    <w:rsid w:val="00022ABA"/>
    <w:rsid w:val="00022AF2"/>
    <w:rsid w:val="00022B78"/>
    <w:rsid w:val="00022E49"/>
    <w:rsid w:val="00022FF1"/>
    <w:rsid w:val="00023BBA"/>
    <w:rsid w:val="00023D82"/>
    <w:rsid w:val="00023F25"/>
    <w:rsid w:val="00024006"/>
    <w:rsid w:val="00024151"/>
    <w:rsid w:val="00024758"/>
    <w:rsid w:val="00024AFC"/>
    <w:rsid w:val="00024E09"/>
    <w:rsid w:val="00025030"/>
    <w:rsid w:val="00025358"/>
    <w:rsid w:val="0002543A"/>
    <w:rsid w:val="00025779"/>
    <w:rsid w:val="000259B7"/>
    <w:rsid w:val="00025EF7"/>
    <w:rsid w:val="00025EFD"/>
    <w:rsid w:val="000265CC"/>
    <w:rsid w:val="00026884"/>
    <w:rsid w:val="00026D90"/>
    <w:rsid w:val="00026E31"/>
    <w:rsid w:val="00027463"/>
    <w:rsid w:val="0002771E"/>
    <w:rsid w:val="00027B70"/>
    <w:rsid w:val="00027E4E"/>
    <w:rsid w:val="00030665"/>
    <w:rsid w:val="0003117E"/>
    <w:rsid w:val="00031B79"/>
    <w:rsid w:val="00031E41"/>
    <w:rsid w:val="00031FCD"/>
    <w:rsid w:val="00032177"/>
    <w:rsid w:val="00033489"/>
    <w:rsid w:val="0003364B"/>
    <w:rsid w:val="00033A01"/>
    <w:rsid w:val="00033CB3"/>
    <w:rsid w:val="00034598"/>
    <w:rsid w:val="0003531B"/>
    <w:rsid w:val="00035409"/>
    <w:rsid w:val="00035B7F"/>
    <w:rsid w:val="00036178"/>
    <w:rsid w:val="000363D7"/>
    <w:rsid w:val="00036F28"/>
    <w:rsid w:val="00037937"/>
    <w:rsid w:val="00040017"/>
    <w:rsid w:val="000403A3"/>
    <w:rsid w:val="000406D3"/>
    <w:rsid w:val="0004083C"/>
    <w:rsid w:val="00040BBE"/>
    <w:rsid w:val="000410EA"/>
    <w:rsid w:val="000411C9"/>
    <w:rsid w:val="00041875"/>
    <w:rsid w:val="0004200A"/>
    <w:rsid w:val="000425FC"/>
    <w:rsid w:val="00042602"/>
    <w:rsid w:val="000429CD"/>
    <w:rsid w:val="00042A2D"/>
    <w:rsid w:val="00042B09"/>
    <w:rsid w:val="00042C9D"/>
    <w:rsid w:val="00042FF2"/>
    <w:rsid w:val="000431F1"/>
    <w:rsid w:val="000434DD"/>
    <w:rsid w:val="0004371B"/>
    <w:rsid w:val="00043770"/>
    <w:rsid w:val="00043A32"/>
    <w:rsid w:val="00043A3F"/>
    <w:rsid w:val="00044238"/>
    <w:rsid w:val="00044371"/>
    <w:rsid w:val="000447E7"/>
    <w:rsid w:val="00044C93"/>
    <w:rsid w:val="0004513D"/>
    <w:rsid w:val="0004560A"/>
    <w:rsid w:val="000459B1"/>
    <w:rsid w:val="00045A89"/>
    <w:rsid w:val="00045B8C"/>
    <w:rsid w:val="00045F7A"/>
    <w:rsid w:val="0004606A"/>
    <w:rsid w:val="00046171"/>
    <w:rsid w:val="00046A67"/>
    <w:rsid w:val="00046F36"/>
    <w:rsid w:val="00046F4A"/>
    <w:rsid w:val="000478BE"/>
    <w:rsid w:val="00047B1E"/>
    <w:rsid w:val="000502D1"/>
    <w:rsid w:val="000507F2"/>
    <w:rsid w:val="00050DE0"/>
    <w:rsid w:val="00050E26"/>
    <w:rsid w:val="00051557"/>
    <w:rsid w:val="0005179E"/>
    <w:rsid w:val="00052779"/>
    <w:rsid w:val="00053704"/>
    <w:rsid w:val="0005389F"/>
    <w:rsid w:val="00053DD9"/>
    <w:rsid w:val="00053EAC"/>
    <w:rsid w:val="00053EFD"/>
    <w:rsid w:val="000541E7"/>
    <w:rsid w:val="0005425E"/>
    <w:rsid w:val="00054ECB"/>
    <w:rsid w:val="00054EE3"/>
    <w:rsid w:val="0005535E"/>
    <w:rsid w:val="00055B80"/>
    <w:rsid w:val="00056097"/>
    <w:rsid w:val="000569F8"/>
    <w:rsid w:val="00056F64"/>
    <w:rsid w:val="000579AC"/>
    <w:rsid w:val="00057AFC"/>
    <w:rsid w:val="00057BAF"/>
    <w:rsid w:val="00057C8A"/>
    <w:rsid w:val="00057EF7"/>
    <w:rsid w:val="000601F0"/>
    <w:rsid w:val="000602BA"/>
    <w:rsid w:val="000603AD"/>
    <w:rsid w:val="00060538"/>
    <w:rsid w:val="00060C84"/>
    <w:rsid w:val="00061474"/>
    <w:rsid w:val="00061F72"/>
    <w:rsid w:val="00062990"/>
    <w:rsid w:val="00062BBC"/>
    <w:rsid w:val="00062CC0"/>
    <w:rsid w:val="00062FEE"/>
    <w:rsid w:val="00063053"/>
    <w:rsid w:val="0006408A"/>
    <w:rsid w:val="00064096"/>
    <w:rsid w:val="00064174"/>
    <w:rsid w:val="00064C54"/>
    <w:rsid w:val="00064C92"/>
    <w:rsid w:val="00065021"/>
    <w:rsid w:val="000652F6"/>
    <w:rsid w:val="0006557F"/>
    <w:rsid w:val="00065E11"/>
    <w:rsid w:val="00065E29"/>
    <w:rsid w:val="00065F97"/>
    <w:rsid w:val="000662E0"/>
    <w:rsid w:val="000664DB"/>
    <w:rsid w:val="000668E1"/>
    <w:rsid w:val="0006766C"/>
    <w:rsid w:val="0006771D"/>
    <w:rsid w:val="000702F3"/>
    <w:rsid w:val="0007046A"/>
    <w:rsid w:val="0007089D"/>
    <w:rsid w:val="00070981"/>
    <w:rsid w:val="00070DA1"/>
    <w:rsid w:val="0007136F"/>
    <w:rsid w:val="000723F7"/>
    <w:rsid w:val="00072834"/>
    <w:rsid w:val="00072C29"/>
    <w:rsid w:val="00072FF1"/>
    <w:rsid w:val="0007313F"/>
    <w:rsid w:val="000732C6"/>
    <w:rsid w:val="00073347"/>
    <w:rsid w:val="00073400"/>
    <w:rsid w:val="00073426"/>
    <w:rsid w:val="00073AF1"/>
    <w:rsid w:val="00073B9A"/>
    <w:rsid w:val="000743BE"/>
    <w:rsid w:val="00074A91"/>
    <w:rsid w:val="00074EB9"/>
    <w:rsid w:val="0007531C"/>
    <w:rsid w:val="00075DD2"/>
    <w:rsid w:val="00076131"/>
    <w:rsid w:val="00076E19"/>
    <w:rsid w:val="00077021"/>
    <w:rsid w:val="000770AE"/>
    <w:rsid w:val="000778A0"/>
    <w:rsid w:val="00077B3C"/>
    <w:rsid w:val="00077B72"/>
    <w:rsid w:val="00077CE3"/>
    <w:rsid w:val="00077F2B"/>
    <w:rsid w:val="00080000"/>
    <w:rsid w:val="0008008C"/>
    <w:rsid w:val="00080201"/>
    <w:rsid w:val="00080C49"/>
    <w:rsid w:val="00080FE5"/>
    <w:rsid w:val="00081C5B"/>
    <w:rsid w:val="00082195"/>
    <w:rsid w:val="00082962"/>
    <w:rsid w:val="00082EDD"/>
    <w:rsid w:val="0008341A"/>
    <w:rsid w:val="0008356F"/>
    <w:rsid w:val="0008506A"/>
    <w:rsid w:val="000852F3"/>
    <w:rsid w:val="0008600B"/>
    <w:rsid w:val="0008685D"/>
    <w:rsid w:val="00087B74"/>
    <w:rsid w:val="00087BD7"/>
    <w:rsid w:val="000900F8"/>
    <w:rsid w:val="000901E0"/>
    <w:rsid w:val="0009070B"/>
    <w:rsid w:val="00090B92"/>
    <w:rsid w:val="00090C5E"/>
    <w:rsid w:val="00090C9E"/>
    <w:rsid w:val="000915CD"/>
    <w:rsid w:val="000927AD"/>
    <w:rsid w:val="00092C84"/>
    <w:rsid w:val="00092D56"/>
    <w:rsid w:val="00092F35"/>
    <w:rsid w:val="00092FFC"/>
    <w:rsid w:val="00093F99"/>
    <w:rsid w:val="000943F3"/>
    <w:rsid w:val="000944EE"/>
    <w:rsid w:val="00094E89"/>
    <w:rsid w:val="00094ECC"/>
    <w:rsid w:val="00094F61"/>
    <w:rsid w:val="00095557"/>
    <w:rsid w:val="00095851"/>
    <w:rsid w:val="0009591B"/>
    <w:rsid w:val="000967C2"/>
    <w:rsid w:val="00097124"/>
    <w:rsid w:val="00097F86"/>
    <w:rsid w:val="000A0240"/>
    <w:rsid w:val="000A030E"/>
    <w:rsid w:val="000A045B"/>
    <w:rsid w:val="000A07CD"/>
    <w:rsid w:val="000A0A05"/>
    <w:rsid w:val="000A10B2"/>
    <w:rsid w:val="000A1313"/>
    <w:rsid w:val="000A16FF"/>
    <w:rsid w:val="000A2056"/>
    <w:rsid w:val="000A26E3"/>
    <w:rsid w:val="000A2810"/>
    <w:rsid w:val="000A2DAC"/>
    <w:rsid w:val="000A3076"/>
    <w:rsid w:val="000A35B9"/>
    <w:rsid w:val="000A42A0"/>
    <w:rsid w:val="000A455B"/>
    <w:rsid w:val="000A4ABE"/>
    <w:rsid w:val="000A4C78"/>
    <w:rsid w:val="000A4E4A"/>
    <w:rsid w:val="000A64C3"/>
    <w:rsid w:val="000A6B66"/>
    <w:rsid w:val="000A6C68"/>
    <w:rsid w:val="000A74AB"/>
    <w:rsid w:val="000A7708"/>
    <w:rsid w:val="000A786E"/>
    <w:rsid w:val="000A7CAE"/>
    <w:rsid w:val="000B0082"/>
    <w:rsid w:val="000B04BE"/>
    <w:rsid w:val="000B0CA6"/>
    <w:rsid w:val="000B1A43"/>
    <w:rsid w:val="000B1FC4"/>
    <w:rsid w:val="000B23AE"/>
    <w:rsid w:val="000B26E6"/>
    <w:rsid w:val="000B39A3"/>
    <w:rsid w:val="000B3BA5"/>
    <w:rsid w:val="000B3EC6"/>
    <w:rsid w:val="000B3F52"/>
    <w:rsid w:val="000B3FD2"/>
    <w:rsid w:val="000B3FF8"/>
    <w:rsid w:val="000B5104"/>
    <w:rsid w:val="000B527B"/>
    <w:rsid w:val="000B60DF"/>
    <w:rsid w:val="000B62B9"/>
    <w:rsid w:val="000B6348"/>
    <w:rsid w:val="000B6619"/>
    <w:rsid w:val="000B7444"/>
    <w:rsid w:val="000B7609"/>
    <w:rsid w:val="000B7704"/>
    <w:rsid w:val="000B7804"/>
    <w:rsid w:val="000B7F2D"/>
    <w:rsid w:val="000C0391"/>
    <w:rsid w:val="000C0902"/>
    <w:rsid w:val="000C1258"/>
    <w:rsid w:val="000C151D"/>
    <w:rsid w:val="000C1D88"/>
    <w:rsid w:val="000C2562"/>
    <w:rsid w:val="000C3112"/>
    <w:rsid w:val="000C35C0"/>
    <w:rsid w:val="000C4755"/>
    <w:rsid w:val="000C5083"/>
    <w:rsid w:val="000C513A"/>
    <w:rsid w:val="000C56EE"/>
    <w:rsid w:val="000C5A9D"/>
    <w:rsid w:val="000C5E1A"/>
    <w:rsid w:val="000C6F85"/>
    <w:rsid w:val="000C7649"/>
    <w:rsid w:val="000C7C42"/>
    <w:rsid w:val="000D0BE2"/>
    <w:rsid w:val="000D0C5D"/>
    <w:rsid w:val="000D126C"/>
    <w:rsid w:val="000D2524"/>
    <w:rsid w:val="000D2DB9"/>
    <w:rsid w:val="000D315C"/>
    <w:rsid w:val="000D33D4"/>
    <w:rsid w:val="000D38C7"/>
    <w:rsid w:val="000D38D2"/>
    <w:rsid w:val="000D3B9A"/>
    <w:rsid w:val="000D47A5"/>
    <w:rsid w:val="000D4AF0"/>
    <w:rsid w:val="000D53B0"/>
    <w:rsid w:val="000D57FA"/>
    <w:rsid w:val="000D5E60"/>
    <w:rsid w:val="000D608C"/>
    <w:rsid w:val="000D6396"/>
    <w:rsid w:val="000D64E6"/>
    <w:rsid w:val="000D7109"/>
    <w:rsid w:val="000D7B5A"/>
    <w:rsid w:val="000E04D0"/>
    <w:rsid w:val="000E072E"/>
    <w:rsid w:val="000E1F86"/>
    <w:rsid w:val="000E26A3"/>
    <w:rsid w:val="000E289A"/>
    <w:rsid w:val="000E34DF"/>
    <w:rsid w:val="000E4463"/>
    <w:rsid w:val="000E5032"/>
    <w:rsid w:val="000E5405"/>
    <w:rsid w:val="000E57BB"/>
    <w:rsid w:val="000E5A7D"/>
    <w:rsid w:val="000E5F43"/>
    <w:rsid w:val="000E5F66"/>
    <w:rsid w:val="000E6EC5"/>
    <w:rsid w:val="000E7060"/>
    <w:rsid w:val="000E74DB"/>
    <w:rsid w:val="000E77E7"/>
    <w:rsid w:val="000F00B2"/>
    <w:rsid w:val="000F07CC"/>
    <w:rsid w:val="000F2237"/>
    <w:rsid w:val="000F25D3"/>
    <w:rsid w:val="000F2A8D"/>
    <w:rsid w:val="000F2B0C"/>
    <w:rsid w:val="000F2B17"/>
    <w:rsid w:val="000F2C42"/>
    <w:rsid w:val="000F2C4F"/>
    <w:rsid w:val="000F2FA8"/>
    <w:rsid w:val="000F3129"/>
    <w:rsid w:val="000F32FF"/>
    <w:rsid w:val="000F359E"/>
    <w:rsid w:val="000F37A4"/>
    <w:rsid w:val="000F4173"/>
    <w:rsid w:val="000F4BAF"/>
    <w:rsid w:val="000F4DBD"/>
    <w:rsid w:val="000F50D0"/>
    <w:rsid w:val="000F50D6"/>
    <w:rsid w:val="000F5527"/>
    <w:rsid w:val="000F5BC7"/>
    <w:rsid w:val="000F5F90"/>
    <w:rsid w:val="000F69DE"/>
    <w:rsid w:val="000F6D48"/>
    <w:rsid w:val="000F73DC"/>
    <w:rsid w:val="000F74CB"/>
    <w:rsid w:val="000F7DF4"/>
    <w:rsid w:val="001009B3"/>
    <w:rsid w:val="00100F42"/>
    <w:rsid w:val="00101049"/>
    <w:rsid w:val="001016DE"/>
    <w:rsid w:val="00101D58"/>
    <w:rsid w:val="00101D89"/>
    <w:rsid w:val="00101E91"/>
    <w:rsid w:val="001020A6"/>
    <w:rsid w:val="001021BC"/>
    <w:rsid w:val="00102315"/>
    <w:rsid w:val="0010244E"/>
    <w:rsid w:val="001024CF"/>
    <w:rsid w:val="00102944"/>
    <w:rsid w:val="00102F5C"/>
    <w:rsid w:val="001032DB"/>
    <w:rsid w:val="00104367"/>
    <w:rsid w:val="00104846"/>
    <w:rsid w:val="0010487F"/>
    <w:rsid w:val="001048A0"/>
    <w:rsid w:val="00104B11"/>
    <w:rsid w:val="00105026"/>
    <w:rsid w:val="0010502C"/>
    <w:rsid w:val="0010502F"/>
    <w:rsid w:val="001053F8"/>
    <w:rsid w:val="001057B7"/>
    <w:rsid w:val="0010584A"/>
    <w:rsid w:val="00105B59"/>
    <w:rsid w:val="00106309"/>
    <w:rsid w:val="00106366"/>
    <w:rsid w:val="00106373"/>
    <w:rsid w:val="0010646A"/>
    <w:rsid w:val="0010657F"/>
    <w:rsid w:val="001070EC"/>
    <w:rsid w:val="001074DF"/>
    <w:rsid w:val="001076A2"/>
    <w:rsid w:val="00107A4F"/>
    <w:rsid w:val="00107BE8"/>
    <w:rsid w:val="001103D7"/>
    <w:rsid w:val="00111E69"/>
    <w:rsid w:val="00111FAD"/>
    <w:rsid w:val="00112124"/>
    <w:rsid w:val="00112BEE"/>
    <w:rsid w:val="001131F2"/>
    <w:rsid w:val="001134BE"/>
    <w:rsid w:val="00113782"/>
    <w:rsid w:val="00113BFD"/>
    <w:rsid w:val="00113C0C"/>
    <w:rsid w:val="00113D48"/>
    <w:rsid w:val="00114022"/>
    <w:rsid w:val="00114355"/>
    <w:rsid w:val="00114438"/>
    <w:rsid w:val="00114578"/>
    <w:rsid w:val="001151E3"/>
    <w:rsid w:val="00115C23"/>
    <w:rsid w:val="00117411"/>
    <w:rsid w:val="0011795B"/>
    <w:rsid w:val="00117A49"/>
    <w:rsid w:val="00117DEC"/>
    <w:rsid w:val="0012009C"/>
    <w:rsid w:val="001208A4"/>
    <w:rsid w:val="00120A53"/>
    <w:rsid w:val="001212C6"/>
    <w:rsid w:val="00121629"/>
    <w:rsid w:val="00122BD3"/>
    <w:rsid w:val="00122E1F"/>
    <w:rsid w:val="00122EAC"/>
    <w:rsid w:val="00123599"/>
    <w:rsid w:val="00123A1F"/>
    <w:rsid w:val="00123F9B"/>
    <w:rsid w:val="00123FA9"/>
    <w:rsid w:val="0012445A"/>
    <w:rsid w:val="001244F5"/>
    <w:rsid w:val="001253D8"/>
    <w:rsid w:val="001257F5"/>
    <w:rsid w:val="001258AD"/>
    <w:rsid w:val="00125BA8"/>
    <w:rsid w:val="00125E6D"/>
    <w:rsid w:val="00126678"/>
    <w:rsid w:val="0012708E"/>
    <w:rsid w:val="00127449"/>
    <w:rsid w:val="001302A2"/>
    <w:rsid w:val="00130E4B"/>
    <w:rsid w:val="00130FA6"/>
    <w:rsid w:val="001318F7"/>
    <w:rsid w:val="00132247"/>
    <w:rsid w:val="001324E2"/>
    <w:rsid w:val="0013295F"/>
    <w:rsid w:val="00132E1D"/>
    <w:rsid w:val="00133807"/>
    <w:rsid w:val="001344D7"/>
    <w:rsid w:val="00134734"/>
    <w:rsid w:val="00134C1E"/>
    <w:rsid w:val="001352CD"/>
    <w:rsid w:val="00136438"/>
    <w:rsid w:val="001369B1"/>
    <w:rsid w:val="00137ED5"/>
    <w:rsid w:val="00137EE7"/>
    <w:rsid w:val="00140249"/>
    <w:rsid w:val="00140530"/>
    <w:rsid w:val="00140EF0"/>
    <w:rsid w:val="00140F92"/>
    <w:rsid w:val="0014120F"/>
    <w:rsid w:val="001414D7"/>
    <w:rsid w:val="00141685"/>
    <w:rsid w:val="00141CA1"/>
    <w:rsid w:val="0014273F"/>
    <w:rsid w:val="00142814"/>
    <w:rsid w:val="001436A0"/>
    <w:rsid w:val="00143765"/>
    <w:rsid w:val="001448BD"/>
    <w:rsid w:val="00145207"/>
    <w:rsid w:val="0014597E"/>
    <w:rsid w:val="00145E2B"/>
    <w:rsid w:val="00146030"/>
    <w:rsid w:val="00146413"/>
    <w:rsid w:val="001467E0"/>
    <w:rsid w:val="00146BFA"/>
    <w:rsid w:val="00150360"/>
    <w:rsid w:val="0015087C"/>
    <w:rsid w:val="00150EDC"/>
    <w:rsid w:val="001516A6"/>
    <w:rsid w:val="001528A3"/>
    <w:rsid w:val="00152C62"/>
    <w:rsid w:val="00152D8C"/>
    <w:rsid w:val="00152DD8"/>
    <w:rsid w:val="00152E2B"/>
    <w:rsid w:val="00152EAD"/>
    <w:rsid w:val="00154575"/>
    <w:rsid w:val="00154772"/>
    <w:rsid w:val="001549BF"/>
    <w:rsid w:val="00154A0C"/>
    <w:rsid w:val="00154AB1"/>
    <w:rsid w:val="00154E62"/>
    <w:rsid w:val="00154F84"/>
    <w:rsid w:val="00155026"/>
    <w:rsid w:val="00155408"/>
    <w:rsid w:val="001554B8"/>
    <w:rsid w:val="001558DC"/>
    <w:rsid w:val="00155A8D"/>
    <w:rsid w:val="00155EBE"/>
    <w:rsid w:val="001566A3"/>
    <w:rsid w:val="00157319"/>
    <w:rsid w:val="0015772B"/>
    <w:rsid w:val="00157748"/>
    <w:rsid w:val="00157B3A"/>
    <w:rsid w:val="00157CCC"/>
    <w:rsid w:val="00157F1D"/>
    <w:rsid w:val="00160167"/>
    <w:rsid w:val="00160367"/>
    <w:rsid w:val="00161680"/>
    <w:rsid w:val="00161CE2"/>
    <w:rsid w:val="001620C5"/>
    <w:rsid w:val="00162CDA"/>
    <w:rsid w:val="00162E39"/>
    <w:rsid w:val="00163142"/>
    <w:rsid w:val="001634CE"/>
    <w:rsid w:val="0016362B"/>
    <w:rsid w:val="00163909"/>
    <w:rsid w:val="00163C92"/>
    <w:rsid w:val="00163DCB"/>
    <w:rsid w:val="00163EAE"/>
    <w:rsid w:val="0016481D"/>
    <w:rsid w:val="001649E8"/>
    <w:rsid w:val="0016554D"/>
    <w:rsid w:val="001655A5"/>
    <w:rsid w:val="001658D8"/>
    <w:rsid w:val="00165BC0"/>
    <w:rsid w:val="00165D90"/>
    <w:rsid w:val="00165E06"/>
    <w:rsid w:val="0016639D"/>
    <w:rsid w:val="00166403"/>
    <w:rsid w:val="00166754"/>
    <w:rsid w:val="00166884"/>
    <w:rsid w:val="00166EE3"/>
    <w:rsid w:val="00166EFB"/>
    <w:rsid w:val="00166F18"/>
    <w:rsid w:val="0016750B"/>
    <w:rsid w:val="00167515"/>
    <w:rsid w:val="001677A1"/>
    <w:rsid w:val="00167A39"/>
    <w:rsid w:val="00167BA8"/>
    <w:rsid w:val="001708A1"/>
    <w:rsid w:val="00170998"/>
    <w:rsid w:val="00170F95"/>
    <w:rsid w:val="001721A5"/>
    <w:rsid w:val="00172312"/>
    <w:rsid w:val="00172357"/>
    <w:rsid w:val="0017242C"/>
    <w:rsid w:val="001729EF"/>
    <w:rsid w:val="00173053"/>
    <w:rsid w:val="001732E4"/>
    <w:rsid w:val="00173A6D"/>
    <w:rsid w:val="00173BE5"/>
    <w:rsid w:val="00174A02"/>
    <w:rsid w:val="00174B30"/>
    <w:rsid w:val="00174C76"/>
    <w:rsid w:val="00174DA3"/>
    <w:rsid w:val="001750B3"/>
    <w:rsid w:val="001757D4"/>
    <w:rsid w:val="00175DED"/>
    <w:rsid w:val="00176353"/>
    <w:rsid w:val="00176A41"/>
    <w:rsid w:val="00176BF6"/>
    <w:rsid w:val="00176D5C"/>
    <w:rsid w:val="00176D89"/>
    <w:rsid w:val="00176F2F"/>
    <w:rsid w:val="001774F3"/>
    <w:rsid w:val="001775CF"/>
    <w:rsid w:val="00177DD9"/>
    <w:rsid w:val="00180298"/>
    <w:rsid w:val="00180667"/>
    <w:rsid w:val="0018076B"/>
    <w:rsid w:val="0018093D"/>
    <w:rsid w:val="00180E7F"/>
    <w:rsid w:val="00180FE3"/>
    <w:rsid w:val="001812BB"/>
    <w:rsid w:val="001820CB"/>
    <w:rsid w:val="001827ED"/>
    <w:rsid w:val="00182811"/>
    <w:rsid w:val="00182FD4"/>
    <w:rsid w:val="00183FDC"/>
    <w:rsid w:val="001841E4"/>
    <w:rsid w:val="00184210"/>
    <w:rsid w:val="00184397"/>
    <w:rsid w:val="00184771"/>
    <w:rsid w:val="00184DC3"/>
    <w:rsid w:val="00186273"/>
    <w:rsid w:val="00186659"/>
    <w:rsid w:val="001869E5"/>
    <w:rsid w:val="0018731A"/>
    <w:rsid w:val="00187937"/>
    <w:rsid w:val="00187C0F"/>
    <w:rsid w:val="00187CBE"/>
    <w:rsid w:val="00187F1F"/>
    <w:rsid w:val="00191C65"/>
    <w:rsid w:val="00192275"/>
    <w:rsid w:val="00192DD5"/>
    <w:rsid w:val="00193593"/>
    <w:rsid w:val="00194CAE"/>
    <w:rsid w:val="00194CD0"/>
    <w:rsid w:val="00194F43"/>
    <w:rsid w:val="00195731"/>
    <w:rsid w:val="001958CC"/>
    <w:rsid w:val="00195D7F"/>
    <w:rsid w:val="00195FC0"/>
    <w:rsid w:val="00196890"/>
    <w:rsid w:val="00196C63"/>
    <w:rsid w:val="00196CEB"/>
    <w:rsid w:val="00197741"/>
    <w:rsid w:val="001977F9"/>
    <w:rsid w:val="00197E2F"/>
    <w:rsid w:val="001A022E"/>
    <w:rsid w:val="001A0DA0"/>
    <w:rsid w:val="001A0ED1"/>
    <w:rsid w:val="001A185C"/>
    <w:rsid w:val="001A1895"/>
    <w:rsid w:val="001A1926"/>
    <w:rsid w:val="001A1994"/>
    <w:rsid w:val="001A20F9"/>
    <w:rsid w:val="001A2333"/>
    <w:rsid w:val="001A281F"/>
    <w:rsid w:val="001A293F"/>
    <w:rsid w:val="001A3956"/>
    <w:rsid w:val="001A42FE"/>
    <w:rsid w:val="001A44CE"/>
    <w:rsid w:val="001A4ECA"/>
    <w:rsid w:val="001A4FF7"/>
    <w:rsid w:val="001A50B9"/>
    <w:rsid w:val="001A547B"/>
    <w:rsid w:val="001A5691"/>
    <w:rsid w:val="001A5974"/>
    <w:rsid w:val="001A60D1"/>
    <w:rsid w:val="001A6344"/>
    <w:rsid w:val="001A6CD8"/>
    <w:rsid w:val="001A6F96"/>
    <w:rsid w:val="001A6F99"/>
    <w:rsid w:val="001A7399"/>
    <w:rsid w:val="001A7610"/>
    <w:rsid w:val="001A7DEF"/>
    <w:rsid w:val="001B0303"/>
    <w:rsid w:val="001B052B"/>
    <w:rsid w:val="001B0CC8"/>
    <w:rsid w:val="001B1465"/>
    <w:rsid w:val="001B16A7"/>
    <w:rsid w:val="001B17BC"/>
    <w:rsid w:val="001B1DCA"/>
    <w:rsid w:val="001B22F7"/>
    <w:rsid w:val="001B2691"/>
    <w:rsid w:val="001B2697"/>
    <w:rsid w:val="001B289D"/>
    <w:rsid w:val="001B297F"/>
    <w:rsid w:val="001B2AB2"/>
    <w:rsid w:val="001B2BB2"/>
    <w:rsid w:val="001B3881"/>
    <w:rsid w:val="001B39AF"/>
    <w:rsid w:val="001B3BB8"/>
    <w:rsid w:val="001B4827"/>
    <w:rsid w:val="001B4A3C"/>
    <w:rsid w:val="001B4FFE"/>
    <w:rsid w:val="001B5807"/>
    <w:rsid w:val="001B58E4"/>
    <w:rsid w:val="001B6192"/>
    <w:rsid w:val="001B6485"/>
    <w:rsid w:val="001B704B"/>
    <w:rsid w:val="001B7469"/>
    <w:rsid w:val="001B78D2"/>
    <w:rsid w:val="001B7B14"/>
    <w:rsid w:val="001B7B80"/>
    <w:rsid w:val="001B7DE3"/>
    <w:rsid w:val="001C01DD"/>
    <w:rsid w:val="001C06A5"/>
    <w:rsid w:val="001C0793"/>
    <w:rsid w:val="001C0DFD"/>
    <w:rsid w:val="001C1252"/>
    <w:rsid w:val="001C2105"/>
    <w:rsid w:val="001C2BEC"/>
    <w:rsid w:val="001C2CFF"/>
    <w:rsid w:val="001C3031"/>
    <w:rsid w:val="001C369E"/>
    <w:rsid w:val="001C3808"/>
    <w:rsid w:val="001C433F"/>
    <w:rsid w:val="001C50AD"/>
    <w:rsid w:val="001C5164"/>
    <w:rsid w:val="001C533C"/>
    <w:rsid w:val="001C56A3"/>
    <w:rsid w:val="001C57FA"/>
    <w:rsid w:val="001C590E"/>
    <w:rsid w:val="001C625B"/>
    <w:rsid w:val="001C6378"/>
    <w:rsid w:val="001C67E4"/>
    <w:rsid w:val="001C7950"/>
    <w:rsid w:val="001D00C1"/>
    <w:rsid w:val="001D2E94"/>
    <w:rsid w:val="001D2F14"/>
    <w:rsid w:val="001D2F1B"/>
    <w:rsid w:val="001D306C"/>
    <w:rsid w:val="001D3148"/>
    <w:rsid w:val="001D33E6"/>
    <w:rsid w:val="001D3656"/>
    <w:rsid w:val="001D3A22"/>
    <w:rsid w:val="001D3BA3"/>
    <w:rsid w:val="001D3C29"/>
    <w:rsid w:val="001D3C91"/>
    <w:rsid w:val="001D3F5A"/>
    <w:rsid w:val="001D4550"/>
    <w:rsid w:val="001D4BB2"/>
    <w:rsid w:val="001D4F08"/>
    <w:rsid w:val="001D4F88"/>
    <w:rsid w:val="001D5027"/>
    <w:rsid w:val="001D506C"/>
    <w:rsid w:val="001D51DB"/>
    <w:rsid w:val="001D563E"/>
    <w:rsid w:val="001D5807"/>
    <w:rsid w:val="001D5DB3"/>
    <w:rsid w:val="001D5DD9"/>
    <w:rsid w:val="001D6711"/>
    <w:rsid w:val="001D6B4F"/>
    <w:rsid w:val="001D6F4E"/>
    <w:rsid w:val="001D7329"/>
    <w:rsid w:val="001D741A"/>
    <w:rsid w:val="001D7F6B"/>
    <w:rsid w:val="001E069A"/>
    <w:rsid w:val="001E0706"/>
    <w:rsid w:val="001E0888"/>
    <w:rsid w:val="001E0F2E"/>
    <w:rsid w:val="001E10C6"/>
    <w:rsid w:val="001E13BC"/>
    <w:rsid w:val="001E1A6B"/>
    <w:rsid w:val="001E1DE5"/>
    <w:rsid w:val="001E1E57"/>
    <w:rsid w:val="001E1EE3"/>
    <w:rsid w:val="001E1FB1"/>
    <w:rsid w:val="001E2123"/>
    <w:rsid w:val="001E2FC7"/>
    <w:rsid w:val="001E31EA"/>
    <w:rsid w:val="001E366D"/>
    <w:rsid w:val="001E42AC"/>
    <w:rsid w:val="001E4E86"/>
    <w:rsid w:val="001E4E97"/>
    <w:rsid w:val="001E5CE2"/>
    <w:rsid w:val="001E61AA"/>
    <w:rsid w:val="001E655A"/>
    <w:rsid w:val="001E69A9"/>
    <w:rsid w:val="001E6B6A"/>
    <w:rsid w:val="001E6DD2"/>
    <w:rsid w:val="001E7496"/>
    <w:rsid w:val="001E79E2"/>
    <w:rsid w:val="001F04A1"/>
    <w:rsid w:val="001F0FCD"/>
    <w:rsid w:val="001F12DF"/>
    <w:rsid w:val="001F1595"/>
    <w:rsid w:val="001F1CF9"/>
    <w:rsid w:val="001F216D"/>
    <w:rsid w:val="001F2709"/>
    <w:rsid w:val="001F2A08"/>
    <w:rsid w:val="001F2B6F"/>
    <w:rsid w:val="001F2F89"/>
    <w:rsid w:val="001F3746"/>
    <w:rsid w:val="001F3B91"/>
    <w:rsid w:val="001F46CB"/>
    <w:rsid w:val="001F4B11"/>
    <w:rsid w:val="001F568C"/>
    <w:rsid w:val="001F58FA"/>
    <w:rsid w:val="001F60FA"/>
    <w:rsid w:val="001F6332"/>
    <w:rsid w:val="001F6BD3"/>
    <w:rsid w:val="001F75FB"/>
    <w:rsid w:val="001F7BBC"/>
    <w:rsid w:val="002002F0"/>
    <w:rsid w:val="00201048"/>
    <w:rsid w:val="0020126F"/>
    <w:rsid w:val="00201E97"/>
    <w:rsid w:val="00202432"/>
    <w:rsid w:val="00202592"/>
    <w:rsid w:val="00202716"/>
    <w:rsid w:val="00202B07"/>
    <w:rsid w:val="00202D62"/>
    <w:rsid w:val="00202D8F"/>
    <w:rsid w:val="00203C96"/>
    <w:rsid w:val="002044EB"/>
    <w:rsid w:val="00204904"/>
    <w:rsid w:val="00205546"/>
    <w:rsid w:val="002058B3"/>
    <w:rsid w:val="002058CD"/>
    <w:rsid w:val="00205910"/>
    <w:rsid w:val="002065BF"/>
    <w:rsid w:val="00206CE2"/>
    <w:rsid w:val="0020707F"/>
    <w:rsid w:val="00207142"/>
    <w:rsid w:val="002073C8"/>
    <w:rsid w:val="00207D4E"/>
    <w:rsid w:val="00207FD8"/>
    <w:rsid w:val="00210663"/>
    <w:rsid w:val="002108F3"/>
    <w:rsid w:val="00210B30"/>
    <w:rsid w:val="00210B49"/>
    <w:rsid w:val="00210BCB"/>
    <w:rsid w:val="00210FE5"/>
    <w:rsid w:val="0021123B"/>
    <w:rsid w:val="00211304"/>
    <w:rsid w:val="00211378"/>
    <w:rsid w:val="0021248A"/>
    <w:rsid w:val="002125B3"/>
    <w:rsid w:val="00212635"/>
    <w:rsid w:val="00212994"/>
    <w:rsid w:val="00213273"/>
    <w:rsid w:val="002136AE"/>
    <w:rsid w:val="00213A2D"/>
    <w:rsid w:val="00214052"/>
    <w:rsid w:val="0021440F"/>
    <w:rsid w:val="0021454A"/>
    <w:rsid w:val="00214B9A"/>
    <w:rsid w:val="00214D75"/>
    <w:rsid w:val="00214EC1"/>
    <w:rsid w:val="00214FDE"/>
    <w:rsid w:val="002150C9"/>
    <w:rsid w:val="00215196"/>
    <w:rsid w:val="0021559F"/>
    <w:rsid w:val="0021598A"/>
    <w:rsid w:val="00215CCA"/>
    <w:rsid w:val="00215FA2"/>
    <w:rsid w:val="002169AB"/>
    <w:rsid w:val="00216F7D"/>
    <w:rsid w:val="0021786A"/>
    <w:rsid w:val="00217A00"/>
    <w:rsid w:val="00217A03"/>
    <w:rsid w:val="00217D2C"/>
    <w:rsid w:val="00217F34"/>
    <w:rsid w:val="002203EA"/>
    <w:rsid w:val="002211F6"/>
    <w:rsid w:val="002212D0"/>
    <w:rsid w:val="00221350"/>
    <w:rsid w:val="00222075"/>
    <w:rsid w:val="002220DE"/>
    <w:rsid w:val="002229B7"/>
    <w:rsid w:val="002229F7"/>
    <w:rsid w:val="0022397C"/>
    <w:rsid w:val="00223DB3"/>
    <w:rsid w:val="00224052"/>
    <w:rsid w:val="002243AE"/>
    <w:rsid w:val="00224F19"/>
    <w:rsid w:val="00224F53"/>
    <w:rsid w:val="00225C06"/>
    <w:rsid w:val="00226497"/>
    <w:rsid w:val="002266DA"/>
    <w:rsid w:val="00226D26"/>
    <w:rsid w:val="00226EE9"/>
    <w:rsid w:val="00227188"/>
    <w:rsid w:val="0022722A"/>
    <w:rsid w:val="00227263"/>
    <w:rsid w:val="002278FC"/>
    <w:rsid w:val="00227952"/>
    <w:rsid w:val="00227FB7"/>
    <w:rsid w:val="0023035C"/>
    <w:rsid w:val="00230E20"/>
    <w:rsid w:val="00231BEB"/>
    <w:rsid w:val="00232D72"/>
    <w:rsid w:val="00232E39"/>
    <w:rsid w:val="002331F3"/>
    <w:rsid w:val="002333F2"/>
    <w:rsid w:val="00233EED"/>
    <w:rsid w:val="00233F6B"/>
    <w:rsid w:val="002340E7"/>
    <w:rsid w:val="0023421A"/>
    <w:rsid w:val="002342AA"/>
    <w:rsid w:val="002342BB"/>
    <w:rsid w:val="00234B9D"/>
    <w:rsid w:val="00235A43"/>
    <w:rsid w:val="00235CB9"/>
    <w:rsid w:val="00236026"/>
    <w:rsid w:val="002364B3"/>
    <w:rsid w:val="00236ADB"/>
    <w:rsid w:val="00240263"/>
    <w:rsid w:val="00240381"/>
    <w:rsid w:val="002404C9"/>
    <w:rsid w:val="00240502"/>
    <w:rsid w:val="00240F74"/>
    <w:rsid w:val="00241B28"/>
    <w:rsid w:val="00241B73"/>
    <w:rsid w:val="00241DCD"/>
    <w:rsid w:val="00241E2B"/>
    <w:rsid w:val="00242135"/>
    <w:rsid w:val="0024275F"/>
    <w:rsid w:val="00242A85"/>
    <w:rsid w:val="0024369C"/>
    <w:rsid w:val="00243FC2"/>
    <w:rsid w:val="0024419A"/>
    <w:rsid w:val="00244819"/>
    <w:rsid w:val="00244A84"/>
    <w:rsid w:val="0024531E"/>
    <w:rsid w:val="0024591B"/>
    <w:rsid w:val="00245BF5"/>
    <w:rsid w:val="00245E3A"/>
    <w:rsid w:val="00246169"/>
    <w:rsid w:val="00246749"/>
    <w:rsid w:val="00246E90"/>
    <w:rsid w:val="002473E2"/>
    <w:rsid w:val="0024762F"/>
    <w:rsid w:val="00247739"/>
    <w:rsid w:val="002478D2"/>
    <w:rsid w:val="00247944"/>
    <w:rsid w:val="00250509"/>
    <w:rsid w:val="002507D7"/>
    <w:rsid w:val="00251199"/>
    <w:rsid w:val="00251DEF"/>
    <w:rsid w:val="00251E25"/>
    <w:rsid w:val="00251EDE"/>
    <w:rsid w:val="0025270A"/>
    <w:rsid w:val="002529DC"/>
    <w:rsid w:val="00252B0B"/>
    <w:rsid w:val="002533B4"/>
    <w:rsid w:val="00253437"/>
    <w:rsid w:val="00254141"/>
    <w:rsid w:val="002542D2"/>
    <w:rsid w:val="00254983"/>
    <w:rsid w:val="00254CAF"/>
    <w:rsid w:val="002552CE"/>
    <w:rsid w:val="0025590B"/>
    <w:rsid w:val="00256164"/>
    <w:rsid w:val="002564DC"/>
    <w:rsid w:val="002566DE"/>
    <w:rsid w:val="002568D7"/>
    <w:rsid w:val="00256D41"/>
    <w:rsid w:val="00256FB6"/>
    <w:rsid w:val="00257025"/>
    <w:rsid w:val="00257285"/>
    <w:rsid w:val="002574E5"/>
    <w:rsid w:val="00257AB0"/>
    <w:rsid w:val="0026028A"/>
    <w:rsid w:val="0026057D"/>
    <w:rsid w:val="0026074C"/>
    <w:rsid w:val="0026081F"/>
    <w:rsid w:val="0026087E"/>
    <w:rsid w:val="00261608"/>
    <w:rsid w:val="002618E7"/>
    <w:rsid w:val="00261924"/>
    <w:rsid w:val="00261F5B"/>
    <w:rsid w:val="0026211A"/>
    <w:rsid w:val="00262631"/>
    <w:rsid w:val="00262D0A"/>
    <w:rsid w:val="00262D2F"/>
    <w:rsid w:val="00262D98"/>
    <w:rsid w:val="002630F6"/>
    <w:rsid w:val="002639BF"/>
    <w:rsid w:val="00263AB0"/>
    <w:rsid w:val="00263FE4"/>
    <w:rsid w:val="002640A3"/>
    <w:rsid w:val="0026420F"/>
    <w:rsid w:val="00264545"/>
    <w:rsid w:val="00264A47"/>
    <w:rsid w:val="00264BC3"/>
    <w:rsid w:val="00264C55"/>
    <w:rsid w:val="00264E72"/>
    <w:rsid w:val="002651A8"/>
    <w:rsid w:val="002654DF"/>
    <w:rsid w:val="002655C1"/>
    <w:rsid w:val="002657F0"/>
    <w:rsid w:val="00265A4A"/>
    <w:rsid w:val="00265C2E"/>
    <w:rsid w:val="0026607F"/>
    <w:rsid w:val="002663FB"/>
    <w:rsid w:val="00267C34"/>
    <w:rsid w:val="00270243"/>
    <w:rsid w:val="00270578"/>
    <w:rsid w:val="002705BB"/>
    <w:rsid w:val="00270A12"/>
    <w:rsid w:val="002710F4"/>
    <w:rsid w:val="00271921"/>
    <w:rsid w:val="00271D56"/>
    <w:rsid w:val="00272755"/>
    <w:rsid w:val="00272C70"/>
    <w:rsid w:val="00273394"/>
    <w:rsid w:val="00273601"/>
    <w:rsid w:val="002736C3"/>
    <w:rsid w:val="00273E41"/>
    <w:rsid w:val="002742ED"/>
    <w:rsid w:val="00274661"/>
    <w:rsid w:val="00275660"/>
    <w:rsid w:val="00275709"/>
    <w:rsid w:val="00275E18"/>
    <w:rsid w:val="002772B6"/>
    <w:rsid w:val="00277369"/>
    <w:rsid w:val="00277474"/>
    <w:rsid w:val="002774DF"/>
    <w:rsid w:val="00277554"/>
    <w:rsid w:val="00277C0C"/>
    <w:rsid w:val="00277F71"/>
    <w:rsid w:val="002805D4"/>
    <w:rsid w:val="00281E9A"/>
    <w:rsid w:val="00281EFE"/>
    <w:rsid w:val="00282567"/>
    <w:rsid w:val="00282B76"/>
    <w:rsid w:val="00282C23"/>
    <w:rsid w:val="00282C49"/>
    <w:rsid w:val="002834B5"/>
    <w:rsid w:val="0028363D"/>
    <w:rsid w:val="00283EA7"/>
    <w:rsid w:val="00284416"/>
    <w:rsid w:val="00284496"/>
    <w:rsid w:val="0028458B"/>
    <w:rsid w:val="00285074"/>
    <w:rsid w:val="00285190"/>
    <w:rsid w:val="00286279"/>
    <w:rsid w:val="0028669B"/>
    <w:rsid w:val="00286A2C"/>
    <w:rsid w:val="00287457"/>
    <w:rsid w:val="002879B7"/>
    <w:rsid w:val="00287B46"/>
    <w:rsid w:val="00287B5E"/>
    <w:rsid w:val="002903E9"/>
    <w:rsid w:val="0029133A"/>
    <w:rsid w:val="00291D31"/>
    <w:rsid w:val="002921A2"/>
    <w:rsid w:val="00292897"/>
    <w:rsid w:val="002932E0"/>
    <w:rsid w:val="0029338F"/>
    <w:rsid w:val="0029461D"/>
    <w:rsid w:val="00294685"/>
    <w:rsid w:val="002950A6"/>
    <w:rsid w:val="002968CC"/>
    <w:rsid w:val="00296948"/>
    <w:rsid w:val="00297376"/>
    <w:rsid w:val="0029743D"/>
    <w:rsid w:val="00297603"/>
    <w:rsid w:val="002977A4"/>
    <w:rsid w:val="00297DC5"/>
    <w:rsid w:val="002A00F6"/>
    <w:rsid w:val="002A0445"/>
    <w:rsid w:val="002A0527"/>
    <w:rsid w:val="002A07E5"/>
    <w:rsid w:val="002A0944"/>
    <w:rsid w:val="002A0BFB"/>
    <w:rsid w:val="002A0F77"/>
    <w:rsid w:val="002A1045"/>
    <w:rsid w:val="002A1711"/>
    <w:rsid w:val="002A1E33"/>
    <w:rsid w:val="002A1E85"/>
    <w:rsid w:val="002A24E3"/>
    <w:rsid w:val="002A32C5"/>
    <w:rsid w:val="002A38C2"/>
    <w:rsid w:val="002A3C2F"/>
    <w:rsid w:val="002A427D"/>
    <w:rsid w:val="002A42AB"/>
    <w:rsid w:val="002A42B9"/>
    <w:rsid w:val="002A4300"/>
    <w:rsid w:val="002A484D"/>
    <w:rsid w:val="002A4C88"/>
    <w:rsid w:val="002A4FC9"/>
    <w:rsid w:val="002A512E"/>
    <w:rsid w:val="002A5470"/>
    <w:rsid w:val="002A56F2"/>
    <w:rsid w:val="002A577B"/>
    <w:rsid w:val="002A6983"/>
    <w:rsid w:val="002A6E4A"/>
    <w:rsid w:val="002A779A"/>
    <w:rsid w:val="002A784A"/>
    <w:rsid w:val="002A7E46"/>
    <w:rsid w:val="002A7F4A"/>
    <w:rsid w:val="002A7F96"/>
    <w:rsid w:val="002B0801"/>
    <w:rsid w:val="002B210E"/>
    <w:rsid w:val="002B23F3"/>
    <w:rsid w:val="002B24CD"/>
    <w:rsid w:val="002B259A"/>
    <w:rsid w:val="002B298D"/>
    <w:rsid w:val="002B2A76"/>
    <w:rsid w:val="002B2C2F"/>
    <w:rsid w:val="002B2DA3"/>
    <w:rsid w:val="002B3009"/>
    <w:rsid w:val="002B3212"/>
    <w:rsid w:val="002B327F"/>
    <w:rsid w:val="002B36E5"/>
    <w:rsid w:val="002B4ED3"/>
    <w:rsid w:val="002B5685"/>
    <w:rsid w:val="002B571E"/>
    <w:rsid w:val="002B5AA4"/>
    <w:rsid w:val="002B5BAE"/>
    <w:rsid w:val="002B5C1A"/>
    <w:rsid w:val="002B5F14"/>
    <w:rsid w:val="002B6064"/>
    <w:rsid w:val="002B62F5"/>
    <w:rsid w:val="002B6B2C"/>
    <w:rsid w:val="002B6E69"/>
    <w:rsid w:val="002B74FE"/>
    <w:rsid w:val="002B7739"/>
    <w:rsid w:val="002C0630"/>
    <w:rsid w:val="002C063D"/>
    <w:rsid w:val="002C084C"/>
    <w:rsid w:val="002C0C42"/>
    <w:rsid w:val="002C0D9E"/>
    <w:rsid w:val="002C1347"/>
    <w:rsid w:val="002C13B8"/>
    <w:rsid w:val="002C22FD"/>
    <w:rsid w:val="002C2759"/>
    <w:rsid w:val="002C3051"/>
    <w:rsid w:val="002C34C4"/>
    <w:rsid w:val="002C380C"/>
    <w:rsid w:val="002C39AD"/>
    <w:rsid w:val="002C3B8B"/>
    <w:rsid w:val="002C3EC0"/>
    <w:rsid w:val="002C4E92"/>
    <w:rsid w:val="002C538C"/>
    <w:rsid w:val="002C5AD3"/>
    <w:rsid w:val="002C5C7F"/>
    <w:rsid w:val="002C6556"/>
    <w:rsid w:val="002C65B2"/>
    <w:rsid w:val="002C69C3"/>
    <w:rsid w:val="002C6D76"/>
    <w:rsid w:val="002C7903"/>
    <w:rsid w:val="002D03F7"/>
    <w:rsid w:val="002D04E3"/>
    <w:rsid w:val="002D0555"/>
    <w:rsid w:val="002D0705"/>
    <w:rsid w:val="002D072D"/>
    <w:rsid w:val="002D189F"/>
    <w:rsid w:val="002D30F7"/>
    <w:rsid w:val="002D4293"/>
    <w:rsid w:val="002D47CE"/>
    <w:rsid w:val="002D520A"/>
    <w:rsid w:val="002D56AA"/>
    <w:rsid w:val="002D5A33"/>
    <w:rsid w:val="002D6A0C"/>
    <w:rsid w:val="002D6F5D"/>
    <w:rsid w:val="002D7B09"/>
    <w:rsid w:val="002D7D0F"/>
    <w:rsid w:val="002E0150"/>
    <w:rsid w:val="002E02D4"/>
    <w:rsid w:val="002E0A84"/>
    <w:rsid w:val="002E1595"/>
    <w:rsid w:val="002E1C8E"/>
    <w:rsid w:val="002E2418"/>
    <w:rsid w:val="002E2588"/>
    <w:rsid w:val="002E3451"/>
    <w:rsid w:val="002E358F"/>
    <w:rsid w:val="002E3845"/>
    <w:rsid w:val="002E38B8"/>
    <w:rsid w:val="002E39FE"/>
    <w:rsid w:val="002E3A9A"/>
    <w:rsid w:val="002E3BA9"/>
    <w:rsid w:val="002E4443"/>
    <w:rsid w:val="002E47AF"/>
    <w:rsid w:val="002E4F43"/>
    <w:rsid w:val="002E53C3"/>
    <w:rsid w:val="002E5500"/>
    <w:rsid w:val="002E5851"/>
    <w:rsid w:val="002E682C"/>
    <w:rsid w:val="002E6DA6"/>
    <w:rsid w:val="002E6E36"/>
    <w:rsid w:val="002E6ED2"/>
    <w:rsid w:val="002E6FF3"/>
    <w:rsid w:val="002E732C"/>
    <w:rsid w:val="002E7458"/>
    <w:rsid w:val="002E771D"/>
    <w:rsid w:val="002F006B"/>
    <w:rsid w:val="002F0211"/>
    <w:rsid w:val="002F021D"/>
    <w:rsid w:val="002F0607"/>
    <w:rsid w:val="002F109C"/>
    <w:rsid w:val="002F10D8"/>
    <w:rsid w:val="002F1379"/>
    <w:rsid w:val="002F1A38"/>
    <w:rsid w:val="002F1A39"/>
    <w:rsid w:val="002F1A3C"/>
    <w:rsid w:val="002F2567"/>
    <w:rsid w:val="002F2831"/>
    <w:rsid w:val="002F2C4B"/>
    <w:rsid w:val="002F30CE"/>
    <w:rsid w:val="002F3BEC"/>
    <w:rsid w:val="002F3CAC"/>
    <w:rsid w:val="002F3EF6"/>
    <w:rsid w:val="002F416D"/>
    <w:rsid w:val="002F4426"/>
    <w:rsid w:val="002F4597"/>
    <w:rsid w:val="002F4C0C"/>
    <w:rsid w:val="002F5D8B"/>
    <w:rsid w:val="002F62A8"/>
    <w:rsid w:val="002F6632"/>
    <w:rsid w:val="002F6CDC"/>
    <w:rsid w:val="002F7594"/>
    <w:rsid w:val="002F75A6"/>
    <w:rsid w:val="002F7652"/>
    <w:rsid w:val="002F7CA3"/>
    <w:rsid w:val="00300754"/>
    <w:rsid w:val="0030091A"/>
    <w:rsid w:val="00300C84"/>
    <w:rsid w:val="00300D9E"/>
    <w:rsid w:val="00300E8E"/>
    <w:rsid w:val="00300F1D"/>
    <w:rsid w:val="00301500"/>
    <w:rsid w:val="00301744"/>
    <w:rsid w:val="00301DFA"/>
    <w:rsid w:val="00301ED1"/>
    <w:rsid w:val="00302551"/>
    <w:rsid w:val="00302E4C"/>
    <w:rsid w:val="00303C62"/>
    <w:rsid w:val="00303ED5"/>
    <w:rsid w:val="003041C4"/>
    <w:rsid w:val="00304DB0"/>
    <w:rsid w:val="00304E84"/>
    <w:rsid w:val="003056ED"/>
    <w:rsid w:val="00305795"/>
    <w:rsid w:val="003059C5"/>
    <w:rsid w:val="003069B3"/>
    <w:rsid w:val="003076BE"/>
    <w:rsid w:val="003077E7"/>
    <w:rsid w:val="00307945"/>
    <w:rsid w:val="0031029C"/>
    <w:rsid w:val="003107DC"/>
    <w:rsid w:val="00311565"/>
    <w:rsid w:val="00312EED"/>
    <w:rsid w:val="003130D2"/>
    <w:rsid w:val="00313652"/>
    <w:rsid w:val="00313F5E"/>
    <w:rsid w:val="0031468F"/>
    <w:rsid w:val="00314B6E"/>
    <w:rsid w:val="003152E1"/>
    <w:rsid w:val="0031545D"/>
    <w:rsid w:val="003154A2"/>
    <w:rsid w:val="00315AF5"/>
    <w:rsid w:val="003161A6"/>
    <w:rsid w:val="003163EB"/>
    <w:rsid w:val="00316908"/>
    <w:rsid w:val="00316A38"/>
    <w:rsid w:val="003174B2"/>
    <w:rsid w:val="00317A61"/>
    <w:rsid w:val="00317FEF"/>
    <w:rsid w:val="00320103"/>
    <w:rsid w:val="0032032B"/>
    <w:rsid w:val="00320478"/>
    <w:rsid w:val="00320597"/>
    <w:rsid w:val="00320941"/>
    <w:rsid w:val="00320EFF"/>
    <w:rsid w:val="00320F0F"/>
    <w:rsid w:val="0032194C"/>
    <w:rsid w:val="00321AAD"/>
    <w:rsid w:val="00321D1C"/>
    <w:rsid w:val="00322527"/>
    <w:rsid w:val="00322981"/>
    <w:rsid w:val="0032322C"/>
    <w:rsid w:val="00323365"/>
    <w:rsid w:val="003239B0"/>
    <w:rsid w:val="003248A2"/>
    <w:rsid w:val="00325122"/>
    <w:rsid w:val="003255DD"/>
    <w:rsid w:val="00325863"/>
    <w:rsid w:val="0032587A"/>
    <w:rsid w:val="00326E48"/>
    <w:rsid w:val="003272D7"/>
    <w:rsid w:val="00330353"/>
    <w:rsid w:val="003304B4"/>
    <w:rsid w:val="0033050D"/>
    <w:rsid w:val="0033089A"/>
    <w:rsid w:val="00330AFA"/>
    <w:rsid w:val="00330D38"/>
    <w:rsid w:val="00330FCC"/>
    <w:rsid w:val="00331945"/>
    <w:rsid w:val="00331C4D"/>
    <w:rsid w:val="00331E5E"/>
    <w:rsid w:val="003323EC"/>
    <w:rsid w:val="003326F8"/>
    <w:rsid w:val="003328BC"/>
    <w:rsid w:val="00332F8A"/>
    <w:rsid w:val="00333549"/>
    <w:rsid w:val="003336AE"/>
    <w:rsid w:val="00333AAC"/>
    <w:rsid w:val="00333CDB"/>
    <w:rsid w:val="00334507"/>
    <w:rsid w:val="00334688"/>
    <w:rsid w:val="00334A1B"/>
    <w:rsid w:val="00335590"/>
    <w:rsid w:val="003355B8"/>
    <w:rsid w:val="00335638"/>
    <w:rsid w:val="00335C5A"/>
    <w:rsid w:val="00335EE3"/>
    <w:rsid w:val="003363D9"/>
    <w:rsid w:val="00336634"/>
    <w:rsid w:val="00336952"/>
    <w:rsid w:val="00336BB0"/>
    <w:rsid w:val="00336FCD"/>
    <w:rsid w:val="00337570"/>
    <w:rsid w:val="00337B57"/>
    <w:rsid w:val="0034008B"/>
    <w:rsid w:val="00340A30"/>
    <w:rsid w:val="00340BE0"/>
    <w:rsid w:val="00340C4F"/>
    <w:rsid w:val="00340D78"/>
    <w:rsid w:val="003411F2"/>
    <w:rsid w:val="00341643"/>
    <w:rsid w:val="00341A03"/>
    <w:rsid w:val="00341EC7"/>
    <w:rsid w:val="00341FB1"/>
    <w:rsid w:val="0034213A"/>
    <w:rsid w:val="00342338"/>
    <w:rsid w:val="00342941"/>
    <w:rsid w:val="00342ACF"/>
    <w:rsid w:val="00342CE5"/>
    <w:rsid w:val="00344944"/>
    <w:rsid w:val="00344AB3"/>
    <w:rsid w:val="00344E27"/>
    <w:rsid w:val="00345D9D"/>
    <w:rsid w:val="00346333"/>
    <w:rsid w:val="0034639D"/>
    <w:rsid w:val="00346407"/>
    <w:rsid w:val="00346C2C"/>
    <w:rsid w:val="00346E24"/>
    <w:rsid w:val="00346EAE"/>
    <w:rsid w:val="0034789D"/>
    <w:rsid w:val="00347936"/>
    <w:rsid w:val="00347A51"/>
    <w:rsid w:val="00350214"/>
    <w:rsid w:val="00350290"/>
    <w:rsid w:val="003502E7"/>
    <w:rsid w:val="00350513"/>
    <w:rsid w:val="00350BB3"/>
    <w:rsid w:val="00351B36"/>
    <w:rsid w:val="00352144"/>
    <w:rsid w:val="0035227D"/>
    <w:rsid w:val="00352B4C"/>
    <w:rsid w:val="00352BC1"/>
    <w:rsid w:val="0035305D"/>
    <w:rsid w:val="00354374"/>
    <w:rsid w:val="003545E5"/>
    <w:rsid w:val="00355219"/>
    <w:rsid w:val="00355802"/>
    <w:rsid w:val="003558A6"/>
    <w:rsid w:val="00355CB0"/>
    <w:rsid w:val="003561F7"/>
    <w:rsid w:val="003563D5"/>
    <w:rsid w:val="003564FE"/>
    <w:rsid w:val="00356D18"/>
    <w:rsid w:val="00356FBF"/>
    <w:rsid w:val="00357761"/>
    <w:rsid w:val="00357A5B"/>
    <w:rsid w:val="003600E8"/>
    <w:rsid w:val="00360521"/>
    <w:rsid w:val="0036071C"/>
    <w:rsid w:val="00360804"/>
    <w:rsid w:val="00361141"/>
    <w:rsid w:val="00361EE0"/>
    <w:rsid w:val="003626B5"/>
    <w:rsid w:val="003626D4"/>
    <w:rsid w:val="003627FA"/>
    <w:rsid w:val="003628BC"/>
    <w:rsid w:val="00362A3A"/>
    <w:rsid w:val="00362C15"/>
    <w:rsid w:val="00362DC1"/>
    <w:rsid w:val="003636B6"/>
    <w:rsid w:val="00363A62"/>
    <w:rsid w:val="00364B47"/>
    <w:rsid w:val="00364C18"/>
    <w:rsid w:val="00364D4C"/>
    <w:rsid w:val="00364F87"/>
    <w:rsid w:val="0036530F"/>
    <w:rsid w:val="0036573B"/>
    <w:rsid w:val="00366A3E"/>
    <w:rsid w:val="003670BA"/>
    <w:rsid w:val="00367719"/>
    <w:rsid w:val="00370041"/>
    <w:rsid w:val="0037064E"/>
    <w:rsid w:val="003709AF"/>
    <w:rsid w:val="0037103C"/>
    <w:rsid w:val="003715AF"/>
    <w:rsid w:val="00371E60"/>
    <w:rsid w:val="00372696"/>
    <w:rsid w:val="00372A94"/>
    <w:rsid w:val="00372BE0"/>
    <w:rsid w:val="00372CF7"/>
    <w:rsid w:val="00373207"/>
    <w:rsid w:val="003738F0"/>
    <w:rsid w:val="00373B57"/>
    <w:rsid w:val="00374181"/>
    <w:rsid w:val="00374E89"/>
    <w:rsid w:val="003759D2"/>
    <w:rsid w:val="00375F78"/>
    <w:rsid w:val="00375F82"/>
    <w:rsid w:val="00376AAB"/>
    <w:rsid w:val="003775B1"/>
    <w:rsid w:val="0037795A"/>
    <w:rsid w:val="00377B32"/>
    <w:rsid w:val="00380058"/>
    <w:rsid w:val="00380082"/>
    <w:rsid w:val="003804E6"/>
    <w:rsid w:val="00380A49"/>
    <w:rsid w:val="00380CFA"/>
    <w:rsid w:val="0038123F"/>
    <w:rsid w:val="00381247"/>
    <w:rsid w:val="003812B4"/>
    <w:rsid w:val="0038148F"/>
    <w:rsid w:val="00381592"/>
    <w:rsid w:val="00381BA3"/>
    <w:rsid w:val="00382113"/>
    <w:rsid w:val="00382432"/>
    <w:rsid w:val="00382867"/>
    <w:rsid w:val="00382C31"/>
    <w:rsid w:val="00382DE9"/>
    <w:rsid w:val="00382E01"/>
    <w:rsid w:val="00382F57"/>
    <w:rsid w:val="003830A6"/>
    <w:rsid w:val="00383253"/>
    <w:rsid w:val="00383393"/>
    <w:rsid w:val="00383527"/>
    <w:rsid w:val="00383D18"/>
    <w:rsid w:val="0038427F"/>
    <w:rsid w:val="00384565"/>
    <w:rsid w:val="003845F3"/>
    <w:rsid w:val="0038503B"/>
    <w:rsid w:val="0038534F"/>
    <w:rsid w:val="00385709"/>
    <w:rsid w:val="00385837"/>
    <w:rsid w:val="00385E8F"/>
    <w:rsid w:val="00386AE1"/>
    <w:rsid w:val="00386D36"/>
    <w:rsid w:val="00386E79"/>
    <w:rsid w:val="00387D89"/>
    <w:rsid w:val="00387E8D"/>
    <w:rsid w:val="00390416"/>
    <w:rsid w:val="00390767"/>
    <w:rsid w:val="003909D5"/>
    <w:rsid w:val="00390B95"/>
    <w:rsid w:val="003910DB"/>
    <w:rsid w:val="00391270"/>
    <w:rsid w:val="00391CC3"/>
    <w:rsid w:val="00391E93"/>
    <w:rsid w:val="003931AD"/>
    <w:rsid w:val="0039337D"/>
    <w:rsid w:val="003936E3"/>
    <w:rsid w:val="00393FCC"/>
    <w:rsid w:val="003942D6"/>
    <w:rsid w:val="00394475"/>
    <w:rsid w:val="003947F8"/>
    <w:rsid w:val="00394AF5"/>
    <w:rsid w:val="00395275"/>
    <w:rsid w:val="00395549"/>
    <w:rsid w:val="00395A87"/>
    <w:rsid w:val="00395E2A"/>
    <w:rsid w:val="00395EB1"/>
    <w:rsid w:val="00395FEB"/>
    <w:rsid w:val="003962A3"/>
    <w:rsid w:val="00396CCC"/>
    <w:rsid w:val="003971F3"/>
    <w:rsid w:val="00397D0B"/>
    <w:rsid w:val="003A0640"/>
    <w:rsid w:val="003A0A5E"/>
    <w:rsid w:val="003A0B34"/>
    <w:rsid w:val="003A1506"/>
    <w:rsid w:val="003A166C"/>
    <w:rsid w:val="003A1D0C"/>
    <w:rsid w:val="003A2170"/>
    <w:rsid w:val="003A22CB"/>
    <w:rsid w:val="003A2942"/>
    <w:rsid w:val="003A2A4D"/>
    <w:rsid w:val="003A2CBA"/>
    <w:rsid w:val="003A2E4C"/>
    <w:rsid w:val="003A3080"/>
    <w:rsid w:val="003A409B"/>
    <w:rsid w:val="003A41FC"/>
    <w:rsid w:val="003A4EC1"/>
    <w:rsid w:val="003A4FDB"/>
    <w:rsid w:val="003A56B5"/>
    <w:rsid w:val="003A5CE4"/>
    <w:rsid w:val="003A5D25"/>
    <w:rsid w:val="003A5DA0"/>
    <w:rsid w:val="003A657C"/>
    <w:rsid w:val="003A675D"/>
    <w:rsid w:val="003A6AB7"/>
    <w:rsid w:val="003A7256"/>
    <w:rsid w:val="003A793F"/>
    <w:rsid w:val="003A7E54"/>
    <w:rsid w:val="003B0878"/>
    <w:rsid w:val="003B0B89"/>
    <w:rsid w:val="003B0D61"/>
    <w:rsid w:val="003B1A78"/>
    <w:rsid w:val="003B1D51"/>
    <w:rsid w:val="003B215A"/>
    <w:rsid w:val="003B2E56"/>
    <w:rsid w:val="003B398E"/>
    <w:rsid w:val="003B3B16"/>
    <w:rsid w:val="003B3E9A"/>
    <w:rsid w:val="003B40CD"/>
    <w:rsid w:val="003B41B1"/>
    <w:rsid w:val="003B4552"/>
    <w:rsid w:val="003B4737"/>
    <w:rsid w:val="003B4A20"/>
    <w:rsid w:val="003B4DB4"/>
    <w:rsid w:val="003B5A65"/>
    <w:rsid w:val="003B5B5D"/>
    <w:rsid w:val="003B5E46"/>
    <w:rsid w:val="003B6014"/>
    <w:rsid w:val="003B6866"/>
    <w:rsid w:val="003B69C6"/>
    <w:rsid w:val="003B6DB7"/>
    <w:rsid w:val="003B774B"/>
    <w:rsid w:val="003B7E59"/>
    <w:rsid w:val="003B7F70"/>
    <w:rsid w:val="003C03C3"/>
    <w:rsid w:val="003C067C"/>
    <w:rsid w:val="003C155E"/>
    <w:rsid w:val="003C15DC"/>
    <w:rsid w:val="003C209F"/>
    <w:rsid w:val="003C20D7"/>
    <w:rsid w:val="003C21A6"/>
    <w:rsid w:val="003C2538"/>
    <w:rsid w:val="003C2C62"/>
    <w:rsid w:val="003C2D75"/>
    <w:rsid w:val="003C2EF2"/>
    <w:rsid w:val="003C3B55"/>
    <w:rsid w:val="003C3D17"/>
    <w:rsid w:val="003C4400"/>
    <w:rsid w:val="003C45EF"/>
    <w:rsid w:val="003C4661"/>
    <w:rsid w:val="003C492D"/>
    <w:rsid w:val="003C4DFF"/>
    <w:rsid w:val="003C5248"/>
    <w:rsid w:val="003C5282"/>
    <w:rsid w:val="003C540A"/>
    <w:rsid w:val="003C5B01"/>
    <w:rsid w:val="003C5D3B"/>
    <w:rsid w:val="003C63C6"/>
    <w:rsid w:val="003C6416"/>
    <w:rsid w:val="003C6555"/>
    <w:rsid w:val="003C6573"/>
    <w:rsid w:val="003C6C81"/>
    <w:rsid w:val="003C6CFE"/>
    <w:rsid w:val="003C7382"/>
    <w:rsid w:val="003C73B7"/>
    <w:rsid w:val="003C74CE"/>
    <w:rsid w:val="003C7A81"/>
    <w:rsid w:val="003C7B85"/>
    <w:rsid w:val="003C7BF0"/>
    <w:rsid w:val="003C7CED"/>
    <w:rsid w:val="003D0118"/>
    <w:rsid w:val="003D10A8"/>
    <w:rsid w:val="003D1530"/>
    <w:rsid w:val="003D167E"/>
    <w:rsid w:val="003D216F"/>
    <w:rsid w:val="003D2841"/>
    <w:rsid w:val="003D2A43"/>
    <w:rsid w:val="003D440E"/>
    <w:rsid w:val="003D4A00"/>
    <w:rsid w:val="003D4CEB"/>
    <w:rsid w:val="003D5B5A"/>
    <w:rsid w:val="003D6206"/>
    <w:rsid w:val="003D635F"/>
    <w:rsid w:val="003D6573"/>
    <w:rsid w:val="003D66C2"/>
    <w:rsid w:val="003D693C"/>
    <w:rsid w:val="003D6992"/>
    <w:rsid w:val="003D6A59"/>
    <w:rsid w:val="003D6B49"/>
    <w:rsid w:val="003D7853"/>
    <w:rsid w:val="003D7C46"/>
    <w:rsid w:val="003D7D20"/>
    <w:rsid w:val="003D7F0B"/>
    <w:rsid w:val="003E018C"/>
    <w:rsid w:val="003E07D9"/>
    <w:rsid w:val="003E08D6"/>
    <w:rsid w:val="003E0B80"/>
    <w:rsid w:val="003E17DC"/>
    <w:rsid w:val="003E1835"/>
    <w:rsid w:val="003E2203"/>
    <w:rsid w:val="003E232C"/>
    <w:rsid w:val="003E24F1"/>
    <w:rsid w:val="003E25EB"/>
    <w:rsid w:val="003E2935"/>
    <w:rsid w:val="003E3239"/>
    <w:rsid w:val="003E3671"/>
    <w:rsid w:val="003E3699"/>
    <w:rsid w:val="003E37E2"/>
    <w:rsid w:val="003E3833"/>
    <w:rsid w:val="003E43DB"/>
    <w:rsid w:val="003E46BC"/>
    <w:rsid w:val="003E4C85"/>
    <w:rsid w:val="003E5D37"/>
    <w:rsid w:val="003E5FED"/>
    <w:rsid w:val="003E6041"/>
    <w:rsid w:val="003E6E63"/>
    <w:rsid w:val="003E6E9A"/>
    <w:rsid w:val="003E714A"/>
    <w:rsid w:val="003F004C"/>
    <w:rsid w:val="003F03AE"/>
    <w:rsid w:val="003F0955"/>
    <w:rsid w:val="003F0A6B"/>
    <w:rsid w:val="003F0DA2"/>
    <w:rsid w:val="003F12AA"/>
    <w:rsid w:val="003F1BB3"/>
    <w:rsid w:val="003F220C"/>
    <w:rsid w:val="003F2391"/>
    <w:rsid w:val="003F2715"/>
    <w:rsid w:val="003F2C14"/>
    <w:rsid w:val="003F2FC1"/>
    <w:rsid w:val="003F323E"/>
    <w:rsid w:val="003F3699"/>
    <w:rsid w:val="003F3C19"/>
    <w:rsid w:val="003F3DBE"/>
    <w:rsid w:val="003F3FDB"/>
    <w:rsid w:val="003F45FA"/>
    <w:rsid w:val="003F4934"/>
    <w:rsid w:val="003F4A34"/>
    <w:rsid w:val="003F4AAC"/>
    <w:rsid w:val="003F4B01"/>
    <w:rsid w:val="003F4C8A"/>
    <w:rsid w:val="003F4CBE"/>
    <w:rsid w:val="003F4D73"/>
    <w:rsid w:val="003F608F"/>
    <w:rsid w:val="003F60F3"/>
    <w:rsid w:val="003F66C0"/>
    <w:rsid w:val="003F6754"/>
    <w:rsid w:val="003F67F3"/>
    <w:rsid w:val="003F689A"/>
    <w:rsid w:val="003F6960"/>
    <w:rsid w:val="003F6A51"/>
    <w:rsid w:val="003F6BCE"/>
    <w:rsid w:val="003F6E28"/>
    <w:rsid w:val="003F7486"/>
    <w:rsid w:val="003F764C"/>
    <w:rsid w:val="003F7A06"/>
    <w:rsid w:val="003F7F58"/>
    <w:rsid w:val="00402799"/>
    <w:rsid w:val="00402940"/>
    <w:rsid w:val="00402A4B"/>
    <w:rsid w:val="00402A83"/>
    <w:rsid w:val="00402FBE"/>
    <w:rsid w:val="00403200"/>
    <w:rsid w:val="0040373B"/>
    <w:rsid w:val="00403CA6"/>
    <w:rsid w:val="00403FA8"/>
    <w:rsid w:val="004040F5"/>
    <w:rsid w:val="00404398"/>
    <w:rsid w:val="00404E2E"/>
    <w:rsid w:val="004055E4"/>
    <w:rsid w:val="00405ABF"/>
    <w:rsid w:val="0040616B"/>
    <w:rsid w:val="00406277"/>
    <w:rsid w:val="00406637"/>
    <w:rsid w:val="00406CFA"/>
    <w:rsid w:val="00406E00"/>
    <w:rsid w:val="00407106"/>
    <w:rsid w:val="0040721B"/>
    <w:rsid w:val="004073C3"/>
    <w:rsid w:val="00407786"/>
    <w:rsid w:val="0040782D"/>
    <w:rsid w:val="0041038E"/>
    <w:rsid w:val="004103BE"/>
    <w:rsid w:val="004108BF"/>
    <w:rsid w:val="00410D71"/>
    <w:rsid w:val="00411396"/>
    <w:rsid w:val="00411583"/>
    <w:rsid w:val="00412205"/>
    <w:rsid w:val="00412248"/>
    <w:rsid w:val="00412720"/>
    <w:rsid w:val="00412862"/>
    <w:rsid w:val="0041294C"/>
    <w:rsid w:val="004129A8"/>
    <w:rsid w:val="00412E8C"/>
    <w:rsid w:val="004131C8"/>
    <w:rsid w:val="00413775"/>
    <w:rsid w:val="004142DA"/>
    <w:rsid w:val="00414A80"/>
    <w:rsid w:val="00414C2D"/>
    <w:rsid w:val="00415CAD"/>
    <w:rsid w:val="004173A2"/>
    <w:rsid w:val="00417462"/>
    <w:rsid w:val="0042091F"/>
    <w:rsid w:val="00420D87"/>
    <w:rsid w:val="00420E88"/>
    <w:rsid w:val="00421034"/>
    <w:rsid w:val="00421AFA"/>
    <w:rsid w:val="004220F7"/>
    <w:rsid w:val="0042212A"/>
    <w:rsid w:val="0042212F"/>
    <w:rsid w:val="004239AD"/>
    <w:rsid w:val="0042404D"/>
    <w:rsid w:val="00424116"/>
    <w:rsid w:val="004244CC"/>
    <w:rsid w:val="004247DC"/>
    <w:rsid w:val="00424C69"/>
    <w:rsid w:val="004250BA"/>
    <w:rsid w:val="0042556E"/>
    <w:rsid w:val="00426083"/>
    <w:rsid w:val="0042612B"/>
    <w:rsid w:val="0042653C"/>
    <w:rsid w:val="0042675F"/>
    <w:rsid w:val="00427561"/>
    <w:rsid w:val="004275CD"/>
    <w:rsid w:val="0042771C"/>
    <w:rsid w:val="00427FC0"/>
    <w:rsid w:val="00430133"/>
    <w:rsid w:val="004308E6"/>
    <w:rsid w:val="004315C9"/>
    <w:rsid w:val="00432906"/>
    <w:rsid w:val="00432A8B"/>
    <w:rsid w:val="00432ED2"/>
    <w:rsid w:val="004333BB"/>
    <w:rsid w:val="00433456"/>
    <w:rsid w:val="004336CE"/>
    <w:rsid w:val="00433836"/>
    <w:rsid w:val="00433AC1"/>
    <w:rsid w:val="004341D8"/>
    <w:rsid w:val="004343AD"/>
    <w:rsid w:val="00434D3B"/>
    <w:rsid w:val="00434FBC"/>
    <w:rsid w:val="0043500F"/>
    <w:rsid w:val="00435152"/>
    <w:rsid w:val="0043522D"/>
    <w:rsid w:val="00435266"/>
    <w:rsid w:val="004352D8"/>
    <w:rsid w:val="00435C42"/>
    <w:rsid w:val="00435DDF"/>
    <w:rsid w:val="00435DFE"/>
    <w:rsid w:val="00436F1C"/>
    <w:rsid w:val="00437044"/>
    <w:rsid w:val="00437596"/>
    <w:rsid w:val="004375B6"/>
    <w:rsid w:val="00437BE3"/>
    <w:rsid w:val="0044034D"/>
    <w:rsid w:val="00440B58"/>
    <w:rsid w:val="00440C5A"/>
    <w:rsid w:val="00440FD5"/>
    <w:rsid w:val="0044147C"/>
    <w:rsid w:val="00441FA5"/>
    <w:rsid w:val="004422A5"/>
    <w:rsid w:val="0044245B"/>
    <w:rsid w:val="0044313A"/>
    <w:rsid w:val="00443405"/>
    <w:rsid w:val="004439CD"/>
    <w:rsid w:val="00443C93"/>
    <w:rsid w:val="0044440B"/>
    <w:rsid w:val="00444881"/>
    <w:rsid w:val="00444FFC"/>
    <w:rsid w:val="004452A6"/>
    <w:rsid w:val="004452CC"/>
    <w:rsid w:val="00445324"/>
    <w:rsid w:val="00445D1A"/>
    <w:rsid w:val="00446CFD"/>
    <w:rsid w:val="00447AF5"/>
    <w:rsid w:val="00447CD6"/>
    <w:rsid w:val="004500B4"/>
    <w:rsid w:val="00450408"/>
    <w:rsid w:val="004505C1"/>
    <w:rsid w:val="004506F4"/>
    <w:rsid w:val="00450A62"/>
    <w:rsid w:val="00450E16"/>
    <w:rsid w:val="004512E8"/>
    <w:rsid w:val="0045156C"/>
    <w:rsid w:val="00451618"/>
    <w:rsid w:val="00452053"/>
    <w:rsid w:val="0045236D"/>
    <w:rsid w:val="00452ACF"/>
    <w:rsid w:val="00452DA2"/>
    <w:rsid w:val="004530B0"/>
    <w:rsid w:val="00453220"/>
    <w:rsid w:val="00453248"/>
    <w:rsid w:val="00453913"/>
    <w:rsid w:val="004544A6"/>
    <w:rsid w:val="00454A9D"/>
    <w:rsid w:val="00454E75"/>
    <w:rsid w:val="00454F3F"/>
    <w:rsid w:val="00454F6A"/>
    <w:rsid w:val="00455244"/>
    <w:rsid w:val="004552D7"/>
    <w:rsid w:val="00456666"/>
    <w:rsid w:val="0045684B"/>
    <w:rsid w:val="004568F8"/>
    <w:rsid w:val="00456EC0"/>
    <w:rsid w:val="00456F26"/>
    <w:rsid w:val="00457940"/>
    <w:rsid w:val="00457CB6"/>
    <w:rsid w:val="0046011C"/>
    <w:rsid w:val="004602D5"/>
    <w:rsid w:val="00460A2D"/>
    <w:rsid w:val="00460BBD"/>
    <w:rsid w:val="004613B6"/>
    <w:rsid w:val="0046178D"/>
    <w:rsid w:val="00461D49"/>
    <w:rsid w:val="00461DFB"/>
    <w:rsid w:val="00461E7E"/>
    <w:rsid w:val="0046268F"/>
    <w:rsid w:val="004629F6"/>
    <w:rsid w:val="004632BD"/>
    <w:rsid w:val="0046350C"/>
    <w:rsid w:val="0046396C"/>
    <w:rsid w:val="004640BB"/>
    <w:rsid w:val="00464146"/>
    <w:rsid w:val="00464A15"/>
    <w:rsid w:val="00464D46"/>
    <w:rsid w:val="00464DE3"/>
    <w:rsid w:val="00464EB4"/>
    <w:rsid w:val="00464F7E"/>
    <w:rsid w:val="00465235"/>
    <w:rsid w:val="00465296"/>
    <w:rsid w:val="00466276"/>
    <w:rsid w:val="00466615"/>
    <w:rsid w:val="00466957"/>
    <w:rsid w:val="00466B57"/>
    <w:rsid w:val="004675E9"/>
    <w:rsid w:val="00467CB5"/>
    <w:rsid w:val="0047000E"/>
    <w:rsid w:val="004700E7"/>
    <w:rsid w:val="004701AF"/>
    <w:rsid w:val="00470E0A"/>
    <w:rsid w:val="00471C5A"/>
    <w:rsid w:val="00471C85"/>
    <w:rsid w:val="00472777"/>
    <w:rsid w:val="00473094"/>
    <w:rsid w:val="0047336B"/>
    <w:rsid w:val="00473B8B"/>
    <w:rsid w:val="00473EA8"/>
    <w:rsid w:val="004740BF"/>
    <w:rsid w:val="0047448B"/>
    <w:rsid w:val="004747D3"/>
    <w:rsid w:val="00474A12"/>
    <w:rsid w:val="00474FC6"/>
    <w:rsid w:val="00475751"/>
    <w:rsid w:val="0047595C"/>
    <w:rsid w:val="00475A10"/>
    <w:rsid w:val="00475F7D"/>
    <w:rsid w:val="004768CC"/>
    <w:rsid w:val="0047695B"/>
    <w:rsid w:val="00476C60"/>
    <w:rsid w:val="00476C8C"/>
    <w:rsid w:val="00477350"/>
    <w:rsid w:val="004775B2"/>
    <w:rsid w:val="00480A0C"/>
    <w:rsid w:val="00481556"/>
    <w:rsid w:val="0048170D"/>
    <w:rsid w:val="00481C9C"/>
    <w:rsid w:val="00481FB8"/>
    <w:rsid w:val="0048232E"/>
    <w:rsid w:val="00482824"/>
    <w:rsid w:val="00482C4C"/>
    <w:rsid w:val="00482FF6"/>
    <w:rsid w:val="00483125"/>
    <w:rsid w:val="004834D6"/>
    <w:rsid w:val="00483527"/>
    <w:rsid w:val="00483933"/>
    <w:rsid w:val="00483989"/>
    <w:rsid w:val="004839EC"/>
    <w:rsid w:val="00483EFA"/>
    <w:rsid w:val="00484222"/>
    <w:rsid w:val="0048489D"/>
    <w:rsid w:val="004848DA"/>
    <w:rsid w:val="004849BE"/>
    <w:rsid w:val="00484AC7"/>
    <w:rsid w:val="00484FD3"/>
    <w:rsid w:val="004851CE"/>
    <w:rsid w:val="00485446"/>
    <w:rsid w:val="00485B3C"/>
    <w:rsid w:val="00485FB6"/>
    <w:rsid w:val="004864C9"/>
    <w:rsid w:val="00486544"/>
    <w:rsid w:val="004877E6"/>
    <w:rsid w:val="00490AF9"/>
    <w:rsid w:val="00490DA1"/>
    <w:rsid w:val="00490F45"/>
    <w:rsid w:val="00490FDB"/>
    <w:rsid w:val="0049130C"/>
    <w:rsid w:val="004917CA"/>
    <w:rsid w:val="004924EE"/>
    <w:rsid w:val="004927BE"/>
    <w:rsid w:val="00493208"/>
    <w:rsid w:val="004932B7"/>
    <w:rsid w:val="004940C3"/>
    <w:rsid w:val="004940CB"/>
    <w:rsid w:val="00494328"/>
    <w:rsid w:val="004945B4"/>
    <w:rsid w:val="00494A3E"/>
    <w:rsid w:val="004958D4"/>
    <w:rsid w:val="004960F5"/>
    <w:rsid w:val="00496602"/>
    <w:rsid w:val="00496D42"/>
    <w:rsid w:val="00497C07"/>
    <w:rsid w:val="004A09AF"/>
    <w:rsid w:val="004A10F7"/>
    <w:rsid w:val="004A11C2"/>
    <w:rsid w:val="004A1380"/>
    <w:rsid w:val="004A1D50"/>
    <w:rsid w:val="004A2238"/>
    <w:rsid w:val="004A2691"/>
    <w:rsid w:val="004A2A4C"/>
    <w:rsid w:val="004A2D69"/>
    <w:rsid w:val="004A5D77"/>
    <w:rsid w:val="004A6640"/>
    <w:rsid w:val="004A6749"/>
    <w:rsid w:val="004A6F9D"/>
    <w:rsid w:val="004A71E1"/>
    <w:rsid w:val="004A73A4"/>
    <w:rsid w:val="004A74A3"/>
    <w:rsid w:val="004A7929"/>
    <w:rsid w:val="004A7C88"/>
    <w:rsid w:val="004B01D5"/>
    <w:rsid w:val="004B02F8"/>
    <w:rsid w:val="004B125A"/>
    <w:rsid w:val="004B145C"/>
    <w:rsid w:val="004B1968"/>
    <w:rsid w:val="004B20EE"/>
    <w:rsid w:val="004B270A"/>
    <w:rsid w:val="004B29C7"/>
    <w:rsid w:val="004B2A78"/>
    <w:rsid w:val="004B2F10"/>
    <w:rsid w:val="004B30C3"/>
    <w:rsid w:val="004B360C"/>
    <w:rsid w:val="004B3C42"/>
    <w:rsid w:val="004B4F37"/>
    <w:rsid w:val="004B5758"/>
    <w:rsid w:val="004B5989"/>
    <w:rsid w:val="004B679B"/>
    <w:rsid w:val="004B745B"/>
    <w:rsid w:val="004C049F"/>
    <w:rsid w:val="004C08F2"/>
    <w:rsid w:val="004C0EC4"/>
    <w:rsid w:val="004C1097"/>
    <w:rsid w:val="004C1440"/>
    <w:rsid w:val="004C1BAB"/>
    <w:rsid w:val="004C1DA7"/>
    <w:rsid w:val="004C1FC7"/>
    <w:rsid w:val="004C250D"/>
    <w:rsid w:val="004C2BCF"/>
    <w:rsid w:val="004C3534"/>
    <w:rsid w:val="004C38F0"/>
    <w:rsid w:val="004C3AE4"/>
    <w:rsid w:val="004C4074"/>
    <w:rsid w:val="004C545A"/>
    <w:rsid w:val="004C5589"/>
    <w:rsid w:val="004C68C8"/>
    <w:rsid w:val="004C7644"/>
    <w:rsid w:val="004C7803"/>
    <w:rsid w:val="004D04C7"/>
    <w:rsid w:val="004D1966"/>
    <w:rsid w:val="004D1B77"/>
    <w:rsid w:val="004D22D5"/>
    <w:rsid w:val="004D26F5"/>
    <w:rsid w:val="004D2E1F"/>
    <w:rsid w:val="004D423A"/>
    <w:rsid w:val="004D45C6"/>
    <w:rsid w:val="004D4E0F"/>
    <w:rsid w:val="004D5107"/>
    <w:rsid w:val="004D56D0"/>
    <w:rsid w:val="004D572B"/>
    <w:rsid w:val="004D5731"/>
    <w:rsid w:val="004D589B"/>
    <w:rsid w:val="004D660A"/>
    <w:rsid w:val="004D6FF8"/>
    <w:rsid w:val="004D7283"/>
    <w:rsid w:val="004D740E"/>
    <w:rsid w:val="004D75EC"/>
    <w:rsid w:val="004D7724"/>
    <w:rsid w:val="004D78AB"/>
    <w:rsid w:val="004E01DB"/>
    <w:rsid w:val="004E060C"/>
    <w:rsid w:val="004E0C66"/>
    <w:rsid w:val="004E0EA2"/>
    <w:rsid w:val="004E0F9D"/>
    <w:rsid w:val="004E10E3"/>
    <w:rsid w:val="004E134A"/>
    <w:rsid w:val="004E2066"/>
    <w:rsid w:val="004E270E"/>
    <w:rsid w:val="004E28D7"/>
    <w:rsid w:val="004E2973"/>
    <w:rsid w:val="004E34BF"/>
    <w:rsid w:val="004E36D3"/>
    <w:rsid w:val="004E3BC6"/>
    <w:rsid w:val="004E3F14"/>
    <w:rsid w:val="004E4809"/>
    <w:rsid w:val="004E4A53"/>
    <w:rsid w:val="004E4D1E"/>
    <w:rsid w:val="004E4D65"/>
    <w:rsid w:val="004E51A2"/>
    <w:rsid w:val="004E5459"/>
    <w:rsid w:val="004E54ED"/>
    <w:rsid w:val="004E55EC"/>
    <w:rsid w:val="004E5795"/>
    <w:rsid w:val="004E5CF1"/>
    <w:rsid w:val="004E6931"/>
    <w:rsid w:val="004E69F1"/>
    <w:rsid w:val="004E7B23"/>
    <w:rsid w:val="004F0B52"/>
    <w:rsid w:val="004F0DC1"/>
    <w:rsid w:val="004F10A2"/>
    <w:rsid w:val="004F1137"/>
    <w:rsid w:val="004F1967"/>
    <w:rsid w:val="004F2379"/>
    <w:rsid w:val="004F25DA"/>
    <w:rsid w:val="004F25F6"/>
    <w:rsid w:val="004F2609"/>
    <w:rsid w:val="004F3275"/>
    <w:rsid w:val="004F3C18"/>
    <w:rsid w:val="004F4697"/>
    <w:rsid w:val="004F49B6"/>
    <w:rsid w:val="004F49E0"/>
    <w:rsid w:val="004F4D30"/>
    <w:rsid w:val="004F5723"/>
    <w:rsid w:val="004F5769"/>
    <w:rsid w:val="004F5C0A"/>
    <w:rsid w:val="004F647C"/>
    <w:rsid w:val="004F6576"/>
    <w:rsid w:val="004F669D"/>
    <w:rsid w:val="004F7421"/>
    <w:rsid w:val="004F74AF"/>
    <w:rsid w:val="004F7BCB"/>
    <w:rsid w:val="004F7F49"/>
    <w:rsid w:val="00500171"/>
    <w:rsid w:val="00500591"/>
    <w:rsid w:val="0050118F"/>
    <w:rsid w:val="00501724"/>
    <w:rsid w:val="00501BD5"/>
    <w:rsid w:val="00501C48"/>
    <w:rsid w:val="00501F1C"/>
    <w:rsid w:val="00503C95"/>
    <w:rsid w:val="00503E71"/>
    <w:rsid w:val="00504E0F"/>
    <w:rsid w:val="00505492"/>
    <w:rsid w:val="005055E6"/>
    <w:rsid w:val="0050581F"/>
    <w:rsid w:val="00505C89"/>
    <w:rsid w:val="00505D47"/>
    <w:rsid w:val="0050618E"/>
    <w:rsid w:val="005062AC"/>
    <w:rsid w:val="00506AD1"/>
    <w:rsid w:val="00506C1F"/>
    <w:rsid w:val="005071E8"/>
    <w:rsid w:val="005072B8"/>
    <w:rsid w:val="0050735D"/>
    <w:rsid w:val="0050759A"/>
    <w:rsid w:val="0050790F"/>
    <w:rsid w:val="00510439"/>
    <w:rsid w:val="0051058D"/>
    <w:rsid w:val="005107A5"/>
    <w:rsid w:val="0051240D"/>
    <w:rsid w:val="005134D8"/>
    <w:rsid w:val="00513756"/>
    <w:rsid w:val="005137CF"/>
    <w:rsid w:val="005138CA"/>
    <w:rsid w:val="00513ED5"/>
    <w:rsid w:val="00513F5C"/>
    <w:rsid w:val="00514548"/>
    <w:rsid w:val="00514769"/>
    <w:rsid w:val="00514BEB"/>
    <w:rsid w:val="00514C41"/>
    <w:rsid w:val="00515232"/>
    <w:rsid w:val="005152A5"/>
    <w:rsid w:val="005153A8"/>
    <w:rsid w:val="00515483"/>
    <w:rsid w:val="005155F8"/>
    <w:rsid w:val="00515FEC"/>
    <w:rsid w:val="005163CA"/>
    <w:rsid w:val="00516605"/>
    <w:rsid w:val="005175E2"/>
    <w:rsid w:val="0051780C"/>
    <w:rsid w:val="00517A6B"/>
    <w:rsid w:val="0052016A"/>
    <w:rsid w:val="00520D19"/>
    <w:rsid w:val="00521D12"/>
    <w:rsid w:val="00522181"/>
    <w:rsid w:val="0052311E"/>
    <w:rsid w:val="00523382"/>
    <w:rsid w:val="005234E2"/>
    <w:rsid w:val="005235B1"/>
    <w:rsid w:val="00523B56"/>
    <w:rsid w:val="00523C4E"/>
    <w:rsid w:val="00524BCA"/>
    <w:rsid w:val="00524C9B"/>
    <w:rsid w:val="00524DCB"/>
    <w:rsid w:val="00524E23"/>
    <w:rsid w:val="005253C5"/>
    <w:rsid w:val="005260F0"/>
    <w:rsid w:val="00526130"/>
    <w:rsid w:val="0052669F"/>
    <w:rsid w:val="00526B68"/>
    <w:rsid w:val="00527337"/>
    <w:rsid w:val="0052749F"/>
    <w:rsid w:val="005275EB"/>
    <w:rsid w:val="00527847"/>
    <w:rsid w:val="00527D4B"/>
    <w:rsid w:val="00527E04"/>
    <w:rsid w:val="00527FB9"/>
    <w:rsid w:val="00530933"/>
    <w:rsid w:val="00531118"/>
    <w:rsid w:val="0053120A"/>
    <w:rsid w:val="0053156E"/>
    <w:rsid w:val="00531B1D"/>
    <w:rsid w:val="00531C27"/>
    <w:rsid w:val="005320F4"/>
    <w:rsid w:val="005325BC"/>
    <w:rsid w:val="00532CCB"/>
    <w:rsid w:val="0053320A"/>
    <w:rsid w:val="00533B06"/>
    <w:rsid w:val="00533BDA"/>
    <w:rsid w:val="00534B8F"/>
    <w:rsid w:val="00534BB8"/>
    <w:rsid w:val="00534FE8"/>
    <w:rsid w:val="0053595A"/>
    <w:rsid w:val="00535C4D"/>
    <w:rsid w:val="0053689D"/>
    <w:rsid w:val="00536968"/>
    <w:rsid w:val="00536DA8"/>
    <w:rsid w:val="0053706F"/>
    <w:rsid w:val="005371E9"/>
    <w:rsid w:val="005377E0"/>
    <w:rsid w:val="00537A94"/>
    <w:rsid w:val="00537F9E"/>
    <w:rsid w:val="005401CB"/>
    <w:rsid w:val="00541F72"/>
    <w:rsid w:val="00541F97"/>
    <w:rsid w:val="005434B9"/>
    <w:rsid w:val="00543885"/>
    <w:rsid w:val="00544376"/>
    <w:rsid w:val="0054498E"/>
    <w:rsid w:val="0054508B"/>
    <w:rsid w:val="005453A1"/>
    <w:rsid w:val="0054564B"/>
    <w:rsid w:val="005458C8"/>
    <w:rsid w:val="00545A4A"/>
    <w:rsid w:val="00547CD8"/>
    <w:rsid w:val="00547D06"/>
    <w:rsid w:val="00547DA2"/>
    <w:rsid w:val="00550B74"/>
    <w:rsid w:val="00551567"/>
    <w:rsid w:val="0055158B"/>
    <w:rsid w:val="005516E0"/>
    <w:rsid w:val="0055223E"/>
    <w:rsid w:val="00552540"/>
    <w:rsid w:val="0055275E"/>
    <w:rsid w:val="00552CA2"/>
    <w:rsid w:val="00552F2A"/>
    <w:rsid w:val="00553039"/>
    <w:rsid w:val="00553294"/>
    <w:rsid w:val="00553828"/>
    <w:rsid w:val="00553CFB"/>
    <w:rsid w:val="00553D0C"/>
    <w:rsid w:val="00553DE3"/>
    <w:rsid w:val="0055486F"/>
    <w:rsid w:val="005548D4"/>
    <w:rsid w:val="0055499F"/>
    <w:rsid w:val="005550B0"/>
    <w:rsid w:val="0055576B"/>
    <w:rsid w:val="00555809"/>
    <w:rsid w:val="00555BC4"/>
    <w:rsid w:val="00556EA3"/>
    <w:rsid w:val="0055716C"/>
    <w:rsid w:val="00557375"/>
    <w:rsid w:val="005576CE"/>
    <w:rsid w:val="005603F4"/>
    <w:rsid w:val="00560459"/>
    <w:rsid w:val="00560591"/>
    <w:rsid w:val="00560E49"/>
    <w:rsid w:val="00560EA2"/>
    <w:rsid w:val="00560F40"/>
    <w:rsid w:val="00561445"/>
    <w:rsid w:val="00561668"/>
    <w:rsid w:val="00561898"/>
    <w:rsid w:val="005618D4"/>
    <w:rsid w:val="00561952"/>
    <w:rsid w:val="00561B85"/>
    <w:rsid w:val="00561BA0"/>
    <w:rsid w:val="00561D64"/>
    <w:rsid w:val="0056227C"/>
    <w:rsid w:val="00563918"/>
    <w:rsid w:val="00564028"/>
    <w:rsid w:val="005642D1"/>
    <w:rsid w:val="005645A7"/>
    <w:rsid w:val="0056487F"/>
    <w:rsid w:val="005649BF"/>
    <w:rsid w:val="00564B6D"/>
    <w:rsid w:val="00565037"/>
    <w:rsid w:val="00565380"/>
    <w:rsid w:val="0056543E"/>
    <w:rsid w:val="00565440"/>
    <w:rsid w:val="00566048"/>
    <w:rsid w:val="005667B0"/>
    <w:rsid w:val="00566DC8"/>
    <w:rsid w:val="00567FC4"/>
    <w:rsid w:val="005701AA"/>
    <w:rsid w:val="005707A3"/>
    <w:rsid w:val="00570958"/>
    <w:rsid w:val="00570BB5"/>
    <w:rsid w:val="00570CB6"/>
    <w:rsid w:val="005716C7"/>
    <w:rsid w:val="00571793"/>
    <w:rsid w:val="0057191F"/>
    <w:rsid w:val="00572465"/>
    <w:rsid w:val="0057248E"/>
    <w:rsid w:val="005727CD"/>
    <w:rsid w:val="00572885"/>
    <w:rsid w:val="00572D4E"/>
    <w:rsid w:val="005730CD"/>
    <w:rsid w:val="00573410"/>
    <w:rsid w:val="00573ABF"/>
    <w:rsid w:val="00573BD7"/>
    <w:rsid w:val="005743F4"/>
    <w:rsid w:val="005750C4"/>
    <w:rsid w:val="00575304"/>
    <w:rsid w:val="00575C87"/>
    <w:rsid w:val="00575F22"/>
    <w:rsid w:val="0057622F"/>
    <w:rsid w:val="005762FE"/>
    <w:rsid w:val="00577187"/>
    <w:rsid w:val="00577331"/>
    <w:rsid w:val="005805A2"/>
    <w:rsid w:val="00580711"/>
    <w:rsid w:val="00580B35"/>
    <w:rsid w:val="00581709"/>
    <w:rsid w:val="0058174A"/>
    <w:rsid w:val="005821CA"/>
    <w:rsid w:val="005833B1"/>
    <w:rsid w:val="005833EC"/>
    <w:rsid w:val="005833F8"/>
    <w:rsid w:val="0058365E"/>
    <w:rsid w:val="005839C9"/>
    <w:rsid w:val="00584047"/>
    <w:rsid w:val="00584110"/>
    <w:rsid w:val="00584439"/>
    <w:rsid w:val="005844A5"/>
    <w:rsid w:val="00584B96"/>
    <w:rsid w:val="00584F01"/>
    <w:rsid w:val="0058539F"/>
    <w:rsid w:val="00585726"/>
    <w:rsid w:val="005865FF"/>
    <w:rsid w:val="00586E48"/>
    <w:rsid w:val="00587896"/>
    <w:rsid w:val="005901AE"/>
    <w:rsid w:val="005904FC"/>
    <w:rsid w:val="0059118A"/>
    <w:rsid w:val="00591309"/>
    <w:rsid w:val="00591332"/>
    <w:rsid w:val="005914EA"/>
    <w:rsid w:val="005918EF"/>
    <w:rsid w:val="00591D00"/>
    <w:rsid w:val="00592A74"/>
    <w:rsid w:val="005939B9"/>
    <w:rsid w:val="00593EB4"/>
    <w:rsid w:val="00594274"/>
    <w:rsid w:val="0059430F"/>
    <w:rsid w:val="00594867"/>
    <w:rsid w:val="00595091"/>
    <w:rsid w:val="00595A26"/>
    <w:rsid w:val="00595D98"/>
    <w:rsid w:val="00596370"/>
    <w:rsid w:val="0059638E"/>
    <w:rsid w:val="005963C0"/>
    <w:rsid w:val="005965AE"/>
    <w:rsid w:val="00596812"/>
    <w:rsid w:val="0059686A"/>
    <w:rsid w:val="00596DD9"/>
    <w:rsid w:val="005974F1"/>
    <w:rsid w:val="00597AA9"/>
    <w:rsid w:val="00597CC5"/>
    <w:rsid w:val="005A0139"/>
    <w:rsid w:val="005A0514"/>
    <w:rsid w:val="005A0586"/>
    <w:rsid w:val="005A08A0"/>
    <w:rsid w:val="005A08AC"/>
    <w:rsid w:val="005A091A"/>
    <w:rsid w:val="005A1114"/>
    <w:rsid w:val="005A1A78"/>
    <w:rsid w:val="005A1DA1"/>
    <w:rsid w:val="005A2030"/>
    <w:rsid w:val="005A2515"/>
    <w:rsid w:val="005A3D89"/>
    <w:rsid w:val="005A46B9"/>
    <w:rsid w:val="005A4729"/>
    <w:rsid w:val="005A498F"/>
    <w:rsid w:val="005A52EC"/>
    <w:rsid w:val="005A5BD2"/>
    <w:rsid w:val="005A64BC"/>
    <w:rsid w:val="005A6923"/>
    <w:rsid w:val="005A6CA2"/>
    <w:rsid w:val="005A72E9"/>
    <w:rsid w:val="005A78CE"/>
    <w:rsid w:val="005A7920"/>
    <w:rsid w:val="005B0073"/>
    <w:rsid w:val="005B0321"/>
    <w:rsid w:val="005B03E9"/>
    <w:rsid w:val="005B09F9"/>
    <w:rsid w:val="005B0A52"/>
    <w:rsid w:val="005B0CD6"/>
    <w:rsid w:val="005B0CEC"/>
    <w:rsid w:val="005B1196"/>
    <w:rsid w:val="005B12C0"/>
    <w:rsid w:val="005B16D7"/>
    <w:rsid w:val="005B1788"/>
    <w:rsid w:val="005B1D33"/>
    <w:rsid w:val="005B30C8"/>
    <w:rsid w:val="005B3552"/>
    <w:rsid w:val="005B3B6B"/>
    <w:rsid w:val="005B3E37"/>
    <w:rsid w:val="005B432F"/>
    <w:rsid w:val="005B4428"/>
    <w:rsid w:val="005B476E"/>
    <w:rsid w:val="005B47E6"/>
    <w:rsid w:val="005B4993"/>
    <w:rsid w:val="005B5054"/>
    <w:rsid w:val="005B542C"/>
    <w:rsid w:val="005B5A16"/>
    <w:rsid w:val="005B62A9"/>
    <w:rsid w:val="005B64FD"/>
    <w:rsid w:val="005B6A73"/>
    <w:rsid w:val="005B6C76"/>
    <w:rsid w:val="005B6E47"/>
    <w:rsid w:val="005B73AF"/>
    <w:rsid w:val="005C04B2"/>
    <w:rsid w:val="005C0E51"/>
    <w:rsid w:val="005C11C5"/>
    <w:rsid w:val="005C156A"/>
    <w:rsid w:val="005C165C"/>
    <w:rsid w:val="005C1754"/>
    <w:rsid w:val="005C1823"/>
    <w:rsid w:val="005C1951"/>
    <w:rsid w:val="005C1BFF"/>
    <w:rsid w:val="005C1CA5"/>
    <w:rsid w:val="005C38DB"/>
    <w:rsid w:val="005C4922"/>
    <w:rsid w:val="005C5A53"/>
    <w:rsid w:val="005C5C19"/>
    <w:rsid w:val="005C6147"/>
    <w:rsid w:val="005C6550"/>
    <w:rsid w:val="005C65F0"/>
    <w:rsid w:val="005C6668"/>
    <w:rsid w:val="005C67C1"/>
    <w:rsid w:val="005C7693"/>
    <w:rsid w:val="005C788F"/>
    <w:rsid w:val="005D0277"/>
    <w:rsid w:val="005D0311"/>
    <w:rsid w:val="005D068D"/>
    <w:rsid w:val="005D07B9"/>
    <w:rsid w:val="005D0AC8"/>
    <w:rsid w:val="005D0D14"/>
    <w:rsid w:val="005D0E3D"/>
    <w:rsid w:val="005D0E65"/>
    <w:rsid w:val="005D1247"/>
    <w:rsid w:val="005D1CC4"/>
    <w:rsid w:val="005D1EFC"/>
    <w:rsid w:val="005D204D"/>
    <w:rsid w:val="005D2085"/>
    <w:rsid w:val="005D2DAC"/>
    <w:rsid w:val="005D3A7F"/>
    <w:rsid w:val="005D499A"/>
    <w:rsid w:val="005D4F46"/>
    <w:rsid w:val="005D5A0A"/>
    <w:rsid w:val="005D5B72"/>
    <w:rsid w:val="005D62AA"/>
    <w:rsid w:val="005D630E"/>
    <w:rsid w:val="005D6934"/>
    <w:rsid w:val="005D6AFC"/>
    <w:rsid w:val="005D6E02"/>
    <w:rsid w:val="005D7144"/>
    <w:rsid w:val="005D77F0"/>
    <w:rsid w:val="005D7E4D"/>
    <w:rsid w:val="005E081F"/>
    <w:rsid w:val="005E085F"/>
    <w:rsid w:val="005E0DD8"/>
    <w:rsid w:val="005E10AD"/>
    <w:rsid w:val="005E1138"/>
    <w:rsid w:val="005E1815"/>
    <w:rsid w:val="005E20C2"/>
    <w:rsid w:val="005E270C"/>
    <w:rsid w:val="005E2E26"/>
    <w:rsid w:val="005E3068"/>
    <w:rsid w:val="005E30F2"/>
    <w:rsid w:val="005E322E"/>
    <w:rsid w:val="005E3733"/>
    <w:rsid w:val="005E3764"/>
    <w:rsid w:val="005E3940"/>
    <w:rsid w:val="005E39C2"/>
    <w:rsid w:val="005E3BED"/>
    <w:rsid w:val="005E3F1E"/>
    <w:rsid w:val="005E3F3E"/>
    <w:rsid w:val="005E4D78"/>
    <w:rsid w:val="005E52B3"/>
    <w:rsid w:val="005E56F5"/>
    <w:rsid w:val="005E60E4"/>
    <w:rsid w:val="005E624A"/>
    <w:rsid w:val="005E648F"/>
    <w:rsid w:val="005E6651"/>
    <w:rsid w:val="005E6747"/>
    <w:rsid w:val="005E6C03"/>
    <w:rsid w:val="005E76D1"/>
    <w:rsid w:val="005E785B"/>
    <w:rsid w:val="005E78C9"/>
    <w:rsid w:val="005F0299"/>
    <w:rsid w:val="005F07EE"/>
    <w:rsid w:val="005F0FDC"/>
    <w:rsid w:val="005F1413"/>
    <w:rsid w:val="005F189D"/>
    <w:rsid w:val="005F27CB"/>
    <w:rsid w:val="005F30F1"/>
    <w:rsid w:val="005F3168"/>
    <w:rsid w:val="005F329F"/>
    <w:rsid w:val="005F35F8"/>
    <w:rsid w:val="005F3B52"/>
    <w:rsid w:val="005F3CFF"/>
    <w:rsid w:val="005F433D"/>
    <w:rsid w:val="005F45B9"/>
    <w:rsid w:val="005F464B"/>
    <w:rsid w:val="005F5017"/>
    <w:rsid w:val="005F5657"/>
    <w:rsid w:val="005F5F34"/>
    <w:rsid w:val="005F7B8A"/>
    <w:rsid w:val="005F7ECA"/>
    <w:rsid w:val="005F7EDD"/>
    <w:rsid w:val="006005B7"/>
    <w:rsid w:val="00600BF3"/>
    <w:rsid w:val="00600C44"/>
    <w:rsid w:val="0060139F"/>
    <w:rsid w:val="006016DD"/>
    <w:rsid w:val="00601AFB"/>
    <w:rsid w:val="00601EB4"/>
    <w:rsid w:val="00601FAC"/>
    <w:rsid w:val="00603244"/>
    <w:rsid w:val="00604648"/>
    <w:rsid w:val="00604E41"/>
    <w:rsid w:val="0060501C"/>
    <w:rsid w:val="0060531F"/>
    <w:rsid w:val="00605394"/>
    <w:rsid w:val="006053E6"/>
    <w:rsid w:val="006056FB"/>
    <w:rsid w:val="00605762"/>
    <w:rsid w:val="00605BB5"/>
    <w:rsid w:val="00605F1B"/>
    <w:rsid w:val="00606048"/>
    <w:rsid w:val="00606AFB"/>
    <w:rsid w:val="00606C53"/>
    <w:rsid w:val="00606CC3"/>
    <w:rsid w:val="006073EE"/>
    <w:rsid w:val="006079E2"/>
    <w:rsid w:val="00607C10"/>
    <w:rsid w:val="00607CEA"/>
    <w:rsid w:val="00607D21"/>
    <w:rsid w:val="00607D53"/>
    <w:rsid w:val="006105CC"/>
    <w:rsid w:val="00611684"/>
    <w:rsid w:val="00611953"/>
    <w:rsid w:val="00611C75"/>
    <w:rsid w:val="00611FE7"/>
    <w:rsid w:val="00612BDB"/>
    <w:rsid w:val="00612C70"/>
    <w:rsid w:val="00613559"/>
    <w:rsid w:val="00613750"/>
    <w:rsid w:val="00613AF7"/>
    <w:rsid w:val="00613B95"/>
    <w:rsid w:val="00613E87"/>
    <w:rsid w:val="00614637"/>
    <w:rsid w:val="0061464B"/>
    <w:rsid w:val="0061564E"/>
    <w:rsid w:val="00615CC4"/>
    <w:rsid w:val="00615D0E"/>
    <w:rsid w:val="00616174"/>
    <w:rsid w:val="006162D4"/>
    <w:rsid w:val="0061661C"/>
    <w:rsid w:val="00616C12"/>
    <w:rsid w:val="00616C5E"/>
    <w:rsid w:val="0061761E"/>
    <w:rsid w:val="0062099D"/>
    <w:rsid w:val="00620B18"/>
    <w:rsid w:val="00620D43"/>
    <w:rsid w:val="00621089"/>
    <w:rsid w:val="006212AF"/>
    <w:rsid w:val="006212D0"/>
    <w:rsid w:val="0062141F"/>
    <w:rsid w:val="00621A2B"/>
    <w:rsid w:val="006227F4"/>
    <w:rsid w:val="00622E0B"/>
    <w:rsid w:val="006240AA"/>
    <w:rsid w:val="00624113"/>
    <w:rsid w:val="00624C65"/>
    <w:rsid w:val="00625139"/>
    <w:rsid w:val="00625156"/>
    <w:rsid w:val="00625389"/>
    <w:rsid w:val="006259E3"/>
    <w:rsid w:val="00626111"/>
    <w:rsid w:val="00626429"/>
    <w:rsid w:val="0062677F"/>
    <w:rsid w:val="00626D9B"/>
    <w:rsid w:val="006279C0"/>
    <w:rsid w:val="0063163A"/>
    <w:rsid w:val="00631977"/>
    <w:rsid w:val="00631C36"/>
    <w:rsid w:val="00631ECE"/>
    <w:rsid w:val="00632258"/>
    <w:rsid w:val="006324A3"/>
    <w:rsid w:val="006328B3"/>
    <w:rsid w:val="0063371C"/>
    <w:rsid w:val="00633B03"/>
    <w:rsid w:val="00633FD6"/>
    <w:rsid w:val="00634FA6"/>
    <w:rsid w:val="00635342"/>
    <w:rsid w:val="0063585D"/>
    <w:rsid w:val="00635BE9"/>
    <w:rsid w:val="00636A55"/>
    <w:rsid w:val="00636D4A"/>
    <w:rsid w:val="00637710"/>
    <w:rsid w:val="00640663"/>
    <w:rsid w:val="0064096E"/>
    <w:rsid w:val="00641064"/>
    <w:rsid w:val="0064129F"/>
    <w:rsid w:val="00641645"/>
    <w:rsid w:val="00641A24"/>
    <w:rsid w:val="00641B31"/>
    <w:rsid w:val="006421FD"/>
    <w:rsid w:val="0064239E"/>
    <w:rsid w:val="006429B5"/>
    <w:rsid w:val="00642D6B"/>
    <w:rsid w:val="00642E8F"/>
    <w:rsid w:val="00642F39"/>
    <w:rsid w:val="00642FF4"/>
    <w:rsid w:val="006432B6"/>
    <w:rsid w:val="006443A1"/>
    <w:rsid w:val="006447A0"/>
    <w:rsid w:val="00644C0C"/>
    <w:rsid w:val="00644DE7"/>
    <w:rsid w:val="006453EF"/>
    <w:rsid w:val="0064580F"/>
    <w:rsid w:val="00645AD6"/>
    <w:rsid w:val="00647309"/>
    <w:rsid w:val="00647C1B"/>
    <w:rsid w:val="00647C59"/>
    <w:rsid w:val="00647D45"/>
    <w:rsid w:val="00647EEA"/>
    <w:rsid w:val="006506D6"/>
    <w:rsid w:val="006509BC"/>
    <w:rsid w:val="00650E21"/>
    <w:rsid w:val="00651989"/>
    <w:rsid w:val="00651B2F"/>
    <w:rsid w:val="00652017"/>
    <w:rsid w:val="0065261E"/>
    <w:rsid w:val="00652A9C"/>
    <w:rsid w:val="00652CF4"/>
    <w:rsid w:val="00652E9F"/>
    <w:rsid w:val="00653060"/>
    <w:rsid w:val="00653192"/>
    <w:rsid w:val="00653219"/>
    <w:rsid w:val="0065389A"/>
    <w:rsid w:val="00655065"/>
    <w:rsid w:val="0065552D"/>
    <w:rsid w:val="006559EE"/>
    <w:rsid w:val="0065622A"/>
    <w:rsid w:val="00656838"/>
    <w:rsid w:val="00656BD8"/>
    <w:rsid w:val="006578C1"/>
    <w:rsid w:val="006609AA"/>
    <w:rsid w:val="00660A01"/>
    <w:rsid w:val="00660C9F"/>
    <w:rsid w:val="006612D4"/>
    <w:rsid w:val="00661857"/>
    <w:rsid w:val="006618CD"/>
    <w:rsid w:val="00661B2B"/>
    <w:rsid w:val="00661EA5"/>
    <w:rsid w:val="00662261"/>
    <w:rsid w:val="00662354"/>
    <w:rsid w:val="006629E0"/>
    <w:rsid w:val="006630AD"/>
    <w:rsid w:val="00663BA4"/>
    <w:rsid w:val="00663C07"/>
    <w:rsid w:val="00664496"/>
    <w:rsid w:val="006648DA"/>
    <w:rsid w:val="006648E2"/>
    <w:rsid w:val="00664F63"/>
    <w:rsid w:val="006656BD"/>
    <w:rsid w:val="00665CE0"/>
    <w:rsid w:val="00666587"/>
    <w:rsid w:val="00666BBA"/>
    <w:rsid w:val="00666D59"/>
    <w:rsid w:val="00666E23"/>
    <w:rsid w:val="0066703D"/>
    <w:rsid w:val="00667047"/>
    <w:rsid w:val="006670C9"/>
    <w:rsid w:val="00667819"/>
    <w:rsid w:val="0066784F"/>
    <w:rsid w:val="00670FEF"/>
    <w:rsid w:val="00670FFD"/>
    <w:rsid w:val="0067112C"/>
    <w:rsid w:val="006715CF"/>
    <w:rsid w:val="00671675"/>
    <w:rsid w:val="00671924"/>
    <w:rsid w:val="00671FE8"/>
    <w:rsid w:val="00672827"/>
    <w:rsid w:val="00672E46"/>
    <w:rsid w:val="006733E9"/>
    <w:rsid w:val="00673CE1"/>
    <w:rsid w:val="00673F49"/>
    <w:rsid w:val="00674266"/>
    <w:rsid w:val="0067487B"/>
    <w:rsid w:val="00674974"/>
    <w:rsid w:val="00674FA4"/>
    <w:rsid w:val="006752AC"/>
    <w:rsid w:val="0067547F"/>
    <w:rsid w:val="006754C5"/>
    <w:rsid w:val="00676004"/>
    <w:rsid w:val="0067677B"/>
    <w:rsid w:val="00676B44"/>
    <w:rsid w:val="0067710B"/>
    <w:rsid w:val="006771C8"/>
    <w:rsid w:val="0067744B"/>
    <w:rsid w:val="0067764C"/>
    <w:rsid w:val="006802A7"/>
    <w:rsid w:val="00681587"/>
    <w:rsid w:val="00681DA3"/>
    <w:rsid w:val="00681F70"/>
    <w:rsid w:val="00681F79"/>
    <w:rsid w:val="006825C7"/>
    <w:rsid w:val="00682A9F"/>
    <w:rsid w:val="00682D55"/>
    <w:rsid w:val="00682DBD"/>
    <w:rsid w:val="00682E9A"/>
    <w:rsid w:val="00683097"/>
    <w:rsid w:val="00683288"/>
    <w:rsid w:val="0068372E"/>
    <w:rsid w:val="006851E7"/>
    <w:rsid w:val="00685A1B"/>
    <w:rsid w:val="00685D1B"/>
    <w:rsid w:val="0068604D"/>
    <w:rsid w:val="006868C0"/>
    <w:rsid w:val="00686931"/>
    <w:rsid w:val="00686D7D"/>
    <w:rsid w:val="006870B9"/>
    <w:rsid w:val="006872FC"/>
    <w:rsid w:val="00687A90"/>
    <w:rsid w:val="00690232"/>
    <w:rsid w:val="00690D88"/>
    <w:rsid w:val="00690DAC"/>
    <w:rsid w:val="00690ED1"/>
    <w:rsid w:val="00691249"/>
    <w:rsid w:val="00691469"/>
    <w:rsid w:val="0069152D"/>
    <w:rsid w:val="006915B4"/>
    <w:rsid w:val="00691948"/>
    <w:rsid w:val="00692633"/>
    <w:rsid w:val="00692636"/>
    <w:rsid w:val="006926A7"/>
    <w:rsid w:val="0069291A"/>
    <w:rsid w:val="00692EB9"/>
    <w:rsid w:val="00692FF0"/>
    <w:rsid w:val="006936ED"/>
    <w:rsid w:val="00693821"/>
    <w:rsid w:val="00693AE1"/>
    <w:rsid w:val="006942E0"/>
    <w:rsid w:val="00694621"/>
    <w:rsid w:val="00694783"/>
    <w:rsid w:val="00695255"/>
    <w:rsid w:val="006956AF"/>
    <w:rsid w:val="00695F01"/>
    <w:rsid w:val="0069613C"/>
    <w:rsid w:val="00696181"/>
    <w:rsid w:val="00696AC3"/>
    <w:rsid w:val="00696F91"/>
    <w:rsid w:val="00697FE3"/>
    <w:rsid w:val="006A0797"/>
    <w:rsid w:val="006A0854"/>
    <w:rsid w:val="006A094F"/>
    <w:rsid w:val="006A10B0"/>
    <w:rsid w:val="006A12FC"/>
    <w:rsid w:val="006A1510"/>
    <w:rsid w:val="006A156F"/>
    <w:rsid w:val="006A193C"/>
    <w:rsid w:val="006A25EA"/>
    <w:rsid w:val="006A2ACB"/>
    <w:rsid w:val="006A312B"/>
    <w:rsid w:val="006A3240"/>
    <w:rsid w:val="006A3B0F"/>
    <w:rsid w:val="006A3CA9"/>
    <w:rsid w:val="006A3DCC"/>
    <w:rsid w:val="006A467E"/>
    <w:rsid w:val="006A4743"/>
    <w:rsid w:val="006A4E37"/>
    <w:rsid w:val="006A5614"/>
    <w:rsid w:val="006A5638"/>
    <w:rsid w:val="006A69DB"/>
    <w:rsid w:val="006A69DD"/>
    <w:rsid w:val="006A6D6F"/>
    <w:rsid w:val="006A77BA"/>
    <w:rsid w:val="006B030D"/>
    <w:rsid w:val="006B0DB7"/>
    <w:rsid w:val="006B0DE6"/>
    <w:rsid w:val="006B1902"/>
    <w:rsid w:val="006B19DD"/>
    <w:rsid w:val="006B1BCB"/>
    <w:rsid w:val="006B277B"/>
    <w:rsid w:val="006B28E2"/>
    <w:rsid w:val="006B29BA"/>
    <w:rsid w:val="006B308E"/>
    <w:rsid w:val="006B35B1"/>
    <w:rsid w:val="006B3A11"/>
    <w:rsid w:val="006B3AF0"/>
    <w:rsid w:val="006B3FA3"/>
    <w:rsid w:val="006B4325"/>
    <w:rsid w:val="006B4991"/>
    <w:rsid w:val="006B4C35"/>
    <w:rsid w:val="006B4DF4"/>
    <w:rsid w:val="006B4EC4"/>
    <w:rsid w:val="006B4F1B"/>
    <w:rsid w:val="006B4F2A"/>
    <w:rsid w:val="006B52B9"/>
    <w:rsid w:val="006B584C"/>
    <w:rsid w:val="006B63F3"/>
    <w:rsid w:val="006B6463"/>
    <w:rsid w:val="006B6A7F"/>
    <w:rsid w:val="006B6F83"/>
    <w:rsid w:val="006B725F"/>
    <w:rsid w:val="006B75B4"/>
    <w:rsid w:val="006B7C9A"/>
    <w:rsid w:val="006B7CFA"/>
    <w:rsid w:val="006C1A78"/>
    <w:rsid w:val="006C1ADE"/>
    <w:rsid w:val="006C1F64"/>
    <w:rsid w:val="006C21D7"/>
    <w:rsid w:val="006C2888"/>
    <w:rsid w:val="006C2BB4"/>
    <w:rsid w:val="006C2E3A"/>
    <w:rsid w:val="006C2E47"/>
    <w:rsid w:val="006C2F07"/>
    <w:rsid w:val="006C2F53"/>
    <w:rsid w:val="006C3D8D"/>
    <w:rsid w:val="006C4550"/>
    <w:rsid w:val="006C4CF0"/>
    <w:rsid w:val="006C506F"/>
    <w:rsid w:val="006C51C2"/>
    <w:rsid w:val="006C5644"/>
    <w:rsid w:val="006C59A4"/>
    <w:rsid w:val="006C659A"/>
    <w:rsid w:val="006C6813"/>
    <w:rsid w:val="006C6833"/>
    <w:rsid w:val="006C6A38"/>
    <w:rsid w:val="006C6A7A"/>
    <w:rsid w:val="006C6C7C"/>
    <w:rsid w:val="006C7085"/>
    <w:rsid w:val="006C748C"/>
    <w:rsid w:val="006C7A3B"/>
    <w:rsid w:val="006C7D7E"/>
    <w:rsid w:val="006D0214"/>
    <w:rsid w:val="006D06E5"/>
    <w:rsid w:val="006D07FB"/>
    <w:rsid w:val="006D1088"/>
    <w:rsid w:val="006D14EB"/>
    <w:rsid w:val="006D153C"/>
    <w:rsid w:val="006D1A85"/>
    <w:rsid w:val="006D1C8E"/>
    <w:rsid w:val="006D2030"/>
    <w:rsid w:val="006D268D"/>
    <w:rsid w:val="006D2B1D"/>
    <w:rsid w:val="006D33AD"/>
    <w:rsid w:val="006D388E"/>
    <w:rsid w:val="006D3DF0"/>
    <w:rsid w:val="006D51F8"/>
    <w:rsid w:val="006D54FA"/>
    <w:rsid w:val="006D57FD"/>
    <w:rsid w:val="006D5F49"/>
    <w:rsid w:val="006D6292"/>
    <w:rsid w:val="006D6613"/>
    <w:rsid w:val="006E015C"/>
    <w:rsid w:val="006E05CB"/>
    <w:rsid w:val="006E0D76"/>
    <w:rsid w:val="006E0E05"/>
    <w:rsid w:val="006E1363"/>
    <w:rsid w:val="006E1727"/>
    <w:rsid w:val="006E2279"/>
    <w:rsid w:val="006E2A2D"/>
    <w:rsid w:val="006E2A31"/>
    <w:rsid w:val="006E2D05"/>
    <w:rsid w:val="006E2D93"/>
    <w:rsid w:val="006E3575"/>
    <w:rsid w:val="006E3DB8"/>
    <w:rsid w:val="006E4229"/>
    <w:rsid w:val="006E4A44"/>
    <w:rsid w:val="006E4DC0"/>
    <w:rsid w:val="006E4F10"/>
    <w:rsid w:val="006E5557"/>
    <w:rsid w:val="006E5F93"/>
    <w:rsid w:val="006E6643"/>
    <w:rsid w:val="006E6C55"/>
    <w:rsid w:val="006E7028"/>
    <w:rsid w:val="006F017F"/>
    <w:rsid w:val="006F0440"/>
    <w:rsid w:val="006F0803"/>
    <w:rsid w:val="006F0854"/>
    <w:rsid w:val="006F17B5"/>
    <w:rsid w:val="006F1F29"/>
    <w:rsid w:val="006F2016"/>
    <w:rsid w:val="006F2896"/>
    <w:rsid w:val="006F3364"/>
    <w:rsid w:val="006F347A"/>
    <w:rsid w:val="006F3B4E"/>
    <w:rsid w:val="006F3B6B"/>
    <w:rsid w:val="006F3D50"/>
    <w:rsid w:val="006F4309"/>
    <w:rsid w:val="006F46ED"/>
    <w:rsid w:val="006F478D"/>
    <w:rsid w:val="006F4ACA"/>
    <w:rsid w:val="006F4CF1"/>
    <w:rsid w:val="006F5412"/>
    <w:rsid w:val="006F54D7"/>
    <w:rsid w:val="006F5A16"/>
    <w:rsid w:val="006F6A49"/>
    <w:rsid w:val="006F6E75"/>
    <w:rsid w:val="006F6FD6"/>
    <w:rsid w:val="006F7783"/>
    <w:rsid w:val="006F7A99"/>
    <w:rsid w:val="006F7FB7"/>
    <w:rsid w:val="00701A29"/>
    <w:rsid w:val="00702652"/>
    <w:rsid w:val="00702B55"/>
    <w:rsid w:val="00702C8B"/>
    <w:rsid w:val="00703061"/>
    <w:rsid w:val="00703397"/>
    <w:rsid w:val="00703C1A"/>
    <w:rsid w:val="007043C1"/>
    <w:rsid w:val="00704A11"/>
    <w:rsid w:val="00705123"/>
    <w:rsid w:val="00705209"/>
    <w:rsid w:val="0070520A"/>
    <w:rsid w:val="0070551E"/>
    <w:rsid w:val="00705734"/>
    <w:rsid w:val="007064F8"/>
    <w:rsid w:val="0070721C"/>
    <w:rsid w:val="00707A18"/>
    <w:rsid w:val="00707BB5"/>
    <w:rsid w:val="00710283"/>
    <w:rsid w:val="00710A0F"/>
    <w:rsid w:val="00710A54"/>
    <w:rsid w:val="00711028"/>
    <w:rsid w:val="00711069"/>
    <w:rsid w:val="00711DE7"/>
    <w:rsid w:val="00711F2B"/>
    <w:rsid w:val="0071228B"/>
    <w:rsid w:val="0071268A"/>
    <w:rsid w:val="00712BFE"/>
    <w:rsid w:val="00713249"/>
    <w:rsid w:val="00713353"/>
    <w:rsid w:val="0071338F"/>
    <w:rsid w:val="0071363C"/>
    <w:rsid w:val="007137A0"/>
    <w:rsid w:val="00713CDF"/>
    <w:rsid w:val="007141F1"/>
    <w:rsid w:val="0071424E"/>
    <w:rsid w:val="00714540"/>
    <w:rsid w:val="0071483A"/>
    <w:rsid w:val="00714EF8"/>
    <w:rsid w:val="00715856"/>
    <w:rsid w:val="00715B61"/>
    <w:rsid w:val="00715EE1"/>
    <w:rsid w:val="007161D3"/>
    <w:rsid w:val="00716ECA"/>
    <w:rsid w:val="00720127"/>
    <w:rsid w:val="00720507"/>
    <w:rsid w:val="00720533"/>
    <w:rsid w:val="007207DB"/>
    <w:rsid w:val="00720EB6"/>
    <w:rsid w:val="007212DF"/>
    <w:rsid w:val="0072130B"/>
    <w:rsid w:val="007215D1"/>
    <w:rsid w:val="00721C9E"/>
    <w:rsid w:val="00721DF1"/>
    <w:rsid w:val="00721EFD"/>
    <w:rsid w:val="007224BF"/>
    <w:rsid w:val="00723852"/>
    <w:rsid w:val="007238A5"/>
    <w:rsid w:val="0072434A"/>
    <w:rsid w:val="0072471B"/>
    <w:rsid w:val="0072479D"/>
    <w:rsid w:val="00724A22"/>
    <w:rsid w:val="00724BF4"/>
    <w:rsid w:val="007255B4"/>
    <w:rsid w:val="007259A0"/>
    <w:rsid w:val="00725B11"/>
    <w:rsid w:val="00725C12"/>
    <w:rsid w:val="00726278"/>
    <w:rsid w:val="00726C2D"/>
    <w:rsid w:val="00727117"/>
    <w:rsid w:val="007273C0"/>
    <w:rsid w:val="007276E4"/>
    <w:rsid w:val="007301B1"/>
    <w:rsid w:val="00730631"/>
    <w:rsid w:val="00730E1C"/>
    <w:rsid w:val="00731668"/>
    <w:rsid w:val="007319E9"/>
    <w:rsid w:val="00731BD9"/>
    <w:rsid w:val="00731BF8"/>
    <w:rsid w:val="00731E9F"/>
    <w:rsid w:val="00732014"/>
    <w:rsid w:val="00732247"/>
    <w:rsid w:val="00732704"/>
    <w:rsid w:val="007327C4"/>
    <w:rsid w:val="007327EC"/>
    <w:rsid w:val="00732D80"/>
    <w:rsid w:val="007332C4"/>
    <w:rsid w:val="007333D2"/>
    <w:rsid w:val="007338BB"/>
    <w:rsid w:val="00733D51"/>
    <w:rsid w:val="00733FA1"/>
    <w:rsid w:val="007344DB"/>
    <w:rsid w:val="007346D8"/>
    <w:rsid w:val="00735222"/>
    <w:rsid w:val="0073590F"/>
    <w:rsid w:val="00735A25"/>
    <w:rsid w:val="00735D08"/>
    <w:rsid w:val="00736517"/>
    <w:rsid w:val="00736DD1"/>
    <w:rsid w:val="007377FC"/>
    <w:rsid w:val="00740071"/>
    <w:rsid w:val="00740422"/>
    <w:rsid w:val="00740713"/>
    <w:rsid w:val="007410B4"/>
    <w:rsid w:val="007414E0"/>
    <w:rsid w:val="00741AAA"/>
    <w:rsid w:val="007424D3"/>
    <w:rsid w:val="00742650"/>
    <w:rsid w:val="007429CC"/>
    <w:rsid w:val="00742C0E"/>
    <w:rsid w:val="00742C35"/>
    <w:rsid w:val="0074456C"/>
    <w:rsid w:val="0074507C"/>
    <w:rsid w:val="007450E1"/>
    <w:rsid w:val="007451C1"/>
    <w:rsid w:val="00745C58"/>
    <w:rsid w:val="00746137"/>
    <w:rsid w:val="007462F3"/>
    <w:rsid w:val="007463CA"/>
    <w:rsid w:val="007466C6"/>
    <w:rsid w:val="0074673C"/>
    <w:rsid w:val="00746F38"/>
    <w:rsid w:val="0074728F"/>
    <w:rsid w:val="007472CB"/>
    <w:rsid w:val="00747436"/>
    <w:rsid w:val="00747658"/>
    <w:rsid w:val="00747BA5"/>
    <w:rsid w:val="007505B5"/>
    <w:rsid w:val="00750B57"/>
    <w:rsid w:val="007513E8"/>
    <w:rsid w:val="0075147C"/>
    <w:rsid w:val="00752B0B"/>
    <w:rsid w:val="0075303A"/>
    <w:rsid w:val="00753452"/>
    <w:rsid w:val="007539D1"/>
    <w:rsid w:val="00753CCE"/>
    <w:rsid w:val="0075579C"/>
    <w:rsid w:val="00755D82"/>
    <w:rsid w:val="0075609F"/>
    <w:rsid w:val="00757AB3"/>
    <w:rsid w:val="00757CE2"/>
    <w:rsid w:val="00757EF3"/>
    <w:rsid w:val="00760729"/>
    <w:rsid w:val="007609C0"/>
    <w:rsid w:val="00761023"/>
    <w:rsid w:val="0076108C"/>
    <w:rsid w:val="00761229"/>
    <w:rsid w:val="007614E4"/>
    <w:rsid w:val="00761509"/>
    <w:rsid w:val="00762E79"/>
    <w:rsid w:val="00763E15"/>
    <w:rsid w:val="00764610"/>
    <w:rsid w:val="0076469F"/>
    <w:rsid w:val="0076527A"/>
    <w:rsid w:val="00765714"/>
    <w:rsid w:val="00766956"/>
    <w:rsid w:val="0076695A"/>
    <w:rsid w:val="00766C8E"/>
    <w:rsid w:val="00766C9B"/>
    <w:rsid w:val="00767195"/>
    <w:rsid w:val="00767299"/>
    <w:rsid w:val="0076733C"/>
    <w:rsid w:val="00767499"/>
    <w:rsid w:val="007674D9"/>
    <w:rsid w:val="00767A25"/>
    <w:rsid w:val="00767C39"/>
    <w:rsid w:val="00770F22"/>
    <w:rsid w:val="00771BCC"/>
    <w:rsid w:val="007724BD"/>
    <w:rsid w:val="00772A92"/>
    <w:rsid w:val="0077309A"/>
    <w:rsid w:val="00773366"/>
    <w:rsid w:val="00773D1B"/>
    <w:rsid w:val="00773F9D"/>
    <w:rsid w:val="007742BD"/>
    <w:rsid w:val="007742C6"/>
    <w:rsid w:val="007745FE"/>
    <w:rsid w:val="00774EB9"/>
    <w:rsid w:val="007755FA"/>
    <w:rsid w:val="00776699"/>
    <w:rsid w:val="00776966"/>
    <w:rsid w:val="00776AE9"/>
    <w:rsid w:val="007779FF"/>
    <w:rsid w:val="00777F89"/>
    <w:rsid w:val="00780428"/>
    <w:rsid w:val="0078124A"/>
    <w:rsid w:val="0078126C"/>
    <w:rsid w:val="00781FCB"/>
    <w:rsid w:val="0078204B"/>
    <w:rsid w:val="00782629"/>
    <w:rsid w:val="00782A44"/>
    <w:rsid w:val="00782DBF"/>
    <w:rsid w:val="00782FBA"/>
    <w:rsid w:val="007830D4"/>
    <w:rsid w:val="0078315B"/>
    <w:rsid w:val="00783403"/>
    <w:rsid w:val="0078342E"/>
    <w:rsid w:val="0078395A"/>
    <w:rsid w:val="0078417C"/>
    <w:rsid w:val="00784279"/>
    <w:rsid w:val="007847D8"/>
    <w:rsid w:val="00784849"/>
    <w:rsid w:val="00785382"/>
    <w:rsid w:val="0078578E"/>
    <w:rsid w:val="007857EF"/>
    <w:rsid w:val="00785FDA"/>
    <w:rsid w:val="00786792"/>
    <w:rsid w:val="007867B8"/>
    <w:rsid w:val="00786D76"/>
    <w:rsid w:val="00786F6B"/>
    <w:rsid w:val="007870E9"/>
    <w:rsid w:val="007872CC"/>
    <w:rsid w:val="00787605"/>
    <w:rsid w:val="00787CBB"/>
    <w:rsid w:val="0079016B"/>
    <w:rsid w:val="0079027F"/>
    <w:rsid w:val="00790AC1"/>
    <w:rsid w:val="00790C94"/>
    <w:rsid w:val="0079116C"/>
    <w:rsid w:val="00791C2E"/>
    <w:rsid w:val="00791E80"/>
    <w:rsid w:val="007922E1"/>
    <w:rsid w:val="007924D4"/>
    <w:rsid w:val="007926F9"/>
    <w:rsid w:val="007927B5"/>
    <w:rsid w:val="00792A0F"/>
    <w:rsid w:val="00792AA1"/>
    <w:rsid w:val="00792B94"/>
    <w:rsid w:val="00792CFE"/>
    <w:rsid w:val="00793C5F"/>
    <w:rsid w:val="00794285"/>
    <w:rsid w:val="007944E1"/>
    <w:rsid w:val="00794831"/>
    <w:rsid w:val="00794CEC"/>
    <w:rsid w:val="007956EE"/>
    <w:rsid w:val="007958B2"/>
    <w:rsid w:val="00796562"/>
    <w:rsid w:val="0079667F"/>
    <w:rsid w:val="0079708F"/>
    <w:rsid w:val="007970E3"/>
    <w:rsid w:val="007974D2"/>
    <w:rsid w:val="00797731"/>
    <w:rsid w:val="00797AB5"/>
    <w:rsid w:val="007A0232"/>
    <w:rsid w:val="007A03B8"/>
    <w:rsid w:val="007A0653"/>
    <w:rsid w:val="007A0912"/>
    <w:rsid w:val="007A0C60"/>
    <w:rsid w:val="007A1072"/>
    <w:rsid w:val="007A1187"/>
    <w:rsid w:val="007A1ABF"/>
    <w:rsid w:val="007A1D42"/>
    <w:rsid w:val="007A1F65"/>
    <w:rsid w:val="007A26DA"/>
    <w:rsid w:val="007A272E"/>
    <w:rsid w:val="007A3536"/>
    <w:rsid w:val="007A35C0"/>
    <w:rsid w:val="007A3635"/>
    <w:rsid w:val="007A3C9F"/>
    <w:rsid w:val="007A3D9A"/>
    <w:rsid w:val="007A3DA5"/>
    <w:rsid w:val="007A3FC0"/>
    <w:rsid w:val="007A40B5"/>
    <w:rsid w:val="007A42F3"/>
    <w:rsid w:val="007A5487"/>
    <w:rsid w:val="007A54E0"/>
    <w:rsid w:val="007A5549"/>
    <w:rsid w:val="007A5D3B"/>
    <w:rsid w:val="007A6E09"/>
    <w:rsid w:val="007A72F1"/>
    <w:rsid w:val="007A7F8E"/>
    <w:rsid w:val="007B0724"/>
    <w:rsid w:val="007B073D"/>
    <w:rsid w:val="007B0B2E"/>
    <w:rsid w:val="007B0EED"/>
    <w:rsid w:val="007B150C"/>
    <w:rsid w:val="007B1841"/>
    <w:rsid w:val="007B1D94"/>
    <w:rsid w:val="007B229A"/>
    <w:rsid w:val="007B2D41"/>
    <w:rsid w:val="007B3216"/>
    <w:rsid w:val="007B3851"/>
    <w:rsid w:val="007B39F3"/>
    <w:rsid w:val="007B4EAD"/>
    <w:rsid w:val="007B50D8"/>
    <w:rsid w:val="007B5716"/>
    <w:rsid w:val="007B59D4"/>
    <w:rsid w:val="007B5A09"/>
    <w:rsid w:val="007B6194"/>
    <w:rsid w:val="007B61DB"/>
    <w:rsid w:val="007B65F1"/>
    <w:rsid w:val="007B6FCD"/>
    <w:rsid w:val="007B7012"/>
    <w:rsid w:val="007B7123"/>
    <w:rsid w:val="007B7DF0"/>
    <w:rsid w:val="007C0904"/>
    <w:rsid w:val="007C0EDE"/>
    <w:rsid w:val="007C188B"/>
    <w:rsid w:val="007C1C20"/>
    <w:rsid w:val="007C1EF7"/>
    <w:rsid w:val="007C23CE"/>
    <w:rsid w:val="007C2B93"/>
    <w:rsid w:val="007C36CC"/>
    <w:rsid w:val="007C4083"/>
    <w:rsid w:val="007C622D"/>
    <w:rsid w:val="007C698A"/>
    <w:rsid w:val="007C746C"/>
    <w:rsid w:val="007C78C7"/>
    <w:rsid w:val="007C7C77"/>
    <w:rsid w:val="007D06D7"/>
    <w:rsid w:val="007D0BFF"/>
    <w:rsid w:val="007D0C73"/>
    <w:rsid w:val="007D0F06"/>
    <w:rsid w:val="007D1E7A"/>
    <w:rsid w:val="007D1F40"/>
    <w:rsid w:val="007D27C5"/>
    <w:rsid w:val="007D2EBC"/>
    <w:rsid w:val="007D33B2"/>
    <w:rsid w:val="007D347C"/>
    <w:rsid w:val="007D3626"/>
    <w:rsid w:val="007D378F"/>
    <w:rsid w:val="007D38ED"/>
    <w:rsid w:val="007D3E41"/>
    <w:rsid w:val="007D3EA4"/>
    <w:rsid w:val="007D43D8"/>
    <w:rsid w:val="007D46B8"/>
    <w:rsid w:val="007D4E04"/>
    <w:rsid w:val="007D6C35"/>
    <w:rsid w:val="007D6CD5"/>
    <w:rsid w:val="007D6DBE"/>
    <w:rsid w:val="007D6E81"/>
    <w:rsid w:val="007D6FA6"/>
    <w:rsid w:val="007D6FDB"/>
    <w:rsid w:val="007D740B"/>
    <w:rsid w:val="007D747A"/>
    <w:rsid w:val="007D76EE"/>
    <w:rsid w:val="007E00A9"/>
    <w:rsid w:val="007E06C6"/>
    <w:rsid w:val="007E0E15"/>
    <w:rsid w:val="007E0E24"/>
    <w:rsid w:val="007E1477"/>
    <w:rsid w:val="007E1834"/>
    <w:rsid w:val="007E18E3"/>
    <w:rsid w:val="007E19A3"/>
    <w:rsid w:val="007E334A"/>
    <w:rsid w:val="007E39A4"/>
    <w:rsid w:val="007E39E8"/>
    <w:rsid w:val="007E4049"/>
    <w:rsid w:val="007E46A0"/>
    <w:rsid w:val="007E4720"/>
    <w:rsid w:val="007E4A66"/>
    <w:rsid w:val="007E4BDD"/>
    <w:rsid w:val="007E4BE7"/>
    <w:rsid w:val="007E4C3A"/>
    <w:rsid w:val="007E4F1D"/>
    <w:rsid w:val="007E51FD"/>
    <w:rsid w:val="007E5473"/>
    <w:rsid w:val="007E5BE5"/>
    <w:rsid w:val="007E5BE9"/>
    <w:rsid w:val="007E5EF3"/>
    <w:rsid w:val="007E6A3C"/>
    <w:rsid w:val="007E70AB"/>
    <w:rsid w:val="007E74A0"/>
    <w:rsid w:val="007E7879"/>
    <w:rsid w:val="007E7BED"/>
    <w:rsid w:val="007E7D41"/>
    <w:rsid w:val="007F00A7"/>
    <w:rsid w:val="007F0241"/>
    <w:rsid w:val="007F03D9"/>
    <w:rsid w:val="007F0AED"/>
    <w:rsid w:val="007F0D78"/>
    <w:rsid w:val="007F15F6"/>
    <w:rsid w:val="007F1A15"/>
    <w:rsid w:val="007F27BC"/>
    <w:rsid w:val="007F2F18"/>
    <w:rsid w:val="007F2F81"/>
    <w:rsid w:val="007F3573"/>
    <w:rsid w:val="007F3F26"/>
    <w:rsid w:val="007F528F"/>
    <w:rsid w:val="007F5300"/>
    <w:rsid w:val="007F5696"/>
    <w:rsid w:val="007F5D68"/>
    <w:rsid w:val="007F5F4C"/>
    <w:rsid w:val="007F6307"/>
    <w:rsid w:val="007F66A5"/>
    <w:rsid w:val="007F6A9A"/>
    <w:rsid w:val="007F6EDA"/>
    <w:rsid w:val="007F71DA"/>
    <w:rsid w:val="007F760F"/>
    <w:rsid w:val="007F777F"/>
    <w:rsid w:val="007F78F0"/>
    <w:rsid w:val="0080002D"/>
    <w:rsid w:val="00800678"/>
    <w:rsid w:val="008006A8"/>
    <w:rsid w:val="008006ED"/>
    <w:rsid w:val="00800F78"/>
    <w:rsid w:val="00801261"/>
    <w:rsid w:val="008014DF"/>
    <w:rsid w:val="00801541"/>
    <w:rsid w:val="00801595"/>
    <w:rsid w:val="0080164C"/>
    <w:rsid w:val="00802020"/>
    <w:rsid w:val="00802280"/>
    <w:rsid w:val="00802385"/>
    <w:rsid w:val="00802BCA"/>
    <w:rsid w:val="00802EE0"/>
    <w:rsid w:val="00802F8A"/>
    <w:rsid w:val="0080327F"/>
    <w:rsid w:val="00803E80"/>
    <w:rsid w:val="008057CE"/>
    <w:rsid w:val="008058AC"/>
    <w:rsid w:val="008059E3"/>
    <w:rsid w:val="00805B4A"/>
    <w:rsid w:val="00805CFD"/>
    <w:rsid w:val="00806022"/>
    <w:rsid w:val="008069FA"/>
    <w:rsid w:val="00806FC1"/>
    <w:rsid w:val="008072AB"/>
    <w:rsid w:val="008072F4"/>
    <w:rsid w:val="00807458"/>
    <w:rsid w:val="00807521"/>
    <w:rsid w:val="00807FA0"/>
    <w:rsid w:val="00810061"/>
    <w:rsid w:val="008101DE"/>
    <w:rsid w:val="0081027C"/>
    <w:rsid w:val="0081034E"/>
    <w:rsid w:val="008103D7"/>
    <w:rsid w:val="00810EF0"/>
    <w:rsid w:val="00811857"/>
    <w:rsid w:val="00811A6A"/>
    <w:rsid w:val="00811C35"/>
    <w:rsid w:val="00811E27"/>
    <w:rsid w:val="0081256C"/>
    <w:rsid w:val="008131AC"/>
    <w:rsid w:val="008131E4"/>
    <w:rsid w:val="00813288"/>
    <w:rsid w:val="00813579"/>
    <w:rsid w:val="00813588"/>
    <w:rsid w:val="00813628"/>
    <w:rsid w:val="00813DA3"/>
    <w:rsid w:val="00813E45"/>
    <w:rsid w:val="00813F87"/>
    <w:rsid w:val="008143CA"/>
    <w:rsid w:val="0081442A"/>
    <w:rsid w:val="00814435"/>
    <w:rsid w:val="00815067"/>
    <w:rsid w:val="00815559"/>
    <w:rsid w:val="00815783"/>
    <w:rsid w:val="00815838"/>
    <w:rsid w:val="00815B93"/>
    <w:rsid w:val="00816045"/>
    <w:rsid w:val="00816467"/>
    <w:rsid w:val="008164BB"/>
    <w:rsid w:val="00816A62"/>
    <w:rsid w:val="00817040"/>
    <w:rsid w:val="00817202"/>
    <w:rsid w:val="00817278"/>
    <w:rsid w:val="0081792A"/>
    <w:rsid w:val="00817DAF"/>
    <w:rsid w:val="00817FD3"/>
    <w:rsid w:val="00820212"/>
    <w:rsid w:val="0082080C"/>
    <w:rsid w:val="00821303"/>
    <w:rsid w:val="008227AD"/>
    <w:rsid w:val="008227DD"/>
    <w:rsid w:val="008231FA"/>
    <w:rsid w:val="00823CA3"/>
    <w:rsid w:val="0082450A"/>
    <w:rsid w:val="008248A8"/>
    <w:rsid w:val="008253B7"/>
    <w:rsid w:val="0082583F"/>
    <w:rsid w:val="00825B09"/>
    <w:rsid w:val="00825FB3"/>
    <w:rsid w:val="0082620C"/>
    <w:rsid w:val="00826B87"/>
    <w:rsid w:val="00826B8C"/>
    <w:rsid w:val="00826F00"/>
    <w:rsid w:val="00826F98"/>
    <w:rsid w:val="008271E3"/>
    <w:rsid w:val="0082734D"/>
    <w:rsid w:val="0082756B"/>
    <w:rsid w:val="00827C9B"/>
    <w:rsid w:val="00830155"/>
    <w:rsid w:val="008304C5"/>
    <w:rsid w:val="008308D8"/>
    <w:rsid w:val="00830C6D"/>
    <w:rsid w:val="00830FCC"/>
    <w:rsid w:val="00831B88"/>
    <w:rsid w:val="00832515"/>
    <w:rsid w:val="00832A0F"/>
    <w:rsid w:val="00833358"/>
    <w:rsid w:val="0083371A"/>
    <w:rsid w:val="00833F81"/>
    <w:rsid w:val="008342B0"/>
    <w:rsid w:val="0083463C"/>
    <w:rsid w:val="0083551C"/>
    <w:rsid w:val="00835536"/>
    <w:rsid w:val="008358FA"/>
    <w:rsid w:val="00835F7E"/>
    <w:rsid w:val="00836041"/>
    <w:rsid w:val="008368B9"/>
    <w:rsid w:val="008369B1"/>
    <w:rsid w:val="00836BE6"/>
    <w:rsid w:val="00836DCB"/>
    <w:rsid w:val="00836DDA"/>
    <w:rsid w:val="0083717F"/>
    <w:rsid w:val="00837210"/>
    <w:rsid w:val="008372CD"/>
    <w:rsid w:val="00837BFE"/>
    <w:rsid w:val="0084054B"/>
    <w:rsid w:val="0084096A"/>
    <w:rsid w:val="00840A8D"/>
    <w:rsid w:val="00840D8F"/>
    <w:rsid w:val="008412F3"/>
    <w:rsid w:val="0084146E"/>
    <w:rsid w:val="00841516"/>
    <w:rsid w:val="00841649"/>
    <w:rsid w:val="00841851"/>
    <w:rsid w:val="0084225F"/>
    <w:rsid w:val="0084277C"/>
    <w:rsid w:val="00842A85"/>
    <w:rsid w:val="008432B1"/>
    <w:rsid w:val="0084335B"/>
    <w:rsid w:val="008433AE"/>
    <w:rsid w:val="00843979"/>
    <w:rsid w:val="00843F71"/>
    <w:rsid w:val="00844191"/>
    <w:rsid w:val="00844761"/>
    <w:rsid w:val="00844F8A"/>
    <w:rsid w:val="008450BB"/>
    <w:rsid w:val="00845525"/>
    <w:rsid w:val="00845FAC"/>
    <w:rsid w:val="008461E9"/>
    <w:rsid w:val="00846F4A"/>
    <w:rsid w:val="0084744F"/>
    <w:rsid w:val="00847585"/>
    <w:rsid w:val="0085004A"/>
    <w:rsid w:val="008504FB"/>
    <w:rsid w:val="0085051B"/>
    <w:rsid w:val="00850F96"/>
    <w:rsid w:val="0085139F"/>
    <w:rsid w:val="008517B8"/>
    <w:rsid w:val="0085183C"/>
    <w:rsid w:val="00851D47"/>
    <w:rsid w:val="00851F0F"/>
    <w:rsid w:val="00852E0A"/>
    <w:rsid w:val="008531F5"/>
    <w:rsid w:val="00853E51"/>
    <w:rsid w:val="008540FA"/>
    <w:rsid w:val="00854464"/>
    <w:rsid w:val="00854589"/>
    <w:rsid w:val="008548BC"/>
    <w:rsid w:val="00854DC1"/>
    <w:rsid w:val="00854F88"/>
    <w:rsid w:val="008556A2"/>
    <w:rsid w:val="00855824"/>
    <w:rsid w:val="00855841"/>
    <w:rsid w:val="00855921"/>
    <w:rsid w:val="00855D7C"/>
    <w:rsid w:val="00856001"/>
    <w:rsid w:val="0085626A"/>
    <w:rsid w:val="0085689D"/>
    <w:rsid w:val="008573A3"/>
    <w:rsid w:val="00857852"/>
    <w:rsid w:val="00857CC6"/>
    <w:rsid w:val="00860BE8"/>
    <w:rsid w:val="00860D47"/>
    <w:rsid w:val="00861B79"/>
    <w:rsid w:val="008628C9"/>
    <w:rsid w:val="0086314E"/>
    <w:rsid w:val="00864434"/>
    <w:rsid w:val="00864450"/>
    <w:rsid w:val="00865330"/>
    <w:rsid w:val="008655DA"/>
    <w:rsid w:val="00865ABB"/>
    <w:rsid w:val="00866043"/>
    <w:rsid w:val="00866FDD"/>
    <w:rsid w:val="00867462"/>
    <w:rsid w:val="00867B55"/>
    <w:rsid w:val="00867F0C"/>
    <w:rsid w:val="0087018F"/>
    <w:rsid w:val="00870246"/>
    <w:rsid w:val="00870BE0"/>
    <w:rsid w:val="00870DED"/>
    <w:rsid w:val="008715B3"/>
    <w:rsid w:val="00871F31"/>
    <w:rsid w:val="008720F2"/>
    <w:rsid w:val="0087219E"/>
    <w:rsid w:val="00872295"/>
    <w:rsid w:val="008725E1"/>
    <w:rsid w:val="00873B16"/>
    <w:rsid w:val="008744BA"/>
    <w:rsid w:val="0087476D"/>
    <w:rsid w:val="008753C1"/>
    <w:rsid w:val="00875887"/>
    <w:rsid w:val="00876399"/>
    <w:rsid w:val="00876F6A"/>
    <w:rsid w:val="008771E9"/>
    <w:rsid w:val="0087783C"/>
    <w:rsid w:val="00877927"/>
    <w:rsid w:val="00877E69"/>
    <w:rsid w:val="0088023B"/>
    <w:rsid w:val="008806BF"/>
    <w:rsid w:val="008809D4"/>
    <w:rsid w:val="00881CAB"/>
    <w:rsid w:val="00881FDA"/>
    <w:rsid w:val="0088258E"/>
    <w:rsid w:val="00882925"/>
    <w:rsid w:val="00882B65"/>
    <w:rsid w:val="0088358F"/>
    <w:rsid w:val="008837F9"/>
    <w:rsid w:val="00883E7B"/>
    <w:rsid w:val="00884498"/>
    <w:rsid w:val="00884D33"/>
    <w:rsid w:val="00884F71"/>
    <w:rsid w:val="00884FC9"/>
    <w:rsid w:val="00884FE6"/>
    <w:rsid w:val="0088527B"/>
    <w:rsid w:val="008852B5"/>
    <w:rsid w:val="008854D0"/>
    <w:rsid w:val="00886011"/>
    <w:rsid w:val="008872E3"/>
    <w:rsid w:val="008879F1"/>
    <w:rsid w:val="008900B2"/>
    <w:rsid w:val="00890771"/>
    <w:rsid w:val="00890794"/>
    <w:rsid w:val="00890989"/>
    <w:rsid w:val="00890AD0"/>
    <w:rsid w:val="00890FBD"/>
    <w:rsid w:val="0089136B"/>
    <w:rsid w:val="00891D77"/>
    <w:rsid w:val="0089257C"/>
    <w:rsid w:val="008928E2"/>
    <w:rsid w:val="00892B27"/>
    <w:rsid w:val="00893055"/>
    <w:rsid w:val="008931B2"/>
    <w:rsid w:val="008936FE"/>
    <w:rsid w:val="00894CC5"/>
    <w:rsid w:val="0089511F"/>
    <w:rsid w:val="0089569F"/>
    <w:rsid w:val="008957E3"/>
    <w:rsid w:val="00895CD0"/>
    <w:rsid w:val="00896028"/>
    <w:rsid w:val="00896116"/>
    <w:rsid w:val="00896DCD"/>
    <w:rsid w:val="00897590"/>
    <w:rsid w:val="0089763F"/>
    <w:rsid w:val="008977B6"/>
    <w:rsid w:val="00897859"/>
    <w:rsid w:val="008A007F"/>
    <w:rsid w:val="008A00CE"/>
    <w:rsid w:val="008A015D"/>
    <w:rsid w:val="008A061F"/>
    <w:rsid w:val="008A07F0"/>
    <w:rsid w:val="008A08E9"/>
    <w:rsid w:val="008A0936"/>
    <w:rsid w:val="008A0DB5"/>
    <w:rsid w:val="008A24A4"/>
    <w:rsid w:val="008A2C64"/>
    <w:rsid w:val="008A3765"/>
    <w:rsid w:val="008A3993"/>
    <w:rsid w:val="008A3CB1"/>
    <w:rsid w:val="008A3DF3"/>
    <w:rsid w:val="008A421F"/>
    <w:rsid w:val="008A4682"/>
    <w:rsid w:val="008A49E4"/>
    <w:rsid w:val="008A5028"/>
    <w:rsid w:val="008A5201"/>
    <w:rsid w:val="008A55CB"/>
    <w:rsid w:val="008A5735"/>
    <w:rsid w:val="008A5A2E"/>
    <w:rsid w:val="008A6589"/>
    <w:rsid w:val="008A6A64"/>
    <w:rsid w:val="008A6B9C"/>
    <w:rsid w:val="008B0910"/>
    <w:rsid w:val="008B1029"/>
    <w:rsid w:val="008B126E"/>
    <w:rsid w:val="008B14DB"/>
    <w:rsid w:val="008B1E9E"/>
    <w:rsid w:val="008B22C8"/>
    <w:rsid w:val="008B244D"/>
    <w:rsid w:val="008B2692"/>
    <w:rsid w:val="008B27C2"/>
    <w:rsid w:val="008B2C17"/>
    <w:rsid w:val="008B2CFB"/>
    <w:rsid w:val="008B2D3A"/>
    <w:rsid w:val="008B2E6E"/>
    <w:rsid w:val="008B31D8"/>
    <w:rsid w:val="008B3E05"/>
    <w:rsid w:val="008B4744"/>
    <w:rsid w:val="008B4B1A"/>
    <w:rsid w:val="008B4F43"/>
    <w:rsid w:val="008B51F8"/>
    <w:rsid w:val="008B5285"/>
    <w:rsid w:val="008B536C"/>
    <w:rsid w:val="008B53A8"/>
    <w:rsid w:val="008B5434"/>
    <w:rsid w:val="008B5994"/>
    <w:rsid w:val="008B66EA"/>
    <w:rsid w:val="008B6F2F"/>
    <w:rsid w:val="008B6F4E"/>
    <w:rsid w:val="008B7532"/>
    <w:rsid w:val="008B7785"/>
    <w:rsid w:val="008B7B06"/>
    <w:rsid w:val="008B7E9C"/>
    <w:rsid w:val="008C011A"/>
    <w:rsid w:val="008C0491"/>
    <w:rsid w:val="008C0E79"/>
    <w:rsid w:val="008C1116"/>
    <w:rsid w:val="008C15D2"/>
    <w:rsid w:val="008C1AA8"/>
    <w:rsid w:val="008C1EDC"/>
    <w:rsid w:val="008C2CCB"/>
    <w:rsid w:val="008C2CD4"/>
    <w:rsid w:val="008C34C1"/>
    <w:rsid w:val="008C3797"/>
    <w:rsid w:val="008C38F1"/>
    <w:rsid w:val="008C3A61"/>
    <w:rsid w:val="008C45CC"/>
    <w:rsid w:val="008C596F"/>
    <w:rsid w:val="008C59E3"/>
    <w:rsid w:val="008C5C76"/>
    <w:rsid w:val="008C5F09"/>
    <w:rsid w:val="008C6243"/>
    <w:rsid w:val="008C66E0"/>
    <w:rsid w:val="008C6BA4"/>
    <w:rsid w:val="008C6E6F"/>
    <w:rsid w:val="008C7007"/>
    <w:rsid w:val="008C766E"/>
    <w:rsid w:val="008C7C17"/>
    <w:rsid w:val="008C7D22"/>
    <w:rsid w:val="008C7DDD"/>
    <w:rsid w:val="008D0146"/>
    <w:rsid w:val="008D0366"/>
    <w:rsid w:val="008D05FD"/>
    <w:rsid w:val="008D0A27"/>
    <w:rsid w:val="008D1571"/>
    <w:rsid w:val="008D159F"/>
    <w:rsid w:val="008D1B27"/>
    <w:rsid w:val="008D2002"/>
    <w:rsid w:val="008D2219"/>
    <w:rsid w:val="008D2DE9"/>
    <w:rsid w:val="008D329E"/>
    <w:rsid w:val="008D3BBE"/>
    <w:rsid w:val="008D3C23"/>
    <w:rsid w:val="008D4161"/>
    <w:rsid w:val="008D4338"/>
    <w:rsid w:val="008D51FB"/>
    <w:rsid w:val="008D549F"/>
    <w:rsid w:val="008D5521"/>
    <w:rsid w:val="008D5536"/>
    <w:rsid w:val="008D56FC"/>
    <w:rsid w:val="008D580A"/>
    <w:rsid w:val="008D59BA"/>
    <w:rsid w:val="008D6002"/>
    <w:rsid w:val="008D64A2"/>
    <w:rsid w:val="008D6AA8"/>
    <w:rsid w:val="008D76C5"/>
    <w:rsid w:val="008D776B"/>
    <w:rsid w:val="008D77A4"/>
    <w:rsid w:val="008D7865"/>
    <w:rsid w:val="008D7957"/>
    <w:rsid w:val="008D7BD0"/>
    <w:rsid w:val="008D7D34"/>
    <w:rsid w:val="008D7D36"/>
    <w:rsid w:val="008E060F"/>
    <w:rsid w:val="008E11D1"/>
    <w:rsid w:val="008E1256"/>
    <w:rsid w:val="008E13C6"/>
    <w:rsid w:val="008E14CD"/>
    <w:rsid w:val="008E168D"/>
    <w:rsid w:val="008E1EF1"/>
    <w:rsid w:val="008E1FF8"/>
    <w:rsid w:val="008E24BF"/>
    <w:rsid w:val="008E2AEF"/>
    <w:rsid w:val="008E3125"/>
    <w:rsid w:val="008E319B"/>
    <w:rsid w:val="008E35AF"/>
    <w:rsid w:val="008E37B2"/>
    <w:rsid w:val="008E3F99"/>
    <w:rsid w:val="008E42E9"/>
    <w:rsid w:val="008E488C"/>
    <w:rsid w:val="008E5424"/>
    <w:rsid w:val="008E5AB4"/>
    <w:rsid w:val="008E5B72"/>
    <w:rsid w:val="008E5BC7"/>
    <w:rsid w:val="008E65EE"/>
    <w:rsid w:val="008E6DAF"/>
    <w:rsid w:val="008E70E9"/>
    <w:rsid w:val="008E7151"/>
    <w:rsid w:val="008E7215"/>
    <w:rsid w:val="008E7698"/>
    <w:rsid w:val="008E79A9"/>
    <w:rsid w:val="008E7D49"/>
    <w:rsid w:val="008F0354"/>
    <w:rsid w:val="008F04ED"/>
    <w:rsid w:val="008F09DF"/>
    <w:rsid w:val="008F0CBE"/>
    <w:rsid w:val="008F11EF"/>
    <w:rsid w:val="008F13D4"/>
    <w:rsid w:val="008F1C76"/>
    <w:rsid w:val="008F21A9"/>
    <w:rsid w:val="008F22AB"/>
    <w:rsid w:val="008F27B8"/>
    <w:rsid w:val="008F2E2E"/>
    <w:rsid w:val="008F331F"/>
    <w:rsid w:val="008F3655"/>
    <w:rsid w:val="008F395A"/>
    <w:rsid w:val="008F3A66"/>
    <w:rsid w:val="008F3D97"/>
    <w:rsid w:val="008F40CC"/>
    <w:rsid w:val="008F4115"/>
    <w:rsid w:val="008F42A4"/>
    <w:rsid w:val="008F455C"/>
    <w:rsid w:val="008F45C7"/>
    <w:rsid w:val="008F46B3"/>
    <w:rsid w:val="008F4BBB"/>
    <w:rsid w:val="008F4C65"/>
    <w:rsid w:val="008F5065"/>
    <w:rsid w:val="008F5549"/>
    <w:rsid w:val="008F5639"/>
    <w:rsid w:val="008F5D09"/>
    <w:rsid w:val="008F5E8E"/>
    <w:rsid w:val="008F5F3C"/>
    <w:rsid w:val="008F61D8"/>
    <w:rsid w:val="008F6A8C"/>
    <w:rsid w:val="008F715A"/>
    <w:rsid w:val="008F7A3F"/>
    <w:rsid w:val="008F7E4C"/>
    <w:rsid w:val="00900970"/>
    <w:rsid w:val="00900FA8"/>
    <w:rsid w:val="0090117C"/>
    <w:rsid w:val="009014B2"/>
    <w:rsid w:val="009021F3"/>
    <w:rsid w:val="0090235E"/>
    <w:rsid w:val="009029AE"/>
    <w:rsid w:val="009029BD"/>
    <w:rsid w:val="00902C63"/>
    <w:rsid w:val="00902DD5"/>
    <w:rsid w:val="00902FDE"/>
    <w:rsid w:val="009034BA"/>
    <w:rsid w:val="009036AA"/>
    <w:rsid w:val="0090406E"/>
    <w:rsid w:val="009040C6"/>
    <w:rsid w:val="009042D4"/>
    <w:rsid w:val="00904EA6"/>
    <w:rsid w:val="00905678"/>
    <w:rsid w:val="0090573F"/>
    <w:rsid w:val="00905C4D"/>
    <w:rsid w:val="00905E68"/>
    <w:rsid w:val="00905EB5"/>
    <w:rsid w:val="00906976"/>
    <w:rsid w:val="00906A8C"/>
    <w:rsid w:val="00907B2E"/>
    <w:rsid w:val="0091017D"/>
    <w:rsid w:val="00910403"/>
    <w:rsid w:val="0091105D"/>
    <w:rsid w:val="00911174"/>
    <w:rsid w:val="009111C1"/>
    <w:rsid w:val="00911D36"/>
    <w:rsid w:val="0091240B"/>
    <w:rsid w:val="009124ED"/>
    <w:rsid w:val="00912B37"/>
    <w:rsid w:val="00912E74"/>
    <w:rsid w:val="00913A19"/>
    <w:rsid w:val="00913E46"/>
    <w:rsid w:val="00913EA5"/>
    <w:rsid w:val="00914082"/>
    <w:rsid w:val="00914093"/>
    <w:rsid w:val="00914DD5"/>
    <w:rsid w:val="00915348"/>
    <w:rsid w:val="0091534A"/>
    <w:rsid w:val="0091544F"/>
    <w:rsid w:val="00915523"/>
    <w:rsid w:val="00915CA5"/>
    <w:rsid w:val="009165B8"/>
    <w:rsid w:val="00916A32"/>
    <w:rsid w:val="00916C47"/>
    <w:rsid w:val="00917C86"/>
    <w:rsid w:val="009200E4"/>
    <w:rsid w:val="00920235"/>
    <w:rsid w:val="00920954"/>
    <w:rsid w:val="00920A16"/>
    <w:rsid w:val="00920C3F"/>
    <w:rsid w:val="0092100B"/>
    <w:rsid w:val="009220AF"/>
    <w:rsid w:val="00922413"/>
    <w:rsid w:val="00922D3C"/>
    <w:rsid w:val="00922F92"/>
    <w:rsid w:val="0092304E"/>
    <w:rsid w:val="00923710"/>
    <w:rsid w:val="00923B5D"/>
    <w:rsid w:val="009244AB"/>
    <w:rsid w:val="009246E5"/>
    <w:rsid w:val="009248FA"/>
    <w:rsid w:val="00924CAF"/>
    <w:rsid w:val="00925601"/>
    <w:rsid w:val="009259D0"/>
    <w:rsid w:val="00925ABE"/>
    <w:rsid w:val="00925C4E"/>
    <w:rsid w:val="00925D47"/>
    <w:rsid w:val="00925EB0"/>
    <w:rsid w:val="009266FC"/>
    <w:rsid w:val="0092670F"/>
    <w:rsid w:val="00926E69"/>
    <w:rsid w:val="00926F43"/>
    <w:rsid w:val="00927F95"/>
    <w:rsid w:val="009302D6"/>
    <w:rsid w:val="0093036A"/>
    <w:rsid w:val="00930A62"/>
    <w:rsid w:val="0093104B"/>
    <w:rsid w:val="00931360"/>
    <w:rsid w:val="0093287D"/>
    <w:rsid w:val="00932A92"/>
    <w:rsid w:val="00932B46"/>
    <w:rsid w:val="00932EAC"/>
    <w:rsid w:val="009333EA"/>
    <w:rsid w:val="009340A1"/>
    <w:rsid w:val="0093482C"/>
    <w:rsid w:val="009349A6"/>
    <w:rsid w:val="009356E7"/>
    <w:rsid w:val="00936022"/>
    <w:rsid w:val="00936355"/>
    <w:rsid w:val="00936D27"/>
    <w:rsid w:val="00937283"/>
    <w:rsid w:val="00937450"/>
    <w:rsid w:val="00937CD1"/>
    <w:rsid w:val="00937D37"/>
    <w:rsid w:val="00940623"/>
    <w:rsid w:val="00940EA6"/>
    <w:rsid w:val="009411CE"/>
    <w:rsid w:val="00941467"/>
    <w:rsid w:val="00941CE5"/>
    <w:rsid w:val="00941E6D"/>
    <w:rsid w:val="009425B4"/>
    <w:rsid w:val="00942924"/>
    <w:rsid w:val="00943755"/>
    <w:rsid w:val="00943760"/>
    <w:rsid w:val="0094411A"/>
    <w:rsid w:val="00944503"/>
    <w:rsid w:val="0094456F"/>
    <w:rsid w:val="009446F3"/>
    <w:rsid w:val="00944B2D"/>
    <w:rsid w:val="00944B35"/>
    <w:rsid w:val="00944BEB"/>
    <w:rsid w:val="00944E78"/>
    <w:rsid w:val="0094587C"/>
    <w:rsid w:val="00945CA2"/>
    <w:rsid w:val="0094669F"/>
    <w:rsid w:val="00946808"/>
    <w:rsid w:val="009469A0"/>
    <w:rsid w:val="00946D09"/>
    <w:rsid w:val="00946FE4"/>
    <w:rsid w:val="00947207"/>
    <w:rsid w:val="00947836"/>
    <w:rsid w:val="00947D49"/>
    <w:rsid w:val="00947FF4"/>
    <w:rsid w:val="009503C2"/>
    <w:rsid w:val="00950E95"/>
    <w:rsid w:val="009510A5"/>
    <w:rsid w:val="009521CB"/>
    <w:rsid w:val="00952B9D"/>
    <w:rsid w:val="00953D6D"/>
    <w:rsid w:val="00953DFA"/>
    <w:rsid w:val="00954544"/>
    <w:rsid w:val="00954BFB"/>
    <w:rsid w:val="00954C58"/>
    <w:rsid w:val="009554C9"/>
    <w:rsid w:val="00955E7F"/>
    <w:rsid w:val="009562CE"/>
    <w:rsid w:val="009563C0"/>
    <w:rsid w:val="0095656A"/>
    <w:rsid w:val="00956A71"/>
    <w:rsid w:val="00956E38"/>
    <w:rsid w:val="009577A2"/>
    <w:rsid w:val="00957B8A"/>
    <w:rsid w:val="00957EE7"/>
    <w:rsid w:val="009602F4"/>
    <w:rsid w:val="00960B2D"/>
    <w:rsid w:val="00960C0E"/>
    <w:rsid w:val="009612F5"/>
    <w:rsid w:val="00962570"/>
    <w:rsid w:val="009629E2"/>
    <w:rsid w:val="0096301F"/>
    <w:rsid w:val="00963441"/>
    <w:rsid w:val="0096368B"/>
    <w:rsid w:val="00963777"/>
    <w:rsid w:val="0096389D"/>
    <w:rsid w:val="00963CBF"/>
    <w:rsid w:val="00964224"/>
    <w:rsid w:val="00964E4B"/>
    <w:rsid w:val="00965085"/>
    <w:rsid w:val="00965340"/>
    <w:rsid w:val="009660FA"/>
    <w:rsid w:val="009665EC"/>
    <w:rsid w:val="00966705"/>
    <w:rsid w:val="00966991"/>
    <w:rsid w:val="00966E87"/>
    <w:rsid w:val="00966F65"/>
    <w:rsid w:val="009670E4"/>
    <w:rsid w:val="0096725F"/>
    <w:rsid w:val="009678BD"/>
    <w:rsid w:val="009679B2"/>
    <w:rsid w:val="00970110"/>
    <w:rsid w:val="00970387"/>
    <w:rsid w:val="00970502"/>
    <w:rsid w:val="00970920"/>
    <w:rsid w:val="0097095F"/>
    <w:rsid w:val="00970976"/>
    <w:rsid w:val="00970A98"/>
    <w:rsid w:val="00970DD2"/>
    <w:rsid w:val="00972673"/>
    <w:rsid w:val="00973128"/>
    <w:rsid w:val="00973453"/>
    <w:rsid w:val="00973CB8"/>
    <w:rsid w:val="00974047"/>
    <w:rsid w:val="009745FA"/>
    <w:rsid w:val="00974C03"/>
    <w:rsid w:val="00974C73"/>
    <w:rsid w:val="00974E7A"/>
    <w:rsid w:val="009767DB"/>
    <w:rsid w:val="00976FA9"/>
    <w:rsid w:val="00977101"/>
    <w:rsid w:val="009775B6"/>
    <w:rsid w:val="00977634"/>
    <w:rsid w:val="00977A1C"/>
    <w:rsid w:val="00977B4E"/>
    <w:rsid w:val="00980899"/>
    <w:rsid w:val="00980AF0"/>
    <w:rsid w:val="009814CB"/>
    <w:rsid w:val="00981743"/>
    <w:rsid w:val="00981C94"/>
    <w:rsid w:val="009822C2"/>
    <w:rsid w:val="00982A3A"/>
    <w:rsid w:val="00982C3E"/>
    <w:rsid w:val="00982E3D"/>
    <w:rsid w:val="009834D4"/>
    <w:rsid w:val="00983940"/>
    <w:rsid w:val="009839FE"/>
    <w:rsid w:val="00983BC0"/>
    <w:rsid w:val="00983E26"/>
    <w:rsid w:val="00984218"/>
    <w:rsid w:val="00984D36"/>
    <w:rsid w:val="0098559F"/>
    <w:rsid w:val="00985A45"/>
    <w:rsid w:val="00985ADD"/>
    <w:rsid w:val="00985BC2"/>
    <w:rsid w:val="00985EC4"/>
    <w:rsid w:val="00986803"/>
    <w:rsid w:val="00986C06"/>
    <w:rsid w:val="00986D38"/>
    <w:rsid w:val="00987757"/>
    <w:rsid w:val="0098794C"/>
    <w:rsid w:val="00987C66"/>
    <w:rsid w:val="00987CC7"/>
    <w:rsid w:val="00987D96"/>
    <w:rsid w:val="00990E49"/>
    <w:rsid w:val="00992254"/>
    <w:rsid w:val="00992DFE"/>
    <w:rsid w:val="00993430"/>
    <w:rsid w:val="00993AD2"/>
    <w:rsid w:val="00993BA3"/>
    <w:rsid w:val="0099423D"/>
    <w:rsid w:val="00995172"/>
    <w:rsid w:val="00995424"/>
    <w:rsid w:val="00995803"/>
    <w:rsid w:val="00995BD2"/>
    <w:rsid w:val="009963D6"/>
    <w:rsid w:val="00996424"/>
    <w:rsid w:val="009964DA"/>
    <w:rsid w:val="00996C44"/>
    <w:rsid w:val="00997468"/>
    <w:rsid w:val="009A0945"/>
    <w:rsid w:val="009A1E73"/>
    <w:rsid w:val="009A1F66"/>
    <w:rsid w:val="009A2485"/>
    <w:rsid w:val="009A321E"/>
    <w:rsid w:val="009A3807"/>
    <w:rsid w:val="009A3858"/>
    <w:rsid w:val="009A38E5"/>
    <w:rsid w:val="009A3FE4"/>
    <w:rsid w:val="009A45BB"/>
    <w:rsid w:val="009A4C2C"/>
    <w:rsid w:val="009A5050"/>
    <w:rsid w:val="009A53E8"/>
    <w:rsid w:val="009A56C2"/>
    <w:rsid w:val="009A58BE"/>
    <w:rsid w:val="009A58DC"/>
    <w:rsid w:val="009A59C0"/>
    <w:rsid w:val="009A62F8"/>
    <w:rsid w:val="009A6321"/>
    <w:rsid w:val="009A66E9"/>
    <w:rsid w:val="009A67BA"/>
    <w:rsid w:val="009A69FD"/>
    <w:rsid w:val="009A6F32"/>
    <w:rsid w:val="009A71CF"/>
    <w:rsid w:val="009A746B"/>
    <w:rsid w:val="009A77AC"/>
    <w:rsid w:val="009A77DB"/>
    <w:rsid w:val="009A79DC"/>
    <w:rsid w:val="009B0AD7"/>
    <w:rsid w:val="009B0E88"/>
    <w:rsid w:val="009B0EAC"/>
    <w:rsid w:val="009B0FA2"/>
    <w:rsid w:val="009B108C"/>
    <w:rsid w:val="009B1139"/>
    <w:rsid w:val="009B13F8"/>
    <w:rsid w:val="009B149E"/>
    <w:rsid w:val="009B1B50"/>
    <w:rsid w:val="009B20BC"/>
    <w:rsid w:val="009B28B8"/>
    <w:rsid w:val="009B30E0"/>
    <w:rsid w:val="009B343F"/>
    <w:rsid w:val="009B373F"/>
    <w:rsid w:val="009B3A04"/>
    <w:rsid w:val="009B3EB3"/>
    <w:rsid w:val="009B3F37"/>
    <w:rsid w:val="009B40EC"/>
    <w:rsid w:val="009B4159"/>
    <w:rsid w:val="009B4763"/>
    <w:rsid w:val="009B4891"/>
    <w:rsid w:val="009B4B36"/>
    <w:rsid w:val="009B554E"/>
    <w:rsid w:val="009B6245"/>
    <w:rsid w:val="009B644C"/>
    <w:rsid w:val="009B6875"/>
    <w:rsid w:val="009B6887"/>
    <w:rsid w:val="009B6C4B"/>
    <w:rsid w:val="009B7090"/>
    <w:rsid w:val="009B71F2"/>
    <w:rsid w:val="009B7F25"/>
    <w:rsid w:val="009C043D"/>
    <w:rsid w:val="009C04C3"/>
    <w:rsid w:val="009C09E8"/>
    <w:rsid w:val="009C0C46"/>
    <w:rsid w:val="009C1ACB"/>
    <w:rsid w:val="009C2346"/>
    <w:rsid w:val="009C2912"/>
    <w:rsid w:val="009C325E"/>
    <w:rsid w:val="009C34C7"/>
    <w:rsid w:val="009C3D43"/>
    <w:rsid w:val="009C4734"/>
    <w:rsid w:val="009C4D45"/>
    <w:rsid w:val="009C5165"/>
    <w:rsid w:val="009C53ED"/>
    <w:rsid w:val="009C5C0D"/>
    <w:rsid w:val="009C5C3A"/>
    <w:rsid w:val="009C60B3"/>
    <w:rsid w:val="009C68C4"/>
    <w:rsid w:val="009C6E5C"/>
    <w:rsid w:val="009C710C"/>
    <w:rsid w:val="009C730A"/>
    <w:rsid w:val="009C7738"/>
    <w:rsid w:val="009D0AF7"/>
    <w:rsid w:val="009D0B26"/>
    <w:rsid w:val="009D1021"/>
    <w:rsid w:val="009D13F8"/>
    <w:rsid w:val="009D1B84"/>
    <w:rsid w:val="009D1BDD"/>
    <w:rsid w:val="009D1CD3"/>
    <w:rsid w:val="009D261A"/>
    <w:rsid w:val="009D299B"/>
    <w:rsid w:val="009D2E56"/>
    <w:rsid w:val="009D3015"/>
    <w:rsid w:val="009D3245"/>
    <w:rsid w:val="009D3350"/>
    <w:rsid w:val="009D355B"/>
    <w:rsid w:val="009D3749"/>
    <w:rsid w:val="009D388C"/>
    <w:rsid w:val="009D44D3"/>
    <w:rsid w:val="009D4726"/>
    <w:rsid w:val="009D495C"/>
    <w:rsid w:val="009D4ED5"/>
    <w:rsid w:val="009D5340"/>
    <w:rsid w:val="009D53C4"/>
    <w:rsid w:val="009D5A56"/>
    <w:rsid w:val="009D5ED4"/>
    <w:rsid w:val="009D6036"/>
    <w:rsid w:val="009D665C"/>
    <w:rsid w:val="009D6708"/>
    <w:rsid w:val="009D697E"/>
    <w:rsid w:val="009D6CC2"/>
    <w:rsid w:val="009D6D09"/>
    <w:rsid w:val="009D7164"/>
    <w:rsid w:val="009D7561"/>
    <w:rsid w:val="009D76A7"/>
    <w:rsid w:val="009E0324"/>
    <w:rsid w:val="009E08C1"/>
    <w:rsid w:val="009E08C5"/>
    <w:rsid w:val="009E0941"/>
    <w:rsid w:val="009E0971"/>
    <w:rsid w:val="009E192E"/>
    <w:rsid w:val="009E1EFB"/>
    <w:rsid w:val="009E211E"/>
    <w:rsid w:val="009E237C"/>
    <w:rsid w:val="009E2A84"/>
    <w:rsid w:val="009E2BEA"/>
    <w:rsid w:val="009E2E66"/>
    <w:rsid w:val="009E3A02"/>
    <w:rsid w:val="009E461B"/>
    <w:rsid w:val="009E4718"/>
    <w:rsid w:val="009E471C"/>
    <w:rsid w:val="009E48A9"/>
    <w:rsid w:val="009E6A2E"/>
    <w:rsid w:val="009E6BDB"/>
    <w:rsid w:val="009E6C4B"/>
    <w:rsid w:val="009E6ECD"/>
    <w:rsid w:val="009E7827"/>
    <w:rsid w:val="009E7BF1"/>
    <w:rsid w:val="009F0125"/>
    <w:rsid w:val="009F0418"/>
    <w:rsid w:val="009F1310"/>
    <w:rsid w:val="009F1AE1"/>
    <w:rsid w:val="009F2640"/>
    <w:rsid w:val="009F2709"/>
    <w:rsid w:val="009F275F"/>
    <w:rsid w:val="009F2D46"/>
    <w:rsid w:val="009F339E"/>
    <w:rsid w:val="009F3BC6"/>
    <w:rsid w:val="009F3C66"/>
    <w:rsid w:val="009F3DA4"/>
    <w:rsid w:val="009F4ACD"/>
    <w:rsid w:val="009F52BF"/>
    <w:rsid w:val="009F57FE"/>
    <w:rsid w:val="009F6350"/>
    <w:rsid w:val="009F66EA"/>
    <w:rsid w:val="009F6783"/>
    <w:rsid w:val="009F6903"/>
    <w:rsid w:val="009F69A6"/>
    <w:rsid w:val="009F6B8A"/>
    <w:rsid w:val="009F6FC0"/>
    <w:rsid w:val="009F7649"/>
    <w:rsid w:val="009F7E7E"/>
    <w:rsid w:val="009F7EAC"/>
    <w:rsid w:val="00A004C9"/>
    <w:rsid w:val="00A005C9"/>
    <w:rsid w:val="00A00661"/>
    <w:rsid w:val="00A0066F"/>
    <w:rsid w:val="00A00AFC"/>
    <w:rsid w:val="00A00C21"/>
    <w:rsid w:val="00A00E06"/>
    <w:rsid w:val="00A00F60"/>
    <w:rsid w:val="00A01397"/>
    <w:rsid w:val="00A0147E"/>
    <w:rsid w:val="00A021BB"/>
    <w:rsid w:val="00A02722"/>
    <w:rsid w:val="00A0289D"/>
    <w:rsid w:val="00A0301A"/>
    <w:rsid w:val="00A030A7"/>
    <w:rsid w:val="00A03952"/>
    <w:rsid w:val="00A0473C"/>
    <w:rsid w:val="00A04A13"/>
    <w:rsid w:val="00A04A51"/>
    <w:rsid w:val="00A04AEF"/>
    <w:rsid w:val="00A05543"/>
    <w:rsid w:val="00A05631"/>
    <w:rsid w:val="00A057A4"/>
    <w:rsid w:val="00A063DE"/>
    <w:rsid w:val="00A0692E"/>
    <w:rsid w:val="00A07802"/>
    <w:rsid w:val="00A07F69"/>
    <w:rsid w:val="00A10806"/>
    <w:rsid w:val="00A10B85"/>
    <w:rsid w:val="00A11000"/>
    <w:rsid w:val="00A11290"/>
    <w:rsid w:val="00A120C9"/>
    <w:rsid w:val="00A12CB0"/>
    <w:rsid w:val="00A12FC7"/>
    <w:rsid w:val="00A134B3"/>
    <w:rsid w:val="00A13561"/>
    <w:rsid w:val="00A13647"/>
    <w:rsid w:val="00A13D0C"/>
    <w:rsid w:val="00A13E2C"/>
    <w:rsid w:val="00A14167"/>
    <w:rsid w:val="00A1419C"/>
    <w:rsid w:val="00A1459F"/>
    <w:rsid w:val="00A149A3"/>
    <w:rsid w:val="00A14AEB"/>
    <w:rsid w:val="00A14B16"/>
    <w:rsid w:val="00A1532B"/>
    <w:rsid w:val="00A15740"/>
    <w:rsid w:val="00A159CA"/>
    <w:rsid w:val="00A16136"/>
    <w:rsid w:val="00A161E5"/>
    <w:rsid w:val="00A16386"/>
    <w:rsid w:val="00A1654C"/>
    <w:rsid w:val="00A1679A"/>
    <w:rsid w:val="00A16ED5"/>
    <w:rsid w:val="00A170CE"/>
    <w:rsid w:val="00A17A96"/>
    <w:rsid w:val="00A20FEC"/>
    <w:rsid w:val="00A21E90"/>
    <w:rsid w:val="00A22018"/>
    <w:rsid w:val="00A22B56"/>
    <w:rsid w:val="00A23010"/>
    <w:rsid w:val="00A230B9"/>
    <w:rsid w:val="00A23B4D"/>
    <w:rsid w:val="00A249DC"/>
    <w:rsid w:val="00A2591F"/>
    <w:rsid w:val="00A25E49"/>
    <w:rsid w:val="00A265BD"/>
    <w:rsid w:val="00A26C6C"/>
    <w:rsid w:val="00A26F9D"/>
    <w:rsid w:val="00A276F8"/>
    <w:rsid w:val="00A27A90"/>
    <w:rsid w:val="00A30524"/>
    <w:rsid w:val="00A30786"/>
    <w:rsid w:val="00A307CA"/>
    <w:rsid w:val="00A30ADC"/>
    <w:rsid w:val="00A30B63"/>
    <w:rsid w:val="00A30DF9"/>
    <w:rsid w:val="00A31250"/>
    <w:rsid w:val="00A31C15"/>
    <w:rsid w:val="00A3209A"/>
    <w:rsid w:val="00A32909"/>
    <w:rsid w:val="00A32D41"/>
    <w:rsid w:val="00A32F16"/>
    <w:rsid w:val="00A32F87"/>
    <w:rsid w:val="00A3379A"/>
    <w:rsid w:val="00A343E1"/>
    <w:rsid w:val="00A3464A"/>
    <w:rsid w:val="00A346D2"/>
    <w:rsid w:val="00A35B10"/>
    <w:rsid w:val="00A35D87"/>
    <w:rsid w:val="00A35DF3"/>
    <w:rsid w:val="00A35E78"/>
    <w:rsid w:val="00A35FF4"/>
    <w:rsid w:val="00A362B5"/>
    <w:rsid w:val="00A36D1F"/>
    <w:rsid w:val="00A36E33"/>
    <w:rsid w:val="00A40432"/>
    <w:rsid w:val="00A406AC"/>
    <w:rsid w:val="00A40DDE"/>
    <w:rsid w:val="00A413CC"/>
    <w:rsid w:val="00A416BB"/>
    <w:rsid w:val="00A421CC"/>
    <w:rsid w:val="00A42DE8"/>
    <w:rsid w:val="00A42E6E"/>
    <w:rsid w:val="00A4334E"/>
    <w:rsid w:val="00A43358"/>
    <w:rsid w:val="00A43A04"/>
    <w:rsid w:val="00A43BF5"/>
    <w:rsid w:val="00A43D0F"/>
    <w:rsid w:val="00A43E79"/>
    <w:rsid w:val="00A44959"/>
    <w:rsid w:val="00A45180"/>
    <w:rsid w:val="00A454DB"/>
    <w:rsid w:val="00A45A79"/>
    <w:rsid w:val="00A46A17"/>
    <w:rsid w:val="00A47064"/>
    <w:rsid w:val="00A47372"/>
    <w:rsid w:val="00A500BE"/>
    <w:rsid w:val="00A5012B"/>
    <w:rsid w:val="00A50D18"/>
    <w:rsid w:val="00A5125F"/>
    <w:rsid w:val="00A51C01"/>
    <w:rsid w:val="00A522F9"/>
    <w:rsid w:val="00A52953"/>
    <w:rsid w:val="00A52B41"/>
    <w:rsid w:val="00A52D91"/>
    <w:rsid w:val="00A540ED"/>
    <w:rsid w:val="00A5447E"/>
    <w:rsid w:val="00A545D4"/>
    <w:rsid w:val="00A54901"/>
    <w:rsid w:val="00A54F9F"/>
    <w:rsid w:val="00A5502A"/>
    <w:rsid w:val="00A55741"/>
    <w:rsid w:val="00A55B92"/>
    <w:rsid w:val="00A55F66"/>
    <w:rsid w:val="00A561D7"/>
    <w:rsid w:val="00A56371"/>
    <w:rsid w:val="00A56454"/>
    <w:rsid w:val="00A56507"/>
    <w:rsid w:val="00A56F8A"/>
    <w:rsid w:val="00A57758"/>
    <w:rsid w:val="00A57829"/>
    <w:rsid w:val="00A57899"/>
    <w:rsid w:val="00A57C8C"/>
    <w:rsid w:val="00A57CCF"/>
    <w:rsid w:val="00A60015"/>
    <w:rsid w:val="00A60342"/>
    <w:rsid w:val="00A60F43"/>
    <w:rsid w:val="00A61020"/>
    <w:rsid w:val="00A61333"/>
    <w:rsid w:val="00A61625"/>
    <w:rsid w:val="00A6164C"/>
    <w:rsid w:val="00A6166D"/>
    <w:rsid w:val="00A61D49"/>
    <w:rsid w:val="00A61E1E"/>
    <w:rsid w:val="00A6230B"/>
    <w:rsid w:val="00A62367"/>
    <w:rsid w:val="00A62406"/>
    <w:rsid w:val="00A631A3"/>
    <w:rsid w:val="00A632BA"/>
    <w:rsid w:val="00A639A4"/>
    <w:rsid w:val="00A63CFB"/>
    <w:rsid w:val="00A645C1"/>
    <w:rsid w:val="00A645E0"/>
    <w:rsid w:val="00A6582F"/>
    <w:rsid w:val="00A65C53"/>
    <w:rsid w:val="00A65CB4"/>
    <w:rsid w:val="00A65F05"/>
    <w:rsid w:val="00A661C7"/>
    <w:rsid w:val="00A667B8"/>
    <w:rsid w:val="00A67073"/>
    <w:rsid w:val="00A67723"/>
    <w:rsid w:val="00A677CD"/>
    <w:rsid w:val="00A677F7"/>
    <w:rsid w:val="00A67B6B"/>
    <w:rsid w:val="00A67E14"/>
    <w:rsid w:val="00A7013B"/>
    <w:rsid w:val="00A70499"/>
    <w:rsid w:val="00A70F5E"/>
    <w:rsid w:val="00A716FD"/>
    <w:rsid w:val="00A72A04"/>
    <w:rsid w:val="00A72CE7"/>
    <w:rsid w:val="00A742CE"/>
    <w:rsid w:val="00A7485A"/>
    <w:rsid w:val="00A74F8B"/>
    <w:rsid w:val="00A75911"/>
    <w:rsid w:val="00A759BA"/>
    <w:rsid w:val="00A77DF4"/>
    <w:rsid w:val="00A8032A"/>
    <w:rsid w:val="00A806B6"/>
    <w:rsid w:val="00A80773"/>
    <w:rsid w:val="00A80B6D"/>
    <w:rsid w:val="00A80B83"/>
    <w:rsid w:val="00A8123F"/>
    <w:rsid w:val="00A81C62"/>
    <w:rsid w:val="00A82065"/>
    <w:rsid w:val="00A82303"/>
    <w:rsid w:val="00A824E3"/>
    <w:rsid w:val="00A82AF7"/>
    <w:rsid w:val="00A82F24"/>
    <w:rsid w:val="00A834F6"/>
    <w:rsid w:val="00A83BA1"/>
    <w:rsid w:val="00A84180"/>
    <w:rsid w:val="00A8437A"/>
    <w:rsid w:val="00A84785"/>
    <w:rsid w:val="00A848C5"/>
    <w:rsid w:val="00A85AFE"/>
    <w:rsid w:val="00A866B5"/>
    <w:rsid w:val="00A868C6"/>
    <w:rsid w:val="00A86E88"/>
    <w:rsid w:val="00A8710C"/>
    <w:rsid w:val="00A8733E"/>
    <w:rsid w:val="00A87509"/>
    <w:rsid w:val="00A90218"/>
    <w:rsid w:val="00A905FF"/>
    <w:rsid w:val="00A90EFB"/>
    <w:rsid w:val="00A90FA3"/>
    <w:rsid w:val="00A91B28"/>
    <w:rsid w:val="00A91DC2"/>
    <w:rsid w:val="00A92326"/>
    <w:rsid w:val="00A92713"/>
    <w:rsid w:val="00A92714"/>
    <w:rsid w:val="00A93523"/>
    <w:rsid w:val="00A93BC1"/>
    <w:rsid w:val="00A93C42"/>
    <w:rsid w:val="00A94078"/>
    <w:rsid w:val="00A952A1"/>
    <w:rsid w:val="00A957B9"/>
    <w:rsid w:val="00A95F69"/>
    <w:rsid w:val="00A96632"/>
    <w:rsid w:val="00A96D75"/>
    <w:rsid w:val="00A97A28"/>
    <w:rsid w:val="00A97AA0"/>
    <w:rsid w:val="00AA026E"/>
    <w:rsid w:val="00AA029A"/>
    <w:rsid w:val="00AA0A0B"/>
    <w:rsid w:val="00AA0D3A"/>
    <w:rsid w:val="00AA0D99"/>
    <w:rsid w:val="00AA0F81"/>
    <w:rsid w:val="00AA1829"/>
    <w:rsid w:val="00AA1B55"/>
    <w:rsid w:val="00AA24D4"/>
    <w:rsid w:val="00AA2561"/>
    <w:rsid w:val="00AA2CA6"/>
    <w:rsid w:val="00AA2D7C"/>
    <w:rsid w:val="00AA2DC6"/>
    <w:rsid w:val="00AA2EB3"/>
    <w:rsid w:val="00AA2FB9"/>
    <w:rsid w:val="00AA364C"/>
    <w:rsid w:val="00AA37F1"/>
    <w:rsid w:val="00AA385E"/>
    <w:rsid w:val="00AA44F7"/>
    <w:rsid w:val="00AA45B0"/>
    <w:rsid w:val="00AA494C"/>
    <w:rsid w:val="00AA4D9A"/>
    <w:rsid w:val="00AA5232"/>
    <w:rsid w:val="00AA654E"/>
    <w:rsid w:val="00AA6D72"/>
    <w:rsid w:val="00AA74F1"/>
    <w:rsid w:val="00AA7612"/>
    <w:rsid w:val="00AA7A40"/>
    <w:rsid w:val="00AB0677"/>
    <w:rsid w:val="00AB0A0D"/>
    <w:rsid w:val="00AB0A9F"/>
    <w:rsid w:val="00AB0C4C"/>
    <w:rsid w:val="00AB12FE"/>
    <w:rsid w:val="00AB2285"/>
    <w:rsid w:val="00AB2380"/>
    <w:rsid w:val="00AB290A"/>
    <w:rsid w:val="00AB34A5"/>
    <w:rsid w:val="00AB3684"/>
    <w:rsid w:val="00AB3E57"/>
    <w:rsid w:val="00AB475A"/>
    <w:rsid w:val="00AB47BB"/>
    <w:rsid w:val="00AB4E1E"/>
    <w:rsid w:val="00AB5132"/>
    <w:rsid w:val="00AB53F3"/>
    <w:rsid w:val="00AB5DB2"/>
    <w:rsid w:val="00AB6DCC"/>
    <w:rsid w:val="00AB723C"/>
    <w:rsid w:val="00AB72BB"/>
    <w:rsid w:val="00AB76B6"/>
    <w:rsid w:val="00AB7E96"/>
    <w:rsid w:val="00AB7FAA"/>
    <w:rsid w:val="00AC0018"/>
    <w:rsid w:val="00AC0131"/>
    <w:rsid w:val="00AC08F8"/>
    <w:rsid w:val="00AC1139"/>
    <w:rsid w:val="00AC123A"/>
    <w:rsid w:val="00AC1380"/>
    <w:rsid w:val="00AC1744"/>
    <w:rsid w:val="00AC175B"/>
    <w:rsid w:val="00AC18F6"/>
    <w:rsid w:val="00AC198E"/>
    <w:rsid w:val="00AC1AAD"/>
    <w:rsid w:val="00AC1BE3"/>
    <w:rsid w:val="00AC1EAA"/>
    <w:rsid w:val="00AC2369"/>
    <w:rsid w:val="00AC2DF7"/>
    <w:rsid w:val="00AC3111"/>
    <w:rsid w:val="00AC3C49"/>
    <w:rsid w:val="00AC3FF7"/>
    <w:rsid w:val="00AC414D"/>
    <w:rsid w:val="00AC48D9"/>
    <w:rsid w:val="00AC5045"/>
    <w:rsid w:val="00AC5313"/>
    <w:rsid w:val="00AC5339"/>
    <w:rsid w:val="00AC584C"/>
    <w:rsid w:val="00AC5A9C"/>
    <w:rsid w:val="00AC5BD9"/>
    <w:rsid w:val="00AC5C74"/>
    <w:rsid w:val="00AC6012"/>
    <w:rsid w:val="00AC6D60"/>
    <w:rsid w:val="00AC73AD"/>
    <w:rsid w:val="00AC74A6"/>
    <w:rsid w:val="00AC794C"/>
    <w:rsid w:val="00AD1604"/>
    <w:rsid w:val="00AD18B4"/>
    <w:rsid w:val="00AD18B6"/>
    <w:rsid w:val="00AD1C95"/>
    <w:rsid w:val="00AD1CD2"/>
    <w:rsid w:val="00AD21C0"/>
    <w:rsid w:val="00AD2320"/>
    <w:rsid w:val="00AD36AC"/>
    <w:rsid w:val="00AD4390"/>
    <w:rsid w:val="00AD43B9"/>
    <w:rsid w:val="00AD4405"/>
    <w:rsid w:val="00AD444E"/>
    <w:rsid w:val="00AD4B61"/>
    <w:rsid w:val="00AD56DB"/>
    <w:rsid w:val="00AD5A72"/>
    <w:rsid w:val="00AD5CF4"/>
    <w:rsid w:val="00AD681B"/>
    <w:rsid w:val="00AD6A84"/>
    <w:rsid w:val="00AD6B88"/>
    <w:rsid w:val="00AD71F6"/>
    <w:rsid w:val="00AD757F"/>
    <w:rsid w:val="00AE00B7"/>
    <w:rsid w:val="00AE0A28"/>
    <w:rsid w:val="00AE0A40"/>
    <w:rsid w:val="00AE0D77"/>
    <w:rsid w:val="00AE0F71"/>
    <w:rsid w:val="00AE1878"/>
    <w:rsid w:val="00AE1E35"/>
    <w:rsid w:val="00AE260D"/>
    <w:rsid w:val="00AE2B8B"/>
    <w:rsid w:val="00AE3E80"/>
    <w:rsid w:val="00AE45AE"/>
    <w:rsid w:val="00AE4B70"/>
    <w:rsid w:val="00AE4C60"/>
    <w:rsid w:val="00AE4D8B"/>
    <w:rsid w:val="00AE52D7"/>
    <w:rsid w:val="00AE5423"/>
    <w:rsid w:val="00AE5525"/>
    <w:rsid w:val="00AE59C4"/>
    <w:rsid w:val="00AE59D9"/>
    <w:rsid w:val="00AE5DEB"/>
    <w:rsid w:val="00AE71B0"/>
    <w:rsid w:val="00AE747A"/>
    <w:rsid w:val="00AE749D"/>
    <w:rsid w:val="00AE7AE6"/>
    <w:rsid w:val="00AF0688"/>
    <w:rsid w:val="00AF0CEA"/>
    <w:rsid w:val="00AF0D7C"/>
    <w:rsid w:val="00AF141D"/>
    <w:rsid w:val="00AF1C0F"/>
    <w:rsid w:val="00AF1FCC"/>
    <w:rsid w:val="00AF242D"/>
    <w:rsid w:val="00AF3403"/>
    <w:rsid w:val="00AF3EE4"/>
    <w:rsid w:val="00AF40C6"/>
    <w:rsid w:val="00AF4437"/>
    <w:rsid w:val="00AF460E"/>
    <w:rsid w:val="00AF4C00"/>
    <w:rsid w:val="00AF4CB0"/>
    <w:rsid w:val="00AF4CD7"/>
    <w:rsid w:val="00AF4DE0"/>
    <w:rsid w:val="00AF5709"/>
    <w:rsid w:val="00AF5725"/>
    <w:rsid w:val="00AF63FA"/>
    <w:rsid w:val="00AF71FB"/>
    <w:rsid w:val="00AF75C7"/>
    <w:rsid w:val="00AF7BB0"/>
    <w:rsid w:val="00AF7CFD"/>
    <w:rsid w:val="00B00CD2"/>
    <w:rsid w:val="00B0144E"/>
    <w:rsid w:val="00B01850"/>
    <w:rsid w:val="00B03841"/>
    <w:rsid w:val="00B039A3"/>
    <w:rsid w:val="00B051EB"/>
    <w:rsid w:val="00B0546F"/>
    <w:rsid w:val="00B05D5C"/>
    <w:rsid w:val="00B064B6"/>
    <w:rsid w:val="00B066B1"/>
    <w:rsid w:val="00B07FA2"/>
    <w:rsid w:val="00B1022C"/>
    <w:rsid w:val="00B1056F"/>
    <w:rsid w:val="00B1092C"/>
    <w:rsid w:val="00B11860"/>
    <w:rsid w:val="00B11962"/>
    <w:rsid w:val="00B12046"/>
    <w:rsid w:val="00B121DD"/>
    <w:rsid w:val="00B12291"/>
    <w:rsid w:val="00B12994"/>
    <w:rsid w:val="00B12B53"/>
    <w:rsid w:val="00B12CA5"/>
    <w:rsid w:val="00B12FDF"/>
    <w:rsid w:val="00B13084"/>
    <w:rsid w:val="00B1335A"/>
    <w:rsid w:val="00B13815"/>
    <w:rsid w:val="00B139B0"/>
    <w:rsid w:val="00B13A00"/>
    <w:rsid w:val="00B146DE"/>
    <w:rsid w:val="00B14CF0"/>
    <w:rsid w:val="00B15546"/>
    <w:rsid w:val="00B1578E"/>
    <w:rsid w:val="00B15AFE"/>
    <w:rsid w:val="00B15BFA"/>
    <w:rsid w:val="00B16280"/>
    <w:rsid w:val="00B1666A"/>
    <w:rsid w:val="00B16AE4"/>
    <w:rsid w:val="00B16D02"/>
    <w:rsid w:val="00B16E16"/>
    <w:rsid w:val="00B16F4A"/>
    <w:rsid w:val="00B17C39"/>
    <w:rsid w:val="00B17DED"/>
    <w:rsid w:val="00B2003D"/>
    <w:rsid w:val="00B20189"/>
    <w:rsid w:val="00B203B9"/>
    <w:rsid w:val="00B20718"/>
    <w:rsid w:val="00B21537"/>
    <w:rsid w:val="00B21786"/>
    <w:rsid w:val="00B21C37"/>
    <w:rsid w:val="00B225A0"/>
    <w:rsid w:val="00B227AA"/>
    <w:rsid w:val="00B22CFC"/>
    <w:rsid w:val="00B23436"/>
    <w:rsid w:val="00B2396E"/>
    <w:rsid w:val="00B23D98"/>
    <w:rsid w:val="00B242B6"/>
    <w:rsid w:val="00B246FE"/>
    <w:rsid w:val="00B24CF3"/>
    <w:rsid w:val="00B24E8D"/>
    <w:rsid w:val="00B2590D"/>
    <w:rsid w:val="00B259C9"/>
    <w:rsid w:val="00B26042"/>
    <w:rsid w:val="00B26267"/>
    <w:rsid w:val="00B26745"/>
    <w:rsid w:val="00B268B7"/>
    <w:rsid w:val="00B26BD7"/>
    <w:rsid w:val="00B27507"/>
    <w:rsid w:val="00B27AB1"/>
    <w:rsid w:val="00B27E8D"/>
    <w:rsid w:val="00B3015B"/>
    <w:rsid w:val="00B301EB"/>
    <w:rsid w:val="00B30216"/>
    <w:rsid w:val="00B30D79"/>
    <w:rsid w:val="00B313D5"/>
    <w:rsid w:val="00B3194A"/>
    <w:rsid w:val="00B31D7C"/>
    <w:rsid w:val="00B333E0"/>
    <w:rsid w:val="00B33FFE"/>
    <w:rsid w:val="00B34764"/>
    <w:rsid w:val="00B34FBD"/>
    <w:rsid w:val="00B3561A"/>
    <w:rsid w:val="00B360F2"/>
    <w:rsid w:val="00B361F1"/>
    <w:rsid w:val="00B36577"/>
    <w:rsid w:val="00B36690"/>
    <w:rsid w:val="00B367AB"/>
    <w:rsid w:val="00B36977"/>
    <w:rsid w:val="00B3759B"/>
    <w:rsid w:val="00B376DB"/>
    <w:rsid w:val="00B37EDC"/>
    <w:rsid w:val="00B4023E"/>
    <w:rsid w:val="00B403E3"/>
    <w:rsid w:val="00B4056E"/>
    <w:rsid w:val="00B40D2E"/>
    <w:rsid w:val="00B412A4"/>
    <w:rsid w:val="00B413CD"/>
    <w:rsid w:val="00B41A9B"/>
    <w:rsid w:val="00B41CBA"/>
    <w:rsid w:val="00B4227E"/>
    <w:rsid w:val="00B4229A"/>
    <w:rsid w:val="00B42C1E"/>
    <w:rsid w:val="00B42D4E"/>
    <w:rsid w:val="00B430F9"/>
    <w:rsid w:val="00B43218"/>
    <w:rsid w:val="00B4355A"/>
    <w:rsid w:val="00B436B9"/>
    <w:rsid w:val="00B44DFA"/>
    <w:rsid w:val="00B4563D"/>
    <w:rsid w:val="00B457DA"/>
    <w:rsid w:val="00B4596F"/>
    <w:rsid w:val="00B45ABF"/>
    <w:rsid w:val="00B46A0F"/>
    <w:rsid w:val="00B46FFE"/>
    <w:rsid w:val="00B471D2"/>
    <w:rsid w:val="00B47381"/>
    <w:rsid w:val="00B4749C"/>
    <w:rsid w:val="00B474E8"/>
    <w:rsid w:val="00B477F4"/>
    <w:rsid w:val="00B47824"/>
    <w:rsid w:val="00B47A49"/>
    <w:rsid w:val="00B504D2"/>
    <w:rsid w:val="00B505EC"/>
    <w:rsid w:val="00B5060C"/>
    <w:rsid w:val="00B5076F"/>
    <w:rsid w:val="00B5110A"/>
    <w:rsid w:val="00B51A15"/>
    <w:rsid w:val="00B52199"/>
    <w:rsid w:val="00B52931"/>
    <w:rsid w:val="00B52D1C"/>
    <w:rsid w:val="00B5303F"/>
    <w:rsid w:val="00B535D8"/>
    <w:rsid w:val="00B54F30"/>
    <w:rsid w:val="00B551AE"/>
    <w:rsid w:val="00B55421"/>
    <w:rsid w:val="00B55A0F"/>
    <w:rsid w:val="00B56C0E"/>
    <w:rsid w:val="00B5736F"/>
    <w:rsid w:val="00B575D1"/>
    <w:rsid w:val="00B614A8"/>
    <w:rsid w:val="00B62692"/>
    <w:rsid w:val="00B628BC"/>
    <w:rsid w:val="00B62DD5"/>
    <w:rsid w:val="00B6301F"/>
    <w:rsid w:val="00B630D1"/>
    <w:rsid w:val="00B63341"/>
    <w:rsid w:val="00B64745"/>
    <w:rsid w:val="00B64787"/>
    <w:rsid w:val="00B65569"/>
    <w:rsid w:val="00B659A4"/>
    <w:rsid w:val="00B6619E"/>
    <w:rsid w:val="00B6647A"/>
    <w:rsid w:val="00B667F9"/>
    <w:rsid w:val="00B66813"/>
    <w:rsid w:val="00B6713C"/>
    <w:rsid w:val="00B7085B"/>
    <w:rsid w:val="00B7135D"/>
    <w:rsid w:val="00B71593"/>
    <w:rsid w:val="00B71809"/>
    <w:rsid w:val="00B719F7"/>
    <w:rsid w:val="00B722DD"/>
    <w:rsid w:val="00B72340"/>
    <w:rsid w:val="00B732DE"/>
    <w:rsid w:val="00B733F1"/>
    <w:rsid w:val="00B73435"/>
    <w:rsid w:val="00B73665"/>
    <w:rsid w:val="00B738CF"/>
    <w:rsid w:val="00B74137"/>
    <w:rsid w:val="00B744F2"/>
    <w:rsid w:val="00B74811"/>
    <w:rsid w:val="00B74A1A"/>
    <w:rsid w:val="00B74CC5"/>
    <w:rsid w:val="00B75C5C"/>
    <w:rsid w:val="00B75EA3"/>
    <w:rsid w:val="00B76249"/>
    <w:rsid w:val="00B762F2"/>
    <w:rsid w:val="00B76776"/>
    <w:rsid w:val="00B76E02"/>
    <w:rsid w:val="00B77380"/>
    <w:rsid w:val="00B774E6"/>
    <w:rsid w:val="00B776B3"/>
    <w:rsid w:val="00B77A78"/>
    <w:rsid w:val="00B77AE2"/>
    <w:rsid w:val="00B77C36"/>
    <w:rsid w:val="00B80214"/>
    <w:rsid w:val="00B8037B"/>
    <w:rsid w:val="00B81180"/>
    <w:rsid w:val="00B81862"/>
    <w:rsid w:val="00B818ED"/>
    <w:rsid w:val="00B81EB4"/>
    <w:rsid w:val="00B82340"/>
    <w:rsid w:val="00B8238B"/>
    <w:rsid w:val="00B827AC"/>
    <w:rsid w:val="00B82AE8"/>
    <w:rsid w:val="00B82F1A"/>
    <w:rsid w:val="00B8325B"/>
    <w:rsid w:val="00B83483"/>
    <w:rsid w:val="00B836F4"/>
    <w:rsid w:val="00B83A3B"/>
    <w:rsid w:val="00B84006"/>
    <w:rsid w:val="00B842DB"/>
    <w:rsid w:val="00B84E73"/>
    <w:rsid w:val="00B84F0E"/>
    <w:rsid w:val="00B864DE"/>
    <w:rsid w:val="00B86BE9"/>
    <w:rsid w:val="00B87097"/>
    <w:rsid w:val="00B9072B"/>
    <w:rsid w:val="00B91C53"/>
    <w:rsid w:val="00B92472"/>
    <w:rsid w:val="00B9259D"/>
    <w:rsid w:val="00B9260D"/>
    <w:rsid w:val="00B92DFC"/>
    <w:rsid w:val="00B9303E"/>
    <w:rsid w:val="00B93AF0"/>
    <w:rsid w:val="00B94F90"/>
    <w:rsid w:val="00B95225"/>
    <w:rsid w:val="00B95B27"/>
    <w:rsid w:val="00B95DEE"/>
    <w:rsid w:val="00B960D7"/>
    <w:rsid w:val="00B96DE8"/>
    <w:rsid w:val="00B976D5"/>
    <w:rsid w:val="00B979A2"/>
    <w:rsid w:val="00BA0704"/>
    <w:rsid w:val="00BA0AB5"/>
    <w:rsid w:val="00BA0FFC"/>
    <w:rsid w:val="00BA138E"/>
    <w:rsid w:val="00BA2950"/>
    <w:rsid w:val="00BA3B96"/>
    <w:rsid w:val="00BA3BF3"/>
    <w:rsid w:val="00BA3F5F"/>
    <w:rsid w:val="00BA4AB0"/>
    <w:rsid w:val="00BA4D6B"/>
    <w:rsid w:val="00BA5BDF"/>
    <w:rsid w:val="00BA6431"/>
    <w:rsid w:val="00BA6632"/>
    <w:rsid w:val="00BA6777"/>
    <w:rsid w:val="00BA67AA"/>
    <w:rsid w:val="00BA6997"/>
    <w:rsid w:val="00BA6B86"/>
    <w:rsid w:val="00BA729B"/>
    <w:rsid w:val="00BA778D"/>
    <w:rsid w:val="00BA79FB"/>
    <w:rsid w:val="00BA7A19"/>
    <w:rsid w:val="00BA7A91"/>
    <w:rsid w:val="00BB0025"/>
    <w:rsid w:val="00BB09B2"/>
    <w:rsid w:val="00BB1263"/>
    <w:rsid w:val="00BB1E52"/>
    <w:rsid w:val="00BB2089"/>
    <w:rsid w:val="00BB2994"/>
    <w:rsid w:val="00BB2CEE"/>
    <w:rsid w:val="00BB311F"/>
    <w:rsid w:val="00BB325E"/>
    <w:rsid w:val="00BB39CE"/>
    <w:rsid w:val="00BB3EA1"/>
    <w:rsid w:val="00BB3F92"/>
    <w:rsid w:val="00BB4447"/>
    <w:rsid w:val="00BB45FF"/>
    <w:rsid w:val="00BB4620"/>
    <w:rsid w:val="00BB58D9"/>
    <w:rsid w:val="00BB5EF6"/>
    <w:rsid w:val="00BB603C"/>
    <w:rsid w:val="00BB62F7"/>
    <w:rsid w:val="00BB6343"/>
    <w:rsid w:val="00BB6DED"/>
    <w:rsid w:val="00BB7BE6"/>
    <w:rsid w:val="00BC052C"/>
    <w:rsid w:val="00BC0557"/>
    <w:rsid w:val="00BC086D"/>
    <w:rsid w:val="00BC0B1F"/>
    <w:rsid w:val="00BC0E66"/>
    <w:rsid w:val="00BC0F24"/>
    <w:rsid w:val="00BC0F4F"/>
    <w:rsid w:val="00BC1371"/>
    <w:rsid w:val="00BC17FF"/>
    <w:rsid w:val="00BC1C6D"/>
    <w:rsid w:val="00BC2510"/>
    <w:rsid w:val="00BC2796"/>
    <w:rsid w:val="00BC28A1"/>
    <w:rsid w:val="00BC2C14"/>
    <w:rsid w:val="00BC3572"/>
    <w:rsid w:val="00BC37C5"/>
    <w:rsid w:val="00BC37F0"/>
    <w:rsid w:val="00BC39D6"/>
    <w:rsid w:val="00BC3E0C"/>
    <w:rsid w:val="00BC3FE1"/>
    <w:rsid w:val="00BC428C"/>
    <w:rsid w:val="00BC4779"/>
    <w:rsid w:val="00BC4843"/>
    <w:rsid w:val="00BC59BC"/>
    <w:rsid w:val="00BC5CA6"/>
    <w:rsid w:val="00BC6519"/>
    <w:rsid w:val="00BC6CFF"/>
    <w:rsid w:val="00BC6EB6"/>
    <w:rsid w:val="00BC6ED3"/>
    <w:rsid w:val="00BD0807"/>
    <w:rsid w:val="00BD0E59"/>
    <w:rsid w:val="00BD1230"/>
    <w:rsid w:val="00BD14C1"/>
    <w:rsid w:val="00BD15E9"/>
    <w:rsid w:val="00BD1B98"/>
    <w:rsid w:val="00BD2169"/>
    <w:rsid w:val="00BD238B"/>
    <w:rsid w:val="00BD23FA"/>
    <w:rsid w:val="00BD26F7"/>
    <w:rsid w:val="00BD276E"/>
    <w:rsid w:val="00BD2B6F"/>
    <w:rsid w:val="00BD2CF6"/>
    <w:rsid w:val="00BD2E2F"/>
    <w:rsid w:val="00BD2F2C"/>
    <w:rsid w:val="00BD2F79"/>
    <w:rsid w:val="00BD3596"/>
    <w:rsid w:val="00BD39C8"/>
    <w:rsid w:val="00BD3A43"/>
    <w:rsid w:val="00BD3C04"/>
    <w:rsid w:val="00BD3CAA"/>
    <w:rsid w:val="00BD3FE0"/>
    <w:rsid w:val="00BD413F"/>
    <w:rsid w:val="00BD4556"/>
    <w:rsid w:val="00BD47F0"/>
    <w:rsid w:val="00BD4ADE"/>
    <w:rsid w:val="00BD50C0"/>
    <w:rsid w:val="00BD5297"/>
    <w:rsid w:val="00BD5392"/>
    <w:rsid w:val="00BD584A"/>
    <w:rsid w:val="00BD5C52"/>
    <w:rsid w:val="00BD5FA4"/>
    <w:rsid w:val="00BD6C5B"/>
    <w:rsid w:val="00BD6DE9"/>
    <w:rsid w:val="00BD7397"/>
    <w:rsid w:val="00BD7B46"/>
    <w:rsid w:val="00BD7EFB"/>
    <w:rsid w:val="00BE0580"/>
    <w:rsid w:val="00BE0D9B"/>
    <w:rsid w:val="00BE103F"/>
    <w:rsid w:val="00BE1E4B"/>
    <w:rsid w:val="00BE2133"/>
    <w:rsid w:val="00BE2280"/>
    <w:rsid w:val="00BE2345"/>
    <w:rsid w:val="00BE2352"/>
    <w:rsid w:val="00BE24D4"/>
    <w:rsid w:val="00BE26AE"/>
    <w:rsid w:val="00BE2A82"/>
    <w:rsid w:val="00BE363E"/>
    <w:rsid w:val="00BE366F"/>
    <w:rsid w:val="00BE389B"/>
    <w:rsid w:val="00BE3B16"/>
    <w:rsid w:val="00BE4155"/>
    <w:rsid w:val="00BE45EF"/>
    <w:rsid w:val="00BE4912"/>
    <w:rsid w:val="00BE4A95"/>
    <w:rsid w:val="00BE4B73"/>
    <w:rsid w:val="00BE4FF8"/>
    <w:rsid w:val="00BE5BF5"/>
    <w:rsid w:val="00BE5FBF"/>
    <w:rsid w:val="00BE601C"/>
    <w:rsid w:val="00BE65D0"/>
    <w:rsid w:val="00BE68E1"/>
    <w:rsid w:val="00BE6EE8"/>
    <w:rsid w:val="00BE7169"/>
    <w:rsid w:val="00BE7848"/>
    <w:rsid w:val="00BE78B2"/>
    <w:rsid w:val="00BE7A29"/>
    <w:rsid w:val="00BE7B0B"/>
    <w:rsid w:val="00BE7D4C"/>
    <w:rsid w:val="00BF05F4"/>
    <w:rsid w:val="00BF0C2A"/>
    <w:rsid w:val="00BF0EED"/>
    <w:rsid w:val="00BF103B"/>
    <w:rsid w:val="00BF18C7"/>
    <w:rsid w:val="00BF1F10"/>
    <w:rsid w:val="00BF1FCA"/>
    <w:rsid w:val="00BF2746"/>
    <w:rsid w:val="00BF2E34"/>
    <w:rsid w:val="00BF37DF"/>
    <w:rsid w:val="00BF38A7"/>
    <w:rsid w:val="00BF3CD1"/>
    <w:rsid w:val="00BF3EDC"/>
    <w:rsid w:val="00BF3F7B"/>
    <w:rsid w:val="00BF40E0"/>
    <w:rsid w:val="00BF425E"/>
    <w:rsid w:val="00BF4498"/>
    <w:rsid w:val="00BF5028"/>
    <w:rsid w:val="00BF50C4"/>
    <w:rsid w:val="00BF532A"/>
    <w:rsid w:val="00BF5599"/>
    <w:rsid w:val="00BF5700"/>
    <w:rsid w:val="00BF5AE8"/>
    <w:rsid w:val="00BF5D5F"/>
    <w:rsid w:val="00BF6907"/>
    <w:rsid w:val="00BF73F3"/>
    <w:rsid w:val="00BF76AE"/>
    <w:rsid w:val="00BF78CE"/>
    <w:rsid w:val="00BF7F79"/>
    <w:rsid w:val="00C00803"/>
    <w:rsid w:val="00C00CFC"/>
    <w:rsid w:val="00C00D84"/>
    <w:rsid w:val="00C00DC9"/>
    <w:rsid w:val="00C012DC"/>
    <w:rsid w:val="00C01697"/>
    <w:rsid w:val="00C016B8"/>
    <w:rsid w:val="00C01A6D"/>
    <w:rsid w:val="00C0211F"/>
    <w:rsid w:val="00C02ADF"/>
    <w:rsid w:val="00C02DE2"/>
    <w:rsid w:val="00C030E3"/>
    <w:rsid w:val="00C03223"/>
    <w:rsid w:val="00C037B9"/>
    <w:rsid w:val="00C03E81"/>
    <w:rsid w:val="00C043DF"/>
    <w:rsid w:val="00C04F15"/>
    <w:rsid w:val="00C05157"/>
    <w:rsid w:val="00C0521E"/>
    <w:rsid w:val="00C0594F"/>
    <w:rsid w:val="00C05D75"/>
    <w:rsid w:val="00C05FC7"/>
    <w:rsid w:val="00C06C4E"/>
    <w:rsid w:val="00C06DDA"/>
    <w:rsid w:val="00C06E90"/>
    <w:rsid w:val="00C0727C"/>
    <w:rsid w:val="00C07E59"/>
    <w:rsid w:val="00C104D6"/>
    <w:rsid w:val="00C106C9"/>
    <w:rsid w:val="00C107C2"/>
    <w:rsid w:val="00C109C5"/>
    <w:rsid w:val="00C10AC4"/>
    <w:rsid w:val="00C10BC6"/>
    <w:rsid w:val="00C10F90"/>
    <w:rsid w:val="00C11481"/>
    <w:rsid w:val="00C11498"/>
    <w:rsid w:val="00C115BA"/>
    <w:rsid w:val="00C11666"/>
    <w:rsid w:val="00C11AEF"/>
    <w:rsid w:val="00C11FA1"/>
    <w:rsid w:val="00C12E4B"/>
    <w:rsid w:val="00C12FE3"/>
    <w:rsid w:val="00C1310E"/>
    <w:rsid w:val="00C1365B"/>
    <w:rsid w:val="00C1386C"/>
    <w:rsid w:val="00C13F86"/>
    <w:rsid w:val="00C14025"/>
    <w:rsid w:val="00C149AD"/>
    <w:rsid w:val="00C14BBC"/>
    <w:rsid w:val="00C14CB2"/>
    <w:rsid w:val="00C14CD3"/>
    <w:rsid w:val="00C150C0"/>
    <w:rsid w:val="00C164B7"/>
    <w:rsid w:val="00C16CAF"/>
    <w:rsid w:val="00C17862"/>
    <w:rsid w:val="00C17EB0"/>
    <w:rsid w:val="00C17EC0"/>
    <w:rsid w:val="00C2048F"/>
    <w:rsid w:val="00C20717"/>
    <w:rsid w:val="00C20863"/>
    <w:rsid w:val="00C20B52"/>
    <w:rsid w:val="00C20F3A"/>
    <w:rsid w:val="00C2110B"/>
    <w:rsid w:val="00C21753"/>
    <w:rsid w:val="00C21B90"/>
    <w:rsid w:val="00C21CD4"/>
    <w:rsid w:val="00C21D0C"/>
    <w:rsid w:val="00C2206F"/>
    <w:rsid w:val="00C22124"/>
    <w:rsid w:val="00C228BC"/>
    <w:rsid w:val="00C23230"/>
    <w:rsid w:val="00C235A3"/>
    <w:rsid w:val="00C23A88"/>
    <w:rsid w:val="00C2433E"/>
    <w:rsid w:val="00C24C67"/>
    <w:rsid w:val="00C24C7D"/>
    <w:rsid w:val="00C24EDD"/>
    <w:rsid w:val="00C24FBA"/>
    <w:rsid w:val="00C26089"/>
    <w:rsid w:val="00C261C6"/>
    <w:rsid w:val="00C26F85"/>
    <w:rsid w:val="00C2762A"/>
    <w:rsid w:val="00C2797E"/>
    <w:rsid w:val="00C30289"/>
    <w:rsid w:val="00C30E16"/>
    <w:rsid w:val="00C311A2"/>
    <w:rsid w:val="00C3142B"/>
    <w:rsid w:val="00C314D1"/>
    <w:rsid w:val="00C32FDB"/>
    <w:rsid w:val="00C335C5"/>
    <w:rsid w:val="00C338FF"/>
    <w:rsid w:val="00C33D43"/>
    <w:rsid w:val="00C33EA9"/>
    <w:rsid w:val="00C33F76"/>
    <w:rsid w:val="00C342D7"/>
    <w:rsid w:val="00C344B0"/>
    <w:rsid w:val="00C346DF"/>
    <w:rsid w:val="00C347A9"/>
    <w:rsid w:val="00C34AF9"/>
    <w:rsid w:val="00C3580A"/>
    <w:rsid w:val="00C3590D"/>
    <w:rsid w:val="00C359A5"/>
    <w:rsid w:val="00C35C39"/>
    <w:rsid w:val="00C35C86"/>
    <w:rsid w:val="00C35DC9"/>
    <w:rsid w:val="00C364FF"/>
    <w:rsid w:val="00C36579"/>
    <w:rsid w:val="00C36707"/>
    <w:rsid w:val="00C367B1"/>
    <w:rsid w:val="00C371B1"/>
    <w:rsid w:val="00C37921"/>
    <w:rsid w:val="00C37C9F"/>
    <w:rsid w:val="00C37FCD"/>
    <w:rsid w:val="00C40FC3"/>
    <w:rsid w:val="00C4113B"/>
    <w:rsid w:val="00C41153"/>
    <w:rsid w:val="00C4134B"/>
    <w:rsid w:val="00C416FE"/>
    <w:rsid w:val="00C41C2B"/>
    <w:rsid w:val="00C41C74"/>
    <w:rsid w:val="00C41E4D"/>
    <w:rsid w:val="00C42F69"/>
    <w:rsid w:val="00C44A19"/>
    <w:rsid w:val="00C45565"/>
    <w:rsid w:val="00C45F41"/>
    <w:rsid w:val="00C461EB"/>
    <w:rsid w:val="00C46D43"/>
    <w:rsid w:val="00C46E38"/>
    <w:rsid w:val="00C508CD"/>
    <w:rsid w:val="00C50E70"/>
    <w:rsid w:val="00C51D87"/>
    <w:rsid w:val="00C520F9"/>
    <w:rsid w:val="00C52198"/>
    <w:rsid w:val="00C52363"/>
    <w:rsid w:val="00C529AD"/>
    <w:rsid w:val="00C52CFD"/>
    <w:rsid w:val="00C535BC"/>
    <w:rsid w:val="00C53EA6"/>
    <w:rsid w:val="00C540BA"/>
    <w:rsid w:val="00C54144"/>
    <w:rsid w:val="00C5423D"/>
    <w:rsid w:val="00C543E2"/>
    <w:rsid w:val="00C54C7A"/>
    <w:rsid w:val="00C54FFE"/>
    <w:rsid w:val="00C56329"/>
    <w:rsid w:val="00C56F00"/>
    <w:rsid w:val="00C576B2"/>
    <w:rsid w:val="00C5793B"/>
    <w:rsid w:val="00C57B1B"/>
    <w:rsid w:val="00C60105"/>
    <w:rsid w:val="00C6044C"/>
    <w:rsid w:val="00C606F3"/>
    <w:rsid w:val="00C6094A"/>
    <w:rsid w:val="00C60BC1"/>
    <w:rsid w:val="00C61305"/>
    <w:rsid w:val="00C6146C"/>
    <w:rsid w:val="00C61559"/>
    <w:rsid w:val="00C62096"/>
    <w:rsid w:val="00C6245A"/>
    <w:rsid w:val="00C62558"/>
    <w:rsid w:val="00C62721"/>
    <w:rsid w:val="00C62818"/>
    <w:rsid w:val="00C629A0"/>
    <w:rsid w:val="00C62B05"/>
    <w:rsid w:val="00C62F5E"/>
    <w:rsid w:val="00C63102"/>
    <w:rsid w:val="00C6367C"/>
    <w:rsid w:val="00C63B96"/>
    <w:rsid w:val="00C64169"/>
    <w:rsid w:val="00C643DD"/>
    <w:rsid w:val="00C64C77"/>
    <w:rsid w:val="00C64DE9"/>
    <w:rsid w:val="00C6544F"/>
    <w:rsid w:val="00C654E5"/>
    <w:rsid w:val="00C6553D"/>
    <w:rsid w:val="00C657A3"/>
    <w:rsid w:val="00C65D16"/>
    <w:rsid w:val="00C66608"/>
    <w:rsid w:val="00C669EF"/>
    <w:rsid w:val="00C66B45"/>
    <w:rsid w:val="00C66DC7"/>
    <w:rsid w:val="00C67413"/>
    <w:rsid w:val="00C67704"/>
    <w:rsid w:val="00C704D5"/>
    <w:rsid w:val="00C70A9F"/>
    <w:rsid w:val="00C7151B"/>
    <w:rsid w:val="00C719EE"/>
    <w:rsid w:val="00C71AEF"/>
    <w:rsid w:val="00C71DD6"/>
    <w:rsid w:val="00C723F5"/>
    <w:rsid w:val="00C72F7C"/>
    <w:rsid w:val="00C7323D"/>
    <w:rsid w:val="00C73580"/>
    <w:rsid w:val="00C7423B"/>
    <w:rsid w:val="00C742EB"/>
    <w:rsid w:val="00C747B3"/>
    <w:rsid w:val="00C749B5"/>
    <w:rsid w:val="00C75776"/>
    <w:rsid w:val="00C75A3D"/>
    <w:rsid w:val="00C75E79"/>
    <w:rsid w:val="00C766F2"/>
    <w:rsid w:val="00C769F0"/>
    <w:rsid w:val="00C76D15"/>
    <w:rsid w:val="00C76D83"/>
    <w:rsid w:val="00C770E2"/>
    <w:rsid w:val="00C77AAD"/>
    <w:rsid w:val="00C77B0B"/>
    <w:rsid w:val="00C800F0"/>
    <w:rsid w:val="00C801C3"/>
    <w:rsid w:val="00C80558"/>
    <w:rsid w:val="00C80A49"/>
    <w:rsid w:val="00C80AA5"/>
    <w:rsid w:val="00C812AE"/>
    <w:rsid w:val="00C81628"/>
    <w:rsid w:val="00C82252"/>
    <w:rsid w:val="00C82457"/>
    <w:rsid w:val="00C826C2"/>
    <w:rsid w:val="00C82B69"/>
    <w:rsid w:val="00C82C62"/>
    <w:rsid w:val="00C83200"/>
    <w:rsid w:val="00C835F9"/>
    <w:rsid w:val="00C83969"/>
    <w:rsid w:val="00C83D7F"/>
    <w:rsid w:val="00C840C2"/>
    <w:rsid w:val="00C840FC"/>
    <w:rsid w:val="00C8481C"/>
    <w:rsid w:val="00C84A8D"/>
    <w:rsid w:val="00C856FD"/>
    <w:rsid w:val="00C859A4"/>
    <w:rsid w:val="00C85D36"/>
    <w:rsid w:val="00C85E46"/>
    <w:rsid w:val="00C86067"/>
    <w:rsid w:val="00C86118"/>
    <w:rsid w:val="00C861C0"/>
    <w:rsid w:val="00C867B5"/>
    <w:rsid w:val="00C867BE"/>
    <w:rsid w:val="00C86D3F"/>
    <w:rsid w:val="00C86DDD"/>
    <w:rsid w:val="00C86FA5"/>
    <w:rsid w:val="00C8719B"/>
    <w:rsid w:val="00C8751B"/>
    <w:rsid w:val="00C8796A"/>
    <w:rsid w:val="00C901E7"/>
    <w:rsid w:val="00C901EA"/>
    <w:rsid w:val="00C90563"/>
    <w:rsid w:val="00C9075A"/>
    <w:rsid w:val="00C91279"/>
    <w:rsid w:val="00C922C0"/>
    <w:rsid w:val="00C9234D"/>
    <w:rsid w:val="00C9256C"/>
    <w:rsid w:val="00C92A9C"/>
    <w:rsid w:val="00C92DA5"/>
    <w:rsid w:val="00C93466"/>
    <w:rsid w:val="00C93C67"/>
    <w:rsid w:val="00C93C99"/>
    <w:rsid w:val="00C93F5B"/>
    <w:rsid w:val="00C94354"/>
    <w:rsid w:val="00C9448B"/>
    <w:rsid w:val="00C9495D"/>
    <w:rsid w:val="00C94988"/>
    <w:rsid w:val="00C95935"/>
    <w:rsid w:val="00C95A18"/>
    <w:rsid w:val="00C95D72"/>
    <w:rsid w:val="00C962A0"/>
    <w:rsid w:val="00C965A0"/>
    <w:rsid w:val="00C96900"/>
    <w:rsid w:val="00C9690F"/>
    <w:rsid w:val="00C96D69"/>
    <w:rsid w:val="00C96FED"/>
    <w:rsid w:val="00C971BC"/>
    <w:rsid w:val="00C97388"/>
    <w:rsid w:val="00C974F2"/>
    <w:rsid w:val="00C9776A"/>
    <w:rsid w:val="00C977CD"/>
    <w:rsid w:val="00CA00A0"/>
    <w:rsid w:val="00CA0192"/>
    <w:rsid w:val="00CA0301"/>
    <w:rsid w:val="00CA1244"/>
    <w:rsid w:val="00CA1355"/>
    <w:rsid w:val="00CA1428"/>
    <w:rsid w:val="00CA15C3"/>
    <w:rsid w:val="00CA1BBF"/>
    <w:rsid w:val="00CA28AD"/>
    <w:rsid w:val="00CA307F"/>
    <w:rsid w:val="00CA3EC9"/>
    <w:rsid w:val="00CA5B6C"/>
    <w:rsid w:val="00CA6033"/>
    <w:rsid w:val="00CA624E"/>
    <w:rsid w:val="00CA6386"/>
    <w:rsid w:val="00CA64D5"/>
    <w:rsid w:val="00CA65F7"/>
    <w:rsid w:val="00CA6C7B"/>
    <w:rsid w:val="00CB0CE3"/>
    <w:rsid w:val="00CB0D4C"/>
    <w:rsid w:val="00CB0D5D"/>
    <w:rsid w:val="00CB0DD1"/>
    <w:rsid w:val="00CB1846"/>
    <w:rsid w:val="00CB1F21"/>
    <w:rsid w:val="00CB2025"/>
    <w:rsid w:val="00CB22FC"/>
    <w:rsid w:val="00CB23A3"/>
    <w:rsid w:val="00CB2515"/>
    <w:rsid w:val="00CB2829"/>
    <w:rsid w:val="00CB2E7F"/>
    <w:rsid w:val="00CB352C"/>
    <w:rsid w:val="00CB38B9"/>
    <w:rsid w:val="00CB39F1"/>
    <w:rsid w:val="00CB3EDD"/>
    <w:rsid w:val="00CB418F"/>
    <w:rsid w:val="00CB4546"/>
    <w:rsid w:val="00CB458A"/>
    <w:rsid w:val="00CB481A"/>
    <w:rsid w:val="00CB5597"/>
    <w:rsid w:val="00CB5AE9"/>
    <w:rsid w:val="00CB5D16"/>
    <w:rsid w:val="00CB6890"/>
    <w:rsid w:val="00CB69EA"/>
    <w:rsid w:val="00CB6BBC"/>
    <w:rsid w:val="00CB6C16"/>
    <w:rsid w:val="00CB6EAA"/>
    <w:rsid w:val="00CC005F"/>
    <w:rsid w:val="00CC05BE"/>
    <w:rsid w:val="00CC0696"/>
    <w:rsid w:val="00CC0A64"/>
    <w:rsid w:val="00CC0A9A"/>
    <w:rsid w:val="00CC0C49"/>
    <w:rsid w:val="00CC0DC4"/>
    <w:rsid w:val="00CC2281"/>
    <w:rsid w:val="00CC23DE"/>
    <w:rsid w:val="00CC2551"/>
    <w:rsid w:val="00CC280C"/>
    <w:rsid w:val="00CC283C"/>
    <w:rsid w:val="00CC3483"/>
    <w:rsid w:val="00CC3827"/>
    <w:rsid w:val="00CC3A61"/>
    <w:rsid w:val="00CC42AD"/>
    <w:rsid w:val="00CC44F4"/>
    <w:rsid w:val="00CC4DF1"/>
    <w:rsid w:val="00CC57B8"/>
    <w:rsid w:val="00CC673A"/>
    <w:rsid w:val="00CC6C87"/>
    <w:rsid w:val="00CC735D"/>
    <w:rsid w:val="00CD051E"/>
    <w:rsid w:val="00CD0565"/>
    <w:rsid w:val="00CD0854"/>
    <w:rsid w:val="00CD0980"/>
    <w:rsid w:val="00CD21E0"/>
    <w:rsid w:val="00CD2251"/>
    <w:rsid w:val="00CD2EB6"/>
    <w:rsid w:val="00CD32DD"/>
    <w:rsid w:val="00CD33A5"/>
    <w:rsid w:val="00CD3D87"/>
    <w:rsid w:val="00CD3DFC"/>
    <w:rsid w:val="00CD4CCA"/>
    <w:rsid w:val="00CD4EFE"/>
    <w:rsid w:val="00CD5B8F"/>
    <w:rsid w:val="00CD62CA"/>
    <w:rsid w:val="00CD670B"/>
    <w:rsid w:val="00CD6F79"/>
    <w:rsid w:val="00CD78E6"/>
    <w:rsid w:val="00CD7909"/>
    <w:rsid w:val="00CE0A94"/>
    <w:rsid w:val="00CE0C0A"/>
    <w:rsid w:val="00CE1B16"/>
    <w:rsid w:val="00CE2617"/>
    <w:rsid w:val="00CE2BDA"/>
    <w:rsid w:val="00CE3472"/>
    <w:rsid w:val="00CE35CE"/>
    <w:rsid w:val="00CE37C8"/>
    <w:rsid w:val="00CE3948"/>
    <w:rsid w:val="00CE39D9"/>
    <w:rsid w:val="00CE3A04"/>
    <w:rsid w:val="00CE3FF7"/>
    <w:rsid w:val="00CE4483"/>
    <w:rsid w:val="00CE4ABA"/>
    <w:rsid w:val="00CE4BA9"/>
    <w:rsid w:val="00CE4D60"/>
    <w:rsid w:val="00CE5810"/>
    <w:rsid w:val="00CE5BEA"/>
    <w:rsid w:val="00CE6323"/>
    <w:rsid w:val="00CE63B8"/>
    <w:rsid w:val="00CE64E8"/>
    <w:rsid w:val="00CE6720"/>
    <w:rsid w:val="00CE706A"/>
    <w:rsid w:val="00CE712B"/>
    <w:rsid w:val="00CE72C5"/>
    <w:rsid w:val="00CE72FC"/>
    <w:rsid w:val="00CE7840"/>
    <w:rsid w:val="00CE7E03"/>
    <w:rsid w:val="00CF03EC"/>
    <w:rsid w:val="00CF0553"/>
    <w:rsid w:val="00CF055C"/>
    <w:rsid w:val="00CF0560"/>
    <w:rsid w:val="00CF0E7E"/>
    <w:rsid w:val="00CF1086"/>
    <w:rsid w:val="00CF10D6"/>
    <w:rsid w:val="00CF11D9"/>
    <w:rsid w:val="00CF201A"/>
    <w:rsid w:val="00CF2AAF"/>
    <w:rsid w:val="00CF312F"/>
    <w:rsid w:val="00CF31C9"/>
    <w:rsid w:val="00CF353A"/>
    <w:rsid w:val="00CF380C"/>
    <w:rsid w:val="00CF3E80"/>
    <w:rsid w:val="00CF4250"/>
    <w:rsid w:val="00CF463B"/>
    <w:rsid w:val="00CF464B"/>
    <w:rsid w:val="00CF4A4D"/>
    <w:rsid w:val="00CF4D60"/>
    <w:rsid w:val="00CF5071"/>
    <w:rsid w:val="00CF613A"/>
    <w:rsid w:val="00CF627B"/>
    <w:rsid w:val="00CF6355"/>
    <w:rsid w:val="00CF6C1D"/>
    <w:rsid w:val="00CF6C54"/>
    <w:rsid w:val="00CF70DB"/>
    <w:rsid w:val="00CF77F6"/>
    <w:rsid w:val="00CF7AB5"/>
    <w:rsid w:val="00D002EA"/>
    <w:rsid w:val="00D00B01"/>
    <w:rsid w:val="00D00C1E"/>
    <w:rsid w:val="00D01A8A"/>
    <w:rsid w:val="00D02839"/>
    <w:rsid w:val="00D032FA"/>
    <w:rsid w:val="00D03302"/>
    <w:rsid w:val="00D04084"/>
    <w:rsid w:val="00D04388"/>
    <w:rsid w:val="00D04964"/>
    <w:rsid w:val="00D049B3"/>
    <w:rsid w:val="00D049ED"/>
    <w:rsid w:val="00D04F66"/>
    <w:rsid w:val="00D05419"/>
    <w:rsid w:val="00D058DB"/>
    <w:rsid w:val="00D06036"/>
    <w:rsid w:val="00D065BA"/>
    <w:rsid w:val="00D067DC"/>
    <w:rsid w:val="00D06B4C"/>
    <w:rsid w:val="00D07DA5"/>
    <w:rsid w:val="00D102D4"/>
    <w:rsid w:val="00D10CF6"/>
    <w:rsid w:val="00D10F49"/>
    <w:rsid w:val="00D11C77"/>
    <w:rsid w:val="00D123A3"/>
    <w:rsid w:val="00D12D11"/>
    <w:rsid w:val="00D13480"/>
    <w:rsid w:val="00D13E64"/>
    <w:rsid w:val="00D1405C"/>
    <w:rsid w:val="00D14265"/>
    <w:rsid w:val="00D1429B"/>
    <w:rsid w:val="00D147FB"/>
    <w:rsid w:val="00D15353"/>
    <w:rsid w:val="00D15F24"/>
    <w:rsid w:val="00D15FDB"/>
    <w:rsid w:val="00D164D9"/>
    <w:rsid w:val="00D16547"/>
    <w:rsid w:val="00D1673C"/>
    <w:rsid w:val="00D16BE1"/>
    <w:rsid w:val="00D16BF9"/>
    <w:rsid w:val="00D17A4E"/>
    <w:rsid w:val="00D20102"/>
    <w:rsid w:val="00D202A0"/>
    <w:rsid w:val="00D205CB"/>
    <w:rsid w:val="00D2092F"/>
    <w:rsid w:val="00D21AE9"/>
    <w:rsid w:val="00D21C43"/>
    <w:rsid w:val="00D21E23"/>
    <w:rsid w:val="00D2235B"/>
    <w:rsid w:val="00D23589"/>
    <w:rsid w:val="00D23E65"/>
    <w:rsid w:val="00D24CBA"/>
    <w:rsid w:val="00D24F6D"/>
    <w:rsid w:val="00D2522A"/>
    <w:rsid w:val="00D25336"/>
    <w:rsid w:val="00D254A7"/>
    <w:rsid w:val="00D26912"/>
    <w:rsid w:val="00D26A2C"/>
    <w:rsid w:val="00D27551"/>
    <w:rsid w:val="00D27F37"/>
    <w:rsid w:val="00D314CD"/>
    <w:rsid w:val="00D3256D"/>
    <w:rsid w:val="00D32969"/>
    <w:rsid w:val="00D32AB8"/>
    <w:rsid w:val="00D33B8E"/>
    <w:rsid w:val="00D3462A"/>
    <w:rsid w:val="00D3474E"/>
    <w:rsid w:val="00D35C99"/>
    <w:rsid w:val="00D35D1A"/>
    <w:rsid w:val="00D35DFD"/>
    <w:rsid w:val="00D3620F"/>
    <w:rsid w:val="00D36594"/>
    <w:rsid w:val="00D3670E"/>
    <w:rsid w:val="00D36C74"/>
    <w:rsid w:val="00D37A2C"/>
    <w:rsid w:val="00D401EE"/>
    <w:rsid w:val="00D40BC6"/>
    <w:rsid w:val="00D40EE8"/>
    <w:rsid w:val="00D4123F"/>
    <w:rsid w:val="00D415D2"/>
    <w:rsid w:val="00D41F2B"/>
    <w:rsid w:val="00D41F32"/>
    <w:rsid w:val="00D424CD"/>
    <w:rsid w:val="00D429A5"/>
    <w:rsid w:val="00D43614"/>
    <w:rsid w:val="00D4361D"/>
    <w:rsid w:val="00D43871"/>
    <w:rsid w:val="00D43DE6"/>
    <w:rsid w:val="00D44D9D"/>
    <w:rsid w:val="00D4516B"/>
    <w:rsid w:val="00D4517F"/>
    <w:rsid w:val="00D45BED"/>
    <w:rsid w:val="00D45CE7"/>
    <w:rsid w:val="00D463BD"/>
    <w:rsid w:val="00D46DEC"/>
    <w:rsid w:val="00D47047"/>
    <w:rsid w:val="00D4707C"/>
    <w:rsid w:val="00D470EF"/>
    <w:rsid w:val="00D47581"/>
    <w:rsid w:val="00D47C75"/>
    <w:rsid w:val="00D47E91"/>
    <w:rsid w:val="00D50160"/>
    <w:rsid w:val="00D50224"/>
    <w:rsid w:val="00D504C7"/>
    <w:rsid w:val="00D50523"/>
    <w:rsid w:val="00D5059A"/>
    <w:rsid w:val="00D50B11"/>
    <w:rsid w:val="00D53428"/>
    <w:rsid w:val="00D53997"/>
    <w:rsid w:val="00D53D80"/>
    <w:rsid w:val="00D554E7"/>
    <w:rsid w:val="00D555F9"/>
    <w:rsid w:val="00D557CE"/>
    <w:rsid w:val="00D55B18"/>
    <w:rsid w:val="00D55DE2"/>
    <w:rsid w:val="00D55EE9"/>
    <w:rsid w:val="00D56444"/>
    <w:rsid w:val="00D56543"/>
    <w:rsid w:val="00D567CF"/>
    <w:rsid w:val="00D5731F"/>
    <w:rsid w:val="00D609C5"/>
    <w:rsid w:val="00D60B5B"/>
    <w:rsid w:val="00D61E39"/>
    <w:rsid w:val="00D62261"/>
    <w:rsid w:val="00D62CE9"/>
    <w:rsid w:val="00D63476"/>
    <w:rsid w:val="00D6392F"/>
    <w:rsid w:val="00D6398E"/>
    <w:rsid w:val="00D644AF"/>
    <w:rsid w:val="00D64702"/>
    <w:rsid w:val="00D648AA"/>
    <w:rsid w:val="00D64EB1"/>
    <w:rsid w:val="00D650DA"/>
    <w:rsid w:val="00D6592C"/>
    <w:rsid w:val="00D659D9"/>
    <w:rsid w:val="00D662D3"/>
    <w:rsid w:val="00D66A3B"/>
    <w:rsid w:val="00D66C05"/>
    <w:rsid w:val="00D66E13"/>
    <w:rsid w:val="00D66F4E"/>
    <w:rsid w:val="00D67830"/>
    <w:rsid w:val="00D70461"/>
    <w:rsid w:val="00D70699"/>
    <w:rsid w:val="00D706F0"/>
    <w:rsid w:val="00D70DFE"/>
    <w:rsid w:val="00D7247C"/>
    <w:rsid w:val="00D726E5"/>
    <w:rsid w:val="00D728EA"/>
    <w:rsid w:val="00D72A69"/>
    <w:rsid w:val="00D72BD5"/>
    <w:rsid w:val="00D72C61"/>
    <w:rsid w:val="00D72EF8"/>
    <w:rsid w:val="00D72FC2"/>
    <w:rsid w:val="00D73345"/>
    <w:rsid w:val="00D73492"/>
    <w:rsid w:val="00D736A5"/>
    <w:rsid w:val="00D73729"/>
    <w:rsid w:val="00D73893"/>
    <w:rsid w:val="00D740B9"/>
    <w:rsid w:val="00D743DA"/>
    <w:rsid w:val="00D74824"/>
    <w:rsid w:val="00D74D17"/>
    <w:rsid w:val="00D7519A"/>
    <w:rsid w:val="00D757A6"/>
    <w:rsid w:val="00D75814"/>
    <w:rsid w:val="00D75BF7"/>
    <w:rsid w:val="00D767C3"/>
    <w:rsid w:val="00D779D7"/>
    <w:rsid w:val="00D77D36"/>
    <w:rsid w:val="00D77EC1"/>
    <w:rsid w:val="00D803B3"/>
    <w:rsid w:val="00D8069E"/>
    <w:rsid w:val="00D8078B"/>
    <w:rsid w:val="00D809C8"/>
    <w:rsid w:val="00D81757"/>
    <w:rsid w:val="00D81B06"/>
    <w:rsid w:val="00D81B45"/>
    <w:rsid w:val="00D82146"/>
    <w:rsid w:val="00D82A81"/>
    <w:rsid w:val="00D830B8"/>
    <w:rsid w:val="00D83218"/>
    <w:rsid w:val="00D8334D"/>
    <w:rsid w:val="00D844CD"/>
    <w:rsid w:val="00D8472C"/>
    <w:rsid w:val="00D84FEC"/>
    <w:rsid w:val="00D85047"/>
    <w:rsid w:val="00D857E3"/>
    <w:rsid w:val="00D869AE"/>
    <w:rsid w:val="00D86A97"/>
    <w:rsid w:val="00D86E06"/>
    <w:rsid w:val="00D86F7F"/>
    <w:rsid w:val="00D871EF"/>
    <w:rsid w:val="00D9013E"/>
    <w:rsid w:val="00D90549"/>
    <w:rsid w:val="00D905EE"/>
    <w:rsid w:val="00D906CA"/>
    <w:rsid w:val="00D90793"/>
    <w:rsid w:val="00D9105C"/>
    <w:rsid w:val="00D91150"/>
    <w:rsid w:val="00D9145D"/>
    <w:rsid w:val="00D92227"/>
    <w:rsid w:val="00D92664"/>
    <w:rsid w:val="00D92D5C"/>
    <w:rsid w:val="00D93235"/>
    <w:rsid w:val="00D93B0C"/>
    <w:rsid w:val="00D93BE4"/>
    <w:rsid w:val="00D9488B"/>
    <w:rsid w:val="00D94E17"/>
    <w:rsid w:val="00D94E2B"/>
    <w:rsid w:val="00D95639"/>
    <w:rsid w:val="00D95DBB"/>
    <w:rsid w:val="00D95F77"/>
    <w:rsid w:val="00D961AC"/>
    <w:rsid w:val="00D969B6"/>
    <w:rsid w:val="00D96DA8"/>
    <w:rsid w:val="00D96E76"/>
    <w:rsid w:val="00D97067"/>
    <w:rsid w:val="00D978F1"/>
    <w:rsid w:val="00D9792E"/>
    <w:rsid w:val="00DA0441"/>
    <w:rsid w:val="00DA0A14"/>
    <w:rsid w:val="00DA1141"/>
    <w:rsid w:val="00DA18F8"/>
    <w:rsid w:val="00DA1D9C"/>
    <w:rsid w:val="00DA1EDB"/>
    <w:rsid w:val="00DA3023"/>
    <w:rsid w:val="00DA332C"/>
    <w:rsid w:val="00DA3538"/>
    <w:rsid w:val="00DA35E5"/>
    <w:rsid w:val="00DA3995"/>
    <w:rsid w:val="00DA3DD2"/>
    <w:rsid w:val="00DA3FD1"/>
    <w:rsid w:val="00DA4A40"/>
    <w:rsid w:val="00DA5BBC"/>
    <w:rsid w:val="00DA5D45"/>
    <w:rsid w:val="00DA6B8B"/>
    <w:rsid w:val="00DA7671"/>
    <w:rsid w:val="00DA7ABC"/>
    <w:rsid w:val="00DA7B9A"/>
    <w:rsid w:val="00DA7F4F"/>
    <w:rsid w:val="00DB02C2"/>
    <w:rsid w:val="00DB07F2"/>
    <w:rsid w:val="00DB1310"/>
    <w:rsid w:val="00DB1D08"/>
    <w:rsid w:val="00DB1E54"/>
    <w:rsid w:val="00DB2509"/>
    <w:rsid w:val="00DB256E"/>
    <w:rsid w:val="00DB2785"/>
    <w:rsid w:val="00DB296F"/>
    <w:rsid w:val="00DB2D37"/>
    <w:rsid w:val="00DB32A7"/>
    <w:rsid w:val="00DB339A"/>
    <w:rsid w:val="00DB3DE3"/>
    <w:rsid w:val="00DB4161"/>
    <w:rsid w:val="00DB4197"/>
    <w:rsid w:val="00DB49C3"/>
    <w:rsid w:val="00DB4DE9"/>
    <w:rsid w:val="00DB506E"/>
    <w:rsid w:val="00DB5D60"/>
    <w:rsid w:val="00DB61DE"/>
    <w:rsid w:val="00DB6CF1"/>
    <w:rsid w:val="00DB707B"/>
    <w:rsid w:val="00DB79D2"/>
    <w:rsid w:val="00DB7A1B"/>
    <w:rsid w:val="00DB7B99"/>
    <w:rsid w:val="00DB7D5E"/>
    <w:rsid w:val="00DC0237"/>
    <w:rsid w:val="00DC0EB7"/>
    <w:rsid w:val="00DC1458"/>
    <w:rsid w:val="00DC150B"/>
    <w:rsid w:val="00DC1836"/>
    <w:rsid w:val="00DC1BDE"/>
    <w:rsid w:val="00DC1E6A"/>
    <w:rsid w:val="00DC1E99"/>
    <w:rsid w:val="00DC2173"/>
    <w:rsid w:val="00DC2226"/>
    <w:rsid w:val="00DC22CF"/>
    <w:rsid w:val="00DC240A"/>
    <w:rsid w:val="00DC2582"/>
    <w:rsid w:val="00DC2E31"/>
    <w:rsid w:val="00DC32AE"/>
    <w:rsid w:val="00DC34D6"/>
    <w:rsid w:val="00DC4052"/>
    <w:rsid w:val="00DC4EA5"/>
    <w:rsid w:val="00DC4F39"/>
    <w:rsid w:val="00DC5B3E"/>
    <w:rsid w:val="00DC5EAF"/>
    <w:rsid w:val="00DC66A6"/>
    <w:rsid w:val="00DC68E3"/>
    <w:rsid w:val="00DC6F70"/>
    <w:rsid w:val="00DC75F3"/>
    <w:rsid w:val="00DC78E9"/>
    <w:rsid w:val="00DC7AE1"/>
    <w:rsid w:val="00DD0D0D"/>
    <w:rsid w:val="00DD0D9E"/>
    <w:rsid w:val="00DD142C"/>
    <w:rsid w:val="00DD156E"/>
    <w:rsid w:val="00DD1B23"/>
    <w:rsid w:val="00DD1E9B"/>
    <w:rsid w:val="00DD2FF2"/>
    <w:rsid w:val="00DD3125"/>
    <w:rsid w:val="00DD44A6"/>
    <w:rsid w:val="00DD4C77"/>
    <w:rsid w:val="00DD4D6B"/>
    <w:rsid w:val="00DD4FDE"/>
    <w:rsid w:val="00DD5130"/>
    <w:rsid w:val="00DD5291"/>
    <w:rsid w:val="00DD5572"/>
    <w:rsid w:val="00DD6079"/>
    <w:rsid w:val="00DD6A2A"/>
    <w:rsid w:val="00DD7276"/>
    <w:rsid w:val="00DD7824"/>
    <w:rsid w:val="00DE0433"/>
    <w:rsid w:val="00DE1444"/>
    <w:rsid w:val="00DE1527"/>
    <w:rsid w:val="00DE1532"/>
    <w:rsid w:val="00DE161B"/>
    <w:rsid w:val="00DE212E"/>
    <w:rsid w:val="00DE227B"/>
    <w:rsid w:val="00DE23D2"/>
    <w:rsid w:val="00DE23EC"/>
    <w:rsid w:val="00DE26D1"/>
    <w:rsid w:val="00DE2C67"/>
    <w:rsid w:val="00DE2E03"/>
    <w:rsid w:val="00DE3438"/>
    <w:rsid w:val="00DE34F0"/>
    <w:rsid w:val="00DE36A1"/>
    <w:rsid w:val="00DE521D"/>
    <w:rsid w:val="00DE55BE"/>
    <w:rsid w:val="00DE62DD"/>
    <w:rsid w:val="00DE6891"/>
    <w:rsid w:val="00DE69BB"/>
    <w:rsid w:val="00DE6FFC"/>
    <w:rsid w:val="00DE713B"/>
    <w:rsid w:val="00DF0533"/>
    <w:rsid w:val="00DF17BD"/>
    <w:rsid w:val="00DF17C7"/>
    <w:rsid w:val="00DF1CEB"/>
    <w:rsid w:val="00DF1F5F"/>
    <w:rsid w:val="00DF1F73"/>
    <w:rsid w:val="00DF2CDE"/>
    <w:rsid w:val="00DF2E8F"/>
    <w:rsid w:val="00DF36A0"/>
    <w:rsid w:val="00DF3C16"/>
    <w:rsid w:val="00DF3E0B"/>
    <w:rsid w:val="00DF497C"/>
    <w:rsid w:val="00DF502C"/>
    <w:rsid w:val="00DF5318"/>
    <w:rsid w:val="00DF6176"/>
    <w:rsid w:val="00DF6824"/>
    <w:rsid w:val="00DF6EB7"/>
    <w:rsid w:val="00DF747E"/>
    <w:rsid w:val="00DF76C2"/>
    <w:rsid w:val="00E0012E"/>
    <w:rsid w:val="00E00219"/>
    <w:rsid w:val="00E00293"/>
    <w:rsid w:val="00E002CC"/>
    <w:rsid w:val="00E00DEF"/>
    <w:rsid w:val="00E01297"/>
    <w:rsid w:val="00E0139C"/>
    <w:rsid w:val="00E013D5"/>
    <w:rsid w:val="00E0160D"/>
    <w:rsid w:val="00E01877"/>
    <w:rsid w:val="00E01C7A"/>
    <w:rsid w:val="00E0230F"/>
    <w:rsid w:val="00E0251A"/>
    <w:rsid w:val="00E02A08"/>
    <w:rsid w:val="00E036DF"/>
    <w:rsid w:val="00E0394F"/>
    <w:rsid w:val="00E043AC"/>
    <w:rsid w:val="00E04568"/>
    <w:rsid w:val="00E05A70"/>
    <w:rsid w:val="00E05F25"/>
    <w:rsid w:val="00E060E1"/>
    <w:rsid w:val="00E0659C"/>
    <w:rsid w:val="00E065B4"/>
    <w:rsid w:val="00E069FE"/>
    <w:rsid w:val="00E0734F"/>
    <w:rsid w:val="00E07990"/>
    <w:rsid w:val="00E07A80"/>
    <w:rsid w:val="00E10216"/>
    <w:rsid w:val="00E10247"/>
    <w:rsid w:val="00E106D5"/>
    <w:rsid w:val="00E110C1"/>
    <w:rsid w:val="00E11DCF"/>
    <w:rsid w:val="00E1218F"/>
    <w:rsid w:val="00E12E67"/>
    <w:rsid w:val="00E13136"/>
    <w:rsid w:val="00E13AF0"/>
    <w:rsid w:val="00E13FE9"/>
    <w:rsid w:val="00E14240"/>
    <w:rsid w:val="00E14BF6"/>
    <w:rsid w:val="00E14E43"/>
    <w:rsid w:val="00E159E9"/>
    <w:rsid w:val="00E15D0D"/>
    <w:rsid w:val="00E15D24"/>
    <w:rsid w:val="00E16623"/>
    <w:rsid w:val="00E16F13"/>
    <w:rsid w:val="00E1702B"/>
    <w:rsid w:val="00E1717F"/>
    <w:rsid w:val="00E17517"/>
    <w:rsid w:val="00E1777C"/>
    <w:rsid w:val="00E179DF"/>
    <w:rsid w:val="00E17C4A"/>
    <w:rsid w:val="00E17E35"/>
    <w:rsid w:val="00E17F4A"/>
    <w:rsid w:val="00E207AB"/>
    <w:rsid w:val="00E20A34"/>
    <w:rsid w:val="00E21105"/>
    <w:rsid w:val="00E2141F"/>
    <w:rsid w:val="00E229FB"/>
    <w:rsid w:val="00E23429"/>
    <w:rsid w:val="00E24087"/>
    <w:rsid w:val="00E2418E"/>
    <w:rsid w:val="00E247DE"/>
    <w:rsid w:val="00E25D19"/>
    <w:rsid w:val="00E2606C"/>
    <w:rsid w:val="00E2782C"/>
    <w:rsid w:val="00E27E1E"/>
    <w:rsid w:val="00E30170"/>
    <w:rsid w:val="00E30E7F"/>
    <w:rsid w:val="00E30EAA"/>
    <w:rsid w:val="00E31088"/>
    <w:rsid w:val="00E3187E"/>
    <w:rsid w:val="00E31C42"/>
    <w:rsid w:val="00E3212A"/>
    <w:rsid w:val="00E321A1"/>
    <w:rsid w:val="00E326D8"/>
    <w:rsid w:val="00E32E9C"/>
    <w:rsid w:val="00E33169"/>
    <w:rsid w:val="00E33264"/>
    <w:rsid w:val="00E33407"/>
    <w:rsid w:val="00E3364F"/>
    <w:rsid w:val="00E337D7"/>
    <w:rsid w:val="00E338B3"/>
    <w:rsid w:val="00E33D96"/>
    <w:rsid w:val="00E33F3F"/>
    <w:rsid w:val="00E345DF"/>
    <w:rsid w:val="00E345F2"/>
    <w:rsid w:val="00E34EC1"/>
    <w:rsid w:val="00E3547B"/>
    <w:rsid w:val="00E35E92"/>
    <w:rsid w:val="00E36D26"/>
    <w:rsid w:val="00E36E7A"/>
    <w:rsid w:val="00E37328"/>
    <w:rsid w:val="00E37753"/>
    <w:rsid w:val="00E37BF4"/>
    <w:rsid w:val="00E37BF5"/>
    <w:rsid w:val="00E37E5B"/>
    <w:rsid w:val="00E37EE8"/>
    <w:rsid w:val="00E40E0D"/>
    <w:rsid w:val="00E41495"/>
    <w:rsid w:val="00E415FB"/>
    <w:rsid w:val="00E415FC"/>
    <w:rsid w:val="00E41FCD"/>
    <w:rsid w:val="00E41FCF"/>
    <w:rsid w:val="00E42040"/>
    <w:rsid w:val="00E42814"/>
    <w:rsid w:val="00E42A40"/>
    <w:rsid w:val="00E43885"/>
    <w:rsid w:val="00E44526"/>
    <w:rsid w:val="00E448B6"/>
    <w:rsid w:val="00E44ABB"/>
    <w:rsid w:val="00E4506B"/>
    <w:rsid w:val="00E4528A"/>
    <w:rsid w:val="00E457BF"/>
    <w:rsid w:val="00E45CDA"/>
    <w:rsid w:val="00E46128"/>
    <w:rsid w:val="00E46560"/>
    <w:rsid w:val="00E4701C"/>
    <w:rsid w:val="00E47689"/>
    <w:rsid w:val="00E47E94"/>
    <w:rsid w:val="00E50207"/>
    <w:rsid w:val="00E50706"/>
    <w:rsid w:val="00E50B9B"/>
    <w:rsid w:val="00E50BD0"/>
    <w:rsid w:val="00E5101E"/>
    <w:rsid w:val="00E51F29"/>
    <w:rsid w:val="00E521D4"/>
    <w:rsid w:val="00E5243C"/>
    <w:rsid w:val="00E52780"/>
    <w:rsid w:val="00E52A34"/>
    <w:rsid w:val="00E52C1D"/>
    <w:rsid w:val="00E534D5"/>
    <w:rsid w:val="00E535DA"/>
    <w:rsid w:val="00E53606"/>
    <w:rsid w:val="00E53C92"/>
    <w:rsid w:val="00E53F70"/>
    <w:rsid w:val="00E5405E"/>
    <w:rsid w:val="00E54595"/>
    <w:rsid w:val="00E546A5"/>
    <w:rsid w:val="00E54C04"/>
    <w:rsid w:val="00E554C9"/>
    <w:rsid w:val="00E55A15"/>
    <w:rsid w:val="00E56148"/>
    <w:rsid w:val="00E563DC"/>
    <w:rsid w:val="00E569C3"/>
    <w:rsid w:val="00E56C31"/>
    <w:rsid w:val="00E57A87"/>
    <w:rsid w:val="00E57CAC"/>
    <w:rsid w:val="00E60096"/>
    <w:rsid w:val="00E6035C"/>
    <w:rsid w:val="00E606D0"/>
    <w:rsid w:val="00E60775"/>
    <w:rsid w:val="00E61C06"/>
    <w:rsid w:val="00E61D7C"/>
    <w:rsid w:val="00E625F5"/>
    <w:rsid w:val="00E63B3B"/>
    <w:rsid w:val="00E64772"/>
    <w:rsid w:val="00E64A1C"/>
    <w:rsid w:val="00E64A2B"/>
    <w:rsid w:val="00E64CCB"/>
    <w:rsid w:val="00E659B8"/>
    <w:rsid w:val="00E66F5C"/>
    <w:rsid w:val="00E66FAE"/>
    <w:rsid w:val="00E670E6"/>
    <w:rsid w:val="00E6750C"/>
    <w:rsid w:val="00E70297"/>
    <w:rsid w:val="00E704A6"/>
    <w:rsid w:val="00E71994"/>
    <w:rsid w:val="00E729C2"/>
    <w:rsid w:val="00E72AE6"/>
    <w:rsid w:val="00E72DCA"/>
    <w:rsid w:val="00E7477F"/>
    <w:rsid w:val="00E75079"/>
    <w:rsid w:val="00E750BE"/>
    <w:rsid w:val="00E7520B"/>
    <w:rsid w:val="00E75450"/>
    <w:rsid w:val="00E7556E"/>
    <w:rsid w:val="00E75C3D"/>
    <w:rsid w:val="00E763A9"/>
    <w:rsid w:val="00E76953"/>
    <w:rsid w:val="00E772BD"/>
    <w:rsid w:val="00E773E5"/>
    <w:rsid w:val="00E774FB"/>
    <w:rsid w:val="00E77F12"/>
    <w:rsid w:val="00E800B6"/>
    <w:rsid w:val="00E801F7"/>
    <w:rsid w:val="00E80A72"/>
    <w:rsid w:val="00E80CF9"/>
    <w:rsid w:val="00E81228"/>
    <w:rsid w:val="00E81726"/>
    <w:rsid w:val="00E8177C"/>
    <w:rsid w:val="00E817CF"/>
    <w:rsid w:val="00E81832"/>
    <w:rsid w:val="00E83176"/>
    <w:rsid w:val="00E831B6"/>
    <w:rsid w:val="00E835EF"/>
    <w:rsid w:val="00E84637"/>
    <w:rsid w:val="00E85392"/>
    <w:rsid w:val="00E85456"/>
    <w:rsid w:val="00E85580"/>
    <w:rsid w:val="00E8570D"/>
    <w:rsid w:val="00E8583C"/>
    <w:rsid w:val="00E85EED"/>
    <w:rsid w:val="00E85EEF"/>
    <w:rsid w:val="00E8607C"/>
    <w:rsid w:val="00E86710"/>
    <w:rsid w:val="00E87644"/>
    <w:rsid w:val="00E876EC"/>
    <w:rsid w:val="00E878B8"/>
    <w:rsid w:val="00E87A30"/>
    <w:rsid w:val="00E87AA1"/>
    <w:rsid w:val="00E90123"/>
    <w:rsid w:val="00E9074B"/>
    <w:rsid w:val="00E90865"/>
    <w:rsid w:val="00E914C3"/>
    <w:rsid w:val="00E915E7"/>
    <w:rsid w:val="00E91678"/>
    <w:rsid w:val="00E91F8D"/>
    <w:rsid w:val="00E9256A"/>
    <w:rsid w:val="00E9256F"/>
    <w:rsid w:val="00E93002"/>
    <w:rsid w:val="00E93049"/>
    <w:rsid w:val="00E932EE"/>
    <w:rsid w:val="00E93ADC"/>
    <w:rsid w:val="00E93D3C"/>
    <w:rsid w:val="00E93D7F"/>
    <w:rsid w:val="00E94038"/>
    <w:rsid w:val="00E941F3"/>
    <w:rsid w:val="00E947D3"/>
    <w:rsid w:val="00E94C42"/>
    <w:rsid w:val="00E94FC9"/>
    <w:rsid w:val="00E95284"/>
    <w:rsid w:val="00E954B0"/>
    <w:rsid w:val="00E954DB"/>
    <w:rsid w:val="00E959A0"/>
    <w:rsid w:val="00E95A42"/>
    <w:rsid w:val="00E962C2"/>
    <w:rsid w:val="00E964B5"/>
    <w:rsid w:val="00E96AE4"/>
    <w:rsid w:val="00E9768A"/>
    <w:rsid w:val="00E97F55"/>
    <w:rsid w:val="00EA003B"/>
    <w:rsid w:val="00EA0581"/>
    <w:rsid w:val="00EA0C85"/>
    <w:rsid w:val="00EA10C1"/>
    <w:rsid w:val="00EA1106"/>
    <w:rsid w:val="00EA1171"/>
    <w:rsid w:val="00EA11D8"/>
    <w:rsid w:val="00EA16C3"/>
    <w:rsid w:val="00EA1E78"/>
    <w:rsid w:val="00EA1FC4"/>
    <w:rsid w:val="00EA1FCD"/>
    <w:rsid w:val="00EA2563"/>
    <w:rsid w:val="00EA2769"/>
    <w:rsid w:val="00EA3990"/>
    <w:rsid w:val="00EA4CE8"/>
    <w:rsid w:val="00EA509D"/>
    <w:rsid w:val="00EA522A"/>
    <w:rsid w:val="00EA5D34"/>
    <w:rsid w:val="00EA6198"/>
    <w:rsid w:val="00EA629D"/>
    <w:rsid w:val="00EA68CE"/>
    <w:rsid w:val="00EA76E5"/>
    <w:rsid w:val="00EA7866"/>
    <w:rsid w:val="00EB008B"/>
    <w:rsid w:val="00EB00CA"/>
    <w:rsid w:val="00EB0600"/>
    <w:rsid w:val="00EB08CA"/>
    <w:rsid w:val="00EB0C0C"/>
    <w:rsid w:val="00EB1C0C"/>
    <w:rsid w:val="00EB1DCC"/>
    <w:rsid w:val="00EB207E"/>
    <w:rsid w:val="00EB244F"/>
    <w:rsid w:val="00EB2456"/>
    <w:rsid w:val="00EB255E"/>
    <w:rsid w:val="00EB2701"/>
    <w:rsid w:val="00EB28E1"/>
    <w:rsid w:val="00EB309C"/>
    <w:rsid w:val="00EB3D92"/>
    <w:rsid w:val="00EB41E5"/>
    <w:rsid w:val="00EB439A"/>
    <w:rsid w:val="00EB480F"/>
    <w:rsid w:val="00EB5054"/>
    <w:rsid w:val="00EB50FC"/>
    <w:rsid w:val="00EB52E1"/>
    <w:rsid w:val="00EB5417"/>
    <w:rsid w:val="00EB55F0"/>
    <w:rsid w:val="00EB5839"/>
    <w:rsid w:val="00EB5C76"/>
    <w:rsid w:val="00EB6229"/>
    <w:rsid w:val="00EB70F8"/>
    <w:rsid w:val="00EB7127"/>
    <w:rsid w:val="00EB7E8B"/>
    <w:rsid w:val="00EB7FA4"/>
    <w:rsid w:val="00EC09B4"/>
    <w:rsid w:val="00EC0B07"/>
    <w:rsid w:val="00EC0F12"/>
    <w:rsid w:val="00EC1893"/>
    <w:rsid w:val="00EC260D"/>
    <w:rsid w:val="00EC2F57"/>
    <w:rsid w:val="00EC3C60"/>
    <w:rsid w:val="00EC3C68"/>
    <w:rsid w:val="00EC3D8A"/>
    <w:rsid w:val="00EC4584"/>
    <w:rsid w:val="00EC5009"/>
    <w:rsid w:val="00EC5223"/>
    <w:rsid w:val="00EC627F"/>
    <w:rsid w:val="00EC647A"/>
    <w:rsid w:val="00EC6800"/>
    <w:rsid w:val="00EC6D5D"/>
    <w:rsid w:val="00ED1276"/>
    <w:rsid w:val="00ED16B3"/>
    <w:rsid w:val="00ED189D"/>
    <w:rsid w:val="00ED1F16"/>
    <w:rsid w:val="00ED249D"/>
    <w:rsid w:val="00ED2732"/>
    <w:rsid w:val="00ED2D7F"/>
    <w:rsid w:val="00ED2ED0"/>
    <w:rsid w:val="00ED2F0B"/>
    <w:rsid w:val="00ED2F90"/>
    <w:rsid w:val="00ED30A4"/>
    <w:rsid w:val="00ED3303"/>
    <w:rsid w:val="00ED37AE"/>
    <w:rsid w:val="00ED3815"/>
    <w:rsid w:val="00ED38E0"/>
    <w:rsid w:val="00ED46BC"/>
    <w:rsid w:val="00ED4CAA"/>
    <w:rsid w:val="00ED518D"/>
    <w:rsid w:val="00ED5390"/>
    <w:rsid w:val="00ED5571"/>
    <w:rsid w:val="00ED59B0"/>
    <w:rsid w:val="00ED5E17"/>
    <w:rsid w:val="00ED5F81"/>
    <w:rsid w:val="00ED5FE9"/>
    <w:rsid w:val="00ED6AC6"/>
    <w:rsid w:val="00ED7603"/>
    <w:rsid w:val="00ED7D14"/>
    <w:rsid w:val="00EE025E"/>
    <w:rsid w:val="00EE0AB2"/>
    <w:rsid w:val="00EE0CDA"/>
    <w:rsid w:val="00EE0D2B"/>
    <w:rsid w:val="00EE0E38"/>
    <w:rsid w:val="00EE0F6D"/>
    <w:rsid w:val="00EE18E9"/>
    <w:rsid w:val="00EE1ADE"/>
    <w:rsid w:val="00EE205D"/>
    <w:rsid w:val="00EE2CE5"/>
    <w:rsid w:val="00EE2ED5"/>
    <w:rsid w:val="00EE313F"/>
    <w:rsid w:val="00EE371D"/>
    <w:rsid w:val="00EE3D32"/>
    <w:rsid w:val="00EE4141"/>
    <w:rsid w:val="00EE416E"/>
    <w:rsid w:val="00EE41D7"/>
    <w:rsid w:val="00EE454E"/>
    <w:rsid w:val="00EE4943"/>
    <w:rsid w:val="00EE4CC3"/>
    <w:rsid w:val="00EE5C9A"/>
    <w:rsid w:val="00EE5D4E"/>
    <w:rsid w:val="00EE65E3"/>
    <w:rsid w:val="00EE67E4"/>
    <w:rsid w:val="00EE71B1"/>
    <w:rsid w:val="00EE72D3"/>
    <w:rsid w:val="00EE74D0"/>
    <w:rsid w:val="00EE74F7"/>
    <w:rsid w:val="00EE7C80"/>
    <w:rsid w:val="00EE7D96"/>
    <w:rsid w:val="00EF0034"/>
    <w:rsid w:val="00EF08D5"/>
    <w:rsid w:val="00EF102F"/>
    <w:rsid w:val="00EF19A7"/>
    <w:rsid w:val="00EF1E0F"/>
    <w:rsid w:val="00EF1F14"/>
    <w:rsid w:val="00EF26FE"/>
    <w:rsid w:val="00EF34CC"/>
    <w:rsid w:val="00EF35EA"/>
    <w:rsid w:val="00EF3FB8"/>
    <w:rsid w:val="00EF4122"/>
    <w:rsid w:val="00EF4330"/>
    <w:rsid w:val="00EF4487"/>
    <w:rsid w:val="00EF44D9"/>
    <w:rsid w:val="00EF46E3"/>
    <w:rsid w:val="00EF47F9"/>
    <w:rsid w:val="00EF4E84"/>
    <w:rsid w:val="00EF5249"/>
    <w:rsid w:val="00EF538C"/>
    <w:rsid w:val="00EF5632"/>
    <w:rsid w:val="00EF63E0"/>
    <w:rsid w:val="00EF65A7"/>
    <w:rsid w:val="00EF664E"/>
    <w:rsid w:val="00EF672A"/>
    <w:rsid w:val="00EF6A76"/>
    <w:rsid w:val="00EF6F57"/>
    <w:rsid w:val="00EF7281"/>
    <w:rsid w:val="00EF76E1"/>
    <w:rsid w:val="00EF79F6"/>
    <w:rsid w:val="00EF7E82"/>
    <w:rsid w:val="00F00439"/>
    <w:rsid w:val="00F00EA8"/>
    <w:rsid w:val="00F0110B"/>
    <w:rsid w:val="00F01A46"/>
    <w:rsid w:val="00F01B96"/>
    <w:rsid w:val="00F02859"/>
    <w:rsid w:val="00F02AD2"/>
    <w:rsid w:val="00F0318B"/>
    <w:rsid w:val="00F033E4"/>
    <w:rsid w:val="00F034E5"/>
    <w:rsid w:val="00F03F64"/>
    <w:rsid w:val="00F04297"/>
    <w:rsid w:val="00F0438E"/>
    <w:rsid w:val="00F044CC"/>
    <w:rsid w:val="00F04AD3"/>
    <w:rsid w:val="00F05032"/>
    <w:rsid w:val="00F05498"/>
    <w:rsid w:val="00F05B8C"/>
    <w:rsid w:val="00F05E1E"/>
    <w:rsid w:val="00F06088"/>
    <w:rsid w:val="00F0681F"/>
    <w:rsid w:val="00F06A3F"/>
    <w:rsid w:val="00F07514"/>
    <w:rsid w:val="00F07F35"/>
    <w:rsid w:val="00F07FFD"/>
    <w:rsid w:val="00F102F5"/>
    <w:rsid w:val="00F1030B"/>
    <w:rsid w:val="00F10384"/>
    <w:rsid w:val="00F1088C"/>
    <w:rsid w:val="00F10BA8"/>
    <w:rsid w:val="00F10EE3"/>
    <w:rsid w:val="00F11035"/>
    <w:rsid w:val="00F112C6"/>
    <w:rsid w:val="00F114F1"/>
    <w:rsid w:val="00F11507"/>
    <w:rsid w:val="00F11789"/>
    <w:rsid w:val="00F11968"/>
    <w:rsid w:val="00F11F02"/>
    <w:rsid w:val="00F12485"/>
    <w:rsid w:val="00F12E3D"/>
    <w:rsid w:val="00F134FB"/>
    <w:rsid w:val="00F14F08"/>
    <w:rsid w:val="00F1535C"/>
    <w:rsid w:val="00F154A9"/>
    <w:rsid w:val="00F15C24"/>
    <w:rsid w:val="00F165CF"/>
    <w:rsid w:val="00F16639"/>
    <w:rsid w:val="00F169E3"/>
    <w:rsid w:val="00F16FB4"/>
    <w:rsid w:val="00F17FEB"/>
    <w:rsid w:val="00F201B8"/>
    <w:rsid w:val="00F20632"/>
    <w:rsid w:val="00F20733"/>
    <w:rsid w:val="00F20B56"/>
    <w:rsid w:val="00F20C83"/>
    <w:rsid w:val="00F21975"/>
    <w:rsid w:val="00F21B0D"/>
    <w:rsid w:val="00F22179"/>
    <w:rsid w:val="00F229C1"/>
    <w:rsid w:val="00F232C2"/>
    <w:rsid w:val="00F241A7"/>
    <w:rsid w:val="00F24B1B"/>
    <w:rsid w:val="00F24BD3"/>
    <w:rsid w:val="00F25448"/>
    <w:rsid w:val="00F261FC"/>
    <w:rsid w:val="00F26609"/>
    <w:rsid w:val="00F26967"/>
    <w:rsid w:val="00F27162"/>
    <w:rsid w:val="00F2724E"/>
    <w:rsid w:val="00F2778E"/>
    <w:rsid w:val="00F30460"/>
    <w:rsid w:val="00F308E7"/>
    <w:rsid w:val="00F30992"/>
    <w:rsid w:val="00F30B54"/>
    <w:rsid w:val="00F30FC1"/>
    <w:rsid w:val="00F30FEA"/>
    <w:rsid w:val="00F31719"/>
    <w:rsid w:val="00F317FD"/>
    <w:rsid w:val="00F31C42"/>
    <w:rsid w:val="00F31DC5"/>
    <w:rsid w:val="00F322D5"/>
    <w:rsid w:val="00F32613"/>
    <w:rsid w:val="00F33010"/>
    <w:rsid w:val="00F339A4"/>
    <w:rsid w:val="00F34088"/>
    <w:rsid w:val="00F34431"/>
    <w:rsid w:val="00F34C12"/>
    <w:rsid w:val="00F35443"/>
    <w:rsid w:val="00F354A6"/>
    <w:rsid w:val="00F35B1D"/>
    <w:rsid w:val="00F35C97"/>
    <w:rsid w:val="00F360EE"/>
    <w:rsid w:val="00F370EC"/>
    <w:rsid w:val="00F371F4"/>
    <w:rsid w:val="00F37626"/>
    <w:rsid w:val="00F37A51"/>
    <w:rsid w:val="00F40B58"/>
    <w:rsid w:val="00F41362"/>
    <w:rsid w:val="00F4173E"/>
    <w:rsid w:val="00F41928"/>
    <w:rsid w:val="00F41D61"/>
    <w:rsid w:val="00F4241A"/>
    <w:rsid w:val="00F42542"/>
    <w:rsid w:val="00F42BC1"/>
    <w:rsid w:val="00F42C2F"/>
    <w:rsid w:val="00F42D60"/>
    <w:rsid w:val="00F43183"/>
    <w:rsid w:val="00F444DC"/>
    <w:rsid w:val="00F4459F"/>
    <w:rsid w:val="00F44605"/>
    <w:rsid w:val="00F453E6"/>
    <w:rsid w:val="00F45803"/>
    <w:rsid w:val="00F45CC0"/>
    <w:rsid w:val="00F45F4F"/>
    <w:rsid w:val="00F47B4B"/>
    <w:rsid w:val="00F47BFE"/>
    <w:rsid w:val="00F5015D"/>
    <w:rsid w:val="00F50A01"/>
    <w:rsid w:val="00F50DA6"/>
    <w:rsid w:val="00F5100F"/>
    <w:rsid w:val="00F51AE9"/>
    <w:rsid w:val="00F51D99"/>
    <w:rsid w:val="00F522D6"/>
    <w:rsid w:val="00F5239E"/>
    <w:rsid w:val="00F523A0"/>
    <w:rsid w:val="00F5317F"/>
    <w:rsid w:val="00F533F1"/>
    <w:rsid w:val="00F536F3"/>
    <w:rsid w:val="00F537C7"/>
    <w:rsid w:val="00F53A6A"/>
    <w:rsid w:val="00F53D7B"/>
    <w:rsid w:val="00F53D8F"/>
    <w:rsid w:val="00F5418D"/>
    <w:rsid w:val="00F541D8"/>
    <w:rsid w:val="00F54A9F"/>
    <w:rsid w:val="00F54B86"/>
    <w:rsid w:val="00F54EAB"/>
    <w:rsid w:val="00F5505C"/>
    <w:rsid w:val="00F55404"/>
    <w:rsid w:val="00F5593C"/>
    <w:rsid w:val="00F55EA2"/>
    <w:rsid w:val="00F5600E"/>
    <w:rsid w:val="00F561DF"/>
    <w:rsid w:val="00F5678C"/>
    <w:rsid w:val="00F56A5F"/>
    <w:rsid w:val="00F56DED"/>
    <w:rsid w:val="00F570F5"/>
    <w:rsid w:val="00F57515"/>
    <w:rsid w:val="00F576D3"/>
    <w:rsid w:val="00F6012D"/>
    <w:rsid w:val="00F60573"/>
    <w:rsid w:val="00F60AE7"/>
    <w:rsid w:val="00F60AFD"/>
    <w:rsid w:val="00F60BC5"/>
    <w:rsid w:val="00F61231"/>
    <w:rsid w:val="00F617E5"/>
    <w:rsid w:val="00F61FD5"/>
    <w:rsid w:val="00F623D3"/>
    <w:rsid w:val="00F62BDB"/>
    <w:rsid w:val="00F62BDC"/>
    <w:rsid w:val="00F62D7A"/>
    <w:rsid w:val="00F62DAF"/>
    <w:rsid w:val="00F6307A"/>
    <w:rsid w:val="00F640B5"/>
    <w:rsid w:val="00F642A2"/>
    <w:rsid w:val="00F64834"/>
    <w:rsid w:val="00F64C13"/>
    <w:rsid w:val="00F657DC"/>
    <w:rsid w:val="00F65839"/>
    <w:rsid w:val="00F66B10"/>
    <w:rsid w:val="00F66F65"/>
    <w:rsid w:val="00F67062"/>
    <w:rsid w:val="00F670CE"/>
    <w:rsid w:val="00F6790F"/>
    <w:rsid w:val="00F70582"/>
    <w:rsid w:val="00F70F8C"/>
    <w:rsid w:val="00F7137A"/>
    <w:rsid w:val="00F71A7E"/>
    <w:rsid w:val="00F71E5E"/>
    <w:rsid w:val="00F72035"/>
    <w:rsid w:val="00F721FD"/>
    <w:rsid w:val="00F72494"/>
    <w:rsid w:val="00F729BC"/>
    <w:rsid w:val="00F73054"/>
    <w:rsid w:val="00F73222"/>
    <w:rsid w:val="00F7345B"/>
    <w:rsid w:val="00F73AEE"/>
    <w:rsid w:val="00F741B6"/>
    <w:rsid w:val="00F7444E"/>
    <w:rsid w:val="00F74D18"/>
    <w:rsid w:val="00F751ED"/>
    <w:rsid w:val="00F755C7"/>
    <w:rsid w:val="00F75679"/>
    <w:rsid w:val="00F75806"/>
    <w:rsid w:val="00F75A4A"/>
    <w:rsid w:val="00F75F87"/>
    <w:rsid w:val="00F7666D"/>
    <w:rsid w:val="00F76835"/>
    <w:rsid w:val="00F76855"/>
    <w:rsid w:val="00F768F2"/>
    <w:rsid w:val="00F778F8"/>
    <w:rsid w:val="00F77BD1"/>
    <w:rsid w:val="00F77DEE"/>
    <w:rsid w:val="00F80853"/>
    <w:rsid w:val="00F80B8C"/>
    <w:rsid w:val="00F8154A"/>
    <w:rsid w:val="00F81900"/>
    <w:rsid w:val="00F82034"/>
    <w:rsid w:val="00F82186"/>
    <w:rsid w:val="00F8225E"/>
    <w:rsid w:val="00F82424"/>
    <w:rsid w:val="00F82615"/>
    <w:rsid w:val="00F82880"/>
    <w:rsid w:val="00F829E8"/>
    <w:rsid w:val="00F82AA6"/>
    <w:rsid w:val="00F83636"/>
    <w:rsid w:val="00F83848"/>
    <w:rsid w:val="00F8387A"/>
    <w:rsid w:val="00F84AFC"/>
    <w:rsid w:val="00F84D57"/>
    <w:rsid w:val="00F85257"/>
    <w:rsid w:val="00F85455"/>
    <w:rsid w:val="00F85CDF"/>
    <w:rsid w:val="00F8603F"/>
    <w:rsid w:val="00F8679C"/>
    <w:rsid w:val="00F867A6"/>
    <w:rsid w:val="00F86F7D"/>
    <w:rsid w:val="00F8705F"/>
    <w:rsid w:val="00F87612"/>
    <w:rsid w:val="00F90AE8"/>
    <w:rsid w:val="00F9100E"/>
    <w:rsid w:val="00F91442"/>
    <w:rsid w:val="00F92037"/>
    <w:rsid w:val="00F926C0"/>
    <w:rsid w:val="00F92942"/>
    <w:rsid w:val="00F92D31"/>
    <w:rsid w:val="00F9321F"/>
    <w:rsid w:val="00F93435"/>
    <w:rsid w:val="00F949D9"/>
    <w:rsid w:val="00F952CB"/>
    <w:rsid w:val="00F95745"/>
    <w:rsid w:val="00F95BCC"/>
    <w:rsid w:val="00F95C06"/>
    <w:rsid w:val="00F9607F"/>
    <w:rsid w:val="00F961BD"/>
    <w:rsid w:val="00F961E7"/>
    <w:rsid w:val="00F96636"/>
    <w:rsid w:val="00F96E71"/>
    <w:rsid w:val="00F977CA"/>
    <w:rsid w:val="00FA0A42"/>
    <w:rsid w:val="00FA0B51"/>
    <w:rsid w:val="00FA0D3F"/>
    <w:rsid w:val="00FA0F85"/>
    <w:rsid w:val="00FA11BD"/>
    <w:rsid w:val="00FA1C27"/>
    <w:rsid w:val="00FA1D89"/>
    <w:rsid w:val="00FA1E40"/>
    <w:rsid w:val="00FA219A"/>
    <w:rsid w:val="00FA2C14"/>
    <w:rsid w:val="00FA2D67"/>
    <w:rsid w:val="00FA2FB5"/>
    <w:rsid w:val="00FA3652"/>
    <w:rsid w:val="00FA365C"/>
    <w:rsid w:val="00FA3BC8"/>
    <w:rsid w:val="00FA4BA8"/>
    <w:rsid w:val="00FA5199"/>
    <w:rsid w:val="00FA53F4"/>
    <w:rsid w:val="00FA5484"/>
    <w:rsid w:val="00FA55D0"/>
    <w:rsid w:val="00FA571B"/>
    <w:rsid w:val="00FA640A"/>
    <w:rsid w:val="00FA650E"/>
    <w:rsid w:val="00FA6E28"/>
    <w:rsid w:val="00FA6E51"/>
    <w:rsid w:val="00FA6FB2"/>
    <w:rsid w:val="00FA73ED"/>
    <w:rsid w:val="00FA7432"/>
    <w:rsid w:val="00FA784F"/>
    <w:rsid w:val="00FB00EB"/>
    <w:rsid w:val="00FB0DF5"/>
    <w:rsid w:val="00FB15BB"/>
    <w:rsid w:val="00FB17D9"/>
    <w:rsid w:val="00FB1B0D"/>
    <w:rsid w:val="00FB2550"/>
    <w:rsid w:val="00FB293B"/>
    <w:rsid w:val="00FB2BED"/>
    <w:rsid w:val="00FB2C29"/>
    <w:rsid w:val="00FB31AC"/>
    <w:rsid w:val="00FB3273"/>
    <w:rsid w:val="00FB390B"/>
    <w:rsid w:val="00FB3E82"/>
    <w:rsid w:val="00FB4319"/>
    <w:rsid w:val="00FB4BBC"/>
    <w:rsid w:val="00FB4BEC"/>
    <w:rsid w:val="00FB540B"/>
    <w:rsid w:val="00FB5410"/>
    <w:rsid w:val="00FB556E"/>
    <w:rsid w:val="00FB56DA"/>
    <w:rsid w:val="00FB5885"/>
    <w:rsid w:val="00FB6810"/>
    <w:rsid w:val="00FB69ED"/>
    <w:rsid w:val="00FB6F3C"/>
    <w:rsid w:val="00FB7065"/>
    <w:rsid w:val="00FB7159"/>
    <w:rsid w:val="00FB73AC"/>
    <w:rsid w:val="00FB75D4"/>
    <w:rsid w:val="00FB7C64"/>
    <w:rsid w:val="00FC04F6"/>
    <w:rsid w:val="00FC0B46"/>
    <w:rsid w:val="00FC10E2"/>
    <w:rsid w:val="00FC1675"/>
    <w:rsid w:val="00FC2396"/>
    <w:rsid w:val="00FC2752"/>
    <w:rsid w:val="00FC285E"/>
    <w:rsid w:val="00FC37CF"/>
    <w:rsid w:val="00FC41BE"/>
    <w:rsid w:val="00FC44EA"/>
    <w:rsid w:val="00FC45A5"/>
    <w:rsid w:val="00FC4959"/>
    <w:rsid w:val="00FC4A37"/>
    <w:rsid w:val="00FC4E90"/>
    <w:rsid w:val="00FC4F15"/>
    <w:rsid w:val="00FC4F9B"/>
    <w:rsid w:val="00FC5482"/>
    <w:rsid w:val="00FC5912"/>
    <w:rsid w:val="00FC5F01"/>
    <w:rsid w:val="00FC63C4"/>
    <w:rsid w:val="00FC6DB0"/>
    <w:rsid w:val="00FC6DE2"/>
    <w:rsid w:val="00FC6F14"/>
    <w:rsid w:val="00FC7003"/>
    <w:rsid w:val="00FC716B"/>
    <w:rsid w:val="00FC77E2"/>
    <w:rsid w:val="00FD023D"/>
    <w:rsid w:val="00FD07D9"/>
    <w:rsid w:val="00FD08CE"/>
    <w:rsid w:val="00FD0C92"/>
    <w:rsid w:val="00FD0F51"/>
    <w:rsid w:val="00FD1423"/>
    <w:rsid w:val="00FD1D0B"/>
    <w:rsid w:val="00FD20E3"/>
    <w:rsid w:val="00FD2116"/>
    <w:rsid w:val="00FD2906"/>
    <w:rsid w:val="00FD2B3B"/>
    <w:rsid w:val="00FD370A"/>
    <w:rsid w:val="00FD3B26"/>
    <w:rsid w:val="00FD3E4D"/>
    <w:rsid w:val="00FD4E8E"/>
    <w:rsid w:val="00FD5461"/>
    <w:rsid w:val="00FD5498"/>
    <w:rsid w:val="00FD55B6"/>
    <w:rsid w:val="00FD5F7B"/>
    <w:rsid w:val="00FD6052"/>
    <w:rsid w:val="00FD627D"/>
    <w:rsid w:val="00FD6D1A"/>
    <w:rsid w:val="00FD6D94"/>
    <w:rsid w:val="00FD6ED6"/>
    <w:rsid w:val="00FD6F77"/>
    <w:rsid w:val="00FD71BF"/>
    <w:rsid w:val="00FD7A58"/>
    <w:rsid w:val="00FE00AD"/>
    <w:rsid w:val="00FE0252"/>
    <w:rsid w:val="00FE04C7"/>
    <w:rsid w:val="00FE0B71"/>
    <w:rsid w:val="00FE0E55"/>
    <w:rsid w:val="00FE0E98"/>
    <w:rsid w:val="00FE111A"/>
    <w:rsid w:val="00FE1181"/>
    <w:rsid w:val="00FE1E45"/>
    <w:rsid w:val="00FE1F4F"/>
    <w:rsid w:val="00FE2991"/>
    <w:rsid w:val="00FE2C9B"/>
    <w:rsid w:val="00FE352B"/>
    <w:rsid w:val="00FE413F"/>
    <w:rsid w:val="00FE4278"/>
    <w:rsid w:val="00FE4331"/>
    <w:rsid w:val="00FE43F5"/>
    <w:rsid w:val="00FE4641"/>
    <w:rsid w:val="00FE47FA"/>
    <w:rsid w:val="00FE4B0D"/>
    <w:rsid w:val="00FE5665"/>
    <w:rsid w:val="00FE5831"/>
    <w:rsid w:val="00FE5C6E"/>
    <w:rsid w:val="00FE5C90"/>
    <w:rsid w:val="00FE5E65"/>
    <w:rsid w:val="00FE6384"/>
    <w:rsid w:val="00FE68BF"/>
    <w:rsid w:val="00FE6D6A"/>
    <w:rsid w:val="00FE76AF"/>
    <w:rsid w:val="00FE77AD"/>
    <w:rsid w:val="00FE7D5E"/>
    <w:rsid w:val="00FE7EFB"/>
    <w:rsid w:val="00FE7F7F"/>
    <w:rsid w:val="00FF06B0"/>
    <w:rsid w:val="00FF0DC5"/>
    <w:rsid w:val="00FF1195"/>
    <w:rsid w:val="00FF17EE"/>
    <w:rsid w:val="00FF1A4A"/>
    <w:rsid w:val="00FF2646"/>
    <w:rsid w:val="00FF2B53"/>
    <w:rsid w:val="00FF31AF"/>
    <w:rsid w:val="00FF33E9"/>
    <w:rsid w:val="00FF3B0E"/>
    <w:rsid w:val="00FF3E4C"/>
    <w:rsid w:val="00FF4EBE"/>
    <w:rsid w:val="00FF5AF7"/>
    <w:rsid w:val="00FF5B3F"/>
    <w:rsid w:val="00FF678C"/>
    <w:rsid w:val="00FF6822"/>
    <w:rsid w:val="00FF7067"/>
    <w:rsid w:val="00FF721A"/>
    <w:rsid w:val="00FF7661"/>
    <w:rsid w:val="00FF7739"/>
    <w:rsid w:val="00FF7D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eaeaea"/>
    </o:shapedefaults>
    <o:shapelayout v:ext="edit">
      <o:idmap v:ext="edit" data="1"/>
    </o:shapelayout>
  </w:shapeDefaults>
  <w:decimalSymbol w:val="."/>
  <w:listSeparator w:val=","/>
  <w14:docId w14:val="704DE8E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footnote text" w:uiPriority="99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Followed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HTML Preformatted" w:uiPriority="99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75B6"/>
    <w:rPr>
      <w:rFonts w:cs="Wingdings"/>
      <w:sz w:val="24"/>
      <w:szCs w:val="28"/>
    </w:rPr>
  </w:style>
  <w:style w:type="paragraph" w:styleId="Heading1">
    <w:name w:val="heading 1"/>
    <w:basedOn w:val="Normal"/>
    <w:next w:val="Normal"/>
    <w:link w:val="Heading1Char"/>
    <w:qFormat/>
    <w:rsid w:val="007259A0"/>
    <w:pPr>
      <w:keepNext/>
      <w:ind w:left="1276"/>
      <w:jc w:val="both"/>
      <w:outlineLvl w:val="0"/>
    </w:pPr>
    <w:rPr>
      <w:rFonts w:eastAsia="Cordia New" w:cs="Angsana New"/>
      <w:b/>
      <w:bCs/>
      <w:sz w:val="28"/>
    </w:rPr>
  </w:style>
  <w:style w:type="paragraph" w:styleId="Heading2">
    <w:name w:val="heading 2"/>
    <w:basedOn w:val="Normal"/>
    <w:next w:val="Normal"/>
    <w:link w:val="Heading2Char"/>
    <w:qFormat/>
    <w:rsid w:val="007259A0"/>
    <w:pPr>
      <w:keepNext/>
      <w:ind w:left="567"/>
      <w:jc w:val="both"/>
      <w:outlineLvl w:val="1"/>
    </w:pPr>
    <w:rPr>
      <w:rFonts w:eastAsia="Cordia New" w:cs="Angsana New"/>
      <w:b/>
      <w:bCs/>
      <w:sz w:val="26"/>
      <w:szCs w:val="26"/>
      <w:u w:val="single"/>
    </w:rPr>
  </w:style>
  <w:style w:type="paragraph" w:styleId="Heading3">
    <w:name w:val="heading 3"/>
    <w:basedOn w:val="Normal"/>
    <w:next w:val="Normal"/>
    <w:link w:val="Heading3Char"/>
    <w:qFormat/>
    <w:rsid w:val="007259A0"/>
    <w:pPr>
      <w:keepNext/>
      <w:ind w:left="567"/>
      <w:jc w:val="both"/>
      <w:outlineLvl w:val="2"/>
    </w:pPr>
    <w:rPr>
      <w:rFonts w:eastAsia="Cordia New" w:cs="Angsana New"/>
      <w:sz w:val="26"/>
      <w:szCs w:val="26"/>
      <w:u w:val="single"/>
    </w:rPr>
  </w:style>
  <w:style w:type="paragraph" w:styleId="Heading4">
    <w:name w:val="heading 4"/>
    <w:basedOn w:val="Normal"/>
    <w:next w:val="Normal"/>
    <w:link w:val="Heading4Char"/>
    <w:qFormat/>
    <w:rsid w:val="007259A0"/>
    <w:pPr>
      <w:keepNext/>
      <w:tabs>
        <w:tab w:val="left" w:pos="851"/>
        <w:tab w:val="left" w:pos="1134"/>
        <w:tab w:val="right" w:pos="7371"/>
        <w:tab w:val="right" w:pos="9072"/>
      </w:tabs>
      <w:ind w:left="1080"/>
      <w:outlineLvl w:val="3"/>
    </w:pPr>
    <w:rPr>
      <w:rFonts w:eastAsia="Cordia New" w:cs="Angsana New"/>
      <w:i/>
      <w:iCs/>
      <w:szCs w:val="24"/>
    </w:rPr>
  </w:style>
  <w:style w:type="paragraph" w:styleId="Heading5">
    <w:name w:val="heading 5"/>
    <w:basedOn w:val="Normal"/>
    <w:next w:val="Normal"/>
    <w:link w:val="Heading5Char"/>
    <w:qFormat/>
    <w:rsid w:val="007259A0"/>
    <w:pPr>
      <w:keepNext/>
      <w:spacing w:before="120"/>
      <w:ind w:left="992"/>
      <w:jc w:val="both"/>
      <w:outlineLvl w:val="4"/>
    </w:pPr>
    <w:rPr>
      <w:rFonts w:eastAsia="Cordia New" w:cs="Angsana New"/>
      <w:sz w:val="26"/>
      <w:szCs w:val="26"/>
      <w:u w:val="single"/>
    </w:rPr>
  </w:style>
  <w:style w:type="paragraph" w:styleId="Heading6">
    <w:name w:val="heading 6"/>
    <w:basedOn w:val="Normal"/>
    <w:next w:val="Normal"/>
    <w:link w:val="Heading6Char"/>
    <w:qFormat/>
    <w:rsid w:val="007259A0"/>
    <w:pPr>
      <w:keepNext/>
      <w:ind w:left="993"/>
      <w:jc w:val="both"/>
      <w:outlineLvl w:val="5"/>
    </w:pPr>
    <w:rPr>
      <w:rFonts w:eastAsia="Cordia New" w:cs="Angsana New"/>
      <w:sz w:val="26"/>
      <w:szCs w:val="26"/>
      <w:u w:val="single"/>
    </w:rPr>
  </w:style>
  <w:style w:type="paragraph" w:styleId="Heading7">
    <w:name w:val="heading 7"/>
    <w:basedOn w:val="Normal"/>
    <w:next w:val="Normal"/>
    <w:link w:val="Heading7Char"/>
    <w:qFormat/>
    <w:rsid w:val="007259A0"/>
    <w:pPr>
      <w:keepNext/>
      <w:tabs>
        <w:tab w:val="num" w:pos="1276"/>
      </w:tabs>
      <w:spacing w:before="120"/>
      <w:ind w:left="1276" w:hanging="284"/>
      <w:jc w:val="both"/>
      <w:outlineLvl w:val="6"/>
    </w:pPr>
    <w:rPr>
      <w:rFonts w:eastAsia="Cordia New" w:cs="Angsana New"/>
      <w:sz w:val="26"/>
      <w:szCs w:val="26"/>
      <w:u w:val="single"/>
    </w:rPr>
  </w:style>
  <w:style w:type="paragraph" w:styleId="Heading8">
    <w:name w:val="heading 8"/>
    <w:basedOn w:val="Normal"/>
    <w:next w:val="Normal"/>
    <w:link w:val="Heading8Char"/>
    <w:qFormat/>
    <w:rsid w:val="007259A0"/>
    <w:pPr>
      <w:keepNext/>
      <w:numPr>
        <w:numId w:val="7"/>
      </w:numPr>
      <w:jc w:val="both"/>
      <w:outlineLvl w:val="7"/>
    </w:pPr>
    <w:rPr>
      <w:rFonts w:eastAsia="Cordia New" w:cs="Angsana New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qFormat/>
    <w:rsid w:val="007259A0"/>
    <w:pPr>
      <w:keepNext/>
      <w:autoSpaceDE w:val="0"/>
      <w:autoSpaceDN w:val="0"/>
      <w:adjustRightInd w:val="0"/>
      <w:jc w:val="center"/>
      <w:outlineLvl w:val="8"/>
    </w:pPr>
    <w:rPr>
      <w:rFonts w:ascii="Arial" w:hAnsi="Arial"/>
      <w:b/>
      <w:bCs/>
      <w:color w:val="000000"/>
      <w:sz w:val="12"/>
      <w:szCs w:val="1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1">
    <w:name w:val="Char1"/>
    <w:basedOn w:val="Normal"/>
    <w:rsid w:val="00275660"/>
    <w:pPr>
      <w:widowControl w:val="0"/>
      <w:jc w:val="both"/>
    </w:pPr>
    <w:rPr>
      <w:rFonts w:eastAsia="SimSun" w:cs="Times New Roman"/>
      <w:kern w:val="2"/>
      <w:sz w:val="21"/>
      <w:szCs w:val="24"/>
      <w:lang w:eastAsia="zh-CN" w:bidi="ar-SA"/>
    </w:rPr>
  </w:style>
  <w:style w:type="paragraph" w:styleId="Header">
    <w:name w:val="header"/>
    <w:basedOn w:val="Normal"/>
    <w:link w:val="HeaderChar"/>
    <w:rsid w:val="007259A0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7259A0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7259A0"/>
  </w:style>
  <w:style w:type="paragraph" w:styleId="BodyTextIndent">
    <w:name w:val="Body Text Indent"/>
    <w:basedOn w:val="Normal"/>
    <w:link w:val="BodyTextIndentChar"/>
    <w:rsid w:val="007259A0"/>
    <w:pPr>
      <w:ind w:firstLine="720"/>
    </w:pPr>
    <w:rPr>
      <w:rFonts w:eastAsia="Cordia New" w:cs="Angsana New"/>
      <w:sz w:val="28"/>
    </w:rPr>
  </w:style>
  <w:style w:type="paragraph" w:styleId="BodyText3">
    <w:name w:val="Body Text 3"/>
    <w:basedOn w:val="Normal"/>
    <w:link w:val="BodyText3Char"/>
    <w:rsid w:val="007259A0"/>
    <w:pPr>
      <w:tabs>
        <w:tab w:val="left" w:pos="720"/>
      </w:tabs>
      <w:spacing w:before="120"/>
      <w:jc w:val="both"/>
    </w:pPr>
    <w:rPr>
      <w:rFonts w:eastAsia="Cordia New" w:cs="Angsana New"/>
      <w:sz w:val="26"/>
      <w:szCs w:val="26"/>
    </w:rPr>
  </w:style>
  <w:style w:type="character" w:styleId="Hyperlink">
    <w:name w:val="Hyperlink"/>
    <w:basedOn w:val="DefaultParagraphFont"/>
    <w:rsid w:val="007259A0"/>
    <w:rPr>
      <w:rFonts w:cs="Courier New"/>
      <w:color w:val="0000FF"/>
      <w:u w:val="single"/>
    </w:rPr>
  </w:style>
  <w:style w:type="paragraph" w:customStyle="1" w:styleId="1Freesia14">
    <w:name w:val="1Freesia14"/>
    <w:basedOn w:val="Normal"/>
    <w:rsid w:val="007259A0"/>
    <w:pPr>
      <w:widowControl w:val="0"/>
      <w:tabs>
        <w:tab w:val="left" w:pos="180"/>
        <w:tab w:val="left" w:pos="540"/>
        <w:tab w:val="left" w:pos="720"/>
        <w:tab w:val="left" w:pos="900"/>
        <w:tab w:val="left" w:pos="1080"/>
        <w:tab w:val="left" w:pos="1260"/>
        <w:tab w:val="left" w:pos="1440"/>
        <w:tab w:val="right" w:pos="4860"/>
        <w:tab w:val="right" w:pos="5580"/>
        <w:tab w:val="right" w:pos="6660"/>
        <w:tab w:val="right" w:pos="7380"/>
        <w:tab w:val="right" w:pos="8460"/>
        <w:tab w:val="right" w:pos="9180"/>
      </w:tabs>
      <w:spacing w:line="380" w:lineRule="atLeast"/>
    </w:pPr>
    <w:rPr>
      <w:rFonts w:cs="Courier New"/>
      <w:sz w:val="20"/>
      <w:szCs w:val="20"/>
    </w:rPr>
  </w:style>
  <w:style w:type="paragraph" w:styleId="BlockText">
    <w:name w:val="Block Text"/>
    <w:basedOn w:val="Normal"/>
    <w:rsid w:val="007259A0"/>
    <w:pPr>
      <w:ind w:left="1134" w:right="-483" w:firstLine="11"/>
      <w:jc w:val="both"/>
    </w:pPr>
    <w:rPr>
      <w:rFonts w:eastAsia="Cordia New" w:cs="Cordia New"/>
      <w:sz w:val="26"/>
      <w:szCs w:val="26"/>
    </w:rPr>
  </w:style>
  <w:style w:type="paragraph" w:styleId="BodyText">
    <w:name w:val="Body Text"/>
    <w:basedOn w:val="Normal"/>
    <w:link w:val="BodyTextChar"/>
    <w:rsid w:val="007259A0"/>
    <w:rPr>
      <w:rFonts w:eastAsia="Cordia New" w:cs="Angsana New"/>
      <w:sz w:val="22"/>
      <w:szCs w:val="22"/>
    </w:rPr>
  </w:style>
  <w:style w:type="paragraph" w:styleId="BodyText2">
    <w:name w:val="Body Text 2"/>
    <w:basedOn w:val="Normal"/>
    <w:link w:val="BodyText2Char"/>
    <w:rsid w:val="007259A0"/>
    <w:pPr>
      <w:ind w:firstLine="720"/>
      <w:jc w:val="both"/>
    </w:pPr>
    <w:rPr>
      <w:rFonts w:cs="Cordia New"/>
      <w:sz w:val="32"/>
      <w:szCs w:val="32"/>
    </w:rPr>
  </w:style>
  <w:style w:type="paragraph" w:styleId="BodyTextIndent2">
    <w:name w:val="Body Text Indent 2"/>
    <w:basedOn w:val="Normal"/>
    <w:link w:val="BodyTextIndent2Char"/>
    <w:rsid w:val="007259A0"/>
    <w:pPr>
      <w:numPr>
        <w:ilvl w:val="1"/>
        <w:numId w:val="33"/>
      </w:numPr>
      <w:tabs>
        <w:tab w:val="left" w:pos="-1890"/>
        <w:tab w:val="left" w:pos="1080"/>
      </w:tabs>
      <w:jc w:val="both"/>
    </w:pPr>
    <w:rPr>
      <w:rFonts w:ascii="Cordia New" w:eastAsia="Cordia New" w:hAnsi="Cordia New" w:cs="Cordia New"/>
      <w:color w:val="0000FF"/>
      <w:kern w:val="16"/>
      <w:sz w:val="28"/>
    </w:rPr>
  </w:style>
  <w:style w:type="paragraph" w:styleId="BodyTextIndent3">
    <w:name w:val="Body Text Indent 3"/>
    <w:basedOn w:val="Normal"/>
    <w:link w:val="BodyTextIndent3Char"/>
    <w:rsid w:val="007259A0"/>
    <w:pPr>
      <w:tabs>
        <w:tab w:val="num" w:pos="1134"/>
      </w:tabs>
      <w:ind w:left="1134"/>
      <w:jc w:val="both"/>
    </w:pPr>
    <w:rPr>
      <w:rFonts w:eastAsia="Cordia New" w:cs="Angsana New"/>
      <w:sz w:val="26"/>
      <w:szCs w:val="26"/>
    </w:rPr>
  </w:style>
  <w:style w:type="character" w:styleId="FollowedHyperlink">
    <w:name w:val="FollowedHyperlink"/>
    <w:basedOn w:val="DefaultParagraphFont"/>
    <w:uiPriority w:val="99"/>
    <w:rsid w:val="007259A0"/>
    <w:rPr>
      <w:rFonts w:cs="Times New Roman"/>
      <w:color w:val="800080"/>
      <w:u w:val="single"/>
    </w:rPr>
  </w:style>
  <w:style w:type="paragraph" w:styleId="MacroText">
    <w:name w:val="macro"/>
    <w:link w:val="MacroTextChar"/>
    <w:semiHidden/>
    <w:rsid w:val="007259A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eastAsia="Angsana New"/>
      <w:sz w:val="28"/>
      <w:szCs w:val="28"/>
      <w:lang w:eastAsia="th-TH"/>
    </w:rPr>
  </w:style>
  <w:style w:type="paragraph" w:styleId="Title">
    <w:name w:val="Title"/>
    <w:basedOn w:val="Normal"/>
    <w:link w:val="TitleChar"/>
    <w:qFormat/>
    <w:rsid w:val="007259A0"/>
    <w:pPr>
      <w:jc w:val="center"/>
    </w:pPr>
    <w:rPr>
      <w:rFonts w:ascii="Cordia New" w:hAnsi="Cordia New" w:cs="Cordia New"/>
      <w:b/>
      <w:bCs/>
    </w:rPr>
  </w:style>
  <w:style w:type="paragraph" w:customStyle="1" w:styleId="ThaiHead2">
    <w:name w:val="Thai Head 2"/>
    <w:basedOn w:val="Normal"/>
    <w:rsid w:val="007259A0"/>
    <w:pPr>
      <w:ind w:left="432"/>
      <w:jc w:val="both"/>
    </w:pPr>
    <w:rPr>
      <w:rFonts w:ascii="AngsanaUPC" w:hAnsi="AngsanaUPC" w:cs="AngsanaUPC"/>
      <w:b/>
      <w:bCs/>
      <w:color w:val="000000"/>
      <w:sz w:val="32"/>
      <w:szCs w:val="32"/>
      <w:u w:val="single"/>
    </w:rPr>
  </w:style>
  <w:style w:type="character" w:styleId="CommentReference">
    <w:name w:val="annotation reference"/>
    <w:basedOn w:val="DefaultParagraphFont"/>
    <w:rsid w:val="007259A0"/>
    <w:rPr>
      <w:sz w:val="16"/>
      <w:szCs w:val="18"/>
    </w:rPr>
  </w:style>
  <w:style w:type="paragraph" w:styleId="CommentText">
    <w:name w:val="annotation text"/>
    <w:basedOn w:val="Normal"/>
    <w:link w:val="CommentTextChar"/>
    <w:rsid w:val="007259A0"/>
    <w:rPr>
      <w:sz w:val="20"/>
      <w:szCs w:val="23"/>
    </w:rPr>
  </w:style>
  <w:style w:type="paragraph" w:customStyle="1" w:styleId="xl64">
    <w:name w:val="xl64"/>
    <w:basedOn w:val="Normal"/>
    <w:rsid w:val="007259A0"/>
    <w:pPr>
      <w:spacing w:before="100" w:beforeAutospacing="1" w:after="100" w:afterAutospacing="1"/>
      <w:jc w:val="center"/>
      <w:textAlignment w:val="center"/>
    </w:pPr>
    <w:rPr>
      <w:rFonts w:cs="AngsanaUPC"/>
      <w:b/>
      <w:bCs/>
      <w:sz w:val="32"/>
      <w:szCs w:val="32"/>
    </w:rPr>
  </w:style>
  <w:style w:type="paragraph" w:customStyle="1" w:styleId="xl23">
    <w:name w:val="xl23"/>
    <w:basedOn w:val="Normal"/>
    <w:rsid w:val="007259A0"/>
    <w:pPr>
      <w:pBdr>
        <w:left w:val="single" w:sz="4" w:space="0" w:color="auto"/>
      </w:pBdr>
      <w:spacing w:before="100" w:beforeAutospacing="1" w:after="100" w:afterAutospacing="1"/>
      <w:jc w:val="center"/>
    </w:pPr>
    <w:rPr>
      <w:rFonts w:cs="AngsanaUPC"/>
      <w:sz w:val="32"/>
      <w:szCs w:val="32"/>
    </w:rPr>
  </w:style>
  <w:style w:type="paragraph" w:styleId="Caption">
    <w:name w:val="caption"/>
    <w:basedOn w:val="Normal"/>
    <w:next w:val="Normal"/>
    <w:qFormat/>
    <w:rsid w:val="007259A0"/>
    <w:rPr>
      <w:b/>
      <w:bCs/>
      <w:sz w:val="36"/>
      <w:szCs w:val="36"/>
    </w:rPr>
  </w:style>
  <w:style w:type="paragraph" w:styleId="BalloonText">
    <w:name w:val="Balloon Text"/>
    <w:basedOn w:val="Normal"/>
    <w:link w:val="BalloonTextChar"/>
    <w:rsid w:val="00AE260D"/>
    <w:rPr>
      <w:rFonts w:ascii="Tahoma" w:hAnsi="Tahoma" w:cs="Angsana New"/>
      <w:sz w:val="16"/>
      <w:szCs w:val="18"/>
    </w:rPr>
  </w:style>
  <w:style w:type="paragraph" w:styleId="FootnoteText">
    <w:name w:val="footnote text"/>
    <w:basedOn w:val="Normal"/>
    <w:link w:val="FootnoteTextChar"/>
    <w:uiPriority w:val="99"/>
    <w:rsid w:val="00530933"/>
    <w:rPr>
      <w:rFonts w:cs="Angsana New"/>
      <w:sz w:val="20"/>
      <w:szCs w:val="23"/>
    </w:rPr>
  </w:style>
  <w:style w:type="character" w:styleId="FootnoteReference">
    <w:name w:val="footnote reference"/>
    <w:aliases w:val="อ้างอิงเชิงอรรถ"/>
    <w:basedOn w:val="DefaultParagraphFont"/>
    <w:uiPriority w:val="99"/>
    <w:rsid w:val="00530933"/>
    <w:rPr>
      <w:sz w:val="32"/>
      <w:szCs w:val="32"/>
      <w:vertAlign w:val="superscript"/>
    </w:rPr>
  </w:style>
  <w:style w:type="table" w:styleId="TableGrid">
    <w:name w:val="Table Grid"/>
    <w:basedOn w:val="TableNormal"/>
    <w:uiPriority w:val="39"/>
    <w:rsid w:val="000B661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xt-bule">
    <w:name w:val="text-bule"/>
    <w:basedOn w:val="DefaultParagraphFont"/>
    <w:rsid w:val="0001725A"/>
  </w:style>
  <w:style w:type="paragraph" w:customStyle="1" w:styleId="a">
    <w:name w:val="???????????"/>
    <w:basedOn w:val="Normal"/>
    <w:rsid w:val="00D4707C"/>
    <w:pPr>
      <w:ind w:right="386"/>
    </w:pPr>
    <w:rPr>
      <w:rFonts w:cs="Angsana New"/>
      <w:sz w:val="28"/>
      <w:lang w:val="th-TH"/>
    </w:rPr>
  </w:style>
  <w:style w:type="numbering" w:styleId="111111">
    <w:name w:val="Outline List 2"/>
    <w:basedOn w:val="NoList"/>
    <w:rsid w:val="00881FDA"/>
    <w:pPr>
      <w:numPr>
        <w:numId w:val="36"/>
      </w:numPr>
    </w:pPr>
  </w:style>
  <w:style w:type="paragraph" w:styleId="ListParagraph">
    <w:name w:val="List Paragraph"/>
    <w:basedOn w:val="Normal"/>
    <w:uiPriority w:val="34"/>
    <w:qFormat/>
    <w:rsid w:val="0001579A"/>
    <w:pPr>
      <w:spacing w:before="200" w:after="200" w:line="276" w:lineRule="auto"/>
      <w:ind w:left="720"/>
      <w:contextualSpacing/>
    </w:pPr>
    <w:rPr>
      <w:rFonts w:ascii="Verdana" w:hAnsi="Verdana" w:cs="Angsana New"/>
      <w:sz w:val="20"/>
      <w:szCs w:val="20"/>
      <w:lang w:bidi="en-US"/>
    </w:rPr>
  </w:style>
  <w:style w:type="character" w:customStyle="1" w:styleId="HeaderChar">
    <w:name w:val="Header Char"/>
    <w:basedOn w:val="DefaultParagraphFont"/>
    <w:link w:val="Header"/>
    <w:rsid w:val="008A5201"/>
    <w:rPr>
      <w:rFonts w:cs="Wingdings"/>
      <w:sz w:val="24"/>
      <w:szCs w:val="28"/>
      <w:lang w:val="en-US" w:eastAsia="en-US" w:bidi="th-TH"/>
    </w:rPr>
  </w:style>
  <w:style w:type="paragraph" w:styleId="NormalWeb">
    <w:name w:val="Normal (Web)"/>
    <w:basedOn w:val="Normal"/>
    <w:uiPriority w:val="99"/>
    <w:unhideWhenUsed/>
    <w:rsid w:val="00137ED5"/>
    <w:pPr>
      <w:spacing w:before="100" w:beforeAutospacing="1" w:after="125" w:line="200" w:lineRule="atLeast"/>
    </w:pPr>
    <w:rPr>
      <w:rFonts w:cs="Times New Roman"/>
      <w:szCs w:val="24"/>
    </w:rPr>
  </w:style>
  <w:style w:type="character" w:customStyle="1" w:styleId="BodyTextChar">
    <w:name w:val="Body Text Char"/>
    <w:basedOn w:val="DefaultParagraphFont"/>
    <w:link w:val="BodyText"/>
    <w:rsid w:val="00FB2550"/>
    <w:rPr>
      <w:rFonts w:eastAsia="Cordia New"/>
      <w:sz w:val="22"/>
      <w:szCs w:val="22"/>
    </w:rPr>
  </w:style>
  <w:style w:type="character" w:customStyle="1" w:styleId="Heading4Char">
    <w:name w:val="Heading 4 Char"/>
    <w:basedOn w:val="DefaultParagraphFont"/>
    <w:link w:val="Heading4"/>
    <w:rsid w:val="00D75814"/>
    <w:rPr>
      <w:rFonts w:eastAsia="Cordia New"/>
      <w:i/>
      <w:iCs/>
      <w:sz w:val="24"/>
      <w:szCs w:val="24"/>
    </w:rPr>
  </w:style>
  <w:style w:type="character" w:customStyle="1" w:styleId="MacroTextChar">
    <w:name w:val="Macro Text Char"/>
    <w:basedOn w:val="DefaultParagraphFont"/>
    <w:link w:val="MacroText"/>
    <w:semiHidden/>
    <w:rsid w:val="00D75814"/>
    <w:rPr>
      <w:rFonts w:eastAsia="Angsana New"/>
      <w:sz w:val="28"/>
      <w:szCs w:val="28"/>
      <w:lang w:eastAsia="th-TH"/>
    </w:rPr>
  </w:style>
  <w:style w:type="character" w:customStyle="1" w:styleId="Heading1Char">
    <w:name w:val="Heading 1 Char"/>
    <w:basedOn w:val="DefaultParagraphFont"/>
    <w:link w:val="Heading1"/>
    <w:rsid w:val="0029133A"/>
    <w:rPr>
      <w:rFonts w:eastAsia="Cordia New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29133A"/>
    <w:rPr>
      <w:rFonts w:eastAsia="Cordia New"/>
      <w:b/>
      <w:bCs/>
      <w:sz w:val="26"/>
      <w:szCs w:val="26"/>
      <w:u w:val="single"/>
    </w:rPr>
  </w:style>
  <w:style w:type="character" w:customStyle="1" w:styleId="Heading3Char">
    <w:name w:val="Heading 3 Char"/>
    <w:basedOn w:val="DefaultParagraphFont"/>
    <w:link w:val="Heading3"/>
    <w:rsid w:val="0029133A"/>
    <w:rPr>
      <w:rFonts w:eastAsia="Cordia New"/>
      <w:sz w:val="26"/>
      <w:szCs w:val="26"/>
      <w:u w:val="single"/>
    </w:rPr>
  </w:style>
  <w:style w:type="character" w:customStyle="1" w:styleId="Heading5Char">
    <w:name w:val="Heading 5 Char"/>
    <w:basedOn w:val="DefaultParagraphFont"/>
    <w:link w:val="Heading5"/>
    <w:rsid w:val="0029133A"/>
    <w:rPr>
      <w:rFonts w:eastAsia="Cordia New"/>
      <w:sz w:val="26"/>
      <w:szCs w:val="26"/>
      <w:u w:val="single"/>
    </w:rPr>
  </w:style>
  <w:style w:type="character" w:customStyle="1" w:styleId="Heading6Char">
    <w:name w:val="Heading 6 Char"/>
    <w:basedOn w:val="DefaultParagraphFont"/>
    <w:link w:val="Heading6"/>
    <w:rsid w:val="0029133A"/>
    <w:rPr>
      <w:rFonts w:eastAsia="Cordia New"/>
      <w:sz w:val="26"/>
      <w:szCs w:val="26"/>
      <w:u w:val="single"/>
    </w:rPr>
  </w:style>
  <w:style w:type="character" w:customStyle="1" w:styleId="Heading7Char">
    <w:name w:val="Heading 7 Char"/>
    <w:basedOn w:val="DefaultParagraphFont"/>
    <w:link w:val="Heading7"/>
    <w:rsid w:val="0029133A"/>
    <w:rPr>
      <w:rFonts w:eastAsia="Cordia New"/>
      <w:sz w:val="26"/>
      <w:szCs w:val="26"/>
      <w:u w:val="single"/>
    </w:rPr>
  </w:style>
  <w:style w:type="character" w:customStyle="1" w:styleId="Heading8Char">
    <w:name w:val="Heading 8 Char"/>
    <w:basedOn w:val="DefaultParagraphFont"/>
    <w:link w:val="Heading8"/>
    <w:rsid w:val="0029133A"/>
    <w:rPr>
      <w:rFonts w:eastAsia="Cordia New"/>
      <w:b/>
      <w:bCs/>
      <w:sz w:val="26"/>
      <w:szCs w:val="26"/>
    </w:rPr>
  </w:style>
  <w:style w:type="character" w:customStyle="1" w:styleId="Heading9Char">
    <w:name w:val="Heading 9 Char"/>
    <w:basedOn w:val="DefaultParagraphFont"/>
    <w:link w:val="Heading9"/>
    <w:rsid w:val="0029133A"/>
    <w:rPr>
      <w:rFonts w:ascii="Arial" w:hAnsi="Arial" w:cs="Wingdings"/>
      <w:b/>
      <w:bCs/>
      <w:color w:val="000000"/>
      <w:sz w:val="12"/>
      <w:szCs w:val="12"/>
    </w:rPr>
  </w:style>
  <w:style w:type="character" w:customStyle="1" w:styleId="FooterChar">
    <w:name w:val="Footer Char"/>
    <w:basedOn w:val="DefaultParagraphFont"/>
    <w:link w:val="Footer"/>
    <w:uiPriority w:val="99"/>
    <w:rsid w:val="0029133A"/>
    <w:rPr>
      <w:rFonts w:cs="Wingdings"/>
      <w:sz w:val="24"/>
      <w:szCs w:val="28"/>
    </w:rPr>
  </w:style>
  <w:style w:type="character" w:customStyle="1" w:styleId="BodyTextIndentChar">
    <w:name w:val="Body Text Indent Char"/>
    <w:basedOn w:val="DefaultParagraphFont"/>
    <w:link w:val="BodyTextIndent"/>
    <w:rsid w:val="0029133A"/>
    <w:rPr>
      <w:rFonts w:eastAsia="Cordia New"/>
      <w:sz w:val="28"/>
      <w:szCs w:val="28"/>
    </w:rPr>
  </w:style>
  <w:style w:type="character" w:customStyle="1" w:styleId="BodyText3Char">
    <w:name w:val="Body Text 3 Char"/>
    <w:basedOn w:val="DefaultParagraphFont"/>
    <w:link w:val="BodyText3"/>
    <w:rsid w:val="0029133A"/>
    <w:rPr>
      <w:rFonts w:eastAsia="Cordia New"/>
      <w:sz w:val="26"/>
      <w:szCs w:val="26"/>
    </w:rPr>
  </w:style>
  <w:style w:type="character" w:customStyle="1" w:styleId="BodyText2Char">
    <w:name w:val="Body Text 2 Char"/>
    <w:basedOn w:val="DefaultParagraphFont"/>
    <w:link w:val="BodyText2"/>
    <w:rsid w:val="0029133A"/>
    <w:rPr>
      <w:rFonts w:cs="Cordia New"/>
      <w:sz w:val="32"/>
      <w:szCs w:val="32"/>
    </w:rPr>
  </w:style>
  <w:style w:type="character" w:customStyle="1" w:styleId="BodyTextIndent2Char">
    <w:name w:val="Body Text Indent 2 Char"/>
    <w:basedOn w:val="DefaultParagraphFont"/>
    <w:link w:val="BodyTextIndent2"/>
    <w:rsid w:val="0029133A"/>
    <w:rPr>
      <w:rFonts w:ascii="Cordia New" w:eastAsia="Cordia New" w:hAnsi="Cordia New" w:cs="Cordia New"/>
      <w:color w:val="0000FF"/>
      <w:kern w:val="16"/>
      <w:sz w:val="28"/>
      <w:szCs w:val="28"/>
    </w:rPr>
  </w:style>
  <w:style w:type="character" w:customStyle="1" w:styleId="BodyTextIndent3Char">
    <w:name w:val="Body Text Indent 3 Char"/>
    <w:basedOn w:val="DefaultParagraphFont"/>
    <w:link w:val="BodyTextIndent3"/>
    <w:rsid w:val="0029133A"/>
    <w:rPr>
      <w:rFonts w:eastAsia="Cordia New"/>
      <w:sz w:val="26"/>
      <w:szCs w:val="26"/>
    </w:rPr>
  </w:style>
  <w:style w:type="character" w:customStyle="1" w:styleId="TitleChar">
    <w:name w:val="Title Char"/>
    <w:basedOn w:val="DefaultParagraphFont"/>
    <w:link w:val="Title"/>
    <w:rsid w:val="0029133A"/>
    <w:rPr>
      <w:rFonts w:ascii="Cordia New" w:hAnsi="Cordia New" w:cs="Cordia New"/>
      <w:b/>
      <w:bCs/>
      <w:sz w:val="24"/>
      <w:szCs w:val="28"/>
    </w:rPr>
  </w:style>
  <w:style w:type="character" w:customStyle="1" w:styleId="CommentTextChar">
    <w:name w:val="Comment Text Char"/>
    <w:basedOn w:val="DefaultParagraphFont"/>
    <w:link w:val="CommentText"/>
    <w:rsid w:val="0029133A"/>
    <w:rPr>
      <w:rFonts w:cs="Wingdings"/>
      <w:szCs w:val="23"/>
    </w:rPr>
  </w:style>
  <w:style w:type="character" w:customStyle="1" w:styleId="BalloonTextChar">
    <w:name w:val="Balloon Text Char"/>
    <w:basedOn w:val="DefaultParagraphFont"/>
    <w:link w:val="BalloonText"/>
    <w:rsid w:val="0029133A"/>
    <w:rPr>
      <w:rFonts w:ascii="Tahoma" w:hAnsi="Tahoma"/>
      <w:sz w:val="16"/>
      <w:szCs w:val="18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29133A"/>
    <w:rPr>
      <w:szCs w:val="23"/>
    </w:rPr>
  </w:style>
  <w:style w:type="paragraph" w:styleId="EndnoteText">
    <w:name w:val="endnote text"/>
    <w:basedOn w:val="Normal"/>
    <w:link w:val="EndnoteTextChar"/>
    <w:rsid w:val="00B7085B"/>
    <w:rPr>
      <w:rFonts w:cs="Angsana New"/>
      <w:sz w:val="20"/>
      <w:szCs w:val="25"/>
    </w:rPr>
  </w:style>
  <w:style w:type="character" w:customStyle="1" w:styleId="EndnoteTextChar">
    <w:name w:val="Endnote Text Char"/>
    <w:basedOn w:val="DefaultParagraphFont"/>
    <w:link w:val="EndnoteText"/>
    <w:rsid w:val="00B7085B"/>
    <w:rPr>
      <w:szCs w:val="25"/>
    </w:rPr>
  </w:style>
  <w:style w:type="character" w:styleId="EndnoteReference">
    <w:name w:val="endnote reference"/>
    <w:basedOn w:val="DefaultParagraphFont"/>
    <w:rsid w:val="00B7085B"/>
    <w:rPr>
      <w:vertAlign w:val="superscript"/>
    </w:rPr>
  </w:style>
  <w:style w:type="numbering" w:customStyle="1" w:styleId="NoList1">
    <w:name w:val="No List1"/>
    <w:next w:val="NoList"/>
    <w:uiPriority w:val="99"/>
    <w:semiHidden/>
    <w:unhideWhenUsed/>
    <w:rsid w:val="00A03952"/>
  </w:style>
  <w:style w:type="paragraph" w:styleId="DocumentMap">
    <w:name w:val="Document Map"/>
    <w:basedOn w:val="Normal"/>
    <w:link w:val="DocumentMapChar"/>
    <w:rsid w:val="00A03952"/>
    <w:pPr>
      <w:shd w:val="clear" w:color="auto" w:fill="000080"/>
    </w:pPr>
    <w:rPr>
      <w:rFonts w:ascii="Cordia New" w:eastAsia="SimSun" w:hAnsi="Cordia New" w:cs="Cordia New"/>
      <w:sz w:val="28"/>
    </w:rPr>
  </w:style>
  <w:style w:type="character" w:customStyle="1" w:styleId="DocumentMapChar">
    <w:name w:val="Document Map Char"/>
    <w:basedOn w:val="DefaultParagraphFont"/>
    <w:link w:val="DocumentMap"/>
    <w:rsid w:val="00A03952"/>
    <w:rPr>
      <w:rFonts w:ascii="Cordia New" w:eastAsia="SimSun" w:hAnsi="Cordia New" w:cs="Cordia New"/>
      <w:sz w:val="28"/>
      <w:szCs w:val="28"/>
      <w:shd w:val="clear" w:color="auto" w:fill="000080"/>
    </w:rPr>
  </w:style>
  <w:style w:type="paragraph" w:customStyle="1" w:styleId="DecimalAligned">
    <w:name w:val="Decimal Aligned"/>
    <w:basedOn w:val="Normal"/>
    <w:uiPriority w:val="40"/>
    <w:qFormat/>
    <w:rsid w:val="00A03952"/>
    <w:pPr>
      <w:tabs>
        <w:tab w:val="decimal" w:pos="360"/>
      </w:tabs>
      <w:spacing w:after="200" w:line="276" w:lineRule="auto"/>
    </w:pPr>
    <w:rPr>
      <w:rFonts w:asciiTheme="minorHAnsi" w:eastAsiaTheme="minorEastAsia" w:hAnsiTheme="minorHAnsi" w:cstheme="minorBidi"/>
      <w:sz w:val="22"/>
      <w:szCs w:val="22"/>
      <w:lang w:bidi="ar-SA"/>
    </w:rPr>
  </w:style>
  <w:style w:type="character" w:styleId="SubtleEmphasis">
    <w:name w:val="Subtle Emphasis"/>
    <w:basedOn w:val="DefaultParagraphFont"/>
    <w:uiPriority w:val="19"/>
    <w:qFormat/>
    <w:rsid w:val="00A03952"/>
    <w:rPr>
      <w:rFonts w:eastAsiaTheme="minorEastAsia" w:cstheme="minorBidi"/>
      <w:bCs w:val="0"/>
      <w:i/>
      <w:iCs/>
      <w:color w:val="808080" w:themeColor="text1" w:themeTint="7F"/>
      <w:szCs w:val="22"/>
      <w:lang w:val="en-US"/>
    </w:rPr>
  </w:style>
  <w:style w:type="table" w:styleId="MediumShading2-Accent5">
    <w:name w:val="Medium Shading 2 Accent 5"/>
    <w:basedOn w:val="TableNormal"/>
    <w:uiPriority w:val="64"/>
    <w:rsid w:val="00A03952"/>
    <w:rPr>
      <w:rFonts w:ascii="Cordia New" w:eastAsia="SimSun" w:hAnsi="Cordia New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">
    <w:name w:val="Light Shading - Accent 11"/>
    <w:basedOn w:val="TableNormal"/>
    <w:uiPriority w:val="60"/>
    <w:rsid w:val="00A03952"/>
    <w:rPr>
      <w:rFonts w:ascii="Cordia New" w:eastAsia="SimSun" w:hAnsi="Cordia New"/>
      <w:color w:val="365F91" w:themeColor="accent1" w:themeShade="BF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ColorfulList-Accent6">
    <w:name w:val="Colorful List Accent 6"/>
    <w:basedOn w:val="TableNormal"/>
    <w:uiPriority w:val="72"/>
    <w:rsid w:val="00A03952"/>
    <w:rPr>
      <w:rFonts w:ascii="Cordia New" w:eastAsia="SimSun" w:hAnsi="Cordia New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Shading-Accent5">
    <w:name w:val="Colorful Shading Accent 5"/>
    <w:basedOn w:val="TableNormal"/>
    <w:uiPriority w:val="71"/>
    <w:rsid w:val="00A03952"/>
    <w:rPr>
      <w:rFonts w:ascii="Cordia New" w:eastAsia="SimSun" w:hAnsi="Cordia New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customStyle="1" w:styleId="Default">
    <w:name w:val="Default"/>
    <w:rsid w:val="00007F0E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table" w:customStyle="1" w:styleId="TableGrid1">
    <w:name w:val="Table Grid1"/>
    <w:basedOn w:val="TableNormal"/>
    <w:next w:val="TableGrid"/>
    <w:uiPriority w:val="59"/>
    <w:rsid w:val="002D189F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Strong">
    <w:name w:val="Strong"/>
    <w:basedOn w:val="DefaultParagraphFont"/>
    <w:uiPriority w:val="22"/>
    <w:qFormat/>
    <w:rsid w:val="002F3CAC"/>
    <w:rPr>
      <w:b/>
      <w:bCs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5D0E6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ahoma" w:hAnsi="Tahoma" w:cs="Tahoma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5D0E65"/>
    <w:rPr>
      <w:rFonts w:ascii="Tahoma" w:hAnsi="Tahoma" w:cs="Tahoma"/>
    </w:rPr>
  </w:style>
  <w:style w:type="paragraph" w:customStyle="1" w:styleId="Char">
    <w:name w:val="Char"/>
    <w:basedOn w:val="Normal"/>
    <w:rsid w:val="006F2016"/>
    <w:pPr>
      <w:widowControl w:val="0"/>
      <w:jc w:val="both"/>
    </w:pPr>
    <w:rPr>
      <w:rFonts w:eastAsia="SimSun" w:cs="Times New Roman"/>
      <w:kern w:val="2"/>
      <w:sz w:val="21"/>
      <w:szCs w:val="24"/>
      <w:lang w:eastAsia="zh-CN" w:bidi="ar-SA"/>
    </w:rPr>
  </w:style>
  <w:style w:type="paragraph" w:customStyle="1" w:styleId="SectionHead2-1">
    <w:name w:val="Section Head 2-1"/>
    <w:basedOn w:val="Normal"/>
    <w:rsid w:val="00A61020"/>
    <w:pPr>
      <w:numPr>
        <w:numId w:val="84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10" w:color="auto" w:fill="FFFFFF"/>
      <w:spacing w:before="60" w:after="120"/>
    </w:pPr>
    <w:rPr>
      <w:rFonts w:ascii="FreesiaUPC" w:eastAsia="Cordia New" w:hAnsi="FreesiaUPC" w:cs="FreesiaUPC"/>
      <w:b/>
      <w:bCs/>
      <w:sz w:val="36"/>
      <w:szCs w:val="36"/>
    </w:rPr>
  </w:style>
  <w:style w:type="paragraph" w:customStyle="1" w:styleId="SectionHead2-2">
    <w:name w:val="Section Head 2-2"/>
    <w:basedOn w:val="Normal"/>
    <w:next w:val="SectionHead2-1"/>
    <w:rsid w:val="00A61020"/>
    <w:pPr>
      <w:numPr>
        <w:ilvl w:val="1"/>
        <w:numId w:val="84"/>
      </w:numPr>
      <w:spacing w:before="240"/>
      <w:jc w:val="thaiDistribute"/>
    </w:pPr>
    <w:rPr>
      <w:rFonts w:ascii="FreesiaUPC" w:eastAsia="Cordia New" w:hAnsi="FreesiaUPC" w:cs="FreesiaUPC"/>
      <w:b/>
      <w:bCs/>
      <w:sz w:val="32"/>
      <w:szCs w:val="32"/>
    </w:rPr>
  </w:style>
  <w:style w:type="paragraph" w:customStyle="1" w:styleId="SectionHead2-3">
    <w:name w:val="Section Head 2-3"/>
    <w:basedOn w:val="SectionHead2-2"/>
    <w:next w:val="SectionHead2-2"/>
    <w:rsid w:val="00A61020"/>
    <w:pPr>
      <w:numPr>
        <w:ilvl w:val="2"/>
      </w:numPr>
      <w:tabs>
        <w:tab w:val="clear" w:pos="720"/>
        <w:tab w:val="num" w:pos="360"/>
        <w:tab w:val="num" w:pos="900"/>
      </w:tabs>
      <w:spacing w:before="180"/>
      <w:ind w:left="907" w:hanging="907"/>
    </w:pPr>
    <w:rPr>
      <w:sz w:val="28"/>
      <w:szCs w:val="28"/>
    </w:rPr>
  </w:style>
  <w:style w:type="paragraph" w:customStyle="1" w:styleId="SectionHead2-4">
    <w:name w:val="Section Head 2-4"/>
    <w:basedOn w:val="SectionHead2-3"/>
    <w:next w:val="SectionHead2-3"/>
    <w:rsid w:val="00A61020"/>
    <w:pPr>
      <w:numPr>
        <w:ilvl w:val="3"/>
      </w:numPr>
      <w:tabs>
        <w:tab w:val="num" w:pos="360"/>
        <w:tab w:val="num" w:pos="900"/>
      </w:tabs>
      <w:spacing w:before="120"/>
    </w:pPr>
  </w:style>
  <w:style w:type="character" w:styleId="Emphasis">
    <w:name w:val="Emphasis"/>
    <w:basedOn w:val="DefaultParagraphFont"/>
    <w:uiPriority w:val="20"/>
    <w:qFormat/>
    <w:rsid w:val="00CD051E"/>
    <w:rPr>
      <w:i/>
      <w:iCs/>
    </w:rPr>
  </w:style>
  <w:style w:type="paragraph" w:customStyle="1" w:styleId="ChapterHeading">
    <w:name w:val="Chapter Heading"/>
    <w:next w:val="Heading2"/>
    <w:uiPriority w:val="99"/>
    <w:rsid w:val="00CD051E"/>
    <w:pPr>
      <w:numPr>
        <w:numId w:val="89"/>
      </w:numPr>
      <w:pBdr>
        <w:top w:val="single" w:sz="4" w:space="1" w:color="auto"/>
        <w:bottom w:val="single" w:sz="4" w:space="1" w:color="auto"/>
      </w:pBdr>
      <w:spacing w:before="240" w:line="260" w:lineRule="atLeast"/>
    </w:pPr>
    <w:rPr>
      <w:rFonts w:ascii="Helvetica" w:hAnsi="Helvetica" w:cs="Times New Roman"/>
      <w:b/>
      <w:i/>
      <w:sz w:val="38"/>
      <w:lang w:val="en-AU" w:eastAsia="en-AU" w:bidi="ar-SA"/>
    </w:rPr>
  </w:style>
  <w:style w:type="paragraph" w:customStyle="1" w:styleId="TableHeadingoutsidetable">
    <w:name w:val="Table Heading (outside table)"/>
    <w:basedOn w:val="Heading4"/>
    <w:uiPriority w:val="99"/>
    <w:rsid w:val="00CD051E"/>
    <w:pPr>
      <w:numPr>
        <w:ilvl w:val="4"/>
        <w:numId w:val="89"/>
      </w:numPr>
      <w:tabs>
        <w:tab w:val="clear" w:pos="851"/>
        <w:tab w:val="clear" w:pos="1134"/>
        <w:tab w:val="clear" w:pos="7371"/>
        <w:tab w:val="clear" w:pos="9072"/>
      </w:tabs>
      <w:spacing w:before="120" w:after="120"/>
    </w:pPr>
    <w:rPr>
      <w:rFonts w:eastAsia="Times New Roman" w:cs="Times New Roman"/>
      <w:b/>
      <w:i w:val="0"/>
      <w:iCs w:val="0"/>
      <w:sz w:val="22"/>
      <w:szCs w:val="20"/>
      <w:lang w:val="en-AU" w:eastAsia="en-AU" w:bidi="ar-SA"/>
    </w:rPr>
  </w:style>
  <w:style w:type="paragraph" w:customStyle="1" w:styleId="base-text-paragraph">
    <w:name w:val="base-text-paragraph"/>
    <w:basedOn w:val="Normal"/>
    <w:link w:val="base-text-paragraphChar"/>
    <w:rsid w:val="00CD051E"/>
    <w:pPr>
      <w:numPr>
        <w:ilvl w:val="1"/>
        <w:numId w:val="89"/>
      </w:numPr>
      <w:spacing w:before="120" w:after="120"/>
    </w:pPr>
    <w:rPr>
      <w:rFonts w:cs="Times New Roman"/>
      <w:sz w:val="22"/>
      <w:szCs w:val="20"/>
      <w:lang w:val="en-AU" w:eastAsia="en-AU" w:bidi="ar-SA"/>
    </w:rPr>
  </w:style>
  <w:style w:type="paragraph" w:customStyle="1" w:styleId="ExampleHeading">
    <w:name w:val="Example Heading"/>
    <w:basedOn w:val="Normal"/>
    <w:next w:val="Normal"/>
    <w:uiPriority w:val="99"/>
    <w:rsid w:val="00CD051E"/>
    <w:pPr>
      <w:keepNext/>
      <w:numPr>
        <w:ilvl w:val="3"/>
        <w:numId w:val="89"/>
      </w:numPr>
      <w:spacing w:before="120" w:after="120"/>
    </w:pPr>
    <w:rPr>
      <w:rFonts w:cs="Times New Roman"/>
      <w:b/>
      <w:sz w:val="22"/>
      <w:szCs w:val="20"/>
      <w:lang w:val="en-AU" w:eastAsia="en-AU" w:bidi="ar-SA"/>
    </w:rPr>
  </w:style>
  <w:style w:type="paragraph" w:customStyle="1" w:styleId="Diagram">
    <w:name w:val="Diagram"/>
    <w:basedOn w:val="Normal"/>
    <w:next w:val="Normal"/>
    <w:uiPriority w:val="99"/>
    <w:rsid w:val="00CD051E"/>
    <w:pPr>
      <w:keepNext/>
      <w:numPr>
        <w:ilvl w:val="2"/>
        <w:numId w:val="89"/>
      </w:numPr>
    </w:pPr>
    <w:rPr>
      <w:rFonts w:cs="Times New Roman"/>
      <w:b/>
      <w:sz w:val="22"/>
      <w:szCs w:val="20"/>
      <w:lang w:val="en-AU" w:eastAsia="en-AU" w:bidi="ar-SA"/>
    </w:rPr>
  </w:style>
  <w:style w:type="character" w:customStyle="1" w:styleId="base-text-paragraphChar">
    <w:name w:val="base-text-paragraph Char"/>
    <w:basedOn w:val="DefaultParagraphFont"/>
    <w:link w:val="base-text-paragraph"/>
    <w:rsid w:val="00CD051E"/>
    <w:rPr>
      <w:rFonts w:cs="Times New Roman"/>
      <w:sz w:val="22"/>
      <w:lang w:val="en-AU" w:eastAsia="en-AU" w:bidi="ar-SA"/>
    </w:rPr>
  </w:style>
  <w:style w:type="numbering" w:customStyle="1" w:styleId="NoList2">
    <w:name w:val="No List2"/>
    <w:next w:val="NoList"/>
    <w:uiPriority w:val="99"/>
    <w:semiHidden/>
    <w:unhideWhenUsed/>
    <w:rsid w:val="002640A3"/>
  </w:style>
  <w:style w:type="paragraph" w:styleId="NoSpacing">
    <w:name w:val="No Spacing"/>
    <w:link w:val="NoSpacingChar"/>
    <w:uiPriority w:val="1"/>
    <w:qFormat/>
    <w:rsid w:val="002640A3"/>
    <w:rPr>
      <w:rFonts w:ascii="Calibri" w:hAnsi="Calibri" w:cs="Cordia New"/>
      <w:sz w:val="22"/>
      <w:szCs w:val="22"/>
      <w:lang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2640A3"/>
    <w:rPr>
      <w:rFonts w:ascii="Calibri" w:hAnsi="Calibri" w:cs="Cordia New"/>
      <w:sz w:val="22"/>
      <w:szCs w:val="22"/>
      <w:lang w:bidi="ar-SA"/>
    </w:rPr>
  </w:style>
  <w:style w:type="table" w:customStyle="1" w:styleId="MediumShading2-Accent51">
    <w:name w:val="Medium Shading 2 - Accent 51"/>
    <w:basedOn w:val="TableNormal"/>
    <w:next w:val="MediumShading2-Accent5"/>
    <w:uiPriority w:val="64"/>
    <w:rsid w:val="002640A3"/>
    <w:rPr>
      <w:rFonts w:ascii="Calibri" w:hAnsi="Calibri" w:cs="Cordia New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04878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1">
    <w:name w:val="Light Shading - Accent 111"/>
    <w:basedOn w:val="TableNormal"/>
    <w:uiPriority w:val="60"/>
    <w:rsid w:val="002640A3"/>
    <w:rPr>
      <w:rFonts w:ascii="Calibri" w:hAnsi="Calibri" w:cs="Cordia New"/>
      <w:color w:val="B35E06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F07F09"/>
        <w:bottom w:val="single" w:sz="8" w:space="0" w:color="F07F0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</w:style>
  <w:style w:type="table" w:customStyle="1" w:styleId="TableGrid2">
    <w:name w:val="Table Grid2"/>
    <w:basedOn w:val="TableNormal"/>
    <w:next w:val="TableGrid"/>
    <w:uiPriority w:val="59"/>
    <w:rsid w:val="002640A3"/>
    <w:rPr>
      <w:rFonts w:ascii="Calibri" w:hAnsi="Calibri" w:cs="Cordia New"/>
      <w:sz w:val="22"/>
      <w:szCs w:val="28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">
    <w:name w:val="Light Shading1"/>
    <w:basedOn w:val="TableNormal"/>
    <w:uiPriority w:val="60"/>
    <w:rsid w:val="002640A3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1">
    <w:name w:val="Light Shading - Accent 51"/>
    <w:basedOn w:val="TableNormal"/>
    <w:next w:val="LightShading-Accent5"/>
    <w:uiPriority w:val="60"/>
    <w:rsid w:val="002640A3"/>
    <w:rPr>
      <w:rFonts w:ascii="Calibri" w:hAnsi="Calibri" w:cs="Cordia New"/>
      <w:color w:val="473659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604878"/>
        <w:bottom w:val="single" w:sz="8" w:space="0" w:color="60487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</w:style>
  <w:style w:type="table" w:customStyle="1" w:styleId="LightShading-Accent31">
    <w:name w:val="Light Shading - Accent 31"/>
    <w:basedOn w:val="TableNormal"/>
    <w:next w:val="LightShading-Accent3"/>
    <w:uiPriority w:val="60"/>
    <w:rsid w:val="002640A3"/>
    <w:rPr>
      <w:rFonts w:ascii="Calibri" w:hAnsi="Calibri" w:cs="Cordia New"/>
      <w:color w:val="14415C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1B587C"/>
        <w:bottom w:val="single" w:sz="8" w:space="0" w:color="1B587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</w:style>
  <w:style w:type="table" w:styleId="LightShading-Accent5">
    <w:name w:val="Light Shading Accent 5"/>
    <w:basedOn w:val="TableNormal"/>
    <w:uiPriority w:val="60"/>
    <w:rsid w:val="002640A3"/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3">
    <w:name w:val="Light Shading Accent 3"/>
    <w:basedOn w:val="TableNormal"/>
    <w:uiPriority w:val="60"/>
    <w:rsid w:val="002640A3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MediumGrid3-Accent1">
    <w:name w:val="Medium Grid 3 Accent 1"/>
    <w:basedOn w:val="TableNormal"/>
    <w:uiPriority w:val="69"/>
    <w:rsid w:val="00330FCC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List2-Accent1">
    <w:name w:val="Medium List 2 Accent 1"/>
    <w:basedOn w:val="TableNormal"/>
    <w:uiPriority w:val="66"/>
    <w:rsid w:val="00D743DA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ableGrid8">
    <w:name w:val="Table Grid 8"/>
    <w:basedOn w:val="TableNormal"/>
    <w:rsid w:val="00D743DA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MediumGrid1-Accent5">
    <w:name w:val="Medium Grid 1 Accent 5"/>
    <w:basedOn w:val="TableNormal"/>
    <w:uiPriority w:val="67"/>
    <w:rsid w:val="00D743DA"/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LightGrid">
    <w:name w:val="Light Grid"/>
    <w:basedOn w:val="TableNormal"/>
    <w:uiPriority w:val="62"/>
    <w:rsid w:val="00D743D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customStyle="1" w:styleId="TableGrid3">
    <w:name w:val="Table Grid3"/>
    <w:basedOn w:val="TableNormal"/>
    <w:next w:val="TableGrid"/>
    <w:uiPriority w:val="59"/>
    <w:rsid w:val="00412E8C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59"/>
    <w:rsid w:val="0078395A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2">
    <w:name w:val="Pa2"/>
    <w:basedOn w:val="Default"/>
    <w:next w:val="Default"/>
    <w:uiPriority w:val="99"/>
    <w:rsid w:val="00735222"/>
    <w:pPr>
      <w:spacing w:line="281" w:lineRule="atLeast"/>
    </w:pPr>
    <w:rPr>
      <w:rFonts w:ascii="DB Sathorn X" w:hAnsi="DB Sathorn X" w:cs="DB Sathorn X"/>
      <w:color w:val="auto"/>
      <w:lang w:val="en-GB"/>
    </w:rPr>
  </w:style>
  <w:style w:type="paragraph" w:customStyle="1" w:styleId="Formal1">
    <w:name w:val="Formal1"/>
    <w:basedOn w:val="Normal"/>
    <w:rsid w:val="0064096E"/>
    <w:pPr>
      <w:spacing w:before="60" w:after="60"/>
    </w:pPr>
    <w:rPr>
      <w:rFonts w:cs="Angsana New"/>
    </w:rPr>
  </w:style>
  <w:style w:type="paragraph" w:customStyle="1" w:styleId="font5">
    <w:name w:val="font5"/>
    <w:basedOn w:val="Normal"/>
    <w:rsid w:val="00B00CD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6">
    <w:name w:val="font6"/>
    <w:basedOn w:val="Normal"/>
    <w:rsid w:val="00B00CD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7">
    <w:name w:val="font7"/>
    <w:basedOn w:val="Normal"/>
    <w:rsid w:val="00B00CD2"/>
    <w:pPr>
      <w:spacing w:before="100" w:beforeAutospacing="1" w:after="100" w:afterAutospacing="1"/>
    </w:pPr>
    <w:rPr>
      <w:rFonts w:ascii="Tahoma" w:hAnsi="Tahoma" w:cs="Tahoma"/>
      <w:color w:val="000000"/>
      <w:sz w:val="18"/>
      <w:szCs w:val="18"/>
    </w:rPr>
  </w:style>
  <w:style w:type="paragraph" w:customStyle="1" w:styleId="font8">
    <w:name w:val="font8"/>
    <w:basedOn w:val="Normal"/>
    <w:rsid w:val="00B00CD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8"/>
      <w:szCs w:val="18"/>
    </w:rPr>
  </w:style>
  <w:style w:type="paragraph" w:customStyle="1" w:styleId="xl68">
    <w:name w:val="xl68"/>
    <w:basedOn w:val="Normal"/>
    <w:rsid w:val="00B00CD2"/>
    <w:pPr>
      <w:spacing w:before="100" w:beforeAutospacing="1" w:after="100" w:afterAutospacing="1"/>
    </w:pPr>
    <w:rPr>
      <w:rFonts w:ascii="Cordia" w:hAnsi="Cordia" w:cs="Times New Roman"/>
      <w:sz w:val="20"/>
      <w:szCs w:val="20"/>
    </w:rPr>
  </w:style>
  <w:style w:type="paragraph" w:customStyle="1" w:styleId="xl69">
    <w:name w:val="xl6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70">
    <w:name w:val="xl7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1">
    <w:name w:val="xl7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2">
    <w:name w:val="xl7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3">
    <w:name w:val="xl7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4">
    <w:name w:val="xl7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5">
    <w:name w:val="xl7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6">
    <w:name w:val="xl76"/>
    <w:basedOn w:val="Normal"/>
    <w:rsid w:val="00B00CD2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7">
    <w:name w:val="xl7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8">
    <w:name w:val="xl78"/>
    <w:basedOn w:val="Normal"/>
    <w:rsid w:val="00B00CD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9">
    <w:name w:val="xl7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0">
    <w:name w:val="xl80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1">
    <w:name w:val="xl81"/>
    <w:basedOn w:val="Normal"/>
    <w:rsid w:val="00B00CD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2">
    <w:name w:val="xl82"/>
    <w:basedOn w:val="Normal"/>
    <w:rsid w:val="00B00CD2"/>
    <w:pPr>
      <w:pBdr>
        <w:top w:val="single" w:sz="4" w:space="0" w:color="auto"/>
        <w:left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3">
    <w:name w:val="xl83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84">
    <w:name w:val="xl8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5">
    <w:name w:val="xl8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6">
    <w:name w:val="xl8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7">
    <w:name w:val="xl8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8">
    <w:name w:val="xl8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89">
    <w:name w:val="xl8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90">
    <w:name w:val="xl90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91">
    <w:name w:val="xl9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2">
    <w:name w:val="xl92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3">
    <w:name w:val="xl9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4">
    <w:name w:val="xl94"/>
    <w:basedOn w:val="Normal"/>
    <w:rsid w:val="00B00CD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5">
    <w:name w:val="xl9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6">
    <w:name w:val="xl9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7">
    <w:name w:val="xl9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8">
    <w:name w:val="xl9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99">
    <w:name w:val="xl9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0">
    <w:name w:val="xl10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1">
    <w:name w:val="xl10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2">
    <w:name w:val="xl102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3">
    <w:name w:val="xl10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4">
    <w:name w:val="xl10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5">
    <w:name w:val="xl10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6">
    <w:name w:val="xl10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7">
    <w:name w:val="xl10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8">
    <w:name w:val="xl108"/>
    <w:basedOn w:val="Normal"/>
    <w:rsid w:val="00B00CD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9">
    <w:name w:val="xl109"/>
    <w:basedOn w:val="Normal"/>
    <w:rsid w:val="00B00CD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0">
    <w:name w:val="xl11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111">
    <w:name w:val="xl11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2">
    <w:name w:val="xl112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113">
    <w:name w:val="xl11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4">
    <w:name w:val="xl11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5">
    <w:name w:val="xl11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6">
    <w:name w:val="xl11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7">
    <w:name w:val="xl11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18">
    <w:name w:val="xl11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19">
    <w:name w:val="xl11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000000"/>
      <w:sz w:val="20"/>
      <w:szCs w:val="20"/>
    </w:rPr>
  </w:style>
  <w:style w:type="paragraph" w:customStyle="1" w:styleId="xl120">
    <w:name w:val="xl12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1">
    <w:name w:val="xl121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2">
    <w:name w:val="xl12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3">
    <w:name w:val="xl12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4">
    <w:name w:val="xl12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5">
    <w:name w:val="xl125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6">
    <w:name w:val="xl12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7">
    <w:name w:val="xl127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8">
    <w:name w:val="xl12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9">
    <w:name w:val="xl12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0">
    <w:name w:val="xl13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1">
    <w:name w:val="xl131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2">
    <w:name w:val="xl13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3">
    <w:name w:val="xl13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4">
    <w:name w:val="xl13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5">
    <w:name w:val="xl13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6">
    <w:name w:val="xl13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7">
    <w:name w:val="xl13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8">
    <w:name w:val="xl13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ordia" w:hAnsi="Cordia" w:cs="Times New Roman"/>
      <w:sz w:val="20"/>
      <w:szCs w:val="20"/>
    </w:rPr>
  </w:style>
  <w:style w:type="paragraph" w:customStyle="1" w:styleId="xl139">
    <w:name w:val="xl139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ordia" w:hAnsi="Cordia" w:cs="Times New Roman"/>
      <w:sz w:val="20"/>
      <w:szCs w:val="20"/>
    </w:rPr>
  </w:style>
  <w:style w:type="paragraph" w:customStyle="1" w:styleId="xl140">
    <w:name w:val="xl14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1">
    <w:name w:val="xl14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142">
    <w:name w:val="xl14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143">
    <w:name w:val="xl143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4">
    <w:name w:val="xl14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5">
    <w:name w:val="xl14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6">
    <w:name w:val="xl14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7">
    <w:name w:val="xl147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8">
    <w:name w:val="xl14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9">
    <w:name w:val="xl14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0">
    <w:name w:val="xl15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1">
    <w:name w:val="xl151"/>
    <w:basedOn w:val="Normal"/>
    <w:rsid w:val="00B00CD2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2">
    <w:name w:val="xl152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3">
    <w:name w:val="xl153"/>
    <w:basedOn w:val="Normal"/>
    <w:rsid w:val="00B00CD2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4">
    <w:name w:val="xl154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5">
    <w:name w:val="xl155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6">
    <w:name w:val="xl156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7">
    <w:name w:val="xl15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58">
    <w:name w:val="xl158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59">
    <w:name w:val="xl15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0">
    <w:name w:val="xl16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1">
    <w:name w:val="xl16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2">
    <w:name w:val="xl16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3">
    <w:name w:val="xl16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4">
    <w:name w:val="xl16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5">
    <w:name w:val="xl16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6">
    <w:name w:val="xl166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7">
    <w:name w:val="xl16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8">
    <w:name w:val="xl16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9">
    <w:name w:val="xl16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70">
    <w:name w:val="xl17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1">
    <w:name w:val="xl17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172">
    <w:name w:val="xl172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3">
    <w:name w:val="xl173"/>
    <w:basedOn w:val="Normal"/>
    <w:rsid w:val="00B00CD2"/>
    <w:pPr>
      <w:pBdr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4">
    <w:name w:val="xl17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5">
    <w:name w:val="xl17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6">
    <w:name w:val="xl17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7">
    <w:name w:val="xl17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8">
    <w:name w:val="xl17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79">
    <w:name w:val="xl17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0">
    <w:name w:val="xl18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1">
    <w:name w:val="xl18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2">
    <w:name w:val="xl18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3">
    <w:name w:val="xl18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4">
    <w:name w:val="xl18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5">
    <w:name w:val="xl18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6">
    <w:name w:val="xl18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7">
    <w:name w:val="xl18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8">
    <w:name w:val="xl18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table" w:customStyle="1" w:styleId="LightGrid1">
    <w:name w:val="Light Grid1"/>
    <w:basedOn w:val="TableNormal"/>
    <w:uiPriority w:val="62"/>
    <w:rsid w:val="001B2AB2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7E4BDD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customStyle="1" w:styleId="HeaderEven">
    <w:name w:val="Header Even"/>
    <w:basedOn w:val="NoSpacing"/>
    <w:qFormat/>
    <w:rsid w:val="005548D4"/>
    <w:pPr>
      <w:pBdr>
        <w:bottom w:val="single" w:sz="4" w:space="1" w:color="4F81BD" w:themeColor="accent1"/>
      </w:pBdr>
    </w:pPr>
    <w:rPr>
      <w:rFonts w:asciiTheme="minorHAnsi" w:eastAsiaTheme="minorHAnsi" w:hAnsiTheme="minorHAnsi" w:cs="Times New Roman"/>
      <w:b/>
      <w:color w:val="1F497D" w:themeColor="text2"/>
      <w:sz w:val="20"/>
      <w:szCs w:val="20"/>
      <w:lang w:eastAsia="ja-JP"/>
    </w:rPr>
  </w:style>
  <w:style w:type="paragraph" w:customStyle="1" w:styleId="HeaderOdd">
    <w:name w:val="Header Odd"/>
    <w:basedOn w:val="NoSpacing"/>
    <w:qFormat/>
    <w:rsid w:val="006509BC"/>
    <w:pPr>
      <w:pBdr>
        <w:bottom w:val="single" w:sz="4" w:space="1" w:color="4F81BD" w:themeColor="accent1"/>
      </w:pBdr>
      <w:jc w:val="right"/>
    </w:pPr>
    <w:rPr>
      <w:rFonts w:asciiTheme="minorHAnsi" w:eastAsiaTheme="minorHAnsi" w:hAnsiTheme="minorHAnsi" w:cs="Times New Roman"/>
      <w:b/>
      <w:color w:val="1F497D" w:themeColor="text2"/>
      <w:sz w:val="20"/>
      <w:szCs w:val="20"/>
      <w:lang w:eastAsia="ja-JP"/>
    </w:rPr>
  </w:style>
  <w:style w:type="paragraph" w:customStyle="1" w:styleId="Body">
    <w:name w:val="Body"/>
    <w:rsid w:val="00B744F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Arial Unicode MS" w:cs="Arial Unicode MS"/>
      <w:color w:val="000000"/>
      <w:sz w:val="22"/>
      <w:szCs w:val="22"/>
      <w:bdr w:val="nil"/>
    </w:rPr>
  </w:style>
  <w:style w:type="paragraph" w:styleId="CommentSubject">
    <w:name w:val="annotation subject"/>
    <w:basedOn w:val="CommentText"/>
    <w:next w:val="CommentText"/>
    <w:link w:val="CommentSubjectChar"/>
    <w:rsid w:val="00182811"/>
    <w:rPr>
      <w:rFonts w:cs="Angsana New"/>
      <w:b/>
      <w:bCs/>
      <w:szCs w:val="25"/>
    </w:rPr>
  </w:style>
  <w:style w:type="character" w:customStyle="1" w:styleId="CommentSubjectChar">
    <w:name w:val="Comment Subject Char"/>
    <w:basedOn w:val="CommentTextChar"/>
    <w:link w:val="CommentSubject"/>
    <w:rsid w:val="00182811"/>
    <w:rPr>
      <w:rFonts w:cs="Wingdings"/>
      <w:b/>
      <w:bCs/>
      <w:szCs w:val="25"/>
    </w:rPr>
  </w:style>
  <w:style w:type="character" w:customStyle="1" w:styleId="apple-converted-space">
    <w:name w:val="apple-converted-space"/>
    <w:basedOn w:val="DefaultParagraphFont"/>
    <w:rsid w:val="00182811"/>
  </w:style>
  <w:style w:type="character" w:customStyle="1" w:styleId="st1">
    <w:name w:val="st1"/>
    <w:basedOn w:val="DefaultParagraphFont"/>
    <w:rsid w:val="00182811"/>
  </w:style>
  <w:style w:type="character" w:customStyle="1" w:styleId="hps">
    <w:name w:val="hps"/>
    <w:basedOn w:val="DefaultParagraphFont"/>
    <w:rsid w:val="004F5723"/>
  </w:style>
  <w:style w:type="numbering" w:customStyle="1" w:styleId="NoList3">
    <w:name w:val="No List3"/>
    <w:next w:val="NoList"/>
    <w:uiPriority w:val="99"/>
    <w:semiHidden/>
    <w:unhideWhenUsed/>
    <w:rsid w:val="007377FC"/>
  </w:style>
  <w:style w:type="table" w:customStyle="1" w:styleId="MediumShading2-Accent52">
    <w:name w:val="Medium Shading 2 - Accent 52"/>
    <w:basedOn w:val="TableNormal"/>
    <w:next w:val="MediumShading2-Accent5"/>
    <w:uiPriority w:val="64"/>
    <w:rsid w:val="007377FC"/>
    <w:rPr>
      <w:rFonts w:ascii="Calibri" w:hAnsi="Calibri" w:cs="Cordia New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04878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2">
    <w:name w:val="Light Shading - Accent 112"/>
    <w:basedOn w:val="TableNormal"/>
    <w:uiPriority w:val="60"/>
    <w:rsid w:val="007377FC"/>
    <w:rPr>
      <w:rFonts w:ascii="Calibri" w:hAnsi="Calibri" w:cs="Cordia New"/>
      <w:color w:val="B35E06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F07F09"/>
        <w:bottom w:val="single" w:sz="8" w:space="0" w:color="F07F0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</w:style>
  <w:style w:type="table" w:customStyle="1" w:styleId="ColorfulList-Accent61">
    <w:name w:val="Colorful List - Accent 61"/>
    <w:basedOn w:val="TableNormal"/>
    <w:next w:val="ColorfulList-Accent6"/>
    <w:uiPriority w:val="72"/>
    <w:rsid w:val="007377FC"/>
    <w:rPr>
      <w:rFonts w:ascii="Cordia New" w:eastAsia="SimSun" w:hAnsi="Cordia New"/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F4EE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4C395F"/>
      </w:tcPr>
    </w:tblStylePr>
    <w:tblStylePr w:type="lastRow">
      <w:rPr>
        <w:b/>
        <w:bCs/>
        <w:color w:val="4C395F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E5D6"/>
      </w:tcPr>
    </w:tblStylePr>
    <w:tblStylePr w:type="band1Horz">
      <w:tblPr/>
      <w:tcPr>
        <w:shd w:val="clear" w:color="auto" w:fill="F2EADD"/>
      </w:tcPr>
    </w:tblStylePr>
  </w:style>
  <w:style w:type="table" w:customStyle="1" w:styleId="ColorfulShading-Accent51">
    <w:name w:val="Colorful Shading - Accent 51"/>
    <w:basedOn w:val="TableNormal"/>
    <w:next w:val="ColorfulShading-Accent5"/>
    <w:uiPriority w:val="71"/>
    <w:rsid w:val="007377FC"/>
    <w:rPr>
      <w:rFonts w:ascii="Cordia New" w:eastAsia="SimSun" w:hAnsi="Cordia New"/>
      <w:color w:val="000000"/>
    </w:rPr>
    <w:tblPr>
      <w:tblStyleRowBandSize w:val="1"/>
      <w:tblStyleColBandSize w:val="1"/>
      <w:tblInd w:w="0" w:type="dxa"/>
      <w:tblBorders>
        <w:top w:val="single" w:sz="24" w:space="0" w:color="C19859"/>
        <w:left w:val="single" w:sz="4" w:space="0" w:color="604878"/>
        <w:bottom w:val="single" w:sz="4" w:space="0" w:color="604878"/>
        <w:right w:val="single" w:sz="4" w:space="0" w:color="604878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EBF3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98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392B47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392B47"/>
          <w:insideV w:val="nil"/>
        </w:tcBorders>
        <w:shd w:val="clear" w:color="auto" w:fill="392B47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92B47"/>
      </w:tcPr>
    </w:tblStylePr>
    <w:tblStylePr w:type="band1Vert">
      <w:tblPr/>
      <w:tcPr>
        <w:shd w:val="clear" w:color="auto" w:fill="BFAFCF"/>
      </w:tcPr>
    </w:tblStylePr>
    <w:tblStylePr w:type="band1Horz">
      <w:tblPr/>
      <w:tcPr>
        <w:shd w:val="clear" w:color="auto" w:fill="AF9BC3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customStyle="1" w:styleId="TableGrid5">
    <w:name w:val="Table Grid5"/>
    <w:basedOn w:val="TableNormal"/>
    <w:next w:val="TableGrid"/>
    <w:uiPriority w:val="59"/>
    <w:rsid w:val="007377FC"/>
    <w:rPr>
      <w:rFonts w:ascii="Calibri" w:hAnsi="Calibri" w:cs="Cordia New"/>
      <w:sz w:val="22"/>
      <w:szCs w:val="28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1">
    <w:name w:val="Light Shading11"/>
    <w:basedOn w:val="TableNormal"/>
    <w:uiPriority w:val="60"/>
    <w:rsid w:val="007377FC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2">
    <w:name w:val="Light Shading - Accent 52"/>
    <w:basedOn w:val="TableNormal"/>
    <w:next w:val="LightShading-Accent5"/>
    <w:uiPriority w:val="60"/>
    <w:rsid w:val="007377FC"/>
    <w:rPr>
      <w:rFonts w:ascii="Calibri" w:hAnsi="Calibri" w:cs="Cordia New"/>
      <w:color w:val="473659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604878"/>
        <w:bottom w:val="single" w:sz="8" w:space="0" w:color="60487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</w:style>
  <w:style w:type="table" w:customStyle="1" w:styleId="LightShading-Accent32">
    <w:name w:val="Light Shading - Accent 32"/>
    <w:basedOn w:val="TableNormal"/>
    <w:next w:val="LightShading-Accent3"/>
    <w:uiPriority w:val="60"/>
    <w:rsid w:val="007377FC"/>
    <w:rPr>
      <w:rFonts w:ascii="Calibri" w:hAnsi="Calibri" w:cs="Cordia New"/>
      <w:color w:val="14415C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1B587C"/>
        <w:bottom w:val="single" w:sz="8" w:space="0" w:color="1B587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</w:style>
  <w:style w:type="paragraph" w:styleId="Revision">
    <w:name w:val="Revision"/>
    <w:hidden/>
    <w:uiPriority w:val="99"/>
    <w:semiHidden/>
    <w:rsid w:val="00CD3D87"/>
    <w:rPr>
      <w:sz w:val="24"/>
      <w:szCs w:val="28"/>
    </w:rPr>
  </w:style>
  <w:style w:type="table" w:styleId="MediumList1-Accent3">
    <w:name w:val="Medium List 1 Accent 3"/>
    <w:basedOn w:val="TableNormal"/>
    <w:uiPriority w:val="65"/>
    <w:rsid w:val="003E37E2"/>
    <w:rPr>
      <w:rFonts w:asciiTheme="minorHAnsi" w:eastAsiaTheme="minorEastAsia" w:hAnsiTheme="minorHAnsi" w:cstheme="min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ColorfulShading-Accent3">
    <w:name w:val="Colorful Shading Accent 3"/>
    <w:basedOn w:val="TableNormal"/>
    <w:uiPriority w:val="71"/>
    <w:rsid w:val="00792CFE"/>
    <w:rPr>
      <w:rFonts w:asciiTheme="minorHAnsi" w:eastAsiaTheme="minorEastAsia" w:hAnsiTheme="minorHAnsi" w:cstheme="min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paragraph" w:customStyle="1" w:styleId="ABody2">
    <w:name w:val="A Body 2"/>
    <w:basedOn w:val="Normal"/>
    <w:qFormat/>
    <w:rsid w:val="00E94C42"/>
    <w:pPr>
      <w:spacing w:before="80" w:after="120"/>
      <w:ind w:firstLine="720"/>
      <w:jc w:val="thaiDistribute"/>
    </w:pPr>
    <w:rPr>
      <w:rFonts w:asciiTheme="minorBidi" w:eastAsiaTheme="minorHAnsi" w:hAnsiTheme="minorBidi" w:cstheme="minorBidi"/>
      <w:color w:val="000000" w:themeColor="text1"/>
      <w:sz w:val="26"/>
      <w:szCs w:val="26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footnote text" w:uiPriority="99"/>
    <w:lsdException w:name="footer" w:uiPriority="99"/>
    <w:lsdException w:name="caption" w:qFormat="1"/>
    <w:lsdException w:name="footnote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FollowedHyperlink" w:uiPriority="99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HTML Preformatted" w:uiPriority="99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75B6"/>
    <w:rPr>
      <w:rFonts w:cs="Wingdings"/>
      <w:sz w:val="24"/>
      <w:szCs w:val="28"/>
    </w:rPr>
  </w:style>
  <w:style w:type="paragraph" w:styleId="Heading1">
    <w:name w:val="heading 1"/>
    <w:basedOn w:val="Normal"/>
    <w:next w:val="Normal"/>
    <w:link w:val="Heading1Char"/>
    <w:qFormat/>
    <w:rsid w:val="007259A0"/>
    <w:pPr>
      <w:keepNext/>
      <w:ind w:left="1276"/>
      <w:jc w:val="both"/>
      <w:outlineLvl w:val="0"/>
    </w:pPr>
    <w:rPr>
      <w:rFonts w:eastAsia="Cordia New" w:cs="Angsana New"/>
      <w:b/>
      <w:bCs/>
      <w:sz w:val="28"/>
    </w:rPr>
  </w:style>
  <w:style w:type="paragraph" w:styleId="Heading2">
    <w:name w:val="heading 2"/>
    <w:basedOn w:val="Normal"/>
    <w:next w:val="Normal"/>
    <w:link w:val="Heading2Char"/>
    <w:qFormat/>
    <w:rsid w:val="007259A0"/>
    <w:pPr>
      <w:keepNext/>
      <w:ind w:left="567"/>
      <w:jc w:val="both"/>
      <w:outlineLvl w:val="1"/>
    </w:pPr>
    <w:rPr>
      <w:rFonts w:eastAsia="Cordia New" w:cs="Angsana New"/>
      <w:b/>
      <w:bCs/>
      <w:sz w:val="26"/>
      <w:szCs w:val="26"/>
      <w:u w:val="single"/>
    </w:rPr>
  </w:style>
  <w:style w:type="paragraph" w:styleId="Heading3">
    <w:name w:val="heading 3"/>
    <w:basedOn w:val="Normal"/>
    <w:next w:val="Normal"/>
    <w:link w:val="Heading3Char"/>
    <w:qFormat/>
    <w:rsid w:val="007259A0"/>
    <w:pPr>
      <w:keepNext/>
      <w:ind w:left="567"/>
      <w:jc w:val="both"/>
      <w:outlineLvl w:val="2"/>
    </w:pPr>
    <w:rPr>
      <w:rFonts w:eastAsia="Cordia New" w:cs="Angsana New"/>
      <w:sz w:val="26"/>
      <w:szCs w:val="26"/>
      <w:u w:val="single"/>
    </w:rPr>
  </w:style>
  <w:style w:type="paragraph" w:styleId="Heading4">
    <w:name w:val="heading 4"/>
    <w:basedOn w:val="Normal"/>
    <w:next w:val="Normal"/>
    <w:link w:val="Heading4Char"/>
    <w:qFormat/>
    <w:rsid w:val="007259A0"/>
    <w:pPr>
      <w:keepNext/>
      <w:tabs>
        <w:tab w:val="left" w:pos="851"/>
        <w:tab w:val="left" w:pos="1134"/>
        <w:tab w:val="right" w:pos="7371"/>
        <w:tab w:val="right" w:pos="9072"/>
      </w:tabs>
      <w:ind w:left="1080"/>
      <w:outlineLvl w:val="3"/>
    </w:pPr>
    <w:rPr>
      <w:rFonts w:eastAsia="Cordia New" w:cs="Angsana New"/>
      <w:i/>
      <w:iCs/>
      <w:szCs w:val="24"/>
    </w:rPr>
  </w:style>
  <w:style w:type="paragraph" w:styleId="Heading5">
    <w:name w:val="heading 5"/>
    <w:basedOn w:val="Normal"/>
    <w:next w:val="Normal"/>
    <w:link w:val="Heading5Char"/>
    <w:qFormat/>
    <w:rsid w:val="007259A0"/>
    <w:pPr>
      <w:keepNext/>
      <w:spacing w:before="120"/>
      <w:ind w:left="992"/>
      <w:jc w:val="both"/>
      <w:outlineLvl w:val="4"/>
    </w:pPr>
    <w:rPr>
      <w:rFonts w:eastAsia="Cordia New" w:cs="Angsana New"/>
      <w:sz w:val="26"/>
      <w:szCs w:val="26"/>
      <w:u w:val="single"/>
    </w:rPr>
  </w:style>
  <w:style w:type="paragraph" w:styleId="Heading6">
    <w:name w:val="heading 6"/>
    <w:basedOn w:val="Normal"/>
    <w:next w:val="Normal"/>
    <w:link w:val="Heading6Char"/>
    <w:qFormat/>
    <w:rsid w:val="007259A0"/>
    <w:pPr>
      <w:keepNext/>
      <w:ind w:left="993"/>
      <w:jc w:val="both"/>
      <w:outlineLvl w:val="5"/>
    </w:pPr>
    <w:rPr>
      <w:rFonts w:eastAsia="Cordia New" w:cs="Angsana New"/>
      <w:sz w:val="26"/>
      <w:szCs w:val="26"/>
      <w:u w:val="single"/>
    </w:rPr>
  </w:style>
  <w:style w:type="paragraph" w:styleId="Heading7">
    <w:name w:val="heading 7"/>
    <w:basedOn w:val="Normal"/>
    <w:next w:val="Normal"/>
    <w:link w:val="Heading7Char"/>
    <w:qFormat/>
    <w:rsid w:val="007259A0"/>
    <w:pPr>
      <w:keepNext/>
      <w:tabs>
        <w:tab w:val="num" w:pos="1276"/>
      </w:tabs>
      <w:spacing w:before="120"/>
      <w:ind w:left="1276" w:hanging="284"/>
      <w:jc w:val="both"/>
      <w:outlineLvl w:val="6"/>
    </w:pPr>
    <w:rPr>
      <w:rFonts w:eastAsia="Cordia New" w:cs="Angsana New"/>
      <w:sz w:val="26"/>
      <w:szCs w:val="26"/>
      <w:u w:val="single"/>
    </w:rPr>
  </w:style>
  <w:style w:type="paragraph" w:styleId="Heading8">
    <w:name w:val="heading 8"/>
    <w:basedOn w:val="Normal"/>
    <w:next w:val="Normal"/>
    <w:link w:val="Heading8Char"/>
    <w:qFormat/>
    <w:rsid w:val="007259A0"/>
    <w:pPr>
      <w:keepNext/>
      <w:numPr>
        <w:numId w:val="7"/>
      </w:numPr>
      <w:jc w:val="both"/>
      <w:outlineLvl w:val="7"/>
    </w:pPr>
    <w:rPr>
      <w:rFonts w:eastAsia="Cordia New" w:cs="Angsana New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qFormat/>
    <w:rsid w:val="007259A0"/>
    <w:pPr>
      <w:keepNext/>
      <w:autoSpaceDE w:val="0"/>
      <w:autoSpaceDN w:val="0"/>
      <w:adjustRightInd w:val="0"/>
      <w:jc w:val="center"/>
      <w:outlineLvl w:val="8"/>
    </w:pPr>
    <w:rPr>
      <w:rFonts w:ascii="Arial" w:hAnsi="Arial"/>
      <w:b/>
      <w:bCs/>
      <w:color w:val="000000"/>
      <w:sz w:val="12"/>
      <w:szCs w:val="1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1">
    <w:name w:val="Char1"/>
    <w:basedOn w:val="Normal"/>
    <w:rsid w:val="00275660"/>
    <w:pPr>
      <w:widowControl w:val="0"/>
      <w:jc w:val="both"/>
    </w:pPr>
    <w:rPr>
      <w:rFonts w:eastAsia="SimSun" w:cs="Times New Roman"/>
      <w:kern w:val="2"/>
      <w:sz w:val="21"/>
      <w:szCs w:val="24"/>
      <w:lang w:eastAsia="zh-CN" w:bidi="ar-SA"/>
    </w:rPr>
  </w:style>
  <w:style w:type="paragraph" w:styleId="Header">
    <w:name w:val="header"/>
    <w:basedOn w:val="Normal"/>
    <w:link w:val="HeaderChar"/>
    <w:rsid w:val="007259A0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7259A0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7259A0"/>
  </w:style>
  <w:style w:type="paragraph" w:styleId="BodyTextIndent">
    <w:name w:val="Body Text Indent"/>
    <w:basedOn w:val="Normal"/>
    <w:link w:val="BodyTextIndentChar"/>
    <w:rsid w:val="007259A0"/>
    <w:pPr>
      <w:ind w:firstLine="720"/>
    </w:pPr>
    <w:rPr>
      <w:rFonts w:eastAsia="Cordia New" w:cs="Angsana New"/>
      <w:sz w:val="28"/>
    </w:rPr>
  </w:style>
  <w:style w:type="paragraph" w:styleId="BodyText3">
    <w:name w:val="Body Text 3"/>
    <w:basedOn w:val="Normal"/>
    <w:link w:val="BodyText3Char"/>
    <w:rsid w:val="007259A0"/>
    <w:pPr>
      <w:tabs>
        <w:tab w:val="left" w:pos="720"/>
      </w:tabs>
      <w:spacing w:before="120"/>
      <w:jc w:val="both"/>
    </w:pPr>
    <w:rPr>
      <w:rFonts w:eastAsia="Cordia New" w:cs="Angsana New"/>
      <w:sz w:val="26"/>
      <w:szCs w:val="26"/>
    </w:rPr>
  </w:style>
  <w:style w:type="character" w:styleId="Hyperlink">
    <w:name w:val="Hyperlink"/>
    <w:basedOn w:val="DefaultParagraphFont"/>
    <w:rsid w:val="007259A0"/>
    <w:rPr>
      <w:rFonts w:cs="Courier New"/>
      <w:color w:val="0000FF"/>
      <w:u w:val="single"/>
    </w:rPr>
  </w:style>
  <w:style w:type="paragraph" w:customStyle="1" w:styleId="1Freesia14">
    <w:name w:val="1Freesia14"/>
    <w:basedOn w:val="Normal"/>
    <w:rsid w:val="007259A0"/>
    <w:pPr>
      <w:widowControl w:val="0"/>
      <w:tabs>
        <w:tab w:val="left" w:pos="180"/>
        <w:tab w:val="left" w:pos="540"/>
        <w:tab w:val="left" w:pos="720"/>
        <w:tab w:val="left" w:pos="900"/>
        <w:tab w:val="left" w:pos="1080"/>
        <w:tab w:val="left" w:pos="1260"/>
        <w:tab w:val="left" w:pos="1440"/>
        <w:tab w:val="right" w:pos="4860"/>
        <w:tab w:val="right" w:pos="5580"/>
        <w:tab w:val="right" w:pos="6660"/>
        <w:tab w:val="right" w:pos="7380"/>
        <w:tab w:val="right" w:pos="8460"/>
        <w:tab w:val="right" w:pos="9180"/>
      </w:tabs>
      <w:spacing w:line="380" w:lineRule="atLeast"/>
    </w:pPr>
    <w:rPr>
      <w:rFonts w:cs="Courier New"/>
      <w:sz w:val="20"/>
      <w:szCs w:val="20"/>
    </w:rPr>
  </w:style>
  <w:style w:type="paragraph" w:styleId="BlockText">
    <w:name w:val="Block Text"/>
    <w:basedOn w:val="Normal"/>
    <w:rsid w:val="007259A0"/>
    <w:pPr>
      <w:ind w:left="1134" w:right="-483" w:firstLine="11"/>
      <w:jc w:val="both"/>
    </w:pPr>
    <w:rPr>
      <w:rFonts w:eastAsia="Cordia New" w:cs="Cordia New"/>
      <w:sz w:val="26"/>
      <w:szCs w:val="26"/>
    </w:rPr>
  </w:style>
  <w:style w:type="paragraph" w:styleId="BodyText">
    <w:name w:val="Body Text"/>
    <w:basedOn w:val="Normal"/>
    <w:link w:val="BodyTextChar"/>
    <w:rsid w:val="007259A0"/>
    <w:rPr>
      <w:rFonts w:eastAsia="Cordia New" w:cs="Angsana New"/>
      <w:sz w:val="22"/>
      <w:szCs w:val="22"/>
    </w:rPr>
  </w:style>
  <w:style w:type="paragraph" w:styleId="BodyText2">
    <w:name w:val="Body Text 2"/>
    <w:basedOn w:val="Normal"/>
    <w:link w:val="BodyText2Char"/>
    <w:rsid w:val="007259A0"/>
    <w:pPr>
      <w:ind w:firstLine="720"/>
      <w:jc w:val="both"/>
    </w:pPr>
    <w:rPr>
      <w:rFonts w:cs="Cordia New"/>
      <w:sz w:val="32"/>
      <w:szCs w:val="32"/>
    </w:rPr>
  </w:style>
  <w:style w:type="paragraph" w:styleId="BodyTextIndent2">
    <w:name w:val="Body Text Indent 2"/>
    <w:basedOn w:val="Normal"/>
    <w:link w:val="BodyTextIndent2Char"/>
    <w:rsid w:val="007259A0"/>
    <w:pPr>
      <w:numPr>
        <w:ilvl w:val="1"/>
        <w:numId w:val="33"/>
      </w:numPr>
      <w:tabs>
        <w:tab w:val="left" w:pos="-1890"/>
        <w:tab w:val="left" w:pos="1080"/>
      </w:tabs>
      <w:jc w:val="both"/>
    </w:pPr>
    <w:rPr>
      <w:rFonts w:ascii="Cordia New" w:eastAsia="Cordia New" w:hAnsi="Cordia New" w:cs="Cordia New"/>
      <w:color w:val="0000FF"/>
      <w:kern w:val="16"/>
      <w:sz w:val="28"/>
    </w:rPr>
  </w:style>
  <w:style w:type="paragraph" w:styleId="BodyTextIndent3">
    <w:name w:val="Body Text Indent 3"/>
    <w:basedOn w:val="Normal"/>
    <w:link w:val="BodyTextIndent3Char"/>
    <w:rsid w:val="007259A0"/>
    <w:pPr>
      <w:tabs>
        <w:tab w:val="num" w:pos="1134"/>
      </w:tabs>
      <w:ind w:left="1134"/>
      <w:jc w:val="both"/>
    </w:pPr>
    <w:rPr>
      <w:rFonts w:eastAsia="Cordia New" w:cs="Angsana New"/>
      <w:sz w:val="26"/>
      <w:szCs w:val="26"/>
    </w:rPr>
  </w:style>
  <w:style w:type="character" w:styleId="FollowedHyperlink">
    <w:name w:val="FollowedHyperlink"/>
    <w:basedOn w:val="DefaultParagraphFont"/>
    <w:uiPriority w:val="99"/>
    <w:rsid w:val="007259A0"/>
    <w:rPr>
      <w:rFonts w:cs="Times New Roman"/>
      <w:color w:val="800080"/>
      <w:u w:val="single"/>
    </w:rPr>
  </w:style>
  <w:style w:type="paragraph" w:styleId="MacroText">
    <w:name w:val="macro"/>
    <w:link w:val="MacroTextChar"/>
    <w:semiHidden/>
    <w:rsid w:val="007259A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eastAsia="Angsana New"/>
      <w:sz w:val="28"/>
      <w:szCs w:val="28"/>
      <w:lang w:eastAsia="th-TH"/>
    </w:rPr>
  </w:style>
  <w:style w:type="paragraph" w:styleId="Title">
    <w:name w:val="Title"/>
    <w:basedOn w:val="Normal"/>
    <w:link w:val="TitleChar"/>
    <w:qFormat/>
    <w:rsid w:val="007259A0"/>
    <w:pPr>
      <w:jc w:val="center"/>
    </w:pPr>
    <w:rPr>
      <w:rFonts w:ascii="Cordia New" w:hAnsi="Cordia New" w:cs="Cordia New"/>
      <w:b/>
      <w:bCs/>
    </w:rPr>
  </w:style>
  <w:style w:type="paragraph" w:customStyle="1" w:styleId="ThaiHead2">
    <w:name w:val="Thai Head 2"/>
    <w:basedOn w:val="Normal"/>
    <w:rsid w:val="007259A0"/>
    <w:pPr>
      <w:ind w:left="432"/>
      <w:jc w:val="both"/>
    </w:pPr>
    <w:rPr>
      <w:rFonts w:ascii="AngsanaUPC" w:hAnsi="AngsanaUPC" w:cs="AngsanaUPC"/>
      <w:b/>
      <w:bCs/>
      <w:color w:val="000000"/>
      <w:sz w:val="32"/>
      <w:szCs w:val="32"/>
      <w:u w:val="single"/>
    </w:rPr>
  </w:style>
  <w:style w:type="character" w:styleId="CommentReference">
    <w:name w:val="annotation reference"/>
    <w:basedOn w:val="DefaultParagraphFont"/>
    <w:rsid w:val="007259A0"/>
    <w:rPr>
      <w:sz w:val="16"/>
      <w:szCs w:val="18"/>
    </w:rPr>
  </w:style>
  <w:style w:type="paragraph" w:styleId="CommentText">
    <w:name w:val="annotation text"/>
    <w:basedOn w:val="Normal"/>
    <w:link w:val="CommentTextChar"/>
    <w:rsid w:val="007259A0"/>
    <w:rPr>
      <w:sz w:val="20"/>
      <w:szCs w:val="23"/>
    </w:rPr>
  </w:style>
  <w:style w:type="paragraph" w:customStyle="1" w:styleId="xl64">
    <w:name w:val="xl64"/>
    <w:basedOn w:val="Normal"/>
    <w:rsid w:val="007259A0"/>
    <w:pPr>
      <w:spacing w:before="100" w:beforeAutospacing="1" w:after="100" w:afterAutospacing="1"/>
      <w:jc w:val="center"/>
      <w:textAlignment w:val="center"/>
    </w:pPr>
    <w:rPr>
      <w:rFonts w:cs="AngsanaUPC"/>
      <w:b/>
      <w:bCs/>
      <w:sz w:val="32"/>
      <w:szCs w:val="32"/>
    </w:rPr>
  </w:style>
  <w:style w:type="paragraph" w:customStyle="1" w:styleId="xl23">
    <w:name w:val="xl23"/>
    <w:basedOn w:val="Normal"/>
    <w:rsid w:val="007259A0"/>
    <w:pPr>
      <w:pBdr>
        <w:left w:val="single" w:sz="4" w:space="0" w:color="auto"/>
      </w:pBdr>
      <w:spacing w:before="100" w:beforeAutospacing="1" w:after="100" w:afterAutospacing="1"/>
      <w:jc w:val="center"/>
    </w:pPr>
    <w:rPr>
      <w:rFonts w:cs="AngsanaUPC"/>
      <w:sz w:val="32"/>
      <w:szCs w:val="32"/>
    </w:rPr>
  </w:style>
  <w:style w:type="paragraph" w:styleId="Caption">
    <w:name w:val="caption"/>
    <w:basedOn w:val="Normal"/>
    <w:next w:val="Normal"/>
    <w:qFormat/>
    <w:rsid w:val="007259A0"/>
    <w:rPr>
      <w:b/>
      <w:bCs/>
      <w:sz w:val="36"/>
      <w:szCs w:val="36"/>
    </w:rPr>
  </w:style>
  <w:style w:type="paragraph" w:styleId="BalloonText">
    <w:name w:val="Balloon Text"/>
    <w:basedOn w:val="Normal"/>
    <w:link w:val="BalloonTextChar"/>
    <w:rsid w:val="00AE260D"/>
    <w:rPr>
      <w:rFonts w:ascii="Tahoma" w:hAnsi="Tahoma" w:cs="Angsana New"/>
      <w:sz w:val="16"/>
      <w:szCs w:val="18"/>
    </w:rPr>
  </w:style>
  <w:style w:type="paragraph" w:styleId="FootnoteText">
    <w:name w:val="footnote text"/>
    <w:basedOn w:val="Normal"/>
    <w:link w:val="FootnoteTextChar"/>
    <w:uiPriority w:val="99"/>
    <w:rsid w:val="00530933"/>
    <w:rPr>
      <w:rFonts w:cs="Angsana New"/>
      <w:sz w:val="20"/>
      <w:szCs w:val="23"/>
    </w:rPr>
  </w:style>
  <w:style w:type="character" w:styleId="FootnoteReference">
    <w:name w:val="footnote reference"/>
    <w:aliases w:val="อ้างอิงเชิงอรรถ"/>
    <w:basedOn w:val="DefaultParagraphFont"/>
    <w:uiPriority w:val="99"/>
    <w:rsid w:val="00530933"/>
    <w:rPr>
      <w:sz w:val="32"/>
      <w:szCs w:val="32"/>
      <w:vertAlign w:val="superscript"/>
    </w:rPr>
  </w:style>
  <w:style w:type="table" w:styleId="TableGrid">
    <w:name w:val="Table Grid"/>
    <w:basedOn w:val="TableNormal"/>
    <w:uiPriority w:val="39"/>
    <w:rsid w:val="000B661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xt-bule">
    <w:name w:val="text-bule"/>
    <w:basedOn w:val="DefaultParagraphFont"/>
    <w:rsid w:val="0001725A"/>
  </w:style>
  <w:style w:type="paragraph" w:customStyle="1" w:styleId="a">
    <w:name w:val="???????????"/>
    <w:basedOn w:val="Normal"/>
    <w:rsid w:val="00D4707C"/>
    <w:pPr>
      <w:ind w:right="386"/>
    </w:pPr>
    <w:rPr>
      <w:rFonts w:cs="Angsana New"/>
      <w:sz w:val="28"/>
      <w:lang w:val="th-TH"/>
    </w:rPr>
  </w:style>
  <w:style w:type="numbering" w:styleId="111111">
    <w:name w:val="Outline List 2"/>
    <w:basedOn w:val="NoList"/>
    <w:rsid w:val="00881FDA"/>
    <w:pPr>
      <w:numPr>
        <w:numId w:val="36"/>
      </w:numPr>
    </w:pPr>
  </w:style>
  <w:style w:type="paragraph" w:styleId="ListParagraph">
    <w:name w:val="List Paragraph"/>
    <w:basedOn w:val="Normal"/>
    <w:uiPriority w:val="34"/>
    <w:qFormat/>
    <w:rsid w:val="0001579A"/>
    <w:pPr>
      <w:spacing w:before="200" w:after="200" w:line="276" w:lineRule="auto"/>
      <w:ind w:left="720"/>
      <w:contextualSpacing/>
    </w:pPr>
    <w:rPr>
      <w:rFonts w:ascii="Verdana" w:hAnsi="Verdana" w:cs="Angsana New"/>
      <w:sz w:val="20"/>
      <w:szCs w:val="20"/>
      <w:lang w:bidi="en-US"/>
    </w:rPr>
  </w:style>
  <w:style w:type="character" w:customStyle="1" w:styleId="HeaderChar">
    <w:name w:val="Header Char"/>
    <w:basedOn w:val="DefaultParagraphFont"/>
    <w:link w:val="Header"/>
    <w:rsid w:val="008A5201"/>
    <w:rPr>
      <w:rFonts w:cs="Wingdings"/>
      <w:sz w:val="24"/>
      <w:szCs w:val="28"/>
      <w:lang w:val="en-US" w:eastAsia="en-US" w:bidi="th-TH"/>
    </w:rPr>
  </w:style>
  <w:style w:type="paragraph" w:styleId="NormalWeb">
    <w:name w:val="Normal (Web)"/>
    <w:basedOn w:val="Normal"/>
    <w:uiPriority w:val="99"/>
    <w:unhideWhenUsed/>
    <w:rsid w:val="00137ED5"/>
    <w:pPr>
      <w:spacing w:before="100" w:beforeAutospacing="1" w:after="125" w:line="200" w:lineRule="atLeast"/>
    </w:pPr>
    <w:rPr>
      <w:rFonts w:cs="Times New Roman"/>
      <w:szCs w:val="24"/>
    </w:rPr>
  </w:style>
  <w:style w:type="character" w:customStyle="1" w:styleId="BodyTextChar">
    <w:name w:val="Body Text Char"/>
    <w:basedOn w:val="DefaultParagraphFont"/>
    <w:link w:val="BodyText"/>
    <w:rsid w:val="00FB2550"/>
    <w:rPr>
      <w:rFonts w:eastAsia="Cordia New"/>
      <w:sz w:val="22"/>
      <w:szCs w:val="22"/>
    </w:rPr>
  </w:style>
  <w:style w:type="character" w:customStyle="1" w:styleId="Heading4Char">
    <w:name w:val="Heading 4 Char"/>
    <w:basedOn w:val="DefaultParagraphFont"/>
    <w:link w:val="Heading4"/>
    <w:rsid w:val="00D75814"/>
    <w:rPr>
      <w:rFonts w:eastAsia="Cordia New"/>
      <w:i/>
      <w:iCs/>
      <w:sz w:val="24"/>
      <w:szCs w:val="24"/>
    </w:rPr>
  </w:style>
  <w:style w:type="character" w:customStyle="1" w:styleId="MacroTextChar">
    <w:name w:val="Macro Text Char"/>
    <w:basedOn w:val="DefaultParagraphFont"/>
    <w:link w:val="MacroText"/>
    <w:semiHidden/>
    <w:rsid w:val="00D75814"/>
    <w:rPr>
      <w:rFonts w:eastAsia="Angsana New"/>
      <w:sz w:val="28"/>
      <w:szCs w:val="28"/>
      <w:lang w:eastAsia="th-TH"/>
    </w:rPr>
  </w:style>
  <w:style w:type="character" w:customStyle="1" w:styleId="Heading1Char">
    <w:name w:val="Heading 1 Char"/>
    <w:basedOn w:val="DefaultParagraphFont"/>
    <w:link w:val="Heading1"/>
    <w:rsid w:val="0029133A"/>
    <w:rPr>
      <w:rFonts w:eastAsia="Cordia New"/>
      <w:b/>
      <w:bCs/>
      <w:sz w:val="28"/>
      <w:szCs w:val="28"/>
    </w:rPr>
  </w:style>
  <w:style w:type="character" w:customStyle="1" w:styleId="Heading2Char">
    <w:name w:val="Heading 2 Char"/>
    <w:basedOn w:val="DefaultParagraphFont"/>
    <w:link w:val="Heading2"/>
    <w:rsid w:val="0029133A"/>
    <w:rPr>
      <w:rFonts w:eastAsia="Cordia New"/>
      <w:b/>
      <w:bCs/>
      <w:sz w:val="26"/>
      <w:szCs w:val="26"/>
      <w:u w:val="single"/>
    </w:rPr>
  </w:style>
  <w:style w:type="character" w:customStyle="1" w:styleId="Heading3Char">
    <w:name w:val="Heading 3 Char"/>
    <w:basedOn w:val="DefaultParagraphFont"/>
    <w:link w:val="Heading3"/>
    <w:rsid w:val="0029133A"/>
    <w:rPr>
      <w:rFonts w:eastAsia="Cordia New"/>
      <w:sz w:val="26"/>
      <w:szCs w:val="26"/>
      <w:u w:val="single"/>
    </w:rPr>
  </w:style>
  <w:style w:type="character" w:customStyle="1" w:styleId="Heading5Char">
    <w:name w:val="Heading 5 Char"/>
    <w:basedOn w:val="DefaultParagraphFont"/>
    <w:link w:val="Heading5"/>
    <w:rsid w:val="0029133A"/>
    <w:rPr>
      <w:rFonts w:eastAsia="Cordia New"/>
      <w:sz w:val="26"/>
      <w:szCs w:val="26"/>
      <w:u w:val="single"/>
    </w:rPr>
  </w:style>
  <w:style w:type="character" w:customStyle="1" w:styleId="Heading6Char">
    <w:name w:val="Heading 6 Char"/>
    <w:basedOn w:val="DefaultParagraphFont"/>
    <w:link w:val="Heading6"/>
    <w:rsid w:val="0029133A"/>
    <w:rPr>
      <w:rFonts w:eastAsia="Cordia New"/>
      <w:sz w:val="26"/>
      <w:szCs w:val="26"/>
      <w:u w:val="single"/>
    </w:rPr>
  </w:style>
  <w:style w:type="character" w:customStyle="1" w:styleId="Heading7Char">
    <w:name w:val="Heading 7 Char"/>
    <w:basedOn w:val="DefaultParagraphFont"/>
    <w:link w:val="Heading7"/>
    <w:rsid w:val="0029133A"/>
    <w:rPr>
      <w:rFonts w:eastAsia="Cordia New"/>
      <w:sz w:val="26"/>
      <w:szCs w:val="26"/>
      <w:u w:val="single"/>
    </w:rPr>
  </w:style>
  <w:style w:type="character" w:customStyle="1" w:styleId="Heading8Char">
    <w:name w:val="Heading 8 Char"/>
    <w:basedOn w:val="DefaultParagraphFont"/>
    <w:link w:val="Heading8"/>
    <w:rsid w:val="0029133A"/>
    <w:rPr>
      <w:rFonts w:eastAsia="Cordia New"/>
      <w:b/>
      <w:bCs/>
      <w:sz w:val="26"/>
      <w:szCs w:val="26"/>
    </w:rPr>
  </w:style>
  <w:style w:type="character" w:customStyle="1" w:styleId="Heading9Char">
    <w:name w:val="Heading 9 Char"/>
    <w:basedOn w:val="DefaultParagraphFont"/>
    <w:link w:val="Heading9"/>
    <w:rsid w:val="0029133A"/>
    <w:rPr>
      <w:rFonts w:ascii="Arial" w:hAnsi="Arial" w:cs="Wingdings"/>
      <w:b/>
      <w:bCs/>
      <w:color w:val="000000"/>
      <w:sz w:val="12"/>
      <w:szCs w:val="12"/>
    </w:rPr>
  </w:style>
  <w:style w:type="character" w:customStyle="1" w:styleId="FooterChar">
    <w:name w:val="Footer Char"/>
    <w:basedOn w:val="DefaultParagraphFont"/>
    <w:link w:val="Footer"/>
    <w:uiPriority w:val="99"/>
    <w:rsid w:val="0029133A"/>
    <w:rPr>
      <w:rFonts w:cs="Wingdings"/>
      <w:sz w:val="24"/>
      <w:szCs w:val="28"/>
    </w:rPr>
  </w:style>
  <w:style w:type="character" w:customStyle="1" w:styleId="BodyTextIndentChar">
    <w:name w:val="Body Text Indent Char"/>
    <w:basedOn w:val="DefaultParagraphFont"/>
    <w:link w:val="BodyTextIndent"/>
    <w:rsid w:val="0029133A"/>
    <w:rPr>
      <w:rFonts w:eastAsia="Cordia New"/>
      <w:sz w:val="28"/>
      <w:szCs w:val="28"/>
    </w:rPr>
  </w:style>
  <w:style w:type="character" w:customStyle="1" w:styleId="BodyText3Char">
    <w:name w:val="Body Text 3 Char"/>
    <w:basedOn w:val="DefaultParagraphFont"/>
    <w:link w:val="BodyText3"/>
    <w:rsid w:val="0029133A"/>
    <w:rPr>
      <w:rFonts w:eastAsia="Cordia New"/>
      <w:sz w:val="26"/>
      <w:szCs w:val="26"/>
    </w:rPr>
  </w:style>
  <w:style w:type="character" w:customStyle="1" w:styleId="BodyText2Char">
    <w:name w:val="Body Text 2 Char"/>
    <w:basedOn w:val="DefaultParagraphFont"/>
    <w:link w:val="BodyText2"/>
    <w:rsid w:val="0029133A"/>
    <w:rPr>
      <w:rFonts w:cs="Cordia New"/>
      <w:sz w:val="32"/>
      <w:szCs w:val="32"/>
    </w:rPr>
  </w:style>
  <w:style w:type="character" w:customStyle="1" w:styleId="BodyTextIndent2Char">
    <w:name w:val="Body Text Indent 2 Char"/>
    <w:basedOn w:val="DefaultParagraphFont"/>
    <w:link w:val="BodyTextIndent2"/>
    <w:rsid w:val="0029133A"/>
    <w:rPr>
      <w:rFonts w:ascii="Cordia New" w:eastAsia="Cordia New" w:hAnsi="Cordia New" w:cs="Cordia New"/>
      <w:color w:val="0000FF"/>
      <w:kern w:val="16"/>
      <w:sz w:val="28"/>
      <w:szCs w:val="28"/>
    </w:rPr>
  </w:style>
  <w:style w:type="character" w:customStyle="1" w:styleId="BodyTextIndent3Char">
    <w:name w:val="Body Text Indent 3 Char"/>
    <w:basedOn w:val="DefaultParagraphFont"/>
    <w:link w:val="BodyTextIndent3"/>
    <w:rsid w:val="0029133A"/>
    <w:rPr>
      <w:rFonts w:eastAsia="Cordia New"/>
      <w:sz w:val="26"/>
      <w:szCs w:val="26"/>
    </w:rPr>
  </w:style>
  <w:style w:type="character" w:customStyle="1" w:styleId="TitleChar">
    <w:name w:val="Title Char"/>
    <w:basedOn w:val="DefaultParagraphFont"/>
    <w:link w:val="Title"/>
    <w:rsid w:val="0029133A"/>
    <w:rPr>
      <w:rFonts w:ascii="Cordia New" w:hAnsi="Cordia New" w:cs="Cordia New"/>
      <w:b/>
      <w:bCs/>
      <w:sz w:val="24"/>
      <w:szCs w:val="28"/>
    </w:rPr>
  </w:style>
  <w:style w:type="character" w:customStyle="1" w:styleId="CommentTextChar">
    <w:name w:val="Comment Text Char"/>
    <w:basedOn w:val="DefaultParagraphFont"/>
    <w:link w:val="CommentText"/>
    <w:rsid w:val="0029133A"/>
    <w:rPr>
      <w:rFonts w:cs="Wingdings"/>
      <w:szCs w:val="23"/>
    </w:rPr>
  </w:style>
  <w:style w:type="character" w:customStyle="1" w:styleId="BalloonTextChar">
    <w:name w:val="Balloon Text Char"/>
    <w:basedOn w:val="DefaultParagraphFont"/>
    <w:link w:val="BalloonText"/>
    <w:rsid w:val="0029133A"/>
    <w:rPr>
      <w:rFonts w:ascii="Tahoma" w:hAnsi="Tahoma"/>
      <w:sz w:val="16"/>
      <w:szCs w:val="18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29133A"/>
    <w:rPr>
      <w:szCs w:val="23"/>
    </w:rPr>
  </w:style>
  <w:style w:type="paragraph" w:styleId="EndnoteText">
    <w:name w:val="endnote text"/>
    <w:basedOn w:val="Normal"/>
    <w:link w:val="EndnoteTextChar"/>
    <w:rsid w:val="00B7085B"/>
    <w:rPr>
      <w:rFonts w:cs="Angsana New"/>
      <w:sz w:val="20"/>
      <w:szCs w:val="25"/>
    </w:rPr>
  </w:style>
  <w:style w:type="character" w:customStyle="1" w:styleId="EndnoteTextChar">
    <w:name w:val="Endnote Text Char"/>
    <w:basedOn w:val="DefaultParagraphFont"/>
    <w:link w:val="EndnoteText"/>
    <w:rsid w:val="00B7085B"/>
    <w:rPr>
      <w:szCs w:val="25"/>
    </w:rPr>
  </w:style>
  <w:style w:type="character" w:styleId="EndnoteReference">
    <w:name w:val="endnote reference"/>
    <w:basedOn w:val="DefaultParagraphFont"/>
    <w:rsid w:val="00B7085B"/>
    <w:rPr>
      <w:vertAlign w:val="superscript"/>
    </w:rPr>
  </w:style>
  <w:style w:type="numbering" w:customStyle="1" w:styleId="NoList1">
    <w:name w:val="No List1"/>
    <w:next w:val="NoList"/>
    <w:uiPriority w:val="99"/>
    <w:semiHidden/>
    <w:unhideWhenUsed/>
    <w:rsid w:val="00A03952"/>
  </w:style>
  <w:style w:type="paragraph" w:styleId="DocumentMap">
    <w:name w:val="Document Map"/>
    <w:basedOn w:val="Normal"/>
    <w:link w:val="DocumentMapChar"/>
    <w:rsid w:val="00A03952"/>
    <w:pPr>
      <w:shd w:val="clear" w:color="auto" w:fill="000080"/>
    </w:pPr>
    <w:rPr>
      <w:rFonts w:ascii="Cordia New" w:eastAsia="SimSun" w:hAnsi="Cordia New" w:cs="Cordia New"/>
      <w:sz w:val="28"/>
    </w:rPr>
  </w:style>
  <w:style w:type="character" w:customStyle="1" w:styleId="DocumentMapChar">
    <w:name w:val="Document Map Char"/>
    <w:basedOn w:val="DefaultParagraphFont"/>
    <w:link w:val="DocumentMap"/>
    <w:rsid w:val="00A03952"/>
    <w:rPr>
      <w:rFonts w:ascii="Cordia New" w:eastAsia="SimSun" w:hAnsi="Cordia New" w:cs="Cordia New"/>
      <w:sz w:val="28"/>
      <w:szCs w:val="28"/>
      <w:shd w:val="clear" w:color="auto" w:fill="000080"/>
    </w:rPr>
  </w:style>
  <w:style w:type="paragraph" w:customStyle="1" w:styleId="DecimalAligned">
    <w:name w:val="Decimal Aligned"/>
    <w:basedOn w:val="Normal"/>
    <w:uiPriority w:val="40"/>
    <w:qFormat/>
    <w:rsid w:val="00A03952"/>
    <w:pPr>
      <w:tabs>
        <w:tab w:val="decimal" w:pos="360"/>
      </w:tabs>
      <w:spacing w:after="200" w:line="276" w:lineRule="auto"/>
    </w:pPr>
    <w:rPr>
      <w:rFonts w:asciiTheme="minorHAnsi" w:eastAsiaTheme="minorEastAsia" w:hAnsiTheme="minorHAnsi" w:cstheme="minorBidi"/>
      <w:sz w:val="22"/>
      <w:szCs w:val="22"/>
      <w:lang w:bidi="ar-SA"/>
    </w:rPr>
  </w:style>
  <w:style w:type="character" w:styleId="SubtleEmphasis">
    <w:name w:val="Subtle Emphasis"/>
    <w:basedOn w:val="DefaultParagraphFont"/>
    <w:uiPriority w:val="19"/>
    <w:qFormat/>
    <w:rsid w:val="00A03952"/>
    <w:rPr>
      <w:rFonts w:eastAsiaTheme="minorEastAsia" w:cstheme="minorBidi"/>
      <w:bCs w:val="0"/>
      <w:i/>
      <w:iCs/>
      <w:color w:val="808080" w:themeColor="text1" w:themeTint="7F"/>
      <w:szCs w:val="22"/>
      <w:lang w:val="en-US"/>
    </w:rPr>
  </w:style>
  <w:style w:type="table" w:styleId="MediumShading2-Accent5">
    <w:name w:val="Medium Shading 2 Accent 5"/>
    <w:basedOn w:val="TableNormal"/>
    <w:uiPriority w:val="64"/>
    <w:rsid w:val="00A03952"/>
    <w:rPr>
      <w:rFonts w:ascii="Cordia New" w:eastAsia="SimSun" w:hAnsi="Cordia New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">
    <w:name w:val="Light Shading - Accent 11"/>
    <w:basedOn w:val="TableNormal"/>
    <w:uiPriority w:val="60"/>
    <w:rsid w:val="00A03952"/>
    <w:rPr>
      <w:rFonts w:ascii="Cordia New" w:eastAsia="SimSun" w:hAnsi="Cordia New"/>
      <w:color w:val="365F91" w:themeColor="accent1" w:themeShade="BF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ColorfulList-Accent6">
    <w:name w:val="Colorful List Accent 6"/>
    <w:basedOn w:val="TableNormal"/>
    <w:uiPriority w:val="72"/>
    <w:rsid w:val="00A03952"/>
    <w:rPr>
      <w:rFonts w:ascii="Cordia New" w:eastAsia="SimSun" w:hAnsi="Cordia New"/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Shading-Accent5">
    <w:name w:val="Colorful Shading Accent 5"/>
    <w:basedOn w:val="TableNormal"/>
    <w:uiPriority w:val="71"/>
    <w:rsid w:val="00A03952"/>
    <w:rPr>
      <w:rFonts w:ascii="Cordia New" w:eastAsia="SimSun" w:hAnsi="Cordia New"/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customStyle="1" w:styleId="Default">
    <w:name w:val="Default"/>
    <w:rsid w:val="00007F0E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table" w:customStyle="1" w:styleId="TableGrid1">
    <w:name w:val="Table Grid1"/>
    <w:basedOn w:val="TableNormal"/>
    <w:next w:val="TableGrid"/>
    <w:uiPriority w:val="59"/>
    <w:rsid w:val="002D189F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Strong">
    <w:name w:val="Strong"/>
    <w:basedOn w:val="DefaultParagraphFont"/>
    <w:uiPriority w:val="22"/>
    <w:qFormat/>
    <w:rsid w:val="002F3CAC"/>
    <w:rPr>
      <w:b/>
      <w:bCs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5D0E6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ahoma" w:hAnsi="Tahoma" w:cs="Tahoma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5D0E65"/>
    <w:rPr>
      <w:rFonts w:ascii="Tahoma" w:hAnsi="Tahoma" w:cs="Tahoma"/>
    </w:rPr>
  </w:style>
  <w:style w:type="paragraph" w:customStyle="1" w:styleId="Char">
    <w:name w:val="Char"/>
    <w:basedOn w:val="Normal"/>
    <w:rsid w:val="006F2016"/>
    <w:pPr>
      <w:widowControl w:val="0"/>
      <w:jc w:val="both"/>
    </w:pPr>
    <w:rPr>
      <w:rFonts w:eastAsia="SimSun" w:cs="Times New Roman"/>
      <w:kern w:val="2"/>
      <w:sz w:val="21"/>
      <w:szCs w:val="24"/>
      <w:lang w:eastAsia="zh-CN" w:bidi="ar-SA"/>
    </w:rPr>
  </w:style>
  <w:style w:type="paragraph" w:customStyle="1" w:styleId="SectionHead2-1">
    <w:name w:val="Section Head 2-1"/>
    <w:basedOn w:val="Normal"/>
    <w:rsid w:val="00A61020"/>
    <w:pPr>
      <w:numPr>
        <w:numId w:val="84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10" w:color="auto" w:fill="FFFFFF"/>
      <w:spacing w:before="60" w:after="120"/>
    </w:pPr>
    <w:rPr>
      <w:rFonts w:ascii="FreesiaUPC" w:eastAsia="Cordia New" w:hAnsi="FreesiaUPC" w:cs="FreesiaUPC"/>
      <w:b/>
      <w:bCs/>
      <w:sz w:val="36"/>
      <w:szCs w:val="36"/>
    </w:rPr>
  </w:style>
  <w:style w:type="paragraph" w:customStyle="1" w:styleId="SectionHead2-2">
    <w:name w:val="Section Head 2-2"/>
    <w:basedOn w:val="Normal"/>
    <w:next w:val="SectionHead2-1"/>
    <w:rsid w:val="00A61020"/>
    <w:pPr>
      <w:numPr>
        <w:ilvl w:val="1"/>
        <w:numId w:val="84"/>
      </w:numPr>
      <w:spacing w:before="240"/>
      <w:jc w:val="thaiDistribute"/>
    </w:pPr>
    <w:rPr>
      <w:rFonts w:ascii="FreesiaUPC" w:eastAsia="Cordia New" w:hAnsi="FreesiaUPC" w:cs="FreesiaUPC"/>
      <w:b/>
      <w:bCs/>
      <w:sz w:val="32"/>
      <w:szCs w:val="32"/>
    </w:rPr>
  </w:style>
  <w:style w:type="paragraph" w:customStyle="1" w:styleId="SectionHead2-3">
    <w:name w:val="Section Head 2-3"/>
    <w:basedOn w:val="SectionHead2-2"/>
    <w:next w:val="SectionHead2-2"/>
    <w:rsid w:val="00A61020"/>
    <w:pPr>
      <w:numPr>
        <w:ilvl w:val="2"/>
      </w:numPr>
      <w:tabs>
        <w:tab w:val="clear" w:pos="720"/>
        <w:tab w:val="num" w:pos="360"/>
        <w:tab w:val="num" w:pos="900"/>
      </w:tabs>
      <w:spacing w:before="180"/>
      <w:ind w:left="907" w:hanging="907"/>
    </w:pPr>
    <w:rPr>
      <w:sz w:val="28"/>
      <w:szCs w:val="28"/>
    </w:rPr>
  </w:style>
  <w:style w:type="paragraph" w:customStyle="1" w:styleId="SectionHead2-4">
    <w:name w:val="Section Head 2-4"/>
    <w:basedOn w:val="SectionHead2-3"/>
    <w:next w:val="SectionHead2-3"/>
    <w:rsid w:val="00A61020"/>
    <w:pPr>
      <w:numPr>
        <w:ilvl w:val="3"/>
      </w:numPr>
      <w:tabs>
        <w:tab w:val="num" w:pos="360"/>
        <w:tab w:val="num" w:pos="900"/>
      </w:tabs>
      <w:spacing w:before="120"/>
    </w:pPr>
  </w:style>
  <w:style w:type="character" w:styleId="Emphasis">
    <w:name w:val="Emphasis"/>
    <w:basedOn w:val="DefaultParagraphFont"/>
    <w:uiPriority w:val="20"/>
    <w:qFormat/>
    <w:rsid w:val="00CD051E"/>
    <w:rPr>
      <w:i/>
      <w:iCs/>
    </w:rPr>
  </w:style>
  <w:style w:type="paragraph" w:customStyle="1" w:styleId="ChapterHeading">
    <w:name w:val="Chapter Heading"/>
    <w:next w:val="Heading2"/>
    <w:uiPriority w:val="99"/>
    <w:rsid w:val="00CD051E"/>
    <w:pPr>
      <w:numPr>
        <w:numId w:val="89"/>
      </w:numPr>
      <w:pBdr>
        <w:top w:val="single" w:sz="4" w:space="1" w:color="auto"/>
        <w:bottom w:val="single" w:sz="4" w:space="1" w:color="auto"/>
      </w:pBdr>
      <w:spacing w:before="240" w:line="260" w:lineRule="atLeast"/>
    </w:pPr>
    <w:rPr>
      <w:rFonts w:ascii="Helvetica" w:hAnsi="Helvetica" w:cs="Times New Roman"/>
      <w:b/>
      <w:i/>
      <w:sz w:val="38"/>
      <w:lang w:val="en-AU" w:eastAsia="en-AU" w:bidi="ar-SA"/>
    </w:rPr>
  </w:style>
  <w:style w:type="paragraph" w:customStyle="1" w:styleId="TableHeadingoutsidetable">
    <w:name w:val="Table Heading (outside table)"/>
    <w:basedOn w:val="Heading4"/>
    <w:uiPriority w:val="99"/>
    <w:rsid w:val="00CD051E"/>
    <w:pPr>
      <w:numPr>
        <w:ilvl w:val="4"/>
        <w:numId w:val="89"/>
      </w:numPr>
      <w:tabs>
        <w:tab w:val="clear" w:pos="851"/>
        <w:tab w:val="clear" w:pos="1134"/>
        <w:tab w:val="clear" w:pos="7371"/>
        <w:tab w:val="clear" w:pos="9072"/>
      </w:tabs>
      <w:spacing w:before="120" w:after="120"/>
    </w:pPr>
    <w:rPr>
      <w:rFonts w:eastAsia="Times New Roman" w:cs="Times New Roman"/>
      <w:b/>
      <w:i w:val="0"/>
      <w:iCs w:val="0"/>
      <w:sz w:val="22"/>
      <w:szCs w:val="20"/>
      <w:lang w:val="en-AU" w:eastAsia="en-AU" w:bidi="ar-SA"/>
    </w:rPr>
  </w:style>
  <w:style w:type="paragraph" w:customStyle="1" w:styleId="base-text-paragraph">
    <w:name w:val="base-text-paragraph"/>
    <w:basedOn w:val="Normal"/>
    <w:link w:val="base-text-paragraphChar"/>
    <w:rsid w:val="00CD051E"/>
    <w:pPr>
      <w:numPr>
        <w:ilvl w:val="1"/>
        <w:numId w:val="89"/>
      </w:numPr>
      <w:spacing w:before="120" w:after="120"/>
    </w:pPr>
    <w:rPr>
      <w:rFonts w:cs="Times New Roman"/>
      <w:sz w:val="22"/>
      <w:szCs w:val="20"/>
      <w:lang w:val="en-AU" w:eastAsia="en-AU" w:bidi="ar-SA"/>
    </w:rPr>
  </w:style>
  <w:style w:type="paragraph" w:customStyle="1" w:styleId="ExampleHeading">
    <w:name w:val="Example Heading"/>
    <w:basedOn w:val="Normal"/>
    <w:next w:val="Normal"/>
    <w:uiPriority w:val="99"/>
    <w:rsid w:val="00CD051E"/>
    <w:pPr>
      <w:keepNext/>
      <w:numPr>
        <w:ilvl w:val="3"/>
        <w:numId w:val="89"/>
      </w:numPr>
      <w:spacing w:before="120" w:after="120"/>
    </w:pPr>
    <w:rPr>
      <w:rFonts w:cs="Times New Roman"/>
      <w:b/>
      <w:sz w:val="22"/>
      <w:szCs w:val="20"/>
      <w:lang w:val="en-AU" w:eastAsia="en-AU" w:bidi="ar-SA"/>
    </w:rPr>
  </w:style>
  <w:style w:type="paragraph" w:customStyle="1" w:styleId="Diagram">
    <w:name w:val="Diagram"/>
    <w:basedOn w:val="Normal"/>
    <w:next w:val="Normal"/>
    <w:uiPriority w:val="99"/>
    <w:rsid w:val="00CD051E"/>
    <w:pPr>
      <w:keepNext/>
      <w:numPr>
        <w:ilvl w:val="2"/>
        <w:numId w:val="89"/>
      </w:numPr>
    </w:pPr>
    <w:rPr>
      <w:rFonts w:cs="Times New Roman"/>
      <w:b/>
      <w:sz w:val="22"/>
      <w:szCs w:val="20"/>
      <w:lang w:val="en-AU" w:eastAsia="en-AU" w:bidi="ar-SA"/>
    </w:rPr>
  </w:style>
  <w:style w:type="character" w:customStyle="1" w:styleId="base-text-paragraphChar">
    <w:name w:val="base-text-paragraph Char"/>
    <w:basedOn w:val="DefaultParagraphFont"/>
    <w:link w:val="base-text-paragraph"/>
    <w:rsid w:val="00CD051E"/>
    <w:rPr>
      <w:rFonts w:cs="Times New Roman"/>
      <w:sz w:val="22"/>
      <w:lang w:val="en-AU" w:eastAsia="en-AU" w:bidi="ar-SA"/>
    </w:rPr>
  </w:style>
  <w:style w:type="numbering" w:customStyle="1" w:styleId="NoList2">
    <w:name w:val="No List2"/>
    <w:next w:val="NoList"/>
    <w:uiPriority w:val="99"/>
    <w:semiHidden/>
    <w:unhideWhenUsed/>
    <w:rsid w:val="002640A3"/>
  </w:style>
  <w:style w:type="paragraph" w:styleId="NoSpacing">
    <w:name w:val="No Spacing"/>
    <w:link w:val="NoSpacingChar"/>
    <w:uiPriority w:val="1"/>
    <w:qFormat/>
    <w:rsid w:val="002640A3"/>
    <w:rPr>
      <w:rFonts w:ascii="Calibri" w:hAnsi="Calibri" w:cs="Cordia New"/>
      <w:sz w:val="22"/>
      <w:szCs w:val="22"/>
      <w:lang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2640A3"/>
    <w:rPr>
      <w:rFonts w:ascii="Calibri" w:hAnsi="Calibri" w:cs="Cordia New"/>
      <w:sz w:val="22"/>
      <w:szCs w:val="22"/>
      <w:lang w:bidi="ar-SA"/>
    </w:rPr>
  </w:style>
  <w:style w:type="table" w:customStyle="1" w:styleId="MediumShading2-Accent51">
    <w:name w:val="Medium Shading 2 - Accent 51"/>
    <w:basedOn w:val="TableNormal"/>
    <w:next w:val="MediumShading2-Accent5"/>
    <w:uiPriority w:val="64"/>
    <w:rsid w:val="002640A3"/>
    <w:rPr>
      <w:rFonts w:ascii="Calibri" w:hAnsi="Calibri" w:cs="Cordia New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04878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1">
    <w:name w:val="Light Shading - Accent 111"/>
    <w:basedOn w:val="TableNormal"/>
    <w:uiPriority w:val="60"/>
    <w:rsid w:val="002640A3"/>
    <w:rPr>
      <w:rFonts w:ascii="Calibri" w:hAnsi="Calibri" w:cs="Cordia New"/>
      <w:color w:val="B35E06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F07F09"/>
        <w:bottom w:val="single" w:sz="8" w:space="0" w:color="F07F0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</w:style>
  <w:style w:type="table" w:customStyle="1" w:styleId="TableGrid2">
    <w:name w:val="Table Grid2"/>
    <w:basedOn w:val="TableNormal"/>
    <w:next w:val="TableGrid"/>
    <w:uiPriority w:val="59"/>
    <w:rsid w:val="002640A3"/>
    <w:rPr>
      <w:rFonts w:ascii="Calibri" w:hAnsi="Calibri" w:cs="Cordia New"/>
      <w:sz w:val="22"/>
      <w:szCs w:val="28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">
    <w:name w:val="Light Shading1"/>
    <w:basedOn w:val="TableNormal"/>
    <w:uiPriority w:val="60"/>
    <w:rsid w:val="002640A3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1">
    <w:name w:val="Light Shading - Accent 51"/>
    <w:basedOn w:val="TableNormal"/>
    <w:next w:val="LightShading-Accent5"/>
    <w:uiPriority w:val="60"/>
    <w:rsid w:val="002640A3"/>
    <w:rPr>
      <w:rFonts w:ascii="Calibri" w:hAnsi="Calibri" w:cs="Cordia New"/>
      <w:color w:val="473659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604878"/>
        <w:bottom w:val="single" w:sz="8" w:space="0" w:color="60487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</w:style>
  <w:style w:type="table" w:customStyle="1" w:styleId="LightShading-Accent31">
    <w:name w:val="Light Shading - Accent 31"/>
    <w:basedOn w:val="TableNormal"/>
    <w:next w:val="LightShading-Accent3"/>
    <w:uiPriority w:val="60"/>
    <w:rsid w:val="002640A3"/>
    <w:rPr>
      <w:rFonts w:ascii="Calibri" w:hAnsi="Calibri" w:cs="Cordia New"/>
      <w:color w:val="14415C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1B587C"/>
        <w:bottom w:val="single" w:sz="8" w:space="0" w:color="1B587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</w:style>
  <w:style w:type="table" w:styleId="LightShading-Accent5">
    <w:name w:val="Light Shading Accent 5"/>
    <w:basedOn w:val="TableNormal"/>
    <w:uiPriority w:val="60"/>
    <w:rsid w:val="002640A3"/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3">
    <w:name w:val="Light Shading Accent 3"/>
    <w:basedOn w:val="TableNormal"/>
    <w:uiPriority w:val="60"/>
    <w:rsid w:val="002640A3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MediumGrid3-Accent1">
    <w:name w:val="Medium Grid 3 Accent 1"/>
    <w:basedOn w:val="TableNormal"/>
    <w:uiPriority w:val="69"/>
    <w:rsid w:val="00330FCC"/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List2-Accent1">
    <w:name w:val="Medium List 2 Accent 1"/>
    <w:basedOn w:val="TableNormal"/>
    <w:uiPriority w:val="66"/>
    <w:rsid w:val="00D743DA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TableGrid8">
    <w:name w:val="Table Grid 8"/>
    <w:basedOn w:val="TableNormal"/>
    <w:rsid w:val="00D743DA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MediumGrid1-Accent5">
    <w:name w:val="Medium Grid 1 Accent 5"/>
    <w:basedOn w:val="TableNormal"/>
    <w:uiPriority w:val="67"/>
    <w:rsid w:val="00D743DA"/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LightGrid">
    <w:name w:val="Light Grid"/>
    <w:basedOn w:val="TableNormal"/>
    <w:uiPriority w:val="62"/>
    <w:rsid w:val="00D743D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customStyle="1" w:styleId="TableGrid3">
    <w:name w:val="Table Grid3"/>
    <w:basedOn w:val="TableNormal"/>
    <w:next w:val="TableGrid"/>
    <w:uiPriority w:val="59"/>
    <w:rsid w:val="00412E8C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59"/>
    <w:rsid w:val="0078395A"/>
    <w:rPr>
      <w:rFonts w:asciiTheme="minorHAnsi" w:eastAsiaTheme="minorHAnsi" w:hAnsiTheme="minorHAnsi" w:cstheme="minorBidi"/>
      <w:sz w:val="22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2">
    <w:name w:val="Pa2"/>
    <w:basedOn w:val="Default"/>
    <w:next w:val="Default"/>
    <w:uiPriority w:val="99"/>
    <w:rsid w:val="00735222"/>
    <w:pPr>
      <w:spacing w:line="281" w:lineRule="atLeast"/>
    </w:pPr>
    <w:rPr>
      <w:rFonts w:ascii="DB Sathorn X" w:hAnsi="DB Sathorn X" w:cs="DB Sathorn X"/>
      <w:color w:val="auto"/>
      <w:lang w:val="en-GB"/>
    </w:rPr>
  </w:style>
  <w:style w:type="paragraph" w:customStyle="1" w:styleId="Formal1">
    <w:name w:val="Formal1"/>
    <w:basedOn w:val="Normal"/>
    <w:rsid w:val="0064096E"/>
    <w:pPr>
      <w:spacing w:before="60" w:after="60"/>
    </w:pPr>
    <w:rPr>
      <w:rFonts w:cs="Angsana New"/>
    </w:rPr>
  </w:style>
  <w:style w:type="paragraph" w:customStyle="1" w:styleId="font5">
    <w:name w:val="font5"/>
    <w:basedOn w:val="Normal"/>
    <w:rsid w:val="00B00CD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6">
    <w:name w:val="font6"/>
    <w:basedOn w:val="Normal"/>
    <w:rsid w:val="00B00CD2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7">
    <w:name w:val="font7"/>
    <w:basedOn w:val="Normal"/>
    <w:rsid w:val="00B00CD2"/>
    <w:pPr>
      <w:spacing w:before="100" w:beforeAutospacing="1" w:after="100" w:afterAutospacing="1"/>
    </w:pPr>
    <w:rPr>
      <w:rFonts w:ascii="Tahoma" w:hAnsi="Tahoma" w:cs="Tahoma"/>
      <w:color w:val="000000"/>
      <w:sz w:val="18"/>
      <w:szCs w:val="18"/>
    </w:rPr>
  </w:style>
  <w:style w:type="paragraph" w:customStyle="1" w:styleId="font8">
    <w:name w:val="font8"/>
    <w:basedOn w:val="Normal"/>
    <w:rsid w:val="00B00CD2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8"/>
      <w:szCs w:val="18"/>
    </w:rPr>
  </w:style>
  <w:style w:type="paragraph" w:customStyle="1" w:styleId="xl68">
    <w:name w:val="xl68"/>
    <w:basedOn w:val="Normal"/>
    <w:rsid w:val="00B00CD2"/>
    <w:pPr>
      <w:spacing w:before="100" w:beforeAutospacing="1" w:after="100" w:afterAutospacing="1"/>
    </w:pPr>
    <w:rPr>
      <w:rFonts w:ascii="Cordia" w:hAnsi="Cordia" w:cs="Times New Roman"/>
      <w:sz w:val="20"/>
      <w:szCs w:val="20"/>
    </w:rPr>
  </w:style>
  <w:style w:type="paragraph" w:customStyle="1" w:styleId="xl69">
    <w:name w:val="xl6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70">
    <w:name w:val="xl7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1">
    <w:name w:val="xl7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2">
    <w:name w:val="xl7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3">
    <w:name w:val="xl7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4">
    <w:name w:val="xl7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5">
    <w:name w:val="xl7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76">
    <w:name w:val="xl76"/>
    <w:basedOn w:val="Normal"/>
    <w:rsid w:val="00B00CD2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7">
    <w:name w:val="xl7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8">
    <w:name w:val="xl78"/>
    <w:basedOn w:val="Normal"/>
    <w:rsid w:val="00B00CD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79">
    <w:name w:val="xl7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0">
    <w:name w:val="xl80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1">
    <w:name w:val="xl81"/>
    <w:basedOn w:val="Normal"/>
    <w:rsid w:val="00B00CD2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82">
    <w:name w:val="xl82"/>
    <w:basedOn w:val="Normal"/>
    <w:rsid w:val="00B00CD2"/>
    <w:pPr>
      <w:pBdr>
        <w:top w:val="single" w:sz="4" w:space="0" w:color="auto"/>
        <w:left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3">
    <w:name w:val="xl83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84">
    <w:name w:val="xl8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5">
    <w:name w:val="xl8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6">
    <w:name w:val="xl8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000066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7">
    <w:name w:val="xl8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000066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88">
    <w:name w:val="xl8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89">
    <w:name w:val="xl8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90">
    <w:name w:val="xl90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91">
    <w:name w:val="xl9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2">
    <w:name w:val="xl92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3">
    <w:name w:val="xl9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4">
    <w:name w:val="xl94"/>
    <w:basedOn w:val="Normal"/>
    <w:rsid w:val="00B00CD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5">
    <w:name w:val="xl9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6">
    <w:name w:val="xl9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7">
    <w:name w:val="xl9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98">
    <w:name w:val="xl9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99">
    <w:name w:val="xl9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0">
    <w:name w:val="xl10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1">
    <w:name w:val="xl10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2">
    <w:name w:val="xl102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3">
    <w:name w:val="xl10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4">
    <w:name w:val="xl10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5">
    <w:name w:val="xl10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6">
    <w:name w:val="xl10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7">
    <w:name w:val="xl10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8">
    <w:name w:val="xl108"/>
    <w:basedOn w:val="Normal"/>
    <w:rsid w:val="00B00CD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09">
    <w:name w:val="xl109"/>
    <w:basedOn w:val="Normal"/>
    <w:rsid w:val="00B00CD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0">
    <w:name w:val="xl11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111">
    <w:name w:val="xl11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2">
    <w:name w:val="xl112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b/>
      <w:bCs/>
      <w:sz w:val="20"/>
      <w:szCs w:val="20"/>
    </w:rPr>
  </w:style>
  <w:style w:type="paragraph" w:customStyle="1" w:styleId="xl113">
    <w:name w:val="xl11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4">
    <w:name w:val="xl11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5">
    <w:name w:val="xl11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6">
    <w:name w:val="xl11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17">
    <w:name w:val="xl11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18">
    <w:name w:val="xl11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19">
    <w:name w:val="xl11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000000"/>
      <w:sz w:val="20"/>
      <w:szCs w:val="20"/>
    </w:rPr>
  </w:style>
  <w:style w:type="paragraph" w:customStyle="1" w:styleId="xl120">
    <w:name w:val="xl12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1">
    <w:name w:val="xl121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2">
    <w:name w:val="xl12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3">
    <w:name w:val="xl12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4">
    <w:name w:val="xl12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5">
    <w:name w:val="xl125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6">
    <w:name w:val="xl12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7">
    <w:name w:val="xl127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28">
    <w:name w:val="xl12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29">
    <w:name w:val="xl129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0">
    <w:name w:val="xl13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1">
    <w:name w:val="xl131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2">
    <w:name w:val="xl13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3">
    <w:name w:val="xl13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4">
    <w:name w:val="xl13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5">
    <w:name w:val="xl13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6">
    <w:name w:val="xl13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7">
    <w:name w:val="xl13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38">
    <w:name w:val="xl13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ordia" w:hAnsi="Cordia" w:cs="Times New Roman"/>
      <w:sz w:val="20"/>
      <w:szCs w:val="20"/>
    </w:rPr>
  </w:style>
  <w:style w:type="paragraph" w:customStyle="1" w:styleId="xl139">
    <w:name w:val="xl139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rFonts w:ascii="Cordia" w:hAnsi="Cordia" w:cs="Times New Roman"/>
      <w:sz w:val="20"/>
      <w:szCs w:val="20"/>
    </w:rPr>
  </w:style>
  <w:style w:type="paragraph" w:customStyle="1" w:styleId="xl140">
    <w:name w:val="xl14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1">
    <w:name w:val="xl14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142">
    <w:name w:val="xl14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paragraph" w:customStyle="1" w:styleId="xl143">
    <w:name w:val="xl143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4">
    <w:name w:val="xl14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5">
    <w:name w:val="xl14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6">
    <w:name w:val="xl146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7">
    <w:name w:val="xl147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8">
    <w:name w:val="xl14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49">
    <w:name w:val="xl14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0">
    <w:name w:val="xl15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1">
    <w:name w:val="xl151"/>
    <w:basedOn w:val="Normal"/>
    <w:rsid w:val="00B00CD2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2">
    <w:name w:val="xl152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3">
    <w:name w:val="xl153"/>
    <w:basedOn w:val="Normal"/>
    <w:rsid w:val="00B00CD2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4">
    <w:name w:val="xl154"/>
    <w:basedOn w:val="Normal"/>
    <w:rsid w:val="00B00CD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5">
    <w:name w:val="xl155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6">
    <w:name w:val="xl156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57">
    <w:name w:val="xl15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58">
    <w:name w:val="xl158"/>
    <w:basedOn w:val="Normal"/>
    <w:rsid w:val="00B00CD2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59">
    <w:name w:val="xl15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0">
    <w:name w:val="xl16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1">
    <w:name w:val="xl161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2">
    <w:name w:val="xl162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3">
    <w:name w:val="xl16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4">
    <w:name w:val="xl164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5">
    <w:name w:val="xl16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6">
    <w:name w:val="xl166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7">
    <w:name w:val="xl16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8">
    <w:name w:val="xl16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69">
    <w:name w:val="xl16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70">
    <w:name w:val="xl17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1">
    <w:name w:val="xl17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textAlignment w:val="center"/>
    </w:pPr>
    <w:rPr>
      <w:rFonts w:ascii="Cordia" w:hAnsi="Cordia" w:cs="Times New Roman"/>
      <w:b/>
      <w:bCs/>
      <w:color w:val="FFFFFF"/>
      <w:sz w:val="20"/>
      <w:szCs w:val="20"/>
    </w:rPr>
  </w:style>
  <w:style w:type="paragraph" w:customStyle="1" w:styleId="xl172">
    <w:name w:val="xl172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3">
    <w:name w:val="xl173"/>
    <w:basedOn w:val="Normal"/>
    <w:rsid w:val="00B00CD2"/>
    <w:pPr>
      <w:pBdr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4">
    <w:name w:val="xl174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5">
    <w:name w:val="xl175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6">
    <w:name w:val="xl17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1F497D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7">
    <w:name w:val="xl177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1F497D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78">
    <w:name w:val="xl178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color w:val="000000"/>
      <w:sz w:val="20"/>
      <w:szCs w:val="20"/>
    </w:rPr>
  </w:style>
  <w:style w:type="paragraph" w:customStyle="1" w:styleId="xl179">
    <w:name w:val="xl179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0">
    <w:name w:val="xl180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1">
    <w:name w:val="xl181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2">
    <w:name w:val="xl182"/>
    <w:basedOn w:val="Normal"/>
    <w:rsid w:val="00B00CD2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3">
    <w:name w:val="xl183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4">
    <w:name w:val="xl184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5">
    <w:name w:val="xl185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6">
    <w:name w:val="xl186"/>
    <w:basedOn w:val="Normal"/>
    <w:rsid w:val="00B00CD2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7">
    <w:name w:val="xl187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right"/>
      <w:textAlignment w:val="center"/>
    </w:pPr>
    <w:rPr>
      <w:rFonts w:ascii="Cordia" w:hAnsi="Cordia" w:cs="Times New Roman"/>
      <w:sz w:val="20"/>
      <w:szCs w:val="20"/>
    </w:rPr>
  </w:style>
  <w:style w:type="paragraph" w:customStyle="1" w:styleId="xl188">
    <w:name w:val="xl188"/>
    <w:basedOn w:val="Normal"/>
    <w:rsid w:val="00B00CD2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808080"/>
      <w:spacing w:before="100" w:beforeAutospacing="1" w:after="100" w:afterAutospacing="1"/>
      <w:textAlignment w:val="center"/>
    </w:pPr>
    <w:rPr>
      <w:rFonts w:ascii="Cordia" w:hAnsi="Cordia" w:cs="Times New Roman"/>
      <w:color w:val="FFFFFF"/>
      <w:sz w:val="20"/>
      <w:szCs w:val="20"/>
    </w:rPr>
  </w:style>
  <w:style w:type="table" w:customStyle="1" w:styleId="LightGrid1">
    <w:name w:val="Light Grid1"/>
    <w:basedOn w:val="TableNormal"/>
    <w:uiPriority w:val="62"/>
    <w:rsid w:val="001B2AB2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7E4BDD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customStyle="1" w:styleId="HeaderEven">
    <w:name w:val="Header Even"/>
    <w:basedOn w:val="NoSpacing"/>
    <w:qFormat/>
    <w:rsid w:val="005548D4"/>
    <w:pPr>
      <w:pBdr>
        <w:bottom w:val="single" w:sz="4" w:space="1" w:color="4F81BD" w:themeColor="accent1"/>
      </w:pBdr>
    </w:pPr>
    <w:rPr>
      <w:rFonts w:asciiTheme="minorHAnsi" w:eastAsiaTheme="minorHAnsi" w:hAnsiTheme="minorHAnsi" w:cs="Times New Roman"/>
      <w:b/>
      <w:color w:val="1F497D" w:themeColor="text2"/>
      <w:sz w:val="20"/>
      <w:szCs w:val="20"/>
      <w:lang w:eastAsia="ja-JP"/>
    </w:rPr>
  </w:style>
  <w:style w:type="paragraph" w:customStyle="1" w:styleId="HeaderOdd">
    <w:name w:val="Header Odd"/>
    <w:basedOn w:val="NoSpacing"/>
    <w:qFormat/>
    <w:rsid w:val="006509BC"/>
    <w:pPr>
      <w:pBdr>
        <w:bottom w:val="single" w:sz="4" w:space="1" w:color="4F81BD" w:themeColor="accent1"/>
      </w:pBdr>
      <w:jc w:val="right"/>
    </w:pPr>
    <w:rPr>
      <w:rFonts w:asciiTheme="minorHAnsi" w:eastAsiaTheme="minorHAnsi" w:hAnsiTheme="minorHAnsi" w:cs="Times New Roman"/>
      <w:b/>
      <w:color w:val="1F497D" w:themeColor="text2"/>
      <w:sz w:val="20"/>
      <w:szCs w:val="20"/>
      <w:lang w:eastAsia="ja-JP"/>
    </w:rPr>
  </w:style>
  <w:style w:type="paragraph" w:customStyle="1" w:styleId="Body">
    <w:name w:val="Body"/>
    <w:rsid w:val="00B744F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Arial Unicode MS" w:cs="Arial Unicode MS"/>
      <w:color w:val="000000"/>
      <w:sz w:val="22"/>
      <w:szCs w:val="22"/>
      <w:bdr w:val="nil"/>
    </w:rPr>
  </w:style>
  <w:style w:type="paragraph" w:styleId="CommentSubject">
    <w:name w:val="annotation subject"/>
    <w:basedOn w:val="CommentText"/>
    <w:next w:val="CommentText"/>
    <w:link w:val="CommentSubjectChar"/>
    <w:rsid w:val="00182811"/>
    <w:rPr>
      <w:rFonts w:cs="Angsana New"/>
      <w:b/>
      <w:bCs/>
      <w:szCs w:val="25"/>
    </w:rPr>
  </w:style>
  <w:style w:type="character" w:customStyle="1" w:styleId="CommentSubjectChar">
    <w:name w:val="Comment Subject Char"/>
    <w:basedOn w:val="CommentTextChar"/>
    <w:link w:val="CommentSubject"/>
    <w:rsid w:val="00182811"/>
    <w:rPr>
      <w:rFonts w:cs="Wingdings"/>
      <w:b/>
      <w:bCs/>
      <w:szCs w:val="25"/>
    </w:rPr>
  </w:style>
  <w:style w:type="character" w:customStyle="1" w:styleId="apple-converted-space">
    <w:name w:val="apple-converted-space"/>
    <w:basedOn w:val="DefaultParagraphFont"/>
    <w:rsid w:val="00182811"/>
  </w:style>
  <w:style w:type="character" w:customStyle="1" w:styleId="st1">
    <w:name w:val="st1"/>
    <w:basedOn w:val="DefaultParagraphFont"/>
    <w:rsid w:val="00182811"/>
  </w:style>
  <w:style w:type="character" w:customStyle="1" w:styleId="hps">
    <w:name w:val="hps"/>
    <w:basedOn w:val="DefaultParagraphFont"/>
    <w:rsid w:val="004F5723"/>
  </w:style>
  <w:style w:type="numbering" w:customStyle="1" w:styleId="NoList3">
    <w:name w:val="No List3"/>
    <w:next w:val="NoList"/>
    <w:uiPriority w:val="99"/>
    <w:semiHidden/>
    <w:unhideWhenUsed/>
    <w:rsid w:val="007377FC"/>
  </w:style>
  <w:style w:type="table" w:customStyle="1" w:styleId="MediumShading2-Accent52">
    <w:name w:val="Medium Shading 2 - Accent 52"/>
    <w:basedOn w:val="TableNormal"/>
    <w:next w:val="MediumShading2-Accent5"/>
    <w:uiPriority w:val="64"/>
    <w:rsid w:val="007377FC"/>
    <w:rPr>
      <w:rFonts w:ascii="Calibri" w:hAnsi="Calibri" w:cs="Cordia New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604878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604878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LightShading-Accent112">
    <w:name w:val="Light Shading - Accent 112"/>
    <w:basedOn w:val="TableNormal"/>
    <w:uiPriority w:val="60"/>
    <w:rsid w:val="007377FC"/>
    <w:rPr>
      <w:rFonts w:ascii="Calibri" w:hAnsi="Calibri" w:cs="Cordia New"/>
      <w:color w:val="B35E06"/>
      <w:sz w:val="22"/>
      <w:szCs w:val="22"/>
      <w:lang w:bidi="en-US"/>
    </w:rPr>
    <w:tblPr>
      <w:tblStyleRowBandSize w:val="1"/>
      <w:tblStyleColBandSize w:val="1"/>
      <w:tblInd w:w="0" w:type="dxa"/>
      <w:tblBorders>
        <w:top w:val="single" w:sz="8" w:space="0" w:color="F07F09"/>
        <w:bottom w:val="single" w:sz="8" w:space="0" w:color="F07F0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07F09"/>
          <w:left w:val="nil"/>
          <w:bottom w:val="single" w:sz="8" w:space="0" w:color="F07F0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CDFC0"/>
      </w:tcPr>
    </w:tblStylePr>
  </w:style>
  <w:style w:type="table" w:customStyle="1" w:styleId="ColorfulList-Accent61">
    <w:name w:val="Colorful List - Accent 61"/>
    <w:basedOn w:val="TableNormal"/>
    <w:next w:val="ColorfulList-Accent6"/>
    <w:uiPriority w:val="72"/>
    <w:rsid w:val="007377FC"/>
    <w:rPr>
      <w:rFonts w:ascii="Cordia New" w:eastAsia="SimSun" w:hAnsi="Cordia New"/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F4EE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4C395F"/>
      </w:tcPr>
    </w:tblStylePr>
    <w:tblStylePr w:type="lastRow">
      <w:rPr>
        <w:b/>
        <w:bCs/>
        <w:color w:val="4C395F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E5D6"/>
      </w:tcPr>
    </w:tblStylePr>
    <w:tblStylePr w:type="band1Horz">
      <w:tblPr/>
      <w:tcPr>
        <w:shd w:val="clear" w:color="auto" w:fill="F2EADD"/>
      </w:tcPr>
    </w:tblStylePr>
  </w:style>
  <w:style w:type="table" w:customStyle="1" w:styleId="ColorfulShading-Accent51">
    <w:name w:val="Colorful Shading - Accent 51"/>
    <w:basedOn w:val="TableNormal"/>
    <w:next w:val="ColorfulShading-Accent5"/>
    <w:uiPriority w:val="71"/>
    <w:rsid w:val="007377FC"/>
    <w:rPr>
      <w:rFonts w:ascii="Cordia New" w:eastAsia="SimSun" w:hAnsi="Cordia New"/>
      <w:color w:val="000000"/>
    </w:rPr>
    <w:tblPr>
      <w:tblStyleRowBandSize w:val="1"/>
      <w:tblStyleColBandSize w:val="1"/>
      <w:tblInd w:w="0" w:type="dxa"/>
      <w:tblBorders>
        <w:top w:val="single" w:sz="24" w:space="0" w:color="C19859"/>
        <w:left w:val="single" w:sz="4" w:space="0" w:color="604878"/>
        <w:bottom w:val="single" w:sz="4" w:space="0" w:color="604878"/>
        <w:right w:val="single" w:sz="4" w:space="0" w:color="604878"/>
        <w:insideH w:val="single" w:sz="4" w:space="0" w:color="FFFFFF"/>
        <w:insideV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EBF3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98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392B47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392B47"/>
          <w:insideV w:val="nil"/>
        </w:tcBorders>
        <w:shd w:val="clear" w:color="auto" w:fill="392B47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92B47"/>
      </w:tcPr>
    </w:tblStylePr>
    <w:tblStylePr w:type="band1Vert">
      <w:tblPr/>
      <w:tcPr>
        <w:shd w:val="clear" w:color="auto" w:fill="BFAFCF"/>
      </w:tcPr>
    </w:tblStylePr>
    <w:tblStylePr w:type="band1Horz">
      <w:tblPr/>
      <w:tcPr>
        <w:shd w:val="clear" w:color="auto" w:fill="AF9BC3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customStyle="1" w:styleId="TableGrid5">
    <w:name w:val="Table Grid5"/>
    <w:basedOn w:val="TableNormal"/>
    <w:next w:val="TableGrid"/>
    <w:uiPriority w:val="59"/>
    <w:rsid w:val="007377FC"/>
    <w:rPr>
      <w:rFonts w:ascii="Calibri" w:hAnsi="Calibri" w:cs="Cordia New"/>
      <w:sz w:val="22"/>
      <w:szCs w:val="28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1">
    <w:name w:val="Light Shading11"/>
    <w:basedOn w:val="TableNormal"/>
    <w:uiPriority w:val="60"/>
    <w:rsid w:val="007377FC"/>
    <w:rPr>
      <w:rFonts w:ascii="Calibri" w:hAnsi="Calibri" w:cs="Cordia New"/>
      <w:color w:val="000000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LightShading-Accent52">
    <w:name w:val="Light Shading - Accent 52"/>
    <w:basedOn w:val="TableNormal"/>
    <w:next w:val="LightShading-Accent5"/>
    <w:uiPriority w:val="60"/>
    <w:rsid w:val="007377FC"/>
    <w:rPr>
      <w:rFonts w:ascii="Calibri" w:hAnsi="Calibri" w:cs="Cordia New"/>
      <w:color w:val="473659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604878"/>
        <w:bottom w:val="single" w:sz="8" w:space="0" w:color="60487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604878"/>
          <w:left w:val="nil"/>
          <w:bottom w:val="single" w:sz="8" w:space="0" w:color="604878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DE1"/>
      </w:tcPr>
    </w:tblStylePr>
  </w:style>
  <w:style w:type="table" w:customStyle="1" w:styleId="LightShading-Accent32">
    <w:name w:val="Light Shading - Accent 32"/>
    <w:basedOn w:val="TableNormal"/>
    <w:next w:val="LightShading-Accent3"/>
    <w:uiPriority w:val="60"/>
    <w:rsid w:val="007377FC"/>
    <w:rPr>
      <w:rFonts w:ascii="Calibri" w:hAnsi="Calibri" w:cs="Cordia New"/>
      <w:color w:val="14415C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1B587C"/>
        <w:bottom w:val="single" w:sz="8" w:space="0" w:color="1B587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B587C"/>
          <w:left w:val="nil"/>
          <w:bottom w:val="single" w:sz="8" w:space="0" w:color="1B587C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5D9EF"/>
      </w:tcPr>
    </w:tblStylePr>
  </w:style>
  <w:style w:type="paragraph" w:styleId="Revision">
    <w:name w:val="Revision"/>
    <w:hidden/>
    <w:uiPriority w:val="99"/>
    <w:semiHidden/>
    <w:rsid w:val="00CD3D87"/>
    <w:rPr>
      <w:sz w:val="24"/>
      <w:szCs w:val="28"/>
    </w:rPr>
  </w:style>
  <w:style w:type="table" w:styleId="MediumList1-Accent3">
    <w:name w:val="Medium List 1 Accent 3"/>
    <w:basedOn w:val="TableNormal"/>
    <w:uiPriority w:val="65"/>
    <w:rsid w:val="003E37E2"/>
    <w:rPr>
      <w:rFonts w:asciiTheme="minorHAnsi" w:eastAsiaTheme="minorEastAsia" w:hAnsiTheme="minorHAnsi" w:cstheme="min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ColorfulShading-Accent3">
    <w:name w:val="Colorful Shading Accent 3"/>
    <w:basedOn w:val="TableNormal"/>
    <w:uiPriority w:val="71"/>
    <w:rsid w:val="00792CFE"/>
    <w:rPr>
      <w:rFonts w:asciiTheme="minorHAnsi" w:eastAsiaTheme="minorEastAsia" w:hAnsiTheme="minorHAnsi" w:cstheme="minorBidi"/>
      <w:color w:val="000000" w:themeColor="text1"/>
      <w:sz w:val="22"/>
      <w:szCs w:val="28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paragraph" w:customStyle="1" w:styleId="ABody2">
    <w:name w:val="A Body 2"/>
    <w:basedOn w:val="Normal"/>
    <w:qFormat/>
    <w:rsid w:val="00E94C42"/>
    <w:pPr>
      <w:spacing w:before="80" w:after="120"/>
      <w:ind w:firstLine="720"/>
      <w:jc w:val="thaiDistribute"/>
    </w:pPr>
    <w:rPr>
      <w:rFonts w:asciiTheme="minorBidi" w:eastAsiaTheme="minorHAnsi" w:hAnsiTheme="minorBidi" w:cstheme="minorBidi"/>
      <w:color w:val="000000" w:themeColor="text1"/>
      <w:sz w:val="26"/>
      <w:szCs w:val="2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59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2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03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36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77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2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2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6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0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33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1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8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9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85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4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6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36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74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0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75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74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95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684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296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9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9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08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928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4552759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73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749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1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56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8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45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1853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17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56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537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20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7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8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77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22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03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930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7508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5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393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58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412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167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6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3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1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6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73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5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38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2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2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5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4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01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5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7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97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75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39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6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5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03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43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1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70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6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2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9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4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8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62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76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946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689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13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9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1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74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3370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7187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503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871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5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948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17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9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24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14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95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4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874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8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8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5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378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011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231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092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26" Type="http://schemas.openxmlformats.org/officeDocument/2006/relationships/image" Target="media/image17.jpeg"/><Relationship Id="rId21" Type="http://schemas.openxmlformats.org/officeDocument/2006/relationships/image" Target="media/image12.jpeg"/><Relationship Id="rId34" Type="http://schemas.openxmlformats.org/officeDocument/2006/relationships/image" Target="media/image25.png"/><Relationship Id="rId47" Type="http://schemas.openxmlformats.org/officeDocument/2006/relationships/image" Target="media/image39.png"/><Relationship Id="rId50" Type="http://schemas.openxmlformats.org/officeDocument/2006/relationships/image" Target="media/image27.jpeg"/><Relationship Id="rId55" Type="http://schemas.openxmlformats.org/officeDocument/2006/relationships/image" Target="media/image31.jpeg"/><Relationship Id="rId63" Type="http://schemas.openxmlformats.org/officeDocument/2006/relationships/image" Target="media/image39.jpeg"/><Relationship Id="rId68" Type="http://schemas.openxmlformats.org/officeDocument/2006/relationships/image" Target="media/image44.jpeg"/><Relationship Id="rId76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hyperlink" Target="mailto:bodsec@banpu.co.th" TargetMode="External"/><Relationship Id="rId205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53" Type="http://schemas.openxmlformats.org/officeDocument/2006/relationships/image" Target="media/image30.jpeg"/><Relationship Id="rId58" Type="http://schemas.openxmlformats.org/officeDocument/2006/relationships/image" Target="media/image34.jpeg"/><Relationship Id="rId66" Type="http://schemas.openxmlformats.org/officeDocument/2006/relationships/image" Target="media/image42.jpeg"/><Relationship Id="rId74" Type="http://schemas.openxmlformats.org/officeDocument/2006/relationships/footer" Target="footer1.xml"/><Relationship Id="rId123" Type="http://schemas.microsoft.com/office/2011/relationships/commentsExtended" Target="commentsExtended.xml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49" Type="http://schemas.openxmlformats.org/officeDocument/2006/relationships/image" Target="media/image26.jpeg"/><Relationship Id="rId57" Type="http://schemas.openxmlformats.org/officeDocument/2006/relationships/image" Target="media/image33.jpeg"/><Relationship Id="rId61" Type="http://schemas.openxmlformats.org/officeDocument/2006/relationships/image" Target="media/image37.jpeg"/><Relationship Id="rId10" Type="http://schemas.openxmlformats.org/officeDocument/2006/relationships/image" Target="media/image2.emf"/><Relationship Id="rId19" Type="http://schemas.openxmlformats.org/officeDocument/2006/relationships/oleObject" Target="embeddings/oleObject1.bin"/><Relationship Id="rId31" Type="http://schemas.openxmlformats.org/officeDocument/2006/relationships/image" Target="media/image22.jpeg"/><Relationship Id="rId52" Type="http://schemas.openxmlformats.org/officeDocument/2006/relationships/image" Target="media/image29.jpg"/><Relationship Id="rId60" Type="http://schemas.openxmlformats.org/officeDocument/2006/relationships/image" Target="media/image36.jpeg"/><Relationship Id="rId65" Type="http://schemas.openxmlformats.org/officeDocument/2006/relationships/image" Target="media/image41.jpeg"/><Relationship Id="rId73" Type="http://schemas.openxmlformats.org/officeDocument/2006/relationships/hyperlink" Target="mailto:corp_com@banpu.co.th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48" Type="http://schemas.openxmlformats.org/officeDocument/2006/relationships/image" Target="media/image40.png"/><Relationship Id="rId56" Type="http://schemas.openxmlformats.org/officeDocument/2006/relationships/image" Target="media/image32.png"/><Relationship Id="rId64" Type="http://schemas.openxmlformats.org/officeDocument/2006/relationships/image" Target="media/image40.jpeg"/><Relationship Id="rId69" Type="http://schemas.openxmlformats.org/officeDocument/2006/relationships/image" Target="media/image45.emf"/><Relationship Id="rId77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28.jpeg"/><Relationship Id="rId72" Type="http://schemas.openxmlformats.org/officeDocument/2006/relationships/hyperlink" Target="mailto:investor@banpu.co.th" TargetMode="External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59" Type="http://schemas.openxmlformats.org/officeDocument/2006/relationships/image" Target="media/image35.jpeg"/><Relationship Id="rId67" Type="http://schemas.openxmlformats.org/officeDocument/2006/relationships/image" Target="media/image43.jpeg"/><Relationship Id="rId20" Type="http://schemas.openxmlformats.org/officeDocument/2006/relationships/image" Target="media/image11.png"/><Relationship Id="rId54" Type="http://schemas.openxmlformats.org/officeDocument/2006/relationships/comments" Target="comments.xml"/><Relationship Id="rId62" Type="http://schemas.openxmlformats.org/officeDocument/2006/relationships/image" Target="media/image38.jpeg"/><Relationship Id="rId70" Type="http://schemas.openxmlformats.org/officeDocument/2006/relationships/image" Target="media/image46.emf"/><Relationship Id="rId75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55620B-D927-40F7-8A6F-97B0671856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133</Pages>
  <Words>40048</Words>
  <Characters>228274</Characters>
  <Application>Microsoft Office Word</Application>
  <DocSecurity>0</DocSecurity>
  <Lines>1902</Lines>
  <Paragraphs>535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สารบัญ</vt:lpstr>
    </vt:vector>
  </TitlesOfParts>
  <Company>banpu</Company>
  <LinksUpToDate>false</LinksUpToDate>
  <CharactersWithSpaces>267787</CharactersWithSpaces>
  <SharedDoc>false</SharedDoc>
  <HLinks>
    <vt:vector size="30" baseType="variant">
      <vt:variant>
        <vt:i4>983108</vt:i4>
      </vt:variant>
      <vt:variant>
        <vt:i4>30</vt:i4>
      </vt:variant>
      <vt:variant>
        <vt:i4>0</vt:i4>
      </vt:variant>
      <vt:variant>
        <vt:i4>5</vt:i4>
      </vt:variant>
      <vt:variant>
        <vt:lpwstr>http://www.set.or.th/nvdr</vt:lpwstr>
      </vt:variant>
      <vt:variant>
        <vt:lpwstr/>
      </vt:variant>
      <vt:variant>
        <vt:i4>983108</vt:i4>
      </vt:variant>
      <vt:variant>
        <vt:i4>27</vt:i4>
      </vt:variant>
      <vt:variant>
        <vt:i4>0</vt:i4>
      </vt:variant>
      <vt:variant>
        <vt:i4>5</vt:i4>
      </vt:variant>
      <vt:variant>
        <vt:lpwstr>http://www.set.or.th/nvdr</vt:lpwstr>
      </vt:variant>
      <vt:variant>
        <vt:lpwstr/>
      </vt:variant>
      <vt:variant>
        <vt:i4>2556015</vt:i4>
      </vt:variant>
      <vt:variant>
        <vt:i4>6</vt:i4>
      </vt:variant>
      <vt:variant>
        <vt:i4>0</vt:i4>
      </vt:variant>
      <vt:variant>
        <vt:i4>5</vt:i4>
      </vt:variant>
      <vt:variant>
        <vt:lpwstr>mailto:corp_com@banpu.co.th</vt:lpwstr>
      </vt:variant>
      <vt:variant>
        <vt:lpwstr/>
      </vt:variant>
      <vt:variant>
        <vt:i4>327795</vt:i4>
      </vt:variant>
      <vt:variant>
        <vt:i4>3</vt:i4>
      </vt:variant>
      <vt:variant>
        <vt:i4>0</vt:i4>
      </vt:variant>
      <vt:variant>
        <vt:i4>5</vt:i4>
      </vt:variant>
      <vt:variant>
        <vt:lpwstr>mailto:investor@banpu.co.th</vt:lpwstr>
      </vt:variant>
      <vt:variant>
        <vt:lpwstr/>
      </vt:variant>
      <vt:variant>
        <vt:i4>6619137</vt:i4>
      </vt:variant>
      <vt:variant>
        <vt:i4>0</vt:i4>
      </vt:variant>
      <vt:variant>
        <vt:i4>0</vt:i4>
      </vt:variant>
      <vt:variant>
        <vt:i4>5</vt:i4>
      </vt:variant>
      <vt:variant>
        <vt:lpwstr>mailto:bodsec@banpu.co.th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สารบัญ</dc:title>
  <dc:creator>Nittaya Panupas</dc:creator>
  <cp:lastModifiedBy>Rattikorn Limthongsittikun</cp:lastModifiedBy>
  <cp:revision>3</cp:revision>
  <cp:lastPrinted>2017-03-23T03:20:00Z</cp:lastPrinted>
  <dcterms:created xsi:type="dcterms:W3CDTF">2017-03-30T03:45:00Z</dcterms:created>
  <dcterms:modified xsi:type="dcterms:W3CDTF">2017-03-30T03:54:00Z</dcterms:modified>
</cp:coreProperties>
</file>