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072" w:rsidRPr="00506F3E" w:rsidRDefault="00FC4072" w:rsidP="007D02C9">
      <w:pPr>
        <w:pStyle w:val="PlainText"/>
        <w:jc w:val="center"/>
        <w:rPr>
          <w:rFonts w:ascii="Cordia New" w:cs="Cordia New"/>
          <w:b/>
          <w:bCs/>
          <w:sz w:val="32"/>
          <w:szCs w:val="32"/>
          <w:cs/>
        </w:rPr>
      </w:pPr>
      <w:r w:rsidRPr="00506F3E">
        <w:rPr>
          <w:rFonts w:ascii="Cordia New" w:cs="Cordia New"/>
          <w:b/>
          <w:bCs/>
          <w:sz w:val="32"/>
          <w:szCs w:val="32"/>
          <w:cs/>
        </w:rPr>
        <w:t>ส่วนที่ 1</w:t>
      </w:r>
    </w:p>
    <w:p w:rsidR="00514A1A" w:rsidRPr="00506F3E" w:rsidRDefault="00514A1A" w:rsidP="00514A1A">
      <w:pPr>
        <w:pStyle w:val="Default"/>
        <w:jc w:val="center"/>
        <w:rPr>
          <w:rFonts w:ascii="Cordia New" w:hAnsi="Cordia New" w:cs="Cordia New"/>
          <w:color w:val="auto"/>
          <w:sz w:val="30"/>
          <w:szCs w:val="30"/>
        </w:rPr>
      </w:pPr>
      <w:r w:rsidRPr="00506F3E">
        <w:rPr>
          <w:rFonts w:ascii="Cordia New" w:hAnsi="Cordia New" w:cs="Cordia New"/>
          <w:b/>
          <w:bCs/>
          <w:color w:val="auto"/>
          <w:sz w:val="30"/>
          <w:szCs w:val="30"/>
          <w:cs/>
        </w:rPr>
        <w:t>การประกอบธุรกิจ</w:t>
      </w:r>
    </w:p>
    <w:p w:rsidR="00FC4072" w:rsidRPr="00506F3E" w:rsidRDefault="005C2492" w:rsidP="007D02C9">
      <w:pPr>
        <w:pStyle w:val="PlainText"/>
        <w:tabs>
          <w:tab w:val="left" w:pos="5760"/>
        </w:tabs>
        <w:rPr>
          <w:rFonts w:ascii="Cordia New" w:cs="Cordia New"/>
          <w:sz w:val="32"/>
          <w:szCs w:val="32"/>
          <w:lang w:val="en-US"/>
        </w:rPr>
      </w:pPr>
      <w:r>
        <w:rPr>
          <w:rFonts w:ascii="Cordia New" w:cs="Cordia New"/>
          <w:noProof/>
          <w:sz w:val="32"/>
          <w:szCs w:val="32"/>
          <w:lang w:val="en-US"/>
        </w:rPr>
        <w:pict>
          <v:rect id="_x0000_s1145" style="position:absolute;margin-left:-7.7pt;margin-top:5.35pt;width:513pt;height:27pt;z-index:251654656" filled="f" fillcolor="#cff" strokecolor="silver" strokeweight="3.75pt">
            <v:stroke linestyle="thickThin"/>
            <v:textbox style="mso-next-textbox:#_x0000_s1145">
              <w:txbxContent>
                <w:p w:rsidR="00093706" w:rsidRPr="007D02C9" w:rsidRDefault="00093706" w:rsidP="007D02C9">
                  <w:pPr>
                    <w:pStyle w:val="Default"/>
                    <w:spacing w:after="26"/>
                    <w:rPr>
                      <w:rFonts w:ascii="Cordia New" w:hAnsi="Cordia New" w:cs="Cordia New"/>
                      <w:b/>
                      <w:bCs/>
                      <w:sz w:val="30"/>
                      <w:szCs w:val="30"/>
                    </w:rPr>
                  </w:pPr>
                  <w:r w:rsidRPr="007D02C9">
                    <w:rPr>
                      <w:rFonts w:ascii="Cordia New" w:hAnsi="Cordia New" w:cs="Cordia New"/>
                      <w:b/>
                      <w:bCs/>
                      <w:sz w:val="30"/>
                      <w:szCs w:val="30"/>
                    </w:rPr>
                    <w:t xml:space="preserve">1. </w:t>
                  </w:r>
                  <w:r w:rsidRPr="007D02C9">
                    <w:rPr>
                      <w:rFonts w:ascii="Cordia New" w:hAnsi="Cordia New" w:cs="Cordia New"/>
                      <w:b/>
                      <w:bCs/>
                      <w:sz w:val="30"/>
                      <w:szCs w:val="30"/>
                      <w:cs/>
                    </w:rPr>
                    <w:t>นโยบายและภาพรวมการประกอบธุรกิจ</w:t>
                  </w:r>
                  <w:r w:rsidRPr="007D02C9">
                    <w:rPr>
                      <w:rFonts w:ascii="Cordia New" w:hAnsi="Cordia New" w:cs="Cordia New"/>
                      <w:b/>
                      <w:bCs/>
                      <w:sz w:val="30"/>
                      <w:szCs w:val="30"/>
                    </w:rPr>
                    <w:t xml:space="preserve"> </w:t>
                  </w:r>
                </w:p>
                <w:p w:rsidR="00093706" w:rsidRPr="007D02C9" w:rsidRDefault="00093706" w:rsidP="007D02C9">
                  <w:pPr>
                    <w:rPr>
                      <w:rFonts w:ascii="Cordia New" w:cs="Cordia New"/>
                      <w:b/>
                      <w:bCs/>
                      <w:sz w:val="32"/>
                      <w:szCs w:val="32"/>
                      <w:lang w:val="en-US"/>
                    </w:rPr>
                  </w:pPr>
                </w:p>
              </w:txbxContent>
            </v:textbox>
          </v:rect>
        </w:pict>
      </w:r>
      <w:r w:rsidR="007D02C9" w:rsidRPr="00506F3E">
        <w:rPr>
          <w:rFonts w:ascii="Cordia New" w:cs="Cordia New"/>
          <w:sz w:val="32"/>
          <w:szCs w:val="32"/>
          <w:lang w:val="en-US"/>
        </w:rPr>
        <w:tab/>
      </w:r>
    </w:p>
    <w:p w:rsidR="007D02C9" w:rsidRPr="00506F3E" w:rsidRDefault="007D02C9" w:rsidP="007D02C9">
      <w:pPr>
        <w:pStyle w:val="PlainText"/>
        <w:tabs>
          <w:tab w:val="left" w:pos="5760"/>
        </w:tabs>
        <w:rPr>
          <w:rFonts w:ascii="Cordia New" w:cs="Cordia New"/>
          <w:sz w:val="32"/>
          <w:szCs w:val="32"/>
          <w:lang w:val="en-US"/>
        </w:rPr>
      </w:pPr>
    </w:p>
    <w:p w:rsidR="00C95B65" w:rsidRPr="00506F3E" w:rsidRDefault="00AB02F8" w:rsidP="00727789">
      <w:pPr>
        <w:pStyle w:val="PlainText"/>
        <w:tabs>
          <w:tab w:val="left" w:pos="0"/>
        </w:tabs>
        <w:spacing w:before="120"/>
        <w:rPr>
          <w:rFonts w:ascii="Cordia New" w:cs="Cordia New"/>
          <w:b/>
          <w:bCs/>
          <w:sz w:val="30"/>
          <w:szCs w:val="30"/>
          <w:cs/>
        </w:rPr>
      </w:pPr>
      <w:r w:rsidRPr="00506F3E">
        <w:rPr>
          <w:rFonts w:ascii="Cordia New" w:cs="Cordia New" w:hint="cs"/>
          <w:b/>
          <w:bCs/>
          <w:cs/>
          <w:lang w:val="en-US"/>
        </w:rPr>
        <w:t xml:space="preserve">1.1 </w:t>
      </w:r>
      <w:r w:rsidRPr="00506F3E">
        <w:rPr>
          <w:rFonts w:ascii="Cordia New" w:cs="Cordia New" w:hint="cs"/>
          <w:b/>
          <w:bCs/>
          <w:sz w:val="30"/>
          <w:szCs w:val="30"/>
          <w:cs/>
        </w:rPr>
        <w:t>ภาพรวมการประกอบธุรกิจ</w:t>
      </w:r>
    </w:p>
    <w:p w:rsidR="00506F3E" w:rsidRPr="00506F3E" w:rsidRDefault="006B4C13">
      <w:pPr>
        <w:pStyle w:val="PlainText"/>
        <w:tabs>
          <w:tab w:val="left" w:pos="0"/>
        </w:tabs>
        <w:spacing w:before="120"/>
        <w:ind w:firstLine="851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/>
          <w:sz w:val="30"/>
          <w:szCs w:val="30"/>
          <w:cs/>
        </w:rPr>
        <w:t>ธนาคารกรุงไทยดำเนินธุรกิจภายใต้วิสัยทัศน์ “กรุงไทย ก้าวไกล ไปกับคุณ” (Growing Together) ซึ่งแสดงถึงความใส่ใจและการให้ความสำคัญกับผู้ที่มีส่วนเกี่ยวข้องทุกภาคส่วน ทั้งพนักงาน ลูกค้า สังคม และผู้ถือหุ้น โดยในปี 2560 ธนาคารได้ดำเนินการตามแผนยุทธศาสตร์สำคัญ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ทั้งด้านการเสริมสร้างความเข้มแข็งให้กับองค์กรเพื่อให้สามารถตอบสนองความต้องการของลูกค้าและผู้ถือหุ้นได้ดีขึ้นอย่างต่อเนื่อง และด้าน</w:t>
      </w:r>
      <w:r w:rsidRPr="00506F3E">
        <w:rPr>
          <w:rFonts w:ascii="Cordia New" w:hAnsi="Cordia New" w:cs="Cordia New"/>
          <w:sz w:val="30"/>
          <w:szCs w:val="30"/>
          <w:cs/>
        </w:rPr>
        <w:t>การสนับสนุนนโยบายภาครัฐ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โดยเฉพาะยุทธศาสตร์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Thailand 4.0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และ</w:t>
      </w:r>
      <w:r w:rsidRPr="00506F3E">
        <w:rPr>
          <w:rFonts w:ascii="Cordia New" w:hAnsi="Cordia New" w:cs="Cordia New"/>
          <w:sz w:val="30"/>
          <w:szCs w:val="30"/>
          <w:cs/>
        </w:rPr>
        <w:t>การมุ่งสู่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สังคมไร้เงินสด </w:t>
      </w:r>
    </w:p>
    <w:p w:rsidR="006B4C13" w:rsidRPr="00506F3E" w:rsidRDefault="006B4C13" w:rsidP="006B4C13">
      <w:pPr>
        <w:spacing w:before="120"/>
        <w:ind w:left="1170" w:hanging="360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แผนยุทธศาสตร์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ปี </w:t>
      </w:r>
      <w:r w:rsidRPr="00506F3E">
        <w:rPr>
          <w:rFonts w:ascii="Cordia New" w:hAnsi="Cordia New" w:cs="Cordia New"/>
          <w:sz w:val="30"/>
          <w:szCs w:val="30"/>
          <w:lang w:val="en-US"/>
        </w:rPr>
        <w:t>2560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และการดำเนินงานสำคัญของธนาคารสามารถสรุปได้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ดังนี้</w:t>
      </w:r>
    </w:p>
    <w:p w:rsidR="006B4C13" w:rsidRPr="00506F3E" w:rsidRDefault="006B4C13" w:rsidP="006B4C13">
      <w:pPr>
        <w:spacing w:before="120"/>
        <w:ind w:left="1080" w:hanging="274"/>
        <w:jc w:val="thaiDistribute"/>
        <w:rPr>
          <w:rFonts w:ascii="Cordia New" w:hAnsi="Cordia New" w:cs="Cordia New"/>
          <w:b/>
          <w:bCs/>
          <w:sz w:val="30"/>
          <w:szCs w:val="30"/>
          <w:lang w:val="en-US"/>
        </w:rPr>
      </w:pPr>
      <w:r w:rsidRPr="00506F3E">
        <w:rPr>
          <w:rFonts w:ascii="Cordia New" w:hAnsi="Cordia New" w:cs="Cordia New"/>
          <w:b/>
          <w:bCs/>
          <w:sz w:val="30"/>
          <w:szCs w:val="30"/>
          <w:cs/>
        </w:rPr>
        <w:t>1.</w:t>
      </w:r>
      <w:r w:rsidRPr="00506F3E">
        <w:rPr>
          <w:rFonts w:ascii="Cordia New" w:hAnsi="Cordia New" w:cs="Cordia New"/>
          <w:b/>
          <w:bCs/>
          <w:sz w:val="30"/>
          <w:szCs w:val="30"/>
          <w:cs/>
        </w:rPr>
        <w:tab/>
      </w:r>
      <w:r w:rsidRPr="00506F3E">
        <w:rPr>
          <w:rFonts w:ascii="Cordia New" w:hAnsi="Cordia New" w:cs="Cordia New"/>
          <w:b/>
          <w:bCs/>
          <w:sz w:val="30"/>
          <w:szCs w:val="30"/>
          <w:cs/>
          <w:lang w:val="en-US"/>
        </w:rPr>
        <w:t>มุ่งเน้นการเติบโตของกำไร</w:t>
      </w:r>
    </w:p>
    <w:p w:rsidR="006B4C13" w:rsidRPr="00506F3E" w:rsidRDefault="006B4C13" w:rsidP="006B4C13">
      <w:pPr>
        <w:spacing w:before="120"/>
        <w:ind w:firstLine="810"/>
        <w:jc w:val="thaiDistribute"/>
        <w:rPr>
          <w:rFonts w:ascii="Cordia New" w:hAnsi="Cordia New" w:cs="Cordia New"/>
          <w:sz w:val="30"/>
          <w:szCs w:val="30"/>
          <w:cs/>
          <w:lang w:val="en-US"/>
        </w:rPr>
      </w:pPr>
      <w:r w:rsidRPr="00506F3E">
        <w:rPr>
          <w:rFonts w:ascii="Cordia New" w:hAnsi="Cordia New" w:cs="Cordia New" w:hint="cs"/>
          <w:sz w:val="30"/>
          <w:szCs w:val="30"/>
          <w:cs/>
        </w:rPr>
        <w:t>ธนาคารให้ความสำคัญกับการเติบโตจากสินเชื่อที่มีคุณภาพดีและตระหนักถึงบทบาทของการเป็นเครือข่ายภาครัฐ จึงมี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การเพิ่มสัดส่วนสินเชื่อ</w:t>
      </w:r>
      <w:r w:rsidR="008D15B9"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รัฐบาลและรัฐวิสาหกิจ โดย ณ สิ้นปี </w:t>
      </w:r>
      <w:r w:rsidR="008D15B9" w:rsidRPr="00506F3E">
        <w:rPr>
          <w:rFonts w:ascii="Cordia New" w:hAnsi="Cordia New" w:cs="Cordia New"/>
          <w:sz w:val="30"/>
          <w:szCs w:val="30"/>
          <w:lang w:val="en-US"/>
        </w:rPr>
        <w:t xml:space="preserve">2560 </w:t>
      </w:r>
      <w:r w:rsidR="008D15B9"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มียอดคงค้างของสินเชื่อกลุ่มนี้จำนวน </w:t>
      </w:r>
      <w:r w:rsidR="008D15B9" w:rsidRPr="00506F3E">
        <w:rPr>
          <w:rFonts w:ascii="Cordia New" w:hAnsi="Cordia New" w:cs="Cordia New"/>
          <w:sz w:val="30"/>
          <w:szCs w:val="30"/>
          <w:lang w:val="en-US"/>
        </w:rPr>
        <w:t xml:space="preserve">129,623 </w:t>
      </w:r>
      <w:r w:rsidR="008D15B9" w:rsidRPr="00506F3E">
        <w:rPr>
          <w:rFonts w:ascii="Cordia New" w:hAnsi="Cordia New" w:cs="Cordia New"/>
          <w:sz w:val="30"/>
          <w:szCs w:val="30"/>
          <w:cs/>
          <w:lang w:val="en-US"/>
        </w:rPr>
        <w:t>ล้านบาท เพิ่มขึ้น</w:t>
      </w:r>
      <w:r w:rsidR="008D15B9" w:rsidRPr="00506F3E">
        <w:rPr>
          <w:rFonts w:ascii="Cordia New" w:hAnsi="Cordia New" w:cs="Cordia New"/>
          <w:sz w:val="30"/>
          <w:szCs w:val="30"/>
          <w:lang w:val="en-US"/>
        </w:rPr>
        <w:t xml:space="preserve"> 48,110 </w:t>
      </w:r>
      <w:r w:rsidR="008D15B9" w:rsidRPr="00506F3E">
        <w:rPr>
          <w:rFonts w:ascii="Cordia New" w:hAnsi="Cordia New" w:cs="Cordia New"/>
          <w:sz w:val="30"/>
          <w:szCs w:val="30"/>
          <w:cs/>
          <w:lang w:val="en-US"/>
        </w:rPr>
        <w:t>ล้านบาทหรือร้อยละ</w:t>
      </w:r>
      <w:r w:rsidR="008D15B9"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="00F52774" w:rsidRPr="00506F3E">
        <w:rPr>
          <w:rFonts w:ascii="Cordia New" w:hAnsi="Cordia New" w:cs="Cordia New"/>
          <w:sz w:val="30"/>
          <w:szCs w:val="30"/>
          <w:cs/>
          <w:lang w:val="en-US"/>
        </w:rPr>
        <w:t>59.02</w:t>
      </w:r>
      <w:r w:rsidR="008D15B9"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="008D15B9" w:rsidRPr="00506F3E">
        <w:rPr>
          <w:rFonts w:ascii="Cordia New" w:hAnsi="Cordia New" w:cs="Cordia New"/>
          <w:sz w:val="30"/>
          <w:szCs w:val="30"/>
          <w:cs/>
          <w:lang w:val="en-US"/>
        </w:rPr>
        <w:t>จากสิ้นปี</w:t>
      </w:r>
      <w:r w:rsidR="008D15B9" w:rsidRPr="00506F3E">
        <w:rPr>
          <w:rFonts w:ascii="Cordia New" w:hAnsi="Cordia New" w:cs="Cordia New"/>
          <w:sz w:val="30"/>
          <w:szCs w:val="30"/>
          <w:lang w:val="en-US"/>
        </w:rPr>
        <w:t xml:space="preserve"> 2559 </w:t>
      </w:r>
      <w:r w:rsidR="008D15B9"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เพื่อสนับสนุนโครงการลงทุนโครงสร้างพื้นฐานต่างๆ ของรัฐบาลและนโยบาย </w:t>
      </w:r>
      <w:r w:rsidR="008D15B9" w:rsidRPr="00506F3E">
        <w:rPr>
          <w:rFonts w:ascii="Cordia New" w:hAnsi="Cordia New" w:cs="Cordia New"/>
          <w:sz w:val="30"/>
          <w:szCs w:val="30"/>
          <w:lang w:val="en-US"/>
        </w:rPr>
        <w:t>Thailand 4.0</w:t>
      </w:r>
      <w:r w:rsidR="008D15B9"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="008D15B9"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="008D15B9"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นอกจากนี้ ธนาคารมีมาตรการควบคุมสินเชื่อด้อยคุณภาพ </w:t>
      </w:r>
      <w:r w:rsidR="008D15B9" w:rsidRPr="00506F3E">
        <w:rPr>
          <w:rFonts w:ascii="Cordia New" w:hAnsi="Cordia New" w:cs="Cordia New"/>
          <w:sz w:val="30"/>
          <w:szCs w:val="30"/>
          <w:lang w:val="en-US"/>
        </w:rPr>
        <w:t xml:space="preserve">(NPL) </w:t>
      </w:r>
      <w:r w:rsidR="008D15B9"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โดย ณ สิ้นปี </w:t>
      </w:r>
      <w:r w:rsidR="008D15B9" w:rsidRPr="00506F3E">
        <w:rPr>
          <w:rFonts w:ascii="Cordia New" w:hAnsi="Cordia New" w:cs="Cordia New"/>
          <w:sz w:val="30"/>
          <w:szCs w:val="30"/>
          <w:lang w:val="en-US"/>
        </w:rPr>
        <w:t xml:space="preserve">2560 </w:t>
      </w:r>
      <w:r w:rsidR="008D15B9"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ธนาคารและบริษัทย่อยมีสินเชื่อด้อยคุณภาพ</w:t>
      </w:r>
      <w:r w:rsidR="008D15B9" w:rsidRPr="00506F3E">
        <w:rPr>
          <w:rFonts w:ascii="Cordia New" w:hAnsi="Cordia New" w:cs="Cordia New"/>
          <w:sz w:val="30"/>
          <w:szCs w:val="30"/>
          <w:lang w:val="en-US"/>
        </w:rPr>
        <w:t xml:space="preserve"> 103,020 </w:t>
      </w:r>
      <w:r w:rsidR="008D15B9" w:rsidRPr="00506F3E">
        <w:rPr>
          <w:rFonts w:ascii="Cordia New" w:hAnsi="Cordia New" w:cs="Cordia New"/>
          <w:sz w:val="30"/>
          <w:szCs w:val="30"/>
          <w:cs/>
          <w:lang w:val="en-US"/>
        </w:rPr>
        <w:t>ล้านบาท หรือประมาณร้อยละ</w:t>
      </w:r>
      <w:r w:rsidR="008D15B9" w:rsidRPr="00506F3E">
        <w:rPr>
          <w:rFonts w:ascii="Cordia New" w:hAnsi="Cordia New" w:cs="Cordia New"/>
          <w:sz w:val="30"/>
          <w:szCs w:val="30"/>
          <w:lang w:val="en-US"/>
        </w:rPr>
        <w:t xml:space="preserve"> 4.</w:t>
      </w:r>
      <w:r w:rsidR="00F52774" w:rsidRPr="00506F3E">
        <w:rPr>
          <w:rFonts w:ascii="Cordia New" w:hAnsi="Cordia New" w:cs="Cordia New"/>
          <w:sz w:val="30"/>
          <w:szCs w:val="30"/>
          <w:lang w:val="en-US"/>
        </w:rPr>
        <w:t>19</w:t>
      </w:r>
      <w:r w:rsidR="008D15B9"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ของสินเชื่อทั้งหมด เพิ่มขึ้นเล็กน้อยจากร้อยละ</w:t>
      </w:r>
      <w:r w:rsidR="008D15B9"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="00F52774" w:rsidRPr="00506F3E">
        <w:rPr>
          <w:rFonts w:ascii="Cordia New" w:hAnsi="Cordia New" w:cs="Cordia New"/>
          <w:sz w:val="30"/>
          <w:szCs w:val="30"/>
          <w:lang w:val="en-US"/>
        </w:rPr>
        <w:t>3.97</w:t>
      </w:r>
      <w:r w:rsidR="008D15B9"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ณ สิ้นปี</w:t>
      </w:r>
      <w:r w:rsidR="008D15B9" w:rsidRPr="00506F3E">
        <w:rPr>
          <w:rFonts w:ascii="Cordia New" w:hAnsi="Cordia New" w:cs="Cordia New"/>
          <w:sz w:val="30"/>
          <w:szCs w:val="30"/>
          <w:lang w:val="en-US"/>
        </w:rPr>
        <w:t xml:space="preserve"> 2559 </w:t>
      </w:r>
      <w:r w:rsidR="008D15B9"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แต่หากนับเฉพาะงบธนาคาร หนี้ที่ไม่ก่อให้เกิดรายได้อยู่ที่</w:t>
      </w:r>
      <w:r w:rsidR="008D15B9" w:rsidRPr="00506F3E">
        <w:rPr>
          <w:rFonts w:ascii="Cordia New" w:hAnsi="Cordia New" w:cs="Cordia New"/>
          <w:sz w:val="30"/>
          <w:szCs w:val="30"/>
          <w:lang w:val="en-US"/>
        </w:rPr>
        <w:t xml:space="preserve"> 98,6</w:t>
      </w:r>
      <w:r w:rsidR="00F52774" w:rsidRPr="00506F3E">
        <w:rPr>
          <w:rFonts w:ascii="Cordia New" w:hAnsi="Cordia New" w:cs="Cordia New"/>
          <w:sz w:val="30"/>
          <w:szCs w:val="30"/>
          <w:lang w:val="en-US"/>
        </w:rPr>
        <w:t>37</w:t>
      </w:r>
      <w:r w:rsidR="008D15B9"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="008D15B9" w:rsidRPr="00506F3E">
        <w:rPr>
          <w:rFonts w:ascii="Cordia New" w:hAnsi="Cordia New" w:cs="Cordia New"/>
          <w:sz w:val="30"/>
          <w:szCs w:val="30"/>
          <w:cs/>
          <w:lang w:val="en-US"/>
        </w:rPr>
        <w:t>ล้านบาท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ซึ่งอยู่ภายใน</w:t>
      </w:r>
      <w:r w:rsidR="00880DD7" w:rsidRPr="00506F3E">
        <w:rPr>
          <w:rFonts w:ascii="Cordia New" w:hAnsi="Cordia New" w:cs="Cordia New" w:hint="cs"/>
          <w:sz w:val="30"/>
          <w:szCs w:val="30"/>
          <w:cs/>
          <w:lang w:val="en-US"/>
        </w:rPr>
        <w:t>กรอบประมาณการของธนาคาร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ในปี </w:t>
      </w:r>
      <w:r w:rsidRPr="00506F3E">
        <w:rPr>
          <w:rFonts w:ascii="Cordia New" w:hAnsi="Cordia New" w:cs="Cordia New"/>
          <w:sz w:val="30"/>
          <w:szCs w:val="30"/>
          <w:lang w:val="en-US"/>
        </w:rPr>
        <w:t>2560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 ทั้งนี้  ธนาคารได้ปรับปรุงกระบวนการต่างๆ ด้านสินเชื่อและการติดตามหนี้ ซึ่งส่งผลให้อัตราการเกิดหนี้เสียภายในปีแรกลดลงมาก  อย่างไรก็ดี ในปี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2560 </w:t>
      </w:r>
      <w:r w:rsidR="00DF7CCA" w:rsidRPr="00506F3E">
        <w:rPr>
          <w:rFonts w:ascii="Cordia New" w:hAnsi="Cordia New" w:cs="Cordia New" w:hint="cs"/>
          <w:sz w:val="30"/>
          <w:szCs w:val="30"/>
          <w:cs/>
          <w:lang w:val="en-US"/>
        </w:rPr>
        <w:t>สินเชื่อด้อยคุณภาพ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ของธนาคารยังคงอยู่ในระดับสูง จากการเพิ่มขึ้นของหนี้เสียจากสินเชื่อที่ปล่อยไปในช่วงหลายปีก่อน อาทิ </w:t>
      </w:r>
      <w:r w:rsidR="00DF7CCA"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สินเชื่อของกลุ่มลูกค้าขนาดใหญ่รายหนึ่งที่มีการดำเนินงานหลักในอุตสาหกรรมเกษตรและเหมืองแร่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และสินเชื่อกลุ่มโรงสีข้าวและมันสำปะหลัง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ซึ่งธนาคารได้ตั้งสำรอง</w:t>
      </w:r>
      <w:r w:rsidR="00880DD7" w:rsidRPr="00506F3E">
        <w:rPr>
          <w:rFonts w:ascii="Cordia New" w:hAnsi="Cordia New" w:cs="Cordia New" w:hint="cs"/>
          <w:sz w:val="30"/>
          <w:szCs w:val="30"/>
          <w:cs/>
          <w:lang w:val="en-US"/>
        </w:rPr>
        <w:t>ค่าเผื่อหนี้สงสัยจะสูญ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ครบทั้งจำนวน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เรียบร้อยแล้ว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 ทั้งนี้ ความเสียหายจาก</w:t>
      </w:r>
      <w:r w:rsidR="00DF7CCA" w:rsidRPr="00506F3E">
        <w:rPr>
          <w:rFonts w:ascii="Cordia New" w:hAnsi="Cordia New" w:cs="Cordia New" w:hint="cs"/>
          <w:sz w:val="30"/>
          <w:szCs w:val="30"/>
          <w:cs/>
          <w:lang w:val="en-US"/>
        </w:rPr>
        <w:t>สินเชื่อด้อยคุณภาพ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ดังกล่าวส่งผลให้ผลประกอบการโดยรวมของธนาคารต่ำกว่า</w:t>
      </w:r>
      <w:r w:rsidR="00880DD7" w:rsidRPr="00506F3E">
        <w:rPr>
          <w:rFonts w:ascii="Cordia New" w:hAnsi="Cordia New" w:cs="Cordia New" w:hint="cs"/>
          <w:sz w:val="30"/>
          <w:szCs w:val="30"/>
          <w:cs/>
          <w:lang w:val="en-US"/>
        </w:rPr>
        <w:t>ประมาณการ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</w:p>
    <w:p w:rsidR="00E445A6" w:rsidRPr="00506F3E" w:rsidRDefault="006B4C13" w:rsidP="006B4C13">
      <w:pPr>
        <w:spacing w:before="120"/>
        <w:ind w:firstLine="81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ด้าน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รายได้ค่าธรรมเนียมและบริการ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มีการเติบโตดีต่อเนื่อง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โดยในปี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2560 </w:t>
      </w:r>
      <w:r w:rsidR="00E445A6" w:rsidRPr="00506F3E">
        <w:rPr>
          <w:rFonts w:ascii="Cordia New" w:hAnsi="Cordia New" w:cs="Cordia New"/>
          <w:sz w:val="30"/>
          <w:szCs w:val="30"/>
          <w:cs/>
          <w:lang w:val="en-US"/>
        </w:rPr>
        <w:t>รายได้ค่าธรรมเนียมและบริการ</w:t>
      </w:r>
      <w:r w:rsidR="00E445A6" w:rsidRPr="00506F3E">
        <w:rPr>
          <w:rFonts w:ascii="Cordia New" w:hAnsi="Cordia New" w:cs="Cordia New" w:hint="cs"/>
          <w:sz w:val="30"/>
          <w:szCs w:val="30"/>
          <w:cs/>
          <w:lang w:val="en-US"/>
        </w:rPr>
        <w:t>สุทธิ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ขยายตัว</w:t>
      </w:r>
      <w:r w:rsidR="008D15B9" w:rsidRPr="00506F3E">
        <w:rPr>
          <w:rFonts w:ascii="Cordia New" w:hAnsi="Cordia New" w:cs="Cordia New"/>
          <w:sz w:val="30"/>
          <w:szCs w:val="30"/>
          <w:cs/>
          <w:lang w:val="en-US"/>
        </w:rPr>
        <w:t>ร้อยละ</w:t>
      </w:r>
      <w:r w:rsidR="008D15B9"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="00F52774" w:rsidRPr="00506F3E">
        <w:rPr>
          <w:rFonts w:ascii="Cordia New" w:hAnsi="Cordia New" w:cs="Cordia New"/>
          <w:sz w:val="30"/>
          <w:szCs w:val="30"/>
          <w:cs/>
          <w:lang w:val="en-US"/>
        </w:rPr>
        <w:t>8.98</w:t>
      </w:r>
      <w:r w:rsidR="008D15B9"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="008D15B9" w:rsidRPr="00506F3E">
        <w:rPr>
          <w:rFonts w:ascii="Cordia New" w:hAnsi="Cordia New" w:cs="Cordia New"/>
          <w:sz w:val="30"/>
          <w:szCs w:val="30"/>
          <w:cs/>
          <w:lang w:val="en-US"/>
        </w:rPr>
        <w:t>จากปี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ก่อน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ส่วนใหญ่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จากค่าธรรมเนียมจากธุรกิจบัตรและธุรกรรมอิเล็กทรอนิกส์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ที่ขยายตัว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ตาม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พัฒนาการของระบบเศรษฐกิจ ประกอบกับแรงกระตุ้นจาก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ยุทธศาสตร์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National e-Payment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และการก้าวสู่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สังคมไร้เงินสดของรัฐบาล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และผลิตภัณฑ์ </w:t>
      </w:r>
      <w:r w:rsidRPr="00506F3E">
        <w:rPr>
          <w:rFonts w:ascii="Cordia New" w:hAnsi="Cordia New" w:cs="Cordia New"/>
          <w:sz w:val="30"/>
          <w:szCs w:val="30"/>
          <w:lang w:val="en-US"/>
        </w:rPr>
        <w:t>Bancassurance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ซึ่งในปีนี้ธนาคารได้ออกบริการใหม่รองรับทิศทางการเปลี่ยนแปลงไปสู่สังคมดิจิทัล เช่น </w:t>
      </w:r>
      <w:r w:rsidRPr="00506F3E">
        <w:rPr>
          <w:rFonts w:ascii="Cordia New" w:hAnsi="Cordia New" w:cs="Cordia New"/>
          <w:sz w:val="30"/>
          <w:szCs w:val="30"/>
          <w:lang w:val="en-US"/>
        </w:rPr>
        <w:t>Krungthai QR Code Payment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และได้ร่วมมือกับรัฐบาลผลักดัน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โครงการบัตรสวัสดิการผู้มีรายได้น้อย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จนสำเร็จ</w:t>
      </w:r>
    </w:p>
    <w:p w:rsidR="00E445A6" w:rsidRPr="00506F3E" w:rsidRDefault="00E445A6">
      <w:pPr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/>
          <w:sz w:val="30"/>
          <w:szCs w:val="30"/>
          <w:lang w:val="en-US"/>
        </w:rPr>
        <w:br w:type="page"/>
      </w:r>
    </w:p>
    <w:p w:rsidR="006B4C13" w:rsidRPr="00506F3E" w:rsidRDefault="006B4C13" w:rsidP="006B4C13">
      <w:pPr>
        <w:spacing w:before="120"/>
        <w:ind w:firstLine="81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lastRenderedPageBreak/>
        <w:t>ในขณะเดียวกัน ธนาคารพยายามบริหารต้นทุนทางการเงินอย่างมี</w:t>
      </w:r>
      <w:r w:rsidR="008D15B9"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ประสิทธิภาพ เช่น เพิ่มสัดส่วนเงินฝาก </w:t>
      </w:r>
      <w:r w:rsidR="008D15B9" w:rsidRPr="00506F3E">
        <w:rPr>
          <w:rFonts w:ascii="Cordia New" w:hAnsi="Cordia New" w:cs="Cordia New"/>
          <w:sz w:val="30"/>
          <w:szCs w:val="30"/>
          <w:lang w:val="en-US"/>
        </w:rPr>
        <w:t xml:space="preserve">CASA </w:t>
      </w:r>
      <w:r w:rsidR="008D15B9" w:rsidRPr="00506F3E">
        <w:rPr>
          <w:rFonts w:ascii="Cordia New" w:hAnsi="Cordia New" w:cs="Cordia New"/>
          <w:sz w:val="30"/>
          <w:szCs w:val="30"/>
          <w:cs/>
          <w:lang w:val="en-US"/>
        </w:rPr>
        <w:t>ที่มีต้นทุนทางการเงิ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นต่ำอย่างต่อเนื่อง โดยสัดส่วนดังกล่าวปรับ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สูง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ขึ้น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เป็นลำดับ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จาก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ร้อยละ </w:t>
      </w:r>
      <w:r w:rsidRPr="00506F3E">
        <w:rPr>
          <w:rFonts w:ascii="Cordia New" w:hAnsi="Cordia New" w:cs="Cordia New"/>
          <w:sz w:val="30"/>
          <w:szCs w:val="30"/>
          <w:lang w:val="en-US"/>
        </w:rPr>
        <w:t>51.5</w:t>
      </w:r>
      <w:r w:rsidR="008D3680" w:rsidRPr="00506F3E">
        <w:rPr>
          <w:rFonts w:ascii="Cordia New" w:hAnsi="Cordia New" w:cs="Cordia New"/>
          <w:sz w:val="30"/>
          <w:szCs w:val="30"/>
          <w:lang w:val="en-US"/>
        </w:rPr>
        <w:t>0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ของเงินฝากทั้งหมด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ในปี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2557 </w:t>
      </w:r>
      <w:r w:rsidR="00A64BC4"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(ปีแรกที่ธนาคารเริ่มดำเนินการตามแผนกลยุทธ์ </w:t>
      </w:r>
      <w:r w:rsidR="00A64BC4" w:rsidRPr="00506F3E">
        <w:rPr>
          <w:rFonts w:ascii="Cordia New" w:hAnsi="Cordia New" w:cs="Cordia New"/>
          <w:sz w:val="30"/>
          <w:szCs w:val="30"/>
          <w:lang w:val="en-US"/>
        </w:rPr>
        <w:t>“</w:t>
      </w:r>
      <w:r w:rsidR="00A64BC4" w:rsidRPr="00506F3E">
        <w:rPr>
          <w:rFonts w:ascii="Cordia New" w:hAnsi="Cordia New" w:cs="Cordia New"/>
          <w:sz w:val="30"/>
          <w:szCs w:val="30"/>
          <w:cs/>
          <w:lang w:val="en-US"/>
        </w:rPr>
        <w:t>เขา 3 ลูก</w:t>
      </w:r>
      <w:r w:rsidR="00A64BC4" w:rsidRPr="00506F3E">
        <w:rPr>
          <w:rFonts w:ascii="Cordia New" w:hAnsi="Cordia New" w:cs="Cordia New"/>
          <w:sz w:val="30"/>
          <w:szCs w:val="30"/>
          <w:lang w:val="en-US"/>
        </w:rPr>
        <w:t>”)</w:t>
      </w:r>
      <w:r w:rsidR="00442243"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เป็น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ร้อยละ </w:t>
      </w:r>
      <w:r w:rsidRPr="00506F3E">
        <w:rPr>
          <w:rFonts w:ascii="Cordia New" w:hAnsi="Cordia New" w:cs="Cordia New"/>
          <w:sz w:val="30"/>
          <w:szCs w:val="30"/>
          <w:lang w:val="en-US"/>
        </w:rPr>
        <w:t>71.</w:t>
      </w:r>
      <w:r w:rsidR="008D3680" w:rsidRPr="00506F3E">
        <w:rPr>
          <w:rFonts w:ascii="Cordia New" w:hAnsi="Cordia New" w:cs="Cordia New" w:hint="cs"/>
          <w:sz w:val="30"/>
          <w:szCs w:val="30"/>
          <w:cs/>
          <w:lang w:val="en-US"/>
        </w:rPr>
        <w:t>59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ในปี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2560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ซึ่งมีส่วนช่วยให้ธนาคารสามารถรักษา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ส่วนต่างอัตราดอกเบี้ย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(Net Interest Margin)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ให้อยู่ในระดับใกล้เคียงกับปีก่อนแม้มีการปรับลดอัตราดอกเบี้ยเงินกู้จากการประกาศนำร่องลดอัตราดอกเบี้ยลูกค้ารายย่อยชั้นดีหรือ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MRR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ลงร้อยละ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0.5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ตั้งแต่วันที่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16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พฤษภาคม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2560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เพื่อช่วยลดต้นทุนดอกเบี้ยและเพิ่มความสามารถในการแข่งขันให้กับผู้ประกอบการ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SME 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สอดคล้องกับนโยบายสนับสนุน </w:t>
      </w:r>
      <w:r w:rsidRPr="00506F3E">
        <w:rPr>
          <w:rFonts w:ascii="Cordia New" w:hAnsi="Cordia New" w:cs="Cordia New"/>
          <w:sz w:val="30"/>
          <w:szCs w:val="30"/>
          <w:lang w:val="en-US"/>
        </w:rPr>
        <w:t>SME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ของภาครัฐ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</w:p>
    <w:p w:rsidR="006B4C13" w:rsidRPr="00506F3E" w:rsidRDefault="006B4C13" w:rsidP="006B4C13">
      <w:pPr>
        <w:spacing w:before="120"/>
        <w:ind w:firstLine="81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นอกจากนี้ ธนาคาร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ควบคุมค่าใช้จ่ายในการดำเนินงาน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โดย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นโยบายการควบคุมค่าใช้จ่ายที่ดี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ส่งผลให้อัตราส่วนค่าใช้จ่ายดำเนินงานต่อรายได้รวม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(Cost-to-Income Ratio)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ปรับลดลงอย่างต่อเนื่องจา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กร้อยละ </w:t>
      </w:r>
      <w:r w:rsidRPr="00506F3E">
        <w:rPr>
          <w:rFonts w:ascii="Cordia New" w:hAnsi="Cordia New" w:cs="Cordia New"/>
          <w:sz w:val="30"/>
          <w:szCs w:val="30"/>
          <w:lang w:val="en-US"/>
        </w:rPr>
        <w:t>44.</w:t>
      </w:r>
      <w:r w:rsidR="00E445A6" w:rsidRPr="00506F3E">
        <w:rPr>
          <w:rFonts w:ascii="Cordia New" w:hAnsi="Cordia New" w:cs="Cordia New"/>
          <w:sz w:val="30"/>
          <w:szCs w:val="30"/>
          <w:lang w:val="en-US"/>
        </w:rPr>
        <w:t>56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ในปี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2557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เหลือ</w:t>
      </w:r>
      <w:r w:rsidRPr="00506F3E">
        <w:rPr>
          <w:rFonts w:ascii="Cordia New" w:hAnsi="Cordia New" w:cs="Cordia New"/>
          <w:sz w:val="30"/>
          <w:szCs w:val="30"/>
          <w:lang w:val="en-US"/>
        </w:rPr>
        <w:br/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ร้อยละ </w:t>
      </w:r>
      <w:r w:rsidRPr="00506F3E">
        <w:rPr>
          <w:rFonts w:ascii="Cordia New" w:hAnsi="Cordia New" w:cs="Cordia New"/>
          <w:sz w:val="30"/>
          <w:szCs w:val="30"/>
          <w:lang w:val="en-US"/>
        </w:rPr>
        <w:t>40.1</w:t>
      </w:r>
      <w:r w:rsidR="00E445A6" w:rsidRPr="00506F3E">
        <w:rPr>
          <w:rFonts w:ascii="Cordia New" w:hAnsi="Cordia New" w:cs="Cordia New"/>
          <w:sz w:val="30"/>
          <w:szCs w:val="30"/>
          <w:lang w:val="en-US"/>
        </w:rPr>
        <w:t>1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ในปี </w:t>
      </w:r>
      <w:r w:rsidRPr="00506F3E">
        <w:rPr>
          <w:rFonts w:ascii="Cordia New" w:hAnsi="Cordia New" w:cs="Cordia New"/>
          <w:sz w:val="30"/>
          <w:szCs w:val="30"/>
          <w:lang w:val="en-US"/>
        </w:rPr>
        <w:t>2560</w:t>
      </w:r>
    </w:p>
    <w:p w:rsidR="006B4C13" w:rsidRPr="00506F3E" w:rsidRDefault="006B4C13" w:rsidP="006B4C13">
      <w:pPr>
        <w:spacing w:before="120"/>
        <w:ind w:left="1080" w:hanging="270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506F3E">
        <w:rPr>
          <w:rFonts w:ascii="Cordia New" w:hAnsi="Cordia New" w:cs="Cordia New"/>
          <w:b/>
          <w:bCs/>
          <w:sz w:val="30"/>
          <w:szCs w:val="30"/>
          <w:cs/>
        </w:rPr>
        <w:t>2.</w:t>
      </w:r>
      <w:r w:rsidRPr="00506F3E">
        <w:rPr>
          <w:rFonts w:ascii="Cordia New" w:hAnsi="Cordia New" w:cs="Cordia New"/>
          <w:b/>
          <w:bCs/>
          <w:sz w:val="30"/>
          <w:szCs w:val="30"/>
          <w:cs/>
        </w:rPr>
        <w:tab/>
        <w:t>มุ่งเน้นการให้บริการลูกค้าได้ดีขึ้น</w:t>
      </w:r>
    </w:p>
    <w:p w:rsidR="006B4C13" w:rsidRPr="00506F3E" w:rsidRDefault="006B4C13" w:rsidP="006B4C13">
      <w:pPr>
        <w:spacing w:before="120"/>
        <w:ind w:firstLine="81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ธนาคารได้ปรับปรุงแผนพัฒนาคุณภาพการให้บริการแก่ลูกค้า จากเดิมที่คำนึงถึง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เพียง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lang w:val="en-US"/>
        </w:rPr>
        <w:t>2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มิติ คือ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ช่องทางการให้บริการ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(Channel)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และ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ผลิตภัณฑ์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(Product)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เพิ่มเป็น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4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มิติ โดยเพิ่มเติมด้านการแบ่งกลุ่มลูกค้าให้ละเอียดขึ้น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(Segment)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และการเข้าใจ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ความต้องการของลูกค้า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อย่างถ่องแท้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ผ่านการศึกษาพฤติกรรมและประสบการณ์ของลูกค้าในแต่ละกลุ่ม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(Journey)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ซึ่งเมื่อประกอบกันทั้ง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4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มิติจะช่วยให้ธนาคารสามารถ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พัฒนาผลิตภัณฑ์และบริการ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ที่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ตอบสนองความต้องการของลูกค้า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ได้ดียิ่งขึ้นกว่าที่ผ่านมา โดยธนาคารได้นำแนวทางดังกล่าวมาใช้แล้วกับโครงการสำคัญต่างๆ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เช่น โครงการบัตรสวัสดิการผู้มีรายได้น้อย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และ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บริการ </w:t>
      </w:r>
      <w:r w:rsidRPr="00506F3E">
        <w:rPr>
          <w:rFonts w:ascii="Cordia New" w:hAnsi="Cordia New" w:cs="Cordia New"/>
          <w:sz w:val="30"/>
          <w:szCs w:val="30"/>
          <w:lang w:val="en-US"/>
        </w:rPr>
        <w:t>QR Code Application “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เป๋าตุง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”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เป็นต้น</w:t>
      </w:r>
    </w:p>
    <w:p w:rsidR="006B4C13" w:rsidRPr="00506F3E" w:rsidRDefault="006B4C13" w:rsidP="006B4C13">
      <w:pPr>
        <w:spacing w:before="120"/>
        <w:ind w:firstLine="81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นอกจากนี้ ธนาคารต้องการ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ปรับรูปแบบสาขา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ให้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ตอบสนองความต้องการ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ของลูกค้าได้ดีขึ้น ทั้งในแง่ความสะดวกสบายและความทันสมัย โดยได้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เปิด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Digital Branch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แห่งแรกที่สาขาเซ็นทรัลพลาซา นครราชสีมา ภายในสาขามี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Digital Corner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ให้ลูกค้าสามารถเลือกชมผลิตภัณฑ์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และ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บริการต่างๆ ของธนาคาร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ด้วย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Electronic Brochure 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อีกทั้ง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สามารถสแกน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QR Code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เพื่อเข้าถึงข้อมูลรายละเอียด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ของ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ผลิตภัณฑ์ผ่านสมาร์ทโฟน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ของตนเองได้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และธนาคารยังได้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ติดตั้งบริการ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Wi-Fi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ฟรีใน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ทุกพื้นที่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ของ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สาขาเพื่อ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อำนวยความสะดวกใน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การทำธุรกรรมทางการเงินของลูกค้า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อีกด้วย  ซึ่งการปรับปรุงรูปแบบสาขาในยุคดิจิทัลจะมาควบคู่กับการลดจำนวนสาขาลงเป็นลำดับ เนื่องจากลูกค้าจำนวนมากจะใช้บริการผ่านสื่ออิเล็กทรอนิกส์เป็นหลัก และลดจำนวนครั้งของการไปใช้บริการที่สาขาลง  อย่างไรก็ดี ธนาคารตระหนักว่าฐานลูกค้าหลักของธนาคารอยู่ในพื้นที่ต่างจังหวัด รวมถึงชนบท ซึ่งจะก้าวเข้าสู่ยุคดิจิทัลช้ากว่ากลุ่มลูกค้าในเขตกรุงเทพมหานครและปริมณฑล  ดังนั้น การลดจำนวนสาขาของธนาคารจะคำนึงถึงความแตกต่างดังกล่าว และจะดำเนินการโดยไม่ให้ลูกค้าในภาพรวมได้รับผลกระทบเชิงลบ  </w:t>
      </w:r>
    </w:p>
    <w:p w:rsidR="00E445A6" w:rsidRPr="00506F3E" w:rsidRDefault="006B4C13" w:rsidP="00E445A6">
      <w:pPr>
        <w:spacing w:before="120"/>
        <w:ind w:firstLine="81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อนึ่ง การให้บริการในยุคดิจิทัลจำเป็นต้องให้ความสำคัญกับระบบ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ความปลอดภัย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(IT Security)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ธนาคารจึงได้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กำหนดแผนฉุกเฉิน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(Business Continuity Plan)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และ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Service Level Agreement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อย่างรัดกุม พร้อมกับยกระดับความ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br/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สำคัญด้าน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Cybersecurity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เพื่อ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ให้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ลูกค้า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ได้รับบริการที่ทั้งสะดวกและปลอดภัย  ทั้งนี้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ในปี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lang w:val="en-US"/>
        </w:rPr>
        <w:t>2560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ธนาคารสามารถตรวจจับการบุกรุกและ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รับมือกับ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การจู่โจม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ระบบ</w:t>
      </w:r>
      <w:r w:rsidR="000A50B2" w:rsidRPr="00506F3E">
        <w:rPr>
          <w:rFonts w:ascii="Cordia New" w:hAnsi="Cordia New" w:cs="Cordia New" w:hint="cs"/>
          <w:sz w:val="30"/>
          <w:szCs w:val="30"/>
          <w:cs/>
          <w:lang w:val="en-US"/>
        </w:rPr>
        <w:t>ไอที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ได้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ร้อยละ </w:t>
      </w:r>
      <w:r w:rsidRPr="00506F3E">
        <w:rPr>
          <w:rFonts w:ascii="Cordia New" w:hAnsi="Cordia New" w:cs="Cordia New"/>
          <w:sz w:val="30"/>
          <w:szCs w:val="30"/>
          <w:lang w:val="en-US"/>
        </w:rPr>
        <w:t>100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="00E445A6" w:rsidRPr="00506F3E">
        <w:rPr>
          <w:rFonts w:ascii="Cordia New" w:hAnsi="Cordia New" w:cs="Cordia New"/>
          <w:sz w:val="30"/>
          <w:szCs w:val="30"/>
          <w:lang w:val="en-US"/>
        </w:rPr>
        <w:br w:type="page"/>
      </w:r>
    </w:p>
    <w:p w:rsidR="006B4C13" w:rsidRPr="00506F3E" w:rsidRDefault="006B4C13" w:rsidP="006B4C13">
      <w:pPr>
        <w:spacing w:before="120"/>
        <w:ind w:left="1080" w:hanging="274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506F3E">
        <w:rPr>
          <w:rFonts w:ascii="Cordia New" w:hAnsi="Cordia New" w:cs="Cordia New"/>
          <w:b/>
          <w:bCs/>
          <w:sz w:val="30"/>
          <w:szCs w:val="30"/>
          <w:cs/>
        </w:rPr>
        <w:lastRenderedPageBreak/>
        <w:t>3.</w:t>
      </w:r>
      <w:r w:rsidRPr="00506F3E">
        <w:rPr>
          <w:rFonts w:ascii="Cordia New" w:hAnsi="Cordia New" w:cs="Cordia New"/>
          <w:b/>
          <w:bCs/>
          <w:sz w:val="30"/>
          <w:szCs w:val="30"/>
          <w:cs/>
        </w:rPr>
        <w:tab/>
      </w: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>ร่วมขับเคลื่อนยุทธศาสตร์ของประเทศและให้</w:t>
      </w:r>
      <w:r w:rsidRPr="00506F3E">
        <w:rPr>
          <w:rFonts w:ascii="Cordia New" w:hAnsi="Cordia New" w:cs="Cordia New"/>
          <w:b/>
          <w:bCs/>
          <w:sz w:val="30"/>
          <w:szCs w:val="30"/>
          <w:cs/>
        </w:rPr>
        <w:t>บริการ</w:t>
      </w: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>แก่</w:t>
      </w:r>
      <w:r w:rsidRPr="00506F3E">
        <w:rPr>
          <w:rFonts w:ascii="Cordia New" w:hAnsi="Cordia New" w:cs="Cordia New"/>
          <w:b/>
          <w:bCs/>
          <w:sz w:val="30"/>
          <w:szCs w:val="30"/>
          <w:cs/>
        </w:rPr>
        <w:t>สังคม</w:t>
      </w: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>อย่างมีคุณภาพ</w:t>
      </w:r>
      <w:r w:rsidRPr="00506F3E">
        <w:rPr>
          <w:rFonts w:ascii="Cordia New" w:hAnsi="Cordia New" w:cs="Cordia New"/>
          <w:b/>
          <w:bCs/>
          <w:sz w:val="30"/>
          <w:szCs w:val="30"/>
          <w:cs/>
        </w:rPr>
        <w:t xml:space="preserve"> </w:t>
      </w:r>
    </w:p>
    <w:p w:rsidR="006B4C13" w:rsidRPr="00506F3E" w:rsidRDefault="006B4C13" w:rsidP="006B4C13">
      <w:pPr>
        <w:spacing w:before="120"/>
        <w:ind w:firstLine="81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/>
          <w:sz w:val="30"/>
          <w:szCs w:val="30"/>
          <w:cs/>
          <w:lang w:val="en-US"/>
        </w:rPr>
        <w:t>ธนาคาร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ได้มีส่วนร่วมสำคัญในการดำเนินการด้าน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ระบบการชำระเงินแบบอิเล็กทรอนิกส์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ให้กับภาครัฐ เพื่อให้ประเทศ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มุ่งสู่สังคมไร้เงินสด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ช่วยลดต้นทุนในการประกอบธุรกิจ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ให้กับระบบเศรษฐกิจผ่าน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การเพิ่มประสิทธิภาพ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ของ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โครงสร้างพื้นฐานการชำระเงิ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น 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ตัวอย่างการดำเนินงาน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ที่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สำคัญในปี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lang w:val="en-US"/>
        </w:rPr>
        <w:t>2560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ได้แก่ </w:t>
      </w:r>
    </w:p>
    <w:p w:rsidR="00D86DDB" w:rsidRPr="00506F3E" w:rsidRDefault="006B4C13">
      <w:pPr>
        <w:numPr>
          <w:ilvl w:val="0"/>
          <w:numId w:val="64"/>
        </w:numPr>
        <w:tabs>
          <w:tab w:val="left" w:pos="1170"/>
        </w:tabs>
        <w:spacing w:before="120"/>
        <w:jc w:val="thaiDistribute"/>
        <w:rPr>
          <w:rFonts w:ascii="Cordia New" w:eastAsia="Tahoma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การ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ขยายบริการชำระเงินทางอิเล็กทรอนิกส์ภายใต้โครงการ </w:t>
      </w:r>
      <w:r w:rsidRPr="00506F3E">
        <w:rPr>
          <w:rFonts w:ascii="Cordia New" w:hAnsi="Cordia New" w:cs="Cordia New"/>
          <w:sz w:val="30"/>
          <w:szCs w:val="30"/>
          <w:lang w:val="en-US"/>
        </w:rPr>
        <w:t>National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eastAsia="Tahoma" w:hAnsi="Cordia New" w:cs="Cordia New"/>
          <w:sz w:val="30"/>
          <w:szCs w:val="30"/>
          <w:lang w:val="en-US"/>
        </w:rPr>
        <w:t xml:space="preserve">e-Payment  </w:t>
      </w:r>
      <w:r w:rsidRPr="00506F3E">
        <w:rPr>
          <w:rFonts w:ascii="Cordia New" w:eastAsia="Tahoma" w:hAnsi="Cordia New" w:cs="Cordia New" w:hint="cs"/>
          <w:sz w:val="30"/>
          <w:szCs w:val="30"/>
          <w:cs/>
          <w:lang w:val="en-US"/>
        </w:rPr>
        <w:t>โดย</w:t>
      </w:r>
      <w:r w:rsidRPr="00506F3E">
        <w:rPr>
          <w:rFonts w:ascii="Cordia New" w:eastAsia="Tahoma" w:hAnsi="Cordia New" w:cs="Cordia New"/>
          <w:sz w:val="30"/>
          <w:szCs w:val="30"/>
          <w:lang w:val="en-US"/>
        </w:rPr>
        <w:t xml:space="preserve"> </w:t>
      </w:r>
      <w:r w:rsidRPr="00506F3E">
        <w:rPr>
          <w:rFonts w:ascii="Cordia New" w:eastAsia="Tahoma" w:hAnsi="Cordia New" w:cs="Cordia New" w:hint="cs"/>
          <w:sz w:val="30"/>
          <w:szCs w:val="30"/>
          <w:cs/>
          <w:lang w:val="en-US"/>
        </w:rPr>
        <w:t xml:space="preserve">ณ สิ้นปี </w:t>
      </w:r>
      <w:r w:rsidRPr="00506F3E">
        <w:rPr>
          <w:rFonts w:ascii="Cordia New" w:eastAsia="Tahoma" w:hAnsi="Cordia New" w:cs="Cordia New"/>
          <w:sz w:val="30"/>
          <w:szCs w:val="30"/>
          <w:lang w:val="en-US"/>
        </w:rPr>
        <w:t xml:space="preserve">2560 </w:t>
      </w:r>
      <w:r w:rsidRPr="00506F3E">
        <w:rPr>
          <w:rFonts w:ascii="Cordia New" w:eastAsia="Tahoma" w:hAnsi="Cordia New" w:cs="Cordia New"/>
          <w:sz w:val="30"/>
          <w:szCs w:val="30"/>
          <w:cs/>
          <w:lang w:val="en-US"/>
        </w:rPr>
        <w:t>ธนาคารมีฐานลูกค้าที่ลงทะเบียน</w:t>
      </w:r>
      <w:r w:rsidRPr="00506F3E">
        <w:rPr>
          <w:rFonts w:ascii="Cordia New" w:eastAsia="Tahoma" w:hAnsi="Cordia New" w:cs="Cordia New"/>
          <w:sz w:val="30"/>
          <w:szCs w:val="30"/>
          <w:cs/>
        </w:rPr>
        <w:t>พร้อมเพย์</w:t>
      </w:r>
      <w:r w:rsidRPr="00506F3E">
        <w:rPr>
          <w:rFonts w:ascii="Cordia New" w:eastAsia="Tahoma" w:hAnsi="Cordia New" w:cs="Cordia New" w:hint="cs"/>
          <w:sz w:val="30"/>
          <w:szCs w:val="30"/>
          <w:cs/>
          <w:lang w:val="en-US"/>
        </w:rPr>
        <w:t>จำนวน</w:t>
      </w:r>
      <w:r w:rsidRPr="00506F3E">
        <w:rPr>
          <w:rFonts w:ascii="Cordia New" w:eastAsia="Tahoma" w:hAnsi="Cordia New" w:cs="Cordia New"/>
          <w:sz w:val="30"/>
          <w:szCs w:val="30"/>
          <w:lang w:val="en-US"/>
        </w:rPr>
        <w:t xml:space="preserve"> 6.1</w:t>
      </w:r>
      <w:r w:rsidRPr="00506F3E">
        <w:rPr>
          <w:rFonts w:ascii="Cordia New" w:eastAsia="Tahoma" w:hAnsi="Cordia New" w:cs="Cordia New"/>
          <w:sz w:val="30"/>
          <w:szCs w:val="30"/>
          <w:cs/>
          <w:lang w:val="en-US"/>
        </w:rPr>
        <w:t xml:space="preserve"> ล้านราย</w:t>
      </w:r>
      <w:r w:rsidRPr="00506F3E">
        <w:rPr>
          <w:rFonts w:ascii="Cordia New" w:eastAsia="Tahoma" w:hAnsi="Cordia New" w:cs="Cordia New" w:hint="cs"/>
          <w:sz w:val="30"/>
          <w:szCs w:val="30"/>
          <w:cs/>
          <w:lang w:val="en-US"/>
        </w:rPr>
        <w:t xml:space="preserve"> เพิ่มขึ้นเกือบสามเท่าจาก</w:t>
      </w:r>
      <w:r w:rsidRPr="00506F3E">
        <w:rPr>
          <w:rFonts w:ascii="Cordia New" w:eastAsia="Tahoma" w:hAnsi="Cordia New" w:cs="Cordia New"/>
          <w:sz w:val="30"/>
          <w:szCs w:val="30"/>
          <w:lang w:val="en-US"/>
        </w:rPr>
        <w:t xml:space="preserve"> 2.1</w:t>
      </w:r>
      <w:r w:rsidRPr="00506F3E">
        <w:rPr>
          <w:rFonts w:ascii="Cordia New" w:eastAsia="Tahoma" w:hAnsi="Cordia New" w:cs="Cordia New" w:hint="cs"/>
          <w:sz w:val="30"/>
          <w:szCs w:val="30"/>
          <w:cs/>
          <w:lang w:val="en-US"/>
        </w:rPr>
        <w:t xml:space="preserve"> ล้านราย ณ สิ้นปี</w:t>
      </w:r>
      <w:r w:rsidRPr="00506F3E">
        <w:rPr>
          <w:rFonts w:ascii="Cordia New" w:eastAsia="Tahoma" w:hAnsi="Cordia New" w:cs="Cordia New"/>
          <w:sz w:val="30"/>
          <w:szCs w:val="30"/>
          <w:lang w:val="en-US"/>
        </w:rPr>
        <w:t xml:space="preserve"> 2559 </w:t>
      </w:r>
      <w:r w:rsidRPr="00506F3E">
        <w:rPr>
          <w:rFonts w:ascii="Cordia New" w:eastAsia="Tahoma" w:hAnsi="Cordia New" w:cs="Cordia New" w:hint="cs"/>
          <w:sz w:val="30"/>
          <w:szCs w:val="30"/>
          <w:cs/>
          <w:lang w:val="en-US"/>
        </w:rPr>
        <w:t>และเป็นผู้</w:t>
      </w:r>
      <w:r w:rsidRPr="00506F3E">
        <w:rPr>
          <w:rFonts w:ascii="Cordia New" w:eastAsia="Tahoma" w:hAnsi="Cordia New" w:cs="Cordia New"/>
          <w:sz w:val="30"/>
          <w:szCs w:val="30"/>
          <w:cs/>
          <w:lang w:val="en-US"/>
        </w:rPr>
        <w:t>ให้บริการ</w:t>
      </w:r>
      <w:r w:rsidRPr="00506F3E">
        <w:rPr>
          <w:rFonts w:ascii="Cordia New" w:eastAsia="Tahoma" w:hAnsi="Cordia New" w:cs="Cordia New" w:hint="cs"/>
          <w:sz w:val="30"/>
          <w:szCs w:val="30"/>
          <w:cs/>
          <w:lang w:val="en-US"/>
        </w:rPr>
        <w:t>การ</w:t>
      </w:r>
      <w:r w:rsidRPr="00506F3E">
        <w:rPr>
          <w:rFonts w:ascii="Cordia New" w:eastAsia="Tahoma" w:hAnsi="Cordia New" w:cs="Cordia New"/>
          <w:sz w:val="30"/>
          <w:szCs w:val="30"/>
          <w:cs/>
          <w:lang w:val="en-US"/>
        </w:rPr>
        <w:t xml:space="preserve">โอนเงินสวัสดิการต่างๆ </w:t>
      </w:r>
      <w:r w:rsidRPr="00506F3E">
        <w:rPr>
          <w:rFonts w:ascii="Cordia New" w:eastAsia="Tahoma" w:hAnsi="Cordia New" w:cs="Cordia New" w:hint="cs"/>
          <w:sz w:val="30"/>
          <w:szCs w:val="30"/>
          <w:cs/>
          <w:lang w:val="en-US"/>
        </w:rPr>
        <w:t>จาก</w:t>
      </w:r>
      <w:r w:rsidRPr="00506F3E">
        <w:rPr>
          <w:rFonts w:ascii="Cordia New" w:eastAsia="Tahoma" w:hAnsi="Cordia New" w:cs="Cordia New"/>
          <w:sz w:val="30"/>
          <w:szCs w:val="30"/>
          <w:cs/>
          <w:lang w:val="en-US"/>
        </w:rPr>
        <w:t>ภาครัฐ</w:t>
      </w:r>
      <w:r w:rsidRPr="00506F3E">
        <w:rPr>
          <w:rFonts w:ascii="Cordia New" w:eastAsia="Tahoma" w:hAnsi="Cordia New" w:cs="Cordia New" w:hint="cs"/>
          <w:sz w:val="30"/>
          <w:szCs w:val="30"/>
          <w:cs/>
          <w:lang w:val="en-US"/>
        </w:rPr>
        <w:t>สู่ประชาชน  โดย</w:t>
      </w:r>
      <w:r w:rsidRPr="00506F3E">
        <w:rPr>
          <w:rFonts w:ascii="Cordia New" w:eastAsia="Tahoma" w:hAnsi="Cordia New" w:cs="Cordia New"/>
          <w:sz w:val="30"/>
          <w:szCs w:val="30"/>
          <w:cs/>
          <w:lang w:val="en-US"/>
        </w:rPr>
        <w:t>โครงการบัตรสวัสดิการผู้มีรายได้น้อย</w:t>
      </w:r>
      <w:r w:rsidRPr="00506F3E">
        <w:rPr>
          <w:rFonts w:ascii="Cordia New" w:eastAsia="Tahoma" w:hAnsi="Cordia New" w:cs="Cordia New" w:hint="cs"/>
          <w:sz w:val="30"/>
          <w:szCs w:val="30"/>
          <w:cs/>
          <w:lang w:val="en-US"/>
        </w:rPr>
        <w:t>เพียงโครงการเดียวก็มีผู้รับ</w:t>
      </w:r>
      <w:r w:rsidRPr="00506F3E">
        <w:rPr>
          <w:rFonts w:ascii="Cordia New" w:eastAsia="Tahoma" w:hAnsi="Cordia New" w:cs="Cordia New"/>
          <w:sz w:val="30"/>
          <w:szCs w:val="30"/>
          <w:cs/>
          <w:lang w:val="en-US"/>
        </w:rPr>
        <w:t>บัตรสวัสดิการ</w:t>
      </w:r>
      <w:r w:rsidRPr="00506F3E">
        <w:rPr>
          <w:rFonts w:ascii="Cordia New" w:eastAsia="Tahoma" w:hAnsi="Cordia New" w:cs="Cordia New" w:hint="cs"/>
          <w:sz w:val="30"/>
          <w:szCs w:val="30"/>
          <w:cs/>
          <w:lang w:val="en-US"/>
        </w:rPr>
        <w:t xml:space="preserve">ไปแล้วกว่า </w:t>
      </w:r>
      <w:r w:rsidRPr="00506F3E">
        <w:rPr>
          <w:rFonts w:ascii="Cordia New" w:eastAsia="Tahoma" w:hAnsi="Cordia New" w:cs="Cordia New"/>
          <w:sz w:val="30"/>
          <w:szCs w:val="30"/>
          <w:lang w:val="en-US"/>
        </w:rPr>
        <w:t>11.6</w:t>
      </w:r>
      <w:r w:rsidRPr="00506F3E">
        <w:rPr>
          <w:rFonts w:ascii="Cordia New" w:eastAsia="Tahoma" w:hAnsi="Cordia New" w:cs="Cordia New"/>
          <w:sz w:val="30"/>
          <w:szCs w:val="30"/>
          <w:cs/>
          <w:lang w:val="en-US"/>
        </w:rPr>
        <w:t xml:space="preserve"> ล้านใ</w:t>
      </w:r>
      <w:r w:rsidRPr="00506F3E">
        <w:rPr>
          <w:rFonts w:ascii="Cordia New" w:eastAsia="Tahoma" w:hAnsi="Cordia New" w:cs="Cordia New" w:hint="cs"/>
          <w:sz w:val="30"/>
          <w:szCs w:val="30"/>
          <w:cs/>
          <w:lang w:val="en-US"/>
        </w:rPr>
        <w:t>บ</w:t>
      </w:r>
      <w:r w:rsidRPr="00506F3E">
        <w:rPr>
          <w:rFonts w:ascii="Cordia New" w:eastAsia="Tahoma" w:hAnsi="Cordia New" w:cs="Cordia New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eastAsia="Tahoma" w:hAnsi="Cordia New" w:cs="Cordia New" w:hint="cs"/>
          <w:sz w:val="30"/>
          <w:szCs w:val="30"/>
          <w:cs/>
          <w:lang w:val="en-US"/>
        </w:rPr>
        <w:t xml:space="preserve"> นอกจากนี้ ธนาคารยังเป็นผู้ดำเนินการ</w:t>
      </w:r>
      <w:r w:rsidRPr="00506F3E">
        <w:rPr>
          <w:rFonts w:ascii="Cordia New" w:eastAsia="Tahoma" w:hAnsi="Cordia New" w:cs="Cordia New"/>
          <w:sz w:val="30"/>
          <w:szCs w:val="30"/>
          <w:cs/>
          <w:lang w:val="en-US"/>
        </w:rPr>
        <w:t>ติดตั้งเครื่อง</w:t>
      </w:r>
      <w:r w:rsidRPr="00506F3E">
        <w:rPr>
          <w:rFonts w:ascii="Cordia New" w:eastAsia="Tahoma" w:hAnsi="Cordia New" w:cs="Cordia New" w:hint="cs"/>
          <w:sz w:val="30"/>
          <w:szCs w:val="30"/>
          <w:cs/>
          <w:lang w:val="en-US"/>
        </w:rPr>
        <w:t>รูดบัตร</w:t>
      </w:r>
      <w:r w:rsidRPr="00506F3E">
        <w:rPr>
          <w:rFonts w:ascii="Cordia New" w:eastAsia="Tahoma" w:hAnsi="Cordia New" w:cs="Cordia New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eastAsia="Tahoma" w:hAnsi="Cordia New" w:cs="Cordia New"/>
          <w:sz w:val="30"/>
          <w:szCs w:val="30"/>
          <w:lang w:val="en-US"/>
        </w:rPr>
        <w:t xml:space="preserve">EDC </w:t>
      </w:r>
      <w:r w:rsidRPr="00506F3E">
        <w:rPr>
          <w:rFonts w:ascii="Cordia New" w:eastAsia="Tahoma" w:hAnsi="Cordia New" w:cs="Cordia New"/>
          <w:sz w:val="30"/>
          <w:szCs w:val="30"/>
          <w:cs/>
          <w:lang w:val="en-US"/>
        </w:rPr>
        <w:t xml:space="preserve">จำนวนกว่า </w:t>
      </w:r>
      <w:r w:rsidRPr="00506F3E">
        <w:rPr>
          <w:rFonts w:ascii="Cordia New" w:eastAsia="Tahoma" w:hAnsi="Cordia New" w:cs="Cordia New"/>
          <w:sz w:val="30"/>
          <w:szCs w:val="30"/>
          <w:lang w:val="en-US"/>
        </w:rPr>
        <w:t xml:space="preserve">18,000 </w:t>
      </w:r>
      <w:r w:rsidRPr="00506F3E">
        <w:rPr>
          <w:rFonts w:ascii="Cordia New" w:eastAsia="Tahoma" w:hAnsi="Cordia New" w:cs="Cordia New"/>
          <w:sz w:val="30"/>
          <w:szCs w:val="30"/>
          <w:cs/>
          <w:lang w:val="en-US"/>
        </w:rPr>
        <w:t>เครื่อง ณ ร้านธงฟ้าประชารัฐทั่วประเทศ</w:t>
      </w:r>
      <w:r w:rsidRPr="00506F3E">
        <w:rPr>
          <w:rFonts w:ascii="Cordia New" w:eastAsia="Tahoma" w:hAnsi="Cordia New" w:cs="Cordia New" w:hint="cs"/>
          <w:sz w:val="30"/>
          <w:szCs w:val="30"/>
          <w:cs/>
          <w:lang w:val="en-US"/>
        </w:rPr>
        <w:t xml:space="preserve"> บนรถประจำทาง รถโดยสาร และรถไฟ </w:t>
      </w:r>
      <w:r w:rsidRPr="00506F3E">
        <w:rPr>
          <w:rFonts w:ascii="Cordia New" w:eastAsia="Tahoma" w:hAnsi="Cordia New" w:cs="Cordia New"/>
          <w:sz w:val="30"/>
          <w:szCs w:val="30"/>
          <w:cs/>
          <w:lang w:val="en-US"/>
        </w:rPr>
        <w:t>เพื่อรองรับการใช้จ่าย</w:t>
      </w:r>
      <w:r w:rsidRPr="00506F3E">
        <w:rPr>
          <w:rFonts w:ascii="Cordia New" w:eastAsia="Tahoma" w:hAnsi="Cordia New" w:cs="Cordia New" w:hint="cs"/>
          <w:sz w:val="30"/>
          <w:szCs w:val="30"/>
          <w:cs/>
          <w:lang w:val="en-US"/>
        </w:rPr>
        <w:t>และการใช้บัตรสวัสดิการ</w:t>
      </w:r>
      <w:r w:rsidRPr="00506F3E">
        <w:rPr>
          <w:rFonts w:ascii="Cordia New" w:eastAsia="Tahoma" w:hAnsi="Cordia New" w:cs="Cordia New"/>
          <w:sz w:val="30"/>
          <w:szCs w:val="30"/>
          <w:cs/>
          <w:lang w:val="en-US"/>
        </w:rPr>
        <w:t>ของประชาชนอย่างทั่วถึง</w:t>
      </w:r>
    </w:p>
    <w:p w:rsidR="00D86DDB" w:rsidRPr="00506F3E" w:rsidRDefault="006B4C13">
      <w:pPr>
        <w:numPr>
          <w:ilvl w:val="0"/>
          <w:numId w:val="64"/>
        </w:numPr>
        <w:tabs>
          <w:tab w:val="left" w:pos="1170"/>
        </w:tabs>
        <w:spacing w:before="120"/>
        <w:jc w:val="thaiDistribute"/>
        <w:rPr>
          <w:rFonts w:ascii="Cordia New" w:hAnsi="Cordia New" w:cs="Cordia New"/>
          <w:sz w:val="30"/>
          <w:szCs w:val="30"/>
          <w:cs/>
          <w:lang w:val="en-US"/>
        </w:rPr>
      </w:pPr>
      <w:r w:rsidRPr="00506F3E">
        <w:rPr>
          <w:rFonts w:ascii="Cordia New" w:eastAsia="Tahoma" w:hAnsi="Cordia New" w:cs="Cordia New"/>
          <w:sz w:val="30"/>
          <w:szCs w:val="30"/>
          <w:cs/>
          <w:lang w:val="en-US"/>
        </w:rPr>
        <w:t xml:space="preserve">การติดตั้งจุดรับ </w:t>
      </w:r>
      <w:r w:rsidRPr="00506F3E">
        <w:rPr>
          <w:rFonts w:ascii="Cordia New" w:eastAsia="Tahoma" w:hAnsi="Cordia New" w:cs="Cordia New"/>
          <w:sz w:val="30"/>
          <w:szCs w:val="30"/>
          <w:lang w:val="en-US"/>
        </w:rPr>
        <w:t>QR Code “</w:t>
      </w:r>
      <w:r w:rsidRPr="00506F3E">
        <w:rPr>
          <w:rFonts w:ascii="Cordia New" w:eastAsia="Tahoma" w:hAnsi="Cordia New" w:cs="Cordia New"/>
          <w:sz w:val="30"/>
          <w:szCs w:val="30"/>
          <w:cs/>
          <w:lang w:val="en-US"/>
        </w:rPr>
        <w:t>เป๋าตุง</w:t>
      </w:r>
      <w:r w:rsidRPr="00506F3E">
        <w:rPr>
          <w:rFonts w:ascii="Cordia New" w:eastAsia="Tahoma" w:hAnsi="Cordia New" w:cs="Cordia New"/>
          <w:sz w:val="30"/>
          <w:szCs w:val="30"/>
          <w:lang w:val="en-US"/>
        </w:rPr>
        <w:t>”</w:t>
      </w:r>
      <w:r w:rsidRPr="00506F3E">
        <w:rPr>
          <w:rFonts w:ascii="Cordia New" w:eastAsia="Tahoma" w:hAnsi="Cordia New" w:cs="Cordia New"/>
          <w:sz w:val="30"/>
          <w:szCs w:val="30"/>
          <w:cs/>
          <w:lang w:val="en-US"/>
        </w:rPr>
        <w:t xml:space="preserve"> กว่า 1 แสนจุดทั่วประเทศ </w:t>
      </w:r>
      <w:r w:rsidRPr="00506F3E">
        <w:rPr>
          <w:rFonts w:ascii="Cordia New" w:eastAsia="Tahoma" w:hAnsi="Cordia New" w:cs="Cordia New" w:hint="cs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eastAsia="Tahoma" w:hAnsi="Cordia New" w:cs="Cordia New"/>
          <w:sz w:val="30"/>
          <w:szCs w:val="30"/>
          <w:cs/>
          <w:lang w:val="en-US"/>
        </w:rPr>
        <w:t>โดย</w:t>
      </w:r>
      <w:r w:rsidRPr="00506F3E">
        <w:rPr>
          <w:rFonts w:ascii="Cordia New" w:eastAsia="Tahoma" w:hAnsi="Cordia New" w:cs="Cordia New" w:hint="cs"/>
          <w:sz w:val="30"/>
          <w:szCs w:val="30"/>
          <w:cs/>
          <w:lang w:val="en-US"/>
        </w:rPr>
        <w:t>เน้นการ</w:t>
      </w:r>
      <w:r w:rsidRPr="00506F3E">
        <w:rPr>
          <w:rFonts w:ascii="Cordia New" w:eastAsia="Tahoma" w:hAnsi="Cordia New" w:cs="Cordia New"/>
          <w:sz w:val="30"/>
          <w:szCs w:val="30"/>
          <w:cs/>
          <w:lang w:val="en-US"/>
        </w:rPr>
        <w:t>ขยายฐานร้านค้ารายย่อย</w:t>
      </w:r>
      <w:r w:rsidRPr="00506F3E">
        <w:rPr>
          <w:rFonts w:ascii="Cordia New" w:eastAsia="Tahoma" w:hAnsi="Cordia New" w:cs="Cordia New" w:hint="cs"/>
          <w:sz w:val="30"/>
          <w:szCs w:val="30"/>
          <w:cs/>
          <w:lang w:val="en-US"/>
        </w:rPr>
        <w:t>ในพื้นที่มวลชน ทั้งในกรุงเทพมหานครและ</w:t>
      </w:r>
      <w:r w:rsidRPr="00506F3E">
        <w:rPr>
          <w:rFonts w:ascii="Cordia New" w:eastAsia="Tahoma" w:hAnsi="Cordia New" w:cs="Cordia New"/>
          <w:sz w:val="30"/>
          <w:szCs w:val="30"/>
          <w:cs/>
          <w:lang w:val="en-US"/>
        </w:rPr>
        <w:t xml:space="preserve">ต่างจังหวัด </w:t>
      </w:r>
      <w:r w:rsidRPr="00506F3E">
        <w:rPr>
          <w:rFonts w:ascii="Cordia New" w:eastAsia="Tahoma" w:hAnsi="Cordia New" w:cs="Cordia New" w:hint="cs"/>
          <w:sz w:val="30"/>
          <w:szCs w:val="30"/>
          <w:cs/>
          <w:lang w:val="en-US"/>
        </w:rPr>
        <w:t>โดยเฉพาะใน</w:t>
      </w:r>
      <w:r w:rsidRPr="00506F3E">
        <w:rPr>
          <w:rFonts w:ascii="Cordia New" w:eastAsia="Tahoma" w:hAnsi="Cordia New" w:cs="Cordia New"/>
          <w:sz w:val="30"/>
          <w:szCs w:val="30"/>
          <w:cs/>
          <w:lang w:val="en-US"/>
        </w:rPr>
        <w:t xml:space="preserve">ตลาดสด </w:t>
      </w:r>
      <w:r w:rsidRPr="00506F3E">
        <w:rPr>
          <w:rFonts w:ascii="Cordia New" w:eastAsia="Tahoma" w:hAnsi="Cordia New" w:cs="Cordia New" w:hint="cs"/>
          <w:sz w:val="30"/>
          <w:szCs w:val="30"/>
          <w:cs/>
          <w:lang w:val="en-US"/>
        </w:rPr>
        <w:t xml:space="preserve">ชุมชนนักท่องเที่ยว </w:t>
      </w:r>
      <w:r w:rsidRPr="00506F3E">
        <w:rPr>
          <w:rFonts w:ascii="Cordia New" w:eastAsia="Tahoma" w:hAnsi="Cordia New" w:cs="Cordia New"/>
          <w:sz w:val="30"/>
          <w:szCs w:val="30"/>
          <w:cs/>
          <w:lang w:val="en-US"/>
        </w:rPr>
        <w:t xml:space="preserve">สถานศึกษา </w:t>
      </w:r>
      <w:r w:rsidRPr="00506F3E">
        <w:rPr>
          <w:rFonts w:ascii="Cordia New" w:eastAsia="Tahoma" w:hAnsi="Cordia New" w:cs="Cordia New" w:hint="cs"/>
          <w:sz w:val="30"/>
          <w:szCs w:val="30"/>
          <w:cs/>
          <w:lang w:val="en-US"/>
        </w:rPr>
        <w:t>และ</w:t>
      </w:r>
      <w:r w:rsidRPr="00506F3E">
        <w:rPr>
          <w:rFonts w:ascii="Cordia New" w:eastAsia="Tahoma" w:hAnsi="Cordia New" w:cs="Cordia New"/>
          <w:sz w:val="30"/>
          <w:szCs w:val="30"/>
          <w:cs/>
          <w:lang w:val="en-US"/>
        </w:rPr>
        <w:t xml:space="preserve">วัด </w:t>
      </w:r>
      <w:r w:rsidRPr="00506F3E">
        <w:rPr>
          <w:rFonts w:ascii="Cordia New" w:eastAsia="Tahoma" w:hAnsi="Cordia New" w:cs="Cordia New" w:hint="cs"/>
          <w:sz w:val="30"/>
          <w:szCs w:val="30"/>
          <w:cs/>
          <w:lang w:val="en-US"/>
        </w:rPr>
        <w:t xml:space="preserve">รวมถึงจุดบริการรับชำระเงินของหน่วยงานรัฐ  </w:t>
      </w:r>
      <w:r w:rsidRPr="00506F3E">
        <w:rPr>
          <w:rFonts w:ascii="Cordia New" w:eastAsia="Tahoma" w:hAnsi="Cordia New" w:cs="Cordia New"/>
          <w:sz w:val="30"/>
          <w:szCs w:val="30"/>
          <w:cs/>
          <w:lang w:val="en-US"/>
        </w:rPr>
        <w:t>ซึ่งสอดคล้องกับยุทธศาสตร์ของรัฐบาลที่ต้องการให้ประชาชนฐานรากเข้าถึงบริการทางการเงิน</w:t>
      </w:r>
      <w:r w:rsidRPr="00506F3E">
        <w:rPr>
          <w:rFonts w:ascii="Cordia New" w:eastAsia="Tahoma" w:hAnsi="Cordia New" w:cs="Cordia New" w:hint="cs"/>
          <w:sz w:val="30"/>
          <w:szCs w:val="30"/>
          <w:cs/>
          <w:lang w:val="en-US"/>
        </w:rPr>
        <w:t>ได้มากขึ้น ซึ่งจะช่วยลดปัญหา</w:t>
      </w:r>
      <w:r w:rsidRPr="00506F3E">
        <w:rPr>
          <w:rFonts w:ascii="Cordia New" w:eastAsia="Tahoma" w:hAnsi="Cordia New" w:cs="Cordia New"/>
          <w:sz w:val="30"/>
          <w:szCs w:val="30"/>
          <w:cs/>
          <w:lang w:val="en-US"/>
        </w:rPr>
        <w:t>ความเหลื่อมล้ำ</w:t>
      </w:r>
      <w:r w:rsidRPr="00506F3E">
        <w:rPr>
          <w:rFonts w:ascii="Cordia New" w:eastAsia="Tahoma" w:hAnsi="Cordia New" w:cs="Cordia New" w:hint="cs"/>
          <w:sz w:val="30"/>
          <w:szCs w:val="30"/>
          <w:cs/>
          <w:lang w:val="en-US"/>
        </w:rPr>
        <w:t xml:space="preserve">ของประเทศ  </w:t>
      </w:r>
    </w:p>
    <w:p w:rsidR="006B4C13" w:rsidRPr="00506F3E" w:rsidRDefault="006B4C13" w:rsidP="006B4C13">
      <w:pPr>
        <w:spacing w:before="120"/>
        <w:ind w:left="1080" w:hanging="274"/>
        <w:jc w:val="thaiDistribute"/>
        <w:rPr>
          <w:rFonts w:ascii="Cordia New" w:eastAsia="Tahoma" w:hAnsi="Cordia New" w:cs="Cordia New"/>
          <w:b/>
          <w:bCs/>
          <w:sz w:val="30"/>
          <w:szCs w:val="30"/>
          <w:lang w:val="en-US"/>
        </w:rPr>
      </w:pP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>4.</w:t>
      </w:r>
      <w:r w:rsidRPr="00506F3E">
        <w:rPr>
          <w:rFonts w:ascii="Cordia New" w:hAnsi="Cordia New" w:cs="Cordia New"/>
          <w:b/>
          <w:bCs/>
          <w:sz w:val="30"/>
          <w:szCs w:val="30"/>
          <w:cs/>
        </w:rPr>
        <w:tab/>
      </w: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>สร้างธุรกิจที่ยั่งยืนให้กับผู้ถือหุ้น</w:t>
      </w:r>
      <w:r w:rsidRPr="00506F3E">
        <w:rPr>
          <w:rFonts w:ascii="Cordia New" w:hAnsi="Cordia New" w:cs="Cordia New"/>
          <w:b/>
          <w:bCs/>
          <w:sz w:val="30"/>
          <w:szCs w:val="30"/>
          <w:cs/>
        </w:rPr>
        <w:t xml:space="preserve"> </w:t>
      </w:r>
    </w:p>
    <w:p w:rsidR="006B4C13" w:rsidRPr="00506F3E" w:rsidRDefault="006B4C13" w:rsidP="006B4C13">
      <w:pPr>
        <w:spacing w:before="120"/>
        <w:ind w:firstLine="81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/>
          <w:sz w:val="30"/>
          <w:szCs w:val="30"/>
          <w:cs/>
          <w:lang w:val="en-US"/>
        </w:rPr>
        <w:t>ธนาคาร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ให้ความสำคัญกับ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การสร้างวัฒนธรรมองค์กร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ภายใต้หลัก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บรรษัทภิบาล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 มุ่งเน้นความโปร่งใส  เป็นธรรม 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ไม่ยอมรับและไม่ทนต่อการทุจริต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(Zero Tolerance)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เพราะวัฒนธรรมองค์กรที่ดีคือรากฐานของธุรกิจที่ยั่งยืน  ในการนี้ธนาคารได้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ลงนามบันทึกข้อตกลงกับศูนย์คุณธรรม </w:t>
      </w:r>
      <w:r w:rsidRPr="00506F3E">
        <w:rPr>
          <w:rFonts w:ascii="Cordia New" w:hAnsi="Cordia New" w:cs="Cordia New"/>
          <w:sz w:val="30"/>
          <w:szCs w:val="30"/>
          <w:lang w:val="en-US"/>
        </w:rPr>
        <w:t>(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องค์กรมหาชน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)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เมื่อวันที่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lang w:val="en-US"/>
        </w:rPr>
        <w:t>6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ธันวาคม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2560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เพื่อขับเคลื่อนธนาคารสู่องค์กรต้นแบบคุณธรรม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ภายใต้โครงการ </w:t>
      </w:r>
      <w:r w:rsidRPr="00506F3E">
        <w:rPr>
          <w:rFonts w:ascii="Cordia New" w:hAnsi="Cordia New" w:cs="Cordia New"/>
          <w:sz w:val="30"/>
          <w:szCs w:val="30"/>
          <w:lang w:val="en-US"/>
        </w:rPr>
        <w:t>“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กรุงไทยคุณธรรม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”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และได้ประกาศใช้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No Gift Policy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หรือการงดรับของขวัญทุกชนิด นับตั้งแต่เทศกาลปีใหม่ปี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2561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เป็นต้นไป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   </w:t>
      </w:r>
    </w:p>
    <w:p w:rsidR="006B4C13" w:rsidRPr="00506F3E" w:rsidRDefault="006B4C13" w:rsidP="006B4C13">
      <w:pPr>
        <w:spacing w:before="120"/>
        <w:ind w:firstLine="81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นอกจากนั้น ธนาคารมองไปข้างหน้าและทยอยเตรียมความพร้อมสำหรับผลกระทบจากมาตรฐานการรายงานทางการเงินฉบับที่ </w:t>
      </w:r>
      <w:r w:rsidRPr="00506F3E">
        <w:rPr>
          <w:rFonts w:ascii="Cordia New" w:hAnsi="Cordia New" w:cs="Cordia New"/>
          <w:sz w:val="30"/>
          <w:szCs w:val="30"/>
          <w:lang w:val="en-US"/>
        </w:rPr>
        <w:t>9 (IFRS9)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ที่จะเริ่มบังคับใช้ในปี </w:t>
      </w:r>
      <w:r w:rsidRPr="00506F3E">
        <w:rPr>
          <w:rFonts w:ascii="Cordia New" w:hAnsi="Cordia New" w:cs="Cordia New"/>
          <w:sz w:val="30"/>
          <w:szCs w:val="30"/>
          <w:lang w:val="en-US"/>
        </w:rPr>
        <w:t>2562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 โดยธนาคารได้ตั้งสำรองเผื่อหนี้สูญและหนี้สงสัยจะสูญเพิ่มขึ้น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11,404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ล้านบาท คิดเป็นการเพิ่มขึ้นถึงร้อยละ 34.1 จากปี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2559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เพื่อเพิ่มอัตราส่วนค่าเผื่อหนี้สงสัญจะสูญต่อสินเชื่อด้อยคุณภาพ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(NPL Coverage Ratio)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ให้อยู่เหนือระดับร้อยละ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110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และให้มีเสถียรภาพมากขึ้นกว่าในอดีต  ทั้งนี้ ณ สิ้นปี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2560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ธนาคารและบริษัทย่อยมีอัตราส่วนค่าเผื่อหนี้สงสัญจะสูญต่อสินเชื่อด้อยคุณภาพอยู่ที่ร้อยละ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121.7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</w:p>
    <w:p w:rsidR="00E445A6" w:rsidRPr="00506F3E" w:rsidRDefault="006B4C13" w:rsidP="006B4C13">
      <w:pPr>
        <w:spacing w:before="120"/>
        <w:ind w:firstLine="81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นอกเหนือจากบรรษัทภิบาลและการป้องกันความเสี่ยงอย่างรัดกุม   ธนาคารต้องมีโมเดลทางธุรกิจ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(Business model)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ที่สอดรับกับบริบททางเศรษฐกิจที่กำลังเปลี่ยนไป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เพื่อเพิ่มศักยภาพของการหารายได้ในระยะยาว  ซึ่งแนวโน้มที่จะมีผลอย่างมากต่อธุรกิจธนาคารคือ </w:t>
      </w:r>
      <w:r w:rsidRPr="00506F3E">
        <w:rPr>
          <w:rFonts w:ascii="Cordia New" w:hAnsi="Cordia New" w:cs="Cordia New"/>
          <w:sz w:val="30"/>
          <w:szCs w:val="30"/>
          <w:lang w:val="en-US"/>
        </w:rPr>
        <w:t>Digitization Trend</w:t>
      </w:r>
    </w:p>
    <w:p w:rsidR="00E445A6" w:rsidRPr="00506F3E" w:rsidRDefault="00E445A6">
      <w:pPr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/>
          <w:sz w:val="30"/>
          <w:szCs w:val="30"/>
          <w:lang w:val="en-US"/>
        </w:rPr>
        <w:br w:type="page"/>
      </w:r>
    </w:p>
    <w:p w:rsidR="006B4C13" w:rsidRPr="00506F3E" w:rsidRDefault="006B4C13" w:rsidP="006B4C13">
      <w:pPr>
        <w:pStyle w:val="PlainText"/>
        <w:tabs>
          <w:tab w:val="left" w:pos="0"/>
        </w:tabs>
        <w:spacing w:before="240"/>
        <w:jc w:val="thaiDistribute"/>
        <w:rPr>
          <w:rFonts w:ascii="Cordia New" w:hAnsi="Cordia New" w:cs="Cordia New"/>
          <w:b/>
          <w:bCs/>
          <w:sz w:val="30"/>
          <w:szCs w:val="30"/>
          <w:cs/>
          <w:lang w:val="en-US"/>
        </w:rPr>
      </w:pPr>
      <w:r w:rsidRPr="00506F3E">
        <w:rPr>
          <w:rFonts w:ascii="Cordia New" w:hAnsi="Cordia New" w:cs="Cordia New"/>
          <w:b/>
          <w:bCs/>
          <w:sz w:val="30"/>
          <w:szCs w:val="30"/>
          <w:cs/>
          <w:lang w:val="en-US"/>
        </w:rPr>
        <w:t xml:space="preserve">ภาพรวมการเตรียมความพร้อมของธนาคารเพื่อรองรับ </w:t>
      </w:r>
      <w:r w:rsidRPr="00506F3E">
        <w:rPr>
          <w:rFonts w:ascii="Cordia New" w:hAnsi="Cordia New" w:cs="Cordia New"/>
          <w:b/>
          <w:bCs/>
          <w:sz w:val="30"/>
          <w:szCs w:val="30"/>
          <w:lang w:val="en-US"/>
        </w:rPr>
        <w:t xml:space="preserve">Digitization Trend </w:t>
      </w:r>
    </w:p>
    <w:p w:rsidR="006B4C13" w:rsidRPr="00506F3E" w:rsidRDefault="006B4C13" w:rsidP="006B4C13">
      <w:pPr>
        <w:spacing w:before="120"/>
        <w:ind w:firstLine="810"/>
        <w:rPr>
          <w:rFonts w:ascii="Cordia New" w:hAnsi="Cordia New" w:cs="Cordia New"/>
          <w:sz w:val="30"/>
          <w:szCs w:val="30"/>
          <w:cs/>
          <w:lang w:val="en-US"/>
        </w:rPr>
      </w:pPr>
      <w:r w:rsidRPr="00506F3E">
        <w:rPr>
          <w:rFonts w:ascii="Cordia New" w:hAnsi="Cordia New" w:cs="Cordia New"/>
          <w:sz w:val="30"/>
          <w:szCs w:val="30"/>
          <w:cs/>
        </w:rPr>
        <w:t>ธนาคารกรุงไทยมีการปรับตัวอย่างต่อเนื่องเพื่อรองรับกระแสการเปลี่ยนแปลง</w:t>
      </w:r>
      <w:r w:rsidRPr="00506F3E">
        <w:rPr>
          <w:rFonts w:ascii="Cordia New" w:hAnsi="Cordia New" w:cs="Cordia New" w:hint="cs"/>
          <w:sz w:val="30"/>
          <w:szCs w:val="30"/>
          <w:cs/>
        </w:rPr>
        <w:t>ในยุคดิจิทัล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ตัวอย่างของ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การเตรียมความพร้อมที่สำคัญ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มี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ดังนี้</w:t>
      </w:r>
    </w:p>
    <w:p w:rsidR="00AB59AA" w:rsidRPr="00506F3E" w:rsidRDefault="006B4C13">
      <w:pPr>
        <w:numPr>
          <w:ilvl w:val="0"/>
          <w:numId w:val="54"/>
        </w:numPr>
        <w:spacing w:before="120"/>
        <w:ind w:hanging="270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506F3E">
        <w:rPr>
          <w:rFonts w:ascii="Cordia New" w:hAnsi="Cordia New" w:cs="Cordia New"/>
          <w:b/>
          <w:bCs/>
          <w:sz w:val="30"/>
          <w:szCs w:val="30"/>
          <w:cs/>
        </w:rPr>
        <w:t>นำ</w:t>
      </w: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>เทคโนโลยี</w:t>
      </w:r>
      <w:r w:rsidRPr="00506F3E">
        <w:rPr>
          <w:rFonts w:ascii="Cordia New" w:hAnsi="Cordia New" w:cs="Cordia New"/>
          <w:b/>
          <w:bCs/>
          <w:sz w:val="30"/>
          <w:szCs w:val="30"/>
          <w:cs/>
        </w:rPr>
        <w:t>มาใช้ประโยชน์กับธุรกิจ</w:t>
      </w: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>ของ</w:t>
      </w:r>
      <w:r w:rsidRPr="00506F3E">
        <w:rPr>
          <w:rFonts w:ascii="Cordia New" w:hAnsi="Cordia New" w:cs="Cordia New"/>
          <w:b/>
          <w:bCs/>
          <w:sz w:val="30"/>
          <w:szCs w:val="30"/>
          <w:cs/>
        </w:rPr>
        <w:t xml:space="preserve">ธนาคาร  </w:t>
      </w:r>
    </w:p>
    <w:p w:rsidR="006B4C13" w:rsidRPr="00506F3E" w:rsidRDefault="006B4C13" w:rsidP="006B4C13">
      <w:pPr>
        <w:spacing w:before="120"/>
        <w:ind w:firstLine="810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sz w:val="30"/>
          <w:szCs w:val="30"/>
          <w:cs/>
        </w:rPr>
        <w:t>ธนาคารให้ความสำคัญกับการนำเทคโนโลยีเข้ามาเพิ่ม</w:t>
      </w:r>
      <w:r w:rsidRPr="00506F3E">
        <w:rPr>
          <w:rFonts w:ascii="Cordia New" w:hAnsi="Cordia New" w:cs="Cordia New"/>
          <w:sz w:val="30"/>
          <w:szCs w:val="30"/>
          <w:cs/>
        </w:rPr>
        <w:t>ประสิทธิภาพการทำงาน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รวมทั้งช่วยปรับปรุงคุณภาพของผลิตภัณฑ์และบริการ </w:t>
      </w:r>
      <w:r w:rsidRPr="00506F3E">
        <w:rPr>
          <w:rFonts w:ascii="Cordia New" w:hAnsi="Cordia New" w:cs="Cordia New"/>
          <w:sz w:val="30"/>
          <w:szCs w:val="30"/>
          <w:cs/>
        </w:rPr>
        <w:t>โดยธนาคารจะเร่งลงทุนด้านไอทีอย่างต่อเนื่องเพื่อเพิ่ม</w:t>
      </w:r>
      <w:r w:rsidRPr="00506F3E">
        <w:rPr>
          <w:rFonts w:ascii="Cordia New" w:hAnsi="Cordia New" w:cs="Cordia New" w:hint="cs"/>
          <w:sz w:val="30"/>
          <w:szCs w:val="30"/>
          <w:cs/>
        </w:rPr>
        <w:t>ศักยภาพของโครงสร้างพื้นฐานด้านไอทีและ</w:t>
      </w:r>
      <w:r w:rsidRPr="00506F3E">
        <w:rPr>
          <w:rFonts w:ascii="Cordia New" w:hAnsi="Cordia New" w:cs="Cordia New"/>
          <w:sz w:val="30"/>
          <w:szCs w:val="30"/>
          <w:cs/>
        </w:rPr>
        <w:t>ขีดความสามารถด้านการวิจัยและพัฒนาให้</w:t>
      </w:r>
      <w:r w:rsidRPr="00506F3E">
        <w:rPr>
          <w:rFonts w:ascii="Cordia New" w:hAnsi="Cordia New" w:cs="Cordia New" w:hint="cs"/>
          <w:sz w:val="30"/>
          <w:szCs w:val="30"/>
          <w:cs/>
        </w:rPr>
        <w:t>ทัดเทียม</w:t>
      </w:r>
      <w:r w:rsidRPr="00506F3E">
        <w:rPr>
          <w:rFonts w:ascii="Cordia New" w:hAnsi="Cordia New" w:cs="Cordia New"/>
          <w:sz w:val="30"/>
          <w:szCs w:val="30"/>
          <w:cs/>
        </w:rPr>
        <w:t>ธนาคารคู่เทียบ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 </w:t>
      </w:r>
      <w:r w:rsidRPr="00506F3E">
        <w:rPr>
          <w:rFonts w:ascii="Cordia New" w:hAnsi="Cordia New" w:cs="Cordia New"/>
          <w:sz w:val="30"/>
          <w:szCs w:val="30"/>
          <w:cs/>
        </w:rPr>
        <w:t>เทคโนโลยีที่ธนาคารให้ความสนใจ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เป็นพิเศษ 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ได้แก่ </w:t>
      </w:r>
    </w:p>
    <w:p w:rsidR="00AB59AA" w:rsidRPr="00506F3E" w:rsidRDefault="006B4C13" w:rsidP="00A30419">
      <w:pPr>
        <w:numPr>
          <w:ilvl w:val="0"/>
          <w:numId w:val="65"/>
        </w:numPr>
        <w:spacing w:before="120"/>
        <w:ind w:left="1134" w:hanging="283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/>
          <w:b/>
          <w:bCs/>
          <w:sz w:val="30"/>
          <w:szCs w:val="30"/>
          <w:lang w:val="en-US"/>
        </w:rPr>
        <w:t>Data Analytics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หรือ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การ</w:t>
      </w:r>
      <w:r w:rsidRPr="00506F3E">
        <w:rPr>
          <w:rFonts w:ascii="Cordia New" w:hAnsi="Cordia New" w:cs="Cordia New"/>
          <w:sz w:val="30"/>
          <w:szCs w:val="30"/>
          <w:cs/>
        </w:rPr>
        <w:t>นำข้อมูล</w:t>
      </w:r>
      <w:r w:rsidRPr="00506F3E">
        <w:rPr>
          <w:rFonts w:ascii="Cordia New" w:hAnsi="Cordia New" w:cs="Cordia New" w:hint="cs"/>
          <w:sz w:val="30"/>
          <w:szCs w:val="30"/>
          <w:cs/>
        </w:rPr>
        <w:t>ขนาดใหญ่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(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Big </w:t>
      </w:r>
      <w:r w:rsidRPr="00506F3E">
        <w:rPr>
          <w:rFonts w:ascii="Cordia New" w:hAnsi="Cordia New" w:cs="Cordia New"/>
          <w:sz w:val="30"/>
          <w:szCs w:val="30"/>
          <w:cs/>
        </w:rPr>
        <w:t>Data) ไป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วิเคราะห์เชิงลึก</w:t>
      </w:r>
      <w:r w:rsidRPr="00506F3E">
        <w:rPr>
          <w:rFonts w:ascii="Cordia New" w:hAnsi="Cordia New" w:cs="Cordia New" w:hint="cs"/>
          <w:sz w:val="30"/>
          <w:szCs w:val="30"/>
          <w:cs/>
        </w:rPr>
        <w:t>เพื่อให้เข้าใจประสบการณ์และ</w:t>
      </w:r>
      <w:r w:rsidRPr="00506F3E">
        <w:rPr>
          <w:rFonts w:ascii="Cordia New" w:hAnsi="Cordia New" w:cs="Cordia New"/>
          <w:sz w:val="30"/>
          <w:szCs w:val="30"/>
          <w:cs/>
        </w:rPr>
        <w:t>ความต้องการของลูกค้า</w:t>
      </w:r>
      <w:r w:rsidRPr="00506F3E">
        <w:rPr>
          <w:rFonts w:ascii="Cordia New" w:hAnsi="Cordia New" w:cs="Cordia New" w:hint="cs"/>
          <w:sz w:val="30"/>
          <w:szCs w:val="30"/>
          <w:cs/>
        </w:rPr>
        <w:t>ได้ดีขึ้น  ซึ่งจะช่วยให้ธนาคาร</w:t>
      </w:r>
      <w:r w:rsidRPr="00506F3E">
        <w:rPr>
          <w:rFonts w:ascii="Cordia New" w:hAnsi="Cordia New" w:cs="Cordia New"/>
          <w:sz w:val="30"/>
          <w:szCs w:val="30"/>
          <w:cs/>
        </w:rPr>
        <w:t>สามารถเชื่อมโยงบริการด้านดิจิทัล</w:t>
      </w:r>
      <w:r w:rsidRPr="00506F3E">
        <w:rPr>
          <w:rFonts w:ascii="Cordia New" w:hAnsi="Cordia New" w:cs="Cordia New" w:hint="cs"/>
          <w:sz w:val="30"/>
          <w:szCs w:val="30"/>
          <w:cs/>
        </w:rPr>
        <w:t>กับความต้องการใน</w:t>
      </w:r>
      <w:r w:rsidRPr="00506F3E">
        <w:rPr>
          <w:rFonts w:ascii="Cordia New" w:hAnsi="Cordia New" w:cs="Cordia New"/>
          <w:sz w:val="30"/>
          <w:szCs w:val="30"/>
          <w:cs/>
        </w:rPr>
        <w:t>ชีวิตประจำวันของลูกค้า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นอกจากนี้ การวิเคราะห์ข้อมูลช่วยให้ธนาคารสามารถระบุโอกาสในการขยายธุรกิจได้ดีขึ้น เช่น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Cross selling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รวมทั้งช่วยในการ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ปรับปรุงกระบวนการติดตามหนี้</w:t>
      </w:r>
    </w:p>
    <w:p w:rsidR="00AB59AA" w:rsidRPr="00506F3E" w:rsidRDefault="006B4C13" w:rsidP="00A30419">
      <w:pPr>
        <w:numPr>
          <w:ilvl w:val="0"/>
          <w:numId w:val="65"/>
        </w:numPr>
        <w:spacing w:before="120"/>
        <w:ind w:left="1134" w:hanging="283"/>
        <w:jc w:val="thaiDistribute"/>
        <w:rPr>
          <w:rFonts w:ascii="Cordia New" w:hAnsi="Cordia New" w:cs="Cordia New"/>
          <w:sz w:val="30"/>
          <w:szCs w:val="30"/>
          <w:cs/>
          <w:lang w:val="en-US"/>
        </w:rPr>
      </w:pPr>
      <w:r w:rsidRPr="00506F3E">
        <w:rPr>
          <w:rFonts w:ascii="Cordia New" w:hAnsi="Cordia New" w:cs="Cordia New"/>
          <w:b/>
          <w:bCs/>
          <w:sz w:val="30"/>
          <w:szCs w:val="30"/>
          <w:lang w:val="en-US"/>
        </w:rPr>
        <w:t>QR Code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โดยในปี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2560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ธนาคารได้ออกแอปพลิเคชัน </w:t>
      </w:r>
      <w:r w:rsidRPr="00506F3E">
        <w:rPr>
          <w:rFonts w:ascii="Cordia New" w:hAnsi="Cordia New" w:cs="Cordia New"/>
          <w:sz w:val="30"/>
          <w:szCs w:val="30"/>
          <w:lang w:val="en-US"/>
        </w:rPr>
        <w:t>“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เป๋าตุง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”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สำหรับร้านค้าที่ต้องการรับชำระเงินผ่าน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QR Code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ซึ่งล่าสุด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lang w:val="en-US"/>
        </w:rPr>
        <w:t>“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เป๋าตุง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”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มีจุดรับ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QR Code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แล้ว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มาก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กว่า 1 แสนจุดทั่วประเทศ และเตรียมขยายผลต่อไปยังบริการ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e-Wallet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สำหรับลูกค้าที่เป็นบุคคลธรรมดา โดยอาศัยเทคโนโลยี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QR Code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เช่นกัน ภายใต้ชื่อผลิตภัณฑ์ </w:t>
      </w:r>
      <w:r w:rsidRPr="00506F3E">
        <w:rPr>
          <w:rFonts w:ascii="Cordia New" w:hAnsi="Cordia New" w:cs="Cordia New"/>
          <w:sz w:val="30"/>
          <w:szCs w:val="30"/>
          <w:lang w:val="en-US"/>
        </w:rPr>
        <w:t>“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เป๋าตัง</w:t>
      </w:r>
      <w:r w:rsidRPr="00506F3E">
        <w:rPr>
          <w:rFonts w:ascii="Cordia New" w:hAnsi="Cordia New" w:cs="Cordia New"/>
          <w:sz w:val="30"/>
          <w:szCs w:val="30"/>
          <w:lang w:val="en-US"/>
        </w:rPr>
        <w:t>”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ในช่วงต้นปี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2561  </w:t>
      </w:r>
    </w:p>
    <w:p w:rsidR="00AB59AA" w:rsidRPr="00506F3E" w:rsidRDefault="006B4C13" w:rsidP="00A30419">
      <w:pPr>
        <w:numPr>
          <w:ilvl w:val="0"/>
          <w:numId w:val="65"/>
        </w:numPr>
        <w:spacing w:before="120"/>
        <w:ind w:left="1134" w:hanging="283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/>
          <w:b/>
          <w:bCs/>
          <w:sz w:val="30"/>
          <w:szCs w:val="30"/>
          <w:lang w:val="en-US"/>
        </w:rPr>
        <w:t>Biometrics</w:t>
      </w:r>
      <w:r w:rsidRPr="00506F3E">
        <w:rPr>
          <w:rFonts w:ascii="Cordia New" w:hAnsi="Cordia New" w:cs="Cordia New" w:hint="cs"/>
          <w:b/>
          <w:bCs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ธนาคารได้ร่วมมือกับกระทรวงการคลังและบริษัทโอมิเสะเปิดให้บริการรับชำระค่าอาหารและเครื่องดื่มผ่านระบบ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FacePay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สแกนใบหน้า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ณ ศูนย์อาหารและสันทนาการของกระทรวงการคลัง เมื่อเดือนกันยายน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2560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เพื่อทดสอบการใช้เทคโนโลยีการบ่งชี้อัตลักษณ์ในการให้บริการ 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รวมทั้งเตรียมใช้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เทคโนโลยีดังกล่าวกับผลิตภัณฑ์และบริการของธนาคารในวงที่กว้างขึ้น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ในปี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lang w:val="en-US"/>
        </w:rPr>
        <w:t>2561</w:t>
      </w:r>
    </w:p>
    <w:p w:rsidR="00AB59AA" w:rsidRPr="00506F3E" w:rsidRDefault="006B4C13">
      <w:pPr>
        <w:numPr>
          <w:ilvl w:val="0"/>
          <w:numId w:val="54"/>
        </w:numPr>
        <w:spacing w:before="120"/>
        <w:ind w:hanging="270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b/>
          <w:bCs/>
          <w:sz w:val="30"/>
          <w:szCs w:val="30"/>
          <w:cs/>
        </w:rPr>
        <w:t>ปรับโครงสร้างองค์กร</w:t>
      </w: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>และเตรียมความพร้อมของพนักงาน</w:t>
      </w:r>
      <w:r w:rsidRPr="00506F3E">
        <w:rPr>
          <w:rFonts w:ascii="Cordia New" w:hAnsi="Cordia New" w:cs="Cordia New"/>
          <w:b/>
          <w:bCs/>
          <w:sz w:val="30"/>
          <w:szCs w:val="30"/>
          <w:cs/>
        </w:rPr>
        <w:t xml:space="preserve">เพื่อรองรับ Digitization Trend </w:t>
      </w:r>
    </w:p>
    <w:p w:rsidR="006B4C13" w:rsidRPr="00506F3E" w:rsidRDefault="006B4C13" w:rsidP="006B4C13">
      <w:pPr>
        <w:spacing w:before="120"/>
        <w:ind w:firstLine="720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sz w:val="30"/>
          <w:szCs w:val="30"/>
          <w:cs/>
        </w:rPr>
        <w:t>ธนาคารได้</w:t>
      </w:r>
      <w:r w:rsidRPr="00506F3E">
        <w:rPr>
          <w:rFonts w:ascii="Cordia New" w:hAnsi="Cordia New" w:cs="Cordia New"/>
          <w:sz w:val="30"/>
          <w:szCs w:val="30"/>
          <w:cs/>
        </w:rPr>
        <w:t>จัดตั้ง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4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ฝ่าย</w:t>
      </w:r>
      <w:r w:rsidRPr="00506F3E">
        <w:rPr>
          <w:rFonts w:ascii="Cordia New" w:hAnsi="Cordia New" w:cs="Cordia New"/>
          <w:sz w:val="30"/>
          <w:szCs w:val="30"/>
          <w:cs/>
        </w:rPr>
        <w:t>งานใหม่</w:t>
      </w:r>
      <w:r w:rsidRPr="00506F3E">
        <w:rPr>
          <w:rFonts w:ascii="Cordia New" w:hAnsi="Cordia New" w:cs="Cordia New" w:hint="cs"/>
          <w:sz w:val="30"/>
          <w:szCs w:val="30"/>
          <w:cs/>
        </w:rPr>
        <w:t>ที่รับผิดชอบการคิดค้นนวัตกรรม รวมทั้งพัฒนาโมเดลธุรกิจและระบบเทคโนโลยีให้รองรับความต้องการของลูกค้าในยุคดิจิทัล  โดย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ฝ่ายงานดังกล่าวมีเป้าหมายที่ชัดเจน คือ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(1) </w:t>
      </w:r>
      <w:r w:rsidRPr="00506F3E">
        <w:rPr>
          <w:rFonts w:ascii="Cordia New" w:hAnsi="Cordia New" w:cs="Cordia New"/>
          <w:sz w:val="30"/>
          <w:szCs w:val="30"/>
          <w:cs/>
        </w:rPr>
        <w:t>Business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lang w:val="en-US"/>
        </w:rPr>
        <w:t>Innovation (2)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lang w:val="en-US"/>
        </w:rPr>
        <w:t>Data Innovation (3)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IT Innovation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และ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(4) </w:t>
      </w:r>
      <w:r w:rsidRPr="00506F3E">
        <w:rPr>
          <w:rFonts w:ascii="Cordia New" w:hAnsi="Cordia New" w:cs="Cordia New"/>
          <w:sz w:val="30"/>
          <w:szCs w:val="30"/>
          <w:cs/>
        </w:rPr>
        <w:t>Process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lang w:val="en-US"/>
        </w:rPr>
        <w:t>Innovation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 ทั้งนี้ เพื่อให้การขับเคลื่อนมีผู้รับผิดชอบโดยเฉพาะและ</w:t>
      </w:r>
      <w:r w:rsidR="00E445A6" w:rsidRPr="00506F3E">
        <w:rPr>
          <w:rFonts w:ascii="Cordia New" w:hAnsi="Cordia New" w:cs="Cordia New"/>
          <w:sz w:val="30"/>
          <w:szCs w:val="30"/>
          <w:cs/>
        </w:rPr>
        <w:br/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มีกระบวนการทำงานที่คล่องตัวมากขึ้น   </w:t>
      </w:r>
    </w:p>
    <w:p w:rsidR="00E445A6" w:rsidRPr="00506F3E" w:rsidRDefault="006B4C13" w:rsidP="006B4C13">
      <w:pPr>
        <w:spacing w:before="120"/>
        <w:ind w:firstLine="81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 w:hint="cs"/>
          <w:sz w:val="30"/>
          <w:szCs w:val="30"/>
          <w:cs/>
        </w:rPr>
        <w:t>นอกจากนั้น ธนาคารได้ปรับปรุง</w:t>
      </w:r>
      <w:r w:rsidRPr="00506F3E">
        <w:rPr>
          <w:rFonts w:ascii="Cordia New" w:hAnsi="Cordia New" w:cs="Cordia New"/>
          <w:sz w:val="30"/>
          <w:szCs w:val="30"/>
          <w:cs/>
        </w:rPr>
        <w:t>การจัดรูปแบบสาขาและ</w:t>
      </w:r>
      <w:r w:rsidRPr="00506F3E">
        <w:rPr>
          <w:rFonts w:ascii="Cordia New" w:hAnsi="Cordia New" w:cs="Cordia New" w:hint="cs"/>
          <w:sz w:val="30"/>
          <w:szCs w:val="30"/>
          <w:cs/>
        </w:rPr>
        <w:t>ทบทวน</w:t>
      </w:r>
      <w:r w:rsidRPr="00506F3E">
        <w:rPr>
          <w:rFonts w:ascii="Cordia New" w:hAnsi="Cordia New" w:cs="Cordia New"/>
          <w:sz w:val="30"/>
          <w:szCs w:val="30"/>
          <w:cs/>
        </w:rPr>
        <w:t>จำนวนสาขา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ที่เหมาะสมกับความต้องการของลูกค้าในยุคดิจิทัล  โดยในส่วนของรูปแบบสาขาได้มีการเปิด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Digital Branch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แห่งแรกที่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สาขาเซ็นทรัลพลาซา นครราชสีมา 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สำหรับจำนวนสาขาคาดว่าจะทยอยลดลงในระยะข้างหน้าเนื่องจากความต้องการของลูกค้าที่เปลี่ยนแปลงไป  อย่างไรก็ดี คาดว่าการปรับลดจำนวนสาขาของธนาคารจะช้ากว่าคู่เทียบส่วนใหญ่ เพราะ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ลูกค้าหลักของธนาคารอยู่ในพื้นที่ต่างจังหวัด รวมถึงชนบท ซึ่งมี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Digital adoption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ช้ากว่ากลุ่มลูกค้าในเมืองใหญ่     </w:t>
      </w:r>
    </w:p>
    <w:p w:rsidR="00E445A6" w:rsidRPr="00506F3E" w:rsidRDefault="00E445A6">
      <w:pPr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/>
          <w:sz w:val="30"/>
          <w:szCs w:val="30"/>
          <w:lang w:val="en-US"/>
        </w:rPr>
        <w:br w:type="page"/>
      </w:r>
    </w:p>
    <w:p w:rsidR="006B4C13" w:rsidRPr="00506F3E" w:rsidRDefault="006B4C13" w:rsidP="006B4C13">
      <w:pPr>
        <w:spacing w:before="120"/>
        <w:ind w:firstLine="81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 w:hint="cs"/>
          <w:sz w:val="30"/>
          <w:szCs w:val="30"/>
          <w:cs/>
        </w:rPr>
        <w:t>พนักงานของธนาคารจำเป็นต้องได้รับการ</w:t>
      </w:r>
      <w:r w:rsidRPr="00506F3E">
        <w:rPr>
          <w:rFonts w:ascii="Cordia New" w:hAnsi="Cordia New" w:cs="Cordia New"/>
          <w:sz w:val="30"/>
          <w:szCs w:val="30"/>
          <w:cs/>
        </w:rPr>
        <w:t>พัฒนาทักษะที่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สอดคล้องกับความจำเป็นของงานในยุคดิจิทัล โดยต้องมีความคล่องตัว </w:t>
      </w:r>
      <w:r w:rsidRPr="00506F3E">
        <w:rPr>
          <w:rFonts w:ascii="Cordia New" w:hAnsi="Cordia New" w:cs="Cordia New"/>
          <w:sz w:val="30"/>
          <w:szCs w:val="30"/>
          <w:cs/>
        </w:rPr>
        <w:t>สามารถให้บริการลูกค้าได้ทุกที่และทุกเวลา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และเข้าใจความต้องการเฉพาะของลูกค้าในกลุ่ม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(Segment)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ต่างๆ เป็นอย่างดี   ธนาคารจึงจัดให้มีการพัฒนาบุคลากรอย่างต่อเนื่อง ทั้งในแง่ของการเพิ่มทักษะใหม่ๆ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(Upskill)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และการ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ปรับทักษะการทำงานให้สอดคล้องกับกระบวนการทำงานที่เปลี่ยนแปลงไป </w:t>
      </w:r>
      <w:r w:rsidRPr="00506F3E">
        <w:rPr>
          <w:rFonts w:ascii="Cordia New" w:hAnsi="Cordia New" w:cs="Cordia New"/>
          <w:sz w:val="30"/>
          <w:szCs w:val="30"/>
          <w:lang w:val="en-US"/>
        </w:rPr>
        <w:t>(Reskill)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ซึ่งรวมถึงการเพิ่มทักษะเพื่อป้องกันความปลอดภัยของลูกค้าจาก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Fraud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ต่างๆ ที่มีมากขึ้นในยุคดิจิทัล  อาทิ ธนาคาร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ได้กำชับให้พนักงานทุกเพิ่มความระมัดระวังในการ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ให้บริการ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เปิดบัญชี โดย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ต้อง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เพิ่มความรอบคอบและ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มี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การสังเกตตัวตนของลูกค้า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ตาม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คู่มือการปฏิบัติ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งานอย่างเคร่งครัด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เพื่อป้องกันไม่ให้เกิดปัญหา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การแอบอ้างตัวตน เป็นต้น  </w:t>
      </w:r>
      <w:r w:rsidRPr="00506F3E">
        <w:rPr>
          <w:rFonts w:ascii="Cordia New" w:hAnsi="Cordia New" w:cs="Cordia New"/>
          <w:sz w:val="30"/>
          <w:szCs w:val="30"/>
          <w:lang w:val="en-US"/>
        </w:rPr>
        <w:t>   </w:t>
      </w:r>
    </w:p>
    <w:p w:rsidR="006B4C13" w:rsidRPr="00506F3E" w:rsidRDefault="006B4C13" w:rsidP="00B9371E">
      <w:pPr>
        <w:shd w:val="clear" w:color="auto" w:fill="FFFFFF"/>
        <w:ind w:firstLine="720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ความมุ่งมั่นในการดำเนินงานตามแผนกลยุทธ์ส่งผลให้ผลการดำเนินงานก่อนการกันสำรองหนี้สูญและหนี้สงสัยจะสูญ</w:t>
      </w:r>
      <w:r w:rsidRPr="00506F3E">
        <w:rPr>
          <w:rFonts w:ascii="Cordia New" w:hAnsi="Cordia New" w:cs="Cordia New" w:hint="cs"/>
          <w:sz w:val="30"/>
          <w:szCs w:val="30"/>
          <w:cs/>
        </w:rPr>
        <w:t>ของธนาคารและบริษัทย่อย</w:t>
      </w:r>
      <w:r w:rsidRPr="00506F3E">
        <w:rPr>
          <w:rFonts w:ascii="Cordia New" w:hAnsi="Cordia New" w:cs="Cordia New"/>
          <w:sz w:val="30"/>
          <w:szCs w:val="30"/>
          <w:cs/>
        </w:rPr>
        <w:t>อยู่ใกล้เคียงกับ</w:t>
      </w:r>
      <w:r w:rsidR="00A30419" w:rsidRPr="00506F3E">
        <w:rPr>
          <w:rFonts w:ascii="Cordia New" w:hAnsi="Cordia New" w:cs="Cordia New" w:hint="cs"/>
          <w:sz w:val="30"/>
          <w:szCs w:val="30"/>
          <w:cs/>
        </w:rPr>
        <w:t>กรอบประมาณการของธนาคาร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โดยในปี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2560 </w:t>
      </w:r>
      <w:r w:rsidRPr="00506F3E">
        <w:rPr>
          <w:rFonts w:ascii="Cordia New" w:hAnsi="Cordia New" w:cs="Cordia New"/>
          <w:sz w:val="30"/>
          <w:szCs w:val="30"/>
          <w:cs/>
        </w:rPr>
        <w:t>ธนาคาร</w:t>
      </w:r>
      <w:r w:rsidRPr="00506F3E">
        <w:rPr>
          <w:rFonts w:ascii="Cordia New" w:hAnsi="Cordia New" w:cs="Cordia New" w:hint="cs"/>
          <w:sz w:val="30"/>
          <w:szCs w:val="30"/>
          <w:cs/>
        </w:rPr>
        <w:t>และบริษัทย่อย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มีกำไรจากการดำเนินงาน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(Operating Profit)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จำนวน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73,74</w:t>
      </w:r>
      <w:r w:rsidR="005512F1">
        <w:rPr>
          <w:rFonts w:ascii="Cordia New" w:hAnsi="Cordia New" w:cs="Cordia New"/>
          <w:sz w:val="30"/>
          <w:szCs w:val="30"/>
          <w:lang w:val="en-US"/>
        </w:rPr>
        <w:t>1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ล้านบาท ใกล้เคียงกับปี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2559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ที่ </w:t>
      </w:r>
      <w:r w:rsidRPr="00506F3E">
        <w:rPr>
          <w:rFonts w:ascii="Cordia New" w:hAnsi="Cordia New" w:cs="Cordia New"/>
          <w:sz w:val="30"/>
          <w:szCs w:val="30"/>
          <w:lang w:val="en-US"/>
        </w:rPr>
        <w:t>74,05</w:t>
      </w:r>
      <w:r w:rsidR="005512F1">
        <w:rPr>
          <w:rFonts w:ascii="Cordia New" w:hAnsi="Cordia New" w:cs="Cordia New"/>
          <w:sz w:val="30"/>
          <w:szCs w:val="30"/>
          <w:lang w:val="en-US"/>
        </w:rPr>
        <w:t>7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ล้านบาท </w:t>
      </w:r>
      <w:r w:rsidRPr="00506F3E">
        <w:rPr>
          <w:rFonts w:ascii="Cordia New" w:hAnsi="Cordia New" w:cs="Cordia New"/>
          <w:sz w:val="30"/>
          <w:szCs w:val="30"/>
          <w:cs/>
        </w:rPr>
        <w:t>และได้รับรางวัลจากสถาบันต่างๆ ทั้งในประเทศและต่างประเทศ ซึ่งแสดงให้เห็นถึงคุณภาพการให้บริการ ตลอดจนการดำเนินงานที่</w:t>
      </w:r>
      <w:r w:rsidRPr="00506F3E">
        <w:rPr>
          <w:rFonts w:ascii="Cordia New" w:hAnsi="Cordia New" w:cs="Cordia New" w:hint="cs"/>
          <w:sz w:val="30"/>
          <w:szCs w:val="30"/>
          <w:cs/>
        </w:rPr>
        <w:t>ได้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มาตรฐานระดับสากล </w:t>
      </w:r>
      <w:r w:rsidRPr="00506F3E">
        <w:rPr>
          <w:rFonts w:ascii="Cordia New" w:hAnsi="Cordia New" w:cs="Cordia New" w:hint="cs"/>
          <w:sz w:val="30"/>
          <w:szCs w:val="30"/>
          <w:cs/>
        </w:rPr>
        <w:t>สำหรับปัญหา</w:t>
      </w:r>
      <w:r w:rsidR="00A30419" w:rsidRPr="00506F3E">
        <w:rPr>
          <w:rFonts w:ascii="Cordia New" w:hAnsi="Cordia New" w:cs="Cordia New" w:hint="cs"/>
          <w:sz w:val="30"/>
          <w:szCs w:val="30"/>
          <w:cs/>
        </w:rPr>
        <w:t>สินเชื่อด้อยคุณภาพ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ซึ่งเป็นสาเหตุหลักของผลการดำเนินงานโดยรวมในปี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2560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ที่ต่ำกว่า</w:t>
      </w:r>
      <w:r w:rsidR="00A30419" w:rsidRPr="00506F3E">
        <w:rPr>
          <w:rFonts w:ascii="Cordia New" w:hAnsi="Cordia New" w:cs="Cordia New" w:hint="cs"/>
          <w:sz w:val="30"/>
          <w:szCs w:val="30"/>
          <w:cs/>
          <w:lang w:val="en-US"/>
        </w:rPr>
        <w:t>กรอบประมาณการ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นั้น ธนาคารได้เพิ่มความระมัดระวังในการปล่อยสินเชื่อมาระยะหนึ่งแล้ว โดยเห็นผลดีจากอัตราการเกิดหนี้เสียภายในปีแรกที่ลดลงและปัจจุบันอยู่ในระดับต่ำ  จึงคาดว่าคุณภาพสินเชื่อโดยรวมของธนาคารจะปรับดีขึ้นเป็นลำดับ และธนาคารจะสามารถ</w:t>
      </w:r>
      <w:r w:rsidRPr="00506F3E">
        <w:rPr>
          <w:rFonts w:ascii="Cordia New" w:hAnsi="Cordia New" w:cs="Cordia New"/>
          <w:sz w:val="30"/>
          <w:szCs w:val="30"/>
          <w:cs/>
        </w:rPr>
        <w:t>บรรลุพันธกิจ</w:t>
      </w:r>
      <w:r w:rsidRPr="00506F3E">
        <w:rPr>
          <w:rFonts w:ascii="Cordia New" w:hAnsi="Cordia New" w:cs="Cordia New" w:hint="cs"/>
          <w:sz w:val="30"/>
          <w:szCs w:val="30"/>
          <w:cs/>
        </w:rPr>
        <w:t>ด้านการพัฒนาศักยภาพขององค์กร การให้บริการที่ดีแก่ลูกค้า การร่วมพัฒนาเศรษฐกิจและสังคม และการสร้างผลตอบแทนที่ยั่งยืนแก่ผู้ถือหุ้นได้อย่างครบถ้วน</w:t>
      </w:r>
      <w:r w:rsidRPr="00506F3E">
        <w:rPr>
          <w:rFonts w:ascii="Cordia New" w:hAnsi="Cordia New" w:cs="Cordia New"/>
          <w:sz w:val="30"/>
          <w:szCs w:val="30"/>
          <w:cs/>
        </w:rPr>
        <w:t>และมั่นคงต่อไป</w:t>
      </w:r>
    </w:p>
    <w:p w:rsidR="007F28DA" w:rsidRPr="00506F3E" w:rsidRDefault="007F28DA" w:rsidP="007365D4">
      <w:pPr>
        <w:pStyle w:val="PlainText"/>
        <w:tabs>
          <w:tab w:val="left" w:pos="0"/>
          <w:tab w:val="left" w:pos="360"/>
        </w:tabs>
        <w:spacing w:before="120"/>
        <w:rPr>
          <w:rFonts w:ascii="Cordia New" w:cs="Cordia New"/>
          <w:b/>
          <w:bCs/>
          <w:lang w:val="en-US"/>
        </w:rPr>
      </w:pPr>
    </w:p>
    <w:p w:rsidR="00661EC2" w:rsidRPr="00506F3E" w:rsidRDefault="009C5619" w:rsidP="009C5619">
      <w:pPr>
        <w:pStyle w:val="PlainText"/>
        <w:jc w:val="both"/>
        <w:rPr>
          <w:rFonts w:ascii="Cordia New" w:cs="Cordia New"/>
          <w:b/>
          <w:bCs/>
          <w:sz w:val="30"/>
          <w:szCs w:val="30"/>
          <w:lang w:val="en-US"/>
        </w:rPr>
      </w:pPr>
      <w:r w:rsidRPr="00506F3E">
        <w:rPr>
          <w:rFonts w:ascii="Cordia New" w:cs="Cordia New"/>
          <w:b/>
          <w:bCs/>
          <w:sz w:val="30"/>
          <w:szCs w:val="30"/>
          <w:lang w:val="en-US"/>
        </w:rPr>
        <w:t xml:space="preserve">1.2 </w:t>
      </w:r>
      <w:r w:rsidRPr="00506F3E">
        <w:rPr>
          <w:rFonts w:ascii="Cordia New" w:cs="Cordia New" w:hint="cs"/>
          <w:b/>
          <w:bCs/>
          <w:sz w:val="30"/>
          <w:szCs w:val="30"/>
          <w:cs/>
          <w:lang w:val="en-US"/>
        </w:rPr>
        <w:t>การเปลี่ยนแปลงและพัฒนาการที่สำคัญ</w:t>
      </w:r>
    </w:p>
    <w:p w:rsidR="009C5619" w:rsidRPr="00506F3E" w:rsidRDefault="009C5619" w:rsidP="00924EDD">
      <w:pPr>
        <w:pStyle w:val="PlainText"/>
        <w:ind w:left="284"/>
        <w:jc w:val="both"/>
        <w:rPr>
          <w:rFonts w:ascii="Cordia New" w:cs="Cordia New"/>
          <w:lang w:val="en-US"/>
        </w:rPr>
      </w:pPr>
      <w:r w:rsidRPr="00506F3E">
        <w:rPr>
          <w:rFonts w:ascii="Cordia New" w:cs="Cordia New" w:hint="cs"/>
          <w:b/>
          <w:bCs/>
          <w:sz w:val="30"/>
          <w:szCs w:val="30"/>
          <w:cs/>
          <w:lang w:val="en-US"/>
        </w:rPr>
        <w:t>1.2.1</w:t>
      </w:r>
      <w:r w:rsidRPr="00506F3E">
        <w:rPr>
          <w:rFonts w:ascii="Cordia New" w:cs="Cordia New" w:hint="cs"/>
          <w:cs/>
          <w:lang w:val="en-US"/>
        </w:rPr>
        <w:t xml:space="preserve"> </w:t>
      </w:r>
      <w:r w:rsidRPr="00506F3E">
        <w:rPr>
          <w:rFonts w:ascii="Cordia New" w:cs="Cordia New" w:hint="cs"/>
          <w:b/>
          <w:bCs/>
          <w:sz w:val="30"/>
          <w:szCs w:val="30"/>
          <w:cs/>
        </w:rPr>
        <w:t>ประวัติความเป็นมา</w:t>
      </w:r>
    </w:p>
    <w:p w:rsidR="00F96131" w:rsidRPr="00506F3E" w:rsidRDefault="00F96131" w:rsidP="00924EDD">
      <w:pPr>
        <w:spacing w:before="120"/>
        <w:ind w:firstLine="851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ธนาคารก่อตั้งขึ้นเมื่อวันที่ 14 มีนาคม 2509 จากการควบ</w:t>
      </w:r>
      <w:r w:rsidRPr="00506F3E">
        <w:rPr>
          <w:rFonts w:ascii="Cordia New" w:hAnsi="Cordia New" w:cs="Cordia New" w:hint="cs"/>
          <w:sz w:val="30"/>
          <w:szCs w:val="30"/>
          <w:cs/>
        </w:rPr>
        <w:t>รวม</w:t>
      </w:r>
      <w:r w:rsidRPr="00506F3E">
        <w:rPr>
          <w:rFonts w:ascii="Cordia New" w:hAnsi="Cordia New" w:cs="Cordia New"/>
          <w:sz w:val="30"/>
          <w:szCs w:val="30"/>
          <w:cs/>
        </w:rPr>
        <w:t>กิจการระหว่างธนาคารมณฑล จำกัด กับธนาคารเกษตร จำกัด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โดยมีกระทรวงการคลังเป็นผู้ถือหุ้นใหญ่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</w:rPr>
        <w:t>โดย</w:t>
      </w:r>
      <w:r w:rsidRPr="00506F3E">
        <w:rPr>
          <w:rFonts w:ascii="Cordia New" w:hAnsi="Cordia New" w:cs="Cordia New"/>
          <w:sz w:val="30"/>
          <w:szCs w:val="30"/>
          <w:cs/>
        </w:rPr>
        <w:t>เป็นรัฐวิสาหกิจแห่งแรก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ที่นำหุ้นเข้าจดทะเบียนในตลาดหลักทรัพย์แห่งประเทศไทยในเดือนมิถุนายน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2532 </w:t>
      </w:r>
      <w:r w:rsidRPr="00506F3E">
        <w:rPr>
          <w:rFonts w:ascii="Cordia New" w:hAnsi="Cordia New" w:cs="Cordia New" w:hint="cs"/>
          <w:sz w:val="30"/>
          <w:szCs w:val="30"/>
          <w:cs/>
        </w:rPr>
        <w:t>และ</w:t>
      </w:r>
      <w:r w:rsidRPr="00506F3E">
        <w:rPr>
          <w:rFonts w:ascii="Cordia New" w:hAnsi="Cordia New" w:cs="Cordia New"/>
          <w:sz w:val="30"/>
          <w:szCs w:val="30"/>
          <w:cs/>
        </w:rPr>
        <w:t>ได้เริ่มเปิดทำการซื้อขายหุ้นในตลาดหลักทรัพย์แห่งประเทศไทย ตั้งแต่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วันที่ 2 สิงหาคม 2532 เป็นต้นมา</w:t>
      </w:r>
      <w:r w:rsidRPr="00506F3E">
        <w:rPr>
          <w:rFonts w:ascii="Cordia New" w:hAnsi="Cordia New" w:cs="Cordia New"/>
          <w:sz w:val="30"/>
          <w:szCs w:val="30"/>
          <w:cs/>
          <w:lang w:bidi="ta-IN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</w:rPr>
        <w:t>โดย</w:t>
      </w:r>
      <w:r w:rsidRPr="00506F3E">
        <w:rPr>
          <w:rFonts w:ascii="Cordia New" w:hAnsi="Cordia New" w:cs="Cordia New"/>
          <w:sz w:val="30"/>
          <w:szCs w:val="30"/>
          <w:cs/>
        </w:rPr>
        <w:t>ได้จดทะเบียนแปรสภาพเป็น บริษัทมหาชน จำกัด เมื่อวันที่ 24 มีนาคม 2537 ใช้ชื่อว่า “บมจ</w:t>
      </w:r>
      <w:r w:rsidRPr="00506F3E">
        <w:rPr>
          <w:rFonts w:ascii="Cordia New" w:hAnsi="Cordia New" w:cs="Cordia New"/>
          <w:sz w:val="30"/>
          <w:szCs w:val="30"/>
          <w:rtl/>
          <w:cs/>
        </w:rPr>
        <w:t>.</w:t>
      </w:r>
      <w:r w:rsidRPr="00506F3E">
        <w:rPr>
          <w:rFonts w:ascii="Cordia New" w:hAnsi="Cordia New" w:cs="Cordia New"/>
          <w:sz w:val="30"/>
          <w:szCs w:val="30"/>
          <w:cs/>
        </w:rPr>
        <w:t>ธนาคารกรุงไทย”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เลขทะเบียน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บมจ</w:t>
      </w:r>
      <w:r w:rsidRPr="00506F3E">
        <w:rPr>
          <w:rFonts w:ascii="Cordia New" w:hAnsi="Cordia New" w:cs="Cordia New"/>
          <w:sz w:val="30"/>
          <w:szCs w:val="30"/>
          <w:rtl/>
          <w:cs/>
        </w:rPr>
        <w:t>.</w:t>
      </w:r>
      <w:r w:rsidRPr="00506F3E">
        <w:rPr>
          <w:rFonts w:ascii="Cordia New" w:hAnsi="Cordia New" w:cs="Cordia New"/>
          <w:sz w:val="30"/>
          <w:szCs w:val="30"/>
          <w:cs/>
        </w:rPr>
        <w:t>335 (ปัจจุบันเปลี่ยนเป็น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0107537000882)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ชื่อย่อ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KTB</w:t>
      </w:r>
    </w:p>
    <w:p w:rsidR="00F96131" w:rsidRPr="00506F3E" w:rsidRDefault="00F96131" w:rsidP="00924EDD">
      <w:pPr>
        <w:spacing w:before="120"/>
        <w:ind w:firstLine="851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ในเดือนสิงหาคม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2530 </w:t>
      </w:r>
      <w:r w:rsidRPr="00506F3E">
        <w:rPr>
          <w:rFonts w:ascii="Cordia New" w:hAnsi="Cordia New" w:cs="Cordia New"/>
          <w:sz w:val="30"/>
          <w:szCs w:val="30"/>
          <w:cs/>
        </w:rPr>
        <w:t>ธนาคารได้รับโอนสินทรัพย์และหนี้สินของธนาคารสยาม จำกัด มาดำเนินการ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และในเดือน พฤศจิกายน 2541 </w:t>
      </w:r>
      <w:r w:rsidRPr="00506F3E">
        <w:rPr>
          <w:rFonts w:ascii="Cordia New" w:hAnsi="Cordia New" w:cs="Cordia New"/>
          <w:sz w:val="30"/>
          <w:szCs w:val="30"/>
          <w:cs/>
        </w:rPr>
        <w:t>ธนาคารได้รับโอนสินทรัพย์และหนี้สินของธนาคารมหานคร จำกัด (มหาชน) มาดำเนินการ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</w:p>
    <w:p w:rsidR="00F96131" w:rsidRPr="00506F3E" w:rsidRDefault="00F96131" w:rsidP="00924EDD">
      <w:pPr>
        <w:spacing w:before="120"/>
        <w:ind w:firstLine="851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sz w:val="30"/>
          <w:szCs w:val="30"/>
          <w:cs/>
        </w:rPr>
        <w:t>ในเดือน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กันยายน </w:t>
      </w:r>
      <w:r w:rsidRPr="00506F3E">
        <w:rPr>
          <w:rFonts w:ascii="Cordia New" w:hAnsi="Cordia New" w:cs="Cordia New"/>
          <w:sz w:val="30"/>
          <w:szCs w:val="30"/>
          <w:rtl/>
          <w:cs/>
        </w:rPr>
        <w:t>2545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ที่ประชุมวิสามัญผู้ถือหุ้น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อนุมัติให้ลดทุนจดทะเบียนของธนาคารเพื่อลดผลขาดทุนสะสม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โดยการลดมูลค่าหุ้นที่ตราไว้จากเดิมหุ้นละ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10 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บาท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เหลือมูลค่าหุ้นละ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rtl/>
          <w:cs/>
        </w:rPr>
        <w:t>5.15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บาท</w:t>
      </w:r>
    </w:p>
    <w:p w:rsidR="00F96131" w:rsidRPr="00506F3E" w:rsidRDefault="00F96131" w:rsidP="00924EDD">
      <w:pPr>
        <w:spacing w:before="120"/>
        <w:ind w:firstLine="851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sz w:val="30"/>
          <w:szCs w:val="30"/>
          <w:cs/>
        </w:rPr>
        <w:t>ในเดือน</w:t>
      </w:r>
      <w:r w:rsidRPr="00506F3E">
        <w:rPr>
          <w:rFonts w:ascii="Cordia New" w:hAnsi="Cordia New" w:cs="Cordia New"/>
          <w:spacing w:val="-6"/>
          <w:sz w:val="30"/>
          <w:szCs w:val="30"/>
          <w:cs/>
        </w:rPr>
        <w:t>ตุลาคม 2546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กองทุนเพื่อการฟื้นฟูและพัฒนาระบบสถาบันการเงิน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มีนโยบายที่จะลดสัดส่วนการถือหุ้นธนาคารลง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ธนาคารจึงได้</w:t>
      </w:r>
      <w:r w:rsidRPr="00506F3E">
        <w:rPr>
          <w:rFonts w:ascii="Cordia New" w:hAnsi="Cordia New" w:cs="Cordia New" w:hint="cs"/>
          <w:sz w:val="30"/>
          <w:szCs w:val="30"/>
          <w:cs/>
        </w:rPr>
        <w:t>เสนอขาย</w:t>
      </w:r>
      <w:r w:rsidRPr="00506F3E">
        <w:rPr>
          <w:rFonts w:ascii="Cordia New" w:hAnsi="Cordia New" w:cs="Cordia New"/>
          <w:sz w:val="30"/>
          <w:szCs w:val="30"/>
          <w:cs/>
        </w:rPr>
        <w:t>หุ้นที่ถือโดยกองทุนเพื่อการฟื้นฟูฯ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จำนวน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3,000 </w:t>
      </w:r>
      <w:r w:rsidRPr="00506F3E">
        <w:rPr>
          <w:rFonts w:ascii="Cordia New" w:hAnsi="Cordia New" w:cs="Cordia New"/>
          <w:sz w:val="30"/>
          <w:szCs w:val="30"/>
          <w:cs/>
        </w:rPr>
        <w:t>ล้านหุ้น</w:t>
      </w:r>
      <w:r w:rsidRPr="00506F3E">
        <w:rPr>
          <w:rFonts w:ascii="Cordia New" w:hAnsi="Cordia New" w:cs="Cordia New" w:hint="cs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ซึ่งได้รับความสนใจจากนักลงทุนเป็นอย่างมาก จึงมีการจัดสรรหุ้นเพิ่มอีก 450 ล้านหุ้น  รวมเป็นหุ้นที่ออกจำหน่ายทั้งสิ้น 3,450 ล้านหุ้น </w:t>
      </w:r>
      <w:r w:rsidRPr="00506F3E">
        <w:rPr>
          <w:rFonts w:ascii="Cordia New" w:hAnsi="Cordia New" w:cs="Cordia New"/>
          <w:sz w:val="30"/>
          <w:szCs w:val="30"/>
          <w:cs/>
        </w:rPr>
        <w:t>ให้แก่ประชาชนทั่วไป</w:t>
      </w:r>
      <w:r w:rsidRPr="00506F3E">
        <w:rPr>
          <w:rFonts w:ascii="Cordia New" w:hAnsi="Cordia New" w:cs="Cordia New" w:hint="cs"/>
          <w:sz w:val="30"/>
          <w:szCs w:val="30"/>
          <w:cs/>
        </w:rPr>
        <w:t>ใน</w:t>
      </w:r>
      <w:r w:rsidRPr="00506F3E">
        <w:rPr>
          <w:rFonts w:ascii="Cordia New" w:hAnsi="Cordia New" w:cs="Cordia New"/>
          <w:sz w:val="30"/>
          <w:szCs w:val="30"/>
          <w:cs/>
        </w:rPr>
        <w:t>ราคาหุ้นละ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8.50 </w:t>
      </w:r>
      <w:r w:rsidRPr="00506F3E">
        <w:rPr>
          <w:rFonts w:ascii="Cordia New" w:hAnsi="Cordia New" w:cs="Cordia New"/>
          <w:sz w:val="30"/>
          <w:szCs w:val="30"/>
          <w:cs/>
        </w:rPr>
        <w:t>บาท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ส่งผลให้กองทุนฟื้นฟูฯ ถือหุ้น</w:t>
      </w:r>
      <w:r w:rsidRPr="00506F3E">
        <w:rPr>
          <w:rFonts w:ascii="Cordia New" w:hAnsi="Cordia New" w:cs="Cordia New"/>
          <w:sz w:val="30"/>
          <w:szCs w:val="30"/>
          <w:cs/>
        </w:rPr>
        <w:t>ร้อยละ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56.4 </w:t>
      </w:r>
      <w:r w:rsidRPr="00506F3E">
        <w:rPr>
          <w:rFonts w:ascii="Cordia New" w:hAnsi="Cordia New" w:cs="Cordia New"/>
          <w:sz w:val="30"/>
          <w:szCs w:val="30"/>
          <w:cs/>
        </w:rPr>
        <w:t>ของจำนวนหุ้นที่จำหน่ายได้แล้วทั้งหมดของธนาคาร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ณ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ขณะนั้น</w:t>
      </w:r>
    </w:p>
    <w:p w:rsidR="00F96131" w:rsidRPr="00506F3E" w:rsidRDefault="00F96131" w:rsidP="00924EDD">
      <w:pPr>
        <w:spacing w:before="120"/>
        <w:ind w:firstLine="851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sz w:val="30"/>
          <w:szCs w:val="30"/>
          <w:cs/>
        </w:rPr>
        <w:t xml:space="preserve">ในเดือนตุลาคม </w:t>
      </w:r>
      <w:r w:rsidRPr="00506F3E">
        <w:rPr>
          <w:rFonts w:ascii="Cordia New" w:hAnsi="Cordia New" w:cs="Cordia New"/>
          <w:sz w:val="30"/>
          <w:szCs w:val="30"/>
          <w:cs/>
        </w:rPr>
        <w:t>2555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ธนาคารได้ดำเนินการเพิ่มทุนโดยจัดสรรหุ้นสามัญเพิ่มทุน จำนวน 2,796.31 ล้านหุ้น ให้แก่ผู้ถือหุ้นเดิมตามสัดส่วนการถือหุ้นของผู้ถือหุ้นแต่ละราย ทั้งหุ้นสามัญและหุ้นบุริมสิทธิ (Rights Offering) โดย</w:t>
      </w:r>
      <w:r w:rsidRPr="00506F3E">
        <w:rPr>
          <w:rFonts w:ascii="Cordia New" w:hAnsi="Cordia New" w:cs="Cordia New" w:hint="cs"/>
          <w:sz w:val="30"/>
          <w:szCs w:val="30"/>
          <w:cs/>
        </w:rPr>
        <w:br/>
      </w:r>
      <w:r w:rsidRPr="00506F3E">
        <w:rPr>
          <w:rFonts w:ascii="Cordia New" w:hAnsi="Cordia New" w:cs="Cordia New"/>
          <w:sz w:val="30"/>
          <w:szCs w:val="30"/>
          <w:cs/>
        </w:rPr>
        <w:t xml:space="preserve">เสนอขายในราคาหุ้นละ 12.60 บาท </w:t>
      </w:r>
      <w:r w:rsidRPr="00506F3E">
        <w:rPr>
          <w:rFonts w:ascii="Cordia New" w:hAnsi="Cordia New" w:cs="Cordia New" w:hint="cs"/>
          <w:sz w:val="30"/>
          <w:szCs w:val="30"/>
          <w:cs/>
        </w:rPr>
        <w:t>โดย</w:t>
      </w:r>
      <w:r w:rsidRPr="00506F3E">
        <w:rPr>
          <w:rFonts w:ascii="Cordia New" w:hAnsi="Cordia New" w:cs="Cordia New"/>
          <w:sz w:val="30"/>
          <w:szCs w:val="30"/>
          <w:cs/>
        </w:rPr>
        <w:t>หลังจากการเพิ่มทุนกองทุนฟื้นฟูและพัฒนาระบบสถาบันการเงินยังคงถือหุ้น</w:t>
      </w:r>
      <w:r w:rsidRPr="00506F3E">
        <w:rPr>
          <w:rFonts w:ascii="Cordia New" w:hAnsi="Cordia New" w:cs="Cordia New" w:hint="cs"/>
          <w:sz w:val="30"/>
          <w:szCs w:val="30"/>
          <w:cs/>
        </w:rPr>
        <w:br/>
      </w:r>
      <w:r w:rsidRPr="00506F3E">
        <w:rPr>
          <w:rFonts w:ascii="Cordia New" w:hAnsi="Cordia New" w:cs="Cordia New"/>
          <w:sz w:val="30"/>
          <w:szCs w:val="30"/>
          <w:cs/>
        </w:rPr>
        <w:t>ร้อยละ 55.05 ของ</w:t>
      </w:r>
      <w:r w:rsidRPr="00506F3E">
        <w:rPr>
          <w:rFonts w:ascii="Cordia New" w:hAnsi="Cordia New" w:cs="Cordia New" w:hint="cs"/>
          <w:sz w:val="30"/>
          <w:szCs w:val="30"/>
          <w:cs/>
        </w:rPr>
        <w:t>หุ้นสามัญและหุ้นบุริมสิทธิ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 ณ 31 ธันวาคม 2555</w:t>
      </w:r>
    </w:p>
    <w:p w:rsidR="007C6817" w:rsidRPr="00506F3E" w:rsidRDefault="007C6817" w:rsidP="00E92936">
      <w:pPr>
        <w:pStyle w:val="PlainText"/>
        <w:rPr>
          <w:rFonts w:ascii="Cordia New" w:cs="Cordia New"/>
          <w:b/>
          <w:bCs/>
          <w:sz w:val="30"/>
          <w:szCs w:val="30"/>
          <w:cs/>
        </w:rPr>
      </w:pPr>
    </w:p>
    <w:p w:rsidR="00E92936" w:rsidRPr="00506F3E" w:rsidRDefault="00E92936" w:rsidP="00E92936">
      <w:pPr>
        <w:pStyle w:val="PlainText"/>
        <w:rPr>
          <w:rFonts w:ascii="Cordia New" w:cs="Cordia New"/>
          <w:b/>
          <w:bCs/>
          <w:sz w:val="30"/>
          <w:szCs w:val="30"/>
          <w:cs/>
        </w:rPr>
      </w:pPr>
      <w:r w:rsidRPr="00506F3E">
        <w:rPr>
          <w:rFonts w:ascii="Cordia New" w:cs="Cordia New" w:hint="cs"/>
          <w:b/>
          <w:bCs/>
          <w:sz w:val="30"/>
          <w:szCs w:val="30"/>
          <w:cs/>
        </w:rPr>
        <w:t>1.3 โครงสร้างการถือหุ้นบริษัท</w:t>
      </w:r>
      <w:r w:rsidR="003A7528" w:rsidRPr="00506F3E">
        <w:rPr>
          <w:rFonts w:ascii="Cordia New" w:cs="Cordia New" w:hint="cs"/>
          <w:b/>
          <w:bCs/>
          <w:sz w:val="30"/>
          <w:szCs w:val="30"/>
          <w:cs/>
        </w:rPr>
        <w:t>ในกลุ่มธุรกิจทางการเงิน</w:t>
      </w:r>
    </w:p>
    <w:p w:rsidR="00C53B7F" w:rsidRPr="00506F3E" w:rsidRDefault="00C53B7F" w:rsidP="00024FD2">
      <w:pPr>
        <w:tabs>
          <w:tab w:val="left" w:pos="1134"/>
        </w:tabs>
        <w:spacing w:before="120"/>
        <w:ind w:firstLine="709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ธนาคาร</w:t>
      </w:r>
      <w:r w:rsidRPr="00506F3E">
        <w:rPr>
          <w:rFonts w:ascii="Cordia New" w:hAnsi="Cordia New" w:cs="Cordia New" w:hint="cs"/>
          <w:sz w:val="30"/>
          <w:szCs w:val="30"/>
          <w:cs/>
        </w:rPr>
        <w:t>มีการลงทุนใน</w:t>
      </w:r>
      <w:r w:rsidRPr="00506F3E">
        <w:rPr>
          <w:rFonts w:ascii="Cordia New" w:hAnsi="Cordia New" w:cs="Cordia New"/>
          <w:sz w:val="30"/>
          <w:szCs w:val="30"/>
          <w:cs/>
        </w:rPr>
        <w:t>กลุ่มธุรกิจทางการเงินตามหลักเกณฑ์การกำกับ</w:t>
      </w:r>
      <w:r w:rsidRPr="00506F3E">
        <w:rPr>
          <w:rFonts w:ascii="Cordia New" w:hAnsi="Cordia New" w:cs="Cordia New" w:hint="cs"/>
          <w:sz w:val="30"/>
          <w:szCs w:val="30"/>
          <w:cs/>
        </w:rPr>
        <w:t>แบบ</w:t>
      </w:r>
      <w:r w:rsidRPr="00506F3E">
        <w:rPr>
          <w:rFonts w:ascii="Cordia New" w:hAnsi="Cordia New" w:cs="Cordia New"/>
          <w:sz w:val="30"/>
          <w:szCs w:val="30"/>
          <w:cs/>
        </w:rPr>
        <w:t>รวมกลุ่ม (Consolidated Supervision) ภายใต้การกำกับของธนาคารแห่งประเทศไทย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โดยมีวัตถุประสงค์เพื่อกำกับดูแลกลุ่มธุรกิจทาง</w:t>
      </w:r>
      <w:r w:rsidRPr="00506F3E">
        <w:rPr>
          <w:rFonts w:ascii="Cordia New" w:hAnsi="Cordia New" w:cs="Cordia New"/>
          <w:spacing w:val="-6"/>
          <w:sz w:val="30"/>
          <w:szCs w:val="30"/>
          <w:cs/>
        </w:rPr>
        <w:t xml:space="preserve">การเงินให้มีความมั่นคง ดำเนินธุรกิจได้อย่างเหมาะสม และเพื่อป้องกันความเสี่ยงต่างๆ จากการประกอบธุรกิจของบริษัทในกลุ่ม </w:t>
      </w:r>
      <w:r w:rsidRPr="00506F3E">
        <w:rPr>
          <w:rFonts w:ascii="Cordia New" w:hAnsi="Cordia New" w:cs="Cordia New" w:hint="cs"/>
          <w:sz w:val="30"/>
          <w:szCs w:val="30"/>
          <w:cs/>
        </w:rPr>
        <w:t>ตามแนวทางของธนาคารแห่งประเทศไทย โดยธนาคารได้จัดกลุ่มของบริษัทในกลุ่มธุรกิจทางการเงินเป็นบริษัทย่อยและบริษัทร่ว</w:t>
      </w:r>
      <w:r w:rsidR="009B4BFA" w:rsidRPr="00506F3E">
        <w:rPr>
          <w:rFonts w:ascii="Cordia New" w:hAnsi="Cordia New" w:cs="Cordia New" w:hint="cs"/>
          <w:sz w:val="30"/>
          <w:szCs w:val="30"/>
          <w:cs/>
        </w:rPr>
        <w:t>มเพื่อเป็นการสนับสนุนการดำเนินธุ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รกิจหลักของธนาคาร </w:t>
      </w:r>
      <w:r w:rsidR="009B4BFA" w:rsidRPr="00506F3E">
        <w:rPr>
          <w:rFonts w:ascii="Cordia New" w:hAnsi="Cordia New" w:cs="Cordia New" w:hint="cs"/>
          <w:sz w:val="30"/>
          <w:szCs w:val="30"/>
          <w:cs/>
        </w:rPr>
        <w:t>และเสริมสร้างความร่วมมือทางธุรกิจ ดังนี้</w:t>
      </w:r>
    </w:p>
    <w:p w:rsidR="00506F3E" w:rsidRPr="00506F3E" w:rsidRDefault="00024FD2">
      <w:pPr>
        <w:numPr>
          <w:ilvl w:val="0"/>
          <w:numId w:val="43"/>
        </w:numPr>
        <w:spacing w:before="120"/>
        <w:ind w:left="993" w:hanging="283"/>
        <w:jc w:val="thaiDistribute"/>
        <w:rPr>
          <w:rFonts w:ascii="Cordia New" w:cs="Cordia New"/>
          <w:b/>
          <w:bCs/>
          <w:sz w:val="30"/>
          <w:szCs w:val="30"/>
          <w:cs/>
        </w:rPr>
      </w:pPr>
      <w:r w:rsidRPr="00506F3E">
        <w:rPr>
          <w:rFonts w:ascii="Cordia New" w:cs="Cordia New" w:hint="cs"/>
          <w:b/>
          <w:bCs/>
          <w:sz w:val="30"/>
          <w:szCs w:val="30"/>
          <w:cs/>
        </w:rPr>
        <w:t>กลุ่มบริษัทย่อย</w:t>
      </w:r>
    </w:p>
    <w:p w:rsidR="00024FD2" w:rsidRPr="00506F3E" w:rsidRDefault="00024FD2" w:rsidP="00024FD2">
      <w:pPr>
        <w:spacing w:before="120"/>
        <w:ind w:firstLine="993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หมายถึง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บริษัท</w:t>
      </w:r>
      <w:r w:rsidR="001C5A8A" w:rsidRPr="00506F3E">
        <w:rPr>
          <w:rFonts w:ascii="Cordia New" w:hAnsi="Cordia New" w:cs="Cordia New" w:hint="cs"/>
          <w:sz w:val="30"/>
          <w:szCs w:val="30"/>
          <w:cs/>
        </w:rPr>
        <w:t>ในกลุ่มธุรกิจทางการเงิน ที่ธนาคารถือหุ้นไม่ว่าทางตรงและทางอ้อม เกินกว่าร้อยละ 50ของทุนชำระแล้ว ทั้งนี้ เพื่อ</w:t>
      </w:r>
      <w:r w:rsidRPr="00506F3E">
        <w:rPr>
          <w:rFonts w:ascii="Cordia New" w:hAnsi="Cordia New" w:cs="Cordia New"/>
          <w:sz w:val="30"/>
          <w:szCs w:val="30"/>
          <w:cs/>
        </w:rPr>
        <w:t>สนับสนุน</w:t>
      </w:r>
      <w:r w:rsidRPr="00506F3E">
        <w:rPr>
          <w:rFonts w:ascii="Cordia New" w:hAnsi="Cordia New" w:cs="Cordia New" w:hint="cs"/>
          <w:sz w:val="30"/>
          <w:szCs w:val="30"/>
          <w:cs/>
        </w:rPr>
        <w:t>การดำเนิน</w:t>
      </w:r>
      <w:r w:rsidRPr="00506F3E">
        <w:rPr>
          <w:rFonts w:ascii="Cordia New" w:hAnsi="Cordia New" w:cs="Cordia New"/>
          <w:sz w:val="30"/>
          <w:szCs w:val="30"/>
          <w:cs/>
        </w:rPr>
        <w:t>ธุรกิจของธนาคารและมีความสำคัญเสมือนหน่วยธุรกิจหนึ่งของธนาคาร มุ่งเน้นการให้บริการแก่ธนาคาร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เป็นหลัก </w:t>
      </w:r>
      <w:r w:rsidRPr="00506F3E">
        <w:rPr>
          <w:rFonts w:ascii="Cordia New" w:hAnsi="Cordia New" w:cs="Cordia New"/>
          <w:sz w:val="30"/>
          <w:szCs w:val="30"/>
          <w:cs/>
        </w:rPr>
        <w:t>หรือเป็นช่องทาง</w:t>
      </w:r>
      <w:r w:rsidRPr="00506F3E">
        <w:rPr>
          <w:rFonts w:ascii="Cordia New" w:hAnsi="Cordia New" w:cs="Cordia New" w:hint="cs"/>
          <w:sz w:val="30"/>
          <w:szCs w:val="30"/>
          <w:cs/>
        </w:rPr>
        <w:t>ให้บริการ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ทางการเงินที่ครบวงจร </w:t>
      </w:r>
      <w:r w:rsidRPr="00506F3E">
        <w:rPr>
          <w:rFonts w:ascii="Cordia New" w:hAnsi="Cordia New" w:cs="Cordia New" w:hint="cs"/>
          <w:sz w:val="30"/>
          <w:szCs w:val="30"/>
          <w:cs/>
        </w:rPr>
        <w:t>ซึ่งการดำเนินธุรกิจของ</w:t>
      </w:r>
      <w:r w:rsidRPr="00506F3E">
        <w:rPr>
          <w:rFonts w:ascii="Cordia New" w:hAnsi="Cordia New" w:cs="Cordia New"/>
          <w:sz w:val="30"/>
          <w:szCs w:val="30"/>
          <w:cs/>
        </w:rPr>
        <w:t>กลุ่มบริษัทย่อย</w:t>
      </w:r>
      <w:r w:rsidRPr="00506F3E">
        <w:rPr>
          <w:rFonts w:ascii="Cordia New" w:hAnsi="Cordia New" w:cs="Cordia New" w:hint="cs"/>
          <w:sz w:val="30"/>
          <w:szCs w:val="30"/>
          <w:cs/>
        </w:rPr>
        <w:t>จะสอดคล้อง</w:t>
      </w:r>
      <w:r w:rsidRPr="00506F3E">
        <w:rPr>
          <w:rFonts w:ascii="Cordia New" w:hAnsi="Cordia New" w:cs="Cordia New"/>
          <w:sz w:val="30"/>
          <w:szCs w:val="30"/>
          <w:cs/>
        </w:rPr>
        <w:t>ตาม</w:t>
      </w:r>
      <w:r w:rsidRPr="00506F3E">
        <w:rPr>
          <w:rFonts w:ascii="Cordia New" w:hAnsi="Cordia New" w:cs="Cordia New" w:hint="cs"/>
          <w:sz w:val="30"/>
          <w:szCs w:val="30"/>
          <w:cs/>
        </w:rPr>
        <w:t>แนว</w:t>
      </w:r>
      <w:r w:rsidRPr="00506F3E">
        <w:rPr>
          <w:rFonts w:ascii="Cordia New" w:hAnsi="Cordia New" w:cs="Cordia New"/>
          <w:sz w:val="30"/>
          <w:szCs w:val="30"/>
          <w:cs/>
        </w:rPr>
        <w:t>นโยบาย</w:t>
      </w:r>
      <w:r w:rsidRPr="00506F3E">
        <w:rPr>
          <w:rFonts w:ascii="Cordia New" w:hAnsi="Cordia New" w:cs="Cordia New" w:hint="cs"/>
          <w:sz w:val="30"/>
          <w:szCs w:val="30"/>
          <w:cs/>
        </w:rPr>
        <w:t>และแผนกลยุทธ์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ของธนาคาร บริษัทในกลุ่มนี้ได้แก่ </w:t>
      </w:r>
    </w:p>
    <w:p w:rsidR="00506F3E" w:rsidRPr="00506F3E" w:rsidRDefault="00024FD2">
      <w:pPr>
        <w:pStyle w:val="PlainText"/>
        <w:numPr>
          <w:ilvl w:val="0"/>
          <w:numId w:val="60"/>
        </w:numPr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บมจ</w:t>
      </w:r>
      <w:r w:rsidRPr="00506F3E">
        <w:rPr>
          <w:rFonts w:ascii="Cordia New" w:hAnsi="Cordia New" w:cs="Cordia New"/>
          <w:sz w:val="30"/>
          <w:szCs w:val="30"/>
          <w:rtl/>
          <w:cs/>
        </w:rPr>
        <w:t>.</w:t>
      </w:r>
      <w:r w:rsidRPr="00506F3E">
        <w:rPr>
          <w:rFonts w:ascii="Cordia New" w:hAnsi="Cordia New" w:cs="Cordia New"/>
          <w:sz w:val="30"/>
          <w:szCs w:val="30"/>
          <w:cs/>
        </w:rPr>
        <w:t>หลักทรัพย์จัดการกองทุน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กรุงไทย ประกอบธุรกิจด้านหลักทรัพย์ประเภทการจัดการกองทุน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และกิจการที่ได้รับอนุญาตจากสำนักงานคณะกรรมการกำกับหลักทรัพย์และตลาดหลักทรัพย์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</w:p>
    <w:p w:rsidR="00506F3E" w:rsidRPr="00506F3E" w:rsidRDefault="00024FD2">
      <w:pPr>
        <w:pStyle w:val="PlainText"/>
        <w:numPr>
          <w:ilvl w:val="0"/>
          <w:numId w:val="60"/>
        </w:numPr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บจ</w:t>
      </w:r>
      <w:r w:rsidRPr="00506F3E">
        <w:rPr>
          <w:rFonts w:ascii="Cordia New" w:hAnsi="Cordia New" w:cs="Cordia New"/>
          <w:sz w:val="30"/>
          <w:szCs w:val="30"/>
          <w:rtl/>
          <w:cs/>
        </w:rPr>
        <w:t>.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กรุงไทยธุรกิจลีสซิ่ง </w:t>
      </w:r>
      <w:r w:rsidRPr="00506F3E">
        <w:rPr>
          <w:rFonts w:ascii="Cordia New" w:hAnsi="Cordia New" w:cs="Cordia New"/>
          <w:sz w:val="30"/>
          <w:szCs w:val="30"/>
          <w:cs/>
        </w:rPr>
        <w:t>ประกอบธุรกิจให้เช่าซื้อและการให้เช่าซื้อแบบลีสซิ่ง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สำหรับสังหาริมทรัพย์ทุกประเภท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ธุรกิจ</w:t>
      </w:r>
      <w:r w:rsidRPr="00506F3E">
        <w:rPr>
          <w:rFonts w:ascii="Cordia New" w:hAnsi="Cordia New" w:cs="Cordia New"/>
          <w:sz w:val="30"/>
          <w:szCs w:val="30"/>
          <w:cs/>
        </w:rPr>
        <w:t>แฟคเตอริ่ง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และเช่าซื้อสินค้าอุปโภคและบริโภค</w:t>
      </w:r>
      <w:r w:rsidR="00B24535" w:rsidRPr="00506F3E">
        <w:rPr>
          <w:rFonts w:ascii="Cordia New" w:hAnsi="Cordia New" w:cs="Cordia New" w:hint="cs"/>
          <w:sz w:val="30"/>
          <w:szCs w:val="30"/>
          <w:cs/>
        </w:rPr>
        <w:t xml:space="preserve"> (ธนาคารอยู่ระหว่าง</w:t>
      </w:r>
      <w:r w:rsidR="0065324A" w:rsidRPr="00506F3E">
        <w:rPr>
          <w:rFonts w:ascii="Cordia New" w:hAnsi="Cordia New" w:cs="Cordia New" w:hint="cs"/>
          <w:sz w:val="30"/>
          <w:szCs w:val="30"/>
          <w:cs/>
        </w:rPr>
        <w:t>การ</w:t>
      </w:r>
      <w:r w:rsidR="00B24535" w:rsidRPr="00506F3E">
        <w:rPr>
          <w:rFonts w:ascii="Cordia New" w:hAnsi="Cordia New" w:cs="Cordia New" w:hint="cs"/>
          <w:sz w:val="30"/>
          <w:szCs w:val="30"/>
          <w:cs/>
        </w:rPr>
        <w:t>พิจารณา</w:t>
      </w:r>
      <w:r w:rsidR="0065324A" w:rsidRPr="00506F3E">
        <w:rPr>
          <w:rFonts w:ascii="Cordia New" w:hAnsi="Cordia New" w:cs="Cordia New" w:hint="cs"/>
          <w:sz w:val="30"/>
          <w:szCs w:val="30"/>
          <w:cs/>
        </w:rPr>
        <w:t>แนวทาง</w:t>
      </w:r>
      <w:r w:rsidR="00B24535" w:rsidRPr="00506F3E">
        <w:rPr>
          <w:rFonts w:ascii="Cordia New" w:hAnsi="Cordia New" w:cs="Cordia New" w:hint="cs"/>
          <w:sz w:val="30"/>
          <w:szCs w:val="30"/>
          <w:cs/>
        </w:rPr>
        <w:t>ปรับโครงสร้างการดำเนินธุรกิจ)</w:t>
      </w:r>
    </w:p>
    <w:p w:rsidR="00506F3E" w:rsidRPr="00506F3E" w:rsidRDefault="00024FD2">
      <w:pPr>
        <w:pStyle w:val="PlainText"/>
        <w:numPr>
          <w:ilvl w:val="0"/>
          <w:numId w:val="60"/>
        </w:numPr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บจ</w:t>
      </w:r>
      <w:r w:rsidRPr="00506F3E">
        <w:rPr>
          <w:rFonts w:ascii="Cordia New" w:hAnsi="Cordia New" w:cs="Cordia New"/>
          <w:sz w:val="30"/>
          <w:szCs w:val="30"/>
          <w:rtl/>
          <w:cs/>
        </w:rPr>
        <w:t>.</w:t>
      </w:r>
      <w:r w:rsidRPr="00506F3E">
        <w:rPr>
          <w:rFonts w:ascii="Cordia New" w:hAnsi="Cordia New" w:cs="Cordia New"/>
          <w:sz w:val="30"/>
          <w:szCs w:val="30"/>
          <w:cs/>
        </w:rPr>
        <w:t>กรุงไทยคอมพิวเตอร์เซอร์วิสเซส ประกอบธุรกิจให้บริการด้านเทคโนโลยีสารสนเทศ และให้คำปรึกษาด้านการพัฒนา และปรับปรุงระบบงานคอมพิวเตอร์แก่หน่วยงานต่างๆ ภายในธนาคารและบริษัทใน</w:t>
      </w:r>
      <w:r w:rsidRPr="00506F3E">
        <w:rPr>
          <w:rFonts w:ascii="Cordia New" w:hAnsi="Cordia New" w:cs="Cordia New" w:hint="cs"/>
          <w:sz w:val="30"/>
          <w:szCs w:val="30"/>
          <w:cs/>
        </w:rPr>
        <w:t>กลุ่มธุรกิจทางการเงินของธนาคาร</w:t>
      </w:r>
      <w:r w:rsidRPr="00506F3E">
        <w:rPr>
          <w:rFonts w:ascii="Cordia New" w:hAnsi="Cordia New" w:cs="Cordia New"/>
          <w:sz w:val="30"/>
          <w:szCs w:val="30"/>
          <w:cs/>
        </w:rPr>
        <w:t>เป็นหลัก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</w:p>
    <w:p w:rsidR="00506F3E" w:rsidRPr="00506F3E" w:rsidRDefault="00024FD2">
      <w:pPr>
        <w:pStyle w:val="PlainText"/>
        <w:numPr>
          <w:ilvl w:val="0"/>
          <w:numId w:val="60"/>
        </w:numPr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บจ</w:t>
      </w:r>
      <w:r w:rsidRPr="00506F3E">
        <w:rPr>
          <w:rFonts w:ascii="Cordia New" w:hAnsi="Cordia New" w:cs="Cordia New"/>
          <w:sz w:val="30"/>
          <w:szCs w:val="30"/>
          <w:rtl/>
          <w:cs/>
        </w:rPr>
        <w:t>.</w:t>
      </w:r>
      <w:r w:rsidRPr="00506F3E">
        <w:rPr>
          <w:rFonts w:ascii="Cordia New" w:hAnsi="Cordia New" w:cs="Cordia New"/>
          <w:sz w:val="30"/>
          <w:szCs w:val="30"/>
          <w:cs/>
        </w:rPr>
        <w:t>กรุงไทยกฎหมาย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ประกอบธุรกิจให้บริการทางด้านกฎหมายแก่ธนาคารและบริษัทใน</w:t>
      </w:r>
      <w:r w:rsidRPr="00506F3E">
        <w:rPr>
          <w:rFonts w:ascii="Cordia New" w:hAnsi="Cordia New" w:cs="Cordia New" w:hint="cs"/>
          <w:sz w:val="30"/>
          <w:szCs w:val="30"/>
          <w:cs/>
        </w:rPr>
        <w:t>กลุ่มธุรกิจทางการเงินเป็นหลัก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</w:p>
    <w:p w:rsidR="00506F3E" w:rsidRPr="00506F3E" w:rsidRDefault="00024FD2">
      <w:pPr>
        <w:pStyle w:val="PlainText"/>
        <w:numPr>
          <w:ilvl w:val="0"/>
          <w:numId w:val="60"/>
        </w:numPr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บจ</w:t>
      </w:r>
      <w:r w:rsidRPr="00506F3E">
        <w:rPr>
          <w:rFonts w:ascii="Cordia New" w:hAnsi="Cordia New" w:cs="Cordia New"/>
          <w:sz w:val="30"/>
          <w:szCs w:val="30"/>
          <w:rtl/>
          <w:cs/>
        </w:rPr>
        <w:t>.</w:t>
      </w:r>
      <w:r w:rsidRPr="00506F3E">
        <w:rPr>
          <w:rFonts w:ascii="Cordia New" w:hAnsi="Cordia New" w:cs="Cordia New"/>
          <w:sz w:val="30"/>
          <w:szCs w:val="30"/>
          <w:cs/>
        </w:rPr>
        <w:t>รักษาความปลอดภัย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กรุงไทยธุรกิจบริการ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(เดิมชื่อ บจ.กรุงไทยธุรกิจบริการ)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ประกอบธุรกิจให้บริการแก่ธนาคารและบริษัทใน</w:t>
      </w:r>
      <w:r w:rsidRPr="00506F3E">
        <w:rPr>
          <w:rFonts w:ascii="Cordia New" w:hAnsi="Cordia New" w:cs="Cordia New" w:hint="cs"/>
          <w:sz w:val="30"/>
          <w:szCs w:val="30"/>
          <w:cs/>
        </w:rPr>
        <w:t>กลุ่มธุรกิจทางการเงิน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ในด้านการบริหารอาคาร ขนส่งทรัพย์สิน ขนส่งตราสารทางการเงิน ขนส่งเอกสาร 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การติดตามทวงถามหนี้ </w:t>
      </w:r>
      <w:r w:rsidRPr="00506F3E">
        <w:rPr>
          <w:rFonts w:ascii="Cordia New" w:hAnsi="Cordia New" w:cs="Cordia New"/>
          <w:sz w:val="30"/>
          <w:szCs w:val="30"/>
          <w:cs/>
        </w:rPr>
        <w:t>รักษาความปลอดภัย พิมพ์เอกสาร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พับบรรจุซองอัตโนมัติ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พร้อมจัดส่ง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และให้บริการขนส่งเงินสดและเอกสารแก่สถาบันการเงินอื่นที่ธนาคารแห่งประเทศไทยอนุญาต</w:t>
      </w:r>
    </w:p>
    <w:p w:rsidR="00506F3E" w:rsidRPr="00506F3E" w:rsidRDefault="00024FD2">
      <w:pPr>
        <w:pStyle w:val="PlainText"/>
        <w:numPr>
          <w:ilvl w:val="0"/>
          <w:numId w:val="60"/>
        </w:numPr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บจ.</w:t>
      </w:r>
      <w:r w:rsidRPr="00506F3E">
        <w:rPr>
          <w:rFonts w:ascii="Cordia New" w:hAnsi="Cordia New" w:cs="Cordia New" w:hint="cs"/>
          <w:sz w:val="30"/>
          <w:szCs w:val="30"/>
          <w:cs/>
        </w:rPr>
        <w:t>กรุงไทย</w:t>
      </w:r>
      <w:r w:rsidRPr="00506F3E">
        <w:rPr>
          <w:rFonts w:ascii="Cordia New" w:hAnsi="Cordia New" w:cs="Cordia New"/>
          <w:sz w:val="30"/>
          <w:szCs w:val="30"/>
          <w:cs/>
        </w:rPr>
        <w:t>แอดไวซ์เซอรี่ ประกอบธุรกิจที่ปรึกษาทางการเงิน ให้บริการแก่ลูกค้าทั้งภาครัฐและเอกชน รวมทั้งกลุ่มลูกค้าธุรกิจของธนาคาร</w:t>
      </w:r>
    </w:p>
    <w:p w:rsidR="00024FD2" w:rsidRPr="00506F3E" w:rsidRDefault="00024FD2" w:rsidP="007365D4">
      <w:pPr>
        <w:numPr>
          <w:ilvl w:val="0"/>
          <w:numId w:val="43"/>
        </w:numPr>
        <w:spacing w:before="120"/>
        <w:ind w:left="993" w:hanging="283"/>
        <w:jc w:val="thaiDistribute"/>
        <w:rPr>
          <w:rFonts w:ascii="Cordia New" w:cs="Cordia New"/>
          <w:b/>
          <w:bCs/>
          <w:sz w:val="30"/>
          <w:szCs w:val="30"/>
          <w:cs/>
        </w:rPr>
      </w:pPr>
      <w:r w:rsidRPr="00506F3E">
        <w:rPr>
          <w:rFonts w:ascii="Cordia New" w:cs="Cordia New" w:hint="cs"/>
          <w:b/>
          <w:bCs/>
          <w:sz w:val="30"/>
          <w:szCs w:val="30"/>
          <w:cs/>
        </w:rPr>
        <w:t>กลุ่มบริษัทร่วม</w:t>
      </w:r>
    </w:p>
    <w:p w:rsidR="00024FD2" w:rsidRPr="00506F3E" w:rsidRDefault="00024FD2" w:rsidP="00024FD2">
      <w:pPr>
        <w:spacing w:before="120"/>
        <w:ind w:firstLine="993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หมายถึง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บริษัท</w:t>
      </w:r>
      <w:r w:rsidR="001C5A8A" w:rsidRPr="00506F3E">
        <w:rPr>
          <w:rFonts w:ascii="Cordia New" w:hAnsi="Cordia New" w:cs="Cordia New" w:hint="cs"/>
          <w:sz w:val="30"/>
          <w:szCs w:val="30"/>
          <w:cs/>
        </w:rPr>
        <w:t xml:space="preserve">ในกลุ่มธุรกิจทางการเงินที่ธนาคารถือหุ้นไม่ว่าทางตรงหรือทางอ้อม ตั้งแต่ร้อยละ 20 แต่ไม่เกินร้อยละ 50 ของทุนชำระแล้ว </w:t>
      </w:r>
      <w:r w:rsidRPr="00506F3E">
        <w:rPr>
          <w:rFonts w:ascii="Cordia New" w:hAnsi="Cordia New" w:cs="Cordia New"/>
          <w:sz w:val="30"/>
          <w:szCs w:val="30"/>
          <w:cs/>
        </w:rPr>
        <w:t>ซึ่งธนาคารร่วม</w:t>
      </w:r>
      <w:r w:rsidRPr="00506F3E">
        <w:rPr>
          <w:rFonts w:ascii="Cordia New" w:hAnsi="Cordia New" w:cs="Cordia New" w:hint="cs"/>
          <w:sz w:val="30"/>
          <w:szCs w:val="30"/>
          <w:cs/>
        </w:rPr>
        <w:t>ลงทุน</w:t>
      </w:r>
      <w:r w:rsidRPr="00506F3E">
        <w:rPr>
          <w:rFonts w:ascii="Cordia New" w:hAnsi="Cordia New" w:cs="Cordia New"/>
          <w:sz w:val="30"/>
          <w:szCs w:val="30"/>
          <w:cs/>
        </w:rPr>
        <w:t>กับพันธมิตร</w:t>
      </w:r>
      <w:r w:rsidRPr="00506F3E">
        <w:rPr>
          <w:rFonts w:ascii="Cordia New" w:hAnsi="Cordia New" w:cs="Cordia New" w:hint="cs"/>
          <w:sz w:val="30"/>
          <w:szCs w:val="30"/>
          <w:cs/>
        </w:rPr>
        <w:t>ทางธุรกิจ เพื่อเสริมสร้างความร่วมมือทางธุรกิจและ</w:t>
      </w:r>
      <w:r w:rsidRPr="00506F3E">
        <w:rPr>
          <w:rFonts w:ascii="Cordia New" w:hAnsi="Cordia New" w:cs="Cordia New"/>
          <w:sz w:val="30"/>
          <w:szCs w:val="30"/>
          <w:cs/>
        </w:rPr>
        <w:t>เพื่อเอื้อประโยชน์ในเชิงกลยุทธ์</w:t>
      </w:r>
      <w:r w:rsidRPr="00506F3E">
        <w:rPr>
          <w:rFonts w:ascii="Cordia New" w:hAnsi="Cordia New" w:cs="Cordia New" w:hint="cs"/>
          <w:sz w:val="30"/>
          <w:szCs w:val="30"/>
          <w:cs/>
        </w:rPr>
        <w:t>ให้</w:t>
      </w:r>
      <w:r w:rsidRPr="00506F3E">
        <w:rPr>
          <w:rFonts w:ascii="Cordia New" w:hAnsi="Cordia New" w:cs="Cordia New"/>
          <w:sz w:val="30"/>
          <w:szCs w:val="30"/>
          <w:cs/>
        </w:rPr>
        <w:t>กับธนาคาร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โดยเฉพาะอย่างยิ่งในด้านการพัฒนาผลิตภัณฑ์ทางการเงินต่าง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ๆ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ที่จะตอบสนองความต้องการที่หลากหลายของลูกค้าธนาคาร </w:t>
      </w:r>
      <w:r w:rsidRPr="00506F3E">
        <w:rPr>
          <w:rFonts w:ascii="Cordia New" w:hAnsi="Cordia New" w:cs="Cordia New"/>
          <w:sz w:val="30"/>
          <w:szCs w:val="30"/>
          <w:cs/>
        </w:rPr>
        <w:t>บริษัทในกลุ่มนี้ได้แก่</w:t>
      </w:r>
    </w:p>
    <w:p w:rsidR="00506F3E" w:rsidRPr="00506F3E" w:rsidRDefault="00024FD2">
      <w:pPr>
        <w:pStyle w:val="PlainText"/>
        <w:numPr>
          <w:ilvl w:val="0"/>
          <w:numId w:val="45"/>
        </w:numPr>
        <w:ind w:left="1418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บมจ</w:t>
      </w:r>
      <w:r w:rsidRPr="00506F3E">
        <w:rPr>
          <w:rFonts w:ascii="Cordia New" w:hAnsi="Cordia New" w:cs="Cordia New"/>
          <w:sz w:val="30"/>
          <w:szCs w:val="30"/>
          <w:rtl/>
          <w:cs/>
        </w:rPr>
        <w:t>.</w:t>
      </w:r>
      <w:r w:rsidRPr="00506F3E">
        <w:rPr>
          <w:rFonts w:ascii="Cordia New" w:hAnsi="Cordia New" w:cs="Cordia New"/>
          <w:sz w:val="30"/>
          <w:szCs w:val="30"/>
          <w:cs/>
        </w:rPr>
        <w:t>บัตรกรุงไทย</w:t>
      </w:r>
      <w:r w:rsidR="00F52774" w:rsidRPr="00506F3E">
        <w:rPr>
          <w:rFonts w:ascii="Cordia New" w:hAnsi="Cordia New" w:cs="Cordia New"/>
          <w:sz w:val="30"/>
          <w:szCs w:val="30"/>
          <w:vertAlign w:val="superscript"/>
          <w:cs/>
        </w:rPr>
        <w:t>(1)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ประกอบธุรกิจบัตรเครดิต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และบัตรพลาสติกอื่น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ๆ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</w:rPr>
        <w:t>และ</w:t>
      </w:r>
      <w:r w:rsidRPr="00506F3E">
        <w:rPr>
          <w:rFonts w:ascii="Cordia New" w:hAnsi="Cordia New" w:cs="Cordia New"/>
          <w:sz w:val="30"/>
          <w:szCs w:val="30"/>
          <w:cs/>
        </w:rPr>
        <w:t>ให้บริการสินเชื่อบุคคล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</w:p>
    <w:p w:rsidR="00506F3E" w:rsidRPr="00506F3E" w:rsidRDefault="00024FD2">
      <w:pPr>
        <w:pStyle w:val="PlainText"/>
        <w:numPr>
          <w:ilvl w:val="0"/>
          <w:numId w:val="45"/>
        </w:numPr>
        <w:ind w:left="1418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บ</w:t>
      </w:r>
      <w:r w:rsidRPr="00506F3E">
        <w:rPr>
          <w:rFonts w:ascii="Cordia New" w:hAnsi="Cordia New" w:cs="Cordia New" w:hint="cs"/>
          <w:sz w:val="30"/>
          <w:szCs w:val="30"/>
          <w:cs/>
        </w:rPr>
        <w:t>ม</w:t>
      </w:r>
      <w:r w:rsidRPr="00506F3E">
        <w:rPr>
          <w:rFonts w:ascii="Cordia New" w:hAnsi="Cordia New" w:cs="Cordia New"/>
          <w:sz w:val="30"/>
          <w:szCs w:val="30"/>
          <w:cs/>
        </w:rPr>
        <w:t>จ</w:t>
      </w:r>
      <w:r w:rsidRPr="00506F3E">
        <w:rPr>
          <w:rFonts w:ascii="Cordia New" w:hAnsi="Cordia New" w:cs="Cordia New"/>
          <w:sz w:val="30"/>
          <w:szCs w:val="30"/>
          <w:rtl/>
          <w:cs/>
        </w:rPr>
        <w:t>.</w:t>
      </w:r>
      <w:r w:rsidRPr="00506F3E">
        <w:rPr>
          <w:rFonts w:ascii="Cordia New" w:hAnsi="Cordia New" w:cs="Cordia New"/>
          <w:sz w:val="30"/>
          <w:szCs w:val="30"/>
          <w:cs/>
        </w:rPr>
        <w:t>กรุงไทย</w:t>
      </w:r>
      <w:r w:rsidRPr="00506F3E">
        <w:rPr>
          <w:rFonts w:ascii="Cordia New" w:hAnsi="Cordia New" w:cs="Cordia New" w:hint="cs"/>
          <w:sz w:val="30"/>
          <w:szCs w:val="30"/>
          <w:cs/>
        </w:rPr>
        <w:t>-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แอกซ่า ประกันชีวิต ประกอบธุรกิจประกันชีวิต </w:t>
      </w:r>
    </w:p>
    <w:p w:rsidR="00506F3E" w:rsidRPr="00506F3E" w:rsidRDefault="00024FD2">
      <w:pPr>
        <w:pStyle w:val="PlainText"/>
        <w:numPr>
          <w:ilvl w:val="0"/>
          <w:numId w:val="45"/>
        </w:numPr>
        <w:ind w:left="1418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บ</w:t>
      </w:r>
      <w:r w:rsidRPr="00506F3E">
        <w:rPr>
          <w:rFonts w:ascii="Cordia New" w:hAnsi="Cordia New" w:cs="Cordia New" w:hint="cs"/>
          <w:sz w:val="30"/>
          <w:szCs w:val="30"/>
          <w:cs/>
        </w:rPr>
        <w:t>ม</w:t>
      </w:r>
      <w:r w:rsidRPr="00506F3E">
        <w:rPr>
          <w:rFonts w:ascii="Cordia New" w:hAnsi="Cordia New" w:cs="Cordia New"/>
          <w:sz w:val="30"/>
          <w:szCs w:val="30"/>
          <w:cs/>
        </w:rPr>
        <w:t>จ</w:t>
      </w:r>
      <w:r w:rsidRPr="00506F3E">
        <w:rPr>
          <w:rFonts w:ascii="Cordia New" w:hAnsi="Cordia New" w:cs="Cordia New"/>
          <w:sz w:val="30"/>
          <w:szCs w:val="30"/>
          <w:rtl/>
          <w:cs/>
        </w:rPr>
        <w:t>.</w:t>
      </w:r>
      <w:r w:rsidRPr="00506F3E">
        <w:rPr>
          <w:rFonts w:ascii="Cordia New" w:hAnsi="Cordia New" w:cs="Cordia New"/>
          <w:sz w:val="30"/>
          <w:szCs w:val="30"/>
          <w:cs/>
        </w:rPr>
        <w:t>กรุงไทยพานิชประกันภัย ประกอบธุรกิจรับประกันวินาศภัยทุกประเภท</w:t>
      </w:r>
    </w:p>
    <w:p w:rsidR="00506F3E" w:rsidRPr="00506F3E" w:rsidRDefault="00024FD2">
      <w:pPr>
        <w:pStyle w:val="PlainText"/>
        <w:numPr>
          <w:ilvl w:val="0"/>
          <w:numId w:val="45"/>
        </w:numPr>
        <w:ind w:left="1418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บจ</w:t>
      </w:r>
      <w:r w:rsidRPr="00506F3E">
        <w:rPr>
          <w:rFonts w:ascii="Cordia New" w:hAnsi="Cordia New" w:cs="Cordia New"/>
          <w:sz w:val="30"/>
          <w:szCs w:val="30"/>
          <w:rtl/>
          <w:cs/>
        </w:rPr>
        <w:t>.</w:t>
      </w:r>
      <w:r w:rsidRPr="00506F3E">
        <w:rPr>
          <w:rFonts w:ascii="Cordia New" w:hAnsi="Cordia New" w:cs="Cordia New"/>
          <w:sz w:val="30"/>
          <w:szCs w:val="30"/>
          <w:cs/>
        </w:rPr>
        <w:t>กรุงไทย ไอ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บี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เจ ลิสซิ่ง ดำเนินธุรกิจให้เช่าแบบลีสซิ่งสำหรับเครื่องมืออุปกรณ์ทุกชนิด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ธุรกิจเช่าซื้อสังหาริมทรัพย์ทุกชนิด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ธุรกิจแฟคเตอริ่ง และบริการรถเช่า</w:t>
      </w:r>
      <w:r w:rsidRPr="00506F3E">
        <w:rPr>
          <w:rFonts w:ascii="Cordia New" w:hAnsi="Cordia New" w:cs="Cordia New" w:hint="cs"/>
          <w:sz w:val="30"/>
          <w:szCs w:val="30"/>
          <w:cs/>
        </w:rPr>
        <w:t>เพื่อการ</w:t>
      </w:r>
      <w:r w:rsidRPr="00506F3E">
        <w:rPr>
          <w:rFonts w:ascii="Cordia New" w:hAnsi="Cordia New" w:cs="Cordia New"/>
          <w:sz w:val="30"/>
          <w:szCs w:val="30"/>
          <w:cs/>
        </w:rPr>
        <w:t>ดำเนินงาน</w:t>
      </w:r>
    </w:p>
    <w:p w:rsidR="00506F3E" w:rsidRPr="00506F3E" w:rsidRDefault="00024FD2">
      <w:pPr>
        <w:pStyle w:val="PlainText"/>
        <w:numPr>
          <w:ilvl w:val="0"/>
          <w:numId w:val="45"/>
        </w:numPr>
        <w:ind w:left="1418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บล</w:t>
      </w:r>
      <w:r w:rsidRPr="00506F3E">
        <w:rPr>
          <w:rFonts w:ascii="Cordia New" w:hAnsi="Cordia New" w:cs="Cordia New"/>
          <w:sz w:val="30"/>
          <w:szCs w:val="30"/>
          <w:rtl/>
          <w:cs/>
        </w:rPr>
        <w:t>.</w:t>
      </w:r>
      <w:r w:rsidRPr="00506F3E">
        <w:rPr>
          <w:rFonts w:ascii="Cordia New" w:hAnsi="Cordia New" w:cs="Cordia New"/>
          <w:sz w:val="30"/>
          <w:szCs w:val="30"/>
          <w:cs/>
        </w:rPr>
        <w:t>เคที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ซีมิโก้ เป็นการร่วมทุนระหว่างธนาคารและกลุ่ม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ซีมิโก้ </w:t>
      </w:r>
      <w:r w:rsidRPr="00506F3E">
        <w:rPr>
          <w:rFonts w:ascii="Cordia New" w:hAnsi="Cordia New" w:cs="Cordia New"/>
          <w:sz w:val="30"/>
          <w:szCs w:val="30"/>
          <w:cs/>
        </w:rPr>
        <w:t>ประกอบธุรกิจหลักทรัพย์ประเภทนายหน้าซื้อขายหลักทรัพย์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การจัดจำหน่ายหลักทรัพย์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ที่ปรึกษาทางการเงิน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และกิจการที่ได้รับอนุญาตจากสำนักงานคณะกรรมการกำกับหลักทรัพย์และตลาดหลักทรัพย์</w:t>
      </w:r>
    </w:p>
    <w:p w:rsidR="00506F3E" w:rsidRPr="00506F3E" w:rsidRDefault="00024FD2" w:rsidP="007365D4">
      <w:pPr>
        <w:numPr>
          <w:ilvl w:val="0"/>
          <w:numId w:val="43"/>
        </w:numPr>
        <w:spacing w:before="120"/>
        <w:ind w:left="993" w:hanging="283"/>
        <w:jc w:val="thaiDistribute"/>
        <w:rPr>
          <w:rFonts w:ascii="Cordia New" w:cs="Cordia New"/>
          <w:b/>
          <w:bCs/>
          <w:sz w:val="30"/>
          <w:szCs w:val="30"/>
          <w:cs/>
        </w:rPr>
      </w:pPr>
      <w:r w:rsidRPr="00506F3E">
        <w:rPr>
          <w:rFonts w:ascii="Cordia New" w:cs="Cordia New" w:hint="cs"/>
          <w:b/>
          <w:bCs/>
          <w:sz w:val="30"/>
          <w:szCs w:val="30"/>
          <w:cs/>
        </w:rPr>
        <w:t>กลุ่มบริษัทอื่น</w:t>
      </w:r>
    </w:p>
    <w:p w:rsidR="00024FD2" w:rsidRPr="00506F3E" w:rsidRDefault="00024FD2" w:rsidP="00024FD2">
      <w:pPr>
        <w:spacing w:before="120"/>
        <w:ind w:left="1077" w:hanging="84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cs="Cordia New" w:hint="cs"/>
          <w:sz w:val="30"/>
          <w:szCs w:val="30"/>
          <w:cs/>
        </w:rPr>
        <w:t>หมายถึง บริษัทที่ธนาคารลงทุน</w:t>
      </w:r>
      <w:r w:rsidR="00DC4396" w:rsidRPr="00506F3E">
        <w:rPr>
          <w:rFonts w:ascii="Cordia New" w:cs="Cordia New" w:hint="cs"/>
          <w:sz w:val="30"/>
          <w:szCs w:val="30"/>
          <w:cs/>
        </w:rPr>
        <w:t xml:space="preserve"> และอยู่นอกกลุ่มธุรกิจทางการเงิน </w:t>
      </w:r>
    </w:p>
    <w:p w:rsidR="00283D45" w:rsidRDefault="00283D45" w:rsidP="007365D4">
      <w:pPr>
        <w:ind w:left="1077" w:hanging="84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7365D4" w:rsidRDefault="007365D4" w:rsidP="007365D4">
      <w:pPr>
        <w:ind w:left="1077" w:hanging="84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7365D4" w:rsidRDefault="007365D4" w:rsidP="007365D4">
      <w:pPr>
        <w:ind w:left="1077" w:hanging="84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7365D4" w:rsidRDefault="007365D4" w:rsidP="007365D4">
      <w:pPr>
        <w:ind w:left="1077" w:hanging="84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7365D4" w:rsidRDefault="007365D4" w:rsidP="007365D4">
      <w:pPr>
        <w:ind w:left="1077" w:hanging="84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7365D4" w:rsidRDefault="007365D4" w:rsidP="007365D4">
      <w:pPr>
        <w:ind w:left="1077" w:hanging="84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7365D4" w:rsidRDefault="007365D4" w:rsidP="007365D4">
      <w:pPr>
        <w:ind w:left="1077" w:hanging="84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7365D4" w:rsidRDefault="007365D4" w:rsidP="007365D4">
      <w:pPr>
        <w:ind w:left="1077" w:hanging="84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7365D4" w:rsidRDefault="007365D4" w:rsidP="007365D4">
      <w:pPr>
        <w:ind w:left="1077" w:hanging="84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7365D4" w:rsidRDefault="007365D4" w:rsidP="007365D4">
      <w:pPr>
        <w:ind w:left="1077" w:hanging="84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7365D4" w:rsidRPr="00506F3E" w:rsidRDefault="007365D4" w:rsidP="007365D4">
      <w:pPr>
        <w:ind w:left="1077" w:hanging="84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506F3E" w:rsidRPr="007365D4" w:rsidRDefault="00C60D72" w:rsidP="007365D4">
      <w:pPr>
        <w:ind w:left="284" w:hanging="284"/>
        <w:rPr>
          <w:rFonts w:ascii="Cordia New" w:hAnsi="Cordia New" w:cs="Cordia New"/>
          <w:sz w:val="24"/>
          <w:szCs w:val="24"/>
          <w:cs/>
        </w:rPr>
      </w:pPr>
      <w:r w:rsidRPr="007365D4">
        <w:rPr>
          <w:rFonts w:ascii="Cordia New" w:hAnsi="Cordia New" w:cs="Cordia New"/>
          <w:sz w:val="24"/>
          <w:szCs w:val="24"/>
          <w:cs/>
        </w:rPr>
        <w:t>(1</w:t>
      </w:r>
      <w:r w:rsidR="009325A1" w:rsidRPr="007365D4">
        <w:rPr>
          <w:rFonts w:ascii="Cordia New" w:hAnsi="Cordia New" w:cs="Cordia New"/>
          <w:sz w:val="24"/>
          <w:szCs w:val="24"/>
          <w:cs/>
        </w:rPr>
        <w:t xml:space="preserve">) </w:t>
      </w:r>
      <w:r w:rsidR="009325A1" w:rsidRPr="007365D4">
        <w:rPr>
          <w:rFonts w:ascii="Cordia New" w:hAnsi="Cordia New" w:cs="Cordia New" w:hint="cs"/>
          <w:sz w:val="24"/>
          <w:szCs w:val="24"/>
          <w:cs/>
        </w:rPr>
        <w:t>สำหรับ</w:t>
      </w:r>
      <w:r w:rsidR="00BE5299" w:rsidRPr="007365D4">
        <w:rPr>
          <w:rFonts w:ascii="Cordia New" w:hAnsi="Cordia New" w:cs="Cordia New" w:hint="cs"/>
          <w:sz w:val="24"/>
          <w:szCs w:val="24"/>
          <w:cs/>
        </w:rPr>
        <w:t>การจัดทำงบการเงิน ธนาคาร</w:t>
      </w:r>
      <w:r w:rsidR="009325A1" w:rsidRPr="007365D4">
        <w:rPr>
          <w:rFonts w:ascii="Cordia New" w:hAnsi="Cordia New" w:cs="Cordia New" w:hint="cs"/>
          <w:sz w:val="24"/>
          <w:szCs w:val="24"/>
          <w:cs/>
        </w:rPr>
        <w:t>ได้รวมบมจ.บัตรกรุงไทยเป็นบริษัทย่อย</w:t>
      </w:r>
      <w:r w:rsidR="00F8737A" w:rsidRPr="007365D4">
        <w:rPr>
          <w:rFonts w:ascii="Cordia New" w:hAnsi="Cordia New" w:cs="Cordia New" w:hint="cs"/>
          <w:sz w:val="24"/>
          <w:szCs w:val="24"/>
          <w:cs/>
        </w:rPr>
        <w:t xml:space="preserve"> โดยพิจารณาถึงอำนาจควบคุมต่อบริษัทตามมาตรฐานการรายงานทางการเงินฉบับที่ 10</w:t>
      </w:r>
      <w:r w:rsidR="009325A1" w:rsidRPr="007365D4">
        <w:rPr>
          <w:rFonts w:ascii="Cordia New" w:hAnsi="Cordia New" w:cs="Cordia New" w:hint="cs"/>
          <w:sz w:val="24"/>
          <w:szCs w:val="24"/>
          <w:cs/>
        </w:rPr>
        <w:t xml:space="preserve"> </w:t>
      </w:r>
      <w:r w:rsidR="00F52774" w:rsidRPr="007365D4">
        <w:rPr>
          <w:rFonts w:ascii="Cordia New" w:hAnsi="Cordia New" w:cs="Cordia New"/>
          <w:sz w:val="24"/>
          <w:szCs w:val="24"/>
          <w:cs/>
        </w:rPr>
        <w:br w:type="page"/>
      </w:r>
    </w:p>
    <w:p w:rsidR="00024FD2" w:rsidRPr="00506F3E" w:rsidRDefault="00024FD2" w:rsidP="00024FD2">
      <w:pPr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โครงสร้างการถือหุ้นในกลุ่ม</w:t>
      </w:r>
      <w:r w:rsidR="00DC4396" w:rsidRPr="00506F3E">
        <w:rPr>
          <w:rFonts w:ascii="Cordia New" w:hAnsi="Cordia New" w:cs="Cordia New" w:hint="cs"/>
          <w:sz w:val="30"/>
          <w:szCs w:val="30"/>
          <w:cs/>
        </w:rPr>
        <w:t>ธุรกิจทางการเงิน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ณ วันที่ 31 ธันวาคม 25</w:t>
      </w:r>
      <w:r w:rsidRPr="00506F3E">
        <w:rPr>
          <w:rFonts w:ascii="Cordia New" w:hAnsi="Cordia New" w:cs="Cordia New" w:hint="cs"/>
          <w:sz w:val="30"/>
          <w:szCs w:val="30"/>
          <w:cs/>
        </w:rPr>
        <w:t>60</w:t>
      </w:r>
    </w:p>
    <w:p w:rsidR="00024FD2" w:rsidRPr="00506F3E" w:rsidRDefault="00024FD2" w:rsidP="00024FD2">
      <w:pPr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024FD2" w:rsidRPr="00506F3E" w:rsidRDefault="005C2492" w:rsidP="00024FD2">
      <w:pPr>
        <w:ind w:left="-1276" w:firstLine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5C2492">
        <w:rPr>
          <w:rFonts w:ascii="Cordia New" w:hAnsi="Cordia New" w:cs="Cordia New"/>
          <w:sz w:val="30"/>
          <w:szCs w:val="30"/>
        </w:rPr>
      </w:r>
      <w:r>
        <w:rPr>
          <w:rFonts w:ascii="Cordia New" w:hAnsi="Cordia New" w:cs="Cordia New"/>
          <w:sz w:val="30"/>
          <w:szCs w:val="30"/>
        </w:rPr>
        <w:pict>
          <v:group id="_x0000_s1158" editas="canvas" style="width:558pt;height:432.65pt;mso-position-horizontal-relative:char;mso-position-vertical-relative:line" coordorigin="182,4515" coordsize="11160,865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59" type="#_x0000_t75" style="position:absolute;left:182;top:4515;width:11160;height:8653" o:preferrelative="f">
              <v:fill o:detectmouseclick="t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60" type="#_x0000_t202" style="position:absolute;left:7426;top:9754;width:827;height:432;mso-wrap-edited:f" filled="f" stroked="f">
              <v:textbox style="mso-next-textbox:#_x0000_s1160">
                <w:txbxContent>
                  <w:p w:rsidR="00093706" w:rsidRPr="00115D28" w:rsidRDefault="00093706" w:rsidP="00024FD2">
                    <w:pPr>
                      <w:rPr>
                        <w:rFonts w:ascii="Cordia New" w:hAnsi="Cordia New" w:cs="Cordia New"/>
                        <w:sz w:val="18"/>
                        <w:szCs w:val="18"/>
                        <w:cs/>
                      </w:rPr>
                    </w:pPr>
                    <w:r w:rsidRPr="00115D28">
                      <w:rPr>
                        <w:rFonts w:ascii="Cordia New" w:hAnsi="Cordia New" w:cs="Cordia New"/>
                        <w:sz w:val="18"/>
                        <w:szCs w:val="18"/>
                        <w:cs/>
                      </w:rPr>
                      <w:t>49.00%</w:t>
                    </w:r>
                  </w:p>
                </w:txbxContent>
              </v:textbox>
            </v:shape>
            <v:shape id="_x0000_s1161" type="#_x0000_t202" style="position:absolute;left:7351;top:8313;width:827;height:432;mso-wrap-edited:f" filled="f" stroked="f">
              <v:textbox style="mso-next-textbox:#_x0000_s1161">
                <w:txbxContent>
                  <w:p w:rsidR="00093706" w:rsidRPr="00115D28" w:rsidRDefault="00093706" w:rsidP="00024FD2">
                    <w:pPr>
                      <w:jc w:val="center"/>
                      <w:rPr>
                        <w:rFonts w:ascii="Cordia New" w:hAnsi="Cordia New" w:cs="Cordia New"/>
                        <w:sz w:val="18"/>
                        <w:szCs w:val="18"/>
                        <w:cs/>
                      </w:rPr>
                    </w:pPr>
                    <w:r w:rsidRPr="00115D28">
                      <w:rPr>
                        <w:rFonts w:ascii="Cordia New" w:hAnsi="Cordia New" w:cs="Cordia New"/>
                        <w:sz w:val="18"/>
                        <w:szCs w:val="18"/>
                        <w:cs/>
                      </w:rPr>
                      <w:t>50.00%</w:t>
                    </w:r>
                  </w:p>
                </w:txbxContent>
              </v:textbox>
            </v:shape>
            <v:line id="_x0000_s1162" style="position:absolute;flip:x;mso-wrap-edited:f" from="2874,6571" to="2882,10259" strokeweight="1.5pt"/>
            <v:line id="_x0000_s1163" style="position:absolute" from="5387,5865" to="5388,6585"/>
            <v:shape id="_x0000_s1164" type="#_x0000_t202" style="position:absolute;left:7374;top:10684;width:720;height:432;mso-wrap-edited:f" filled="f" stroked="f">
              <v:textbox style="mso-next-textbox:#_x0000_s1164">
                <w:txbxContent>
                  <w:p w:rsidR="00093706" w:rsidRPr="00115D28" w:rsidRDefault="00093706" w:rsidP="00024FD2">
                    <w:pPr>
                      <w:jc w:val="center"/>
                      <w:rPr>
                        <w:rFonts w:ascii="Cordia New" w:hAnsi="Cordia New" w:cs="Cordia New"/>
                        <w:sz w:val="18"/>
                        <w:szCs w:val="18"/>
                        <w:cs/>
                      </w:rPr>
                    </w:pPr>
                    <w:r>
                      <w:rPr>
                        <w:rFonts w:ascii="Cordia New" w:hAnsi="Cordia New" w:cs="Cordia New" w:hint="cs"/>
                        <w:sz w:val="18"/>
                        <w:szCs w:val="18"/>
                        <w:cs/>
                      </w:rPr>
                      <w:t>49.45</w:t>
                    </w:r>
                    <w:r w:rsidRPr="00115D28">
                      <w:rPr>
                        <w:rFonts w:ascii="Cordia New" w:hAnsi="Cordia New" w:cs="Cordia New"/>
                        <w:sz w:val="18"/>
                        <w:szCs w:val="18"/>
                        <w:cs/>
                      </w:rPr>
                      <w:t>%</w:t>
                    </w:r>
                  </w:p>
                </w:txbxContent>
              </v:textbox>
            </v:shape>
            <v:shape id="_x0000_s1165" type="#_x0000_t202" style="position:absolute;left:7369;top:7221;width:827;height:432;mso-wrap-edited:f" filled="f" stroked="f">
              <v:textbox style="mso-next-textbox:#_x0000_s1165">
                <w:txbxContent>
                  <w:p w:rsidR="00093706" w:rsidRPr="00115D28" w:rsidRDefault="00093706" w:rsidP="00024FD2">
                    <w:pPr>
                      <w:jc w:val="center"/>
                      <w:rPr>
                        <w:rFonts w:ascii="Cordia New" w:hAnsi="Cordia New" w:cs="Cordia New"/>
                        <w:sz w:val="18"/>
                        <w:szCs w:val="18"/>
                        <w:cs/>
                      </w:rPr>
                    </w:pPr>
                    <w:r>
                      <w:rPr>
                        <w:rFonts w:ascii="Cordia New" w:hAnsi="Cordia New" w:cs="Cordia New" w:hint="cs"/>
                        <w:sz w:val="18"/>
                        <w:szCs w:val="18"/>
                        <w:cs/>
                      </w:rPr>
                      <w:t>45</w:t>
                    </w:r>
                    <w:r w:rsidRPr="00115D28">
                      <w:rPr>
                        <w:rFonts w:ascii="Cordia New" w:hAnsi="Cordia New" w:cs="Cordia New"/>
                        <w:sz w:val="18"/>
                        <w:szCs w:val="18"/>
                        <w:cs/>
                      </w:rPr>
                      <w:t>.00%</w:t>
                    </w:r>
                  </w:p>
                </w:txbxContent>
              </v:textbox>
            </v:shape>
            <v:line id="_x0000_s1166" style="position:absolute" from="7453,12128" to="8622,12129">
              <v:stroke endarrow="block"/>
            </v:line>
            <v:shape id="_x0000_s1167" type="#_x0000_t202" style="position:absolute;left:2218;top:7199;width:820;height:432;mso-wrap-edited:f" filled="f" stroked="f">
              <v:textbox style="mso-next-textbox:#_x0000_s1167">
                <w:txbxContent>
                  <w:p w:rsidR="00093706" w:rsidRPr="00115D28" w:rsidRDefault="00093706" w:rsidP="00024FD2">
                    <w:pPr>
                      <w:jc w:val="center"/>
                      <w:rPr>
                        <w:rFonts w:ascii="Cordia New" w:hAnsi="Cordia New" w:cs="Cordia New"/>
                        <w:sz w:val="18"/>
                        <w:szCs w:val="18"/>
                        <w:cs/>
                      </w:rPr>
                    </w:pPr>
                    <w:r w:rsidRPr="00115D28">
                      <w:rPr>
                        <w:rFonts w:ascii="Cordia New" w:hAnsi="Cordia New" w:cs="Cordia New"/>
                        <w:sz w:val="18"/>
                        <w:szCs w:val="18"/>
                        <w:rtl/>
                        <w:cs/>
                      </w:rPr>
                      <w:t>100.00</w:t>
                    </w:r>
                    <w:r w:rsidRPr="00115D28">
                      <w:rPr>
                        <w:rFonts w:ascii="Cordia New" w:hAnsi="Cordia New" w:cs="Cordia New"/>
                        <w:sz w:val="18"/>
                        <w:szCs w:val="18"/>
                        <w:cs/>
                      </w:rPr>
                      <w:t>%</w:t>
                    </w:r>
                  </w:p>
                </w:txbxContent>
              </v:textbox>
            </v:shape>
            <v:shape id="_x0000_s1168" type="#_x0000_t202" style="position:absolute;left:3202;top:7217;width:868;height:432;mso-wrap-edited:f" filled="f" stroked="f">
              <v:textbox style="mso-next-textbox:#_x0000_s1168">
                <w:txbxContent>
                  <w:p w:rsidR="00093706" w:rsidRPr="00EE6074" w:rsidRDefault="00093706" w:rsidP="00024FD2">
                    <w:pPr>
                      <w:rPr>
                        <w:rFonts w:ascii="Cordia New" w:hAnsi="Cordia New" w:cs="Cordia New"/>
                        <w:sz w:val="18"/>
                        <w:szCs w:val="18"/>
                        <w:cs/>
                      </w:rPr>
                    </w:pPr>
                    <w:r w:rsidRPr="00EE6074">
                      <w:rPr>
                        <w:rFonts w:ascii="Cordia New" w:hAnsi="Cordia New" w:cs="Cordia New"/>
                        <w:sz w:val="18"/>
                        <w:szCs w:val="18"/>
                        <w:cs/>
                      </w:rPr>
                      <w:t>100.00%</w:t>
                    </w:r>
                  </w:p>
                </w:txbxContent>
              </v:textbox>
            </v:shape>
            <v:shape id="_x0000_s1169" type="#_x0000_t202" style="position:absolute;left:2204;top:8329;width:820;height:432;mso-wrap-edited:f" filled="f" stroked="f">
              <v:textbox style="mso-next-textbox:#_x0000_s1169">
                <w:txbxContent>
                  <w:p w:rsidR="00093706" w:rsidRPr="00115D28" w:rsidRDefault="00093706" w:rsidP="00024FD2">
                    <w:pPr>
                      <w:jc w:val="center"/>
                      <w:rPr>
                        <w:rFonts w:ascii="Cordia New" w:hAnsi="Cordia New" w:cs="Cordia New"/>
                        <w:sz w:val="18"/>
                        <w:szCs w:val="18"/>
                        <w:cs/>
                      </w:rPr>
                    </w:pPr>
                    <w:r w:rsidRPr="00115D28">
                      <w:rPr>
                        <w:rFonts w:ascii="Cordia New" w:hAnsi="Cordia New" w:cs="Cordia New"/>
                        <w:sz w:val="18"/>
                        <w:szCs w:val="18"/>
                        <w:rtl/>
                        <w:cs/>
                      </w:rPr>
                      <w:t>100.00</w:t>
                    </w:r>
                    <w:r w:rsidRPr="00115D28">
                      <w:rPr>
                        <w:rFonts w:ascii="Cordia New" w:hAnsi="Cordia New" w:cs="Cordia New"/>
                        <w:sz w:val="18"/>
                        <w:szCs w:val="18"/>
                        <w:cs/>
                      </w:rPr>
                      <w:t>%</w:t>
                    </w:r>
                  </w:p>
                </w:txbxContent>
              </v:textbox>
            </v:shape>
            <v:line id="_x0000_s1170" style="position:absolute;mso-wrap-edited:f" from="2162,7515" to="4034,7516">
              <v:stroke startarrow="block" endarrow="block"/>
            </v:line>
            <v:line id="_x0000_s1171" style="position:absolute;flip:x;mso-wrap-edited:f" from="8102,6541" to="8103,12129" strokeweight="1.5pt"/>
            <v:line id="_x0000_s1172" style="position:absolute" from="7473,11058" to="8622,11059">
              <v:stroke endarrow="block"/>
            </v:line>
            <v:line id="_x0000_s1173" style="position:absolute" from="7362,7575" to="8622,7576">
              <v:stroke endarrow="block"/>
            </v:line>
            <v:shape id="_x0000_s1174" type="#_x0000_t202" style="position:absolute;left:5945;top:10684;width:1531;height:850;mso-wrap-edited:f">
              <v:textbox style="mso-next-textbox:#_x0000_s1174">
                <w:txbxContent>
                  <w:p w:rsidR="00093706" w:rsidRPr="00115D28" w:rsidRDefault="00093706" w:rsidP="00024FD2">
                    <w:pPr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</w:pPr>
                    <w:r w:rsidRPr="00115D28"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  <w:t>บมจ</w:t>
                    </w:r>
                    <w:r w:rsidRPr="00115D28">
                      <w:rPr>
                        <w:rFonts w:ascii="Cordia New" w:hAnsi="Cordia New" w:cs="Cordia New"/>
                        <w:sz w:val="20"/>
                        <w:szCs w:val="20"/>
                        <w:rtl/>
                        <w:cs/>
                      </w:rPr>
                      <w:t>.</w:t>
                    </w:r>
                    <w:r w:rsidRPr="00115D28"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  <w:t>บัตรกรุงไทย</w:t>
                    </w:r>
                  </w:p>
                  <w:p w:rsidR="00093706" w:rsidRPr="00115D28" w:rsidRDefault="00093706" w:rsidP="00024FD2">
                    <w:pPr>
                      <w:pStyle w:val="BodyText"/>
                      <w:rPr>
                        <w:rFonts w:cs="Tms Rmn"/>
                        <w:sz w:val="20"/>
                        <w:szCs w:val="20"/>
                        <w:cs/>
                      </w:rPr>
                    </w:pPr>
                  </w:p>
                </w:txbxContent>
              </v:textbox>
            </v:shape>
            <v:line id="_x0000_s1175" style="position:absolute" from="7362,8654" to="8622,8655">
              <v:stroke endarrow="block"/>
            </v:line>
            <v:line id="_x0000_s1176" style="position:absolute" from="7382,10094" to="8642,10095">
              <v:stroke endarrow="block"/>
            </v:line>
            <v:shape id="_x0000_s1177" type="#_x0000_t202" style="position:absolute;left:7274;top:6135;width:1008;height:432;mso-wrap-edited:f" stroked="f">
              <v:textbox style="mso-next-textbox:#_x0000_s1177">
                <w:txbxContent>
                  <w:p w:rsidR="00093706" w:rsidRPr="00026276" w:rsidRDefault="00093706" w:rsidP="00024FD2">
                    <w:pPr>
                      <w:rPr>
                        <w:rFonts w:ascii="Cordia New" w:hAnsi="Cordia New" w:cs="Cordia New"/>
                        <w:b/>
                        <w:bCs/>
                        <w:sz w:val="22"/>
                        <w:szCs w:val="22"/>
                        <w:cs/>
                      </w:rPr>
                    </w:pPr>
                    <w:r w:rsidRPr="00026276">
                      <w:rPr>
                        <w:rFonts w:ascii="Cordia New" w:hAnsi="Cordia New" w:cs="Cordia New"/>
                        <w:b/>
                        <w:bCs/>
                        <w:sz w:val="22"/>
                        <w:szCs w:val="22"/>
                        <w:cs/>
                      </w:rPr>
                      <w:t>บริษัท</w:t>
                    </w:r>
                    <w:r>
                      <w:rPr>
                        <w:rFonts w:ascii="Cordia New" w:hAnsi="Cordia New" w:cs="Cordia New" w:hint="cs"/>
                        <w:b/>
                        <w:bCs/>
                        <w:sz w:val="22"/>
                        <w:szCs w:val="22"/>
                        <w:cs/>
                      </w:rPr>
                      <w:t>ร่</w:t>
                    </w:r>
                    <w:r w:rsidRPr="00026276">
                      <w:rPr>
                        <w:rFonts w:ascii="Cordia New" w:hAnsi="Cordia New" w:cs="Cordia New"/>
                        <w:b/>
                        <w:bCs/>
                        <w:sz w:val="22"/>
                        <w:szCs w:val="22"/>
                        <w:cs/>
                      </w:rPr>
                      <w:t>วม</w:t>
                    </w:r>
                  </w:p>
                </w:txbxContent>
              </v:textbox>
            </v:shape>
            <v:shape id="_x0000_s1178" type="#_x0000_t202" style="position:absolute;left:3149;top:6135;width:993;height:432;mso-wrap-edited:f" stroked="f">
              <v:textbox style="mso-next-textbox:#_x0000_s1178">
                <w:txbxContent>
                  <w:p w:rsidR="00093706" w:rsidRPr="00026276" w:rsidRDefault="00093706" w:rsidP="00024FD2">
                    <w:pPr>
                      <w:rPr>
                        <w:rFonts w:ascii="Cordia New" w:hAnsi="Cordia New" w:cs="Cordia New"/>
                        <w:b/>
                        <w:bCs/>
                        <w:sz w:val="22"/>
                        <w:szCs w:val="22"/>
                        <w:cs/>
                      </w:rPr>
                    </w:pPr>
                    <w:r w:rsidRPr="00026276">
                      <w:rPr>
                        <w:rFonts w:ascii="Cordia New" w:hAnsi="Cordia New" w:cs="Cordia New"/>
                        <w:b/>
                        <w:bCs/>
                        <w:sz w:val="22"/>
                        <w:szCs w:val="22"/>
                        <w:cs/>
                      </w:rPr>
                      <w:t>บริษัทย่อย</w:t>
                    </w:r>
                  </w:p>
                </w:txbxContent>
              </v:textbox>
            </v:shape>
            <v:shape id="_x0000_s1179" type="#_x0000_t202" style="position:absolute;left:8642;top:6591;width:2160;height:1670;mso-wrap-edited:f" filled="f">
              <v:textbox style="mso-next-textbox:#_x0000_s1179">
                <w:txbxContent>
                  <w:p w:rsidR="00093706" w:rsidRPr="009E7C6F" w:rsidRDefault="00093706" w:rsidP="00024FD2">
                    <w:pPr>
                      <w:pStyle w:val="Header"/>
                      <w:tabs>
                        <w:tab w:val="left" w:pos="1440"/>
                      </w:tabs>
                      <w:rPr>
                        <w:rFonts w:ascii="Cordia New" w:hAnsi="Cordia New" w:cs="Cordia New"/>
                        <w:b/>
                        <w:bCs/>
                        <w:sz w:val="16"/>
                        <w:szCs w:val="16"/>
                        <w:lang w:val="en-US"/>
                      </w:rPr>
                    </w:pPr>
                    <w:r w:rsidRPr="009E7C6F">
                      <w:rPr>
                        <w:rFonts w:ascii="Cordia New" w:hAnsi="Cordia New" w:cs="Cordia New"/>
                        <w:b/>
                        <w:bCs/>
                        <w:sz w:val="16"/>
                        <w:szCs w:val="16"/>
                        <w:cs/>
                      </w:rPr>
                      <w:t>บมจ</w:t>
                    </w:r>
                    <w:r w:rsidRPr="009E7C6F">
                      <w:rPr>
                        <w:rFonts w:ascii="Cordia New" w:hAnsi="Cordia New" w:cs="Cordia New"/>
                        <w:b/>
                        <w:bCs/>
                        <w:sz w:val="16"/>
                        <w:szCs w:val="16"/>
                        <w:rtl/>
                        <w:cs/>
                      </w:rPr>
                      <w:t>.</w:t>
                    </w:r>
                    <w:r w:rsidRPr="009E7C6F">
                      <w:rPr>
                        <w:rFonts w:ascii="Cordia New" w:hAnsi="Cordia New" w:cs="Cordia New"/>
                        <w:b/>
                        <w:bCs/>
                        <w:sz w:val="16"/>
                        <w:szCs w:val="16"/>
                        <w:cs/>
                      </w:rPr>
                      <w:t>ธนาคารกรุงไทย</w:t>
                    </w:r>
                    <w:r w:rsidRPr="009E7C6F">
                      <w:rPr>
                        <w:rFonts w:ascii="Cordia New" w:hAnsi="Cordia New" w:cs="Cordia New"/>
                        <w:b/>
                        <w:bCs/>
                        <w:sz w:val="16"/>
                        <w:szCs w:val="16"/>
                        <w:rtl/>
                        <w:cs/>
                      </w:rPr>
                      <w:t xml:space="preserve"> </w:t>
                    </w:r>
                    <w:r w:rsidRPr="009E7C6F">
                      <w:rPr>
                        <w:rFonts w:ascii="Cordia New" w:hAnsi="Cordia New" w:cs="Cordia New"/>
                        <w:b/>
                        <w:bCs/>
                        <w:sz w:val="16"/>
                        <w:szCs w:val="16"/>
                        <w:cs/>
                      </w:rPr>
                      <w:tab/>
                    </w:r>
                    <w:r w:rsidRPr="009E7C6F">
                      <w:rPr>
                        <w:rFonts w:ascii="Cordia New" w:hAnsi="Cordia New" w:cs="Cordia New" w:hint="cs"/>
                        <w:b/>
                        <w:bCs/>
                        <w:sz w:val="16"/>
                        <w:szCs w:val="16"/>
                        <w:rtl/>
                        <w:cs/>
                      </w:rPr>
                      <w:t>45</w:t>
                    </w:r>
                    <w:r w:rsidRPr="009E7C6F">
                      <w:rPr>
                        <w:rFonts w:ascii="Cordia New" w:hAnsi="Cordia New" w:cs="Cordia New"/>
                        <w:b/>
                        <w:bCs/>
                        <w:sz w:val="16"/>
                        <w:szCs w:val="16"/>
                        <w:lang w:val="en-US"/>
                      </w:rPr>
                      <w:t>%</w:t>
                    </w:r>
                  </w:p>
                  <w:p w:rsidR="00093706" w:rsidRPr="009E7C6F" w:rsidRDefault="00093706" w:rsidP="00024FD2">
                    <w:pPr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</w:pPr>
                    <w:r w:rsidRPr="009E7C6F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>บริษัท ทุนไพบูลย์ จำกัด</w:t>
                    </w:r>
                    <w:r w:rsidRPr="009E7C6F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ab/>
                    </w:r>
                    <w:r>
                      <w:rPr>
                        <w:rFonts w:ascii="Cordia New" w:hAnsi="Cordia New" w:cs="Cordia New" w:hint="cs"/>
                        <w:sz w:val="16"/>
                        <w:szCs w:val="16"/>
                        <w:cs/>
                      </w:rPr>
                      <w:t>26</w:t>
                    </w:r>
                    <w:r w:rsidRPr="009E7C6F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>%</w:t>
                    </w:r>
                  </w:p>
                  <w:p w:rsidR="00093706" w:rsidRPr="009E7C6F" w:rsidRDefault="00093706" w:rsidP="00024FD2">
                    <w:pPr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</w:pPr>
                    <w:r w:rsidRPr="009E7C6F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>บริษัท บุญเพิ่มพูน จำกัด</w:t>
                    </w:r>
                    <w:r w:rsidRPr="009E7C6F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ab/>
                    </w:r>
                    <w:r w:rsidRPr="009E7C6F">
                      <w:rPr>
                        <w:rFonts w:ascii="Cordia New" w:hAnsi="Cordia New" w:cs="Cordia New" w:hint="cs"/>
                        <w:sz w:val="16"/>
                        <w:szCs w:val="16"/>
                        <w:cs/>
                      </w:rPr>
                      <w:t>14</w:t>
                    </w:r>
                    <w:r w:rsidRPr="009E7C6F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>%</w:t>
                    </w:r>
                  </w:p>
                  <w:p w:rsidR="00093706" w:rsidRPr="009E7C6F" w:rsidRDefault="00093706" w:rsidP="00024FD2">
                    <w:pPr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</w:pPr>
                    <w:r w:rsidRPr="00F378F9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>ร้อยตรีสมบัติ พานิชชีวะ</w:t>
                    </w:r>
                    <w:r w:rsidRPr="009E7C6F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ab/>
                    </w:r>
                    <w:r w:rsidRPr="009E7C6F">
                      <w:rPr>
                        <w:rFonts w:ascii="Cordia New" w:hAnsi="Cordia New" w:cs="Cordia New" w:hint="cs"/>
                        <w:sz w:val="16"/>
                        <w:szCs w:val="16"/>
                        <w:cs/>
                      </w:rPr>
                      <w:t xml:space="preserve"> </w:t>
                    </w:r>
                    <w:r>
                      <w:rPr>
                        <w:rFonts w:ascii="Cordia New" w:hAnsi="Cordia New" w:cs="Cordia New" w:hint="cs"/>
                        <w:sz w:val="16"/>
                        <w:szCs w:val="16"/>
                        <w:cs/>
                      </w:rPr>
                      <w:t>4</w:t>
                    </w:r>
                    <w:r w:rsidRPr="009E7C6F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>%</w:t>
                    </w:r>
                  </w:p>
                  <w:p w:rsidR="00093706" w:rsidRDefault="00093706" w:rsidP="00024FD2">
                    <w:pPr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</w:pPr>
                    <w:r w:rsidRPr="009E7C6F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>บริษัท ศรีพี่น้อง จำกัด</w:t>
                    </w:r>
                    <w:r w:rsidRPr="009E7C6F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ab/>
                      <w:t xml:space="preserve"> 3%</w:t>
                    </w:r>
                  </w:p>
                  <w:p w:rsidR="00093706" w:rsidRPr="00115D28" w:rsidRDefault="00093706" w:rsidP="00024FD2">
                    <w:pPr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</w:pPr>
                    <w:r>
                      <w:rPr>
                        <w:rFonts w:ascii="Cordia New" w:hAnsi="Cordia New" w:cs="Cordia New" w:hint="cs"/>
                        <w:sz w:val="16"/>
                        <w:szCs w:val="16"/>
                        <w:cs/>
                      </w:rPr>
                      <w:t>อื่นๆ</w:t>
                    </w:r>
                    <w:r w:rsidRPr="009E7C6F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 xml:space="preserve"> </w:t>
                    </w:r>
                    <w:r>
                      <w:rPr>
                        <w:rFonts w:ascii="Cordia New" w:hAnsi="Cordia New" w:cs="Cordia New" w:hint="cs"/>
                        <w:sz w:val="16"/>
                        <w:szCs w:val="16"/>
                        <w:cs/>
                      </w:rPr>
                      <w:t xml:space="preserve">                                           8</w:t>
                    </w:r>
                    <w:r w:rsidRPr="009E7C6F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>%</w:t>
                    </w:r>
                  </w:p>
                  <w:p w:rsidR="00093706" w:rsidRPr="00FC7993" w:rsidRDefault="00093706" w:rsidP="00024FD2">
                    <w:pPr>
                      <w:rPr>
                        <w:rFonts w:cs="Tms Rmn"/>
                        <w:cs/>
                      </w:rPr>
                    </w:pPr>
                  </w:p>
                </w:txbxContent>
              </v:textbox>
            </v:shape>
            <v:shape id="_x0000_s1180" type="#_x0000_t202" style="position:absolute;left:8642;top:8416;width:2160;height:959">
              <v:textbox style="mso-next-textbox:#_x0000_s1180">
                <w:txbxContent>
                  <w:p w:rsidR="00093706" w:rsidRPr="005754EF" w:rsidRDefault="00093706" w:rsidP="00024FD2">
                    <w:pPr>
                      <w:rPr>
                        <w:rFonts w:ascii="Cordia New" w:hAnsi="Cordia New" w:cs="Cordia New"/>
                        <w:sz w:val="16"/>
                        <w:szCs w:val="16"/>
                        <w:rtl/>
                        <w:cs/>
                      </w:rPr>
                    </w:pPr>
                    <w:r w:rsidRPr="005754EF">
                      <w:rPr>
                        <w:rFonts w:ascii="Cordia New" w:hAnsi="Cordia New" w:cs="Cordia New"/>
                        <w:b/>
                        <w:bCs/>
                        <w:sz w:val="16"/>
                        <w:szCs w:val="16"/>
                        <w:cs/>
                      </w:rPr>
                      <w:t>บมจ</w:t>
                    </w:r>
                    <w:r w:rsidRPr="005754EF">
                      <w:rPr>
                        <w:rFonts w:ascii="Cordia New" w:hAnsi="Cordia New" w:cs="Cordia New"/>
                        <w:b/>
                        <w:bCs/>
                        <w:sz w:val="16"/>
                        <w:szCs w:val="16"/>
                        <w:rtl/>
                        <w:cs/>
                      </w:rPr>
                      <w:t>.</w:t>
                    </w:r>
                    <w:r w:rsidRPr="005754EF">
                      <w:rPr>
                        <w:rFonts w:ascii="Cordia New" w:hAnsi="Cordia New" w:cs="Cordia New"/>
                        <w:b/>
                        <w:bCs/>
                        <w:sz w:val="16"/>
                        <w:szCs w:val="16"/>
                        <w:cs/>
                      </w:rPr>
                      <w:t xml:space="preserve">ธนาคารกรุงไทย </w:t>
                    </w:r>
                    <w:r w:rsidRPr="005754EF">
                      <w:rPr>
                        <w:rFonts w:ascii="Cordia New" w:hAnsi="Cordia New" w:cs="Cordia New"/>
                        <w:b/>
                        <w:bCs/>
                        <w:sz w:val="16"/>
                        <w:szCs w:val="16"/>
                        <w:rtl/>
                        <w:cs/>
                      </w:rPr>
                      <w:tab/>
                    </w:r>
                    <w:r w:rsidRPr="005754EF">
                      <w:rPr>
                        <w:rFonts w:ascii="Cordia New" w:hAnsi="Cordia New" w:cs="Cordia New"/>
                        <w:b/>
                        <w:bCs/>
                        <w:sz w:val="16"/>
                        <w:szCs w:val="16"/>
                        <w:cs/>
                      </w:rPr>
                      <w:t>50%</w:t>
                    </w:r>
                    <w:r w:rsidRPr="005754EF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 xml:space="preserve"> </w:t>
                    </w:r>
                  </w:p>
                  <w:p w:rsidR="00093706" w:rsidRPr="005754EF" w:rsidRDefault="00093706" w:rsidP="00024FD2">
                    <w:pPr>
                      <w:jc w:val="thaiDistribute"/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</w:pPr>
                    <w:r w:rsidRPr="005754EF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>บ</w:t>
                    </w:r>
                    <w:r>
                      <w:rPr>
                        <w:rFonts w:ascii="Cordia New" w:hAnsi="Cordia New" w:cs="Cordia New" w:hint="cs"/>
                        <w:sz w:val="16"/>
                        <w:szCs w:val="16"/>
                        <w:cs/>
                      </w:rPr>
                      <w:t>มจ</w:t>
                    </w:r>
                    <w:r w:rsidRPr="005754EF">
                      <w:rPr>
                        <w:rFonts w:ascii="Cordia New" w:hAnsi="Cordia New" w:cs="Cordia New" w:hint="cs"/>
                        <w:sz w:val="16"/>
                        <w:szCs w:val="16"/>
                        <w:cs/>
                      </w:rPr>
                      <w:t>.ห</w:t>
                    </w:r>
                    <w:r w:rsidRPr="005754EF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>ลักทรัพย์ ซีมิโก้</w:t>
                    </w:r>
                    <w:r w:rsidRPr="005754EF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ab/>
                      <w:t>49%</w:t>
                    </w:r>
                  </w:p>
                  <w:p w:rsidR="00093706" w:rsidRPr="00115D28" w:rsidRDefault="00093706" w:rsidP="00024FD2">
                    <w:pPr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</w:pPr>
                    <w:r w:rsidRPr="005754EF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>รายย่อยอื่น</w:t>
                    </w:r>
                    <w:r w:rsidRPr="005754EF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ab/>
                    </w:r>
                    <w:r w:rsidRPr="005754EF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ab/>
                    </w:r>
                    <w:r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 xml:space="preserve">  1</w:t>
                    </w:r>
                    <w:r w:rsidRPr="005754EF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>%</w:t>
                    </w:r>
                  </w:p>
                  <w:p w:rsidR="00093706" w:rsidRPr="00C21CC8" w:rsidRDefault="00093706" w:rsidP="00024FD2">
                    <w:pPr>
                      <w:rPr>
                        <w:rFonts w:cs="Tms Rmn"/>
                        <w:sz w:val="16"/>
                        <w:szCs w:val="16"/>
                        <w:cs/>
                      </w:rPr>
                    </w:pPr>
                  </w:p>
                </w:txbxContent>
              </v:textbox>
            </v:shape>
            <v:shape id="_x0000_s1181" type="#_x0000_t202" style="position:absolute;left:8642;top:9696;width:2160;height:1119;mso-wrap-edited:f">
              <v:textbox style="mso-next-textbox:#_x0000_s1181">
                <w:txbxContent>
                  <w:p w:rsidR="00093706" w:rsidRPr="00115D28" w:rsidRDefault="00093706" w:rsidP="00024FD2">
                    <w:pPr>
                      <w:rPr>
                        <w:rFonts w:ascii="Cordia New" w:hAnsi="Cordia New" w:cs="Cordia New"/>
                        <w:b/>
                        <w:bCs/>
                        <w:sz w:val="16"/>
                        <w:szCs w:val="16"/>
                        <w:cs/>
                      </w:rPr>
                    </w:pPr>
                    <w:r w:rsidRPr="00115D28">
                      <w:rPr>
                        <w:rFonts w:ascii="Cordia New" w:hAnsi="Cordia New" w:cs="Cordia New"/>
                        <w:b/>
                        <w:bCs/>
                        <w:sz w:val="16"/>
                        <w:szCs w:val="16"/>
                        <w:cs/>
                      </w:rPr>
                      <w:t>บมจ</w:t>
                    </w:r>
                    <w:r w:rsidRPr="00115D28">
                      <w:rPr>
                        <w:rFonts w:ascii="Cordia New" w:hAnsi="Cordia New" w:cs="Cordia New"/>
                        <w:b/>
                        <w:bCs/>
                        <w:sz w:val="16"/>
                        <w:szCs w:val="16"/>
                        <w:rtl/>
                        <w:cs/>
                      </w:rPr>
                      <w:t>.</w:t>
                    </w:r>
                    <w:r w:rsidRPr="00115D28">
                      <w:rPr>
                        <w:rFonts w:ascii="Cordia New" w:hAnsi="Cordia New" w:cs="Cordia New"/>
                        <w:b/>
                        <w:bCs/>
                        <w:sz w:val="16"/>
                        <w:szCs w:val="16"/>
                        <w:cs/>
                      </w:rPr>
                      <w:t xml:space="preserve">ธนาคารกรุงไทย </w:t>
                    </w:r>
                    <w:r w:rsidRPr="00115D28">
                      <w:rPr>
                        <w:rFonts w:ascii="Cordia New" w:hAnsi="Cordia New" w:cs="Cordia New"/>
                        <w:b/>
                        <w:bCs/>
                        <w:sz w:val="16"/>
                        <w:szCs w:val="16"/>
                        <w:cs/>
                      </w:rPr>
                      <w:tab/>
                    </w:r>
                    <w:r w:rsidRPr="00115D28">
                      <w:rPr>
                        <w:rFonts w:ascii="Cordia New" w:hAnsi="Cordia New" w:cs="Cordia New"/>
                        <w:b/>
                        <w:bCs/>
                        <w:sz w:val="16"/>
                        <w:szCs w:val="16"/>
                        <w:rtl/>
                        <w:cs/>
                      </w:rPr>
                      <w:t>4</w:t>
                    </w:r>
                    <w:r w:rsidRPr="00115D28">
                      <w:rPr>
                        <w:rFonts w:ascii="Cordia New" w:hAnsi="Cordia New" w:cs="Cordia New"/>
                        <w:b/>
                        <w:bCs/>
                        <w:sz w:val="16"/>
                        <w:szCs w:val="16"/>
                        <w:cs/>
                      </w:rPr>
                      <w:t>9%</w:t>
                    </w:r>
                  </w:p>
                  <w:p w:rsidR="00093706" w:rsidRDefault="00093706" w:rsidP="00024FD2">
                    <w:pPr>
                      <w:tabs>
                        <w:tab w:val="left" w:pos="1418"/>
                      </w:tabs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</w:pPr>
                    <w:r w:rsidRPr="00115D28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>กลุ่ม</w:t>
                    </w:r>
                    <w:r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>ไอ บี เจ</w:t>
                    </w:r>
                    <w:r w:rsidRPr="00115D28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 xml:space="preserve"> ลิสซิ่ง </w:t>
                    </w:r>
                    <w:r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ab/>
                      <w:t xml:space="preserve"> 49%</w:t>
                    </w:r>
                  </w:p>
                  <w:p w:rsidR="00093706" w:rsidRPr="00115D28" w:rsidRDefault="00093706" w:rsidP="00024FD2">
                    <w:pPr>
                      <w:tabs>
                        <w:tab w:val="left" w:pos="1418"/>
                      </w:tabs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</w:pPr>
                    <w:r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 xml:space="preserve"> </w:t>
                    </w:r>
                    <w:r w:rsidRPr="00115D28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>บ</w:t>
                    </w:r>
                    <w:r>
                      <w:rPr>
                        <w:rFonts w:ascii="Cordia New" w:hAnsi="Cordia New" w:cs="Cordia New" w:hint="cs"/>
                        <w:sz w:val="16"/>
                        <w:szCs w:val="16"/>
                        <w:cs/>
                      </w:rPr>
                      <w:t>ม</w:t>
                    </w:r>
                    <w:r w:rsidRPr="00115D28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>จ</w:t>
                    </w:r>
                    <w:r w:rsidRPr="00115D28">
                      <w:rPr>
                        <w:rFonts w:ascii="Cordia New" w:hAnsi="Cordia New" w:cs="Cordia New"/>
                        <w:sz w:val="16"/>
                        <w:szCs w:val="16"/>
                        <w:rtl/>
                        <w:cs/>
                      </w:rPr>
                      <w:t>.</w:t>
                    </w:r>
                    <w:r w:rsidRPr="00115D28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>กรุงไทยพานิชประกันภัย</w:t>
                    </w:r>
                    <w:r>
                      <w:rPr>
                        <w:rFonts w:ascii="Cordia New" w:hAnsi="Cordia New" w:cs="Cordia New" w:hint="cs"/>
                        <w:sz w:val="16"/>
                        <w:szCs w:val="16"/>
                        <w:cs/>
                      </w:rPr>
                      <w:tab/>
                    </w:r>
                    <w:r>
                      <w:rPr>
                        <w:rFonts w:ascii="Cordia New" w:hAnsi="Cordia New" w:cs="Cordia New" w:hint="cs"/>
                        <w:sz w:val="16"/>
                        <w:szCs w:val="16"/>
                        <w:cs/>
                      </w:rPr>
                      <w:tab/>
                    </w:r>
                    <w:r w:rsidRPr="00115D28">
                      <w:rPr>
                        <w:rFonts w:ascii="Cordia New" w:hAnsi="Cordia New" w:cs="Cordia New"/>
                        <w:sz w:val="16"/>
                        <w:szCs w:val="16"/>
                        <w:rtl/>
                        <w:cs/>
                      </w:rPr>
                      <w:t>2</w:t>
                    </w:r>
                    <w:r w:rsidRPr="00115D28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>%</w:t>
                    </w:r>
                    <w:r>
                      <w:rPr>
                        <w:rFonts w:ascii="Cordia New" w:hAnsi="Cordia New" w:cs="Cordia New"/>
                        <w:sz w:val="16"/>
                        <w:szCs w:val="16"/>
                        <w:rtl/>
                        <w:cs/>
                      </w:rPr>
                      <w:tab/>
                    </w:r>
                    <w:r w:rsidRPr="00115D28">
                      <w:rPr>
                        <w:rFonts w:ascii="Cordia New" w:hAnsi="Cordia New" w:cs="Cordia New"/>
                        <w:sz w:val="16"/>
                        <w:szCs w:val="16"/>
                        <w:rtl/>
                        <w:cs/>
                      </w:rPr>
                      <w:tab/>
                    </w:r>
                    <w:r>
                      <w:rPr>
                        <w:rFonts w:ascii="Cordia New" w:hAnsi="Cordia New" w:cs="Cordia New"/>
                        <w:sz w:val="16"/>
                        <w:szCs w:val="16"/>
                        <w:rtl/>
                        <w:cs/>
                      </w:rPr>
                      <w:t xml:space="preserve">                                                                                                                               </w:t>
                    </w:r>
                  </w:p>
                  <w:p w:rsidR="00093706" w:rsidRPr="004F16E9" w:rsidRDefault="00093706" w:rsidP="00024FD2">
                    <w:pPr>
                      <w:rPr>
                        <w:rFonts w:ascii="Angsana New" w:hAnsi="Angsana New"/>
                        <w:sz w:val="16"/>
                        <w:szCs w:val="16"/>
                        <w:cs/>
                      </w:rPr>
                    </w:pPr>
                  </w:p>
                </w:txbxContent>
              </v:textbox>
            </v:shape>
            <v:shape id="_x0000_s1182" type="#_x0000_t202" style="position:absolute;left:8642;top:10930;width:2160;height:720">
              <v:textbox style="mso-next-textbox:#_x0000_s1182">
                <w:txbxContent>
                  <w:p w:rsidR="00093706" w:rsidRPr="00115D28" w:rsidRDefault="00093706" w:rsidP="00024FD2">
                    <w:pPr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</w:pPr>
                    <w:r w:rsidRPr="00115D28">
                      <w:rPr>
                        <w:rFonts w:ascii="Cordia New" w:hAnsi="Cordia New" w:cs="Cordia New"/>
                        <w:b/>
                        <w:bCs/>
                        <w:sz w:val="16"/>
                        <w:szCs w:val="16"/>
                        <w:cs/>
                      </w:rPr>
                      <w:t>บมจ</w:t>
                    </w:r>
                    <w:r w:rsidRPr="00115D28">
                      <w:rPr>
                        <w:rFonts w:ascii="Cordia New" w:hAnsi="Cordia New" w:cs="Cordia New"/>
                        <w:b/>
                        <w:bCs/>
                        <w:sz w:val="16"/>
                        <w:szCs w:val="16"/>
                        <w:rtl/>
                        <w:cs/>
                      </w:rPr>
                      <w:t>.</w:t>
                    </w:r>
                    <w:r w:rsidRPr="00115D28">
                      <w:rPr>
                        <w:rFonts w:ascii="Cordia New" w:hAnsi="Cordia New" w:cs="Cordia New"/>
                        <w:b/>
                        <w:bCs/>
                        <w:sz w:val="16"/>
                        <w:szCs w:val="16"/>
                        <w:cs/>
                      </w:rPr>
                      <w:t xml:space="preserve">ธนาคารกรุงไทย </w:t>
                    </w:r>
                    <w:r w:rsidRPr="00115D28">
                      <w:rPr>
                        <w:rFonts w:ascii="Cordia New" w:hAnsi="Cordia New" w:cs="Cordia New"/>
                        <w:b/>
                        <w:bCs/>
                        <w:sz w:val="16"/>
                        <w:szCs w:val="16"/>
                        <w:rtl/>
                        <w:cs/>
                      </w:rPr>
                      <w:tab/>
                    </w:r>
                    <w:r w:rsidRPr="00115D28">
                      <w:rPr>
                        <w:rFonts w:ascii="Cordia New" w:hAnsi="Cordia New" w:cs="Cordia New"/>
                        <w:b/>
                        <w:bCs/>
                        <w:sz w:val="16"/>
                        <w:szCs w:val="16"/>
                        <w:cs/>
                      </w:rPr>
                      <w:t>4</w:t>
                    </w:r>
                    <w:r>
                      <w:rPr>
                        <w:rFonts w:ascii="Cordia New" w:hAnsi="Cordia New" w:cs="Cordia New"/>
                        <w:b/>
                        <w:bCs/>
                        <w:sz w:val="16"/>
                        <w:szCs w:val="16"/>
                        <w:cs/>
                      </w:rPr>
                      <w:t>9</w:t>
                    </w:r>
                    <w:r w:rsidRPr="00115D28">
                      <w:rPr>
                        <w:rFonts w:ascii="Cordia New" w:hAnsi="Cordia New" w:cs="Cordia New"/>
                        <w:b/>
                        <w:bCs/>
                        <w:sz w:val="16"/>
                        <w:szCs w:val="16"/>
                        <w:cs/>
                      </w:rPr>
                      <w:t>%</w:t>
                    </w:r>
                    <w:r w:rsidRPr="00115D28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 xml:space="preserve"> </w:t>
                    </w:r>
                  </w:p>
                  <w:p w:rsidR="00093706" w:rsidRPr="00115D28" w:rsidRDefault="00093706" w:rsidP="00024FD2">
                    <w:pPr>
                      <w:rPr>
                        <w:rFonts w:ascii="Cordia New" w:hAnsi="Cordia New" w:cs="Cordia New"/>
                        <w:b/>
                        <w:bCs/>
                        <w:sz w:val="16"/>
                        <w:szCs w:val="16"/>
                        <w:cs/>
                      </w:rPr>
                    </w:pPr>
                    <w:r w:rsidRPr="002D54EA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>รายย่อยอื่น</w:t>
                    </w:r>
                    <w:r w:rsidRPr="002D54EA">
                      <w:rPr>
                        <w:rFonts w:ascii="Cordia New" w:hAnsi="Cordia New" w:cs="Cordia New"/>
                        <w:sz w:val="16"/>
                        <w:szCs w:val="16"/>
                        <w:rtl/>
                        <w:cs/>
                      </w:rPr>
                      <w:tab/>
                    </w:r>
                    <w:r w:rsidRPr="002D54EA">
                      <w:rPr>
                        <w:rFonts w:ascii="Cordia New" w:hAnsi="Cordia New" w:cs="Cordia New"/>
                        <w:sz w:val="16"/>
                        <w:szCs w:val="16"/>
                        <w:rtl/>
                        <w:cs/>
                      </w:rPr>
                      <w:tab/>
                    </w:r>
                    <w:r w:rsidRPr="00EE6074">
                      <w:rPr>
                        <w:rFonts w:ascii="Cordia New" w:hAnsi="Cordia New" w:cs="Cordia New"/>
                        <w:sz w:val="16"/>
                        <w:szCs w:val="16"/>
                        <w:rtl/>
                        <w:cs/>
                      </w:rPr>
                      <w:t>5</w:t>
                    </w:r>
                    <w:r>
                      <w:rPr>
                        <w:rFonts w:ascii="Cordia New" w:hAnsi="Cordia New" w:cs="Cordia New" w:hint="cs"/>
                        <w:sz w:val="16"/>
                        <w:szCs w:val="16"/>
                        <w:rtl/>
                        <w:cs/>
                      </w:rPr>
                      <w:t>1</w:t>
                    </w:r>
                    <w:r w:rsidRPr="00115D28">
                      <w:rPr>
                        <w:rFonts w:ascii="Cordia New" w:hAnsi="Cordia New" w:cs="Cordia New"/>
                        <w:b/>
                        <w:bCs/>
                        <w:sz w:val="16"/>
                        <w:szCs w:val="16"/>
                        <w:cs/>
                      </w:rPr>
                      <w:t>%</w:t>
                    </w:r>
                  </w:p>
                  <w:p w:rsidR="00093706" w:rsidRPr="00C21CC8" w:rsidRDefault="00093706" w:rsidP="00024FD2">
                    <w:pPr>
                      <w:rPr>
                        <w:rFonts w:cs="Tms Rmn"/>
                        <w:sz w:val="16"/>
                        <w:szCs w:val="16"/>
                        <w:cs/>
                      </w:rPr>
                    </w:pPr>
                  </w:p>
                </w:txbxContent>
              </v:textbox>
            </v:shape>
            <v:shape id="_x0000_s1183" type="#_x0000_t202" style="position:absolute;left:944;top:7090;width:1189;height:864;mso-wrap-edited:f">
              <v:textbox style="mso-next-textbox:#_x0000_s1183">
                <w:txbxContent>
                  <w:p w:rsidR="00093706" w:rsidRPr="00115D28" w:rsidRDefault="00093706" w:rsidP="00024FD2">
                    <w:pPr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</w:pPr>
                    <w:r w:rsidRPr="00115D28"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  <w:t>บจ</w:t>
                    </w:r>
                    <w:r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  <w:t>.</w:t>
                    </w:r>
                    <w:r>
                      <w:rPr>
                        <w:rFonts w:ascii="Cordia New" w:hAnsi="Cordia New" w:cs="Cordia New" w:hint="cs"/>
                        <w:sz w:val="20"/>
                        <w:szCs w:val="20"/>
                        <w:cs/>
                      </w:rPr>
                      <w:t>กรุงไทยกฎหมาย</w:t>
                    </w:r>
                  </w:p>
                </w:txbxContent>
              </v:textbox>
            </v:shape>
            <v:shape id="_x0000_s1184" type="#_x0000_t202" style="position:absolute;left:4005;top:7067;width:1757;height:850;mso-wrap-edited:f">
              <v:textbox style="mso-next-textbox:#_x0000_s1184">
                <w:txbxContent>
                  <w:p w:rsidR="00093706" w:rsidRPr="00B714EA" w:rsidRDefault="00093706" w:rsidP="00024FD2">
                    <w:pPr>
                      <w:pStyle w:val="BodyText"/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</w:pPr>
                    <w:r w:rsidRPr="00B714EA"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  <w:t>บจ.</w:t>
                    </w:r>
                    <w:r w:rsidRPr="00B714EA">
                      <w:rPr>
                        <w:rFonts w:ascii="Cordia New" w:hAnsi="Cordia New" w:cs="Cordia New" w:hint="cs"/>
                        <w:sz w:val="20"/>
                        <w:szCs w:val="20"/>
                        <w:cs/>
                      </w:rPr>
                      <w:t>กรุงไทยธุรกิจลีสซิ่ง</w:t>
                    </w:r>
                  </w:p>
                  <w:p w:rsidR="00093706" w:rsidRPr="00924B89" w:rsidRDefault="00093706" w:rsidP="00024FD2">
                    <w:pPr>
                      <w:pStyle w:val="BodyText"/>
                      <w:ind w:right="-165"/>
                      <w:rPr>
                        <w:sz w:val="20"/>
                        <w:szCs w:val="20"/>
                        <w:rtl/>
                        <w:cs/>
                      </w:rPr>
                    </w:pPr>
                  </w:p>
                </w:txbxContent>
              </v:textbox>
            </v:shape>
            <v:shape id="_x0000_s1185" type="#_x0000_t202" style="position:absolute;left:936;top:8186;width:1189;height:1189;mso-wrap-edited:f">
              <v:textbox style="mso-next-textbox:#_x0000_s1185">
                <w:txbxContent>
                  <w:p w:rsidR="00093706" w:rsidRPr="00B714EA" w:rsidRDefault="00093706" w:rsidP="00024FD2">
                    <w:pPr>
                      <w:pStyle w:val="BodyText"/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</w:pPr>
                    <w:r w:rsidRPr="00B714EA"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  <w:t>บจ.</w:t>
                    </w:r>
                    <w:r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  <w:t>รักษาความปลอดภั</w:t>
                    </w:r>
                    <w:r>
                      <w:rPr>
                        <w:rFonts w:ascii="Cordia New" w:hAnsi="Cordia New" w:cs="Cordia New" w:hint="cs"/>
                        <w:sz w:val="20"/>
                        <w:szCs w:val="20"/>
                        <w:cs/>
                      </w:rPr>
                      <w:t>ย</w:t>
                    </w:r>
                    <w:r w:rsidRPr="00C468CE"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  <w:t>กรุงไทยธุรกิจบริการ</w:t>
                    </w:r>
                    <w:r w:rsidRPr="007C5D8F">
                      <w:rPr>
                        <w:rFonts w:ascii="Cordia New" w:hAnsi="Cordia New" w:cs="Cordia New"/>
                        <w:sz w:val="20"/>
                        <w:szCs w:val="20"/>
                        <w:vertAlign w:val="superscript"/>
                        <w:cs/>
                      </w:rPr>
                      <w:t>(1)</w:t>
                    </w:r>
                  </w:p>
                </w:txbxContent>
              </v:textbox>
            </v:shape>
            <v:shape id="_x0000_s1186" type="#_x0000_t202" style="position:absolute;left:4005;top:8289;width:1757;height:850;mso-wrap-edited:f">
              <v:textbox style="mso-next-textbox:#_x0000_s1186">
                <w:txbxContent>
                  <w:p w:rsidR="00093706" w:rsidRPr="00115D28" w:rsidRDefault="00093706" w:rsidP="00024FD2">
                    <w:pPr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</w:pPr>
                    <w:r w:rsidRPr="00115D28"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  <w:t>บจ</w:t>
                    </w:r>
                    <w:r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  <w:t>.กรุงไทย</w:t>
                    </w:r>
                    <w:r w:rsidRPr="00115D28"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  <w:t>ค</w:t>
                    </w:r>
                    <w:r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  <w:t>อมพิวเตอร</w:t>
                    </w:r>
                    <w:r>
                      <w:rPr>
                        <w:rFonts w:ascii="Cordia New" w:hAnsi="Cordia New" w:cs="Cordia New" w:hint="cs"/>
                        <w:sz w:val="20"/>
                        <w:szCs w:val="20"/>
                        <w:cs/>
                      </w:rPr>
                      <w:t>์</w:t>
                    </w:r>
                    <w:r w:rsidRPr="00115D28"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  <w:t>เซอร์วิสเซส</w:t>
                    </w:r>
                  </w:p>
                </w:txbxContent>
              </v:textbox>
            </v:shape>
            <v:shape id="_x0000_s1187" type="#_x0000_t202" style="position:absolute;left:902;top:9610;width:1231;height:1332;mso-wrap-edited:f">
              <v:textbox style="mso-next-textbox:#_x0000_s1187">
                <w:txbxContent>
                  <w:p w:rsidR="00093706" w:rsidRPr="00B714EA" w:rsidRDefault="00093706" w:rsidP="00024FD2">
                    <w:pPr>
                      <w:pStyle w:val="BodyText"/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</w:pPr>
                    <w:r w:rsidRPr="00B714EA"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  <w:t xml:space="preserve">บมจ.หลักทรัพย์จัดการกองทุนกรุงไทย </w:t>
                    </w:r>
                  </w:p>
                </w:txbxContent>
              </v:textbox>
            </v:shape>
            <v:shape id="_x0000_s1188" type="#_x0000_t202" style="position:absolute;left:5942;top:7035;width:1531;height:850;mso-wrap-edited:f">
              <v:textbox style="mso-next-textbox:#_x0000_s1188">
                <w:txbxContent>
                  <w:p w:rsidR="00093706" w:rsidRPr="00B714EA" w:rsidRDefault="00093706" w:rsidP="00024FD2">
                    <w:pPr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</w:pPr>
                    <w:r w:rsidRPr="00B714EA"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  <w:t>บ</w:t>
                    </w:r>
                    <w:r w:rsidRPr="00B714EA">
                      <w:rPr>
                        <w:rFonts w:ascii="Cordia New" w:hAnsi="Cordia New" w:cs="Cordia New" w:hint="cs"/>
                        <w:sz w:val="20"/>
                        <w:szCs w:val="20"/>
                        <w:cs/>
                      </w:rPr>
                      <w:t>ม</w:t>
                    </w:r>
                    <w:r w:rsidRPr="00B714EA"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  <w:t>จ.กรุงไทย</w:t>
                    </w:r>
                    <w:r w:rsidRPr="00B714EA">
                      <w:rPr>
                        <w:rFonts w:ascii="Cordia New" w:hAnsi="Cordia New" w:cs="Cordia New" w:hint="cs"/>
                        <w:sz w:val="20"/>
                        <w:szCs w:val="20"/>
                        <w:cs/>
                      </w:rPr>
                      <w:t>พานิชประกันภัย</w:t>
                    </w:r>
                  </w:p>
                </w:txbxContent>
              </v:textbox>
            </v:shape>
            <v:shape id="_x0000_s1189" type="#_x0000_t202" style="position:absolute;left:3170;top:8357;width:772;height:432;mso-wrap-edited:f" filled="f" stroked="f">
              <v:textbox style="mso-next-textbox:#_x0000_s1189">
                <w:txbxContent>
                  <w:p w:rsidR="00093706" w:rsidRPr="00EE6074" w:rsidRDefault="00093706" w:rsidP="00024FD2">
                    <w:pPr>
                      <w:jc w:val="center"/>
                      <w:rPr>
                        <w:rFonts w:ascii="Cordia New" w:hAnsi="Cordia New" w:cs="Cordia New"/>
                        <w:sz w:val="18"/>
                        <w:szCs w:val="18"/>
                        <w:cs/>
                      </w:rPr>
                    </w:pPr>
                    <w:r w:rsidRPr="00EE6074">
                      <w:rPr>
                        <w:rFonts w:ascii="Cordia New" w:hAnsi="Cordia New" w:cs="Cordia New"/>
                        <w:sz w:val="18"/>
                        <w:szCs w:val="18"/>
                        <w:cs/>
                      </w:rPr>
                      <w:t>100.00%</w:t>
                    </w:r>
                  </w:p>
                </w:txbxContent>
              </v:textbox>
            </v:shape>
            <v:shape id="_x0000_s1190" type="#_x0000_t202" style="position:absolute;left:2205;top:9927;width:820;height:432;mso-wrap-edited:f" filled="f" stroked="f">
              <v:textbox style="mso-next-textbox:#_x0000_s1190">
                <w:txbxContent>
                  <w:p w:rsidR="00093706" w:rsidRPr="00115D28" w:rsidRDefault="00093706" w:rsidP="00024FD2">
                    <w:pPr>
                      <w:jc w:val="center"/>
                      <w:rPr>
                        <w:rFonts w:ascii="Cordia New" w:hAnsi="Cordia New" w:cs="Cordia New"/>
                        <w:sz w:val="18"/>
                        <w:szCs w:val="18"/>
                        <w:cs/>
                      </w:rPr>
                    </w:pPr>
                    <w:r w:rsidRPr="00115D28">
                      <w:rPr>
                        <w:rFonts w:ascii="Cordia New" w:hAnsi="Cordia New" w:cs="Cordia New"/>
                        <w:sz w:val="18"/>
                        <w:szCs w:val="18"/>
                        <w:rtl/>
                        <w:cs/>
                      </w:rPr>
                      <w:t>100.00</w:t>
                    </w:r>
                    <w:r w:rsidRPr="00115D28">
                      <w:rPr>
                        <w:rFonts w:ascii="Cordia New" w:hAnsi="Cordia New" w:cs="Cordia New"/>
                        <w:sz w:val="18"/>
                        <w:szCs w:val="18"/>
                        <w:cs/>
                      </w:rPr>
                      <w:t>%</w:t>
                    </w:r>
                  </w:p>
                </w:txbxContent>
              </v:textbox>
            </v:shape>
            <v:shape id="_x0000_s1191" type="#_x0000_t202" style="position:absolute;left:5942;top:8309;width:1531;height:850;mso-wrap-edited:f">
              <v:textbox style="mso-next-textbox:#_x0000_s1191">
                <w:txbxContent>
                  <w:p w:rsidR="00093706" w:rsidRPr="00B714EA" w:rsidRDefault="00093706" w:rsidP="00024FD2">
                    <w:pPr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</w:pPr>
                    <w:r w:rsidRPr="00B714EA"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  <w:t>บล.เคที</w:t>
                    </w:r>
                    <w:r w:rsidRPr="00B714EA">
                      <w:rPr>
                        <w:rFonts w:ascii="Cordia New" w:hAnsi="Cordia New" w:cs="Cordia New" w:hint="cs"/>
                        <w:sz w:val="20"/>
                        <w:szCs w:val="20"/>
                        <w:cs/>
                      </w:rPr>
                      <w:t xml:space="preserve"> ซีมิโก้</w:t>
                    </w:r>
                  </w:p>
                  <w:p w:rsidR="00093706" w:rsidRPr="00115D28" w:rsidRDefault="00093706" w:rsidP="00024FD2">
                    <w:pPr>
                      <w:pStyle w:val="BodyText"/>
                      <w:rPr>
                        <w:rFonts w:cs="Tms Rmn"/>
                        <w:sz w:val="20"/>
                        <w:szCs w:val="20"/>
                        <w:cs/>
                      </w:rPr>
                    </w:pPr>
                  </w:p>
                </w:txbxContent>
              </v:textbox>
            </v:shape>
            <v:shape id="_x0000_s1192" type="#_x0000_t202" style="position:absolute;left:5942;top:9599;width:1531;height:850;mso-wrap-edited:f">
              <v:textbox style="mso-next-textbox:#_x0000_s1192">
                <w:txbxContent>
                  <w:p w:rsidR="00093706" w:rsidRPr="00B714EA" w:rsidRDefault="00093706" w:rsidP="00024FD2">
                    <w:pPr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</w:pPr>
                    <w:r w:rsidRPr="00115D28"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  <w:t>บจ</w:t>
                    </w:r>
                    <w:r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  <w:t>.</w:t>
                    </w:r>
                    <w:r w:rsidRPr="00115D28"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  <w:t>กรุงไทย</w:t>
                    </w:r>
                    <w:r w:rsidRPr="00115D28">
                      <w:rPr>
                        <w:rFonts w:ascii="Cordia New" w:hAnsi="Cordia New" w:cs="Cordia New"/>
                        <w:sz w:val="20"/>
                        <w:szCs w:val="20"/>
                        <w:rtl/>
                        <w:cs/>
                      </w:rPr>
                      <w:t xml:space="preserve"> </w:t>
                    </w:r>
                    <w:r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  <w:t>ไอ บี เจ</w:t>
                    </w:r>
                    <w:r w:rsidRPr="00115D28">
                      <w:rPr>
                        <w:rFonts w:ascii="Cordia New" w:hAnsi="Cordia New" w:cs="Cordia New"/>
                        <w:sz w:val="20"/>
                        <w:szCs w:val="20"/>
                        <w:rtl/>
                        <w:cs/>
                      </w:rPr>
                      <w:t xml:space="preserve"> </w:t>
                    </w:r>
                    <w:r w:rsidRPr="00115D28"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  <w:t>ลิสซิ่ง</w:t>
                    </w:r>
                    <w:r w:rsidRPr="00B714EA"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  <w:t xml:space="preserve"> </w:t>
                    </w:r>
                  </w:p>
                  <w:p w:rsidR="00093706" w:rsidRPr="00115D28" w:rsidRDefault="00093706" w:rsidP="00024FD2">
                    <w:pPr>
                      <w:pStyle w:val="BodyText"/>
                      <w:rPr>
                        <w:rFonts w:cs="Tms Rmn"/>
                        <w:sz w:val="20"/>
                        <w:szCs w:val="20"/>
                        <w:cs/>
                      </w:rPr>
                    </w:pPr>
                  </w:p>
                </w:txbxContent>
              </v:textbox>
            </v:shape>
            <v:line id="_x0000_s1193" style="position:absolute;mso-wrap-edited:f" from="2162,8655" to="4034,8656">
              <v:stroke startarrow="block" endarrow="block"/>
            </v:line>
            <v:line id="_x0000_s1194" style="position:absolute" from="2874,6555" to="8094,6556" strokeweight="2pt"/>
            <v:shape id="_x0000_s1195" type="#_x0000_t202" style="position:absolute;left:3782;top:5235;width:3600;height:720">
              <v:textbox style="mso-next-textbox:#_x0000_s1195">
                <w:txbxContent>
                  <w:p w:rsidR="00093706" w:rsidRPr="001B16FC" w:rsidRDefault="00093706" w:rsidP="00024FD2">
                    <w:pPr>
                      <w:jc w:val="center"/>
                      <w:rPr>
                        <w:rFonts w:ascii="Cordia New" w:hAnsi="Cordia New" w:cs="Cordia New"/>
                        <w:b/>
                        <w:bCs/>
                        <w:sz w:val="36"/>
                        <w:szCs w:val="36"/>
                        <w:cs/>
                      </w:rPr>
                    </w:pPr>
                    <w:r w:rsidRPr="001B16FC">
                      <w:rPr>
                        <w:rFonts w:ascii="Cordia New" w:hAnsi="Cordia New" w:cs="Cordia New"/>
                        <w:b/>
                        <w:bCs/>
                        <w:sz w:val="36"/>
                        <w:szCs w:val="36"/>
                        <w:cs/>
                      </w:rPr>
                      <w:t>บมจ.ธนาคารกรุงไทย</w:t>
                    </w:r>
                  </w:p>
                </w:txbxContent>
              </v:textbox>
            </v:shape>
            <v:shape id="_x0000_s1196" type="#_x0000_t202" style="position:absolute;left:8894;top:6159;width:1620;height:540" filled="f" stroked="f">
              <v:textbox style="mso-next-textbox:#_x0000_s1196">
                <w:txbxContent>
                  <w:p w:rsidR="00093706" w:rsidRPr="00BD1F7C" w:rsidRDefault="00093706" w:rsidP="00024FD2">
                    <w:pPr>
                      <w:jc w:val="center"/>
                      <w:rPr>
                        <w:rFonts w:ascii="Cordia New" w:hAnsi="Cordia New" w:cs="Cordia New"/>
                        <w:sz w:val="22"/>
                        <w:szCs w:val="22"/>
                        <w:cs/>
                      </w:rPr>
                    </w:pPr>
                    <w:r w:rsidRPr="009E7C6F">
                      <w:rPr>
                        <w:rFonts w:ascii="Cordia New" w:hAnsi="Cordia New" w:cs="Cordia New"/>
                        <w:sz w:val="22"/>
                        <w:szCs w:val="22"/>
                        <w:cs/>
                      </w:rPr>
                      <w:t>รายชื่อผู้ร่วมทุน</w:t>
                    </w:r>
                  </w:p>
                </w:txbxContent>
              </v:textbox>
            </v:shape>
            <v:shape id="_x0000_s1197" type="#_x0000_t202" style="position:absolute;left:5942;top:11792;width:1531;height:850;mso-wrap-edited:f">
              <v:textbox style="mso-next-textbox:#_x0000_s1197">
                <w:txbxContent>
                  <w:p w:rsidR="00093706" w:rsidRPr="00115D28" w:rsidRDefault="00093706" w:rsidP="00024FD2">
                    <w:pPr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</w:pPr>
                    <w:r w:rsidRPr="00115D28"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  <w:t>บมจ</w:t>
                    </w:r>
                    <w:r w:rsidRPr="00115D28">
                      <w:rPr>
                        <w:rFonts w:ascii="Cordia New" w:hAnsi="Cordia New" w:cs="Cordia New"/>
                        <w:sz w:val="20"/>
                        <w:szCs w:val="20"/>
                        <w:rtl/>
                        <w:cs/>
                      </w:rPr>
                      <w:t>.</w:t>
                    </w:r>
                    <w:r>
                      <w:rPr>
                        <w:rFonts w:ascii="Cordia New" w:hAnsi="Cordia New" w:cs="Cordia New" w:hint="cs"/>
                        <w:sz w:val="20"/>
                        <w:szCs w:val="20"/>
                        <w:cs/>
                      </w:rPr>
                      <w:t>กรุงไทย-แอกซ่า ประกันชีวิต</w:t>
                    </w:r>
                  </w:p>
                  <w:p w:rsidR="00093706" w:rsidRPr="00115D28" w:rsidRDefault="00093706" w:rsidP="00024FD2">
                    <w:pPr>
                      <w:pStyle w:val="BodyText"/>
                      <w:rPr>
                        <w:rFonts w:cs="Tms Rmn"/>
                        <w:sz w:val="20"/>
                        <w:szCs w:val="20"/>
                        <w:cs/>
                      </w:rPr>
                    </w:pPr>
                  </w:p>
                </w:txbxContent>
              </v:textbox>
            </v:shape>
            <v:shape id="_x0000_s1198" type="#_x0000_t202" style="position:absolute;left:8622;top:11735;width:2160;height:1245;mso-wrap-edited:f" filled="f">
              <v:textbox style="mso-next-textbox:#_x0000_s1198">
                <w:txbxContent>
                  <w:p w:rsidR="00093706" w:rsidRPr="00EC495F" w:rsidRDefault="00093706" w:rsidP="00024FD2">
                    <w:pPr>
                      <w:pStyle w:val="BalloonText"/>
                      <w:rPr>
                        <w:rFonts w:ascii="Cordia New" w:hAnsi="Cordia New" w:cs="Cordia New"/>
                        <w:b/>
                        <w:bCs/>
                        <w:lang w:bidi="th-TH"/>
                      </w:rPr>
                    </w:pPr>
                    <w:r w:rsidRPr="00EC495F">
                      <w:rPr>
                        <w:rFonts w:ascii="Cordia New" w:hAnsi="Cordia New" w:cs="Cordia New" w:hint="cs"/>
                        <w:b/>
                        <w:bCs/>
                        <w:cs/>
                        <w:lang w:bidi="th-TH"/>
                      </w:rPr>
                      <w:t>บมจ. ธนาคารกรุงไทย</w:t>
                    </w:r>
                    <w:r w:rsidRPr="00EC495F">
                      <w:rPr>
                        <w:rFonts w:ascii="Cordia New" w:hAnsi="Cordia New" w:cs="Cordia New" w:hint="cs"/>
                        <w:b/>
                        <w:bCs/>
                        <w:cs/>
                        <w:lang w:bidi="th-TH"/>
                      </w:rPr>
                      <w:tab/>
                      <w:t>50</w:t>
                    </w:r>
                    <w:r w:rsidRPr="00EC495F">
                      <w:rPr>
                        <w:rFonts w:ascii="Cordia New" w:hAnsi="Cordia New" w:cs="Cordia New"/>
                        <w:b/>
                        <w:bCs/>
                        <w:lang w:bidi="th-TH"/>
                      </w:rPr>
                      <w:t>%</w:t>
                    </w:r>
                  </w:p>
                  <w:p w:rsidR="00093706" w:rsidRPr="0003221B" w:rsidRDefault="00093706" w:rsidP="00024FD2">
                    <w:pPr>
                      <w:pStyle w:val="BalloonText"/>
                      <w:rPr>
                        <w:rFonts w:ascii="Cordia New" w:hAnsi="Cordia New" w:cs="Cordia New"/>
                        <w:cs/>
                        <w:lang w:bidi="th-TH"/>
                      </w:rPr>
                    </w:pPr>
                    <w:r w:rsidRPr="0003221B">
                      <w:rPr>
                        <w:rFonts w:ascii="Cordia New" w:hAnsi="Cordia New" w:cs="Cordia New"/>
                        <w:cs/>
                        <w:lang w:bidi="th-TH"/>
                      </w:rPr>
                      <w:t>เนชั่นแนลมิวชวลอินเตอร์เนชันแนล</w:t>
                    </w:r>
                  </w:p>
                  <w:p w:rsidR="00093706" w:rsidRPr="0003221B" w:rsidRDefault="00093706" w:rsidP="00024FD2">
                    <w:pPr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</w:pPr>
                    <w:r w:rsidRPr="0003221B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>พีทีวาย</w:t>
                    </w:r>
                    <w:r w:rsidRPr="0003221B">
                      <w:rPr>
                        <w:rFonts w:ascii="Cordia New" w:hAnsi="Cordia New" w:cs="Cordia New"/>
                        <w:sz w:val="16"/>
                        <w:szCs w:val="16"/>
                        <w:rtl/>
                        <w:cs/>
                      </w:rPr>
                      <w:t xml:space="preserve"> </w:t>
                    </w:r>
                    <w:r w:rsidRPr="0003221B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>ลิมิเต็ด</w:t>
                    </w:r>
                    <w:r w:rsidRPr="0003221B">
                      <w:rPr>
                        <w:rFonts w:ascii="Cordia New" w:hAnsi="Cordia New" w:cs="Cordia New"/>
                        <w:sz w:val="16"/>
                        <w:szCs w:val="16"/>
                        <w:rtl/>
                        <w:cs/>
                      </w:rPr>
                      <w:tab/>
                    </w:r>
                    <w:r w:rsidRPr="0003221B">
                      <w:rPr>
                        <w:rFonts w:ascii="Cordia New" w:hAnsi="Cordia New" w:cs="Cordia New"/>
                        <w:sz w:val="16"/>
                        <w:szCs w:val="16"/>
                        <w:rtl/>
                        <w:cs/>
                      </w:rPr>
                      <w:tab/>
                    </w:r>
                    <w:r w:rsidRPr="0003221B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 xml:space="preserve"> </w:t>
                    </w:r>
                    <w:r>
                      <w:rPr>
                        <w:rFonts w:ascii="Cordia New" w:hAnsi="Cordia New" w:cs="Cordia New" w:hint="cs"/>
                        <w:sz w:val="16"/>
                        <w:szCs w:val="16"/>
                        <w:cs/>
                      </w:rPr>
                      <w:t>45</w:t>
                    </w:r>
                    <w:r w:rsidRPr="0003221B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>%</w:t>
                    </w:r>
                  </w:p>
                  <w:p w:rsidR="00093706" w:rsidRPr="00115D28" w:rsidRDefault="00093706" w:rsidP="00024FD2">
                    <w:pPr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</w:pPr>
                    <w:r>
                      <w:rPr>
                        <w:rFonts w:ascii="Cordia New" w:hAnsi="Cordia New" w:cs="Cordia New" w:hint="cs"/>
                        <w:sz w:val="16"/>
                        <w:szCs w:val="16"/>
                        <w:cs/>
                      </w:rPr>
                      <w:t>บจ.</w:t>
                    </w:r>
                    <w:r w:rsidRPr="0003221B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>ไตรรัตนชาติ</w:t>
                    </w:r>
                    <w:r w:rsidRPr="0003221B">
                      <w:rPr>
                        <w:rFonts w:ascii="Cordia New" w:hAnsi="Cordia New" w:cs="Cordia New"/>
                        <w:sz w:val="16"/>
                        <w:szCs w:val="16"/>
                        <w:rtl/>
                        <w:cs/>
                      </w:rPr>
                      <w:tab/>
                    </w:r>
                    <w:r>
                      <w:rPr>
                        <w:rFonts w:ascii="Cordia New" w:hAnsi="Cordia New" w:cs="Cordia New"/>
                        <w:sz w:val="16"/>
                        <w:szCs w:val="16"/>
                        <w:rtl/>
                        <w:cs/>
                      </w:rPr>
                      <w:t xml:space="preserve"> </w:t>
                    </w:r>
                    <w:r w:rsidRPr="0003221B">
                      <w:rPr>
                        <w:rFonts w:ascii="Cordia New" w:hAnsi="Cordia New" w:cs="Cordia New"/>
                        <w:sz w:val="16"/>
                        <w:szCs w:val="16"/>
                        <w:rtl/>
                        <w:cs/>
                      </w:rPr>
                      <w:t xml:space="preserve"> </w:t>
                    </w:r>
                    <w:r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 xml:space="preserve">                          </w:t>
                    </w:r>
                    <w:r w:rsidRPr="0003221B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>5%</w:t>
                    </w:r>
                  </w:p>
                </w:txbxContent>
              </v:textbox>
            </v:shape>
            <v:shape id="_x0000_s1199" type="#_x0000_t202" style="position:absolute;left:7426;top:11792;width:720;height:432;mso-wrap-edited:f" filled="f" stroked="f">
              <v:textbox style="mso-next-textbox:#_x0000_s1199">
                <w:txbxContent>
                  <w:p w:rsidR="00093706" w:rsidRPr="00115D28" w:rsidRDefault="00093706" w:rsidP="00024FD2">
                    <w:pPr>
                      <w:jc w:val="center"/>
                      <w:rPr>
                        <w:rFonts w:ascii="Cordia New" w:hAnsi="Cordia New" w:cs="Cordia New"/>
                        <w:sz w:val="18"/>
                        <w:szCs w:val="18"/>
                        <w:cs/>
                      </w:rPr>
                    </w:pPr>
                    <w:r>
                      <w:rPr>
                        <w:rFonts w:ascii="Cordia New" w:hAnsi="Cordia New" w:cs="Cordia New" w:hint="cs"/>
                        <w:sz w:val="18"/>
                        <w:szCs w:val="18"/>
                        <w:cs/>
                      </w:rPr>
                      <w:t>50.00</w:t>
                    </w:r>
                    <w:r w:rsidRPr="00115D28">
                      <w:rPr>
                        <w:rFonts w:ascii="Cordia New" w:hAnsi="Cordia New" w:cs="Cordia New"/>
                        <w:sz w:val="18"/>
                        <w:szCs w:val="18"/>
                        <w:cs/>
                      </w:rPr>
                      <w:t>%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00" type="#_x0000_t32" style="position:absolute;left:2180;top:10258;width:702;height:1;flip:x" o:connectortype="straight">
              <v:stroke endarrow="block"/>
            </v:shape>
            <v:line id="_x0000_s1201" style="position:absolute;mso-wrap-edited:f" from="2162,10258" to="4034,10259">
              <v:stroke startarrow="block" endarrow="block"/>
            </v:line>
            <v:shape id="_x0000_s1202" type="#_x0000_t202" style="position:absolute;left:4022;top:10035;width:1800;height:419;mso-wrap-edited:f">
              <v:textbox style="mso-next-textbox:#_x0000_s1202">
                <w:txbxContent>
                  <w:p w:rsidR="00093706" w:rsidRPr="00B714EA" w:rsidRDefault="00093706" w:rsidP="00024FD2">
                    <w:pPr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</w:pPr>
                    <w:r w:rsidRPr="00B714EA">
                      <w:rPr>
                        <w:rFonts w:ascii="Cordia New" w:hAnsi="Cordia New" w:cs="Cordia New" w:hint="cs"/>
                        <w:sz w:val="20"/>
                        <w:szCs w:val="20"/>
                        <w:cs/>
                      </w:rPr>
                      <w:t>บจ. กรุงไทยแอดไวซ์เซอรี่</w:t>
                    </w:r>
                  </w:p>
                </w:txbxContent>
              </v:textbox>
            </v:shape>
            <v:shape id="_x0000_s1203" type="#_x0000_t202" style="position:absolute;left:3102;top:9929;width:820;height:432;mso-wrap-edited:f" filled="f" stroked="f">
              <v:textbox style="mso-next-textbox:#_x0000_s1203">
                <w:txbxContent>
                  <w:p w:rsidR="00093706" w:rsidRPr="00115D28" w:rsidRDefault="00093706" w:rsidP="00024FD2">
                    <w:pPr>
                      <w:jc w:val="center"/>
                      <w:rPr>
                        <w:rFonts w:ascii="Cordia New" w:hAnsi="Cordia New" w:cs="Cordia New"/>
                        <w:sz w:val="18"/>
                        <w:szCs w:val="18"/>
                        <w:cs/>
                      </w:rPr>
                    </w:pPr>
                    <w:r w:rsidRPr="00115D28">
                      <w:rPr>
                        <w:rFonts w:ascii="Cordia New" w:hAnsi="Cordia New" w:cs="Cordia New"/>
                        <w:sz w:val="18"/>
                        <w:szCs w:val="18"/>
                        <w:rtl/>
                        <w:cs/>
                      </w:rPr>
                      <w:t>100.00</w:t>
                    </w:r>
                    <w:r w:rsidRPr="00115D28">
                      <w:rPr>
                        <w:rFonts w:ascii="Cordia New" w:hAnsi="Cordia New" w:cs="Cordia New"/>
                        <w:sz w:val="18"/>
                        <w:szCs w:val="18"/>
                        <w:cs/>
                      </w:rPr>
                      <w:t>%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506F3E" w:rsidRPr="00506F3E" w:rsidRDefault="00F134F2">
      <w:pPr>
        <w:pStyle w:val="ListParagraph"/>
        <w:numPr>
          <w:ilvl w:val="0"/>
          <w:numId w:val="48"/>
        </w:numPr>
        <w:jc w:val="thaiDistribute"/>
        <w:rPr>
          <w:rFonts w:ascii="Cordia New" w:hAnsi="Cordia New" w:cs="Cordia New"/>
          <w:szCs w:val="28"/>
          <w:cs/>
        </w:rPr>
      </w:pPr>
      <w:r w:rsidRPr="00506F3E">
        <w:rPr>
          <w:rFonts w:ascii="Cordia New" w:hAnsi="Cordia New" w:cs="Cordia New"/>
          <w:szCs w:val="28"/>
          <w:cs/>
        </w:rPr>
        <w:t>เดิมชื่อบจ.กรุงไทยธุรกิจบริการ</w:t>
      </w:r>
    </w:p>
    <w:p w:rsidR="00396B54" w:rsidRPr="00506F3E" w:rsidRDefault="00396B54">
      <w:pPr>
        <w:rPr>
          <w:rFonts w:ascii="Cordia New" w:hAnsi="Cordia New" w:cs="Cordia New"/>
          <w:sz w:val="16"/>
          <w:szCs w:val="16"/>
          <w:cs/>
        </w:rPr>
      </w:pPr>
      <w:r w:rsidRPr="00506F3E">
        <w:rPr>
          <w:rFonts w:ascii="Cordia New" w:hAnsi="Cordia New" w:cs="Cordia New"/>
          <w:sz w:val="16"/>
          <w:szCs w:val="16"/>
          <w:cs/>
        </w:rPr>
        <w:br w:type="page"/>
      </w:r>
    </w:p>
    <w:p w:rsidR="00024FD2" w:rsidRPr="00506F3E" w:rsidRDefault="00F134F2" w:rsidP="00024FD2">
      <w:pPr>
        <w:pStyle w:val="PlainText"/>
        <w:tabs>
          <w:tab w:val="left" w:pos="0"/>
          <w:tab w:val="left" w:pos="360"/>
        </w:tabs>
        <w:spacing w:before="120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รายชื่อบริษัทที่ธนาคารถือหุ้นโดยตรงตั้งแต่ร้อยละ 10 ขึ้นไป ณ วันที่ 31 ธันวาคม 2560</w:t>
      </w:r>
    </w:p>
    <w:tbl>
      <w:tblPr>
        <w:tblpPr w:leftFromText="180" w:rightFromText="180" w:vertAnchor="text" w:tblpY="1"/>
        <w:tblOverlap w:val="never"/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93"/>
        <w:gridCol w:w="2954"/>
        <w:gridCol w:w="1659"/>
        <w:gridCol w:w="1290"/>
      </w:tblGrid>
      <w:tr w:rsidR="00024FD2" w:rsidRPr="00506F3E" w:rsidTr="00A5606B">
        <w:trPr>
          <w:gridAfter w:val="1"/>
          <w:wAfter w:w="1290" w:type="dxa"/>
          <w:trHeight w:hRule="exact" w:val="300"/>
          <w:tblHeader/>
        </w:trPr>
        <w:tc>
          <w:tcPr>
            <w:tcW w:w="3793" w:type="dxa"/>
            <w:tcBorders>
              <w:top w:val="nil"/>
              <w:left w:val="nil"/>
              <w:right w:val="nil"/>
            </w:tcBorders>
          </w:tcPr>
          <w:p w:rsidR="00024FD2" w:rsidRPr="00506F3E" w:rsidRDefault="00024FD2" w:rsidP="007438F4">
            <w:pPr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9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24FD2" w:rsidRPr="00506F3E" w:rsidRDefault="00024FD2" w:rsidP="007438F4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6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24FD2" w:rsidRPr="00506F3E" w:rsidRDefault="00F134F2" w:rsidP="007438F4">
            <w:pPr>
              <w:jc w:val="right"/>
              <w:rPr>
                <w:rFonts w:ascii="Cordia New" w:hAnsi="Cordia New" w:cs="Cordia New"/>
                <w:vertAlign w:val="superscript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หน่วย : ล้านบาท</w:t>
            </w:r>
          </w:p>
        </w:tc>
      </w:tr>
      <w:tr w:rsidR="00024FD2" w:rsidRPr="00506F3E" w:rsidTr="00A5606B">
        <w:trPr>
          <w:trHeight w:hRule="exact" w:val="1052"/>
          <w:tblHeader/>
        </w:trPr>
        <w:tc>
          <w:tcPr>
            <w:tcW w:w="3793" w:type="dxa"/>
            <w:tcBorders>
              <w:left w:val="nil"/>
              <w:bottom w:val="single" w:sz="4" w:space="0" w:color="auto"/>
              <w:right w:val="nil"/>
            </w:tcBorders>
          </w:tcPr>
          <w:p w:rsidR="00024FD2" w:rsidRPr="00506F3E" w:rsidRDefault="00F134F2" w:rsidP="007438F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506F3E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บริษัท</w:t>
            </w:r>
          </w:p>
        </w:tc>
        <w:tc>
          <w:tcPr>
            <w:tcW w:w="29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24FD2" w:rsidRPr="00506F3E" w:rsidRDefault="00F134F2" w:rsidP="007438F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506F3E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16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24FD2" w:rsidRPr="00506F3E" w:rsidRDefault="00F134F2" w:rsidP="007438F4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506F3E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ธนาคารถือหุ้น(ร้อยละ)</w:t>
            </w:r>
          </w:p>
        </w:tc>
        <w:tc>
          <w:tcPr>
            <w:tcW w:w="12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24FD2" w:rsidRPr="00506F3E" w:rsidRDefault="00F134F2" w:rsidP="007438F4">
            <w:pPr>
              <w:tabs>
                <w:tab w:val="left" w:pos="1044"/>
              </w:tabs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vertAlign w:val="superscript"/>
                <w:cs/>
              </w:rPr>
            </w:pPr>
            <w:r w:rsidRPr="00506F3E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เงินลงทุน</w:t>
            </w:r>
            <w:r w:rsidRPr="00506F3E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(วิธีราคาทุน)</w:t>
            </w:r>
            <w:r w:rsidRPr="00506F3E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</w:r>
          </w:p>
        </w:tc>
      </w:tr>
      <w:tr w:rsidR="00024FD2" w:rsidRPr="00506F3E" w:rsidTr="00A5606B">
        <w:trPr>
          <w:trHeight w:hRule="exact" w:val="360"/>
        </w:trPr>
        <w:tc>
          <w:tcPr>
            <w:tcW w:w="3793" w:type="dxa"/>
            <w:tcBorders>
              <w:left w:val="nil"/>
              <w:bottom w:val="nil"/>
              <w:right w:val="nil"/>
            </w:tcBorders>
          </w:tcPr>
          <w:p w:rsidR="00024FD2" w:rsidRPr="00506F3E" w:rsidRDefault="00F134F2" w:rsidP="007438F4">
            <w:pPr>
              <w:jc w:val="thaiDistribute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b/>
                <w:bCs/>
                <w:cs/>
              </w:rPr>
              <w:t>บริษัทย่อย</w:t>
            </w:r>
          </w:p>
        </w:tc>
        <w:tc>
          <w:tcPr>
            <w:tcW w:w="295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24FD2" w:rsidRPr="00506F3E" w:rsidRDefault="00024FD2" w:rsidP="007438F4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6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24FD2" w:rsidRPr="00506F3E" w:rsidRDefault="00024FD2" w:rsidP="007438F4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2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24FD2" w:rsidRPr="00506F3E" w:rsidRDefault="00024FD2" w:rsidP="007438F4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</w:tr>
      <w:tr w:rsidR="00024FD2" w:rsidRPr="00506F3E" w:rsidTr="00A5606B">
        <w:trPr>
          <w:trHeight w:hRule="exact" w:val="360"/>
        </w:trPr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</w:tcPr>
          <w:p w:rsidR="00024FD2" w:rsidRPr="00506F3E" w:rsidRDefault="00F134F2" w:rsidP="007438F4">
            <w:pPr>
              <w:jc w:val="thaiDistribute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บจ.รักษาความปลอดภัย กรุงไทยธุรกิจบริการ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FD2" w:rsidRPr="00506F3E" w:rsidRDefault="00F134F2" w:rsidP="007438F4">
            <w:pPr>
              <w:jc w:val="thaiDistribute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งานบริการทั่วไป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FD2" w:rsidRPr="00506F3E" w:rsidRDefault="00F134F2" w:rsidP="007438F4">
            <w:pPr>
              <w:jc w:val="right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100.00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FD2" w:rsidRPr="00506F3E" w:rsidRDefault="00F134F2" w:rsidP="007438F4">
            <w:pPr>
              <w:jc w:val="right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140.00</w:t>
            </w:r>
          </w:p>
        </w:tc>
      </w:tr>
      <w:tr w:rsidR="00024FD2" w:rsidRPr="00506F3E" w:rsidTr="00A5606B">
        <w:trPr>
          <w:trHeight w:hRule="exact" w:val="360"/>
        </w:trPr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</w:tcPr>
          <w:p w:rsidR="00024FD2" w:rsidRPr="00506F3E" w:rsidRDefault="00F134F2" w:rsidP="007438F4">
            <w:pPr>
              <w:jc w:val="thaiDistribute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บจ.กรุงไทยกฎหมาย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FD2" w:rsidRPr="00506F3E" w:rsidRDefault="00F134F2" w:rsidP="007438F4">
            <w:pPr>
              <w:jc w:val="thaiDistribute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บริการงานกฎหมาย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FD2" w:rsidRPr="00506F3E" w:rsidRDefault="00F134F2" w:rsidP="007438F4">
            <w:pPr>
              <w:jc w:val="right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100.00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FD2" w:rsidRPr="00506F3E" w:rsidRDefault="00F134F2" w:rsidP="007438F4">
            <w:pPr>
              <w:jc w:val="right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30.00</w:t>
            </w:r>
          </w:p>
        </w:tc>
      </w:tr>
      <w:tr w:rsidR="00024FD2" w:rsidRPr="00506F3E" w:rsidTr="00A5606B">
        <w:trPr>
          <w:trHeight w:hRule="exact" w:val="360"/>
        </w:trPr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</w:tcPr>
          <w:p w:rsidR="00024FD2" w:rsidRPr="00506F3E" w:rsidRDefault="00F134F2" w:rsidP="007438F4">
            <w:pPr>
              <w:jc w:val="thaiDistribute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บจ.กรุงไทยคอมพิวเตอร์เซอร์วิสเซส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FD2" w:rsidRPr="00506F3E" w:rsidRDefault="00F134F2" w:rsidP="007438F4">
            <w:pPr>
              <w:jc w:val="thaiDistribute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บริการด้านเทคโนโลยีสารสนเทศ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FD2" w:rsidRPr="00506F3E" w:rsidRDefault="00F134F2" w:rsidP="007438F4">
            <w:pPr>
              <w:jc w:val="right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100.00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FD2" w:rsidRPr="00506F3E" w:rsidRDefault="00F134F2" w:rsidP="007438F4">
            <w:pPr>
              <w:tabs>
                <w:tab w:val="center" w:pos="4153"/>
                <w:tab w:val="right" w:pos="8306"/>
              </w:tabs>
              <w:jc w:val="right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1,300.00</w:t>
            </w:r>
          </w:p>
        </w:tc>
      </w:tr>
      <w:tr w:rsidR="00024FD2" w:rsidRPr="00506F3E" w:rsidTr="00A5606B">
        <w:trPr>
          <w:trHeight w:hRule="exact" w:val="360"/>
        </w:trPr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</w:tcPr>
          <w:p w:rsidR="00024FD2" w:rsidRPr="00506F3E" w:rsidRDefault="00F134F2" w:rsidP="007438F4">
            <w:pPr>
              <w:jc w:val="thaiDistribute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บมจ.หลักทรัพย์จัดการกองทุน กรุงไทย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FD2" w:rsidRPr="00506F3E" w:rsidRDefault="00F134F2" w:rsidP="007438F4">
            <w:pPr>
              <w:jc w:val="thaiDistribute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จัดการกองทุน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FD2" w:rsidRPr="00506F3E" w:rsidRDefault="00F134F2" w:rsidP="007438F4">
            <w:pPr>
              <w:jc w:val="right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100.00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FD2" w:rsidRPr="00506F3E" w:rsidRDefault="00F134F2" w:rsidP="007438F4">
            <w:pPr>
              <w:jc w:val="right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210.90</w:t>
            </w:r>
          </w:p>
        </w:tc>
      </w:tr>
      <w:tr w:rsidR="00024FD2" w:rsidRPr="00506F3E" w:rsidTr="00A5606B">
        <w:trPr>
          <w:trHeight w:hRule="exact" w:val="360"/>
        </w:trPr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</w:tcPr>
          <w:p w:rsidR="00024FD2" w:rsidRPr="00506F3E" w:rsidRDefault="00F134F2" w:rsidP="00BB7AF3">
            <w:pPr>
              <w:jc w:val="thaiDistribute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บจ.กรุงไทยธุรกิจลีสซิ่ง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FD2" w:rsidRPr="00506F3E" w:rsidRDefault="00F134F2" w:rsidP="007438F4">
            <w:pPr>
              <w:jc w:val="thaiDistribute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เช่าซื้อ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FD2" w:rsidRPr="00506F3E" w:rsidRDefault="00F134F2" w:rsidP="007438F4">
            <w:pPr>
              <w:tabs>
                <w:tab w:val="center" w:pos="4153"/>
                <w:tab w:val="right" w:pos="8306"/>
              </w:tabs>
              <w:jc w:val="right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100.00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FD2" w:rsidRPr="00506F3E" w:rsidRDefault="00F134F2" w:rsidP="007438F4">
            <w:pPr>
              <w:tabs>
                <w:tab w:val="center" w:pos="4153"/>
                <w:tab w:val="right" w:pos="8306"/>
              </w:tabs>
              <w:jc w:val="right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1</w:t>
            </w:r>
            <w:r w:rsidRPr="00506F3E">
              <w:rPr>
                <w:rFonts w:ascii="Cordia New" w:hAnsi="Cordia New" w:cs="Cordia New"/>
                <w:lang w:val="en-US"/>
              </w:rPr>
              <w:t>,0</w:t>
            </w:r>
            <w:r w:rsidRPr="00506F3E">
              <w:rPr>
                <w:rFonts w:ascii="Cordia New" w:hAnsi="Cordia New" w:cs="Cordia New"/>
                <w:cs/>
              </w:rPr>
              <w:t>00.00</w:t>
            </w:r>
          </w:p>
        </w:tc>
      </w:tr>
      <w:tr w:rsidR="00024FD2" w:rsidRPr="00506F3E" w:rsidTr="00A5606B">
        <w:trPr>
          <w:trHeight w:hRule="exact" w:val="360"/>
        </w:trPr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</w:tcPr>
          <w:p w:rsidR="00024FD2" w:rsidRPr="00506F3E" w:rsidRDefault="00F134F2" w:rsidP="007438F4">
            <w:pPr>
              <w:jc w:val="thaiDistribute"/>
              <w:rPr>
                <w:rFonts w:ascii="Cordia New" w:hAnsi="Cordia New" w:cs="Cordia New"/>
                <w:vertAlign w:val="superscript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บจ.กรุงไทยแอดไวซ์เซอรี่</w:t>
            </w:r>
          </w:p>
          <w:p w:rsidR="00024FD2" w:rsidRPr="00506F3E" w:rsidRDefault="00024FD2" w:rsidP="007438F4">
            <w:pPr>
              <w:jc w:val="thaiDistribute"/>
              <w:rPr>
                <w:rFonts w:ascii="Cordia New" w:hAnsi="Cordia New" w:cs="Cordia New"/>
                <w:vertAlign w:val="superscript"/>
                <w:cs/>
              </w:rPr>
            </w:pPr>
          </w:p>
          <w:p w:rsidR="00024FD2" w:rsidRPr="00506F3E" w:rsidRDefault="00024FD2" w:rsidP="007438F4">
            <w:pPr>
              <w:jc w:val="thaiDistribute"/>
              <w:rPr>
                <w:rFonts w:ascii="Cordia New" w:hAnsi="Cordia New" w:cs="Cordia New"/>
                <w:vertAlign w:val="superscript"/>
                <w:cs/>
              </w:rPr>
            </w:pP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FD2" w:rsidRPr="00506F3E" w:rsidRDefault="00F134F2" w:rsidP="007438F4">
            <w:pPr>
              <w:ind w:right="-108"/>
              <w:jc w:val="thaiDistribute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ที่ปรึกษาทางการเงิน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FD2" w:rsidRPr="00506F3E" w:rsidRDefault="00F134F2" w:rsidP="007438F4">
            <w:pPr>
              <w:jc w:val="right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100.00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FD2" w:rsidRPr="00506F3E" w:rsidRDefault="00F134F2" w:rsidP="007438F4">
            <w:pPr>
              <w:jc w:val="right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40.00</w:t>
            </w:r>
          </w:p>
        </w:tc>
      </w:tr>
      <w:tr w:rsidR="00024FD2" w:rsidRPr="00506F3E" w:rsidTr="00A5606B">
        <w:trPr>
          <w:trHeight w:hRule="exact" w:val="517"/>
        </w:trPr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4FD2" w:rsidRPr="00506F3E" w:rsidRDefault="00F134F2" w:rsidP="007438F4">
            <w:pPr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506F3E">
              <w:rPr>
                <w:rFonts w:ascii="Cordia New" w:hAnsi="Cordia New" w:cs="Cordia New"/>
                <w:b/>
                <w:bCs/>
                <w:cs/>
              </w:rPr>
              <w:t>บริษัทร่วม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4FD2" w:rsidRPr="00506F3E" w:rsidRDefault="00024FD2" w:rsidP="007438F4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4FD2" w:rsidRPr="00506F3E" w:rsidRDefault="00024FD2" w:rsidP="007438F4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4FD2" w:rsidRPr="00506F3E" w:rsidRDefault="00024FD2" w:rsidP="007438F4">
            <w:pPr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024FD2" w:rsidRPr="00506F3E" w:rsidTr="00A5606B">
        <w:trPr>
          <w:trHeight w:hRule="exact" w:val="360"/>
        </w:trPr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</w:tcPr>
          <w:p w:rsidR="00024FD2" w:rsidRPr="00506F3E" w:rsidRDefault="00F134F2" w:rsidP="007438F4">
            <w:pPr>
              <w:jc w:val="thaiDistribute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บล.เคที ซีมิโก้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FD2" w:rsidRPr="00506F3E" w:rsidRDefault="00F134F2" w:rsidP="007438F4">
            <w:pPr>
              <w:jc w:val="thaiDistribute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หลักทรัพย์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FD2" w:rsidRPr="00506F3E" w:rsidRDefault="00F134F2" w:rsidP="007438F4">
            <w:pPr>
              <w:jc w:val="right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50.00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FD2" w:rsidRPr="00506F3E" w:rsidRDefault="00F134F2" w:rsidP="007438F4">
            <w:pPr>
              <w:jc w:val="right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1</w:t>
            </w:r>
            <w:r w:rsidRPr="00506F3E">
              <w:rPr>
                <w:rFonts w:ascii="Cordia New" w:hAnsi="Cordia New" w:cs="Cordia New"/>
                <w:lang w:val="en-US"/>
              </w:rPr>
              <w:t>,</w:t>
            </w:r>
            <w:r w:rsidRPr="00506F3E">
              <w:rPr>
                <w:rFonts w:ascii="Cordia New" w:hAnsi="Cordia New" w:cs="Cordia New"/>
                <w:cs/>
              </w:rPr>
              <w:t>068.90</w:t>
            </w:r>
          </w:p>
          <w:p w:rsidR="00024FD2" w:rsidRPr="00506F3E" w:rsidRDefault="00024FD2" w:rsidP="007438F4">
            <w:pPr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024FD2" w:rsidRPr="00506F3E" w:rsidTr="00A5606B">
        <w:trPr>
          <w:trHeight w:hRule="exact" w:val="360"/>
        </w:trPr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</w:tcPr>
          <w:p w:rsidR="00024FD2" w:rsidRPr="00506F3E" w:rsidRDefault="00F134F2" w:rsidP="007438F4">
            <w:pPr>
              <w:jc w:val="thaiDistribute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บมจ.บัตรกรุงไทย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FD2" w:rsidRPr="00506F3E" w:rsidRDefault="00F134F2" w:rsidP="007438F4">
            <w:pPr>
              <w:jc w:val="thaiDistribute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บัตรเครดิต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FD2" w:rsidRPr="00506F3E" w:rsidRDefault="00F134F2" w:rsidP="007438F4">
            <w:pPr>
              <w:jc w:val="right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49.45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FD2" w:rsidRPr="00506F3E" w:rsidRDefault="00F134F2" w:rsidP="007438F4">
            <w:pPr>
              <w:jc w:val="right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1,994.59</w:t>
            </w:r>
          </w:p>
          <w:p w:rsidR="00024FD2" w:rsidRPr="00506F3E" w:rsidRDefault="00024FD2" w:rsidP="007438F4">
            <w:pPr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024FD2" w:rsidRPr="00506F3E" w:rsidTr="00A5606B">
        <w:trPr>
          <w:trHeight w:hRule="exact" w:val="360"/>
        </w:trPr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</w:tcPr>
          <w:p w:rsidR="00024FD2" w:rsidRPr="00506F3E" w:rsidRDefault="00F134F2" w:rsidP="007438F4">
            <w:pPr>
              <w:jc w:val="thaiDistribute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บจ.กรุงไทย ไอ บี เจ ลิสซิ่ง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FD2" w:rsidRPr="00506F3E" w:rsidRDefault="00F134F2" w:rsidP="007438F4">
            <w:pPr>
              <w:jc w:val="thaiDistribute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เช่าซื้อ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FD2" w:rsidRPr="00506F3E" w:rsidRDefault="00F134F2" w:rsidP="007438F4">
            <w:pPr>
              <w:jc w:val="right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49.00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FD2" w:rsidRPr="00506F3E" w:rsidRDefault="00F134F2" w:rsidP="007438F4">
            <w:pPr>
              <w:jc w:val="right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87.38</w:t>
            </w:r>
          </w:p>
          <w:p w:rsidR="00024FD2" w:rsidRPr="00506F3E" w:rsidRDefault="00024FD2" w:rsidP="007438F4">
            <w:pPr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024FD2" w:rsidRPr="00506F3E" w:rsidTr="00A5606B">
        <w:trPr>
          <w:trHeight w:hRule="exact" w:val="360"/>
        </w:trPr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</w:tcPr>
          <w:p w:rsidR="00024FD2" w:rsidRPr="00506F3E" w:rsidRDefault="00F134F2" w:rsidP="007438F4">
            <w:pPr>
              <w:jc w:val="thaiDistribute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บมจ.กรุงไทยพานิชประกันภัย</w:t>
            </w:r>
          </w:p>
          <w:p w:rsidR="00024FD2" w:rsidRPr="00506F3E" w:rsidRDefault="00024FD2" w:rsidP="007438F4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FD2" w:rsidRPr="00506F3E" w:rsidRDefault="00F134F2" w:rsidP="007438F4">
            <w:pPr>
              <w:jc w:val="thaiDistribute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ประกันวินาศภัย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FD2" w:rsidRPr="00506F3E" w:rsidRDefault="00F134F2" w:rsidP="007438F4">
            <w:pPr>
              <w:jc w:val="right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45.00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FD2" w:rsidRPr="00506F3E" w:rsidRDefault="00F134F2" w:rsidP="007438F4">
            <w:pPr>
              <w:jc w:val="right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1</w:t>
            </w:r>
            <w:r w:rsidRPr="00506F3E">
              <w:rPr>
                <w:rFonts w:ascii="Cordia New" w:hAnsi="Cordia New" w:cs="Cordia New"/>
                <w:lang w:val="en-US"/>
              </w:rPr>
              <w:t>,518</w:t>
            </w:r>
            <w:r w:rsidRPr="00506F3E">
              <w:rPr>
                <w:rFonts w:ascii="Cordia New" w:hAnsi="Cordia New" w:cs="Cordia New"/>
                <w:cs/>
              </w:rPr>
              <w:t>.82</w:t>
            </w:r>
          </w:p>
        </w:tc>
      </w:tr>
      <w:tr w:rsidR="00481729" w:rsidRPr="00506F3E" w:rsidTr="00A5606B">
        <w:trPr>
          <w:trHeight w:hRule="exact" w:val="360"/>
        </w:trPr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</w:tcPr>
          <w:p w:rsidR="00481729" w:rsidRPr="00481729" w:rsidRDefault="00481729" w:rsidP="00481729">
            <w:pPr>
              <w:jc w:val="thaiDistribute"/>
              <w:rPr>
                <w:rFonts w:ascii="Cordia New" w:hAnsi="Cordia New" w:cs="Cordia New"/>
                <w:cs/>
              </w:rPr>
            </w:pPr>
            <w:r w:rsidRPr="00481729">
              <w:rPr>
                <w:rFonts w:ascii="Cordia New" w:hAnsi="Cordia New" w:cs="Cordia New"/>
                <w:cs/>
              </w:rPr>
              <w:t>บมจ.กรุงไทย-แอกซ่า ประกันชีวิต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1729" w:rsidRPr="00506F3E" w:rsidRDefault="00481729" w:rsidP="00481729">
            <w:pPr>
              <w:jc w:val="thaiDistribute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ประกันชีวิต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1729" w:rsidRPr="00506F3E" w:rsidRDefault="00481729" w:rsidP="00481729">
            <w:pPr>
              <w:jc w:val="right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50.00</w:t>
            </w:r>
          </w:p>
          <w:p w:rsidR="00481729" w:rsidRPr="00506F3E" w:rsidRDefault="00481729" w:rsidP="00481729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1729" w:rsidRPr="00506F3E" w:rsidRDefault="00481729" w:rsidP="00481729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506F3E">
              <w:rPr>
                <w:rFonts w:ascii="Cordia New" w:hAnsi="Cordia New" w:cs="Cordia New"/>
                <w:cs/>
              </w:rPr>
              <w:t>4</w:t>
            </w:r>
            <w:r w:rsidRPr="00506F3E">
              <w:rPr>
                <w:rFonts w:ascii="Cordia New" w:hAnsi="Cordia New" w:cs="Cordia New"/>
                <w:lang w:val="en-US"/>
              </w:rPr>
              <w:t>,071.77</w:t>
            </w:r>
          </w:p>
        </w:tc>
      </w:tr>
      <w:tr w:rsidR="00024FD2" w:rsidRPr="00506F3E" w:rsidTr="00A5606B">
        <w:trPr>
          <w:trHeight w:hRule="exact" w:val="360"/>
        </w:trPr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</w:tcPr>
          <w:p w:rsidR="00024FD2" w:rsidRPr="00506F3E" w:rsidRDefault="00024FD2" w:rsidP="007438F4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FD2" w:rsidRPr="00506F3E" w:rsidRDefault="00024FD2" w:rsidP="007438F4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FD2" w:rsidRPr="00506F3E" w:rsidRDefault="00024FD2" w:rsidP="007438F4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FD2" w:rsidRPr="00506F3E" w:rsidRDefault="00024FD2" w:rsidP="007438F4">
            <w:pPr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024FD2" w:rsidRPr="00506F3E" w:rsidTr="00A5606B">
        <w:trPr>
          <w:trHeight w:hRule="exact" w:val="600"/>
        </w:trPr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4FD2" w:rsidRPr="00506F3E" w:rsidRDefault="00F134F2" w:rsidP="007438F4">
            <w:pPr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506F3E">
              <w:rPr>
                <w:rFonts w:ascii="Cordia New" w:hAnsi="Cordia New" w:cs="Cordia New"/>
                <w:b/>
                <w:bCs/>
                <w:cs/>
              </w:rPr>
              <w:t>บริษัทอื่น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4FD2" w:rsidRPr="00506F3E" w:rsidRDefault="00024FD2" w:rsidP="007438F4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4FD2" w:rsidRPr="00506F3E" w:rsidRDefault="00024FD2" w:rsidP="007438F4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4FD2" w:rsidRPr="00506F3E" w:rsidRDefault="00024FD2" w:rsidP="007438F4">
            <w:pPr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024FD2" w:rsidRPr="00506F3E" w:rsidTr="00A5606B">
        <w:trPr>
          <w:trHeight w:hRule="exact" w:val="360"/>
        </w:trPr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</w:tcPr>
          <w:p w:rsidR="00024FD2" w:rsidRPr="00506F3E" w:rsidRDefault="00F134F2" w:rsidP="007438F4">
            <w:pPr>
              <w:jc w:val="thaiDistribute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บมจ. ทิพยประกันภัย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FD2" w:rsidRPr="00506F3E" w:rsidRDefault="00F134F2" w:rsidP="007438F4">
            <w:pPr>
              <w:jc w:val="thaiDistribute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ประกันวินาศภัย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FD2" w:rsidRPr="00506F3E" w:rsidRDefault="00F134F2" w:rsidP="007438F4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506F3E">
              <w:rPr>
                <w:rFonts w:ascii="Cordia New" w:hAnsi="Cordia New" w:cs="Cordia New"/>
                <w:cs/>
              </w:rPr>
              <w:t>1</w:t>
            </w:r>
            <w:r w:rsidRPr="00506F3E">
              <w:rPr>
                <w:rFonts w:ascii="Cordia New" w:hAnsi="Cordia New" w:cs="Cordia New"/>
                <w:lang w:val="en-US"/>
              </w:rPr>
              <w:t>0</w:t>
            </w:r>
            <w:r w:rsidRPr="00506F3E">
              <w:rPr>
                <w:rFonts w:ascii="Cordia New" w:hAnsi="Cordia New" w:cs="Cordia New"/>
                <w:cs/>
              </w:rPr>
              <w:t>.</w:t>
            </w:r>
            <w:r w:rsidRPr="00506F3E">
              <w:rPr>
                <w:rFonts w:ascii="Cordia New" w:hAnsi="Cordia New" w:cs="Cordia New"/>
                <w:lang w:val="en-US"/>
              </w:rPr>
              <w:t>00</w:t>
            </w:r>
          </w:p>
          <w:p w:rsidR="00024FD2" w:rsidRPr="00506F3E" w:rsidRDefault="00024FD2" w:rsidP="007438F4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FD2" w:rsidRPr="00506F3E" w:rsidRDefault="00F134F2" w:rsidP="007438F4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506F3E">
              <w:rPr>
                <w:rFonts w:ascii="Cordia New" w:hAnsi="Cordia New" w:cs="Cordia New"/>
                <w:cs/>
              </w:rPr>
              <w:t>129.</w:t>
            </w:r>
            <w:r w:rsidRPr="00506F3E">
              <w:rPr>
                <w:rFonts w:ascii="Cordia New" w:hAnsi="Cordia New" w:cs="Cordia New"/>
                <w:lang w:val="en-US"/>
              </w:rPr>
              <w:t>80</w:t>
            </w:r>
          </w:p>
        </w:tc>
      </w:tr>
      <w:tr w:rsidR="00024FD2" w:rsidRPr="00506F3E" w:rsidTr="00A5606B">
        <w:trPr>
          <w:trHeight w:hRule="exact" w:val="360"/>
        </w:trPr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</w:tcPr>
          <w:p w:rsidR="00024FD2" w:rsidRPr="00506F3E" w:rsidRDefault="00F134F2" w:rsidP="007438F4">
            <w:pPr>
              <w:jc w:val="thaiDistribute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บจ. โรงแรมท่าอากาศยานสุวรรณภูมิ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FD2" w:rsidRPr="00506F3E" w:rsidRDefault="00F134F2" w:rsidP="007438F4">
            <w:pPr>
              <w:jc w:val="thaiDistribute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โรงแรม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FD2" w:rsidRPr="00506F3E" w:rsidRDefault="00F134F2" w:rsidP="007438F4">
            <w:pPr>
              <w:jc w:val="right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10.00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FD2" w:rsidRPr="00506F3E" w:rsidRDefault="00F134F2" w:rsidP="007438F4">
            <w:pPr>
              <w:jc w:val="right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101.78</w:t>
            </w:r>
          </w:p>
        </w:tc>
      </w:tr>
      <w:tr w:rsidR="00024FD2" w:rsidRPr="00506F3E" w:rsidTr="00A5606B">
        <w:trPr>
          <w:trHeight w:hRule="exact" w:val="360"/>
        </w:trPr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</w:tcPr>
          <w:p w:rsidR="00024FD2" w:rsidRPr="00506F3E" w:rsidRDefault="00F134F2" w:rsidP="007438F4">
            <w:pPr>
              <w:jc w:val="thaiDistribute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บจ. เมืองใหม่อุตสาหกรรม สระบุรี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FD2" w:rsidRPr="00506F3E" w:rsidRDefault="00F134F2" w:rsidP="007438F4">
            <w:pPr>
              <w:jc w:val="thaiDistribute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นิคมอุตสาหกรรม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FD2" w:rsidRPr="00506F3E" w:rsidRDefault="00F134F2" w:rsidP="007438F4">
            <w:pPr>
              <w:jc w:val="right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10.00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FD2" w:rsidRPr="00506F3E" w:rsidRDefault="00F134F2" w:rsidP="007438F4">
            <w:pPr>
              <w:jc w:val="right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25.00</w:t>
            </w:r>
          </w:p>
        </w:tc>
      </w:tr>
      <w:tr w:rsidR="009325A1" w:rsidRPr="00506F3E" w:rsidTr="00A5606B">
        <w:trPr>
          <w:trHeight w:hRule="exact" w:val="360"/>
        </w:trPr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</w:tcPr>
          <w:p w:rsidR="009325A1" w:rsidRPr="00506F3E" w:rsidRDefault="009325A1" w:rsidP="009325A1">
            <w:pPr>
              <w:jc w:val="thaiDistribute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บจ. เนชั่นแนล ไอทีเอ็มเอ็กซ์</w:t>
            </w:r>
            <w:r w:rsidRPr="00506F3E">
              <w:rPr>
                <w:rFonts w:ascii="Cordia New" w:hAnsi="Cordia New" w:cs="Cordia New"/>
                <w:vertAlign w:val="superscript"/>
                <w:cs/>
              </w:rPr>
              <w:t>(2)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5A1" w:rsidRPr="00506F3E" w:rsidRDefault="009325A1" w:rsidP="009325A1">
            <w:pPr>
              <w:jc w:val="thaiDistribute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ระบบการชำระเงิน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5A1" w:rsidRPr="00506F3E" w:rsidRDefault="009325A1" w:rsidP="009325A1">
            <w:pPr>
              <w:jc w:val="right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21.13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5A1" w:rsidRPr="00506F3E" w:rsidRDefault="009325A1" w:rsidP="009325A1">
            <w:pPr>
              <w:jc w:val="right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38.0</w:t>
            </w:r>
            <w:r w:rsidR="004F0B31" w:rsidRPr="00506F3E">
              <w:rPr>
                <w:rFonts w:ascii="Cordia New" w:hAnsi="Cordia New" w:cs="Cordia New" w:hint="cs"/>
                <w:cs/>
              </w:rPr>
              <w:t>5</w:t>
            </w:r>
          </w:p>
        </w:tc>
      </w:tr>
      <w:tr w:rsidR="009325A1" w:rsidRPr="00506F3E" w:rsidTr="00A5606B">
        <w:trPr>
          <w:trHeight w:hRule="exact" w:val="600"/>
        </w:trPr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25A1" w:rsidRPr="00506F3E" w:rsidRDefault="009325A1" w:rsidP="009325A1">
            <w:pPr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506F3E">
              <w:rPr>
                <w:rFonts w:ascii="Cordia New" w:hAnsi="Cordia New" w:cs="Cordia New"/>
                <w:b/>
                <w:bCs/>
                <w:cs/>
              </w:rPr>
              <w:t>บริษัท</w:t>
            </w:r>
            <w:r w:rsidR="00DC4396" w:rsidRPr="00506F3E">
              <w:rPr>
                <w:rFonts w:ascii="Cordia New" w:hAnsi="Cordia New" w:cs="Cordia New" w:hint="cs"/>
                <w:b/>
                <w:bCs/>
                <w:cs/>
              </w:rPr>
              <w:t>อื่น</w:t>
            </w:r>
            <w:r w:rsidRPr="00506F3E">
              <w:rPr>
                <w:rFonts w:ascii="Cordia New" w:hAnsi="Cordia New" w:cs="Cordia New"/>
                <w:b/>
                <w:bCs/>
                <w:cs/>
              </w:rPr>
              <w:t>ที่ถือหุ้นจากการปรับโครงสร้างหนี้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5A1" w:rsidRPr="00506F3E" w:rsidRDefault="009325A1" w:rsidP="009325A1">
            <w:pPr>
              <w:jc w:val="thaiDistribute"/>
              <w:rPr>
                <w:rFonts w:ascii="Cordia New" w:hAnsi="Cordia New" w:cs="Cordia New"/>
                <w:cs/>
              </w:rPr>
            </w:pPr>
          </w:p>
          <w:p w:rsidR="009325A1" w:rsidRPr="00506F3E" w:rsidRDefault="009325A1" w:rsidP="009325A1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5A1" w:rsidRPr="00506F3E" w:rsidRDefault="009325A1" w:rsidP="009325A1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5A1" w:rsidRPr="00506F3E" w:rsidRDefault="009325A1" w:rsidP="009325A1">
            <w:pPr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9325A1" w:rsidRPr="00506F3E" w:rsidTr="00A5606B">
        <w:trPr>
          <w:trHeight w:hRule="exact" w:val="420"/>
        </w:trPr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</w:tcPr>
          <w:p w:rsidR="009325A1" w:rsidRPr="00506F3E" w:rsidRDefault="009325A1" w:rsidP="009325A1">
            <w:pPr>
              <w:jc w:val="thaiDistribute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บมจ. อัลฟาเทค อีเลคทรอนิคส์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5A1" w:rsidRPr="00506F3E" w:rsidRDefault="009325A1" w:rsidP="009325A1">
            <w:pPr>
              <w:jc w:val="thaiDistribute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ผลิตชิ้นส่วนอีเลคทรอนิคส์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5A1" w:rsidRPr="00506F3E" w:rsidRDefault="009325A1" w:rsidP="009325A1">
            <w:pPr>
              <w:jc w:val="right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30.51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5A1" w:rsidRPr="00506F3E" w:rsidRDefault="009325A1" w:rsidP="009325A1">
            <w:pPr>
              <w:jc w:val="right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0.00</w:t>
            </w:r>
            <w:r w:rsidRPr="00506F3E">
              <w:rPr>
                <w:rFonts w:ascii="Cordia New" w:hAnsi="Cordia New" w:cs="Cordia New"/>
                <w:vertAlign w:val="superscript"/>
                <w:cs/>
              </w:rPr>
              <w:t>(1)</w:t>
            </w:r>
          </w:p>
        </w:tc>
      </w:tr>
      <w:tr w:rsidR="009325A1" w:rsidRPr="00506F3E" w:rsidTr="00A5606B">
        <w:trPr>
          <w:trHeight w:hRule="exact" w:val="723"/>
        </w:trPr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</w:tcPr>
          <w:p w:rsidR="009325A1" w:rsidRPr="00506F3E" w:rsidRDefault="009325A1" w:rsidP="009325A1">
            <w:pPr>
              <w:jc w:val="thaiDistribute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บมจ. แมเนเจอร์มีเดีย กรุ๊ป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5A1" w:rsidRPr="00506F3E" w:rsidRDefault="009325A1" w:rsidP="009325A1">
            <w:pPr>
              <w:jc w:val="thaiDistribute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การผลิตและจำหน่ายหนังสือพิมพ์และสิ่งพิมพ์ </w:t>
            </w:r>
          </w:p>
          <w:p w:rsidR="009325A1" w:rsidRPr="00506F3E" w:rsidRDefault="009325A1" w:rsidP="009325A1">
            <w:pPr>
              <w:jc w:val="thaiDistribute"/>
              <w:rPr>
                <w:rFonts w:ascii="Cordia New" w:hAnsi="Cordia New" w:cs="Cordia New"/>
                <w:cs/>
              </w:rPr>
            </w:pPr>
          </w:p>
          <w:p w:rsidR="009325A1" w:rsidRPr="00506F3E" w:rsidRDefault="009325A1" w:rsidP="009325A1">
            <w:pPr>
              <w:jc w:val="thaiDistribute"/>
              <w:rPr>
                <w:rFonts w:ascii="Cordia New" w:hAnsi="Cordia New" w:cs="Cordia New"/>
                <w:cs/>
              </w:rPr>
            </w:pPr>
          </w:p>
          <w:p w:rsidR="009325A1" w:rsidRPr="00506F3E" w:rsidRDefault="009325A1" w:rsidP="009325A1">
            <w:pPr>
              <w:jc w:val="thaiDistribute"/>
              <w:rPr>
                <w:rFonts w:ascii="Cordia New" w:hAnsi="Cordia New" w:cs="Cordia New"/>
                <w:cs/>
              </w:rPr>
            </w:pPr>
          </w:p>
          <w:p w:rsidR="009325A1" w:rsidRPr="00506F3E" w:rsidRDefault="009325A1" w:rsidP="009325A1">
            <w:pPr>
              <w:jc w:val="thaiDistribute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5A1" w:rsidRPr="00506F3E" w:rsidRDefault="009325A1" w:rsidP="009325A1">
            <w:pPr>
              <w:jc w:val="right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16.09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5A1" w:rsidRPr="00506F3E" w:rsidRDefault="009325A1" w:rsidP="009325A1">
            <w:pPr>
              <w:jc w:val="right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0.29</w:t>
            </w:r>
          </w:p>
        </w:tc>
      </w:tr>
      <w:tr w:rsidR="009325A1" w:rsidRPr="00506F3E" w:rsidTr="00A5606B">
        <w:trPr>
          <w:trHeight w:hRule="exact" w:val="420"/>
        </w:trPr>
        <w:tc>
          <w:tcPr>
            <w:tcW w:w="3793" w:type="dxa"/>
            <w:tcBorders>
              <w:top w:val="nil"/>
              <w:left w:val="nil"/>
              <w:right w:val="nil"/>
            </w:tcBorders>
            <w:vAlign w:val="center"/>
          </w:tcPr>
          <w:p w:rsidR="009325A1" w:rsidRPr="00506F3E" w:rsidRDefault="009325A1" w:rsidP="009325A1">
            <w:pPr>
              <w:jc w:val="thaiDistribute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บมจ.ผลิตภัณฑ์อาหารกว้างไพศาล</w:t>
            </w:r>
          </w:p>
        </w:tc>
        <w:tc>
          <w:tcPr>
            <w:tcW w:w="29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325A1" w:rsidRPr="00506F3E" w:rsidRDefault="009325A1" w:rsidP="009325A1">
            <w:pPr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ผลิตภัณฑ์อาหาร</w:t>
            </w:r>
          </w:p>
        </w:tc>
        <w:tc>
          <w:tcPr>
            <w:tcW w:w="16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325A1" w:rsidRPr="00506F3E" w:rsidRDefault="009325A1" w:rsidP="009325A1">
            <w:pPr>
              <w:jc w:val="right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 xml:space="preserve">           12.42 </w:t>
            </w:r>
          </w:p>
          <w:p w:rsidR="009325A1" w:rsidRPr="00506F3E" w:rsidRDefault="009325A1" w:rsidP="009325A1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325A1" w:rsidRPr="00506F3E" w:rsidRDefault="009325A1" w:rsidP="009325A1">
            <w:pPr>
              <w:jc w:val="right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0.06</w:t>
            </w:r>
          </w:p>
        </w:tc>
      </w:tr>
      <w:tr w:rsidR="009325A1" w:rsidRPr="00506F3E" w:rsidTr="00481729">
        <w:trPr>
          <w:trHeight w:hRule="exact" w:val="2017"/>
        </w:trPr>
        <w:tc>
          <w:tcPr>
            <w:tcW w:w="9696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506F3E" w:rsidRPr="00506F3E" w:rsidRDefault="009325A1">
            <w:pPr>
              <w:numPr>
                <w:ilvl w:val="0"/>
                <w:numId w:val="47"/>
              </w:numPr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06F3E">
              <w:rPr>
                <w:rFonts w:ascii="Cordia New" w:hAnsi="Cordia New" w:cs="Cordia New"/>
                <w:sz w:val="24"/>
                <w:szCs w:val="24"/>
                <w:cs/>
              </w:rPr>
              <w:t>น้อยกว่า 0.01 ล้านบาท</w:t>
            </w:r>
          </w:p>
          <w:p w:rsidR="00506F3E" w:rsidRPr="00506F3E" w:rsidRDefault="00C60D72">
            <w:pPr>
              <w:pStyle w:val="ListParagraph"/>
              <w:numPr>
                <w:ilvl w:val="0"/>
                <w:numId w:val="47"/>
              </w:numPr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06F3E">
              <w:rPr>
                <w:rFonts w:ascii="Cordia New" w:hAnsi="Cordia New" w:cs="Cordia New"/>
                <w:sz w:val="24"/>
                <w:szCs w:val="24"/>
                <w:cs/>
              </w:rPr>
              <w:t>สำหรับการจัดทำง</w:t>
            </w:r>
            <w:r w:rsidR="00BE5299" w:rsidRPr="00506F3E">
              <w:rPr>
                <w:rFonts w:ascii="Cordia New" w:hAnsi="Cordia New" w:cs="Cordia New" w:hint="cs"/>
                <w:sz w:val="24"/>
                <w:szCs w:val="24"/>
                <w:cs/>
              </w:rPr>
              <w:t>บ</w:t>
            </w:r>
            <w:r w:rsidRPr="00506F3E">
              <w:rPr>
                <w:rFonts w:ascii="Cordia New" w:hAnsi="Cordia New" w:cs="Cordia New"/>
                <w:sz w:val="24"/>
                <w:szCs w:val="24"/>
                <w:cs/>
              </w:rPr>
              <w:t xml:space="preserve">การเงิน </w:t>
            </w:r>
            <w:r w:rsidR="00F52774" w:rsidRPr="00506F3E">
              <w:rPr>
                <w:rFonts w:asciiTheme="minorBidi" w:hAnsiTheme="minorBidi" w:cs="Cordia New"/>
                <w:sz w:val="24"/>
                <w:szCs w:val="24"/>
                <w:cs/>
              </w:rPr>
              <w:t>ธนาคารได้นับรวม บจ.เนชั่นแนล ไอทีเอ็มเอ็กซ์ เป็นบริษัทร่วมโดยพิจารณาถึงสัดส่วนการถือหุ้น และการมีตัวแทนอยู่ในคณะกรรมการบริษัท ซึ่งถือว่ามีอิทธิพลอย่างมีนัยสำคัญ</w:t>
            </w:r>
            <w:r w:rsidR="00A5606B" w:rsidRPr="00506F3E">
              <w:rPr>
                <w:rFonts w:asciiTheme="minorBidi" w:hAnsiTheme="minorBidi" w:cs="Cordia New"/>
                <w:sz w:val="24"/>
                <w:szCs w:val="24"/>
                <w:cs/>
              </w:rPr>
              <w:t>ต่อบริษัทตามมาตรฐานบัญชี ฉบับที่ 28</w:t>
            </w:r>
          </w:p>
          <w:p w:rsidR="009325A1" w:rsidRPr="00506F3E" w:rsidRDefault="009325A1" w:rsidP="009325A1">
            <w:pPr>
              <w:jc w:val="right"/>
              <w:rPr>
                <w:rFonts w:ascii="Cordia New" w:hAnsi="Cordia New" w:cs="Cordia New"/>
                <w:cs/>
              </w:rPr>
            </w:pPr>
          </w:p>
        </w:tc>
      </w:tr>
    </w:tbl>
    <w:p w:rsidR="007D02C9" w:rsidRPr="00506F3E" w:rsidRDefault="00E92936" w:rsidP="00A70041">
      <w:pPr>
        <w:jc w:val="thaiDistribute"/>
        <w:rPr>
          <w:rFonts w:ascii="Cordia New" w:cs="Cordia New"/>
          <w:b/>
          <w:bCs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br w:type="page"/>
      </w:r>
      <w:r w:rsidR="00A70041" w:rsidRPr="00506F3E">
        <w:rPr>
          <w:rFonts w:ascii="Cordia New" w:cs="Cordia New" w:hint="cs"/>
          <w:b/>
          <w:bCs/>
          <w:noProof/>
          <w:sz w:val="30"/>
          <w:szCs w:val="30"/>
          <w:lang w:val="en-US"/>
        </w:rPr>
        <w:t xml:space="preserve"> </w:t>
      </w:r>
      <w:r w:rsidR="005C2492">
        <w:rPr>
          <w:rFonts w:ascii="Cordia New" w:cs="Cordia New"/>
          <w:b/>
          <w:bCs/>
          <w:noProof/>
          <w:sz w:val="30"/>
          <w:szCs w:val="30"/>
          <w:lang w:val="en-US"/>
        </w:rPr>
        <w:pict>
          <v:rect id="_x0000_s1146" style="position:absolute;left:0;text-align:left;margin-left:-18.85pt;margin-top:1.15pt;width:513pt;height:27pt;z-index:251655680;mso-position-horizontal-relative:text;mso-position-vertical-relative:text" filled="f" fillcolor="#cff" strokecolor="silver" strokeweight="3.75pt">
            <v:stroke linestyle="thickThin"/>
            <v:textbox style="mso-next-textbox:#_x0000_s1146">
              <w:txbxContent>
                <w:p w:rsidR="00093706" w:rsidRPr="004B674F" w:rsidRDefault="00093706" w:rsidP="007D02C9">
                  <w:pPr>
                    <w:rPr>
                      <w:rFonts w:ascii="Cordia New" w:cs="Cordia New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Cordia New" w:cs="Cordia New" w:hint="cs"/>
                      <w:b/>
                      <w:bCs/>
                      <w:sz w:val="32"/>
                      <w:szCs w:val="32"/>
                      <w:cs/>
                    </w:rPr>
                    <w:t>2. ลักษณะการประกอบธุรกิจ</w:t>
                  </w:r>
                </w:p>
              </w:txbxContent>
            </v:textbox>
          </v:rect>
        </w:pict>
      </w:r>
    </w:p>
    <w:p w:rsidR="007D02C9" w:rsidRPr="00506F3E" w:rsidRDefault="00207010" w:rsidP="007D02C9">
      <w:pPr>
        <w:pStyle w:val="PlainText"/>
        <w:tabs>
          <w:tab w:val="left" w:pos="0"/>
        </w:tabs>
        <w:spacing w:before="240"/>
        <w:rPr>
          <w:cs/>
        </w:rPr>
      </w:pPr>
      <w:r w:rsidRPr="00506F3E">
        <w:rPr>
          <w:rFonts w:ascii="Cordia New" w:cs="Cordia New" w:hint="cs"/>
          <w:b/>
          <w:bCs/>
          <w:sz w:val="30"/>
          <w:szCs w:val="30"/>
          <w:cs/>
        </w:rPr>
        <w:t xml:space="preserve">2.1 </w:t>
      </w:r>
      <w:r w:rsidR="007D02C9" w:rsidRPr="00506F3E">
        <w:rPr>
          <w:rFonts w:ascii="Cordia New" w:cs="Cordia New" w:hint="cs"/>
          <w:b/>
          <w:bCs/>
          <w:sz w:val="30"/>
          <w:szCs w:val="30"/>
          <w:cs/>
        </w:rPr>
        <w:t>โครงสร้างรายได้</w:t>
      </w:r>
    </w:p>
    <w:p w:rsidR="007D02C9" w:rsidRPr="00506F3E" w:rsidRDefault="001C3DD0" w:rsidP="00427E32">
      <w:pPr>
        <w:ind w:left="284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sz w:val="30"/>
          <w:szCs w:val="30"/>
          <w:cs/>
        </w:rPr>
        <w:t>ตาราง</w:t>
      </w:r>
      <w:r w:rsidR="007D02C9" w:rsidRPr="00506F3E">
        <w:rPr>
          <w:rFonts w:ascii="Cordia New" w:hAnsi="Cordia New" w:cs="Cordia New" w:hint="cs"/>
          <w:sz w:val="30"/>
          <w:szCs w:val="30"/>
          <w:cs/>
        </w:rPr>
        <w:t>แสดงโครงสร้างรายได้หลักของ</w:t>
      </w:r>
      <w:r w:rsidR="00530548" w:rsidRPr="00506F3E">
        <w:rPr>
          <w:rFonts w:ascii="Cordia New" w:hAnsi="Cordia New" w:cs="Cordia New" w:hint="cs"/>
          <w:sz w:val="30"/>
          <w:szCs w:val="30"/>
          <w:cs/>
        </w:rPr>
        <w:t>ธนาคาร เปรียบเทียบตั้งแต่ปี 255</w:t>
      </w:r>
      <w:r w:rsidR="007C6817" w:rsidRPr="00506F3E">
        <w:rPr>
          <w:rFonts w:ascii="Cordia New" w:hAnsi="Cordia New" w:cs="Cordia New" w:hint="cs"/>
          <w:sz w:val="30"/>
          <w:szCs w:val="30"/>
          <w:cs/>
        </w:rPr>
        <w:t>8</w:t>
      </w:r>
      <w:r w:rsidR="007D02C9"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7D02C9" w:rsidRPr="00506F3E">
        <w:rPr>
          <w:rFonts w:ascii="Cordia New" w:hAnsi="Cordia New" w:cs="Cordia New"/>
          <w:sz w:val="30"/>
          <w:szCs w:val="30"/>
          <w:cs/>
        </w:rPr>
        <w:t>–</w:t>
      </w:r>
      <w:r w:rsidR="007C6817" w:rsidRPr="00506F3E">
        <w:rPr>
          <w:rFonts w:ascii="Cordia New" w:hAnsi="Cordia New" w:cs="Cordia New" w:hint="cs"/>
          <w:sz w:val="30"/>
          <w:szCs w:val="30"/>
          <w:cs/>
        </w:rPr>
        <w:t xml:space="preserve"> 2560</w:t>
      </w:r>
      <w:r w:rsidR="007D02C9" w:rsidRPr="00506F3E">
        <w:rPr>
          <w:rFonts w:ascii="Cordia New" w:hAnsi="Cordia New" w:cs="Cordia New" w:hint="cs"/>
          <w:sz w:val="30"/>
          <w:szCs w:val="30"/>
          <w:cs/>
        </w:rPr>
        <w:t xml:space="preserve"> ตามงบการเงินรวมของธนาคาร</w:t>
      </w:r>
    </w:p>
    <w:tbl>
      <w:tblPr>
        <w:tblW w:w="1017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03"/>
        <w:gridCol w:w="993"/>
        <w:gridCol w:w="850"/>
        <w:gridCol w:w="940"/>
        <w:gridCol w:w="850"/>
        <w:gridCol w:w="993"/>
        <w:gridCol w:w="1044"/>
      </w:tblGrid>
      <w:tr w:rsidR="00994333" w:rsidRPr="00506F3E" w:rsidTr="00BE11E4">
        <w:trPr>
          <w:trHeight w:hRule="exact" w:val="279"/>
        </w:trPr>
        <w:tc>
          <w:tcPr>
            <w:tcW w:w="10173" w:type="dxa"/>
            <w:gridSpan w:val="7"/>
            <w:tcBorders>
              <w:top w:val="nil"/>
            </w:tcBorders>
            <w:shd w:val="clear" w:color="auto" w:fill="auto"/>
          </w:tcPr>
          <w:p w:rsidR="00994333" w:rsidRPr="00506F3E" w:rsidRDefault="00994333" w:rsidP="00BE11E4">
            <w:pPr>
              <w:jc w:val="right"/>
              <w:rPr>
                <w:rFonts w:ascii="Cordia New" w:hAnsi="Cordia New" w:cs="Cordia New"/>
                <w:cs/>
              </w:rPr>
            </w:pPr>
            <w:bookmarkStart w:id="0" w:name="OLE_LINK3"/>
            <w:bookmarkStart w:id="1" w:name="OLE_LINK4"/>
            <w:r w:rsidRPr="00506F3E">
              <w:rPr>
                <w:rFonts w:ascii="Cordia New" w:hAnsi="Cordia New" w:cs="Cordia New"/>
                <w:cs/>
              </w:rPr>
              <w:t> หน่วย : ล้านบาท</w:t>
            </w:r>
          </w:p>
        </w:tc>
      </w:tr>
      <w:tr w:rsidR="00994333" w:rsidRPr="00506F3E" w:rsidTr="00BE11E4">
        <w:trPr>
          <w:trHeight w:hRule="exact" w:val="279"/>
        </w:trPr>
        <w:tc>
          <w:tcPr>
            <w:tcW w:w="4503" w:type="dxa"/>
            <w:vMerge w:val="restart"/>
            <w:tcBorders>
              <w:right w:val="nil"/>
            </w:tcBorders>
            <w:shd w:val="clear" w:color="auto" w:fill="auto"/>
          </w:tcPr>
          <w:p w:rsidR="00994333" w:rsidRPr="00506F3E" w:rsidRDefault="00994333" w:rsidP="00BE11E4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84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994333" w:rsidRPr="00506F3E" w:rsidRDefault="001C3DD0" w:rsidP="00BE11E4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506F3E">
              <w:rPr>
                <w:rFonts w:ascii="Cordia New" w:hAnsi="Cordia New" w:cs="Cordia New" w:hint="cs"/>
                <w:b/>
                <w:bCs/>
                <w:cs/>
              </w:rPr>
              <w:t>2560</w:t>
            </w:r>
          </w:p>
        </w:tc>
        <w:tc>
          <w:tcPr>
            <w:tcW w:w="179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994333" w:rsidRPr="00506F3E" w:rsidRDefault="001C3DD0" w:rsidP="00BE11E4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506F3E">
              <w:rPr>
                <w:rFonts w:ascii="Cordia New" w:hAnsi="Cordia New" w:cs="Cordia New"/>
                <w:b/>
                <w:bCs/>
                <w:cs/>
              </w:rPr>
              <w:t>255</w:t>
            </w:r>
            <w:r w:rsidRPr="00506F3E">
              <w:rPr>
                <w:rFonts w:ascii="Cordia New" w:hAnsi="Cordia New" w:cs="Cordia New" w:hint="cs"/>
                <w:b/>
                <w:bCs/>
                <w:cs/>
              </w:rPr>
              <w:t>9</w:t>
            </w:r>
          </w:p>
        </w:tc>
        <w:tc>
          <w:tcPr>
            <w:tcW w:w="2037" w:type="dxa"/>
            <w:gridSpan w:val="2"/>
            <w:tcBorders>
              <w:left w:val="nil"/>
              <w:bottom w:val="nil"/>
            </w:tcBorders>
            <w:shd w:val="clear" w:color="auto" w:fill="auto"/>
            <w:noWrap/>
          </w:tcPr>
          <w:p w:rsidR="00994333" w:rsidRPr="00506F3E" w:rsidRDefault="001C3DD0" w:rsidP="00BE11E4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506F3E">
              <w:rPr>
                <w:rFonts w:ascii="Cordia New" w:hAnsi="Cordia New" w:cs="Cordia New"/>
                <w:b/>
                <w:bCs/>
                <w:cs/>
              </w:rPr>
              <w:t>255</w:t>
            </w:r>
            <w:r w:rsidRPr="00506F3E">
              <w:rPr>
                <w:rFonts w:ascii="Cordia New" w:hAnsi="Cordia New" w:cs="Cordia New" w:hint="cs"/>
                <w:b/>
                <w:bCs/>
                <w:cs/>
              </w:rPr>
              <w:t>8</w:t>
            </w:r>
          </w:p>
        </w:tc>
      </w:tr>
      <w:tr w:rsidR="00994333" w:rsidRPr="00506F3E" w:rsidTr="00BE11E4">
        <w:trPr>
          <w:trHeight w:hRule="exact" w:val="283"/>
        </w:trPr>
        <w:tc>
          <w:tcPr>
            <w:tcW w:w="4503" w:type="dxa"/>
            <w:vMerge/>
            <w:tcBorders>
              <w:right w:val="nil"/>
            </w:tcBorders>
            <w:shd w:val="clear" w:color="auto" w:fill="auto"/>
          </w:tcPr>
          <w:p w:rsidR="00994333" w:rsidRPr="00506F3E" w:rsidRDefault="00994333" w:rsidP="00BE11E4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94333" w:rsidRPr="00506F3E" w:rsidRDefault="00994333" w:rsidP="00BE11E4">
            <w:pPr>
              <w:jc w:val="center"/>
              <w:rPr>
                <w:rFonts w:ascii="Cordia New" w:hAnsi="Cordia New" w:cs="Cordia New"/>
                <w:b/>
                <w:bCs/>
                <w:lang w:val="en-US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94333" w:rsidRPr="00506F3E" w:rsidRDefault="007F009F" w:rsidP="00BE11E4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06F3E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(</w:t>
            </w:r>
            <w:r w:rsidR="0048323E" w:rsidRPr="00506F3E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ปรับปรุงใหม่</w:t>
            </w:r>
            <w:r w:rsidRPr="00506F3E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037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</w:tcPr>
          <w:p w:rsidR="00994333" w:rsidRPr="00506F3E" w:rsidRDefault="00994333" w:rsidP="00BE11E4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</w:tr>
      <w:tr w:rsidR="000A2775" w:rsidRPr="00506F3E" w:rsidTr="00BE11E4">
        <w:trPr>
          <w:trHeight w:hRule="exact" w:val="340"/>
        </w:trPr>
        <w:tc>
          <w:tcPr>
            <w:tcW w:w="4503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0A2775" w:rsidRPr="00506F3E" w:rsidRDefault="000A2775" w:rsidP="00BE11E4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A2775" w:rsidRPr="00506F3E" w:rsidRDefault="000A2775" w:rsidP="00BE11E4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506F3E">
              <w:rPr>
                <w:rFonts w:ascii="Cordia New" w:hAnsi="Cordia New" w:cs="Cordia New"/>
                <w:b/>
                <w:bCs/>
                <w:cs/>
              </w:rPr>
              <w:t>จำนวน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A2775" w:rsidRPr="00506F3E" w:rsidRDefault="000A2775" w:rsidP="00BE11E4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506F3E">
              <w:rPr>
                <w:rFonts w:ascii="Cordia New" w:hAnsi="Cordia New" w:cs="Cordia New"/>
                <w:b/>
                <w:bCs/>
                <w:cs/>
              </w:rPr>
              <w:t>ร้อยละ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A2775" w:rsidRPr="00506F3E" w:rsidRDefault="000A2775" w:rsidP="00BE11E4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506F3E">
              <w:rPr>
                <w:rFonts w:ascii="Cordia New" w:hAnsi="Cordia New" w:cs="Cordia New"/>
                <w:b/>
                <w:bCs/>
                <w:cs/>
              </w:rPr>
              <w:t>จำนวน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A2775" w:rsidRPr="00506F3E" w:rsidRDefault="000A2775" w:rsidP="00BE11E4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506F3E">
              <w:rPr>
                <w:rFonts w:ascii="Cordia New" w:hAnsi="Cordia New" w:cs="Cordia New"/>
                <w:b/>
                <w:bCs/>
                <w:cs/>
              </w:rPr>
              <w:t>ร้อยละ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A2775" w:rsidRPr="00506F3E" w:rsidRDefault="000A2775" w:rsidP="00BE11E4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506F3E">
              <w:rPr>
                <w:rFonts w:ascii="Cordia New" w:hAnsi="Cordia New" w:cs="Cordia New"/>
                <w:b/>
                <w:bCs/>
                <w:cs/>
              </w:rPr>
              <w:t>จำนวน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:rsidR="000A2775" w:rsidRPr="00506F3E" w:rsidRDefault="000A2775" w:rsidP="00BE11E4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506F3E">
              <w:rPr>
                <w:rFonts w:ascii="Cordia New" w:hAnsi="Cordia New" w:cs="Cordia New"/>
                <w:b/>
                <w:bCs/>
                <w:cs/>
              </w:rPr>
              <w:t>ร้อยละ</w:t>
            </w:r>
          </w:p>
        </w:tc>
      </w:tr>
      <w:tr w:rsidR="00C17330" w:rsidRPr="00506F3E" w:rsidTr="00BE11E4">
        <w:trPr>
          <w:trHeight w:hRule="exact" w:val="340"/>
        </w:trPr>
        <w:tc>
          <w:tcPr>
            <w:tcW w:w="4503" w:type="dxa"/>
            <w:tcBorders>
              <w:bottom w:val="nil"/>
              <w:right w:val="nil"/>
            </w:tcBorders>
            <w:shd w:val="clear" w:color="auto" w:fill="auto"/>
          </w:tcPr>
          <w:p w:rsidR="00C17330" w:rsidRPr="00506F3E" w:rsidRDefault="00C17330" w:rsidP="00BE11E4">
            <w:pPr>
              <w:rPr>
                <w:rFonts w:ascii="Cordia New" w:hAnsi="Cordia New" w:cs="Cordia New"/>
                <w:sz w:val="27"/>
                <w:szCs w:val="27"/>
                <w:cs/>
              </w:rPr>
            </w:pPr>
            <w:bookmarkStart w:id="2" w:name="_Hlk192565311"/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รายการระหว่างธนาคารและตลาดเงิน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10,420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8.46</w:t>
            </w:r>
          </w:p>
        </w:tc>
        <w:tc>
          <w:tcPr>
            <w:tcW w:w="9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11,213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8.99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12,092</w:t>
            </w:r>
          </w:p>
        </w:tc>
        <w:tc>
          <w:tcPr>
            <w:tcW w:w="1044" w:type="dxa"/>
            <w:tcBorders>
              <w:left w:val="nil"/>
              <w:bottom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10.37</w:t>
            </w:r>
          </w:p>
        </w:tc>
      </w:tr>
      <w:bookmarkEnd w:id="2"/>
      <w:tr w:rsidR="00C17330" w:rsidRPr="00506F3E" w:rsidTr="00BE11E4">
        <w:trPr>
          <w:trHeight w:hRule="exact" w:val="340"/>
        </w:trPr>
        <w:tc>
          <w:tcPr>
            <w:tcW w:w="450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C17330" w:rsidRPr="00506F3E" w:rsidRDefault="00C17330" w:rsidP="00BE11E4">
            <w:pPr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เงินลงทุนและธุรกรรมเพื่อค้า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281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0.23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137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0.11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319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0.27</w:t>
            </w:r>
          </w:p>
        </w:tc>
      </w:tr>
      <w:tr w:rsidR="00C17330" w:rsidRPr="00506F3E" w:rsidTr="00BE11E4">
        <w:trPr>
          <w:trHeight w:hRule="exact" w:val="340"/>
        </w:trPr>
        <w:tc>
          <w:tcPr>
            <w:tcW w:w="450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C17330" w:rsidRPr="00506F3E" w:rsidRDefault="00C17330" w:rsidP="00BE11E4">
            <w:pPr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เงิน</w:t>
            </w: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ลงทุนในตราสารหนี้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3,750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3.0</w:t>
            </w:r>
            <w:r w:rsidR="006277B4"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4,585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3.68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4,963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4.26</w:t>
            </w:r>
          </w:p>
        </w:tc>
      </w:tr>
      <w:tr w:rsidR="00C17330" w:rsidRPr="00506F3E" w:rsidTr="00BE11E4">
        <w:trPr>
          <w:trHeight w:hRule="exact" w:val="340"/>
        </w:trPr>
        <w:tc>
          <w:tcPr>
            <w:tcW w:w="450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C17330" w:rsidRPr="00506F3E" w:rsidRDefault="00C17330" w:rsidP="00BE11E4">
            <w:pPr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เงินให้สินเชื่อ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106,186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86.2</w:t>
            </w:r>
            <w:r w:rsidR="006277B4"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110,298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88.4</w:t>
            </w:r>
            <w:r w:rsidR="006277B4"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111,438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95.57</w:t>
            </w:r>
          </w:p>
        </w:tc>
      </w:tr>
      <w:tr w:rsidR="00C17330" w:rsidRPr="00506F3E" w:rsidTr="00BE11E4">
        <w:trPr>
          <w:trHeight w:hRule="exact" w:val="340"/>
        </w:trPr>
        <w:tc>
          <w:tcPr>
            <w:tcW w:w="450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C17330" w:rsidRPr="00506F3E" w:rsidRDefault="00C17330" w:rsidP="00BE11E4">
            <w:pPr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1,808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1.47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2,957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2.37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3,679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3.1</w:t>
            </w:r>
            <w:r w:rsidR="006277B4"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5</w:t>
            </w:r>
          </w:p>
        </w:tc>
      </w:tr>
      <w:tr w:rsidR="00C17330" w:rsidRPr="00506F3E" w:rsidTr="00BE11E4">
        <w:trPr>
          <w:trHeight w:hRule="exact" w:val="340"/>
        </w:trPr>
        <w:tc>
          <w:tcPr>
            <w:tcW w:w="450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C17330" w:rsidRPr="00506F3E" w:rsidRDefault="00C17330" w:rsidP="00BE11E4">
            <w:pPr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อื่นๆ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62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0.05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0.03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34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0.03</w:t>
            </w:r>
          </w:p>
        </w:tc>
      </w:tr>
      <w:tr w:rsidR="00C17330" w:rsidRPr="00506F3E" w:rsidTr="00BE11E4">
        <w:trPr>
          <w:trHeight w:hRule="exact" w:val="340"/>
        </w:trPr>
        <w:tc>
          <w:tcPr>
            <w:tcW w:w="450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C17330" w:rsidRPr="00506F3E" w:rsidRDefault="00C17330" w:rsidP="00BE11E4">
            <w:pPr>
              <w:ind w:left="252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รวมรายได้ดอกเบี้ย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122,507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99.4</w:t>
            </w:r>
            <w:r w:rsidR="006277B4"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129,230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103.6</w:t>
            </w:r>
            <w:r w:rsidR="006277B4"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132,525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113.65</w:t>
            </w:r>
          </w:p>
        </w:tc>
      </w:tr>
      <w:tr w:rsidR="00C17330" w:rsidRPr="00506F3E" w:rsidTr="00BE11E4">
        <w:trPr>
          <w:trHeight w:hRule="exact" w:val="340"/>
        </w:trPr>
        <w:tc>
          <w:tcPr>
            <w:tcW w:w="450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C17330" w:rsidRPr="00506F3E" w:rsidRDefault="00C17330" w:rsidP="00BE11E4">
            <w:pPr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เงินรับฝาก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20,142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16.36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24,770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19.8</w:t>
            </w:r>
            <w:r w:rsidR="00E23717"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33,762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28.95</w:t>
            </w:r>
          </w:p>
        </w:tc>
      </w:tr>
      <w:tr w:rsidR="00C17330" w:rsidRPr="00506F3E" w:rsidTr="00BE11E4">
        <w:trPr>
          <w:trHeight w:hRule="exact" w:val="340"/>
        </w:trPr>
        <w:tc>
          <w:tcPr>
            <w:tcW w:w="450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C17330" w:rsidRPr="00506F3E" w:rsidRDefault="00C17330" w:rsidP="00BE11E4">
            <w:pPr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รายการระหว่างธนาคารและตลาดเงิน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6277B4" w:rsidP="00BE11E4">
            <w:pPr>
              <w:jc w:val="right"/>
              <w:rPr>
                <w:rFonts w:ascii="Cordia New" w:hAnsi="Cordia New" w:cs="Cordia New"/>
                <w:sz w:val="27"/>
                <w:szCs w:val="27"/>
                <w:lang w:val="en-US"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lang w:val="en-US"/>
              </w:rPr>
              <w:t>2,900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2.</w:t>
            </w:r>
            <w:r w:rsidR="006277B4"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36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3,053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2.45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2,579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2.21</w:t>
            </w:r>
          </w:p>
        </w:tc>
      </w:tr>
      <w:tr w:rsidR="00C17330" w:rsidRPr="00506F3E" w:rsidTr="00BE11E4">
        <w:trPr>
          <w:trHeight w:hRule="exact" w:val="340"/>
        </w:trPr>
        <w:tc>
          <w:tcPr>
            <w:tcW w:w="450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C17330" w:rsidRPr="00506F3E" w:rsidRDefault="00C17330" w:rsidP="00BE11E4">
            <w:pPr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506F3E">
              <w:rPr>
                <w:rFonts w:ascii="Cordia New" w:hAnsi="Cordia New" w:cs="Cordia New" w:hint="cs"/>
                <w:sz w:val="25"/>
                <w:szCs w:val="25"/>
                <w:cs/>
              </w:rPr>
              <w:t>เงินนำส่งธนาคารแห่งประเทศไทยและสถาบันคุ้มครองเงินฝาก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9,372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7.61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9,658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7.75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10,057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8.6</w:t>
            </w:r>
            <w:r w:rsidR="006277B4"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3</w:t>
            </w:r>
          </w:p>
        </w:tc>
      </w:tr>
      <w:tr w:rsidR="00C17330" w:rsidRPr="00506F3E" w:rsidTr="00BE11E4">
        <w:trPr>
          <w:trHeight w:hRule="exact" w:val="340"/>
        </w:trPr>
        <w:tc>
          <w:tcPr>
            <w:tcW w:w="450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C17330" w:rsidRPr="00506F3E" w:rsidRDefault="00C17330" w:rsidP="00BE11E4">
            <w:pPr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ตราสารหนี้ที่ออก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6277B4" w:rsidP="00BE11E4">
            <w:pPr>
              <w:jc w:val="right"/>
              <w:rPr>
                <w:rFonts w:ascii="Cordia New" w:hAnsi="Cordia New" w:cs="Cordia New"/>
                <w:sz w:val="27"/>
                <w:szCs w:val="27"/>
                <w:lang w:val="en-US"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lang w:val="en-US"/>
              </w:rPr>
              <w:t>4,239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lang w:val="en-US"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3.</w:t>
            </w:r>
            <w:r w:rsidR="006277B4" w:rsidRPr="00506F3E">
              <w:rPr>
                <w:rFonts w:ascii="Cordia New" w:hAnsi="Cordia New" w:cs="Cordia New"/>
                <w:sz w:val="27"/>
                <w:szCs w:val="27"/>
                <w:lang w:val="en-US"/>
              </w:rPr>
              <w:t>44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4,727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3.79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5,214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4.47</w:t>
            </w:r>
          </w:p>
        </w:tc>
      </w:tr>
      <w:tr w:rsidR="00C17330" w:rsidRPr="00506F3E" w:rsidTr="00BE11E4">
        <w:trPr>
          <w:trHeight w:hRule="exact" w:val="340"/>
        </w:trPr>
        <w:tc>
          <w:tcPr>
            <w:tcW w:w="450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C17330" w:rsidRPr="00506F3E" w:rsidRDefault="00C17330" w:rsidP="00BE11E4">
            <w:pPr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เงินกู้ยืม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26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0.02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0.02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27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0.02</w:t>
            </w:r>
          </w:p>
        </w:tc>
      </w:tr>
      <w:tr w:rsidR="00C17330" w:rsidRPr="00506F3E" w:rsidTr="00BE11E4">
        <w:trPr>
          <w:trHeight w:hRule="exact" w:val="340"/>
        </w:trPr>
        <w:tc>
          <w:tcPr>
            <w:tcW w:w="450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C17330" w:rsidRPr="00506F3E" w:rsidRDefault="00C17330" w:rsidP="00BE11E4">
            <w:pPr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อื่นๆ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0.04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27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0.02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18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0.02</w:t>
            </w:r>
          </w:p>
        </w:tc>
      </w:tr>
      <w:tr w:rsidR="00C17330" w:rsidRPr="00506F3E" w:rsidTr="00BE11E4">
        <w:trPr>
          <w:trHeight w:hRule="exact" w:val="340"/>
        </w:trPr>
        <w:tc>
          <w:tcPr>
            <w:tcW w:w="4503" w:type="dxa"/>
            <w:tcBorders>
              <w:top w:val="nil"/>
              <w:right w:val="nil"/>
            </w:tcBorders>
            <w:shd w:val="clear" w:color="auto" w:fill="auto"/>
          </w:tcPr>
          <w:p w:rsidR="00C17330" w:rsidRPr="00506F3E" w:rsidRDefault="00C17330" w:rsidP="00BE11E4">
            <w:pPr>
              <w:ind w:left="252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ค่าใช้จ่ายดอกเบี้ย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36,729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lang w:val="en-US"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29.8</w:t>
            </w:r>
            <w:r w:rsidR="006277B4" w:rsidRPr="00506F3E">
              <w:rPr>
                <w:rFonts w:ascii="Cordia New" w:hAnsi="Cordia New" w:cs="Cordia New"/>
                <w:sz w:val="27"/>
                <w:szCs w:val="27"/>
                <w:lang w:val="en-US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42,264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33.</w:t>
            </w:r>
            <w:r w:rsidR="00E23717"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89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51,657</w:t>
            </w:r>
          </w:p>
        </w:tc>
        <w:tc>
          <w:tcPr>
            <w:tcW w:w="1044" w:type="dxa"/>
            <w:tcBorders>
              <w:top w:val="nil"/>
              <w:lef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44.30</w:t>
            </w:r>
          </w:p>
        </w:tc>
      </w:tr>
      <w:tr w:rsidR="00C17330" w:rsidRPr="00506F3E" w:rsidTr="00BE11E4">
        <w:trPr>
          <w:trHeight w:hRule="exact" w:val="340"/>
        </w:trPr>
        <w:tc>
          <w:tcPr>
            <w:tcW w:w="4503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C17330" w:rsidRPr="00506F3E" w:rsidRDefault="00C17330" w:rsidP="00BE11E4">
            <w:pPr>
              <w:ind w:left="567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รายได้ดอกเบี้ยสุทธิ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85,778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69.6</w:t>
            </w:r>
            <w:r w:rsidR="006277B4"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6</w:t>
            </w:r>
          </w:p>
        </w:tc>
        <w:tc>
          <w:tcPr>
            <w:tcW w:w="9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86,966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69.7</w:t>
            </w:r>
            <w:r w:rsidR="00E23717"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5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80,868</w:t>
            </w:r>
          </w:p>
        </w:tc>
        <w:tc>
          <w:tcPr>
            <w:tcW w:w="1044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69.35</w:t>
            </w:r>
          </w:p>
        </w:tc>
      </w:tr>
      <w:tr w:rsidR="00C17330" w:rsidRPr="00506F3E" w:rsidTr="00BE11E4">
        <w:trPr>
          <w:trHeight w:hRule="exact" w:val="340"/>
        </w:trPr>
        <w:tc>
          <w:tcPr>
            <w:tcW w:w="4503" w:type="dxa"/>
            <w:tcBorders>
              <w:bottom w:val="nil"/>
              <w:right w:val="nil"/>
            </w:tcBorders>
            <w:shd w:val="clear" w:color="auto" w:fill="auto"/>
          </w:tcPr>
          <w:p w:rsidR="00C17330" w:rsidRPr="00506F3E" w:rsidRDefault="00C17330" w:rsidP="00BE11E4">
            <w:pPr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รายได้</w:t>
            </w: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ค่าธรรมเนียมและบริการ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28,638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23.2</w:t>
            </w:r>
            <w:r w:rsidR="006277B4"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6</w:t>
            </w:r>
          </w:p>
        </w:tc>
        <w:tc>
          <w:tcPr>
            <w:tcW w:w="9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25,931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20.80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24,224</w:t>
            </w:r>
          </w:p>
        </w:tc>
        <w:tc>
          <w:tcPr>
            <w:tcW w:w="1044" w:type="dxa"/>
            <w:tcBorders>
              <w:left w:val="nil"/>
              <w:bottom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20.77</w:t>
            </w:r>
          </w:p>
        </w:tc>
      </w:tr>
      <w:tr w:rsidR="00C17330" w:rsidRPr="00506F3E" w:rsidTr="00BE11E4">
        <w:trPr>
          <w:trHeight w:hRule="exact" w:val="340"/>
        </w:trPr>
        <w:tc>
          <w:tcPr>
            <w:tcW w:w="450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C17330" w:rsidRPr="00506F3E" w:rsidRDefault="00C17330" w:rsidP="00BE11E4">
            <w:pPr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4,617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3.75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3,889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3.12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2,881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2.47</w:t>
            </w:r>
          </w:p>
        </w:tc>
      </w:tr>
      <w:tr w:rsidR="00C17330" w:rsidRPr="00506F3E" w:rsidTr="00BE11E4">
        <w:trPr>
          <w:trHeight w:hRule="exact" w:val="340"/>
        </w:trPr>
        <w:tc>
          <w:tcPr>
            <w:tcW w:w="450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C17330" w:rsidRPr="00506F3E" w:rsidRDefault="00C17330" w:rsidP="00BE11E4">
            <w:pPr>
              <w:ind w:firstLine="284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24,021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19.51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22,042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17.68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21,343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18.30</w:t>
            </w:r>
          </w:p>
        </w:tc>
      </w:tr>
      <w:tr w:rsidR="00C17330" w:rsidRPr="00506F3E" w:rsidTr="00BE11E4">
        <w:trPr>
          <w:trHeight w:hRule="exact" w:val="340"/>
        </w:trPr>
        <w:tc>
          <w:tcPr>
            <w:tcW w:w="450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C17330" w:rsidRPr="00506F3E" w:rsidRDefault="00C17330" w:rsidP="00BE11E4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06F3E">
              <w:rPr>
                <w:rFonts w:ascii="Cordia New" w:hAnsi="Cordia New" w:cs="Cordia New" w:hint="cs"/>
                <w:sz w:val="26"/>
                <w:szCs w:val="26"/>
                <w:cs/>
              </w:rPr>
              <w:t>กำไรสุทธิจากธุรกรรมเพื่อค้าและปริวรรตเงินตราต่างประเทศ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4,317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3.51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6,827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5.4</w:t>
            </w:r>
            <w:r w:rsidR="006277B4"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6,701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5.75</w:t>
            </w:r>
          </w:p>
        </w:tc>
      </w:tr>
      <w:tr w:rsidR="00C17330" w:rsidRPr="00506F3E" w:rsidTr="00BE11E4">
        <w:trPr>
          <w:trHeight w:hRule="exact" w:val="340"/>
        </w:trPr>
        <w:tc>
          <w:tcPr>
            <w:tcW w:w="450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C17330" w:rsidRPr="00506F3E" w:rsidRDefault="00C17330" w:rsidP="00BE11E4">
            <w:pPr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กำไร</w:t>
            </w: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สุทธิ</w:t>
            </w: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จากเงินลงทุน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0.75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69</w:t>
            </w:r>
            <w:r w:rsidR="006277B4"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0.5</w:t>
            </w:r>
            <w:r w:rsidR="00E23717"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648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0.56</w:t>
            </w:r>
          </w:p>
        </w:tc>
      </w:tr>
      <w:tr w:rsidR="00C17330" w:rsidRPr="00506F3E" w:rsidTr="00BE11E4">
        <w:trPr>
          <w:trHeight w:hRule="exact" w:val="340"/>
        </w:trPr>
        <w:tc>
          <w:tcPr>
            <w:tcW w:w="450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C17330" w:rsidRPr="00506F3E" w:rsidRDefault="00C17330" w:rsidP="00BE11E4">
            <w:pPr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ส่วนแบ่งกำไรจากเงินลงทุนตามวิธีส่วนได้เสีย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2,2</w:t>
            </w:r>
            <w:r w:rsidR="006277B4"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64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1.84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3,</w:t>
            </w:r>
            <w:r w:rsidR="006277B4"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104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2.4</w:t>
            </w:r>
            <w:r w:rsidR="006277B4"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3,038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2.6</w:t>
            </w:r>
            <w:r w:rsidR="006277B4"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0</w:t>
            </w:r>
          </w:p>
        </w:tc>
      </w:tr>
      <w:tr w:rsidR="00C17330" w:rsidRPr="00506F3E" w:rsidTr="00BE11E4">
        <w:trPr>
          <w:trHeight w:hRule="exact" w:val="340"/>
        </w:trPr>
        <w:tc>
          <w:tcPr>
            <w:tcW w:w="450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C17330" w:rsidRPr="00506F3E" w:rsidRDefault="00C17330" w:rsidP="00BE11E4">
            <w:pPr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รายได้จากเงินปันผล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415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0.34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482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0.39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408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0.35</w:t>
            </w:r>
          </w:p>
        </w:tc>
      </w:tr>
      <w:tr w:rsidR="006277B4" w:rsidRPr="00506F3E" w:rsidTr="00BE11E4">
        <w:trPr>
          <w:trHeight w:hRule="exact" w:val="340"/>
        </w:trPr>
        <w:tc>
          <w:tcPr>
            <w:tcW w:w="450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277B4" w:rsidRPr="00506F3E" w:rsidRDefault="006277B4" w:rsidP="00BE11E4">
            <w:pPr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รายได้จากเงินชดเชยความเสียหายตามคดีความ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77B4" w:rsidRPr="00506F3E" w:rsidRDefault="006277B4" w:rsidP="00BE11E4">
            <w:pPr>
              <w:jc w:val="right"/>
              <w:rPr>
                <w:rFonts w:ascii="Cordia New" w:hAnsi="Cordia New" w:cs="Cordia New"/>
                <w:sz w:val="27"/>
                <w:szCs w:val="27"/>
                <w:lang w:val="en-US"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lang w:val="en-US"/>
              </w:rPr>
              <w:t>1,636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77B4" w:rsidRPr="00506F3E" w:rsidRDefault="006277B4" w:rsidP="00BE11E4">
            <w:pPr>
              <w:jc w:val="right"/>
              <w:rPr>
                <w:rFonts w:ascii="Cordia New" w:hAnsi="Cordia New" w:cs="Cordia New"/>
                <w:sz w:val="27"/>
                <w:szCs w:val="27"/>
                <w:lang w:val="en-US"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lang w:val="en-US"/>
              </w:rPr>
              <w:t>1.33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77B4" w:rsidRPr="00506F3E" w:rsidRDefault="006277B4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77B4" w:rsidRPr="00506F3E" w:rsidRDefault="006277B4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77B4" w:rsidRPr="00506F3E" w:rsidRDefault="006277B4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6277B4" w:rsidRPr="00506F3E" w:rsidRDefault="006277B4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0</w:t>
            </w:r>
          </w:p>
        </w:tc>
      </w:tr>
      <w:tr w:rsidR="00C17330" w:rsidRPr="00506F3E" w:rsidTr="00BE11E4">
        <w:trPr>
          <w:trHeight w:hRule="exact" w:val="340"/>
        </w:trPr>
        <w:tc>
          <w:tcPr>
            <w:tcW w:w="4503" w:type="dxa"/>
            <w:tcBorders>
              <w:top w:val="nil"/>
              <w:right w:val="nil"/>
            </w:tcBorders>
            <w:shd w:val="clear" w:color="auto" w:fill="auto"/>
          </w:tcPr>
          <w:p w:rsidR="00C17330" w:rsidRPr="00506F3E" w:rsidRDefault="00C17330" w:rsidP="00BE11E4">
            <w:pPr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รายได</w:t>
            </w: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้จากการดำเนินงานอื่น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17330" w:rsidRPr="00506F3E" w:rsidRDefault="006277B4" w:rsidP="00BE11E4">
            <w:pPr>
              <w:jc w:val="right"/>
              <w:rPr>
                <w:rFonts w:ascii="Cordia New" w:hAnsi="Cordia New" w:cs="Cordia New"/>
                <w:sz w:val="27"/>
                <w:szCs w:val="27"/>
                <w:lang w:val="en-US"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lang w:val="en-US"/>
              </w:rPr>
              <w:t>3,777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17330" w:rsidRPr="00506F3E" w:rsidRDefault="006277B4" w:rsidP="00BE11E4">
            <w:pPr>
              <w:jc w:val="right"/>
              <w:rPr>
                <w:rFonts w:ascii="Cordia New" w:hAnsi="Cordia New" w:cs="Cordia New"/>
                <w:sz w:val="27"/>
                <w:szCs w:val="27"/>
                <w:lang w:val="en-US"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lang w:val="en-US"/>
              </w:rPr>
              <w:t>3.07</w:t>
            </w: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4,573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3.67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3,601</w:t>
            </w:r>
          </w:p>
        </w:tc>
        <w:tc>
          <w:tcPr>
            <w:tcW w:w="1044" w:type="dxa"/>
            <w:tcBorders>
              <w:top w:val="nil"/>
              <w:lef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3.09</w:t>
            </w:r>
          </w:p>
        </w:tc>
      </w:tr>
      <w:tr w:rsidR="00C17330" w:rsidRPr="00506F3E" w:rsidTr="00BE11E4">
        <w:trPr>
          <w:trHeight w:hRule="exact" w:val="340"/>
        </w:trPr>
        <w:tc>
          <w:tcPr>
            <w:tcW w:w="4503" w:type="dxa"/>
            <w:tcBorders>
              <w:right w:val="nil"/>
            </w:tcBorders>
            <w:shd w:val="clear" w:color="auto" w:fill="auto"/>
          </w:tcPr>
          <w:p w:rsidR="00C17330" w:rsidRPr="00506F3E" w:rsidRDefault="00C17330" w:rsidP="00BE11E4">
            <w:pPr>
              <w:ind w:left="252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รวมรายได้ที่มิใช่ดอกเบี้ย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  <w:lang w:val="en-US"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37,3</w:t>
            </w:r>
            <w:r w:rsidR="006277B4" w:rsidRPr="00506F3E">
              <w:rPr>
                <w:rFonts w:ascii="Cordia New" w:hAnsi="Cordia New" w:cs="Cordia New"/>
                <w:sz w:val="27"/>
                <w:szCs w:val="27"/>
                <w:lang w:val="en-US"/>
              </w:rPr>
              <w:t>59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lang w:val="en-US"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30.3</w:t>
            </w:r>
            <w:r w:rsidR="006277B4"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4</w:t>
            </w:r>
          </w:p>
        </w:tc>
        <w:tc>
          <w:tcPr>
            <w:tcW w:w="940" w:type="dxa"/>
            <w:tcBorders>
              <w:left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  <w:lang w:val="en-US"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37,7</w:t>
            </w:r>
            <w:r w:rsidR="006277B4" w:rsidRPr="00506F3E">
              <w:rPr>
                <w:rFonts w:ascii="Cordia New" w:hAnsi="Cordia New" w:cs="Cordia New"/>
                <w:sz w:val="27"/>
                <w:szCs w:val="27"/>
                <w:lang w:val="en-US"/>
              </w:rPr>
              <w:t>22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lang w:val="en-US"/>
              </w:rPr>
            </w:pPr>
            <w:r w:rsidRPr="00506F3E">
              <w:rPr>
                <w:rFonts w:ascii="Cordia New" w:hAnsi="Cordia New" w:cs="Cordia New"/>
                <w:sz w:val="27"/>
                <w:szCs w:val="27"/>
                <w:cs/>
              </w:rPr>
              <w:t>30.2</w:t>
            </w:r>
            <w:r w:rsidR="00E23717" w:rsidRPr="00506F3E">
              <w:rPr>
                <w:rFonts w:ascii="Cordia New" w:hAnsi="Cordia New" w:cs="Cordia New" w:hint="cs"/>
                <w:sz w:val="27"/>
                <w:szCs w:val="27"/>
                <w:cs/>
                <w:lang w:val="en-US"/>
              </w:rPr>
              <w:t>5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35,739</w:t>
            </w:r>
          </w:p>
        </w:tc>
        <w:tc>
          <w:tcPr>
            <w:tcW w:w="1044" w:type="dxa"/>
            <w:tcBorders>
              <w:left w:val="nil"/>
            </w:tcBorders>
            <w:shd w:val="clear" w:color="auto" w:fill="auto"/>
            <w:noWrap/>
          </w:tcPr>
          <w:p w:rsidR="00C17330" w:rsidRPr="00506F3E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06F3E">
              <w:rPr>
                <w:rFonts w:ascii="Cordia New" w:hAnsi="Cordia New" w:cs="Cordia New" w:hint="cs"/>
                <w:sz w:val="27"/>
                <w:szCs w:val="27"/>
                <w:cs/>
              </w:rPr>
              <w:t>30.65</w:t>
            </w:r>
          </w:p>
        </w:tc>
      </w:tr>
      <w:tr w:rsidR="00C17330" w:rsidRPr="007365D4" w:rsidTr="00BE11E4">
        <w:trPr>
          <w:trHeight w:hRule="exact" w:val="340"/>
        </w:trPr>
        <w:tc>
          <w:tcPr>
            <w:tcW w:w="4503" w:type="dxa"/>
            <w:tcBorders>
              <w:right w:val="nil"/>
            </w:tcBorders>
            <w:shd w:val="clear" w:color="auto" w:fill="auto"/>
          </w:tcPr>
          <w:p w:rsidR="00C17330" w:rsidRPr="007365D4" w:rsidRDefault="00C17330" w:rsidP="00BE11E4">
            <w:pPr>
              <w:rPr>
                <w:rFonts w:ascii="Cordia New" w:hAnsi="Cordia New" w:cs="Cordia New"/>
                <w:b/>
                <w:bCs/>
                <w:sz w:val="27"/>
                <w:szCs w:val="27"/>
                <w:cs/>
              </w:rPr>
            </w:pPr>
            <w:r w:rsidRPr="007365D4">
              <w:rPr>
                <w:rFonts w:ascii="Cordia New" w:hAnsi="Cordia New" w:cs="Cordia New" w:hint="cs"/>
                <w:b/>
                <w:bCs/>
                <w:sz w:val="27"/>
                <w:szCs w:val="27"/>
                <w:cs/>
              </w:rPr>
              <w:t>รวมรายได้สุทธิ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</w:tcPr>
          <w:p w:rsidR="00C17330" w:rsidRPr="007365D4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  <w:lang w:val="en-US"/>
              </w:rPr>
            </w:pPr>
            <w:r w:rsidRPr="007365D4">
              <w:rPr>
                <w:rFonts w:ascii="Cordia New" w:hAnsi="Cordia New" w:cs="Cordia New" w:hint="cs"/>
                <w:sz w:val="27"/>
                <w:szCs w:val="27"/>
                <w:cs/>
              </w:rPr>
              <w:t>123,1</w:t>
            </w:r>
            <w:r w:rsidR="006277B4" w:rsidRPr="007365D4">
              <w:rPr>
                <w:rFonts w:ascii="Cordia New" w:hAnsi="Cordia New" w:cs="Cordia New"/>
                <w:sz w:val="27"/>
                <w:szCs w:val="27"/>
                <w:lang w:val="en-US"/>
              </w:rPr>
              <w:t>37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</w:tcPr>
          <w:p w:rsidR="00C17330" w:rsidRPr="007365D4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7365D4">
              <w:rPr>
                <w:rFonts w:ascii="Cordia New" w:hAnsi="Cordia New" w:cs="Cordia New"/>
                <w:sz w:val="27"/>
                <w:szCs w:val="27"/>
                <w:cs/>
              </w:rPr>
              <w:t>100.00</w:t>
            </w:r>
          </w:p>
        </w:tc>
        <w:tc>
          <w:tcPr>
            <w:tcW w:w="940" w:type="dxa"/>
            <w:tcBorders>
              <w:left w:val="nil"/>
              <w:right w:val="nil"/>
            </w:tcBorders>
            <w:shd w:val="clear" w:color="auto" w:fill="auto"/>
            <w:noWrap/>
          </w:tcPr>
          <w:p w:rsidR="00C17330" w:rsidRPr="007365D4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7365D4">
              <w:rPr>
                <w:rFonts w:ascii="Cordia New" w:hAnsi="Cordia New" w:cs="Cordia New" w:hint="cs"/>
                <w:sz w:val="27"/>
                <w:szCs w:val="27"/>
                <w:cs/>
              </w:rPr>
              <w:t>124,6</w:t>
            </w:r>
            <w:r w:rsidR="008971CE" w:rsidRPr="007365D4">
              <w:rPr>
                <w:rFonts w:ascii="Cordia New" w:hAnsi="Cordia New" w:cs="Cordia New" w:hint="cs"/>
                <w:sz w:val="27"/>
                <w:szCs w:val="27"/>
                <w:cs/>
              </w:rPr>
              <w:t>8</w:t>
            </w:r>
            <w:r w:rsidRPr="007365D4">
              <w:rPr>
                <w:rFonts w:ascii="Cordia New" w:hAnsi="Cordia New" w:cs="Cordia New" w:hint="cs"/>
                <w:sz w:val="27"/>
                <w:szCs w:val="27"/>
                <w:cs/>
              </w:rPr>
              <w:t>8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</w:tcPr>
          <w:p w:rsidR="00C17330" w:rsidRPr="007365D4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7365D4">
              <w:rPr>
                <w:rFonts w:ascii="Cordia New" w:hAnsi="Cordia New" w:cs="Cordia New"/>
                <w:sz w:val="27"/>
                <w:szCs w:val="27"/>
                <w:cs/>
              </w:rPr>
              <w:t>100.00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</w:tcPr>
          <w:p w:rsidR="00C17330" w:rsidRPr="007365D4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7365D4">
              <w:rPr>
                <w:rFonts w:ascii="Cordia New" w:hAnsi="Cordia New" w:cs="Cordia New" w:hint="cs"/>
                <w:sz w:val="27"/>
                <w:szCs w:val="27"/>
                <w:cs/>
              </w:rPr>
              <w:t>116,607</w:t>
            </w:r>
          </w:p>
        </w:tc>
        <w:tc>
          <w:tcPr>
            <w:tcW w:w="1044" w:type="dxa"/>
            <w:tcBorders>
              <w:left w:val="nil"/>
            </w:tcBorders>
            <w:shd w:val="clear" w:color="auto" w:fill="auto"/>
            <w:noWrap/>
          </w:tcPr>
          <w:p w:rsidR="00C17330" w:rsidRPr="007365D4" w:rsidRDefault="00C17330" w:rsidP="00BE11E4">
            <w:pPr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7365D4">
              <w:rPr>
                <w:rFonts w:ascii="Cordia New" w:hAnsi="Cordia New" w:cs="Cordia New" w:hint="cs"/>
                <w:sz w:val="27"/>
                <w:szCs w:val="27"/>
                <w:cs/>
              </w:rPr>
              <w:t>100.00</w:t>
            </w:r>
          </w:p>
        </w:tc>
      </w:tr>
    </w:tbl>
    <w:bookmarkEnd w:id="0"/>
    <w:bookmarkEnd w:id="1"/>
    <w:p w:rsidR="00086F5A" w:rsidRPr="00506F3E" w:rsidRDefault="00BE11E4" w:rsidP="00BE11E4">
      <w:pPr>
        <w:jc w:val="thaiDistribute"/>
        <w:rPr>
          <w:rFonts w:ascii="Cordia New" w:hAnsi="Cordia New" w:cs="Cordia New"/>
          <w:sz w:val="24"/>
          <w:szCs w:val="24"/>
          <w:cs/>
        </w:rPr>
      </w:pPr>
      <w:r w:rsidRPr="007365D4">
        <w:rPr>
          <w:rFonts w:ascii="Cordia New" w:hAnsi="Cordia New" w:cs="Cordia New"/>
          <w:sz w:val="24"/>
          <w:szCs w:val="24"/>
          <w:cs/>
        </w:rPr>
        <w:t>ธนาคารได้ปรับปรุงงบการเงินสำหรับปีสิ้นสุดวันที่ 31 ธันวาคม 2559 เพื่อให้สามารถเปรียบเทียบได้กับปี 2560 ตามงบการเงินและหมายเหตุประกอบงบการเงินของธนาคารและบริษัทย่อยหลังการตรวจสอบของผู้สอบบัญชีสำหรับปีสิ้นสุดวันที่ 31 ธันวาคม 2560 อย่างไรก็ตาม ธนาคารไม่ได้มีการปรับปรุงงบการเงินสำหรับปี 2558</w:t>
      </w:r>
      <w:r w:rsidR="00086F5A" w:rsidRPr="00506F3E">
        <w:rPr>
          <w:rFonts w:ascii="Cordia New" w:hAnsi="Cordia New" w:cs="Cordia New"/>
          <w:sz w:val="24"/>
          <w:szCs w:val="24"/>
          <w:cs/>
        </w:rPr>
        <w:br w:type="page"/>
      </w:r>
    </w:p>
    <w:p w:rsidR="007D02C9" w:rsidRPr="00506F3E" w:rsidRDefault="00207010" w:rsidP="00207010">
      <w:pPr>
        <w:pStyle w:val="PlainText"/>
        <w:tabs>
          <w:tab w:val="left" w:pos="0"/>
          <w:tab w:val="left" w:pos="360"/>
        </w:tabs>
        <w:spacing w:before="240"/>
        <w:rPr>
          <w:rFonts w:ascii="Cordia New" w:cs="Cordia New"/>
          <w:b/>
          <w:bCs/>
          <w:sz w:val="30"/>
          <w:szCs w:val="30"/>
          <w:cs/>
        </w:rPr>
      </w:pPr>
      <w:r w:rsidRPr="00506F3E">
        <w:rPr>
          <w:rFonts w:ascii="Cordia New" w:cs="Cordia New" w:hint="cs"/>
          <w:b/>
          <w:bCs/>
          <w:sz w:val="30"/>
          <w:szCs w:val="30"/>
          <w:cs/>
        </w:rPr>
        <w:t>2.2 ลักษณะผลิตภัณฑ์หรือบริการ</w:t>
      </w:r>
    </w:p>
    <w:p w:rsidR="007D02C9" w:rsidRPr="00506F3E" w:rsidRDefault="00207010" w:rsidP="00207010">
      <w:pPr>
        <w:pStyle w:val="PlainText"/>
        <w:tabs>
          <w:tab w:val="left" w:pos="0"/>
          <w:tab w:val="left" w:pos="360"/>
        </w:tabs>
        <w:spacing w:before="240"/>
        <w:ind w:left="360"/>
        <w:rPr>
          <w:rFonts w:ascii="Cordia New" w:cs="Cordia New"/>
          <w:b/>
          <w:bCs/>
          <w:sz w:val="30"/>
          <w:szCs w:val="30"/>
          <w:cs/>
        </w:rPr>
      </w:pPr>
      <w:r w:rsidRPr="00506F3E">
        <w:rPr>
          <w:rFonts w:ascii="Cordia New" w:cs="Cordia New" w:hint="cs"/>
          <w:b/>
          <w:bCs/>
          <w:sz w:val="30"/>
          <w:szCs w:val="30"/>
          <w:cs/>
        </w:rPr>
        <w:t xml:space="preserve">2.2.1 </w:t>
      </w:r>
      <w:r w:rsidR="007D02C9" w:rsidRPr="00506F3E">
        <w:rPr>
          <w:rFonts w:ascii="Cordia New" w:cs="Cordia New" w:hint="cs"/>
          <w:b/>
          <w:bCs/>
          <w:sz w:val="30"/>
          <w:szCs w:val="30"/>
          <w:cs/>
        </w:rPr>
        <w:t>ผลิตภัณฑ์สินเชื่อ</w:t>
      </w:r>
    </w:p>
    <w:p w:rsidR="00E70D4F" w:rsidRPr="00506F3E" w:rsidRDefault="00E70D4F" w:rsidP="00E70D4F">
      <w:pPr>
        <w:pStyle w:val="PlainText"/>
        <w:tabs>
          <w:tab w:val="left" w:pos="0"/>
          <w:tab w:val="left" w:pos="360"/>
        </w:tabs>
        <w:ind w:firstLine="709"/>
        <w:rPr>
          <w:rFonts w:ascii="Cordia New" w:hAnsi="Cordia New" w:cs="Cordia New"/>
          <w:b/>
          <w:bCs/>
          <w:sz w:val="30"/>
          <w:szCs w:val="30"/>
          <w:cs/>
        </w:rPr>
      </w:pP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>2.2.1.1 สินเชื่อสำหรับลูกค้าบุคคล</w:t>
      </w:r>
    </w:p>
    <w:p w:rsidR="00D86DDB" w:rsidRPr="00506F3E" w:rsidRDefault="008F4F48">
      <w:pPr>
        <w:pStyle w:val="PlainText"/>
        <w:numPr>
          <w:ilvl w:val="4"/>
          <w:numId w:val="31"/>
        </w:numPr>
        <w:tabs>
          <w:tab w:val="clear" w:pos="4320"/>
          <w:tab w:val="left" w:pos="0"/>
          <w:tab w:val="left" w:pos="360"/>
          <w:tab w:val="num" w:pos="1134"/>
        </w:tabs>
        <w:spacing w:before="240"/>
        <w:ind w:left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b/>
          <w:bCs/>
          <w:sz w:val="30"/>
          <w:szCs w:val="30"/>
          <w:cs/>
        </w:rPr>
        <w:t>ผลิตภัณฑ์สินเชื่อ</w:t>
      </w: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>บุคคล</w:t>
      </w:r>
    </w:p>
    <w:p w:rsidR="008F4F48" w:rsidRPr="00506F3E" w:rsidRDefault="008F4F48" w:rsidP="008F4F48">
      <w:pPr>
        <w:pStyle w:val="ListParagraph"/>
        <w:tabs>
          <w:tab w:val="left" w:pos="0"/>
        </w:tabs>
        <w:ind w:left="0" w:firstLine="709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sz w:val="30"/>
          <w:szCs w:val="30"/>
          <w:cs/>
        </w:rPr>
        <w:t xml:space="preserve">ในปี 2560 </w:t>
      </w:r>
      <w:r w:rsidRPr="00506F3E">
        <w:rPr>
          <w:rFonts w:ascii="Cordia New" w:hAnsi="Cordia New" w:cs="Cordia New"/>
          <w:sz w:val="30"/>
          <w:szCs w:val="30"/>
          <w:cs/>
        </w:rPr>
        <w:t>ธนาคารมุ่งเน้นพัฒนา</w:t>
      </w:r>
      <w:r w:rsidRPr="00506F3E">
        <w:rPr>
          <w:rFonts w:ascii="Cordia New" w:hAnsi="Cordia New" w:cs="Cordia New" w:hint="cs"/>
          <w:sz w:val="30"/>
          <w:szCs w:val="30"/>
          <w:cs/>
        </w:rPr>
        <w:t>และปรับปรุง</w:t>
      </w:r>
      <w:r w:rsidRPr="00506F3E">
        <w:rPr>
          <w:rFonts w:ascii="Cordia New" w:hAnsi="Cordia New" w:cs="Cordia New"/>
          <w:sz w:val="30"/>
          <w:szCs w:val="30"/>
          <w:cs/>
        </w:rPr>
        <w:t>ผลิตภัณฑ์สินเชื่อบุคคลให้สอดคล้องกับความต้องการของ</w:t>
      </w:r>
      <w:r w:rsidRPr="00506F3E">
        <w:rPr>
          <w:rFonts w:ascii="Cordia New" w:hAnsi="Cordia New" w:cs="Cordia New" w:hint="cs"/>
          <w:sz w:val="30"/>
          <w:szCs w:val="30"/>
          <w:cs/>
        </w:rPr>
        <w:t>แต่ละ</w:t>
      </w:r>
      <w:r w:rsidRPr="00506F3E">
        <w:rPr>
          <w:rFonts w:ascii="Cordia New" w:hAnsi="Cordia New" w:cs="Cordia New"/>
          <w:sz w:val="30"/>
          <w:szCs w:val="30"/>
          <w:cs/>
        </w:rPr>
        <w:t>กลุ่มลูกค้า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 พร้อมทั้งจัดรายการส่งเสริมการขายของแต่ละผลิตภัณฑ์ในระยะเวลาที่เหมาะสม โดยมีผลิตภัณฑ์หลัก ดังนี้</w:t>
      </w:r>
      <w:r w:rsidRPr="00506F3E">
        <w:rPr>
          <w:rFonts w:ascii="Cordia New" w:hAnsi="Cordia New" w:cs="Cordia New" w:hint="cs"/>
          <w:sz w:val="30"/>
          <w:szCs w:val="30"/>
          <w:cs/>
        </w:rPr>
        <w:tab/>
      </w:r>
    </w:p>
    <w:p w:rsidR="00D86DDB" w:rsidRPr="00506F3E" w:rsidRDefault="008F4F48">
      <w:pPr>
        <w:numPr>
          <w:ilvl w:val="5"/>
          <w:numId w:val="31"/>
        </w:numPr>
        <w:autoSpaceDE w:val="0"/>
        <w:autoSpaceDN w:val="0"/>
        <w:adjustRightInd w:val="0"/>
        <w:ind w:left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 xml:space="preserve">สินเชื่อกรุงไทยธนวัฏ </w:t>
      </w:r>
      <w:r w:rsidRPr="00506F3E">
        <w:rPr>
          <w:rFonts w:ascii="Cordia New" w:hAnsi="Cordia New" w:cs="Cordia New" w:hint="cs"/>
          <w:sz w:val="30"/>
          <w:szCs w:val="30"/>
          <w:cs/>
        </w:rPr>
        <w:t>เป็นสินเชื่อที่รองรับกลุ่มลูกค้าที่มีเงินเดือนผ่านธนาคาร</w:t>
      </w:r>
      <w:r w:rsidRPr="00506F3E">
        <w:rPr>
          <w:rFonts w:ascii="Cordia New" w:hAnsi="Cordia New" w:cs="Cordia New"/>
          <w:sz w:val="30"/>
          <w:szCs w:val="30"/>
          <w:cs/>
        </w:rPr>
        <w:t>มีลักษณะเป็นวงเงินหมุนเวียน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(</w:t>
      </w:r>
      <w:r w:rsidRPr="00506F3E">
        <w:rPr>
          <w:rFonts w:ascii="Cordia New" w:hAnsi="Cordia New" w:cs="Cordia New"/>
          <w:sz w:val="30"/>
          <w:szCs w:val="30"/>
          <w:lang w:val="en-US"/>
        </w:rPr>
        <w:t>Revolving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) </w:t>
      </w:r>
      <w:r w:rsidR="006E15FC" w:rsidRPr="00506F3E">
        <w:rPr>
          <w:rFonts w:ascii="Cordia New" w:hAnsi="Cordia New" w:cs="Cordia New" w:hint="cs"/>
          <w:sz w:val="30"/>
          <w:szCs w:val="30"/>
          <w:cs/>
        </w:rPr>
        <w:t xml:space="preserve">ทำสัญญาเพื่อรับวงเงินหมุนเวียนแล้วเบิกเงินออกมาเมื่อต้องการใช้ </w:t>
      </w:r>
      <w:r w:rsidRPr="00506F3E">
        <w:rPr>
          <w:rFonts w:ascii="Cordia New" w:hAnsi="Cordia New" w:cs="Cordia New" w:hint="cs"/>
          <w:sz w:val="30"/>
          <w:szCs w:val="30"/>
          <w:cs/>
        </w:rPr>
        <w:t>โดย</w:t>
      </w:r>
      <w:r w:rsidRPr="00506F3E">
        <w:rPr>
          <w:rFonts w:ascii="Cordia New" w:hAnsi="Cordia New" w:cs="Cordia New"/>
          <w:sz w:val="30"/>
          <w:szCs w:val="30"/>
          <w:cs/>
        </w:rPr>
        <w:t>มีวัตถุประสงค์ให้ลูกค้าใช้จ่ายในช่วงเวลาที่มีความจำเป็น</w:t>
      </w:r>
      <w:r w:rsidR="006E15FC" w:rsidRPr="00506F3E">
        <w:rPr>
          <w:rFonts w:ascii="Cordia New" w:hAnsi="Cordia New" w:cs="Cordia New" w:hint="cs"/>
          <w:sz w:val="30"/>
          <w:szCs w:val="30"/>
          <w:cs/>
        </w:rPr>
        <w:t>ในการอุปโภคบริโภค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สามารถชำระคืนเงินต้นได้ตามความต้องการ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เป็นผลิตภัณฑ์ที่ทำให้ลูกค้าเกิดความรู้สึกสะดวกสบาย </w:t>
      </w:r>
      <w:r w:rsidRPr="00506F3E">
        <w:rPr>
          <w:rFonts w:ascii="Cordia New" w:hAnsi="Cordia New" w:cs="Cordia New" w:hint="cs"/>
          <w:sz w:val="30"/>
          <w:szCs w:val="30"/>
          <w:cs/>
        </w:rPr>
        <w:t>และ</w:t>
      </w:r>
      <w:r w:rsidRPr="00506F3E">
        <w:rPr>
          <w:rFonts w:ascii="Cordia New" w:hAnsi="Cordia New" w:cs="Cordia New"/>
          <w:sz w:val="30"/>
          <w:szCs w:val="30"/>
          <w:cs/>
        </w:rPr>
        <w:t>ได้รับความนิยม</w:t>
      </w:r>
      <w:r w:rsidRPr="00506F3E">
        <w:rPr>
          <w:rFonts w:ascii="Cordia New" w:hAnsi="Cordia New" w:cs="Cordia New" w:hint="cs"/>
          <w:sz w:val="30"/>
          <w:szCs w:val="30"/>
          <w:cs/>
        </w:rPr>
        <w:t>มา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โดยตลอด กลุ่มลูกค้าเป้าหมายของธนาคารได้แก่ กลุ่มลูกค้าข้าราชการ 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พนักงานราชการ </w:t>
      </w:r>
      <w:r w:rsidRPr="00506F3E">
        <w:rPr>
          <w:rFonts w:ascii="Cordia New" w:hAnsi="Cordia New" w:cs="Cordia New"/>
          <w:sz w:val="30"/>
          <w:szCs w:val="30"/>
          <w:cs/>
        </w:rPr>
        <w:t>ลูกจ้างประจำของหน่วยงานราชการ และพนักงานรัฐวิสาหกิจ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โดยรวมถึงพนักงานสัญญาจ้าง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ที่รับเงินเดือนผ่านธนาคาร  </w:t>
      </w:r>
      <w:r w:rsidRPr="00506F3E">
        <w:rPr>
          <w:rFonts w:ascii="Cordia New" w:hAnsi="Cordia New" w:cs="Cordia New" w:hint="cs"/>
          <w:sz w:val="30"/>
          <w:szCs w:val="30"/>
          <w:cs/>
        </w:rPr>
        <w:t>นอกจากนี้ ยัง</w:t>
      </w:r>
      <w:r w:rsidRPr="00506F3E">
        <w:rPr>
          <w:rFonts w:ascii="Cordia New" w:hAnsi="Cordia New" w:cs="Cordia New"/>
          <w:sz w:val="30"/>
          <w:szCs w:val="30"/>
          <w:cs/>
        </w:rPr>
        <w:t>ได้ขยายสินเชื่อไปยังกลุ่มลูกค้า</w:t>
      </w:r>
      <w:r w:rsidR="005D5667" w:rsidRPr="00506F3E">
        <w:rPr>
          <w:rFonts w:ascii="Cordia New" w:hAnsi="Cordia New" w:cs="Cordia New" w:hint="cs"/>
          <w:sz w:val="30"/>
          <w:szCs w:val="30"/>
          <w:cs/>
        </w:rPr>
        <w:t>พนักงาน</w:t>
      </w:r>
      <w:r w:rsidRPr="00506F3E">
        <w:rPr>
          <w:rFonts w:ascii="Cordia New" w:hAnsi="Cordia New" w:cs="Cordia New"/>
          <w:sz w:val="30"/>
          <w:szCs w:val="30"/>
          <w:cs/>
        </w:rPr>
        <w:t>บริษัทเอกชนที่มีศักยภาพ</w:t>
      </w:r>
      <w:r w:rsidR="005D5667" w:rsidRPr="00506F3E">
        <w:rPr>
          <w:rFonts w:ascii="Cordia New" w:hAnsi="Cordia New" w:cs="Cordia New" w:hint="cs"/>
          <w:sz w:val="30"/>
          <w:szCs w:val="30"/>
          <w:cs/>
        </w:rPr>
        <w:t>ที่รับเงินเดือนผ่านธนาคาร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และ</w:t>
      </w:r>
      <w:r w:rsidRPr="00506F3E">
        <w:rPr>
          <w:rFonts w:ascii="Cordia New" w:hAnsi="Cordia New" w:cs="Cordia New" w:hint="cs"/>
          <w:sz w:val="30"/>
          <w:szCs w:val="30"/>
          <w:cs/>
        </w:rPr>
        <w:t>มี</w:t>
      </w:r>
      <w:r w:rsidRPr="00506F3E">
        <w:rPr>
          <w:rFonts w:ascii="Cordia New" w:hAnsi="Cordia New" w:cs="Cordia New"/>
          <w:sz w:val="30"/>
          <w:szCs w:val="30"/>
          <w:cs/>
        </w:rPr>
        <w:t>ความมั่นคง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ตามเงื่อนไขที่ธนาคารกำหนด </w:t>
      </w:r>
    </w:p>
    <w:p w:rsidR="00D86DDB" w:rsidRPr="00506F3E" w:rsidRDefault="008F4F48">
      <w:pPr>
        <w:numPr>
          <w:ilvl w:val="0"/>
          <w:numId w:val="31"/>
        </w:numPr>
        <w:tabs>
          <w:tab w:val="clear" w:pos="1800"/>
          <w:tab w:val="num" w:pos="1134"/>
        </w:tabs>
        <w:autoSpaceDE w:val="0"/>
        <w:autoSpaceDN w:val="0"/>
        <w:adjustRightInd w:val="0"/>
        <w:ind w:left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สินเชื่อโครงการเงินกู้อเนกประสงค์ มีลักษณะเป็นวงเงินกู้แบบมีกำหนดระยะเวลา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(</w:t>
      </w:r>
      <w:r w:rsidRPr="00506F3E">
        <w:rPr>
          <w:rFonts w:ascii="Cordia New" w:hAnsi="Cordia New" w:cs="Cordia New"/>
          <w:sz w:val="30"/>
          <w:szCs w:val="30"/>
          <w:lang w:val="en-US"/>
        </w:rPr>
        <w:t>Term Loan</w:t>
      </w:r>
      <w:r w:rsidRPr="00506F3E">
        <w:rPr>
          <w:rFonts w:ascii="Cordia New" w:hAnsi="Cordia New" w:cs="Cordia New" w:hint="cs"/>
          <w:sz w:val="30"/>
          <w:szCs w:val="30"/>
          <w:cs/>
        </w:rPr>
        <w:t>)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</w:t>
      </w:r>
      <w:r w:rsidR="005D5667" w:rsidRPr="00506F3E">
        <w:rPr>
          <w:rFonts w:ascii="Cordia New" w:hAnsi="Cordia New" w:cs="Cordia New" w:hint="cs"/>
          <w:sz w:val="30"/>
          <w:szCs w:val="30"/>
          <w:cs/>
        </w:rPr>
        <w:t xml:space="preserve">ทำสัญญาและรับเงินทั้งก้อน </w:t>
      </w:r>
      <w:r w:rsidRPr="00506F3E">
        <w:rPr>
          <w:rFonts w:ascii="Cordia New" w:hAnsi="Cordia New" w:cs="Cordia New"/>
          <w:sz w:val="30"/>
          <w:szCs w:val="30"/>
          <w:cs/>
        </w:rPr>
        <w:t>กลุ่มลูกค้า</w:t>
      </w:r>
      <w:r w:rsidR="005D5667" w:rsidRPr="00506F3E">
        <w:rPr>
          <w:rFonts w:ascii="Cordia New" w:hAnsi="Cordia New" w:cs="Cordia New" w:hint="cs"/>
          <w:sz w:val="30"/>
          <w:szCs w:val="30"/>
          <w:cs/>
        </w:rPr>
        <w:t>เป้าหมายของธนาคารเป็น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บุคลากรหน่วยงานภาครัฐ รัฐวิสาหกิจ และบริษัทเอกชน มีวัตถุประสงค์ให้ลูกค้าใช้จ่ายในสิ่งที่จำเป็นในการดำรงชีวิตและตามความต้องการของลูกค้า </w:t>
      </w:r>
      <w:r w:rsidR="005D5667" w:rsidRPr="00506F3E">
        <w:rPr>
          <w:rFonts w:ascii="Cordia New" w:hAnsi="Cordia New" w:cs="Cordia New" w:hint="cs"/>
          <w:sz w:val="30"/>
          <w:szCs w:val="30"/>
          <w:cs/>
        </w:rPr>
        <w:t>ไม่ว่าจะเป็นการใช้อุปโภคบริโภค ท่องเที่ยว ซื้อสิ่งอำนวยความสะดวกต่างๆ เป็นต้น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ลักษณะโครงการ</w:t>
      </w:r>
      <w:r w:rsidR="00CA3AF2" w:rsidRPr="00506F3E">
        <w:rPr>
          <w:rFonts w:ascii="Cordia New" w:hAnsi="Cordia New" w:cs="Cordia New" w:hint="cs"/>
          <w:sz w:val="30"/>
          <w:szCs w:val="30"/>
          <w:cs/>
        </w:rPr>
        <w:t>สินเชื่อ</w:t>
      </w:r>
      <w:r w:rsidRPr="00506F3E">
        <w:rPr>
          <w:rFonts w:ascii="Cordia New" w:hAnsi="Cordia New" w:cs="Cordia New"/>
          <w:sz w:val="30"/>
          <w:szCs w:val="30"/>
          <w:cs/>
        </w:rPr>
        <w:t>มีทั้งแบบ</w:t>
      </w:r>
      <w:r w:rsidR="00CA3AF2" w:rsidRPr="00506F3E">
        <w:rPr>
          <w:rFonts w:ascii="Cordia New" w:hAnsi="Cordia New" w:cs="Cordia New" w:hint="cs"/>
          <w:sz w:val="30"/>
          <w:szCs w:val="30"/>
          <w:cs/>
        </w:rPr>
        <w:t>จัดทำบันทึก</w:t>
      </w:r>
      <w:r w:rsidRPr="00506F3E">
        <w:rPr>
          <w:rFonts w:ascii="Cordia New" w:hAnsi="Cordia New" w:cs="Cordia New"/>
          <w:sz w:val="30"/>
          <w:szCs w:val="30"/>
          <w:cs/>
        </w:rPr>
        <w:t>ข้อตกลงให้</w:t>
      </w:r>
      <w:r w:rsidRPr="00506F3E">
        <w:rPr>
          <w:rFonts w:ascii="Cordia New" w:hAnsi="Cordia New" w:cs="Cordia New" w:hint="cs"/>
          <w:sz w:val="30"/>
          <w:szCs w:val="30"/>
          <w:cs/>
        </w:rPr>
        <w:t>สินเชื่อ</w:t>
      </w:r>
      <w:r w:rsidRPr="00506F3E">
        <w:rPr>
          <w:rFonts w:ascii="Cordia New" w:hAnsi="Cordia New" w:cs="Cordia New"/>
          <w:sz w:val="30"/>
          <w:szCs w:val="30"/>
          <w:cs/>
        </w:rPr>
        <w:t>เป็นสวัสดิการ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และแบบ</w:t>
      </w:r>
      <w:r w:rsidR="00CA3AF2" w:rsidRPr="00506F3E">
        <w:rPr>
          <w:rFonts w:ascii="Cordia New" w:hAnsi="Cordia New" w:cs="Cordia New" w:hint="cs"/>
          <w:sz w:val="30"/>
          <w:szCs w:val="30"/>
          <w:cs/>
        </w:rPr>
        <w:t>ที่</w:t>
      </w:r>
      <w:r w:rsidRPr="00506F3E">
        <w:rPr>
          <w:rFonts w:ascii="Cordia New" w:hAnsi="Cordia New" w:cs="Cordia New"/>
          <w:sz w:val="30"/>
          <w:szCs w:val="30"/>
          <w:cs/>
        </w:rPr>
        <w:t>ไม่</w:t>
      </w:r>
      <w:r w:rsidR="00CA3AF2" w:rsidRPr="00506F3E">
        <w:rPr>
          <w:rFonts w:ascii="Cordia New" w:hAnsi="Cordia New" w:cs="Cordia New" w:hint="cs"/>
          <w:sz w:val="30"/>
          <w:szCs w:val="30"/>
          <w:cs/>
        </w:rPr>
        <w:t>จัดทำบันทึก</w:t>
      </w:r>
      <w:r w:rsidRPr="00506F3E">
        <w:rPr>
          <w:rFonts w:ascii="Cordia New" w:hAnsi="Cordia New" w:cs="Cordia New"/>
          <w:sz w:val="30"/>
          <w:szCs w:val="30"/>
          <w:cs/>
        </w:rPr>
        <w:t>ข้อตกลงเป็นสินเชื่อสวัสดิการ</w:t>
      </w:r>
      <w:r w:rsidR="00CA3AF2" w:rsidRPr="00506F3E">
        <w:rPr>
          <w:rFonts w:ascii="Cordia New" w:hAnsi="Cordia New" w:cs="Cordia New" w:hint="cs"/>
          <w:sz w:val="30"/>
          <w:szCs w:val="30"/>
          <w:cs/>
        </w:rPr>
        <w:t>กับหน่วยงานต้นสังกัดของลูกค้า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052E59" w:rsidRPr="00506F3E">
        <w:rPr>
          <w:rFonts w:ascii="Cordia New" w:hAnsi="Cordia New" w:cs="Cordia New" w:hint="cs"/>
          <w:sz w:val="30"/>
          <w:szCs w:val="30"/>
          <w:cs/>
        </w:rPr>
        <w:t>กรณีจัด</w:t>
      </w:r>
      <w:r w:rsidRPr="00506F3E">
        <w:rPr>
          <w:rFonts w:ascii="Cordia New" w:hAnsi="Cordia New" w:cs="Cordia New" w:hint="cs"/>
          <w:sz w:val="30"/>
          <w:szCs w:val="30"/>
          <w:cs/>
        </w:rPr>
        <w:t>ทำบันทึกข้อตกลง</w:t>
      </w:r>
      <w:r w:rsidR="00052E59" w:rsidRPr="00506F3E">
        <w:rPr>
          <w:rFonts w:ascii="Cordia New" w:hAnsi="Cordia New" w:cs="Cordia New" w:hint="cs"/>
          <w:sz w:val="30"/>
          <w:szCs w:val="30"/>
          <w:cs/>
        </w:rPr>
        <w:t>ให้สินเชื่อ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เป็นสวัสดิการ  </w:t>
      </w:r>
      <w:r w:rsidR="00052E59" w:rsidRPr="00506F3E">
        <w:rPr>
          <w:rFonts w:ascii="Cordia New" w:hAnsi="Cordia New" w:cs="Cordia New" w:hint="cs"/>
          <w:sz w:val="30"/>
          <w:szCs w:val="30"/>
          <w:cs/>
        </w:rPr>
        <w:t>การชำระหนี้ของลูกค้ามีทั้งกรณี</w:t>
      </w:r>
      <w:r w:rsidRPr="00506F3E">
        <w:rPr>
          <w:rFonts w:ascii="Cordia New" w:hAnsi="Cordia New" w:cs="Cordia New"/>
          <w:sz w:val="30"/>
          <w:szCs w:val="30"/>
          <w:cs/>
        </w:rPr>
        <w:t>หน่วยงานหักเงินเดือน</w:t>
      </w:r>
      <w:r w:rsidR="00052E59" w:rsidRPr="00506F3E">
        <w:rPr>
          <w:rFonts w:ascii="Cordia New" w:hAnsi="Cordia New" w:cs="Cordia New" w:hint="cs"/>
          <w:sz w:val="30"/>
          <w:szCs w:val="30"/>
          <w:cs/>
        </w:rPr>
        <w:t>ลูกค้านำส่ง</w:t>
      </w:r>
      <w:r w:rsidRPr="00506F3E">
        <w:rPr>
          <w:rFonts w:ascii="Cordia New" w:hAnsi="Cordia New" w:cs="Cordia New"/>
          <w:sz w:val="30"/>
          <w:szCs w:val="30"/>
          <w:cs/>
        </w:rPr>
        <w:t>ชำระหนี้</w:t>
      </w:r>
      <w:r w:rsidRPr="00506F3E">
        <w:rPr>
          <w:rFonts w:ascii="Cordia New" w:hAnsi="Cordia New" w:cs="Times New Roman"/>
          <w:sz w:val="30"/>
          <w:szCs w:val="30"/>
          <w:rtl/>
          <w:lang w:bidi="ar-SA"/>
        </w:rPr>
        <w:t xml:space="preserve"> </w:t>
      </w:r>
      <w:r w:rsidR="00052E59" w:rsidRPr="00506F3E">
        <w:rPr>
          <w:rFonts w:ascii="Cordia New" w:hAnsi="Cordia New" w:cs="Cordia New" w:hint="cs"/>
          <w:sz w:val="30"/>
          <w:szCs w:val="30"/>
          <w:cs/>
        </w:rPr>
        <w:t>และกรณี</w:t>
      </w:r>
      <w:r w:rsidRPr="00506F3E">
        <w:rPr>
          <w:rFonts w:ascii="Cordia New" w:hAnsi="Cordia New" w:cs="Cordia New" w:hint="cs"/>
          <w:sz w:val="30"/>
          <w:szCs w:val="30"/>
          <w:cs/>
        </w:rPr>
        <w:t>หน่วยงาน</w:t>
      </w:r>
      <w:r w:rsidRPr="00506F3E">
        <w:rPr>
          <w:rFonts w:ascii="Cordia New" w:hAnsi="Cordia New" w:cs="Cordia New"/>
          <w:sz w:val="30"/>
          <w:szCs w:val="30"/>
          <w:cs/>
        </w:rPr>
        <w:t>จ่ายเงินเดือนผ่าน</w:t>
      </w:r>
      <w:r w:rsidR="00052E59" w:rsidRPr="00506F3E">
        <w:rPr>
          <w:rFonts w:ascii="Cordia New" w:hAnsi="Cordia New" w:cs="Cordia New" w:hint="cs"/>
          <w:sz w:val="30"/>
          <w:szCs w:val="30"/>
          <w:cs/>
        </w:rPr>
        <w:t xml:space="preserve">บัญชีเงินฝาก </w:t>
      </w:r>
      <w:r w:rsidRPr="00506F3E">
        <w:rPr>
          <w:rFonts w:ascii="Cordia New" w:hAnsi="Cordia New" w:cs="Cordia New"/>
          <w:sz w:val="30"/>
          <w:szCs w:val="30"/>
          <w:cs/>
        </w:rPr>
        <w:t>ธนาคาร</w:t>
      </w:r>
      <w:r w:rsidR="00052E59" w:rsidRPr="00506F3E">
        <w:rPr>
          <w:rFonts w:ascii="Cordia New" w:hAnsi="Cordia New" w:cs="Cordia New" w:hint="cs"/>
          <w:sz w:val="30"/>
          <w:szCs w:val="30"/>
          <w:cs/>
        </w:rPr>
        <w:t>จะ</w:t>
      </w:r>
      <w:r w:rsidRPr="00506F3E">
        <w:rPr>
          <w:rFonts w:ascii="Cordia New" w:hAnsi="Cordia New" w:cs="Cordia New" w:hint="cs"/>
          <w:sz w:val="30"/>
          <w:szCs w:val="30"/>
          <w:cs/>
        </w:rPr>
        <w:t>หักชำระหนี้</w:t>
      </w:r>
      <w:r w:rsidR="00052E59" w:rsidRPr="00506F3E">
        <w:rPr>
          <w:rFonts w:ascii="Cordia New" w:hAnsi="Cordia New" w:cs="Cordia New" w:hint="cs"/>
          <w:sz w:val="30"/>
          <w:szCs w:val="30"/>
          <w:cs/>
        </w:rPr>
        <w:t>จากบัญชี</w:t>
      </w:r>
      <w:r w:rsidRPr="00506F3E">
        <w:rPr>
          <w:rFonts w:ascii="Cordia New" w:hAnsi="Cordia New" w:cs="Cordia New" w:hint="cs"/>
          <w:sz w:val="30"/>
          <w:szCs w:val="30"/>
          <w:cs/>
        </w:rPr>
        <w:t>โดยอัตโนมัติ</w:t>
      </w:r>
      <w:r w:rsidR="00052E59"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จนกว่า</w:t>
      </w:r>
      <w:r w:rsidR="00052E59" w:rsidRPr="00506F3E">
        <w:rPr>
          <w:rFonts w:ascii="Cordia New" w:hAnsi="Cordia New" w:cs="Cordia New" w:hint="cs"/>
          <w:sz w:val="30"/>
          <w:szCs w:val="30"/>
          <w:cs/>
        </w:rPr>
        <w:t>ลูกค้า</w:t>
      </w:r>
      <w:r w:rsidRPr="00506F3E">
        <w:rPr>
          <w:rFonts w:ascii="Cordia New" w:hAnsi="Cordia New" w:cs="Cordia New"/>
          <w:sz w:val="30"/>
          <w:szCs w:val="30"/>
          <w:cs/>
        </w:rPr>
        <w:t>จะชำระหนี้เสร็จสิ้น</w:t>
      </w:r>
      <w:r w:rsidRPr="00506F3E">
        <w:rPr>
          <w:rFonts w:ascii="Cordia New" w:hAnsi="Cordia New" w:cs="Times New Roman"/>
          <w:sz w:val="30"/>
          <w:szCs w:val="30"/>
          <w:rtl/>
          <w:lang w:bidi="ar-SA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</w:rPr>
        <w:t>สำหรับ</w:t>
      </w:r>
      <w:r w:rsidRPr="00506F3E">
        <w:rPr>
          <w:rFonts w:ascii="Cordia New" w:hAnsi="Cordia New" w:cs="Cordia New"/>
          <w:sz w:val="30"/>
          <w:szCs w:val="30"/>
          <w:cs/>
        </w:rPr>
        <w:t>แบบไม่มีข้อตกลง</w:t>
      </w:r>
      <w:r w:rsidR="00052E59" w:rsidRPr="00506F3E">
        <w:rPr>
          <w:rFonts w:ascii="Cordia New" w:hAnsi="Cordia New" w:cs="Cordia New" w:hint="cs"/>
          <w:sz w:val="30"/>
          <w:szCs w:val="30"/>
          <w:cs/>
        </w:rPr>
        <w:t>ให้สินเชื่อ</w:t>
      </w:r>
      <w:r w:rsidRPr="00506F3E">
        <w:rPr>
          <w:rFonts w:ascii="Cordia New" w:hAnsi="Cordia New" w:cs="Cordia New"/>
          <w:sz w:val="30"/>
          <w:szCs w:val="30"/>
          <w:cs/>
        </w:rPr>
        <w:t>เป็นสวัสดิการ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052E59" w:rsidRPr="00506F3E">
        <w:rPr>
          <w:rFonts w:ascii="Cordia New" w:hAnsi="Cordia New" w:cs="Cordia New" w:hint="cs"/>
          <w:sz w:val="30"/>
          <w:szCs w:val="30"/>
          <w:cs/>
        </w:rPr>
        <w:t>ลูกค้า</w:t>
      </w:r>
      <w:r w:rsidRPr="00506F3E">
        <w:rPr>
          <w:rFonts w:ascii="Cordia New" w:hAnsi="Cordia New" w:cs="Cordia New"/>
          <w:sz w:val="30"/>
          <w:szCs w:val="30"/>
          <w:cs/>
        </w:rPr>
        <w:t>ต้องรับเงินเดือนผ่านบัญชีเงินฝาก</w:t>
      </w:r>
      <w:r w:rsidR="00052E59" w:rsidRPr="00506F3E">
        <w:rPr>
          <w:rFonts w:ascii="Cordia New" w:hAnsi="Cordia New" w:cs="Cordia New" w:hint="cs"/>
          <w:sz w:val="30"/>
          <w:szCs w:val="30"/>
          <w:cs/>
        </w:rPr>
        <w:t>และ</w:t>
      </w:r>
      <w:r w:rsidRPr="00506F3E">
        <w:rPr>
          <w:rFonts w:ascii="Cordia New" w:hAnsi="Cordia New" w:cs="Cordia New"/>
          <w:sz w:val="30"/>
          <w:szCs w:val="30"/>
          <w:cs/>
        </w:rPr>
        <w:t>ธนาคาร</w:t>
      </w:r>
      <w:r w:rsidR="00052E59" w:rsidRPr="00506F3E">
        <w:rPr>
          <w:rFonts w:ascii="Cordia New" w:hAnsi="Cordia New" w:cs="Cordia New" w:hint="cs"/>
          <w:sz w:val="30"/>
          <w:szCs w:val="30"/>
          <w:cs/>
        </w:rPr>
        <w:t>จะหักเงินจากบัญชีโดยอัตโนมัติเพื่อชำระหนี้</w:t>
      </w:r>
      <w:r w:rsidRPr="00506F3E">
        <w:rPr>
          <w:rFonts w:ascii="Cordia New" w:hAnsi="Cordia New" w:cs="Times New Roman"/>
          <w:sz w:val="30"/>
          <w:szCs w:val="30"/>
          <w:rtl/>
          <w:lang w:bidi="ar-SA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นอกจากนี้ ธนาคารยัง</w:t>
      </w:r>
      <w:r w:rsidR="00052E59" w:rsidRPr="00506F3E">
        <w:rPr>
          <w:rFonts w:ascii="Cordia New" w:hAnsi="Cordia New" w:cs="Cordia New" w:hint="cs"/>
          <w:sz w:val="30"/>
          <w:szCs w:val="30"/>
          <w:cs/>
        </w:rPr>
        <w:t>มี</w:t>
      </w:r>
      <w:r w:rsidRPr="00506F3E">
        <w:rPr>
          <w:rFonts w:ascii="Cordia New" w:hAnsi="Cordia New" w:cs="Cordia New"/>
          <w:sz w:val="30"/>
          <w:szCs w:val="30"/>
          <w:cs/>
        </w:rPr>
        <w:t>บริการ</w:t>
      </w:r>
      <w:r w:rsidRPr="00506F3E">
        <w:rPr>
          <w:rFonts w:ascii="Cordia New" w:eastAsia="MicrosoftSansSerif" w:hAnsi="Cordia New" w:cs="Cordia New"/>
          <w:sz w:val="30"/>
          <w:szCs w:val="30"/>
          <w:cs/>
          <w:lang w:val="en-US"/>
        </w:rPr>
        <w:t>สินเชื่อ</w:t>
      </w:r>
      <w:r w:rsidR="00052E59" w:rsidRPr="00506F3E">
        <w:rPr>
          <w:rFonts w:ascii="Cordia New" w:eastAsia="MicrosoftSansSerif" w:hAnsi="Cordia New" w:cs="Cordia New" w:hint="cs"/>
          <w:sz w:val="30"/>
          <w:szCs w:val="30"/>
          <w:cs/>
          <w:lang w:val="en-US"/>
        </w:rPr>
        <w:t>ให้แก่ข้าราชการบำนาญ</w:t>
      </w:r>
      <w:r w:rsidRPr="00506F3E">
        <w:rPr>
          <w:rFonts w:ascii="Cordia New" w:eastAsia="MicrosoftSansSerif" w:hAnsi="Cordia New" w:cs="Cordia New"/>
          <w:sz w:val="30"/>
          <w:szCs w:val="30"/>
          <w:lang w:val="en-US"/>
        </w:rPr>
        <w:t xml:space="preserve"> </w:t>
      </w:r>
      <w:r w:rsidR="00052E59" w:rsidRPr="00506F3E">
        <w:rPr>
          <w:rFonts w:ascii="Cordia New" w:hAnsi="Cordia New" w:cs="Cordia New" w:hint="cs"/>
          <w:sz w:val="30"/>
          <w:szCs w:val="30"/>
          <w:cs/>
        </w:rPr>
        <w:t>และลูกจ้างประจำผู้รับบำนาญซึ่งเกษียณอายุแล้ว โดยการขอสินเชื่อใช้หนังสือรับรองสิทธิในบำเหน็จตกทอดเป็นหลักทรัพย์ประกันการกู้เงิน</w:t>
      </w:r>
    </w:p>
    <w:p w:rsidR="00D86DDB" w:rsidRPr="00506F3E" w:rsidRDefault="008F4F48">
      <w:pPr>
        <w:numPr>
          <w:ilvl w:val="0"/>
          <w:numId w:val="31"/>
        </w:numPr>
        <w:tabs>
          <w:tab w:val="clear" w:pos="1800"/>
          <w:tab w:val="num" w:pos="1134"/>
        </w:tabs>
        <w:autoSpaceDE w:val="0"/>
        <w:autoSpaceDN w:val="0"/>
        <w:adjustRightInd w:val="0"/>
        <w:ind w:left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สินเชื่อเพื่อการศึกษาในประเทศและต่างประเทศ เป็นผลิตภัณฑ์สินเชื่อที่ครอบคลุมกลุ่มนักเรียนนักศึกษาทุกกลุ่ม โดยพัฒนาผลิตภัณฑ์ให้สอดคล้องกับภาวะตลาดการศึกษาในปัจจุบันซึ่งมีหลักสูตรภาคภาษาอังกฤษในทุกระดับการศึกษา สำหรับผลิตภัณฑ์สินเชื่อเพื่อการศึกษาต่างประเทศยังได้ครอบคลุมถึงการศึกษาตามโครงการของสถาบันแนะแนวการศึกษาที่เข้าร่วมโครงการกับธนาคารด้วย</w:t>
      </w:r>
      <w:r w:rsidR="00E445A6" w:rsidRPr="00506F3E">
        <w:rPr>
          <w:rFonts w:ascii="Cordia New" w:hAnsi="Cordia New" w:cs="Cordia New"/>
          <w:sz w:val="30"/>
          <w:szCs w:val="30"/>
          <w:cs/>
        </w:rPr>
        <w:br w:type="page"/>
      </w:r>
    </w:p>
    <w:p w:rsidR="00D86DDB" w:rsidRPr="00506F3E" w:rsidRDefault="008F4F48">
      <w:pPr>
        <w:numPr>
          <w:ilvl w:val="0"/>
          <w:numId w:val="31"/>
        </w:numPr>
        <w:tabs>
          <w:tab w:val="clear" w:pos="1800"/>
          <w:tab w:val="num" w:pos="1134"/>
        </w:tabs>
        <w:autoSpaceDE w:val="0"/>
        <w:autoSpaceDN w:val="0"/>
        <w:adjustRightInd w:val="0"/>
        <w:ind w:left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pacing w:val="-6"/>
          <w:sz w:val="30"/>
          <w:szCs w:val="30"/>
          <w:cs/>
        </w:rPr>
        <w:t>สินเชื่อ</w:t>
      </w:r>
      <w:r w:rsidRPr="00506F3E">
        <w:rPr>
          <w:rFonts w:ascii="Cordia New" w:hAnsi="Cordia New" w:cs="Cordia New" w:hint="cs"/>
          <w:spacing w:val="-6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pacing w:val="-6"/>
          <w:sz w:val="30"/>
          <w:szCs w:val="30"/>
          <w:lang w:val="en-US"/>
        </w:rPr>
        <w:t xml:space="preserve">KTB Home Easy Cash </w:t>
      </w:r>
      <w:r w:rsidRPr="00506F3E">
        <w:rPr>
          <w:rFonts w:ascii="Cordia New" w:hAnsi="Cordia New" w:cs="Cordia New" w:hint="cs"/>
          <w:spacing w:val="-6"/>
          <w:sz w:val="30"/>
          <w:szCs w:val="30"/>
          <w:cs/>
          <w:lang w:val="en-US"/>
        </w:rPr>
        <w:t xml:space="preserve">(เดิมชื่อสินเชื่อ </w:t>
      </w:r>
      <w:r w:rsidRPr="00506F3E">
        <w:rPr>
          <w:rFonts w:ascii="Cordia New" w:hAnsi="Cordia New" w:cs="Cordia New"/>
          <w:spacing w:val="-6"/>
          <w:sz w:val="30"/>
          <w:szCs w:val="30"/>
          <w:lang w:val="en-US"/>
        </w:rPr>
        <w:t>KTB Care for You</w:t>
      </w:r>
      <w:r w:rsidRPr="00506F3E">
        <w:rPr>
          <w:rFonts w:ascii="Cordia New" w:hAnsi="Cordia New" w:cs="Cordia New" w:hint="cs"/>
          <w:spacing w:val="-6"/>
          <w:sz w:val="30"/>
          <w:szCs w:val="30"/>
          <w:cs/>
          <w:lang w:val="en-US"/>
        </w:rPr>
        <w:t>)</w:t>
      </w:r>
      <w:r w:rsidRPr="00506F3E">
        <w:rPr>
          <w:rFonts w:ascii="Cordia New" w:hAnsi="Cordia New" w:cs="Cordia New"/>
          <w:spacing w:val="-6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 w:hint="cs"/>
          <w:spacing w:val="-6"/>
          <w:sz w:val="30"/>
          <w:szCs w:val="30"/>
          <w:cs/>
        </w:rPr>
        <w:t>เป็น</w:t>
      </w:r>
      <w:r w:rsidRPr="00506F3E">
        <w:rPr>
          <w:rFonts w:ascii="Cordia New" w:hAnsi="Cordia New" w:cs="Cordia New"/>
          <w:spacing w:val="-6"/>
          <w:sz w:val="30"/>
          <w:szCs w:val="30"/>
          <w:cs/>
        </w:rPr>
        <w:t>สินเชื่อ</w:t>
      </w:r>
      <w:r w:rsidRPr="00506F3E">
        <w:rPr>
          <w:rFonts w:ascii="Cordia New" w:hAnsi="Cordia New" w:cs="Cordia New" w:hint="cs"/>
          <w:spacing w:val="-6"/>
          <w:sz w:val="30"/>
          <w:szCs w:val="30"/>
          <w:cs/>
        </w:rPr>
        <w:t>แบบ</w:t>
      </w:r>
      <w:r w:rsidR="00052E59" w:rsidRPr="00506F3E">
        <w:rPr>
          <w:rFonts w:ascii="Cordia New" w:hAnsi="Cordia New" w:cs="Cordia New" w:hint="cs"/>
          <w:spacing w:val="-6"/>
          <w:sz w:val="30"/>
          <w:szCs w:val="30"/>
          <w:cs/>
        </w:rPr>
        <w:t xml:space="preserve">มีการจำนองหลักทรัพย์เป็นประกัน โดยทรัพย์สินจะต้องปลอดภาระหนี้ และหรือภาระผูกพัน </w:t>
      </w:r>
      <w:r w:rsidR="00052E59" w:rsidRPr="00506F3E">
        <w:rPr>
          <w:rFonts w:ascii="Cordia New" w:hAnsi="Cordia New" w:cs="Cordia New"/>
          <w:spacing w:val="-6"/>
          <w:sz w:val="30"/>
          <w:szCs w:val="30"/>
          <w:lang w:val="en-US"/>
        </w:rPr>
        <w:t>(</w:t>
      </w:r>
      <w:r w:rsidR="00052E59" w:rsidRPr="00506F3E">
        <w:rPr>
          <w:rFonts w:ascii="Cordia New" w:hAnsi="Cordia New" w:cs="Cordia New" w:hint="cs"/>
          <w:spacing w:val="-6"/>
          <w:sz w:val="30"/>
          <w:szCs w:val="30"/>
          <w:cs/>
          <w:lang w:val="en-US"/>
        </w:rPr>
        <w:t>ค้ำประกัน</w:t>
      </w:r>
      <w:r w:rsidR="00052E59" w:rsidRPr="00506F3E">
        <w:rPr>
          <w:rFonts w:ascii="Cordia New" w:hAnsi="Cordia New" w:cs="Cordia New"/>
          <w:spacing w:val="-6"/>
          <w:sz w:val="30"/>
          <w:szCs w:val="30"/>
          <w:lang w:val="en-US"/>
        </w:rPr>
        <w:t>)</w:t>
      </w:r>
      <w:r w:rsidR="00052E59" w:rsidRPr="00506F3E">
        <w:rPr>
          <w:rFonts w:ascii="Cordia New" w:hAnsi="Cordia New" w:cs="Cordia New" w:hint="cs"/>
          <w:spacing w:val="-6"/>
          <w:sz w:val="30"/>
          <w:szCs w:val="30"/>
          <w:cs/>
          <w:lang w:val="en-US"/>
        </w:rPr>
        <w:t xml:space="preserve">ใดๆ </w:t>
      </w:r>
      <w:r w:rsidRPr="00506F3E">
        <w:rPr>
          <w:rFonts w:ascii="Cordia New" w:hAnsi="Cordia New" w:cs="Cordia New" w:hint="cs"/>
          <w:spacing w:val="-6"/>
          <w:sz w:val="30"/>
          <w:szCs w:val="30"/>
          <w:cs/>
        </w:rPr>
        <w:t>มีวัตถุประสงค์</w:t>
      </w:r>
      <w:r w:rsidRPr="00506F3E">
        <w:rPr>
          <w:rFonts w:ascii="Cordia New" w:hAnsi="Cordia New" w:cs="Cordia New"/>
          <w:sz w:val="30"/>
          <w:szCs w:val="30"/>
          <w:cs/>
        </w:rPr>
        <w:t>เพื่อเป็นค่าใช้จ่าย</w:t>
      </w:r>
      <w:r w:rsidRPr="00506F3E">
        <w:rPr>
          <w:rFonts w:ascii="Cordia New" w:hAnsi="Cordia New" w:cs="Cordia New" w:hint="cs"/>
          <w:sz w:val="30"/>
          <w:szCs w:val="30"/>
          <w:cs/>
        </w:rPr>
        <w:t>ตามความต้องการของลูกค้า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</w:t>
      </w:r>
      <w:r w:rsidR="00052E59" w:rsidRPr="00506F3E">
        <w:rPr>
          <w:rFonts w:ascii="Cordia New" w:hAnsi="Cordia New" w:cs="Cordia New" w:hint="cs"/>
          <w:sz w:val="30"/>
          <w:szCs w:val="30"/>
          <w:cs/>
        </w:rPr>
        <w:t>หรือ</w:t>
      </w:r>
      <w:r w:rsidRPr="00506F3E">
        <w:rPr>
          <w:rFonts w:ascii="Cordia New" w:hAnsi="Cordia New" w:cs="Cordia New" w:hint="cs"/>
          <w:sz w:val="30"/>
          <w:szCs w:val="30"/>
          <w:cs/>
        </w:rPr>
        <w:t>เพื่อนำไปใช้ในการประกอบอาชีพ รวมทั้งการ</w:t>
      </w:r>
      <w:r w:rsidR="00052E59" w:rsidRPr="00506F3E">
        <w:rPr>
          <w:rFonts w:ascii="Cordia New" w:hAnsi="Cordia New" w:cs="Cordia New" w:hint="cs"/>
          <w:sz w:val="30"/>
          <w:szCs w:val="30"/>
          <w:cs/>
        </w:rPr>
        <w:t>นำไป</w:t>
      </w:r>
      <w:r w:rsidRPr="00506F3E">
        <w:rPr>
          <w:rFonts w:ascii="Cordia New" w:hAnsi="Cordia New" w:cs="Cordia New" w:hint="cs"/>
          <w:sz w:val="30"/>
          <w:szCs w:val="30"/>
          <w:cs/>
        </w:rPr>
        <w:t>ชำระหนี้ที่มีกับสถาบันการเงินอื่น กลุ่มลูกค้าเป้าหมาย</w:t>
      </w:r>
      <w:r w:rsidR="009013D5" w:rsidRPr="00506F3E">
        <w:rPr>
          <w:rFonts w:ascii="Cordia New" w:hAnsi="Cordia New" w:cs="Cordia New" w:hint="cs"/>
          <w:sz w:val="30"/>
          <w:szCs w:val="30"/>
          <w:cs/>
        </w:rPr>
        <w:t>ของธนาคาร</w:t>
      </w:r>
      <w:r w:rsidRPr="00506F3E">
        <w:rPr>
          <w:rFonts w:ascii="Cordia New" w:hAnsi="Cordia New" w:cs="Cordia New" w:hint="cs"/>
          <w:sz w:val="30"/>
          <w:szCs w:val="30"/>
          <w:cs/>
        </w:rPr>
        <w:t>เป็นผู้ที่มีรายได้ประจำ</w:t>
      </w:r>
      <w:r w:rsidR="009013D5" w:rsidRPr="00506F3E">
        <w:rPr>
          <w:rFonts w:ascii="Cordia New" w:hAnsi="Cordia New" w:cs="Cordia New"/>
          <w:sz w:val="30"/>
          <w:szCs w:val="30"/>
          <w:lang w:val="en-US"/>
        </w:rPr>
        <w:t>(Salary)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โดยลูกค้าอาจรับหรือไม่รับเงินเดือนผ่านธนาคารก็ได้</w:t>
      </w:r>
    </w:p>
    <w:p w:rsidR="00D86DDB" w:rsidRPr="00506F3E" w:rsidRDefault="008F4F48">
      <w:pPr>
        <w:numPr>
          <w:ilvl w:val="0"/>
          <w:numId w:val="31"/>
        </w:numPr>
        <w:tabs>
          <w:tab w:val="clear" w:pos="1800"/>
          <w:tab w:val="num" w:pos="1134"/>
        </w:tabs>
        <w:autoSpaceDE w:val="0"/>
        <w:autoSpaceDN w:val="0"/>
        <w:adjustRightInd w:val="0"/>
        <w:ind w:left="1134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สินเชื่อกรุงไทย </w:t>
      </w:r>
      <w:r w:rsidRPr="00506F3E">
        <w:rPr>
          <w:rFonts w:ascii="Cordia New" w:hAnsi="Cordia New" w:cs="Cordia New"/>
          <w:sz w:val="30"/>
          <w:szCs w:val="30"/>
          <w:lang w:val="en-US"/>
        </w:rPr>
        <w:t>Super Easy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(เดิมชื่อสินเชื่อกรุงไทย 3 สบาย) เป็น</w:t>
      </w:r>
      <w:r w:rsidR="009013D5" w:rsidRPr="00506F3E">
        <w:rPr>
          <w:rFonts w:ascii="Cordia New" w:hAnsi="Cordia New" w:cs="Cordia New" w:hint="cs"/>
          <w:sz w:val="30"/>
          <w:szCs w:val="30"/>
          <w:cs/>
          <w:lang w:val="en-US"/>
        </w:rPr>
        <w:t>ผลิตภัณฑ์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สินเชื่อที่</w:t>
      </w:r>
      <w:r w:rsidR="009013D5" w:rsidRPr="00506F3E">
        <w:rPr>
          <w:rFonts w:ascii="Cordia New" w:hAnsi="Cordia New" w:cs="Cordia New" w:hint="cs"/>
          <w:sz w:val="30"/>
          <w:szCs w:val="30"/>
          <w:cs/>
          <w:lang w:val="en-US"/>
        </w:rPr>
        <w:t>หน่วยงานของลูกค้าไม่ต้องจัดทำบันทึกข้อตกลงให้สินเชื่อเป็นสวัสดิการ เป็นสินเชื่อที่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ไม่มีหลักประกัน</w:t>
      </w:r>
      <w:r w:rsidR="009013D5" w:rsidRPr="00506F3E">
        <w:rPr>
          <w:rFonts w:ascii="Cordia New" w:hAnsi="Cordia New" w:cs="Cordia New"/>
          <w:sz w:val="30"/>
          <w:szCs w:val="30"/>
          <w:lang w:val="en-US"/>
        </w:rPr>
        <w:t>(Clean Loan)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รองรับทั้งกลุ่มลูกค้า</w:t>
      </w:r>
      <w:r w:rsidR="009013D5" w:rsidRPr="00506F3E">
        <w:rPr>
          <w:rFonts w:ascii="Cordia New" w:hAnsi="Cordia New" w:cs="Cordia New" w:hint="cs"/>
          <w:sz w:val="30"/>
          <w:szCs w:val="30"/>
          <w:cs/>
          <w:lang w:val="en-US"/>
        </w:rPr>
        <w:t>ที่มีรายได้ประจำ</w:t>
      </w:r>
      <w:r w:rsidR="009013D5" w:rsidRPr="00506F3E">
        <w:rPr>
          <w:rFonts w:ascii="Cordia New" w:hAnsi="Cordia New" w:cs="Cordia New"/>
          <w:sz w:val="30"/>
          <w:szCs w:val="30"/>
          <w:lang w:val="en-US"/>
        </w:rPr>
        <w:t>(</w:t>
      </w:r>
      <w:r w:rsidRPr="00506F3E">
        <w:rPr>
          <w:rFonts w:ascii="Cordia New" w:hAnsi="Cordia New" w:cs="Cordia New"/>
          <w:sz w:val="30"/>
          <w:szCs w:val="30"/>
          <w:lang w:val="en-US"/>
        </w:rPr>
        <w:t>Salary</w:t>
      </w:r>
      <w:r w:rsidR="009013D5" w:rsidRPr="00506F3E">
        <w:rPr>
          <w:rFonts w:ascii="Cordia New" w:hAnsi="Cordia New" w:cs="Cordia New"/>
          <w:sz w:val="30"/>
          <w:szCs w:val="30"/>
          <w:lang w:val="en-US"/>
        </w:rPr>
        <w:t>)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และกลุ่มลูกค้า</w:t>
      </w:r>
      <w:r w:rsidR="009013D5" w:rsidRPr="00506F3E">
        <w:rPr>
          <w:rFonts w:ascii="Cordia New" w:hAnsi="Cordia New" w:cs="Cordia New" w:hint="cs"/>
          <w:sz w:val="30"/>
          <w:szCs w:val="30"/>
          <w:cs/>
          <w:lang w:val="en-US"/>
        </w:rPr>
        <w:t>ผู้ประกอบการร้านค้ารายย่อยทั่วไป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9013D5" w:rsidRPr="00506F3E">
        <w:rPr>
          <w:rFonts w:ascii="Cordia New" w:hAnsi="Cordia New" w:cs="Cordia New"/>
          <w:sz w:val="30"/>
          <w:szCs w:val="30"/>
          <w:lang w:val="en-US"/>
        </w:rPr>
        <w:t>(</w:t>
      </w:r>
      <w:r w:rsidRPr="00506F3E">
        <w:rPr>
          <w:rFonts w:ascii="Cordia New" w:hAnsi="Cordia New" w:cs="Cordia New"/>
          <w:sz w:val="30"/>
          <w:szCs w:val="30"/>
          <w:lang w:val="en-US"/>
        </w:rPr>
        <w:t>Self-employed</w:t>
      </w:r>
      <w:r w:rsidR="009013D5" w:rsidRPr="00506F3E">
        <w:rPr>
          <w:rFonts w:ascii="Cordia New" w:hAnsi="Cordia New" w:cs="Cordia New"/>
          <w:sz w:val="30"/>
          <w:szCs w:val="30"/>
          <w:lang w:val="en-US"/>
        </w:rPr>
        <w:t>)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โดยมีวัตถุประสงค์เพื่อการ</w:t>
      </w:r>
      <w:r w:rsidR="009013D5" w:rsidRPr="00506F3E">
        <w:rPr>
          <w:rFonts w:ascii="Cordia New" w:hAnsi="Cordia New" w:cs="Cordia New" w:hint="cs"/>
          <w:sz w:val="30"/>
          <w:szCs w:val="30"/>
          <w:cs/>
          <w:lang w:val="en-US"/>
        </w:rPr>
        <w:t>อุปโภคบริโภคต่างๆ หรือ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นำไปชำระหนี้ที่มีอยู่กับสถาบันการเงินอื่น กลุ่มลูกค้าเป้าหมาย</w:t>
      </w:r>
      <w:r w:rsidR="009013D5" w:rsidRPr="00506F3E">
        <w:rPr>
          <w:rFonts w:ascii="Cordia New" w:hAnsi="Cordia New" w:cs="Cordia New" w:hint="cs"/>
          <w:sz w:val="30"/>
          <w:szCs w:val="30"/>
          <w:cs/>
          <w:lang w:val="en-US"/>
        </w:rPr>
        <w:t>ของธนาคาร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เป็นกลุ่ม</w:t>
      </w:r>
      <w:r w:rsidR="009013D5" w:rsidRPr="00506F3E">
        <w:rPr>
          <w:rFonts w:ascii="Cordia New" w:hAnsi="Cordia New" w:cs="Cordia New" w:hint="cs"/>
          <w:sz w:val="30"/>
          <w:szCs w:val="30"/>
          <w:cs/>
          <w:lang w:val="en-US"/>
        </w:rPr>
        <w:t>ลูกค้าที่มีรายได้ประจำ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9013D5" w:rsidRPr="00506F3E">
        <w:rPr>
          <w:rFonts w:ascii="Cordia New" w:hAnsi="Cordia New" w:cs="Cordia New"/>
          <w:sz w:val="30"/>
          <w:szCs w:val="30"/>
          <w:lang w:val="en-US"/>
        </w:rPr>
        <w:t>(</w:t>
      </w:r>
      <w:r w:rsidRPr="00506F3E">
        <w:rPr>
          <w:rFonts w:ascii="Cordia New" w:hAnsi="Cordia New" w:cs="Cordia New"/>
          <w:sz w:val="30"/>
          <w:szCs w:val="30"/>
          <w:lang w:val="en-US"/>
        </w:rPr>
        <w:t>Salary</w:t>
      </w:r>
      <w:r w:rsidR="009013D5" w:rsidRPr="00506F3E">
        <w:rPr>
          <w:rFonts w:ascii="Cordia New" w:hAnsi="Cordia New" w:cs="Cordia New"/>
          <w:sz w:val="30"/>
          <w:szCs w:val="30"/>
          <w:lang w:val="en-US"/>
        </w:rPr>
        <w:t>)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ซึ่งไม่จำเป็นต้องมีบัญชีเงินเดือนผ่านธนาคาร</w:t>
      </w:r>
    </w:p>
    <w:p w:rsidR="00D86DDB" w:rsidRPr="00506F3E" w:rsidRDefault="008F4F48">
      <w:pPr>
        <w:numPr>
          <w:ilvl w:val="0"/>
          <w:numId w:val="31"/>
        </w:numPr>
        <w:tabs>
          <w:tab w:val="clear" w:pos="1800"/>
          <w:tab w:val="num" w:pos="1134"/>
        </w:tabs>
        <w:autoSpaceDE w:val="0"/>
        <w:autoSpaceDN w:val="0"/>
        <w:adjustRightInd w:val="0"/>
        <w:ind w:left="1134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สินเชื่อกรุงไทยให้ 5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เป็นผลิตภัณฑ์</w:t>
      </w:r>
      <w:r w:rsidR="009013D5"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สินเชื่อที่หน่วยงานของลูกค้าไม่ต้องจัดทำบันทึกข้อตกลงให้สินเชื่อเป็นสวัสดิการ เป็นสินเชื่อที่ไม่มีหลักประกัน </w:t>
      </w:r>
      <w:r w:rsidR="009013D5" w:rsidRPr="00506F3E">
        <w:rPr>
          <w:rFonts w:ascii="Cordia New" w:hAnsi="Cordia New" w:cs="Cordia New"/>
          <w:sz w:val="30"/>
          <w:szCs w:val="30"/>
          <w:lang w:val="en-US"/>
        </w:rPr>
        <w:t>(Clean Loan)</w:t>
      </w:r>
      <w:r w:rsidRPr="00506F3E">
        <w:rPr>
          <w:rFonts w:ascii="Cordia New" w:eastAsia="MicrosoftSansSerif" w:hAnsi="Cordia New" w:cs="Cordia New" w:hint="cs"/>
          <w:sz w:val="30"/>
          <w:szCs w:val="30"/>
          <w:cs/>
          <w:lang w:val="en-US"/>
        </w:rPr>
        <w:t xml:space="preserve">  </w:t>
      </w:r>
      <w:r w:rsidR="009013D5" w:rsidRPr="00506F3E">
        <w:rPr>
          <w:rFonts w:ascii="Cordia New" w:eastAsia="MicrosoftSansSerif" w:hAnsi="Cordia New" w:cs="Cordia New" w:hint="cs"/>
          <w:sz w:val="30"/>
          <w:szCs w:val="30"/>
          <w:cs/>
          <w:lang w:val="en-US"/>
        </w:rPr>
        <w:t>เป็น</w:t>
      </w:r>
      <w:r w:rsidRPr="00506F3E">
        <w:rPr>
          <w:rFonts w:ascii="Cordia New" w:eastAsia="MicrosoftSansSerif" w:hAnsi="Cordia New" w:cs="Cordia New" w:hint="cs"/>
          <w:sz w:val="30"/>
          <w:szCs w:val="30"/>
          <w:cs/>
          <w:lang w:val="en-US"/>
        </w:rPr>
        <w:t>ผลิตภัณฑ์สินเชื่อ</w:t>
      </w:r>
      <w:r w:rsidR="009013D5" w:rsidRPr="00506F3E">
        <w:rPr>
          <w:rFonts w:ascii="Cordia New" w:eastAsia="MicrosoftSansSerif" w:hAnsi="Cordia New" w:cs="Cordia New" w:hint="cs"/>
          <w:sz w:val="30"/>
          <w:szCs w:val="30"/>
          <w:cs/>
          <w:lang w:val="en-US"/>
        </w:rPr>
        <w:t>ที่</w:t>
      </w:r>
      <w:r w:rsidRPr="00506F3E">
        <w:rPr>
          <w:rFonts w:ascii="Cordia New" w:eastAsia="MicrosoftSansSerif" w:hAnsi="Cordia New" w:cs="Cordia New" w:hint="cs"/>
          <w:sz w:val="30"/>
          <w:szCs w:val="30"/>
          <w:cs/>
          <w:lang w:val="en-US"/>
        </w:rPr>
        <w:t xml:space="preserve">ประกอบด้วยสินเชื่ออเนกประสงค์ 5 </w:t>
      </w:r>
      <w:r w:rsidRPr="00506F3E">
        <w:rPr>
          <w:rFonts w:ascii="Cordia New" w:eastAsia="MicrosoftSansSerif" w:hAnsi="Cordia New" w:cs="Cordia New"/>
          <w:sz w:val="30"/>
          <w:szCs w:val="30"/>
          <w:lang w:val="en-US"/>
        </w:rPr>
        <w:t>Plus</w:t>
      </w:r>
      <w:r w:rsidRPr="00506F3E">
        <w:rPr>
          <w:rFonts w:ascii="Cordia New" w:eastAsia="MicrosoftSansSerif" w:hAnsi="Cordia New" w:cs="Cordia New" w:hint="cs"/>
          <w:sz w:val="30"/>
          <w:szCs w:val="30"/>
          <w:cs/>
          <w:lang w:val="en-US"/>
        </w:rPr>
        <w:t xml:space="preserve">  ซึ่งเป็นสินเชื่อแบบมีกำหนดระยะเวลา </w:t>
      </w:r>
      <w:r w:rsidRPr="00506F3E">
        <w:rPr>
          <w:rFonts w:ascii="Cordia New" w:eastAsia="MicrosoftSansSerif" w:hAnsi="Cordia New" w:cs="Cordia New"/>
          <w:sz w:val="30"/>
          <w:szCs w:val="30"/>
          <w:lang w:val="en-US"/>
        </w:rPr>
        <w:t xml:space="preserve">(Term Loan) </w:t>
      </w:r>
      <w:r w:rsidRPr="00506F3E">
        <w:rPr>
          <w:rFonts w:ascii="Cordia New" w:eastAsia="MicrosoftSansSerif" w:hAnsi="Cordia New" w:cs="Cordia New" w:hint="cs"/>
          <w:sz w:val="30"/>
          <w:szCs w:val="30"/>
          <w:cs/>
          <w:lang w:val="en-US"/>
        </w:rPr>
        <w:t>และสินเชื่อกรุงไทยธนวัฏ5</w:t>
      </w:r>
      <w:r w:rsidRPr="00506F3E">
        <w:rPr>
          <w:rFonts w:ascii="Cordia New" w:eastAsia="MicrosoftSansSerif" w:hAnsi="Cordia New" w:cs="Cordia New"/>
          <w:sz w:val="30"/>
          <w:szCs w:val="30"/>
          <w:lang w:val="en-US"/>
        </w:rPr>
        <w:t xml:space="preserve"> Plus</w:t>
      </w:r>
      <w:r w:rsidRPr="00506F3E">
        <w:rPr>
          <w:rFonts w:ascii="Cordia New" w:eastAsia="MicrosoftSansSerif" w:hAnsi="Cordia New" w:cs="Cordia New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eastAsia="MicrosoftSansSerif" w:hAnsi="Cordia New" w:cs="Cordia New" w:hint="cs"/>
          <w:sz w:val="30"/>
          <w:szCs w:val="30"/>
          <w:cs/>
          <w:lang w:val="en-US"/>
        </w:rPr>
        <w:t>ซึ่งเป็น</w:t>
      </w:r>
      <w:r w:rsidRPr="00506F3E">
        <w:rPr>
          <w:rFonts w:ascii="Cordia New" w:eastAsia="MicrosoftSansSerif" w:hAnsi="Cordia New" w:cs="Cordia New"/>
          <w:sz w:val="30"/>
          <w:szCs w:val="30"/>
          <w:cs/>
          <w:lang w:val="en-US"/>
        </w:rPr>
        <w:t>สินเชื่อ</w:t>
      </w:r>
      <w:r w:rsidR="009013D5" w:rsidRPr="00506F3E">
        <w:rPr>
          <w:rFonts w:ascii="Cordia New" w:eastAsia="MicrosoftSansSerif" w:hAnsi="Cordia New" w:cs="Cordia New" w:hint="cs"/>
          <w:sz w:val="30"/>
          <w:szCs w:val="30"/>
          <w:cs/>
          <w:lang w:val="en-US"/>
        </w:rPr>
        <w:t>ที่มีลักษณะวงเงิน</w:t>
      </w:r>
      <w:r w:rsidRPr="00506F3E">
        <w:rPr>
          <w:rFonts w:ascii="Cordia New" w:eastAsia="MicrosoftSansSerif" w:hAnsi="Cordia New" w:cs="Cordia New"/>
          <w:sz w:val="30"/>
          <w:szCs w:val="30"/>
          <w:cs/>
          <w:lang w:val="en-US"/>
        </w:rPr>
        <w:t>หมุนเวียน</w:t>
      </w:r>
      <w:r w:rsidRPr="00506F3E">
        <w:rPr>
          <w:rFonts w:ascii="Cordia New" w:eastAsia="MicrosoftSansSerif" w:hAnsi="Cordia New" w:cs="Cordia New"/>
          <w:sz w:val="30"/>
          <w:szCs w:val="30"/>
          <w:lang w:val="en-US"/>
        </w:rPr>
        <w:t xml:space="preserve"> (Revolving)</w:t>
      </w:r>
      <w:r w:rsidR="009013D5" w:rsidRPr="00506F3E">
        <w:rPr>
          <w:rFonts w:ascii="Cordia New" w:eastAsia="MicrosoftSansSerif" w:hAnsi="Cordia New" w:cs="Cordia New"/>
          <w:sz w:val="30"/>
          <w:szCs w:val="30"/>
          <w:lang w:val="en-US"/>
        </w:rPr>
        <w:t xml:space="preserve"> </w:t>
      </w:r>
      <w:r w:rsidR="009013D5" w:rsidRPr="00506F3E">
        <w:rPr>
          <w:rFonts w:ascii="Cordia New" w:eastAsia="MicrosoftSansSerif" w:hAnsi="Cordia New" w:cs="Cordia New" w:hint="cs"/>
          <w:sz w:val="30"/>
          <w:szCs w:val="30"/>
          <w:cs/>
          <w:lang w:val="en-US"/>
        </w:rPr>
        <w:t>ผลิตภัณฑ์นี้เป็นผลิตภัณฑ์ที่รองรับความต้องการของลูกค้ากลุ่มพนักงานหน่วยงานเอกชนที่รับเงินเดือนผ่านบัญชีเงินฝากธนาคาร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</w:p>
    <w:p w:rsidR="009013D5" w:rsidRPr="00506F3E" w:rsidRDefault="00A45891" w:rsidP="00E445A6">
      <w:pPr>
        <w:autoSpaceDE w:val="0"/>
        <w:autoSpaceDN w:val="0"/>
        <w:adjustRightInd w:val="0"/>
        <w:spacing w:before="240" w:after="240"/>
        <w:ind w:firstLine="1134"/>
        <w:jc w:val="thaiDistribute"/>
        <w:rPr>
          <w:rFonts w:ascii="Cordia New" w:hAnsi="Cordia New" w:cs="Cordia New"/>
          <w:sz w:val="30"/>
          <w:szCs w:val="30"/>
          <w:cs/>
          <w:lang w:val="en-US"/>
        </w:rPr>
      </w:pPr>
      <w:r w:rsidRPr="00506F3E">
        <w:rPr>
          <w:rFonts w:ascii="Cordia New" w:hAnsi="Cordia New" w:cs="Cordia New"/>
          <w:sz w:val="30"/>
          <w:szCs w:val="30"/>
          <w:cs/>
        </w:rPr>
        <w:t xml:space="preserve">นอกจากนี้ธนาคารได้จัดทำใบสมัครสินเชื่อในรูปแบบแผ่นพับ (Brochure) สำหรับสินเชื่อกรุงไทยธนวัฎ, สินเชื่อกรุงไทย Super Easy และสินเชื่อกรุงไทยให้ 5 เพื่อลดขั้นตอนกระบวนการทำนิติกรรมสัญญาและอำนวยความสะดวกให้กับลูกค้า เพื่อรองรับต่อการแข่งขันทางการตลาดของธนาคาร ในปีที่ผ่านมาธนาคารได้ทำการทบทวนผลิตภัณฑ์สินเชื่อบุคคลเพื่อพิจารณาปรับปรุงผลิตภัณฑ์ให้ตรงตามความต้องการของลูกค้า และมีการควบคุมความเสี่ยงที่เหมาะสม โดยปรับปรุงเงื่อนไขการให้สินเชื่อให้มีความยืดหยุ่น สอดคล้องกับภาวะตลาดและความต้องการของลูกค้ายิ่งขึ้น </w:t>
      </w:r>
    </w:p>
    <w:p w:rsidR="00D86DDB" w:rsidRPr="00506F3E" w:rsidRDefault="008F4F48">
      <w:pPr>
        <w:pStyle w:val="PlainText"/>
        <w:numPr>
          <w:ilvl w:val="4"/>
          <w:numId w:val="31"/>
        </w:numPr>
        <w:tabs>
          <w:tab w:val="clear" w:pos="4320"/>
          <w:tab w:val="left" w:pos="0"/>
          <w:tab w:val="left" w:pos="360"/>
        </w:tabs>
        <w:ind w:left="1134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b/>
          <w:bCs/>
          <w:sz w:val="30"/>
          <w:szCs w:val="30"/>
          <w:cs/>
        </w:rPr>
        <w:t>ผลิตภัณฑ์สินเชื่อที่อยู่อาศัย</w:t>
      </w:r>
    </w:p>
    <w:p w:rsidR="00E445A6" w:rsidRPr="00506F3E" w:rsidRDefault="008F4F48" w:rsidP="00E445A6">
      <w:pPr>
        <w:autoSpaceDE w:val="0"/>
        <w:autoSpaceDN w:val="0"/>
        <w:adjustRightInd w:val="0"/>
        <w:ind w:firstLine="720"/>
        <w:jc w:val="thaiDistribute"/>
        <w:rPr>
          <w:rFonts w:ascii="Cordia New" w:eastAsia="CordiaNew" w:hAnsi="Cordia New" w:cs="Cordia New"/>
          <w:sz w:val="30"/>
          <w:szCs w:val="30"/>
          <w:cs/>
        </w:rPr>
      </w:pPr>
      <w:r w:rsidRPr="00506F3E">
        <w:rPr>
          <w:rFonts w:ascii="Cordia New" w:eastAsia="CordiaNew" w:hAnsi="Cordia New" w:cs="Cordia New"/>
          <w:sz w:val="30"/>
          <w:szCs w:val="30"/>
          <w:cs/>
        </w:rPr>
        <w:t>ผลิตภัณฑ์สินเชื่อที่อยู่อาศัย เป็นการให้สินเชื่อเพื่อจัดหาที่อยู่อาศัย โดยมีวัตถุประสงค์หลัก คือ เพื่อซื้อที่ดินพร้อมสิ่งปลูกสร้าง หรือซื้อที่ดินเพื่อสร้างสิ่งปลูกสร้าง</w:t>
      </w:r>
      <w:r w:rsidRPr="00506F3E">
        <w:rPr>
          <w:rFonts w:ascii="Cordia New" w:eastAsia="CordiaNew" w:hAnsi="Cordia New" w:cs="Cordia New"/>
          <w:sz w:val="30"/>
          <w:szCs w:val="30"/>
          <w:cs/>
          <w:lang w:val="en-GB"/>
        </w:rPr>
        <w:t>หรือเพื่อปรับปรุงต่อเติม</w:t>
      </w:r>
      <w:r w:rsidRPr="00506F3E">
        <w:rPr>
          <w:rFonts w:ascii="Cordia New" w:eastAsia="CordiaNew" w:hAnsi="Cordia New" w:cs="Cordia New"/>
          <w:sz w:val="30"/>
          <w:szCs w:val="30"/>
          <w:rtl/>
          <w:cs/>
          <w:lang w:val="en-GB"/>
        </w:rPr>
        <w:t xml:space="preserve"> </w:t>
      </w:r>
      <w:r w:rsidRPr="00506F3E">
        <w:rPr>
          <w:rFonts w:ascii="Cordia New" w:eastAsia="CordiaNew" w:hAnsi="Cordia New" w:cs="Cordia New"/>
          <w:sz w:val="30"/>
          <w:szCs w:val="30"/>
          <w:cs/>
          <w:lang w:val="en-GB"/>
        </w:rPr>
        <w:t>หรือ</w:t>
      </w:r>
      <w:r w:rsidRPr="00506F3E">
        <w:rPr>
          <w:rFonts w:ascii="Cordia New" w:eastAsia="CordiaNew" w:hAnsi="Cordia New" w:cs="Cordia New"/>
          <w:sz w:val="30"/>
          <w:szCs w:val="30"/>
          <w:rtl/>
          <w:cs/>
          <w:lang w:val="en-GB"/>
        </w:rPr>
        <w:t xml:space="preserve"> </w:t>
      </w:r>
      <w:r w:rsidRPr="00506F3E">
        <w:rPr>
          <w:rFonts w:ascii="Cordia New" w:eastAsia="CordiaNew" w:hAnsi="Cordia New" w:cs="Cordia New"/>
          <w:sz w:val="30"/>
          <w:szCs w:val="30"/>
          <w:cs/>
          <w:lang w:val="en-GB"/>
        </w:rPr>
        <w:t>ซ่อมแซมที่อยู่อาศัย</w:t>
      </w:r>
      <w:r w:rsidRPr="00506F3E">
        <w:rPr>
          <w:rFonts w:ascii="Cordia New" w:eastAsia="CordiaNew" w:hAnsi="Cordia New" w:cs="Cordia New" w:hint="cs"/>
          <w:sz w:val="30"/>
          <w:szCs w:val="30"/>
          <w:cs/>
          <w:lang w:val="en-GB"/>
        </w:rPr>
        <w:t xml:space="preserve"> โดยมีการออกผลิตภัณฑ์ที่มีความหลากหลายตามกลุ่มเป้าหมาย </w:t>
      </w:r>
      <w:r w:rsidRPr="00506F3E">
        <w:rPr>
          <w:rFonts w:ascii="Cordia New" w:eastAsia="CordiaNew" w:hAnsi="Cordia New" w:cs="Cordia New" w:hint="cs"/>
          <w:sz w:val="30"/>
          <w:szCs w:val="30"/>
          <w:cs/>
        </w:rPr>
        <w:t>ได้แก่</w:t>
      </w:r>
      <w:r w:rsidRPr="00506F3E">
        <w:rPr>
          <w:rFonts w:ascii="Cordia New" w:eastAsia="CordiaNew" w:hAnsi="Cordia New" w:cs="Cordia New"/>
          <w:sz w:val="30"/>
          <w:szCs w:val="30"/>
          <w:cs/>
        </w:rPr>
        <w:t xml:space="preserve"> </w:t>
      </w:r>
      <w:r w:rsidRPr="00506F3E">
        <w:rPr>
          <w:rFonts w:ascii="Cordia New" w:eastAsia="CordiaNew" w:hAnsi="Cordia New" w:cs="Cordia New" w:hint="cs"/>
          <w:sz w:val="30"/>
          <w:szCs w:val="30"/>
          <w:cs/>
        </w:rPr>
        <w:t>ลูกค้าที่ซื้อที่อยู่อาศัยจากบริษัทพัฒนาอสังหาริมทรัพย์ชั้นนำซึ่งรวมถึง</w:t>
      </w:r>
      <w:r w:rsidRPr="00506F3E">
        <w:rPr>
          <w:rFonts w:ascii="Cordia New" w:eastAsia="CordiaNew" w:hAnsi="Cordia New" w:cs="Cordia New"/>
          <w:sz w:val="30"/>
          <w:szCs w:val="30"/>
          <w:cs/>
        </w:rPr>
        <w:t>พนักงานบริษัทเอกชน ผู้ประกอบอาชีพอิสระ</w:t>
      </w:r>
      <w:r w:rsidRPr="00506F3E">
        <w:rPr>
          <w:rFonts w:ascii="Cordia New" w:eastAsia="CordiaNew" w:hAnsi="Cordia New" w:cs="Cordia New" w:hint="cs"/>
          <w:sz w:val="30"/>
          <w:szCs w:val="30"/>
          <w:cs/>
        </w:rPr>
        <w:t xml:space="preserve"> กลุ่ม</w:t>
      </w:r>
      <w:r w:rsidRPr="00506F3E">
        <w:rPr>
          <w:rFonts w:ascii="Cordia New" w:eastAsia="CordiaNew" w:hAnsi="Cordia New" w:cs="Cordia New"/>
          <w:sz w:val="30"/>
          <w:szCs w:val="30"/>
          <w:cs/>
        </w:rPr>
        <w:t>อาชีพ</w:t>
      </w:r>
      <w:r w:rsidRPr="00506F3E">
        <w:rPr>
          <w:rFonts w:ascii="Cordia New" w:eastAsia="CordiaNew" w:hAnsi="Cordia New" w:cs="Cordia New" w:hint="cs"/>
          <w:sz w:val="30"/>
          <w:szCs w:val="30"/>
          <w:cs/>
        </w:rPr>
        <w:t>พิเศษ กลุ่มข้าราชการและพนักงานรัฐวิสาหกิ</w:t>
      </w:r>
      <w:r w:rsidRPr="00506F3E">
        <w:rPr>
          <w:rFonts w:ascii="Cordia New" w:eastAsia="CordiaNew" w:hAnsi="Cordia New" w:cs="Cordia New"/>
          <w:sz w:val="30"/>
          <w:szCs w:val="30"/>
          <w:cs/>
        </w:rPr>
        <w:t>จ</w:t>
      </w:r>
      <w:r w:rsidRPr="00506F3E">
        <w:rPr>
          <w:rFonts w:ascii="Cordia New" w:eastAsia="CordiaNew" w:hAnsi="Cordia New" w:cs="Cordia New"/>
          <w:sz w:val="30"/>
          <w:szCs w:val="30"/>
          <w:rtl/>
          <w:cs/>
          <w:lang w:val="en-GB"/>
        </w:rPr>
        <w:t xml:space="preserve"> </w:t>
      </w:r>
      <w:r w:rsidRPr="00506F3E">
        <w:rPr>
          <w:rFonts w:ascii="Cordia New" w:eastAsia="CordiaNew" w:hAnsi="Cordia New" w:cs="Cordia New"/>
          <w:sz w:val="30"/>
          <w:szCs w:val="30"/>
          <w:cs/>
        </w:rPr>
        <w:t>นอกจากนี้ ยังมีผลิตภัณฑ์สินเชื่อสำหรับการอุปโภคบริโภค โดยมีที่อยู่อาศัยเป็นหลักประกัน ใช้ชื่อว่า “สินเชื่อ</w:t>
      </w:r>
      <w:r w:rsidRPr="00506F3E">
        <w:rPr>
          <w:rFonts w:ascii="Cordia New" w:eastAsia="CordiaNew" w:hAnsi="Cordia New" w:cs="Cordia New" w:hint="cs"/>
          <w:sz w:val="30"/>
          <w:szCs w:val="30"/>
          <w:cs/>
        </w:rPr>
        <w:t xml:space="preserve"> </w:t>
      </w:r>
      <w:r w:rsidRPr="00506F3E">
        <w:rPr>
          <w:rFonts w:ascii="Cordia New" w:eastAsia="CordiaNew" w:hAnsi="Cordia New" w:cs="Cordia New"/>
          <w:sz w:val="30"/>
          <w:szCs w:val="30"/>
          <w:cs/>
        </w:rPr>
        <w:t>Home For Cash” มีวัตถุประสงค์ เพื่อให้ลูกค้านำเงินสินเชื่อไปซื้อเครื่องอุปโภคบริโภค และชำระค่าเบี้ยประกันชีวิตให้แก่บริษัทประกันชีวิต</w:t>
      </w:r>
      <w:r w:rsidRPr="00506F3E">
        <w:rPr>
          <w:rFonts w:ascii="Cordia New" w:eastAsia="Cordia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eastAsia="CordiaNew" w:hAnsi="Cordia New" w:cs="Cordia New"/>
          <w:sz w:val="30"/>
          <w:szCs w:val="30"/>
          <w:cs/>
        </w:rPr>
        <w:t xml:space="preserve">นอกจากนี้ ธนาคารยังได้นำเสนอผลิตภัณฑ์อื่น ๆ ของธนาคารและบริษัทในเครือแก่ลูกค้า ในรูปแบบของ Housing Product Package ด้วย เช่น </w:t>
      </w:r>
      <w:r w:rsidRPr="00506F3E">
        <w:rPr>
          <w:rFonts w:ascii="Cordia New" w:eastAsia="CordiaNew" w:hAnsi="Cordia New" w:cs="Cordia New" w:hint="cs"/>
          <w:sz w:val="30"/>
          <w:szCs w:val="30"/>
          <w:cs/>
        </w:rPr>
        <w:t xml:space="preserve">ออกโปรโมชั่นพิเศษสำหรับลูกค้าที่สมัครพร้อมเพย์, บัตร </w:t>
      </w:r>
      <w:r w:rsidRPr="00506F3E">
        <w:rPr>
          <w:rFonts w:ascii="Cordia New" w:eastAsia="CordiaNew" w:hAnsi="Cordia New" w:cs="Cordia New"/>
          <w:sz w:val="30"/>
          <w:szCs w:val="30"/>
          <w:cs/>
        </w:rPr>
        <w:t>ATM</w:t>
      </w:r>
      <w:r w:rsidRPr="00506F3E">
        <w:rPr>
          <w:rFonts w:ascii="Cordia New" w:eastAsia="CordiaNew" w:hAnsi="Cordia New" w:cs="Cordia New" w:hint="cs"/>
          <w:sz w:val="30"/>
          <w:szCs w:val="30"/>
          <w:cs/>
        </w:rPr>
        <w:t>,</w:t>
      </w:r>
      <w:r w:rsidRPr="00506F3E">
        <w:rPr>
          <w:rFonts w:ascii="Cordia New" w:eastAsia="CordiaNew" w:hAnsi="Cordia New" w:cs="Cordia New"/>
          <w:sz w:val="30"/>
          <w:szCs w:val="30"/>
          <w:cs/>
        </w:rPr>
        <w:t xml:space="preserve"> </w:t>
      </w:r>
      <w:r w:rsidRPr="00506F3E">
        <w:rPr>
          <w:rFonts w:ascii="Cordia New" w:eastAsia="CordiaNew" w:hAnsi="Cordia New" w:cs="Cordia New" w:hint="cs"/>
          <w:sz w:val="30"/>
          <w:szCs w:val="30"/>
          <w:cs/>
        </w:rPr>
        <w:t>บัตรวีซ่าเดบิต,</w:t>
      </w:r>
      <w:r w:rsidRPr="00506F3E">
        <w:rPr>
          <w:rFonts w:ascii="Cordia New" w:eastAsia="CordiaNew" w:hAnsi="Cordia New" w:cs="Cordia New"/>
          <w:sz w:val="30"/>
          <w:szCs w:val="30"/>
          <w:cs/>
        </w:rPr>
        <w:t xml:space="preserve"> บัตรเครดิต</w:t>
      </w:r>
      <w:r w:rsidRPr="00506F3E">
        <w:rPr>
          <w:rFonts w:ascii="Cordia New" w:eastAsia="CordiaNew" w:hAnsi="Cordia New" w:cs="Cordia New" w:hint="cs"/>
          <w:sz w:val="30"/>
          <w:szCs w:val="30"/>
          <w:cs/>
        </w:rPr>
        <w:t>,</w:t>
      </w:r>
      <w:r w:rsidRPr="00506F3E">
        <w:rPr>
          <w:rFonts w:ascii="Cordia New" w:eastAsia="CordiaNew" w:hAnsi="Cordia New" w:cs="Cordia New"/>
          <w:sz w:val="30"/>
          <w:szCs w:val="30"/>
          <w:cs/>
        </w:rPr>
        <w:t xml:space="preserve"> ประกันอัคคีภัย</w:t>
      </w:r>
      <w:r w:rsidRPr="00506F3E">
        <w:rPr>
          <w:rFonts w:ascii="Cordia New" w:eastAsia="CordiaNew" w:hAnsi="Cordia New" w:cs="Cordia New" w:hint="cs"/>
          <w:sz w:val="30"/>
          <w:szCs w:val="30"/>
          <w:cs/>
        </w:rPr>
        <w:t>,</w:t>
      </w:r>
      <w:r w:rsidRPr="00506F3E">
        <w:rPr>
          <w:rFonts w:ascii="Cordia New" w:eastAsia="CordiaNew" w:hAnsi="Cordia New" w:cs="Cordia New"/>
          <w:sz w:val="30"/>
          <w:szCs w:val="30"/>
          <w:cs/>
        </w:rPr>
        <w:t xml:space="preserve"> </w:t>
      </w:r>
      <w:r w:rsidRPr="00506F3E">
        <w:rPr>
          <w:rFonts w:ascii="Cordia New" w:eastAsia="CordiaNew" w:hAnsi="Cordia New" w:cs="Cordia New" w:hint="cs"/>
          <w:sz w:val="30"/>
          <w:szCs w:val="30"/>
          <w:cs/>
        </w:rPr>
        <w:t>แผนคุ้มครองภาระหนี้เพื่อความมั่นคงใน</w:t>
      </w:r>
      <w:r w:rsidRPr="00506F3E">
        <w:rPr>
          <w:rFonts w:ascii="Cordia New" w:eastAsia="CordiaNew" w:hAnsi="Cordia New" w:cs="Cordia New"/>
          <w:sz w:val="30"/>
          <w:szCs w:val="30"/>
          <w:cs/>
        </w:rPr>
        <w:t>ชีวิต</w:t>
      </w:r>
      <w:r w:rsidRPr="00506F3E">
        <w:rPr>
          <w:rFonts w:ascii="Cordia New" w:eastAsia="CordiaNew" w:hAnsi="Cordia New" w:cs="Cordia New" w:hint="cs"/>
          <w:sz w:val="30"/>
          <w:szCs w:val="30"/>
          <w:cs/>
        </w:rPr>
        <w:t>, บริการหักบัญชีสาธารณูปโภ</w:t>
      </w:r>
      <w:r w:rsidRPr="00506F3E">
        <w:rPr>
          <w:rFonts w:ascii="Cordia New" w:eastAsia="CordiaNew" w:hAnsi="Cordia New" w:cs="Cordia New"/>
          <w:sz w:val="30"/>
          <w:szCs w:val="30"/>
          <w:cs/>
        </w:rPr>
        <w:t>ค</w:t>
      </w:r>
      <w:r w:rsidRPr="00506F3E">
        <w:rPr>
          <w:rFonts w:ascii="Cordia New" w:eastAsia="CordiaNew" w:hAnsi="Cordia New" w:cs="Cordia New" w:hint="cs"/>
          <w:sz w:val="30"/>
          <w:szCs w:val="30"/>
          <w:cs/>
        </w:rPr>
        <w:t xml:space="preserve">โดยอัตโนมัติ, </w:t>
      </w:r>
      <w:r w:rsidRPr="00506F3E">
        <w:rPr>
          <w:rFonts w:ascii="Cordia New" w:eastAsia="CordiaNew" w:hAnsi="Cordia New" w:cs="Cordia New"/>
          <w:sz w:val="30"/>
          <w:szCs w:val="30"/>
          <w:cs/>
        </w:rPr>
        <w:t>บริการ KTB netbank เป็นต้น</w:t>
      </w:r>
      <w:r w:rsidR="00E445A6" w:rsidRPr="00506F3E">
        <w:rPr>
          <w:rFonts w:ascii="Cordia New" w:eastAsia="CordiaNew" w:hAnsi="Cordia New" w:cs="Cordia New"/>
          <w:sz w:val="30"/>
          <w:szCs w:val="30"/>
          <w:cs/>
        </w:rPr>
        <w:br w:type="page"/>
      </w:r>
    </w:p>
    <w:p w:rsidR="008F4F48" w:rsidRPr="00506F3E" w:rsidRDefault="008F4F48" w:rsidP="008F4F48">
      <w:pPr>
        <w:autoSpaceDE w:val="0"/>
        <w:autoSpaceDN w:val="0"/>
        <w:adjustRightInd w:val="0"/>
        <w:ind w:firstLine="720"/>
        <w:jc w:val="thaiDistribute"/>
        <w:rPr>
          <w:rFonts w:ascii="Cordia New" w:eastAsia="Cordia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sz w:val="30"/>
          <w:szCs w:val="30"/>
          <w:cs/>
          <w:lang w:val="en-GB"/>
        </w:rPr>
        <w:t>นอกจากนี้</w:t>
      </w:r>
      <w:r w:rsidRPr="00506F3E">
        <w:rPr>
          <w:rFonts w:ascii="Cordia New" w:hAnsi="Cordia New" w:cs="Cordia New"/>
          <w:sz w:val="30"/>
          <w:szCs w:val="30"/>
          <w:cs/>
          <w:lang w:val="en-GB"/>
        </w:rPr>
        <w:t>ธนาคาร</w:t>
      </w:r>
      <w:r w:rsidRPr="00506F3E">
        <w:rPr>
          <w:rFonts w:ascii="Cordia New" w:hAnsi="Cordia New" w:cs="Cordia New" w:hint="cs"/>
          <w:sz w:val="30"/>
          <w:szCs w:val="30"/>
          <w:cs/>
          <w:lang w:val="en-GB"/>
        </w:rPr>
        <w:t>ได้</w:t>
      </w:r>
      <w:r w:rsidRPr="00506F3E">
        <w:rPr>
          <w:rFonts w:ascii="Cordia New" w:hAnsi="Cordia New" w:cs="Cordia New"/>
          <w:sz w:val="30"/>
          <w:szCs w:val="30"/>
          <w:cs/>
          <w:lang w:val="en-GB"/>
        </w:rPr>
        <w:t xml:space="preserve">จัดกิจกรรมพิเศษ อย่างต่อเนื่อง </w:t>
      </w:r>
      <w:r w:rsidRPr="00506F3E">
        <w:rPr>
          <w:rFonts w:ascii="Cordia New" w:hAnsi="Cordia New" w:cs="Cordia New" w:hint="cs"/>
          <w:sz w:val="30"/>
          <w:szCs w:val="30"/>
          <w:cs/>
          <w:lang w:val="en-GB"/>
        </w:rPr>
        <w:t>โดย</w:t>
      </w:r>
      <w:r w:rsidRPr="00506F3E">
        <w:rPr>
          <w:rFonts w:ascii="Cordia New" w:hAnsi="Cordia New" w:cs="Cordia New"/>
          <w:sz w:val="30"/>
          <w:szCs w:val="30"/>
          <w:cs/>
          <w:lang w:val="en-GB"/>
        </w:rPr>
        <w:t>เข้าร่วมงานมหกรรมที่เกี่ยวกับบ้าน เช่น มหกรรมบ้านและคอนโด</w:t>
      </w:r>
      <w:r w:rsidRPr="00506F3E">
        <w:rPr>
          <w:rFonts w:ascii="Cordia New" w:hAnsi="Cordia New" w:cs="Cordia New" w:hint="cs"/>
          <w:sz w:val="30"/>
          <w:szCs w:val="30"/>
          <w:cs/>
          <w:lang w:val="en-GB"/>
        </w:rPr>
        <w:t>,</w:t>
      </w:r>
      <w:r w:rsidRPr="00506F3E">
        <w:rPr>
          <w:rFonts w:ascii="Cordia New" w:hAnsi="Cordia New" w:cs="Cordia New"/>
          <w:sz w:val="30"/>
          <w:szCs w:val="30"/>
          <w:lang w:val="en-US"/>
        </w:rPr>
        <w:t>Thailand Smart Money, Money Expo,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มหกรรมบ้านโคราช,</w:t>
      </w:r>
      <w:r w:rsidRPr="00506F3E">
        <w:rPr>
          <w:rFonts w:ascii="Cordia New" w:hAnsi="Cordia New" w:cs="Cordia New"/>
          <w:sz w:val="30"/>
          <w:szCs w:val="30"/>
          <w:cs/>
          <w:lang w:val="en-GB"/>
        </w:rPr>
        <w:t xml:space="preserve"> มหกรรม</w:t>
      </w:r>
      <w:r w:rsidRPr="00506F3E">
        <w:rPr>
          <w:rFonts w:ascii="Cordia New" w:hAnsi="Cordia New" w:cs="Cordia New" w:hint="cs"/>
          <w:sz w:val="30"/>
          <w:szCs w:val="30"/>
          <w:cs/>
          <w:lang w:val="en-GB"/>
        </w:rPr>
        <w:t>ทางเงินต่างๆ</w:t>
      </w:r>
      <w:r w:rsidRPr="00506F3E">
        <w:rPr>
          <w:rFonts w:ascii="Cordia New" w:hAnsi="Cordia New" w:cs="Cordia New"/>
          <w:sz w:val="30"/>
          <w:szCs w:val="30"/>
          <w:cs/>
          <w:lang w:val="en-GB"/>
        </w:rPr>
        <w:t xml:space="preserve"> และยังจัดกิจกรรมส่งเสริมการขาย</w:t>
      </w:r>
      <w:r w:rsidRPr="00506F3E">
        <w:rPr>
          <w:rFonts w:ascii="Cordia New" w:hAnsi="Cordia New" w:cs="Cordia New" w:hint="cs"/>
          <w:sz w:val="30"/>
          <w:szCs w:val="30"/>
          <w:cs/>
          <w:lang w:val="en-GB"/>
        </w:rPr>
        <w:t>กับสมาคมอสังหาริมทรัพย์ต่างๆ ร่วมกับ</w:t>
      </w:r>
      <w:r w:rsidRPr="00506F3E">
        <w:rPr>
          <w:rFonts w:ascii="Cordia New" w:hAnsi="Cordia New" w:cs="Cordia New"/>
          <w:sz w:val="30"/>
          <w:szCs w:val="30"/>
          <w:cs/>
          <w:lang w:val="en-GB"/>
        </w:rPr>
        <w:t>สาขาและสำนักงานเขตทั่ว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ประเทศ</w:t>
      </w:r>
    </w:p>
    <w:p w:rsidR="00206D44" w:rsidRPr="00506F3E" w:rsidRDefault="008F4F48" w:rsidP="00E445A6">
      <w:pPr>
        <w:pStyle w:val="PlainText"/>
        <w:tabs>
          <w:tab w:val="left" w:pos="0"/>
          <w:tab w:val="left" w:pos="360"/>
        </w:tabs>
        <w:spacing w:after="240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ab/>
        <w:t>และธนาคาร</w:t>
      </w:r>
      <w:r w:rsidR="002922DD" w:rsidRPr="00506F3E">
        <w:rPr>
          <w:rFonts w:ascii="Cordia New" w:hAnsi="Cordia New" w:cs="Cordia New" w:hint="cs"/>
          <w:sz w:val="30"/>
          <w:szCs w:val="30"/>
          <w:cs/>
          <w:lang w:val="en-US"/>
        </w:rPr>
        <w:t>มีโครงการพิเศษเพื่อ</w:t>
      </w:r>
      <w:r w:rsidRPr="00506F3E">
        <w:rPr>
          <w:rFonts w:ascii="Cordia New" w:hAnsi="Cordia New" w:cs="Cordia New"/>
          <w:sz w:val="30"/>
          <w:szCs w:val="30"/>
          <w:cs/>
          <w:lang w:val="en-GB"/>
        </w:rPr>
        <w:t>สนับสนุนผู้มีรายได้น้อยถึงปานกลาง</w:t>
      </w:r>
      <w:r w:rsidRPr="00506F3E">
        <w:rPr>
          <w:rFonts w:ascii="Cordia New" w:hAnsi="Cordia New" w:cs="Cordia New" w:hint="cs"/>
          <w:sz w:val="30"/>
          <w:szCs w:val="30"/>
          <w:cs/>
          <w:lang w:val="en-GB"/>
        </w:rPr>
        <w:t>ให้</w:t>
      </w:r>
      <w:r w:rsidRPr="00506F3E">
        <w:rPr>
          <w:rFonts w:ascii="Cordia New" w:hAnsi="Cordia New" w:cs="Cordia New"/>
          <w:sz w:val="30"/>
          <w:szCs w:val="30"/>
          <w:cs/>
          <w:lang w:val="en-GB"/>
        </w:rPr>
        <w:t>เข้าถึงสินเชื่อที่อยู่อาศัย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860DF6" w:rsidRPr="00506F3E">
        <w:rPr>
          <w:rFonts w:ascii="Cordia New" w:hAnsi="Cordia New" w:cs="Cordia New" w:hint="cs"/>
          <w:sz w:val="30"/>
          <w:szCs w:val="30"/>
          <w:cs/>
          <w:lang w:val="en-GB"/>
        </w:rPr>
        <w:t>ด้วยมาตรการกระตุ้นอสังหาริมทรัพย์ตามนโยบายรัฐบาล เพื่อขับเคลื่อนเศรษฐกิจ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โดยปรับลดอัตราดอกเบี้ย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สินเชื่อที่อยู่อาศัย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(ปัจจุบันคือสินเชื่อก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รุงไทยบ้านแสนสะดวก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)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5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ปีแรกลง </w:t>
      </w:r>
      <w:r w:rsidRPr="00506F3E">
        <w:rPr>
          <w:rFonts w:ascii="Cordia New" w:hAnsi="Cordia New" w:cs="Cordia New"/>
          <w:sz w:val="30"/>
          <w:szCs w:val="30"/>
          <w:lang w:val="en-US"/>
        </w:rPr>
        <w:t>0.25%</w:t>
      </w:r>
      <w:r w:rsidRPr="00506F3E">
        <w:rPr>
          <w:rFonts w:ascii="Cordia New" w:cs="Cordia New"/>
          <w:sz w:val="30"/>
          <w:szCs w:val="30"/>
          <w:lang w:val="en-US"/>
        </w:rPr>
        <w:t xml:space="preserve"> </w:t>
      </w:r>
      <w:r w:rsidRPr="00506F3E">
        <w:rPr>
          <w:rFonts w:ascii="Cordia New" w:cs="Cordia New" w:hint="cs"/>
          <w:sz w:val="30"/>
          <w:szCs w:val="30"/>
          <w:cs/>
          <w:lang w:val="en-US"/>
        </w:rPr>
        <w:t>รวมถึงการให้ความช่วยเหลือกับลูกค้าสินเชื่อที่อยู่อาศัยของธนาคารที่ประสบอุทกภัย โดยปรับลดอัตราดอกเบี้ยเป็น 0</w:t>
      </w:r>
      <w:r w:rsidRPr="00506F3E">
        <w:rPr>
          <w:rFonts w:ascii="Cordia New" w:cs="Cordia New"/>
          <w:sz w:val="30"/>
          <w:szCs w:val="30"/>
          <w:lang w:val="en-US"/>
        </w:rPr>
        <w:t xml:space="preserve">% </w:t>
      </w:r>
      <w:r w:rsidRPr="00506F3E">
        <w:rPr>
          <w:rFonts w:ascii="Cordia New" w:cs="Cordia New" w:hint="cs"/>
          <w:sz w:val="30"/>
          <w:szCs w:val="30"/>
          <w:cs/>
          <w:lang w:val="en-US"/>
        </w:rPr>
        <w:t>และยกเว้นการผ่อนชำระค่างวด (ปลอดต้น) เป็นระยะเวลา 3 เดือน เพื่อบรรเทาความเดือดร้อนของลูกค้า</w:t>
      </w:r>
    </w:p>
    <w:p w:rsidR="00D86DDB" w:rsidRPr="00506F3E" w:rsidRDefault="00E70D4F">
      <w:pPr>
        <w:pStyle w:val="PlainText"/>
        <w:numPr>
          <w:ilvl w:val="3"/>
          <w:numId w:val="8"/>
        </w:numPr>
        <w:tabs>
          <w:tab w:val="left" w:pos="0"/>
          <w:tab w:val="left" w:pos="360"/>
        </w:tabs>
        <w:rPr>
          <w:rFonts w:ascii="Cordia New" w:hAnsi="Cordia New" w:cs="Cordia New"/>
          <w:b/>
          <w:bCs/>
          <w:sz w:val="30"/>
          <w:szCs w:val="30"/>
          <w:cs/>
        </w:rPr>
      </w:pP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>สินเชื่อธุรกิจขนาดเล็ก</w:t>
      </w:r>
    </w:p>
    <w:p w:rsidR="008F4F48" w:rsidRPr="00506F3E" w:rsidRDefault="008F4F48" w:rsidP="008F4F48">
      <w:pPr>
        <w:pStyle w:val="PlainText"/>
        <w:tabs>
          <w:tab w:val="left" w:pos="0"/>
          <w:tab w:val="left" w:pos="360"/>
        </w:tabs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sz w:val="30"/>
          <w:szCs w:val="30"/>
          <w:cs/>
        </w:rPr>
        <w:tab/>
      </w:r>
      <w:r w:rsidRPr="00506F3E">
        <w:rPr>
          <w:rFonts w:ascii="Cordia New" w:hAnsi="Cordia New" w:cs="Cordia New" w:hint="cs"/>
          <w:sz w:val="30"/>
          <w:szCs w:val="30"/>
          <w:cs/>
        </w:rPr>
        <w:tab/>
      </w:r>
      <w:r w:rsidRPr="00506F3E">
        <w:rPr>
          <w:rFonts w:ascii="Cordia New" w:hAnsi="Cordia New" w:cs="Cordia New"/>
          <w:sz w:val="30"/>
          <w:szCs w:val="30"/>
          <w:cs/>
        </w:rPr>
        <w:t xml:space="preserve">สินเชื่อธุรกิจขนาดเล็ก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(sSME)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ธนาคารมุ่งเน้นกลุ่มลูกค้าและผู้ประกอบธุรกิจขนาดเล็ก ที่มียอดขายไม่เกิน 100 ล้านบาทต่อปี</w:t>
      </w:r>
      <w:r w:rsidRPr="00506F3E">
        <w:rPr>
          <w:rFonts w:ascii="Cordia New" w:hAnsi="Cordia New" w:cs="Cordia New"/>
          <w:b/>
          <w:bCs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และวงเงินสินเชื่อ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ธุรกิจ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รวมไม่เกิน 20 ล้านบาท</w:t>
      </w:r>
      <w:r w:rsidRPr="00506F3E">
        <w:rPr>
          <w:rFonts w:ascii="Cordia New" w:hAnsi="Cordia New" w:cs="Cordia New"/>
          <w:b/>
          <w:bCs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ทั้งที่เป็นลูกค้ารายเดิมของธนาคาร ควบคู่กับการขยายฐานลูกค้าใหม่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นอกจากนี้ ธนาคารยังมีโครงการที่สนับสนุนนโยบายรัฐบาลทั้งด้านแหล่งเงินทุนและการให้ความรู้ต่อผู้ประกอบการ เพื่อ</w:t>
      </w:r>
      <w:r w:rsidRPr="00506F3E">
        <w:rPr>
          <w:rFonts w:ascii="Cordia New" w:hAnsi="Cordia New" w:cs="Cordia New"/>
          <w:sz w:val="30"/>
          <w:szCs w:val="30"/>
          <w:cs/>
        </w:rPr>
        <w:t>เพิ่มโอกาสทางธุรกิจของผู้ประกอบการที่มีศักยภาพ ได้มีโอกาสเข้าถึงแหล่งเงินทุนจากสถาบันการเงิน</w:t>
      </w:r>
    </w:p>
    <w:p w:rsidR="008F4F48" w:rsidRPr="00506F3E" w:rsidRDefault="00206D44" w:rsidP="00E445A6">
      <w:pPr>
        <w:pStyle w:val="PlainText"/>
        <w:tabs>
          <w:tab w:val="left" w:pos="0"/>
          <w:tab w:val="left" w:pos="360"/>
        </w:tabs>
        <w:spacing w:after="240"/>
        <w:jc w:val="thaiDistribute"/>
        <w:rPr>
          <w:rFonts w:ascii="Cordia New" w:hAnsi="Cordia New" w:cs="Cordia New"/>
          <w:b/>
          <w:bCs/>
          <w:sz w:val="30"/>
          <w:szCs w:val="30"/>
          <w:cs/>
          <w:lang w:val="en-US"/>
        </w:rPr>
      </w:pPr>
      <w:r w:rsidRPr="00506F3E">
        <w:rPr>
          <w:rFonts w:ascii="Cordia New" w:hAnsi="Cordia New" w:cs="Cordia New" w:hint="cs"/>
          <w:sz w:val="30"/>
          <w:szCs w:val="30"/>
          <w:cs/>
        </w:rPr>
        <w:tab/>
      </w:r>
      <w:r w:rsidRPr="00506F3E">
        <w:rPr>
          <w:rFonts w:ascii="Cordia New" w:hAnsi="Cordia New" w:cs="Cordia New" w:hint="cs"/>
          <w:sz w:val="30"/>
          <w:szCs w:val="30"/>
          <w:cs/>
        </w:rPr>
        <w:tab/>
      </w:r>
      <w:r w:rsidR="008F4F48" w:rsidRPr="00506F3E">
        <w:rPr>
          <w:rFonts w:ascii="Cordia New" w:hAnsi="Cordia New" w:cs="Cordia New" w:hint="cs"/>
          <w:sz w:val="30"/>
          <w:szCs w:val="30"/>
          <w:cs/>
        </w:rPr>
        <w:t>ธนาคารมีผลิตภัณฑ์สินเชื่อที่ตอบสนองความต้องการของลูกค้าในแต่ละธุรกิจ เช่น ค้าปลีก ค้าส่ง บริการ ธุรกิจที่เกี่ยวเนื่องกับการเกษตร โรงงานหรือการผลิตขนาดเล็ก ธุรกิจรับเหมาก่อสร้าง ร้านทอง เป็นต้น  อีกทั้งในปีที่ผ่านมา ธนาคารมีโครงการ</w:t>
      </w:r>
      <w:r w:rsidR="002922DD" w:rsidRPr="00506F3E">
        <w:rPr>
          <w:rFonts w:ascii="Cordia New" w:hAnsi="Cordia New" w:cs="Cordia New" w:hint="cs"/>
          <w:sz w:val="30"/>
          <w:szCs w:val="30"/>
          <w:cs/>
        </w:rPr>
        <w:t xml:space="preserve">ต่างๆ </w:t>
      </w:r>
      <w:r w:rsidR="008F4F48" w:rsidRPr="00506F3E">
        <w:rPr>
          <w:rFonts w:ascii="Cordia New" w:hAnsi="Cordia New" w:cs="Cordia New" w:hint="cs"/>
          <w:sz w:val="30"/>
          <w:szCs w:val="30"/>
          <w:cs/>
        </w:rPr>
        <w:t xml:space="preserve"> ได้แก่ โครงการความร่วมมือกับบรรษัทประกันสินเชื่ออุตสาหกรรมขนาดย่อม (บสย.) </w:t>
      </w:r>
      <w:r w:rsidR="008F4F48"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ผ่านการค้ำประกันสินเชื่อให้กับผู้ประกอบการ, โครงการสินเชื่อ </w:t>
      </w:r>
      <w:r w:rsidR="008F4F48" w:rsidRPr="00506F3E">
        <w:rPr>
          <w:rFonts w:ascii="Cordia New" w:hAnsi="Cordia New" w:cs="Cordia New"/>
          <w:sz w:val="30"/>
          <w:szCs w:val="30"/>
          <w:lang w:val="en-US"/>
        </w:rPr>
        <w:t xml:space="preserve">CLMV </w:t>
      </w:r>
      <w:r w:rsidR="008F4F48"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เพื่อรองรับการขยายตัวทางธุรกิจ, </w:t>
      </w:r>
      <w:r w:rsidR="008F4F48" w:rsidRPr="00506F3E">
        <w:rPr>
          <w:rFonts w:ascii="Cordia New" w:eastAsia="MicrosoftSansSerif" w:hAnsi="Cordia New" w:cs="Cordia New"/>
          <w:sz w:val="30"/>
          <w:szCs w:val="30"/>
          <w:cs/>
          <w:lang w:val="en-US"/>
        </w:rPr>
        <w:t>ผลิตภ</w:t>
      </w:r>
      <w:r w:rsidR="008F4F48" w:rsidRPr="00506F3E">
        <w:rPr>
          <w:rFonts w:ascii="Cordia New" w:eastAsia="MicrosoftSansSerif" w:hAnsi="Cordia New" w:cs="Cordia New" w:hint="cs"/>
          <w:sz w:val="30"/>
          <w:szCs w:val="30"/>
          <w:cs/>
          <w:lang w:val="en-US"/>
        </w:rPr>
        <w:t>ั</w:t>
      </w:r>
      <w:r w:rsidR="008F4F48" w:rsidRPr="00506F3E">
        <w:rPr>
          <w:rFonts w:ascii="Cordia New" w:eastAsia="MicrosoftSansSerif" w:hAnsi="Cordia New" w:cs="Cordia New"/>
          <w:sz w:val="30"/>
          <w:szCs w:val="30"/>
          <w:cs/>
          <w:lang w:val="en-US"/>
        </w:rPr>
        <w:t>ณฑ์สินเชื่อ</w:t>
      </w:r>
      <w:r w:rsidR="008F4F48" w:rsidRPr="00506F3E">
        <w:rPr>
          <w:rFonts w:ascii="Cordia New" w:eastAsia="MicrosoftSansSerif" w:hAnsi="Cordia New" w:cs="Cordia New"/>
          <w:sz w:val="30"/>
          <w:szCs w:val="30"/>
          <w:lang w:val="en-US"/>
        </w:rPr>
        <w:t xml:space="preserve"> KTB SMEs </w:t>
      </w:r>
      <w:r w:rsidR="008F4F48" w:rsidRPr="00506F3E">
        <w:rPr>
          <w:rFonts w:ascii="Cordia New" w:eastAsia="MicrosoftSansSerif" w:hAnsi="Cordia New" w:cs="Cordia New"/>
          <w:sz w:val="30"/>
          <w:szCs w:val="30"/>
          <w:cs/>
          <w:lang w:val="en-US"/>
        </w:rPr>
        <w:t>บัญชีเดียว</w:t>
      </w:r>
      <w:r w:rsidR="008F4F48" w:rsidRPr="00506F3E">
        <w:rPr>
          <w:rFonts w:ascii="Cordia New" w:eastAsia="MicrosoftSansSerif" w:hAnsi="Cordia New" w:cs="Cordia New"/>
          <w:sz w:val="30"/>
          <w:szCs w:val="30"/>
          <w:lang w:val="en-US"/>
        </w:rPr>
        <w:t xml:space="preserve"> </w:t>
      </w:r>
      <w:r w:rsidR="008F4F48" w:rsidRPr="00506F3E">
        <w:rPr>
          <w:rFonts w:ascii="Cordia New" w:eastAsia="MicrosoftSansSerif" w:hAnsi="Cordia New" w:cs="Cordia New"/>
          <w:sz w:val="30"/>
          <w:szCs w:val="30"/>
          <w:cs/>
          <w:lang w:val="en-US"/>
        </w:rPr>
        <w:t>สำหร</w:t>
      </w:r>
      <w:r w:rsidR="008F4F48" w:rsidRPr="00506F3E">
        <w:rPr>
          <w:rFonts w:ascii="Cordia New" w:eastAsia="MicrosoftSansSerif" w:hAnsi="Cordia New" w:cs="Cordia New" w:hint="cs"/>
          <w:sz w:val="30"/>
          <w:szCs w:val="30"/>
          <w:cs/>
          <w:lang w:val="en-US"/>
        </w:rPr>
        <w:t>ับ</w:t>
      </w:r>
      <w:r w:rsidR="008F4F48" w:rsidRPr="00506F3E">
        <w:rPr>
          <w:rFonts w:ascii="Cordia New" w:eastAsia="MicrosoftSansSerif" w:hAnsi="Cordia New" w:cs="Cordia New"/>
          <w:sz w:val="30"/>
          <w:szCs w:val="30"/>
          <w:cs/>
          <w:lang w:val="en-US"/>
        </w:rPr>
        <w:t>ลูกค</w:t>
      </w:r>
      <w:r w:rsidR="008F4F48" w:rsidRPr="00506F3E">
        <w:rPr>
          <w:rFonts w:ascii="Cordia New" w:eastAsia="MicrosoftSansSerif" w:hAnsi="Cordia New" w:cs="Cordia New" w:hint="cs"/>
          <w:sz w:val="30"/>
          <w:szCs w:val="30"/>
          <w:cs/>
          <w:lang w:val="en-US"/>
        </w:rPr>
        <w:t>้า</w:t>
      </w:r>
      <w:r w:rsidR="008F4F48" w:rsidRPr="00506F3E">
        <w:rPr>
          <w:rFonts w:ascii="Cordia New" w:eastAsia="MicrosoftSansSerif" w:hAnsi="Cordia New" w:cs="Cordia New"/>
          <w:sz w:val="30"/>
          <w:szCs w:val="30"/>
          <w:lang w:val="en-US"/>
        </w:rPr>
        <w:t xml:space="preserve"> sSME</w:t>
      </w:r>
      <w:r w:rsidR="008F4F48"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เพื่อ</w:t>
      </w:r>
      <w:r w:rsidR="002922DD" w:rsidRPr="00506F3E">
        <w:rPr>
          <w:rFonts w:ascii="Cordia New" w:hAnsi="Cordia New" w:cs="Cordia New"/>
          <w:sz w:val="30"/>
          <w:szCs w:val="30"/>
          <w:cs/>
          <w:lang w:val="en-US"/>
        </w:rPr>
        <w:t>ส่งเสริมให้</w:t>
      </w:r>
      <w:r w:rsidR="002922DD" w:rsidRPr="00506F3E">
        <w:rPr>
          <w:rFonts w:ascii="Cordia New" w:hAnsi="Cordia New" w:cs="Cordia New" w:hint="cs"/>
          <w:sz w:val="30"/>
          <w:szCs w:val="30"/>
          <w:cs/>
          <w:lang w:val="en-US"/>
        </w:rPr>
        <w:t>ผู้ประกอบการ</w:t>
      </w:r>
      <w:r w:rsidR="002922DD"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="002922DD" w:rsidRPr="00506F3E">
        <w:rPr>
          <w:rFonts w:ascii="Cordia New" w:hAnsi="Cordia New" w:cs="Cordia New"/>
          <w:sz w:val="30"/>
          <w:szCs w:val="30"/>
          <w:lang w:val="en-US"/>
        </w:rPr>
        <w:t xml:space="preserve">SME </w:t>
      </w:r>
      <w:r w:rsidR="002922DD" w:rsidRPr="00506F3E">
        <w:rPr>
          <w:rFonts w:ascii="Cordia New" w:hAnsi="Cordia New" w:cs="Cordia New"/>
          <w:sz w:val="30"/>
          <w:szCs w:val="30"/>
          <w:cs/>
          <w:lang w:val="en-US"/>
        </w:rPr>
        <w:t>มีการจัดทำงบการเงินที่ส</w:t>
      </w:r>
      <w:r w:rsidR="00D16D91"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ะท้อนผลการดำเนินงาน </w:t>
      </w:r>
      <w:r w:rsidR="008F4F48"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, </w:t>
      </w:r>
      <w:r w:rsidR="008F4F48" w:rsidRPr="00506F3E">
        <w:rPr>
          <w:rFonts w:ascii="Cordia New" w:hAnsi="Cordia New" w:cs="Cordia New"/>
          <w:sz w:val="30"/>
          <w:szCs w:val="30"/>
          <w:cs/>
          <w:lang w:val="en-US"/>
        </w:rPr>
        <w:t>โครงการการให้ความช่วยเหลือทางการเงินแก่ผู้ประกอบกิจการใน 3 จังหวัดชายแดนภาคใต้</w:t>
      </w:r>
      <w:r w:rsidR="008F4F48"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เป็นต้น</w:t>
      </w:r>
      <w:r w:rsidR="00F828D9" w:rsidRPr="00506F3E">
        <w:rPr>
          <w:rFonts w:ascii="Cordia New" w:hAnsi="Cordia New" w:cs="Cordia New" w:hint="cs"/>
          <w:b/>
          <w:bCs/>
          <w:sz w:val="30"/>
          <w:szCs w:val="30"/>
          <w:cs/>
        </w:rPr>
        <w:t xml:space="preserve"> </w:t>
      </w:r>
    </w:p>
    <w:p w:rsidR="00E70D4F" w:rsidRPr="00506F3E" w:rsidRDefault="00E70D4F" w:rsidP="00E70D4F">
      <w:pPr>
        <w:pStyle w:val="PlainText"/>
        <w:tabs>
          <w:tab w:val="left" w:pos="0"/>
          <w:tab w:val="left" w:pos="360"/>
        </w:tabs>
        <w:rPr>
          <w:rFonts w:ascii="Cordia New" w:hAnsi="Cordia New" w:cs="Cordia New"/>
          <w:b/>
          <w:bCs/>
          <w:sz w:val="30"/>
          <w:szCs w:val="30"/>
          <w:cs/>
        </w:rPr>
      </w:pP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ab/>
      </w:r>
      <w:r w:rsidR="008F4F48" w:rsidRPr="00506F3E">
        <w:rPr>
          <w:rFonts w:ascii="Cordia New" w:hAnsi="Cordia New" w:cs="Cordia New" w:hint="cs"/>
          <w:b/>
          <w:bCs/>
          <w:sz w:val="30"/>
          <w:szCs w:val="30"/>
          <w:cs/>
        </w:rPr>
        <w:tab/>
      </w: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 xml:space="preserve">2.2.1.3 </w:t>
      </w:r>
      <w:r w:rsidRPr="00506F3E">
        <w:rPr>
          <w:rFonts w:ascii="Cordia New" w:hAnsi="Cordia New" w:cs="Cordia New"/>
          <w:b/>
          <w:bCs/>
          <w:sz w:val="30"/>
          <w:szCs w:val="30"/>
          <w:cs/>
        </w:rPr>
        <w:t>ส</w:t>
      </w: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>ินเชื่อ</w:t>
      </w:r>
      <w:r w:rsidRPr="00506F3E">
        <w:rPr>
          <w:rFonts w:ascii="Cordia New" w:hAnsi="Cordia New" w:cs="Cordia New"/>
          <w:b/>
          <w:bCs/>
          <w:sz w:val="30"/>
          <w:szCs w:val="30"/>
          <w:cs/>
        </w:rPr>
        <w:t>ธุรกิจขนาดกลาง</w:t>
      </w:r>
    </w:p>
    <w:p w:rsidR="00E445A6" w:rsidRPr="00506F3E" w:rsidRDefault="0085692A" w:rsidP="006E7F67">
      <w:pPr>
        <w:pStyle w:val="PlainText"/>
        <w:tabs>
          <w:tab w:val="left" w:pos="0"/>
        </w:tabs>
        <w:spacing w:before="120"/>
        <w:ind w:firstLine="709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sz w:val="30"/>
          <w:szCs w:val="30"/>
          <w:cs/>
        </w:rPr>
        <w:t>ธนาคารให้บริการด้านสินเชื่อธุรกิจสำหรับลูกค้าธุรกิจขนาดกลาง ซึ่งมีวงเงินรวมเกิน 20 ล้านบาท แต่ไม่เกิน 500 ล้านบาท โดยได้ตระหนักถึงความสำคัญของผู้ประกอบการวิสาหกิจขนาดกลางและขนาดย่อม (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SMEs) </w:t>
      </w:r>
      <w:r w:rsidRPr="00506F3E">
        <w:rPr>
          <w:rFonts w:ascii="Cordia New" w:hAnsi="Cordia New" w:cs="Cordia New" w:hint="cs"/>
          <w:sz w:val="30"/>
          <w:szCs w:val="30"/>
          <w:cs/>
        </w:rPr>
        <w:t>ซึ่งเป็นกลุ่มที่มีความสำคัญและช่วยสร้างมูลค่าเพิ่มของทรัพยากรให้กับระบบเศรษฐกิจของประเทศโดยรวม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และยังต้องการการสนับสนุนแหล่งเงินทุนในการประกอบธุรกิจอยู่เป็นจำนวนมาก นอกจากนี้ ธนาคารให้บริการที่สามารถตอบสนองความต้องการของลูกค้าซึ่งเกี่ยวข้องในภาคธุรกิจต่างๆ ที่สร้างมูลค่าเพิ่มทางเศรษฐกิจให้แก่ประเทศ ทั้งภาคการผลิต บริการ ค้าส่ง ค้าปลีก การเกษตร การนำเข้าและส่งออก</w:t>
      </w:r>
    </w:p>
    <w:p w:rsidR="00E445A6" w:rsidRPr="00506F3E" w:rsidRDefault="0085692A" w:rsidP="00E445A6">
      <w:pPr>
        <w:pStyle w:val="PlainText"/>
        <w:tabs>
          <w:tab w:val="left" w:pos="0"/>
          <w:tab w:val="left" w:pos="360"/>
        </w:tabs>
        <w:spacing w:after="240"/>
        <w:ind w:firstLine="709"/>
        <w:jc w:val="thaiDistribute"/>
        <w:rPr>
          <w:rFonts w:ascii="Cordia New" w:hAnsi="Cordia New" w:cs="Cordia New"/>
          <w:b/>
          <w:bCs/>
          <w:sz w:val="30"/>
          <w:szCs w:val="30"/>
          <w:cs/>
          <w:lang w:val="en-US"/>
        </w:rPr>
      </w:pPr>
      <w:r w:rsidRPr="00506F3E">
        <w:rPr>
          <w:rFonts w:ascii="Cordia New" w:hAnsi="Cordia New" w:cs="Cordia New" w:hint="cs"/>
          <w:sz w:val="30"/>
          <w:szCs w:val="30"/>
          <w:cs/>
        </w:rPr>
        <w:t xml:space="preserve">ธนาคารมีบริการที่ตอบสนองลูกค้าตามลักษณะธุรกิจ เช่น ธุรกิจรับเหมาก่อสร้าง ร้านทอง โรงรับจำนำ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เป็นต้น อีกทั้ง ได้จัดอบรมเพิ่มพูนความรู้ในด้านต่างๆ ให้กับผู้ประกอบการ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SME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อาทิเช่น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โครงการ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SME 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บัญชีเดียว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โดย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ส่งเสริมให้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ผู้ประกอบการ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SME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มีการจัดทำงบการเงินที่สะท้อนผลการดำเนินงาน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พร้อมกับ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สนับสนุนวงเงินสินเชื่อดอกเบี้ย</w:t>
      </w:r>
      <w:r w:rsidR="002922DD" w:rsidRPr="00506F3E">
        <w:rPr>
          <w:rFonts w:ascii="Cordia New" w:hAnsi="Cordia New" w:cs="Cordia New" w:hint="cs"/>
          <w:sz w:val="30"/>
          <w:szCs w:val="30"/>
          <w:cs/>
          <w:lang w:val="en-US"/>
        </w:rPr>
        <w:t>พิเศษ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เพื่อเป็นเงินทุนหมุนเวียน ปรับปรุง ขยายกิจการ </w:t>
      </w:r>
      <w:r w:rsidRPr="00506F3E">
        <w:rPr>
          <w:rFonts w:ascii="Cordia New" w:hAnsi="Cordia New" w:cs="Cordia New" w:hint="cs"/>
          <w:sz w:val="30"/>
          <w:szCs w:val="30"/>
          <w:cs/>
        </w:rPr>
        <w:t>นอกจากนี้ ธนาคารได้ร่วมมือกับบรรษัทประกันสินเชื่ออุตสาหกรรมขนาดย่อม (บสย.) ผ่านการค้ำประกันสินเชื่อของ บ</w:t>
      </w:r>
      <w:r w:rsidR="002922DD" w:rsidRPr="00506F3E">
        <w:rPr>
          <w:rFonts w:ascii="Cordia New" w:hAnsi="Cordia New" w:cs="Cordia New" w:hint="cs"/>
          <w:sz w:val="30"/>
          <w:szCs w:val="30"/>
          <w:cs/>
        </w:rPr>
        <w:t>สย.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ให้กับผู้ประกอบการ </w:t>
      </w:r>
      <w:r w:rsidRPr="00506F3E">
        <w:rPr>
          <w:rFonts w:ascii="Cordia New" w:hAnsi="Cordia New" w:cs="Cordia New"/>
          <w:sz w:val="30"/>
          <w:szCs w:val="30"/>
          <w:cs/>
        </w:rPr>
        <w:t>SMEs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E445A6" w:rsidRPr="00506F3E">
        <w:rPr>
          <w:rFonts w:ascii="Cordia New" w:hAnsi="Cordia New" w:cs="Cordia New"/>
          <w:b/>
          <w:bCs/>
          <w:sz w:val="30"/>
          <w:szCs w:val="30"/>
          <w:cs/>
          <w:lang w:val="en-US"/>
        </w:rPr>
        <w:br w:type="page"/>
      </w:r>
    </w:p>
    <w:p w:rsidR="00E70D4F" w:rsidRPr="00506F3E" w:rsidRDefault="00E70D4F" w:rsidP="00E70D4F">
      <w:pPr>
        <w:pStyle w:val="PlainText"/>
        <w:tabs>
          <w:tab w:val="left" w:pos="0"/>
          <w:tab w:val="left" w:pos="360"/>
        </w:tabs>
        <w:ind w:left="720"/>
        <w:rPr>
          <w:rFonts w:ascii="Cordia New" w:hAnsi="Cordia New" w:cs="Cordia New"/>
          <w:b/>
          <w:bCs/>
          <w:sz w:val="30"/>
          <w:szCs w:val="30"/>
          <w:lang w:val="en-US"/>
        </w:rPr>
      </w:pP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>2.2.1.4 สินเชื่อ</w:t>
      </w:r>
      <w:r w:rsidRPr="00506F3E">
        <w:rPr>
          <w:rFonts w:ascii="Cordia New" w:hAnsi="Cordia New" w:cs="Cordia New"/>
          <w:b/>
          <w:bCs/>
          <w:sz w:val="30"/>
          <w:szCs w:val="30"/>
          <w:cs/>
        </w:rPr>
        <w:t>ธุรกิจขนาดใหญ่</w:t>
      </w:r>
    </w:p>
    <w:p w:rsidR="00A110E1" w:rsidRPr="00506F3E" w:rsidRDefault="00A110E1" w:rsidP="006E7F67">
      <w:pPr>
        <w:ind w:firstLine="720"/>
        <w:jc w:val="thaiDistribute"/>
        <w:rPr>
          <w:rFonts w:ascii="Cordia New" w:hAnsi="Cordia New" w:cs="Cordia New"/>
          <w:sz w:val="30"/>
          <w:szCs w:val="30"/>
          <w:shd w:val="clear" w:color="auto" w:fill="00FFFF"/>
          <w:cs/>
          <w:lang w:val="en-US"/>
        </w:rPr>
      </w:pPr>
      <w:r w:rsidRPr="00506F3E">
        <w:rPr>
          <w:rFonts w:ascii="Cordia New" w:hAnsi="Cordia New" w:cs="Cordia New"/>
          <w:sz w:val="30"/>
          <w:szCs w:val="30"/>
          <w:cs/>
          <w:lang w:val="en-US"/>
        </w:rPr>
        <w:t>ธนาคารแบ่งการให้บริการด้านสินเชื่อธุรกิจสำหรับลูกค้าธุรกิจขนาดใหญ่เป็น 2 กลุ่ม ได้แก่</w:t>
      </w:r>
    </w:p>
    <w:p w:rsidR="00A110E1" w:rsidRPr="00506F3E" w:rsidRDefault="00A110E1" w:rsidP="00F828D9">
      <w:pPr>
        <w:pStyle w:val="ListParagraph"/>
        <w:spacing w:after="160"/>
        <w:ind w:left="0" w:firstLine="698"/>
        <w:jc w:val="thaiDistribute"/>
        <w:rPr>
          <w:rFonts w:ascii="Cordia New" w:hAnsi="Cordia New" w:cs="Cordia New"/>
          <w:sz w:val="30"/>
          <w:szCs w:val="30"/>
          <w:shd w:val="clear" w:color="auto" w:fill="00FFFF"/>
          <w:cs/>
          <w:lang w:val="en-US"/>
        </w:rPr>
      </w:pP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1.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ลูกค้าธุรกิจขนาดใหญ่ที่มียอดขายเกินกว่า 1,000 ล้านบาท และมีวงเงินสินเชื่อมากกว่า 500 ล้านบาทขึ้นไป โดยให้บริการด้านสินเชื่อและบริการทางการเงินต่างๆ เพื่อตอบสนองความต้องการของลูกค้าที่ต้องการการบริการดูแลแบบเฉพาะเจาะจงตามประเภทธุรกิจที่แตกต่างกัน เพื่อให้ลูกค้าได้รับความสะดวกในการใช้บริการ ธนาคารจึงแบ่งกลุ่มลูกค้าโดยแยกตามประเภทธุรกิจ ดังนี้</w:t>
      </w:r>
    </w:p>
    <w:p w:rsidR="00A110E1" w:rsidRPr="00506F3E" w:rsidRDefault="00A110E1" w:rsidP="00F828D9">
      <w:pPr>
        <w:pStyle w:val="ListParagraph"/>
        <w:spacing w:after="160"/>
        <w:ind w:left="1418" w:hanging="425"/>
        <w:jc w:val="thaiDistribute"/>
        <w:rPr>
          <w:rFonts w:ascii="Cordia New" w:hAnsi="Cordia New" w:cs="Cordia New"/>
          <w:sz w:val="30"/>
          <w:szCs w:val="30"/>
          <w:shd w:val="clear" w:color="auto" w:fill="00FFFF"/>
          <w:cs/>
          <w:lang w:val="en-US"/>
        </w:rPr>
      </w:pP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1.1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กลุ่มธุรกิจการเกษตร ให้บริการลูกค้าที่ดำเนินธุรกิจที่เกี่ยวข้องกับผลผลิตทางการเกษตร อาทิ น้ำตาล ข้าว ยางพารา มันสำปะหลัง ผักและผลไม้กระป๋อง อาหารทะเลแช่แข็ง อาหารสำเร็จรูป และอาหารกระป๋อง ทั้งที่เป็นการซื้อขายผลผลิตโดยตรงและการแปรรูปผลผลิต รวมทั้งอุตสาหกรรมต่อเนื่องจากอุตสาหกรรมดังกล่าว เช่น เอทานอล โรงไฟฟ้าชีวมวล โรงไฟฟ้าไบโอก๊าซ</w:t>
      </w:r>
    </w:p>
    <w:p w:rsidR="00A110E1" w:rsidRPr="00506F3E" w:rsidRDefault="00A110E1" w:rsidP="00F828D9">
      <w:pPr>
        <w:pStyle w:val="ListParagraph"/>
        <w:spacing w:after="160"/>
        <w:ind w:left="1418" w:hanging="425"/>
        <w:jc w:val="thaiDistribute"/>
        <w:rPr>
          <w:rFonts w:ascii="Cordia New" w:hAnsi="Cordia New" w:cs="Cordia New"/>
          <w:sz w:val="30"/>
          <w:szCs w:val="30"/>
          <w:shd w:val="clear" w:color="auto" w:fill="00FFFF"/>
          <w:cs/>
          <w:lang w:val="en-US"/>
        </w:rPr>
      </w:pP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1.2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กลุ่มธุรกิจก่อสร้างและพัฒนาอสังหาริมทรัพย์ ให้บริการลูกค้าที่ดำเนินธุรกิจรับเหมาก่อสร้างงานทั้งภาครัฐและเอกชน บ้านจัดสรร และอาคารชุดพักอาศัย</w:t>
      </w:r>
    </w:p>
    <w:p w:rsidR="00A110E1" w:rsidRPr="00506F3E" w:rsidRDefault="00A110E1" w:rsidP="00F828D9">
      <w:pPr>
        <w:pStyle w:val="ListParagraph"/>
        <w:spacing w:after="160"/>
        <w:ind w:left="1418" w:hanging="425"/>
        <w:jc w:val="thaiDistribute"/>
        <w:rPr>
          <w:rFonts w:ascii="Cordia New" w:hAnsi="Cordia New" w:cs="Cordia New"/>
          <w:sz w:val="30"/>
          <w:szCs w:val="30"/>
          <w:cs/>
          <w:lang w:val="en-US"/>
        </w:rPr>
      </w:pP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1.3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กลุ่มธุรกิจบริการ ให้บริการลูกค้าที่ดำเนินธุรกิจการให้บริการด้านต่างๆ อาทิ โรงแรม เซอร์วิสอพาร์ทเม้นท์ โรงพยาบาลเอกชน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ห้างสรรพสินค้า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และธุรกิจพื้นที่ให้เช่าและบริการ</w:t>
      </w:r>
    </w:p>
    <w:p w:rsidR="00A110E1" w:rsidRPr="00506F3E" w:rsidRDefault="00A110E1" w:rsidP="002E47F9">
      <w:pPr>
        <w:pStyle w:val="ListParagraph"/>
        <w:spacing w:before="240" w:after="160"/>
        <w:ind w:left="1418" w:hanging="425"/>
        <w:jc w:val="thaiDistribute"/>
        <w:rPr>
          <w:rFonts w:ascii="Cordia New" w:hAnsi="Cordia New" w:cs="Cordia New"/>
          <w:sz w:val="30"/>
          <w:szCs w:val="30"/>
          <w:cs/>
          <w:lang w:val="en-US"/>
        </w:rPr>
      </w:pP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1.4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กลุ่มธุรกิจอุตสาหกรรม ให้บริการลูกค้าที่ดำเนินธุรกิจภาคการผลิตหรือแปรรูป เช่น เหล็ก พลาสติก ชิ้นส่วนยานยนต์ สิ่งทอ เฟอร์นิเจอร์ อาหารและเครื่องดื่ม ลูกค้าที่ดำเนินธุรกิจซื้อมา-ขายไป การนำเข้า-ส่งออกสินค้าต่างๆ และโลจิสติกส์</w:t>
      </w:r>
    </w:p>
    <w:p w:rsidR="00E445A6" w:rsidRPr="00506F3E" w:rsidRDefault="00A110E1" w:rsidP="002E47F9">
      <w:pPr>
        <w:pStyle w:val="ListParagraph"/>
        <w:spacing w:before="240" w:after="160"/>
        <w:ind w:left="0" w:firstLine="698"/>
        <w:jc w:val="thaiDistribute"/>
        <w:rPr>
          <w:rFonts w:ascii="Cordia New" w:hAnsi="Cordia New" w:cs="Cordia New"/>
          <w:sz w:val="30"/>
          <w:szCs w:val="30"/>
          <w:cs/>
          <w:lang w:val="en-US"/>
        </w:rPr>
      </w:pP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2.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ลูกค้าธุรกิจขนาดใหญ่พิเศษในกลุ่มที่ดำเนินธุรกิจที่เกี่ยวข้องกับ Project Finance, Loan Syndication,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บริษัทข้ามชาติ หรือ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Multinational Company และลูกค้าธุรกิจขนาดใหญ่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ที่จดทะเบียนในตลาดหลักทรัพย์แห่งประเทศไทย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(SET 100)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โดยให้คำปรึกษาด้านการการเงิน จัดโครงสร้างการเงินการระดมทุน และนำเสนอบริการเครื่องมือทางการเงินให้กับลูกค้า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ลูกค้าที่อยู่ในความดูแลส่วนใหญ่จะดำเนินธุรกิจที่เกี่ยวข้องกับสัมปทานภาครัฐ การก่อสร้างสาธารณูปโภคพื้นฐาน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โครง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การก่อสร้างขนาดใหญ่ เป็นต้น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ซึ่ง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มีเงื่อนไขการให้สินเชื่อที่มีความซับซ้อนกว่าการให้สินเชื่อทั่วไป</w:t>
      </w:r>
    </w:p>
    <w:p w:rsidR="00A110E1" w:rsidRPr="00506F3E" w:rsidRDefault="00A110E1" w:rsidP="00F37C68">
      <w:pPr>
        <w:spacing w:after="120"/>
        <w:ind w:firstLine="72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ในปีที่ผ่านมาธนาคารได้ยกระดับความหลากหลายของการนำเสนอผลิตภัณฑ์ทางการเงิน เพื่อตอบสนองความต้องการของลูกค้าในการขยายตัวทางธุรกิจทั้งในและต่างประเทศ โดยเฉพาะกลุ่มประเทศ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AEC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และธนาคารยังมุ่งเน้นการสนับสนุนลูกค้าที่มีส่วนร่วมในโครงการพัฒนาโครงสร้างพื้นฐานของรัฐบาล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(Government Mega Project)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ในรูปแบบ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การร่วมลงทุนระหว่างภาครัฐและเอกชน หรือ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Public Private Partnerships (PPP)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เพื่อตอบสนองนโยบายของภาครัฐและแผนยุทธศาสาตร์ในการพัฒนาศักยภาพ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ในการแข่งขันของประเทศและยกระดับคุณภาพชีวิต </w:t>
      </w:r>
      <w:bookmarkStart w:id="3" w:name="_GoBack"/>
      <w:bookmarkEnd w:id="3"/>
    </w:p>
    <w:p w:rsidR="00E70D4F" w:rsidRPr="00506F3E" w:rsidRDefault="00152550" w:rsidP="00E70D4F">
      <w:pPr>
        <w:pStyle w:val="PlainText"/>
        <w:tabs>
          <w:tab w:val="left" w:pos="0"/>
          <w:tab w:val="left" w:pos="360"/>
        </w:tabs>
        <w:rPr>
          <w:rFonts w:ascii="Cordia New" w:hAnsi="Cordia New" w:cs="Cordia New"/>
          <w:b/>
          <w:bCs/>
          <w:sz w:val="30"/>
          <w:szCs w:val="30"/>
          <w:cs/>
        </w:rPr>
      </w:pP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ab/>
      </w: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ab/>
      </w:r>
      <w:r w:rsidR="00E70D4F" w:rsidRPr="00506F3E">
        <w:rPr>
          <w:rFonts w:ascii="Cordia New" w:hAnsi="Cordia New" w:cs="Cordia New" w:hint="cs"/>
          <w:b/>
          <w:bCs/>
          <w:sz w:val="30"/>
          <w:szCs w:val="30"/>
          <w:cs/>
        </w:rPr>
        <w:t xml:space="preserve">2.2.1.5 </w:t>
      </w:r>
      <w:r w:rsidR="00E70D4F" w:rsidRPr="00506F3E">
        <w:rPr>
          <w:rFonts w:ascii="Cordia New" w:hAnsi="Cordia New" w:cs="Cordia New"/>
          <w:b/>
          <w:bCs/>
          <w:sz w:val="30"/>
          <w:szCs w:val="30"/>
          <w:cs/>
        </w:rPr>
        <w:t>ส</w:t>
      </w:r>
      <w:r w:rsidR="00E70D4F" w:rsidRPr="00506F3E">
        <w:rPr>
          <w:rFonts w:ascii="Cordia New" w:hAnsi="Cordia New" w:cs="Cordia New" w:hint="cs"/>
          <w:b/>
          <w:bCs/>
          <w:sz w:val="30"/>
          <w:szCs w:val="30"/>
          <w:cs/>
        </w:rPr>
        <w:t>ินเชื่อ</w:t>
      </w:r>
      <w:r w:rsidR="00E70D4F" w:rsidRPr="00506F3E">
        <w:rPr>
          <w:rFonts w:ascii="Cordia New" w:hAnsi="Cordia New" w:cs="Cordia New"/>
          <w:b/>
          <w:bCs/>
          <w:sz w:val="30"/>
          <w:szCs w:val="30"/>
          <w:cs/>
        </w:rPr>
        <w:t>ธุรกิจภาครัฐ</w:t>
      </w:r>
    </w:p>
    <w:p w:rsidR="00556F4B" w:rsidRPr="00506F3E" w:rsidRDefault="00556F4B" w:rsidP="00DD342D">
      <w:pPr>
        <w:pStyle w:val="ListParagraph"/>
        <w:spacing w:after="160"/>
        <w:ind w:left="0" w:firstLine="698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/>
          <w:sz w:val="30"/>
          <w:szCs w:val="30"/>
          <w:cs/>
          <w:lang w:val="en-US"/>
        </w:rPr>
        <w:t>ธนาคารได้ให้บริการสินเชื่อแก่หน่วยงานภาครัฐ</w:t>
      </w:r>
      <w:r w:rsidRPr="00506F3E">
        <w:rPr>
          <w:rFonts w:ascii="Cordia New" w:hAnsi="Cordia New" w:cs="Cordia New"/>
          <w:sz w:val="30"/>
          <w:szCs w:val="30"/>
          <w:lang w:val="en-US"/>
        </w:rPr>
        <w:t> 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ซึ่งเป็นฐานลูกค้ารายใหญ่และมีความเสี่ยงต่ำ</w:t>
      </w:r>
      <w:r w:rsidRPr="00506F3E">
        <w:rPr>
          <w:rFonts w:ascii="Cordia New" w:hAnsi="Cordia New" w:cs="Cordia New"/>
          <w:sz w:val="30"/>
          <w:szCs w:val="30"/>
          <w:lang w:val="en-US"/>
        </w:rPr>
        <w:t> 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ได้แก่</w:t>
      </w:r>
    </w:p>
    <w:p w:rsidR="00D86DDB" w:rsidRPr="00506F3E" w:rsidRDefault="00556F4B">
      <w:pPr>
        <w:pStyle w:val="ListParagraph"/>
        <w:numPr>
          <w:ilvl w:val="0"/>
          <w:numId w:val="50"/>
        </w:numPr>
        <w:tabs>
          <w:tab w:val="left" w:pos="993"/>
        </w:tabs>
        <w:ind w:left="0" w:firstLine="709"/>
        <w:jc w:val="thaiDistribute"/>
        <w:rPr>
          <w:rFonts w:ascii="Arial" w:hAnsi="Arial" w:cs="Arial"/>
          <w:sz w:val="19"/>
          <w:szCs w:val="19"/>
          <w:lang w:val="en-US"/>
        </w:rPr>
      </w:pPr>
      <w:r w:rsidRPr="00506F3E">
        <w:rPr>
          <w:rFonts w:ascii="Cordia New" w:hAnsi="Cordia New" w:cs="Cordia New"/>
          <w:sz w:val="30"/>
          <w:szCs w:val="30"/>
          <w:cs/>
          <w:lang w:val="en-US"/>
        </w:rPr>
        <w:t>สินเชื่อที่ให้กับหน่วยงานราชการ และรัฐวิสาหกิจเป็นสินเชื่อเพื่อสนับสนุนนโยบายของรัฐบาลและการดำเนินงานของหน่วยงานรัฐวิสาหกิจ ซึ่งธนาคารจะให้บริการสินเชื่อทั้งระยะสั้นและระยะยาวให้สอดคล้องกับวัตถุประสงค์ในการดำเนินการของหน่วยงานราชการและรัฐวิสาหกิจนั้นๆ</w:t>
      </w:r>
      <w:r w:rsidR="00E445A6" w:rsidRPr="00506F3E">
        <w:rPr>
          <w:rFonts w:ascii="Arial" w:hAnsi="Arial" w:cs="Arial"/>
          <w:sz w:val="19"/>
          <w:szCs w:val="19"/>
          <w:lang w:val="en-US"/>
        </w:rPr>
        <w:br w:type="page"/>
      </w:r>
    </w:p>
    <w:p w:rsidR="00D86DDB" w:rsidRPr="00506F3E" w:rsidRDefault="00556F4B">
      <w:pPr>
        <w:pStyle w:val="ListParagraph"/>
        <w:numPr>
          <w:ilvl w:val="0"/>
          <w:numId w:val="50"/>
        </w:numPr>
        <w:tabs>
          <w:tab w:val="left" w:pos="993"/>
        </w:tabs>
        <w:ind w:left="0" w:firstLine="709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/>
          <w:sz w:val="30"/>
          <w:szCs w:val="30"/>
          <w:cs/>
          <w:lang w:val="en-US"/>
        </w:rPr>
        <w:t>สินเชื่อที่ธนาคารได้ให้ความร่วมมือกับหน่วยงานราชการต่างๆ ได้แก่</w:t>
      </w:r>
      <w:r w:rsidRPr="00506F3E">
        <w:rPr>
          <w:rFonts w:ascii="Cordia New" w:hAnsi="Cordia New" w:cs="Cordia New"/>
          <w:sz w:val="30"/>
          <w:szCs w:val="30"/>
          <w:lang w:val="en-US"/>
        </w:rPr>
        <w:t> 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สินเชื่อเพื่อการพัฒนาองค์กรปกครองส่วนท้องถิ่น (อปท.)</w:t>
      </w:r>
      <w:r w:rsidRPr="00506F3E">
        <w:rPr>
          <w:rFonts w:ascii="Cordia New" w:hAnsi="Cordia New" w:cs="Cordia New"/>
          <w:sz w:val="30"/>
          <w:szCs w:val="30"/>
          <w:lang w:val="en-US"/>
        </w:rPr>
        <w:t> 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สินเชื่อที่ให้แก่สถานธนานุเคราะห์ (โรงรับจำนำ)</w:t>
      </w:r>
      <w:r w:rsidRPr="00506F3E">
        <w:rPr>
          <w:rFonts w:ascii="Cordia New" w:hAnsi="Cordia New" w:cs="Cordia New"/>
          <w:sz w:val="30"/>
          <w:szCs w:val="30"/>
          <w:lang w:val="en-US"/>
        </w:rPr>
        <w:t> 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โครงการเงินกู้เพื่อสิ่งแวดล้อมโดยเป็นโครงการร่วมกับกระทรวงทรัพยากรธรรมชาติและสิ่งแวดล้อม เป็นต้น</w:t>
      </w:r>
    </w:p>
    <w:p w:rsidR="00556F4B" w:rsidRPr="00506F3E" w:rsidRDefault="00556F4B" w:rsidP="00E445A6">
      <w:pPr>
        <w:shd w:val="clear" w:color="auto" w:fill="FFFFFF"/>
        <w:spacing w:after="240"/>
        <w:ind w:firstLine="709"/>
        <w:jc w:val="thaiDistribute"/>
        <w:rPr>
          <w:rFonts w:ascii="Cordia New" w:hAnsi="Cordia New" w:cs="Cordia New"/>
          <w:sz w:val="30"/>
          <w:szCs w:val="30"/>
          <w:cs/>
          <w:lang w:val="en-US"/>
        </w:rPr>
      </w:pPr>
      <w:r w:rsidRPr="00506F3E">
        <w:rPr>
          <w:rFonts w:ascii="Cordia New" w:hAnsi="Cordia New" w:cs="Cordia New"/>
          <w:sz w:val="30"/>
          <w:szCs w:val="30"/>
          <w:cs/>
          <w:lang w:val="en-US"/>
        </w:rPr>
        <w:t>นอกจากนี้</w:t>
      </w:r>
      <w:r w:rsidRPr="00506F3E">
        <w:rPr>
          <w:rFonts w:ascii="Cordia New" w:hAnsi="Cordia New" w:cs="Cordia New"/>
          <w:sz w:val="30"/>
          <w:szCs w:val="30"/>
          <w:lang w:val="en-US"/>
        </w:rPr>
        <w:t> 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เพื่ออำนวยความสะดวกในการใช้บริการสินเชื่อแก่กลุ่มข้าราชการ พนักงาน และบุคลากรของรัฐ ซึ่งเป็นการยกระดับฐานะความเป็นอยู่ให้กับบุคคลกลุ่มนี้ ธนาคารจึงได้ร่วมมือกับหน่วยงานภาครัฐให้สินเชื่ออัตราดอกเบี้ยพิเศษ เนื่องจากเป็นกลุ่มผู้กู้ที่มีรายได้แน่นอน ได้แก่</w:t>
      </w:r>
      <w:r w:rsidRPr="00506F3E">
        <w:rPr>
          <w:rFonts w:ascii="Cordia New" w:hAnsi="Cordia New" w:cs="Cordia New"/>
          <w:sz w:val="30"/>
          <w:szCs w:val="30"/>
          <w:lang w:val="en-US"/>
        </w:rPr>
        <w:t> 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สินเชื่อธนวัฎ สินเชื่ออเนกประสงค์ สินเชื่อเพื่อที่อยู่อาศัย และสินเชื่ออเนกประสงค์สำหรับผู้รับบำนาญ เป็นต้น</w:t>
      </w:r>
      <w:r w:rsidRPr="00506F3E">
        <w:rPr>
          <w:rFonts w:ascii="Cordia New" w:hAnsi="Cordia New" w:cs="Cordia New"/>
          <w:sz w:val="30"/>
          <w:szCs w:val="30"/>
          <w:lang w:val="en-US"/>
        </w:rPr>
        <w:t> 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ซึ่งสินเชื่อดังกล่าวเป็นส่วนหนึ่งของสินเชื่อบุคคล</w:t>
      </w:r>
    </w:p>
    <w:p w:rsidR="00E70D4F" w:rsidRPr="00506F3E" w:rsidRDefault="00E70D4F" w:rsidP="00E70D4F">
      <w:pPr>
        <w:pStyle w:val="PlainText"/>
        <w:tabs>
          <w:tab w:val="left" w:pos="0"/>
          <w:tab w:val="left" w:pos="360"/>
        </w:tabs>
        <w:ind w:firstLine="709"/>
        <w:rPr>
          <w:rFonts w:ascii="Cordia New" w:cs="Cordia New"/>
          <w:b/>
          <w:bCs/>
          <w:sz w:val="30"/>
          <w:szCs w:val="30"/>
          <w:cs/>
        </w:rPr>
      </w:pPr>
      <w:r w:rsidRPr="00506F3E">
        <w:rPr>
          <w:rFonts w:ascii="Cordia New" w:cs="Cordia New" w:hint="cs"/>
          <w:b/>
          <w:bCs/>
          <w:sz w:val="30"/>
          <w:szCs w:val="30"/>
          <w:cs/>
        </w:rPr>
        <w:t>2.2.1.6 สินเชื่อสถาบันการเงิน</w:t>
      </w:r>
    </w:p>
    <w:p w:rsidR="00632CD0" w:rsidRPr="00506F3E" w:rsidRDefault="00632CD0" w:rsidP="0070190E">
      <w:pPr>
        <w:pStyle w:val="PlainText"/>
        <w:tabs>
          <w:tab w:val="left" w:pos="0"/>
          <w:tab w:val="left" w:pos="993"/>
        </w:tabs>
        <w:spacing w:before="120"/>
        <w:ind w:firstLine="709"/>
        <w:jc w:val="thaiDistribute"/>
        <w:rPr>
          <w:rFonts w:ascii="Cordia New" w:hAnsi="Cordia New" w:cs="Cordia New"/>
          <w:sz w:val="30"/>
          <w:szCs w:val="30"/>
          <w:cs/>
          <w:lang w:val="en-US"/>
        </w:rPr>
      </w:pP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สินเชื่อสถาบันการเงินเป็นการกำกับดูแลและพัฒนาการทำธุรกิจกับลูกค้ากลุ่มสถาบันการเงิน ได้แก่ สถาบันการเงินต่างประเทศ สาขาและบริษัทในเครือของสถาบันการเงินต่างประเทศที่ทำธุรกิจในประเทศไทย รวมทั้งสถาบันการเงินในประเทศ สถาบันการเงินเฉพาะกิจ ธุรกิจหลักทรัพย์ บริษัทหลักทรัพย์จัดการกองทุนรวม ธุรกิจประกัน ธุรกิจลีสซิ่ง โดยสินเชื่อสถาบันการเงินถือเป็นส่วนหนึ่งในธุรกรรมรายการระหว่างธนาคารและตลาดเงิน</w:t>
      </w:r>
    </w:p>
    <w:p w:rsidR="00632CD0" w:rsidRPr="00506F3E" w:rsidRDefault="00632CD0" w:rsidP="00E445A6">
      <w:pPr>
        <w:pStyle w:val="PlainText"/>
        <w:tabs>
          <w:tab w:val="left" w:pos="0"/>
        </w:tabs>
        <w:spacing w:after="240"/>
        <w:ind w:firstLine="709"/>
        <w:jc w:val="thaiDistribute"/>
        <w:rPr>
          <w:rFonts w:ascii="Cordia New" w:hAnsi="Cordia New" w:cs="Cordia New"/>
          <w:strike/>
          <w:sz w:val="30"/>
          <w:szCs w:val="30"/>
          <w:cs/>
          <w:lang w:val="en-US"/>
        </w:rPr>
      </w:pP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ab/>
        <w:t>ธนาคารพิจารณาวิเคราะห์ ประเมินความเสี่ยงและกำหนดวงเงินรองรับความเสี่ยงเพื่อรองรับการทำธุรกรรม รวมถึงการกำหนดวงเงินสินเชื่อให้แก่กลุ่มลูกค้าสถาบันการเงิน ตลอดจนควบคุมและติดตามการทำธุรกรรมที่เกี่ยวข้องกับกลุ่มลูกค้าสถาบันการเงินให้อยู่ภายในกรอบนโยบายของความเสี่ยงที่ธนาคารยอมรับได้ รวมทั้งพัฒนาผลิตภัณฑ์เพื่อสนอ</w:t>
      </w:r>
      <w:r w:rsidR="00E445A6" w:rsidRPr="00506F3E">
        <w:rPr>
          <w:rFonts w:ascii="Cordia New" w:hAnsi="Cordia New" w:cs="Cordia New" w:hint="cs"/>
          <w:sz w:val="30"/>
          <w:szCs w:val="30"/>
          <w:cs/>
          <w:lang w:val="en-US"/>
        </w:rPr>
        <w:t>งความต้องการของลูกค้ากลุ่มสถาบัน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การเงิน </w:t>
      </w:r>
    </w:p>
    <w:p w:rsidR="00E70D4F" w:rsidRPr="00506F3E" w:rsidRDefault="00632CD0" w:rsidP="00E70D4F">
      <w:pPr>
        <w:pStyle w:val="PlainText"/>
        <w:tabs>
          <w:tab w:val="left" w:pos="0"/>
          <w:tab w:val="left" w:pos="360"/>
        </w:tabs>
        <w:rPr>
          <w:rFonts w:ascii="Cordia New" w:hAnsi="Cordia New" w:cs="Cordia New"/>
          <w:b/>
          <w:bCs/>
          <w:sz w:val="30"/>
          <w:szCs w:val="30"/>
          <w:cs/>
        </w:rPr>
      </w:pP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ab/>
      </w:r>
      <w:r w:rsidR="00E70D4F" w:rsidRPr="00506F3E">
        <w:rPr>
          <w:rFonts w:ascii="Cordia New" w:hAnsi="Cordia New" w:cs="Cordia New" w:hint="cs"/>
          <w:b/>
          <w:bCs/>
          <w:sz w:val="30"/>
          <w:szCs w:val="30"/>
          <w:cs/>
        </w:rPr>
        <w:tab/>
        <w:t>2.2.1.7 สินเชื่อสาขาต่างประเทศ</w:t>
      </w:r>
    </w:p>
    <w:p w:rsidR="00A06F5E" w:rsidRPr="00506F3E" w:rsidRDefault="00A06F5E" w:rsidP="0070190E">
      <w:pPr>
        <w:pStyle w:val="PlainText"/>
        <w:tabs>
          <w:tab w:val="left" w:pos="0"/>
          <w:tab w:val="left" w:pos="360"/>
        </w:tabs>
        <w:ind w:firstLine="709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ธนาคารเปิดให้บริการสาขาต่างประเทศ รวม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8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สาขา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และ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สำนักงานผู้แทนจำนวน  1 แห่ง </w:t>
      </w:r>
      <w:r w:rsidRPr="00506F3E">
        <w:rPr>
          <w:rFonts w:ascii="Cordia New" w:hAnsi="Cordia New" w:cs="Cordia New"/>
          <w:sz w:val="30"/>
          <w:szCs w:val="30"/>
          <w:cs/>
        </w:rPr>
        <w:t>ได้แก่ สาขาคุนหมิง สาขามุมไบ สาขาลอสแองเจลิส สาขาพนมเปญ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สาขาย่อยจังหวัดเสียมเรียบ สาขาสิงคโปร์ สาขานครหลวงเวียงจันทน์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สาขา</w:t>
      </w:r>
      <w:r w:rsidRPr="00506F3E">
        <w:rPr>
          <w:rFonts w:ascii="Cordia New" w:hAnsi="Cordia New" w:cs="Cordia New"/>
          <w:sz w:val="30"/>
          <w:szCs w:val="30"/>
          <w:cs/>
        </w:rPr>
        <w:br/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เคย์แมน และสำนักงานผู้แทนย่างกุ้ง โดยสาขาที่ทำธุรกรรมเต็มรูปแบบซึ่งรวมทั้งบริการแบบ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Retail Banking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มี 4 สาขา ได้แก่ สาขามุมไบ สาขาพนมเปญ สาขาย่อยจังหวัดเสียมเรียบ และสาขานครหลวงเวียงจันทน์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และสาขาที่บริการ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เฉพาะลูกค้ารายใหญ่ (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Wholesale Banking)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มี 3 สาขา ได้แก่ สาขาคุนหมิง สาขาลอสแองเจลิส และสาขาสิงคโปร์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สำหรับสาขาเคย์แมนจะมุ่งเน้นธุรกรรมในลักษณะการระดมทุนจากแหล่งเงินภายนอก ในขณะที่สำนักงานผู้แทนย่างกุ้ง ทำหน้าที่ในการดูแลและประสานงาน อำนวยความสะดวกแก่ลูกค้าที่มีการค้าและการลงทุน ระหว่างประเทศไทยและสาธารณรัฐแห่งสหภาพเมียนมา</w:t>
      </w:r>
    </w:p>
    <w:p w:rsidR="00A06F5E" w:rsidRPr="00506F3E" w:rsidRDefault="00A06F5E" w:rsidP="0070190E">
      <w:pPr>
        <w:pStyle w:val="PlainText"/>
        <w:tabs>
          <w:tab w:val="left" w:pos="360"/>
        </w:tabs>
        <w:ind w:left="709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กลุ่มลูกค้าสินเชื่อมี 2 ประเภท ได้แก่ </w:t>
      </w:r>
    </w:p>
    <w:p w:rsidR="00D86DDB" w:rsidRPr="00506F3E" w:rsidRDefault="00A06F5E">
      <w:pPr>
        <w:pStyle w:val="PlainText"/>
        <w:numPr>
          <w:ilvl w:val="0"/>
          <w:numId w:val="40"/>
        </w:numPr>
        <w:tabs>
          <w:tab w:val="left" w:pos="360"/>
        </w:tabs>
        <w:ind w:left="993" w:hanging="284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กลุ่มลูกค้าไทย ประกอบด้วย หน่วยราชการไทยและผู้ประกอบการไทย </w:t>
      </w:r>
    </w:p>
    <w:p w:rsidR="00D86DDB" w:rsidRPr="00506F3E" w:rsidRDefault="00A06F5E">
      <w:pPr>
        <w:pStyle w:val="PlainText"/>
        <w:numPr>
          <w:ilvl w:val="0"/>
          <w:numId w:val="40"/>
        </w:numPr>
        <w:tabs>
          <w:tab w:val="left" w:pos="360"/>
        </w:tabs>
        <w:ind w:left="993" w:hanging="284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กลุ่มลูกค้าต่างชาติ ประกอบด้วย กลุ่มองค์กรภาครัฐ และลูกค้าภาคเอกชน กระจายตัวในประเภทธุรกิจต่างๆ ได้แก่ ธุรกิจสถาบันการเงิน ธุรกิจการเกษตร ธุรกิจเหมืองแร่ และธุรกิจก่อสร้าง เป็นต้น</w:t>
      </w:r>
    </w:p>
    <w:p w:rsidR="00A06F5E" w:rsidRPr="00506F3E" w:rsidRDefault="00E445A6" w:rsidP="00E445A6">
      <w:pPr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/>
          <w:sz w:val="30"/>
          <w:szCs w:val="30"/>
          <w:lang w:val="en-US"/>
        </w:rPr>
        <w:br w:type="page"/>
      </w:r>
    </w:p>
    <w:p w:rsidR="00A06F5E" w:rsidRPr="00506F3E" w:rsidRDefault="00A06F5E" w:rsidP="0070190E">
      <w:pPr>
        <w:pStyle w:val="PlainText"/>
        <w:tabs>
          <w:tab w:val="left" w:pos="360"/>
        </w:tabs>
        <w:spacing w:before="120"/>
        <w:ind w:firstLine="709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สาขาต่างประเทศให้บริการผลิตภัณฑ์ด้านเงินฝาก และสินเชื่อแก่ลูกค้าเช่นเดียวกับผลิตภัณฑ์ที่ให้บริการลูกค้าสินเชื่อในประเทศ ทั้งนี้ โดยปฏิบัติงานภายใต้การได้รับอนุญาตและกฎระเบียบของทางการของประเทศที่ตั้ง ครอบคลุมให้บริการสินเชื่อ ประเภทต่างๆ ได้แก่  </w:t>
      </w:r>
    </w:p>
    <w:p w:rsidR="00D86DDB" w:rsidRPr="00506F3E" w:rsidRDefault="00A06F5E">
      <w:pPr>
        <w:pStyle w:val="PlainText"/>
        <w:numPr>
          <w:ilvl w:val="1"/>
          <w:numId w:val="39"/>
        </w:numPr>
        <w:tabs>
          <w:tab w:val="clear" w:pos="2520"/>
          <w:tab w:val="left" w:pos="0"/>
          <w:tab w:val="left" w:pos="360"/>
          <w:tab w:val="num" w:pos="993"/>
        </w:tabs>
        <w:ind w:left="993" w:hanging="284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สินเชื่อธุรกิจ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(Commercial Loan) </w:t>
      </w:r>
    </w:p>
    <w:p w:rsidR="00D86DDB" w:rsidRPr="00506F3E" w:rsidRDefault="00A06F5E">
      <w:pPr>
        <w:pStyle w:val="PlainText"/>
        <w:numPr>
          <w:ilvl w:val="1"/>
          <w:numId w:val="39"/>
        </w:numPr>
        <w:tabs>
          <w:tab w:val="clear" w:pos="2520"/>
          <w:tab w:val="left" w:pos="0"/>
          <w:tab w:val="left" w:pos="360"/>
          <w:tab w:val="num" w:pos="993"/>
        </w:tabs>
        <w:ind w:left="993" w:hanging="284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สินเชื่อโครงการขนาดใหญ่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(Project Finance)  </w:t>
      </w:r>
    </w:p>
    <w:p w:rsidR="00D86DDB" w:rsidRPr="00506F3E" w:rsidRDefault="00A06F5E">
      <w:pPr>
        <w:pStyle w:val="PlainText"/>
        <w:numPr>
          <w:ilvl w:val="1"/>
          <w:numId w:val="39"/>
        </w:numPr>
        <w:tabs>
          <w:tab w:val="clear" w:pos="2520"/>
          <w:tab w:val="left" w:pos="0"/>
          <w:tab w:val="left" w:pos="360"/>
          <w:tab w:val="num" w:pos="993"/>
        </w:tabs>
        <w:ind w:left="993" w:hanging="284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สินเชื่อธุรกิจต่างประเทศ </w:t>
      </w:r>
      <w:r w:rsidRPr="00506F3E">
        <w:rPr>
          <w:rFonts w:ascii="Cordia New" w:hAnsi="Cordia New" w:cs="Cordia New"/>
          <w:sz w:val="30"/>
          <w:szCs w:val="30"/>
          <w:lang w:val="en-US"/>
        </w:rPr>
        <w:t>(Trade Finance)</w:t>
      </w:r>
    </w:p>
    <w:p w:rsidR="00886876" w:rsidRPr="00506F3E" w:rsidRDefault="00A06F5E" w:rsidP="00E445A6">
      <w:pPr>
        <w:pStyle w:val="PlainText"/>
        <w:tabs>
          <w:tab w:val="left" w:pos="0"/>
          <w:tab w:val="left" w:pos="360"/>
        </w:tabs>
        <w:spacing w:before="120" w:after="240"/>
        <w:ind w:firstLine="709"/>
        <w:jc w:val="thaiDistribute"/>
        <w:rPr>
          <w:rFonts w:ascii="Cordia New" w:hAnsi="Cordia New" w:cs="Cordia New"/>
          <w:spacing w:val="-4"/>
          <w:sz w:val="30"/>
          <w:szCs w:val="30"/>
          <w:cs/>
          <w:lang w:val="en-US"/>
        </w:rPr>
      </w:pPr>
      <w:r w:rsidRPr="00506F3E">
        <w:rPr>
          <w:rFonts w:ascii="Cordia New" w:hAnsi="Cordia New" w:cs="Cordia New" w:hint="cs"/>
          <w:spacing w:val="-4"/>
          <w:sz w:val="30"/>
          <w:szCs w:val="30"/>
          <w:cs/>
          <w:lang w:val="en-US"/>
        </w:rPr>
        <w:t>จากการเข้าสู่ประชาคมเศรษฐกิจอาเซียน ทำให้ธุรกิจไทยมุ่งออกไปลงทุนในประเทศเพื่อนบ้านอาเซียนมากขึ้น ธนาคารจึงเตรียมพร้อมและรองรับการเติบโตของลูกค้าไทย โดยมุ่งเน้นธุรกิจที่ลงทุนในประเทศเพื่อนบ้าน รวมถึงโครงการความร่วมมือระหว่างกัน ทั้งนี้ การอำนวยสินเชื่อจะพิจารณาให้แก่ธุรกิจที่มีผลการดำเนินงานดี หรือธุรกิจที่เป็นโครงการของรัฐบาลและมีรายได้ที่แน่นอนเป็นหลัก</w:t>
      </w:r>
      <w:r w:rsidR="00B87BA0" w:rsidRPr="00506F3E">
        <w:rPr>
          <w:rFonts w:ascii="Cordia New" w:hAnsi="Cordia New" w:cs="Cordia New"/>
          <w:spacing w:val="-4"/>
          <w:sz w:val="30"/>
          <w:szCs w:val="30"/>
          <w:lang w:val="en-US"/>
        </w:rPr>
        <w:t xml:space="preserve"> </w:t>
      </w:r>
    </w:p>
    <w:p w:rsidR="00D86DDB" w:rsidRPr="00506F3E" w:rsidRDefault="004167A3">
      <w:pPr>
        <w:numPr>
          <w:ilvl w:val="3"/>
          <w:numId w:val="7"/>
        </w:numPr>
        <w:ind w:firstLine="709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506F3E">
        <w:rPr>
          <w:rFonts w:ascii="Cordia New" w:cs="Cordia New" w:hint="cs"/>
          <w:b/>
          <w:bCs/>
          <w:sz w:val="30"/>
          <w:szCs w:val="30"/>
          <w:cs/>
        </w:rPr>
        <w:t xml:space="preserve">2.2.1.8 </w:t>
      </w:r>
      <w:r w:rsidR="007D02C9" w:rsidRPr="00506F3E">
        <w:rPr>
          <w:rFonts w:ascii="Cordia New" w:hAnsi="Cordia New" w:cs="Cordia New"/>
          <w:b/>
          <w:bCs/>
          <w:sz w:val="30"/>
          <w:szCs w:val="30"/>
          <w:cs/>
        </w:rPr>
        <w:t xml:space="preserve">ผลิตภัณฑ์และบริการที่ไม่ใช่สินเชื่อ </w:t>
      </w:r>
    </w:p>
    <w:p w:rsidR="007A41EE" w:rsidRPr="00506F3E" w:rsidRDefault="007A41EE" w:rsidP="007A41EE">
      <w:pPr>
        <w:pStyle w:val="PlainText"/>
        <w:numPr>
          <w:ilvl w:val="0"/>
          <w:numId w:val="3"/>
        </w:numPr>
        <w:tabs>
          <w:tab w:val="left" w:pos="0"/>
        </w:tabs>
        <w:rPr>
          <w:rFonts w:ascii="Cordia New" w:cs="Cordia New"/>
          <w:b/>
          <w:bCs/>
          <w:sz w:val="30"/>
          <w:szCs w:val="30"/>
          <w:cs/>
        </w:rPr>
      </w:pP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>บริการ</w:t>
      </w:r>
      <w:r w:rsidR="00364506" w:rsidRPr="00506F3E">
        <w:rPr>
          <w:rFonts w:ascii="Cordia New" w:hAnsi="Cordia New" w:cs="Cordia New" w:hint="cs"/>
          <w:b/>
          <w:bCs/>
          <w:sz w:val="30"/>
          <w:szCs w:val="30"/>
          <w:cs/>
        </w:rPr>
        <w:t>ผลิตภัณฑ์ต่าง</w:t>
      </w: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>ประเทศ</w:t>
      </w:r>
      <w:r w:rsidR="00D16D91" w:rsidRPr="00506F3E">
        <w:rPr>
          <w:rFonts w:ascii="Cordia New" w:cs="Cordia New" w:hint="cs"/>
          <w:b/>
          <w:bCs/>
          <w:sz w:val="30"/>
          <w:szCs w:val="30"/>
          <w:cs/>
        </w:rPr>
        <w:t xml:space="preserve"> </w:t>
      </w:r>
      <w:r w:rsidR="00F134F2" w:rsidRPr="00506F3E">
        <w:rPr>
          <w:rFonts w:ascii="Cordia New" w:cs="Cordia New"/>
          <w:sz w:val="30"/>
          <w:szCs w:val="30"/>
          <w:cs/>
        </w:rPr>
        <w:t>ได้แก่ บริการเงินโอนระหว่างประเทศ บริการการค้าต่างประเทศ และบริการแลกเปลี่ยนเงินตราต่างประเทศ</w:t>
      </w:r>
    </w:p>
    <w:p w:rsidR="00D86DDB" w:rsidRPr="00093706" w:rsidRDefault="00093706" w:rsidP="00093706">
      <w:pPr>
        <w:ind w:left="1211" w:hanging="218"/>
        <w:rPr>
          <w:rFonts w:ascii="Cordia New" w:hAnsi="Cordia New" w:cs="Cordia New"/>
          <w:sz w:val="30"/>
          <w:szCs w:val="30"/>
          <w:lang w:val="en-US"/>
        </w:rPr>
      </w:pPr>
      <w:r>
        <w:rPr>
          <w:rFonts w:ascii="Cordia New" w:hAnsi="Cordia New" w:cs="Cordia New"/>
          <w:b/>
          <w:bCs/>
          <w:sz w:val="30"/>
          <w:szCs w:val="30"/>
          <w:lang w:val="en-US"/>
        </w:rPr>
        <w:t xml:space="preserve">1. </w:t>
      </w:r>
      <w:r w:rsidR="00C1719B" w:rsidRPr="00093706">
        <w:rPr>
          <w:rFonts w:ascii="Cordia New" w:hAnsi="Cordia New" w:cs="Cordia New"/>
          <w:b/>
          <w:bCs/>
          <w:sz w:val="30"/>
          <w:szCs w:val="30"/>
          <w:cs/>
          <w:lang w:val="en-US"/>
        </w:rPr>
        <w:t>บริการเงินโอนระหว่างประเทศ</w:t>
      </w:r>
    </w:p>
    <w:p w:rsidR="00C1719B" w:rsidRPr="00506F3E" w:rsidRDefault="00093706" w:rsidP="00093706">
      <w:pPr>
        <w:spacing w:before="240"/>
        <w:ind w:firstLine="993"/>
        <w:jc w:val="thaiDistribute"/>
        <w:rPr>
          <w:rFonts w:ascii="Cordia New" w:hAnsi="Cordia New" w:cs="Cordia New"/>
          <w:b/>
          <w:bCs/>
          <w:sz w:val="30"/>
          <w:szCs w:val="30"/>
          <w:lang w:val="en-US"/>
        </w:rPr>
      </w:pPr>
      <w:r>
        <w:rPr>
          <w:rFonts w:ascii="Cordia New" w:hAnsi="Cordia New" w:cs="Cordia New" w:hint="cs"/>
          <w:b/>
          <w:bCs/>
          <w:sz w:val="30"/>
          <w:szCs w:val="30"/>
          <w:cs/>
          <w:lang w:val="en-US"/>
        </w:rPr>
        <w:t>1.</w:t>
      </w:r>
      <w:r w:rsidR="00C1719B" w:rsidRPr="00506F3E">
        <w:rPr>
          <w:rFonts w:ascii="Cordia New" w:hAnsi="Cordia New" w:cs="Cordia New"/>
          <w:b/>
          <w:bCs/>
          <w:sz w:val="30"/>
          <w:szCs w:val="30"/>
          <w:cs/>
          <w:lang w:val="en-US"/>
        </w:rPr>
        <w:t>1 บริการเงินโอนต่างประเทศ</w:t>
      </w:r>
    </w:p>
    <w:p w:rsidR="00C1719B" w:rsidRPr="00506F3E" w:rsidRDefault="00093706" w:rsidP="00B96CBF">
      <w:pPr>
        <w:ind w:firstLine="1134"/>
        <w:jc w:val="thaiDistribute"/>
        <w:rPr>
          <w:rFonts w:ascii="Cordia New" w:hAnsi="Cordia New" w:cs="Cordia New"/>
          <w:sz w:val="30"/>
          <w:szCs w:val="30"/>
          <w:lang w:val="en-US"/>
        </w:rPr>
      </w:pPr>
      <w:r>
        <w:rPr>
          <w:rFonts w:ascii="Cordia New" w:hAnsi="Cordia New" w:cs="Cordia New" w:hint="cs"/>
          <w:sz w:val="30"/>
          <w:szCs w:val="30"/>
          <w:cs/>
          <w:lang w:val="en-US"/>
        </w:rPr>
        <w:t>1.</w:t>
      </w:r>
      <w:r w:rsidR="00C1719B" w:rsidRPr="00506F3E">
        <w:rPr>
          <w:rFonts w:ascii="Cordia New" w:hAnsi="Cordia New" w:cs="Cordia New"/>
          <w:sz w:val="30"/>
          <w:szCs w:val="30"/>
          <w:cs/>
          <w:lang w:val="en-US"/>
        </w:rPr>
        <w:t>1.1 บริการเงินโอนต่างประเทศขาเข้า (</w:t>
      </w:r>
      <w:r w:rsidR="00C1719B" w:rsidRPr="00506F3E">
        <w:rPr>
          <w:rFonts w:ascii="Cordia New" w:hAnsi="Cordia New" w:cs="Cordia New"/>
          <w:sz w:val="30"/>
          <w:szCs w:val="30"/>
          <w:lang w:val="en-US"/>
        </w:rPr>
        <w:t xml:space="preserve">Inward Remittance) </w:t>
      </w:r>
    </w:p>
    <w:p w:rsidR="00C1719B" w:rsidRPr="00506F3E" w:rsidRDefault="00C1719B" w:rsidP="00B96CBF">
      <w:pPr>
        <w:ind w:firstLine="1134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/>
          <w:sz w:val="30"/>
          <w:szCs w:val="30"/>
          <w:cs/>
          <w:lang w:val="en-US"/>
        </w:rPr>
        <w:t>ธนาคารให้บริการโอนเงินเข้าบัญชีให้แก่ลูกค้าหรือผู้รับประโยชน์ในประเทศไทย จากธนาคารตัวแทนในต่างประเทศ (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Correspondent Banks)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หรือสาขาต่างประเทศของธนาคาร ได้แก่ สาขาพนมเปญ/เสียมเรียบ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,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สาขาเวียงจันทน์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,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สาขาคุนหมิง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,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สาขาสิงคโปร์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,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สาขามุมไบ และสาขาลอสแองเจลิส </w:t>
      </w:r>
      <w:r w:rsidR="00C31D27" w:rsidRPr="00506F3E">
        <w:rPr>
          <w:rFonts w:ascii="Cordia New" w:hAnsi="Cordia New" w:cs="Cordia New" w:hint="cs"/>
          <w:sz w:val="30"/>
          <w:szCs w:val="30"/>
          <w:cs/>
          <w:lang w:val="en-US"/>
        </w:rPr>
        <w:t>โดย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รับเงินเข้าบัญชีทันทีแบบ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Straight </w:t>
      </w:r>
      <w:r w:rsidR="000B1461" w:rsidRPr="00506F3E">
        <w:rPr>
          <w:rFonts w:ascii="Cordia New" w:hAnsi="Cordia New" w:cs="Cordia New"/>
          <w:sz w:val="30"/>
          <w:szCs w:val="30"/>
          <w:lang w:val="en-US"/>
        </w:rPr>
        <w:t>Through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Process (STP) </w:t>
      </w:r>
      <w:r w:rsidR="00490F2C" w:rsidRPr="00506F3E">
        <w:rPr>
          <w:rFonts w:ascii="Cordia New" w:hAnsi="Cordia New" w:cs="Cordia New" w:hint="cs"/>
          <w:sz w:val="30"/>
          <w:szCs w:val="30"/>
          <w:cs/>
          <w:lang w:val="en-US"/>
        </w:rPr>
        <w:t>(เมื่อมีเงื่อนไขครบตามที่ธนาคารกำหนด) หรือ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รับเงินเข้าบัญชีภายในสิ้นวันทำการ นอกจากนี้ยังมีบริการ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Pre-advice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แจ้งรายการเงินโอนเข้าให้ลูกค้าทราบทาง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e-mail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เมื่อดำเนินการเข้าเงินให้เรียบร้อยแล้ว</w:t>
      </w:r>
    </w:p>
    <w:p w:rsidR="00C1719B" w:rsidRPr="00506F3E" w:rsidRDefault="00093706" w:rsidP="00E445A6">
      <w:pPr>
        <w:ind w:firstLine="1134"/>
        <w:jc w:val="thaiDistribute"/>
        <w:rPr>
          <w:rFonts w:ascii="Cordia New" w:hAnsi="Cordia New" w:cs="Cordia New"/>
          <w:sz w:val="30"/>
          <w:szCs w:val="30"/>
          <w:lang w:val="en-US"/>
        </w:rPr>
      </w:pPr>
      <w:r>
        <w:rPr>
          <w:rFonts w:ascii="Cordia New" w:hAnsi="Cordia New" w:cs="Cordia New" w:hint="cs"/>
          <w:sz w:val="30"/>
          <w:szCs w:val="30"/>
          <w:cs/>
          <w:lang w:val="en-US"/>
        </w:rPr>
        <w:t>1.</w:t>
      </w:r>
      <w:r w:rsidR="00C1719B" w:rsidRPr="00506F3E">
        <w:rPr>
          <w:rFonts w:ascii="Cordia New" w:hAnsi="Cordia New" w:cs="Cordia New"/>
          <w:sz w:val="30"/>
          <w:szCs w:val="30"/>
          <w:cs/>
          <w:lang w:val="en-US"/>
        </w:rPr>
        <w:t>1.2  บริการเงินโอนต่างประเทศขาออก (</w:t>
      </w:r>
      <w:r w:rsidR="00C1719B" w:rsidRPr="00506F3E">
        <w:rPr>
          <w:rFonts w:ascii="Cordia New" w:hAnsi="Cordia New" w:cs="Cordia New"/>
          <w:sz w:val="30"/>
          <w:szCs w:val="30"/>
          <w:lang w:val="en-US"/>
        </w:rPr>
        <w:t xml:space="preserve">Outward Remittance) </w:t>
      </w:r>
    </w:p>
    <w:p w:rsidR="00C1719B" w:rsidRPr="00506F3E" w:rsidRDefault="00C1719B" w:rsidP="00B96CBF">
      <w:pPr>
        <w:ind w:firstLine="1134"/>
        <w:jc w:val="thaiDistribute"/>
        <w:rPr>
          <w:rFonts w:ascii="Cordia New" w:hAnsi="Cordia New" w:cs="Cordia New"/>
          <w:sz w:val="30"/>
          <w:szCs w:val="30"/>
          <w:cs/>
          <w:lang w:val="en-US"/>
        </w:rPr>
      </w:pP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ธนาคารให้บริการโอนเงินไปต่างประเทศ </w:t>
      </w:r>
      <w:r w:rsidR="00C31D27" w:rsidRPr="00506F3E">
        <w:rPr>
          <w:rFonts w:ascii="Cordia New" w:hAnsi="Cordia New" w:cs="Cordia New" w:hint="cs"/>
          <w:sz w:val="30"/>
          <w:szCs w:val="30"/>
          <w:cs/>
          <w:lang w:val="en-US"/>
        </w:rPr>
        <w:t>สำหรับ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ลูกค้า(ผู้ขอโอนเงิน) ผ่านระบบ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SWIFT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ไปยังธนาคารตัวแทน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ใน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ต่างประเทศ (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Correspondent Banks)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หรือธนาคารผู้รับเงินโดยตรง เพื่อจ่ายให้ผู้รับประโยชน์ในต่างประเทศ การโอนเงิน</w:t>
      </w:r>
      <w:r w:rsidR="00C96208" w:rsidRPr="00506F3E">
        <w:rPr>
          <w:rFonts w:ascii="Cordia New" w:hAnsi="Cordia New" w:cs="Cordia New" w:hint="cs"/>
          <w:sz w:val="30"/>
          <w:szCs w:val="30"/>
          <w:cs/>
          <w:lang w:val="en-US"/>
        </w:rPr>
        <w:t>มีความ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รวดเร็ว ปลอดภัย และถูกต้อง โดยธนาคารได้รับรางวัล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Straight Through Processing Award (STPA)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จากธนาคารชั้นนำในต่างประเทศ ได้แก่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Wells Fargo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และ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Bank Of New York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นอกจากนี้ ธนาคารมีบริการอัตราแลกเปลี่ยนอัตราพิเศษสำหรับยอดเงินโอนตั้งแต่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USD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10,000 ขึ้นไป และให้บริการโอนออกไปยังต่างประเทศได้ถึง 151 สกุลเงิน</w:t>
      </w:r>
    </w:p>
    <w:p w:rsidR="00E445A6" w:rsidRPr="00506F3E" w:rsidRDefault="00C1719B" w:rsidP="00E445A6">
      <w:pPr>
        <w:ind w:firstLine="1134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/>
          <w:sz w:val="30"/>
          <w:szCs w:val="30"/>
          <w:cs/>
          <w:lang w:val="en-US"/>
        </w:rPr>
        <w:t>กลุ่มลูกค้าหลักสำหรับบริการโอนเงิน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ต่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างประเทศขาเข้า และขาออก ได้แก่ กลุ่มผู้ทำธุรกิจระหว่างประเทศ เช่น ผู้นำเข้า ผู้ส่งออก นักลงทุน ฯลฯ กลุ่มธุรกิจการท่องเที่ยว เช่น โรงแรม บริษัททัวร์ กลุ่มการศึกษา เช่น สถาบันการศึกษา นักศึกษาต่างชาติในไทย กลุ่มแรงงานไทยที่ทำงานในต่างประเทศ กลุ่มชาวต่างประเทศที่อาศัยในประเทศไทย หรือทำงานในประเทศไทย และหน่วยงานภาครัฐที่ประสงค์ใช้บริการ</w:t>
      </w:r>
      <w:r w:rsidR="00E445A6" w:rsidRPr="00506F3E">
        <w:rPr>
          <w:rFonts w:ascii="Cordia New" w:hAnsi="Cordia New" w:cs="Cordia New"/>
          <w:sz w:val="30"/>
          <w:szCs w:val="30"/>
          <w:lang w:val="en-US"/>
        </w:rPr>
        <w:br w:type="page"/>
      </w:r>
    </w:p>
    <w:p w:rsidR="00C1719B" w:rsidRPr="00506F3E" w:rsidRDefault="00093706" w:rsidP="00B96CBF">
      <w:pPr>
        <w:spacing w:before="240"/>
        <w:ind w:firstLine="1134"/>
        <w:jc w:val="thaiDistribute"/>
        <w:rPr>
          <w:rFonts w:ascii="Cordia New" w:hAnsi="Cordia New" w:cs="Cordia New"/>
          <w:sz w:val="30"/>
          <w:szCs w:val="30"/>
          <w:lang w:val="en-US"/>
        </w:rPr>
      </w:pPr>
      <w:r>
        <w:rPr>
          <w:rFonts w:ascii="Cordia New" w:hAnsi="Cordia New" w:cs="Cordia New" w:hint="cs"/>
          <w:b/>
          <w:bCs/>
          <w:sz w:val="30"/>
          <w:szCs w:val="30"/>
          <w:cs/>
          <w:lang w:val="en-US"/>
        </w:rPr>
        <w:t>1.</w:t>
      </w:r>
      <w:r>
        <w:rPr>
          <w:rFonts w:ascii="Cordia New" w:hAnsi="Cordia New" w:cs="Cordia New"/>
          <w:b/>
          <w:bCs/>
          <w:sz w:val="30"/>
          <w:szCs w:val="30"/>
          <w:cs/>
          <w:lang w:val="en-US"/>
        </w:rPr>
        <w:t>2</w:t>
      </w:r>
      <w:r w:rsidR="00C1719B" w:rsidRPr="00506F3E">
        <w:rPr>
          <w:rFonts w:ascii="Cordia New" w:hAnsi="Cordia New" w:cs="Cordia New"/>
          <w:b/>
          <w:bCs/>
          <w:sz w:val="30"/>
          <w:szCs w:val="30"/>
          <w:cs/>
          <w:lang w:val="en-US"/>
        </w:rPr>
        <w:t xml:space="preserve"> บริการเงินโอนด่วนผ่านระบบ </w:t>
      </w:r>
      <w:r w:rsidR="00C1719B" w:rsidRPr="00506F3E">
        <w:rPr>
          <w:rFonts w:ascii="Cordia New" w:hAnsi="Cordia New" w:cs="Cordia New"/>
          <w:b/>
          <w:bCs/>
          <w:sz w:val="30"/>
          <w:szCs w:val="30"/>
          <w:lang w:val="en-US"/>
        </w:rPr>
        <w:t>Western Union</w:t>
      </w:r>
      <w:r w:rsidR="00C1719B"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="00C96208" w:rsidRPr="00506F3E">
        <w:rPr>
          <w:rFonts w:ascii="Cordia New" w:hAnsi="Cordia New" w:cs="Cordia New" w:hint="cs"/>
          <w:sz w:val="30"/>
          <w:szCs w:val="30"/>
          <w:cs/>
          <w:lang w:val="en-US"/>
        </w:rPr>
        <w:t>เป็น</w:t>
      </w:r>
      <w:r w:rsidR="00C1719B"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บริการรับเงินโอนเข้าจากต่างประเทศ </w:t>
      </w:r>
      <w:r w:rsidR="00C1719B"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="00C96208" w:rsidRPr="00506F3E">
        <w:rPr>
          <w:rFonts w:ascii="Cordia New" w:hAnsi="Cordia New" w:cs="Cordia New" w:hint="cs"/>
          <w:sz w:val="30"/>
          <w:szCs w:val="30"/>
          <w:cs/>
          <w:lang w:val="en-US"/>
        </w:rPr>
        <w:t>และ</w:t>
      </w:r>
      <w:r w:rsidR="00C1719B" w:rsidRPr="00506F3E">
        <w:rPr>
          <w:rFonts w:ascii="Cordia New" w:hAnsi="Cordia New" w:cs="Cordia New"/>
          <w:sz w:val="30"/>
          <w:szCs w:val="30"/>
          <w:cs/>
          <w:lang w:val="en-US"/>
        </w:rPr>
        <w:t>บริการโอนเงินไปต่างประเทศ</w:t>
      </w:r>
      <w:r w:rsidR="00C96208" w:rsidRPr="00506F3E">
        <w:rPr>
          <w:rFonts w:ascii="Cordia New" w:hAnsi="Cordia New" w:cs="Cordia New" w:hint="cs"/>
          <w:sz w:val="30"/>
          <w:szCs w:val="30"/>
          <w:cs/>
          <w:lang w:val="en-US"/>
        </w:rPr>
        <w:t>สำหรับ</w:t>
      </w:r>
      <w:r w:rsidR="00C1719B"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โอนเงินจำนวนไม่มากระหว่างบุคคลถึงบุคคล ที่เน้นความสะดวก รวดเร็ว และเชื่อถือได้ </w:t>
      </w:r>
      <w:r w:rsidR="00C96208" w:rsidRPr="00506F3E">
        <w:rPr>
          <w:rFonts w:ascii="Cordia New" w:hAnsi="Cordia New" w:cs="Cordia New" w:hint="cs"/>
          <w:sz w:val="30"/>
          <w:szCs w:val="30"/>
          <w:cs/>
          <w:lang w:val="en-US"/>
        </w:rPr>
        <w:t>ธนาคาร</w:t>
      </w:r>
      <w:r w:rsidR="00C1719B"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ให้บริการด้วยระบบโอนเงินอัตโนมัติ สามารถตรวจสอบได้ด้วยหมายเลขกำกับการโอนเงินผ่านระบบของ </w:t>
      </w:r>
      <w:r w:rsidR="00C1719B" w:rsidRPr="00506F3E">
        <w:rPr>
          <w:rFonts w:ascii="Cordia New" w:hAnsi="Cordia New" w:cs="Cordia New"/>
          <w:sz w:val="30"/>
          <w:szCs w:val="30"/>
          <w:lang w:val="en-US"/>
        </w:rPr>
        <w:t xml:space="preserve">Western Union </w:t>
      </w:r>
      <w:r w:rsidR="00C1719B" w:rsidRPr="00506F3E">
        <w:rPr>
          <w:rFonts w:ascii="Cordia New" w:hAnsi="Cordia New" w:cs="Cordia New"/>
          <w:sz w:val="30"/>
          <w:szCs w:val="30"/>
          <w:cs/>
          <w:lang w:val="en-US"/>
        </w:rPr>
        <w:t>ซึ่งให้บริการผ่านเคาน์เตอร์สาขา</w:t>
      </w:r>
      <w:r w:rsidR="00C1719B"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ทุกแห่ง, เครื่องให้บริการ </w:t>
      </w:r>
      <w:r w:rsidR="00C1719B" w:rsidRPr="00506F3E">
        <w:rPr>
          <w:rFonts w:ascii="Cordia New" w:hAnsi="Cordia New" w:cs="Cordia New"/>
          <w:sz w:val="30"/>
          <w:szCs w:val="30"/>
          <w:lang w:val="en-US"/>
        </w:rPr>
        <w:t xml:space="preserve">ATM, </w:t>
      </w:r>
      <w:r w:rsidR="00C1719B"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ช่องทาง </w:t>
      </w:r>
      <w:r w:rsidR="00C1719B" w:rsidRPr="00506F3E">
        <w:rPr>
          <w:rFonts w:ascii="Cordia New" w:hAnsi="Cordia New" w:cs="Cordia New"/>
          <w:sz w:val="30"/>
          <w:szCs w:val="30"/>
          <w:lang w:val="en-US"/>
        </w:rPr>
        <w:t xml:space="preserve">KTB Netbank </w:t>
      </w:r>
      <w:r w:rsidR="00C1719B" w:rsidRPr="00506F3E">
        <w:rPr>
          <w:rFonts w:ascii="Cordia New" w:hAnsi="Cordia New" w:cs="Cordia New" w:hint="cs"/>
          <w:sz w:val="30"/>
          <w:szCs w:val="30"/>
          <w:cs/>
          <w:lang w:val="en-US"/>
        </w:rPr>
        <w:t>และ</w:t>
      </w:r>
      <w:r w:rsidR="00C1719B" w:rsidRPr="00506F3E">
        <w:rPr>
          <w:rFonts w:ascii="Cordia New" w:hAnsi="Cordia New" w:cs="Cordia New"/>
          <w:sz w:val="30"/>
          <w:szCs w:val="30"/>
          <w:cs/>
          <w:lang w:val="en-US"/>
        </w:rPr>
        <w:t>สำนักงานแลกเปลี่ยนเงิน</w:t>
      </w:r>
      <w:r w:rsidR="00C1719B"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C1719B"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ที่มีเครื่องหมาย </w:t>
      </w:r>
      <w:r w:rsidR="00C1719B" w:rsidRPr="00506F3E">
        <w:rPr>
          <w:rFonts w:ascii="Cordia New" w:hAnsi="Cordia New" w:cs="Cordia New"/>
          <w:sz w:val="30"/>
          <w:szCs w:val="30"/>
          <w:lang w:val="en-US"/>
        </w:rPr>
        <w:t xml:space="preserve">Western Union </w:t>
      </w:r>
      <w:r w:rsidR="00C1719B"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ทั่วประเทศ  โดยกลุ่มลูกค้าหลักได้แก่นักท่องเที่ยว กลุ่มที่มีความสัมพันธ์กับชาวต่างประเทศ นักเรียน นักศึกษาชาวต่างชาติที่ทำงานในประเทศไทย และผู้ที่ไปทำงานในต่างประเทศ เป็นต้น </w:t>
      </w:r>
    </w:p>
    <w:p w:rsidR="00C1719B" w:rsidRPr="00506F3E" w:rsidRDefault="00C1719B" w:rsidP="00E445A6">
      <w:pPr>
        <w:ind w:firstLine="1134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/>
          <w:sz w:val="30"/>
          <w:szCs w:val="30"/>
          <w:cs/>
          <w:lang w:val="en-US"/>
        </w:rPr>
        <w:t>นอกจากนี้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ธนาคารยังได้รับ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รางวัล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“Outbound Transaction Growth Star Award 2017”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จาก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บริษัท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Western Union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ซึ่งเป็นผู้ให้บริการเงินโอนด่วนระหว่างประเทศรายใหญ่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โดยธนาคารเป็นตัวแทนผู้ให้บริการของ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Western Union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ที่มียอดจำนวนธุรกรรมการส่งเงินโอนด่วนระหว่างประเทศขาออกมีอัตราการขยายตัวเติบโตสูงที่สุดในปี 2017</w:t>
      </w:r>
    </w:p>
    <w:p w:rsidR="00D86DDB" w:rsidRPr="00093706" w:rsidRDefault="00093706" w:rsidP="00093706">
      <w:pPr>
        <w:tabs>
          <w:tab w:val="left" w:pos="993"/>
        </w:tabs>
        <w:jc w:val="thaiDistribute"/>
        <w:rPr>
          <w:rFonts w:ascii="Cordia New" w:hAnsi="Cordia New" w:cs="Cordia New"/>
          <w:sz w:val="30"/>
          <w:szCs w:val="30"/>
          <w:lang w:val="en-US"/>
        </w:rPr>
      </w:pPr>
      <w:r>
        <w:rPr>
          <w:rFonts w:ascii="Cordia New" w:hAnsi="Cordia New" w:cs="Cordia New" w:hint="cs"/>
          <w:b/>
          <w:bCs/>
          <w:sz w:val="30"/>
          <w:szCs w:val="30"/>
          <w:cs/>
          <w:lang w:val="en-US"/>
        </w:rPr>
        <w:tab/>
        <w:t xml:space="preserve">2. </w:t>
      </w:r>
      <w:r w:rsidR="00C1719B" w:rsidRPr="00093706">
        <w:rPr>
          <w:rFonts w:ascii="Cordia New" w:hAnsi="Cordia New" w:cs="Cordia New"/>
          <w:b/>
          <w:bCs/>
          <w:sz w:val="30"/>
          <w:szCs w:val="30"/>
          <w:cs/>
          <w:lang w:val="en-US"/>
        </w:rPr>
        <w:t>บริการการค้าระหว่างประเทศ</w:t>
      </w:r>
    </w:p>
    <w:p w:rsidR="00C1719B" w:rsidRPr="00506F3E" w:rsidRDefault="00C1719B" w:rsidP="00E445A6">
      <w:pPr>
        <w:ind w:firstLine="1134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/>
          <w:sz w:val="30"/>
          <w:szCs w:val="30"/>
          <w:cs/>
          <w:lang w:val="en-US"/>
        </w:rPr>
        <w:t>ผลิตภัณฑ์และบริการด้านการค้าต่างประเทศ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แบ่งออกเป็นประเภทต่างๆ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ดังนี้</w:t>
      </w:r>
    </w:p>
    <w:p w:rsidR="00C1719B" w:rsidRPr="00506F3E" w:rsidRDefault="00EA4EE8" w:rsidP="00B96CBF">
      <w:pPr>
        <w:ind w:firstLine="1134"/>
        <w:jc w:val="thaiDistribute"/>
        <w:rPr>
          <w:rFonts w:ascii="Cordia New" w:hAnsi="Cordia New" w:cs="Cordia New"/>
          <w:sz w:val="30"/>
          <w:szCs w:val="30"/>
          <w:lang w:val="en-US"/>
        </w:rPr>
      </w:pPr>
      <w:r>
        <w:rPr>
          <w:rFonts w:ascii="Cordia New" w:hAnsi="Cordia New" w:cs="Cordia New" w:hint="cs"/>
          <w:sz w:val="30"/>
          <w:szCs w:val="30"/>
          <w:cs/>
          <w:lang w:val="en-US"/>
        </w:rPr>
        <w:t>2.</w:t>
      </w:r>
      <w:r w:rsidR="00093706">
        <w:rPr>
          <w:rFonts w:ascii="Cordia New" w:hAnsi="Cordia New" w:cs="Cordia New"/>
          <w:sz w:val="30"/>
          <w:szCs w:val="30"/>
          <w:cs/>
          <w:lang w:val="en-US"/>
        </w:rPr>
        <w:t>1</w:t>
      </w:r>
      <w:r w:rsidR="00093706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C1719B" w:rsidRPr="00506F3E">
        <w:rPr>
          <w:rFonts w:ascii="Cordia New" w:hAnsi="Cordia New" w:cs="Cordia New"/>
          <w:sz w:val="30"/>
          <w:szCs w:val="30"/>
          <w:cs/>
          <w:lang w:val="en-US"/>
        </w:rPr>
        <w:t>ผลิตภัณฑ์และบริการด้านการนำเข้า ได้แก่ บริการเปิดและแก้ไขเลตเตอร์ออฟเครดิต (</w:t>
      </w:r>
      <w:r w:rsidR="00C1719B" w:rsidRPr="00506F3E">
        <w:rPr>
          <w:rFonts w:ascii="Cordia New" w:hAnsi="Cordia New" w:cs="Cordia New"/>
          <w:sz w:val="30"/>
          <w:szCs w:val="30"/>
          <w:lang w:val="en-US"/>
        </w:rPr>
        <w:t xml:space="preserve">L/C Issuance/Amendment), </w:t>
      </w:r>
      <w:r w:rsidR="00C1719B" w:rsidRPr="00506F3E">
        <w:rPr>
          <w:rFonts w:ascii="Cordia New" w:hAnsi="Cordia New" w:cs="Cordia New"/>
          <w:sz w:val="30"/>
          <w:szCs w:val="30"/>
          <w:cs/>
          <w:lang w:val="en-US"/>
        </w:rPr>
        <w:t>บริการตั๋วเรียกเก็บสินค้าเข้า (</w:t>
      </w:r>
      <w:r w:rsidR="00C1719B" w:rsidRPr="00506F3E">
        <w:rPr>
          <w:rFonts w:ascii="Cordia New" w:hAnsi="Cordia New" w:cs="Cordia New"/>
          <w:sz w:val="30"/>
          <w:szCs w:val="30"/>
          <w:lang w:val="en-US"/>
        </w:rPr>
        <w:t xml:space="preserve">Import Bills for Collections), </w:t>
      </w:r>
      <w:r w:rsidR="00C1719B" w:rsidRPr="00506F3E">
        <w:rPr>
          <w:rFonts w:ascii="Cordia New" w:hAnsi="Cordia New" w:cs="Cordia New"/>
          <w:sz w:val="30"/>
          <w:szCs w:val="30"/>
          <w:cs/>
          <w:lang w:val="en-US"/>
        </w:rPr>
        <w:t>บริการสินเชื่อเพื่อการนำเข้า (</w:t>
      </w:r>
      <w:r w:rsidR="00C1719B" w:rsidRPr="00506F3E">
        <w:rPr>
          <w:rFonts w:ascii="Cordia New" w:hAnsi="Cordia New" w:cs="Cordia New"/>
          <w:sz w:val="30"/>
          <w:szCs w:val="30"/>
          <w:lang w:val="en-US"/>
        </w:rPr>
        <w:t xml:space="preserve">Trust Receipt/Import Financing), </w:t>
      </w:r>
      <w:r w:rsidR="00C1719B" w:rsidRPr="00506F3E">
        <w:rPr>
          <w:rFonts w:ascii="Cordia New" w:hAnsi="Cordia New" w:cs="Cordia New"/>
          <w:sz w:val="30"/>
          <w:szCs w:val="30"/>
          <w:cs/>
          <w:lang w:val="en-US"/>
        </w:rPr>
        <w:t>บริการออกหนังสือค้ำประกันต่อบริษัทเรือ (</w:t>
      </w:r>
      <w:r w:rsidR="00C1719B" w:rsidRPr="00506F3E">
        <w:rPr>
          <w:rFonts w:ascii="Cordia New" w:hAnsi="Cordia New" w:cs="Cordia New"/>
          <w:sz w:val="30"/>
          <w:szCs w:val="30"/>
          <w:lang w:val="en-US"/>
        </w:rPr>
        <w:t xml:space="preserve">Shipping Guarantee : S/G), </w:t>
      </w:r>
      <w:r w:rsidR="00C1719B" w:rsidRPr="00506F3E">
        <w:rPr>
          <w:rFonts w:ascii="Cordia New" w:hAnsi="Cordia New" w:cs="Cordia New"/>
          <w:sz w:val="30"/>
          <w:szCs w:val="30"/>
          <w:cs/>
          <w:lang w:val="en-US"/>
        </w:rPr>
        <w:t>บริการสลักหลังใบสั่งปล่อยสินค้าขนส่งทางอากาศ (</w:t>
      </w:r>
      <w:r w:rsidR="00C1719B" w:rsidRPr="00506F3E">
        <w:rPr>
          <w:rFonts w:ascii="Cordia New" w:hAnsi="Cordia New" w:cs="Cordia New"/>
          <w:sz w:val="30"/>
          <w:szCs w:val="30"/>
          <w:lang w:val="en-US"/>
        </w:rPr>
        <w:t xml:space="preserve">Delivery Order : D/O), </w:t>
      </w:r>
      <w:r w:rsidR="00C1719B" w:rsidRPr="00506F3E">
        <w:rPr>
          <w:rFonts w:ascii="Cordia New" w:hAnsi="Cordia New" w:cs="Cordia New"/>
          <w:sz w:val="30"/>
          <w:szCs w:val="30"/>
          <w:cs/>
          <w:lang w:val="en-US"/>
        </w:rPr>
        <w:t>บริการขายเงินตราต่างประเทศล่วงหน้าเพื่อชำระค่าสินค้าและบริการ (</w:t>
      </w:r>
      <w:r w:rsidR="00C1719B" w:rsidRPr="00506F3E">
        <w:rPr>
          <w:rFonts w:ascii="Cordia New" w:hAnsi="Cordia New" w:cs="Cordia New"/>
          <w:sz w:val="30"/>
          <w:szCs w:val="30"/>
          <w:lang w:val="en-US"/>
        </w:rPr>
        <w:t>Forward Contract)</w:t>
      </w:r>
    </w:p>
    <w:p w:rsidR="00C1719B" w:rsidRPr="00506F3E" w:rsidRDefault="00EA4EE8" w:rsidP="00B96CBF">
      <w:pPr>
        <w:ind w:firstLine="1134"/>
        <w:jc w:val="thaiDistribute"/>
        <w:rPr>
          <w:rFonts w:ascii="Cordia New" w:hAnsi="Cordia New" w:cs="Cordia New"/>
          <w:sz w:val="30"/>
          <w:szCs w:val="30"/>
          <w:lang w:val="en-US"/>
        </w:rPr>
      </w:pPr>
      <w:r>
        <w:rPr>
          <w:rFonts w:ascii="Cordia New" w:hAnsi="Cordia New" w:cs="Cordia New" w:hint="cs"/>
          <w:sz w:val="30"/>
          <w:szCs w:val="30"/>
          <w:cs/>
          <w:lang w:val="en-US"/>
        </w:rPr>
        <w:t>2.</w:t>
      </w:r>
      <w:r w:rsidR="00093706">
        <w:rPr>
          <w:rFonts w:ascii="Cordia New" w:hAnsi="Cordia New" w:cs="Cordia New"/>
          <w:sz w:val="30"/>
          <w:szCs w:val="30"/>
          <w:cs/>
          <w:lang w:val="en-US"/>
        </w:rPr>
        <w:t>2</w:t>
      </w:r>
      <w:r w:rsidR="00C1719B"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ผลิตภัณฑ์และบริการด้านการส่งออก ได้แก่ บริการรับแจ้งการเปิดและแก้ไข </w:t>
      </w:r>
      <w:r w:rsidR="00C1719B" w:rsidRPr="00506F3E">
        <w:rPr>
          <w:rFonts w:ascii="Cordia New" w:hAnsi="Cordia New" w:cs="Cordia New"/>
          <w:sz w:val="30"/>
          <w:szCs w:val="30"/>
          <w:lang w:val="en-US"/>
        </w:rPr>
        <w:t xml:space="preserve">L/C (L/C Advising/Amendment Advising), </w:t>
      </w:r>
      <w:r w:rsidR="00C1719B"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บริการโอน </w:t>
      </w:r>
      <w:r w:rsidR="00C1719B" w:rsidRPr="00506F3E">
        <w:rPr>
          <w:rFonts w:ascii="Cordia New" w:hAnsi="Cordia New" w:cs="Cordia New"/>
          <w:sz w:val="30"/>
          <w:szCs w:val="30"/>
          <w:lang w:val="en-US"/>
        </w:rPr>
        <w:t xml:space="preserve">L/C (Transfer L/C), </w:t>
      </w:r>
      <w:r w:rsidR="00C1719B"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บริการยืนยันการชำระเงินตาม </w:t>
      </w:r>
      <w:r w:rsidR="00C1719B" w:rsidRPr="00506F3E">
        <w:rPr>
          <w:rFonts w:ascii="Cordia New" w:hAnsi="Cordia New" w:cs="Cordia New"/>
          <w:sz w:val="30"/>
          <w:szCs w:val="30"/>
          <w:lang w:val="en-US"/>
        </w:rPr>
        <w:t xml:space="preserve">L/C (L/C Confirmation), </w:t>
      </w:r>
      <w:r w:rsidR="00C1719B"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บริการโอนสิทธิการชำระเงินตาม </w:t>
      </w:r>
      <w:r w:rsidR="00C1719B" w:rsidRPr="00506F3E">
        <w:rPr>
          <w:rFonts w:ascii="Cordia New" w:hAnsi="Cordia New" w:cs="Cordia New"/>
          <w:sz w:val="30"/>
          <w:szCs w:val="30"/>
          <w:lang w:val="en-US"/>
        </w:rPr>
        <w:t xml:space="preserve">L/C (Assignment of Proceeds Under L/C), </w:t>
      </w:r>
      <w:r w:rsidR="00C1719B" w:rsidRPr="00506F3E">
        <w:rPr>
          <w:rFonts w:ascii="Cordia New" w:hAnsi="Cordia New" w:cs="Cordia New"/>
          <w:sz w:val="30"/>
          <w:szCs w:val="30"/>
          <w:cs/>
          <w:lang w:val="en-US"/>
        </w:rPr>
        <w:t>บริการเรียกเก็บเงินตามตั๋วสินค้าออก (</w:t>
      </w:r>
      <w:r w:rsidR="00C1719B" w:rsidRPr="00506F3E">
        <w:rPr>
          <w:rFonts w:ascii="Cordia New" w:hAnsi="Cordia New" w:cs="Cordia New"/>
          <w:sz w:val="30"/>
          <w:szCs w:val="30"/>
          <w:lang w:val="en-US"/>
        </w:rPr>
        <w:t xml:space="preserve">Export Bills for Collection), </w:t>
      </w:r>
      <w:r w:rsidR="00C1719B" w:rsidRPr="00506F3E">
        <w:rPr>
          <w:rFonts w:ascii="Cordia New" w:hAnsi="Cordia New" w:cs="Cordia New"/>
          <w:sz w:val="30"/>
          <w:szCs w:val="30"/>
          <w:cs/>
          <w:lang w:val="en-US"/>
        </w:rPr>
        <w:t>บริการสินเชื่อเพื่อการส่งออก (</w:t>
      </w:r>
      <w:r w:rsidR="00C1719B" w:rsidRPr="00506F3E">
        <w:rPr>
          <w:rFonts w:ascii="Cordia New" w:hAnsi="Cordia New" w:cs="Cordia New"/>
          <w:sz w:val="30"/>
          <w:szCs w:val="30"/>
          <w:lang w:val="en-US"/>
        </w:rPr>
        <w:t xml:space="preserve">Packing Credit), </w:t>
      </w:r>
      <w:r w:rsidR="00C1719B" w:rsidRPr="00506F3E">
        <w:rPr>
          <w:rFonts w:ascii="Cordia New" w:hAnsi="Cordia New" w:cs="Cordia New"/>
          <w:sz w:val="30"/>
          <w:szCs w:val="30"/>
          <w:cs/>
          <w:lang w:val="en-US"/>
        </w:rPr>
        <w:t>บริการรับซื้อตั๋วสินค้าส่งออก (</w:t>
      </w:r>
      <w:r w:rsidR="00C1719B" w:rsidRPr="00506F3E">
        <w:rPr>
          <w:rFonts w:ascii="Cordia New" w:hAnsi="Cordia New" w:cs="Cordia New"/>
          <w:sz w:val="30"/>
          <w:szCs w:val="30"/>
          <w:lang w:val="en-US"/>
        </w:rPr>
        <w:t xml:space="preserve">Foreign Bills Purchased/Discounted) </w:t>
      </w:r>
      <w:r w:rsidR="00C1719B" w:rsidRPr="00506F3E">
        <w:rPr>
          <w:rFonts w:ascii="Cordia New" w:hAnsi="Cordia New" w:cs="Cordia New"/>
          <w:sz w:val="30"/>
          <w:szCs w:val="30"/>
          <w:cs/>
          <w:lang w:val="en-US"/>
        </w:rPr>
        <w:t>ทั้งแบบไล่เบี้ย (</w:t>
      </w:r>
      <w:r w:rsidR="00C1719B" w:rsidRPr="00506F3E">
        <w:rPr>
          <w:rFonts w:ascii="Cordia New" w:hAnsi="Cordia New" w:cs="Cordia New"/>
          <w:sz w:val="30"/>
          <w:szCs w:val="30"/>
          <w:lang w:val="en-US"/>
        </w:rPr>
        <w:t xml:space="preserve">With Recourse) </w:t>
      </w:r>
      <w:r w:rsidR="00C1719B" w:rsidRPr="00506F3E">
        <w:rPr>
          <w:rFonts w:ascii="Cordia New" w:hAnsi="Cordia New" w:cs="Cordia New"/>
          <w:sz w:val="30"/>
          <w:szCs w:val="30"/>
          <w:cs/>
          <w:lang w:val="en-US"/>
        </w:rPr>
        <w:t>และแบบไม่ไล่เบี้ย (</w:t>
      </w:r>
      <w:r w:rsidR="00C1719B" w:rsidRPr="00506F3E">
        <w:rPr>
          <w:rFonts w:ascii="Cordia New" w:hAnsi="Cordia New" w:cs="Cordia New"/>
          <w:sz w:val="30"/>
          <w:szCs w:val="30"/>
          <w:lang w:val="en-US"/>
        </w:rPr>
        <w:t xml:space="preserve">Without Recourse), </w:t>
      </w:r>
      <w:r w:rsidR="00C1719B" w:rsidRPr="00506F3E">
        <w:rPr>
          <w:rFonts w:ascii="Cordia New" w:hAnsi="Cordia New" w:cs="Cordia New"/>
          <w:sz w:val="30"/>
          <w:szCs w:val="30"/>
          <w:cs/>
          <w:lang w:val="en-US"/>
        </w:rPr>
        <w:t>บริการซื้อเงินตราต่างประเทศล่วงหน้าเพื่อชำระค่าสินค้าและบริการ (</w:t>
      </w:r>
      <w:r w:rsidR="00C1719B" w:rsidRPr="00506F3E">
        <w:rPr>
          <w:rFonts w:ascii="Cordia New" w:hAnsi="Cordia New" w:cs="Cordia New"/>
          <w:sz w:val="30"/>
          <w:szCs w:val="30"/>
          <w:lang w:val="en-US"/>
        </w:rPr>
        <w:t>Forward Contract)</w:t>
      </w:r>
    </w:p>
    <w:p w:rsidR="00C1719B" w:rsidRPr="00506F3E" w:rsidRDefault="00EA4EE8" w:rsidP="00B96CBF">
      <w:pPr>
        <w:ind w:firstLine="1134"/>
        <w:jc w:val="thaiDistribute"/>
        <w:rPr>
          <w:rFonts w:ascii="Cordia New" w:hAnsi="Cordia New" w:cs="Cordia New"/>
          <w:sz w:val="30"/>
          <w:szCs w:val="30"/>
          <w:lang w:val="en-US"/>
        </w:rPr>
      </w:pPr>
      <w:r>
        <w:rPr>
          <w:rFonts w:ascii="Cordia New" w:hAnsi="Cordia New" w:cs="Cordia New" w:hint="cs"/>
          <w:sz w:val="30"/>
          <w:szCs w:val="30"/>
          <w:cs/>
          <w:lang w:val="en-US"/>
        </w:rPr>
        <w:t>2.</w:t>
      </w:r>
      <w:r w:rsidR="00093706">
        <w:rPr>
          <w:rFonts w:ascii="Cordia New" w:hAnsi="Cordia New" w:cs="Cordia New"/>
          <w:sz w:val="30"/>
          <w:szCs w:val="30"/>
          <w:cs/>
          <w:lang w:val="en-US"/>
        </w:rPr>
        <w:t>3</w:t>
      </w:r>
      <w:r w:rsidR="00C1719B"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ผลิตภัณฑ์และบริการด้านหนังสือค้ำประกันต่างประเทศ ได้แก่ บริการแจ้งการเปิด/แก้ไข/ยกเลิกหนังสือค้ำประกันต่างประเทศ หรือ </w:t>
      </w:r>
      <w:r w:rsidR="00C1719B" w:rsidRPr="00506F3E">
        <w:rPr>
          <w:rFonts w:ascii="Cordia New" w:hAnsi="Cordia New" w:cs="Cordia New"/>
          <w:sz w:val="30"/>
          <w:szCs w:val="30"/>
          <w:lang w:val="en-US"/>
        </w:rPr>
        <w:t xml:space="preserve">Standby L/C </w:t>
      </w:r>
      <w:r w:rsidR="00C1719B" w:rsidRPr="00506F3E">
        <w:rPr>
          <w:rFonts w:ascii="Cordia New" w:hAnsi="Cordia New" w:cs="Cordia New"/>
          <w:sz w:val="30"/>
          <w:szCs w:val="30"/>
          <w:cs/>
          <w:lang w:val="en-US"/>
        </w:rPr>
        <w:t>จากธนาคารตัวแทนในต่างประเทศต่อผู้รับประโยชน์ในประเทศไทย (</w:t>
      </w:r>
      <w:r w:rsidR="00C1719B" w:rsidRPr="00506F3E">
        <w:rPr>
          <w:rFonts w:ascii="Cordia New" w:hAnsi="Cordia New" w:cs="Cordia New"/>
          <w:sz w:val="30"/>
          <w:szCs w:val="30"/>
          <w:lang w:val="en-US"/>
        </w:rPr>
        <w:t xml:space="preserve">Direct Guarantee), </w:t>
      </w:r>
      <w:r w:rsidR="00C1719B"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บริการออก/แก้ไข/ยกเลิกหนังสือค้ำประกันต่างประเทศ หรือ </w:t>
      </w:r>
      <w:r w:rsidR="00C1719B" w:rsidRPr="00506F3E">
        <w:rPr>
          <w:rFonts w:ascii="Cordia New" w:hAnsi="Cordia New" w:cs="Cordia New"/>
          <w:sz w:val="30"/>
          <w:szCs w:val="30"/>
          <w:lang w:val="en-US"/>
        </w:rPr>
        <w:t xml:space="preserve">Standby L/C </w:t>
      </w:r>
      <w:r w:rsidR="00C1719B"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ตามคำขอของธนาคารตัวแทนในต่างประเทศต่อผู้รับประโยชน์ในประเทศไทยโดยมี </w:t>
      </w:r>
      <w:r w:rsidR="00C1719B" w:rsidRPr="00506F3E">
        <w:rPr>
          <w:rFonts w:ascii="Cordia New" w:hAnsi="Cordia New" w:cs="Cordia New"/>
          <w:sz w:val="30"/>
          <w:szCs w:val="30"/>
          <w:lang w:val="en-US"/>
        </w:rPr>
        <w:t xml:space="preserve">Counter Guarantee </w:t>
      </w:r>
      <w:r w:rsidR="00C1719B" w:rsidRPr="00506F3E">
        <w:rPr>
          <w:rFonts w:ascii="Cordia New" w:hAnsi="Cordia New" w:cs="Cordia New"/>
          <w:sz w:val="30"/>
          <w:szCs w:val="30"/>
          <w:cs/>
          <w:lang w:val="en-US"/>
        </w:rPr>
        <w:t>ที่ออกโดยธนาคารตัวแทนเป็นหลักประกัน (</w:t>
      </w:r>
      <w:r w:rsidR="00C1719B" w:rsidRPr="00506F3E">
        <w:rPr>
          <w:rFonts w:ascii="Cordia New" w:hAnsi="Cordia New" w:cs="Cordia New"/>
          <w:sz w:val="30"/>
          <w:szCs w:val="30"/>
          <w:lang w:val="en-US"/>
        </w:rPr>
        <w:t xml:space="preserve">Inward Guarantee), </w:t>
      </w:r>
      <w:r w:rsidR="00C1719B"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บริการออก/แก้ไข/ยกเลิกหนังสือค้ำประกันต่างประเทศหรือ </w:t>
      </w:r>
      <w:r w:rsidR="00C1719B" w:rsidRPr="00506F3E">
        <w:rPr>
          <w:rFonts w:ascii="Cordia New" w:hAnsi="Cordia New" w:cs="Cordia New"/>
          <w:sz w:val="30"/>
          <w:szCs w:val="30"/>
          <w:lang w:val="en-US"/>
        </w:rPr>
        <w:t xml:space="preserve">Standby L/C </w:t>
      </w:r>
      <w:r w:rsidR="00C1719B" w:rsidRPr="00506F3E">
        <w:rPr>
          <w:rFonts w:ascii="Cordia New" w:hAnsi="Cordia New" w:cs="Cordia New"/>
          <w:sz w:val="30"/>
          <w:szCs w:val="30"/>
          <w:cs/>
          <w:lang w:val="en-US"/>
        </w:rPr>
        <w:t>ไปยังผู้รับประโยชน์ในต่างประเทศตามคำขอของลูกค้า (</w:t>
      </w:r>
      <w:r w:rsidR="00C1719B" w:rsidRPr="00506F3E">
        <w:rPr>
          <w:rFonts w:ascii="Cordia New" w:hAnsi="Cordia New" w:cs="Cordia New"/>
          <w:sz w:val="30"/>
          <w:szCs w:val="30"/>
          <w:lang w:val="en-US"/>
        </w:rPr>
        <w:t>Outward Guarantee)</w:t>
      </w:r>
    </w:p>
    <w:p w:rsidR="00E445A6" w:rsidRPr="00506F3E" w:rsidRDefault="00EA4EE8" w:rsidP="00E445A6">
      <w:pPr>
        <w:ind w:firstLine="1134"/>
        <w:jc w:val="thaiDistribute"/>
        <w:rPr>
          <w:rFonts w:ascii="Cordia New" w:hAnsi="Cordia New" w:cs="Cordia New"/>
          <w:sz w:val="30"/>
          <w:szCs w:val="30"/>
          <w:cs/>
          <w:lang w:val="en-US"/>
        </w:rPr>
      </w:pPr>
      <w:r>
        <w:rPr>
          <w:rFonts w:ascii="Cordia New" w:hAnsi="Cordia New" w:cs="Cordia New" w:hint="cs"/>
          <w:sz w:val="30"/>
          <w:szCs w:val="30"/>
          <w:cs/>
          <w:lang w:val="en-US"/>
        </w:rPr>
        <w:t>2.</w:t>
      </w:r>
      <w:r w:rsidR="00C1719B" w:rsidRPr="00506F3E">
        <w:rPr>
          <w:rFonts w:ascii="Cordia New" w:hAnsi="Cordia New" w:cs="Cordia New"/>
          <w:sz w:val="30"/>
          <w:szCs w:val="30"/>
          <w:cs/>
          <w:lang w:val="en-US"/>
        </w:rPr>
        <w:t>4. ผลิตภัณฑ์และบริการด้านการซื้อ-ขายสินค้าภายในประเทศ ได้แก่ บริการเปิดและแก้ไขเลตเตอร์ออฟเครดิตในประเทศ (</w:t>
      </w:r>
      <w:r w:rsidR="00C1719B" w:rsidRPr="00506F3E">
        <w:rPr>
          <w:rFonts w:ascii="Cordia New" w:hAnsi="Cordia New" w:cs="Cordia New"/>
          <w:sz w:val="30"/>
          <w:szCs w:val="30"/>
          <w:lang w:val="en-US"/>
        </w:rPr>
        <w:t xml:space="preserve">Domestic L/C Issuance/Amendment), </w:t>
      </w:r>
      <w:r w:rsidR="00C1719B"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บริการตั๋วเรียกเก็บภายใต้ </w:t>
      </w:r>
      <w:r w:rsidR="00C1719B" w:rsidRPr="00506F3E">
        <w:rPr>
          <w:rFonts w:ascii="Cordia New" w:hAnsi="Cordia New" w:cs="Cordia New"/>
          <w:sz w:val="30"/>
          <w:szCs w:val="30"/>
          <w:lang w:val="en-US"/>
        </w:rPr>
        <w:t xml:space="preserve">L/C </w:t>
      </w:r>
      <w:r w:rsidR="00C1719B" w:rsidRPr="00506F3E">
        <w:rPr>
          <w:rFonts w:ascii="Cordia New" w:hAnsi="Cordia New" w:cs="Cordia New"/>
          <w:sz w:val="30"/>
          <w:szCs w:val="30"/>
          <w:cs/>
          <w:lang w:val="en-US"/>
        </w:rPr>
        <w:t>เพื่อการซื้อขายสินค้าภายในประเทศ (</w:t>
      </w:r>
      <w:r w:rsidR="00C1719B" w:rsidRPr="00506F3E">
        <w:rPr>
          <w:rFonts w:ascii="Cordia New" w:hAnsi="Cordia New" w:cs="Cordia New"/>
          <w:sz w:val="30"/>
          <w:szCs w:val="30"/>
          <w:lang w:val="en-US"/>
        </w:rPr>
        <w:t xml:space="preserve">Bills for Collections under Domistic L/C) </w:t>
      </w:r>
      <w:r w:rsidR="00C1719B" w:rsidRPr="00506F3E">
        <w:rPr>
          <w:rFonts w:ascii="Cordia New" w:hAnsi="Cordia New" w:cs="Cordia New" w:hint="cs"/>
          <w:sz w:val="30"/>
          <w:szCs w:val="30"/>
          <w:cs/>
          <w:lang w:val="en-US"/>
        </w:rPr>
        <w:t>และ</w:t>
      </w:r>
      <w:r w:rsidR="00C1719B" w:rsidRPr="00506F3E">
        <w:rPr>
          <w:rFonts w:ascii="Cordia New" w:hAnsi="Cordia New" w:cs="Cordia New"/>
          <w:sz w:val="30"/>
          <w:szCs w:val="30"/>
          <w:cs/>
          <w:lang w:val="en-US"/>
        </w:rPr>
        <w:t>การซื้อลดตั๋วเงินที่มีสถาบันการเงินรับรองหรืออาวัล ภายใต้เลตเตอร์ออฟเครดิตในประเทศ</w:t>
      </w:r>
      <w:r w:rsidR="00E445A6" w:rsidRPr="00506F3E">
        <w:rPr>
          <w:rFonts w:ascii="Cordia New" w:hAnsi="Cordia New" w:cs="Cordia New"/>
          <w:sz w:val="30"/>
          <w:szCs w:val="30"/>
          <w:cs/>
          <w:lang w:val="en-US"/>
        </w:rPr>
        <w:br w:type="page"/>
      </w:r>
    </w:p>
    <w:p w:rsidR="00C1719B" w:rsidRPr="00506F3E" w:rsidRDefault="00C1719B" w:rsidP="00B96CBF">
      <w:pPr>
        <w:spacing w:before="240"/>
        <w:ind w:firstLine="1134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/>
          <w:sz w:val="30"/>
          <w:szCs w:val="30"/>
          <w:cs/>
          <w:lang w:val="en-US"/>
        </w:rPr>
        <w:t>กลุ่มลูกค้าที่ใช้บริการด้านการค้าต่างประเทศ แบ่งเป็น  2  กลุ่ม ได้แก่  ผู้นำเข้า  และผู้ส่งออก ในอุตสาหกรรมต่างๆ เช่น ธุรกิจโครงการ ธุรกิจอุตสาหกรรม ธุรกิจการเกษตร ธุรกิจพาณิชยกรรม และธุรกิจบริการ โดยธนาคารให้บริการเพื่ออำนวยความสะดวกในการทำธุรกรรม รวมทั้ง</w:t>
      </w:r>
      <w:r w:rsidR="00034AAF" w:rsidRPr="00506F3E">
        <w:rPr>
          <w:rFonts w:ascii="Cordia New" w:hAnsi="Cordia New" w:cs="Cordia New" w:hint="cs"/>
          <w:sz w:val="30"/>
          <w:szCs w:val="30"/>
          <w:cs/>
          <w:lang w:val="en-US"/>
        </w:rPr>
        <w:t>มีทีมผู้ชำนาญการ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ให้คำแนะนำเกี่ยวกับการจัดเตรียมเอกสารการค้า กฎระเบียบที่เกี่ยวข้อง อัตราแลกเปลี่ยนและความเสี่ยงที่อาจจะเกิดขึ้นโดยมีการรับรองคุณภาพและรับประกันระยะเวลาในการให้บริการ (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SLA)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มาใช้ในการให้บริการแก่ลูกค้า รวมถึงการให้บริการอย่างครบวงจรผ่าน</w:t>
      </w:r>
      <w:r w:rsidR="00034AAF"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ระบบ </w:t>
      </w:r>
      <w:r w:rsidR="00034AAF" w:rsidRPr="00506F3E">
        <w:rPr>
          <w:rFonts w:ascii="Cordia New" w:hAnsi="Cordia New" w:cs="Cordia New"/>
          <w:sz w:val="30"/>
          <w:szCs w:val="30"/>
          <w:lang w:val="en-US"/>
        </w:rPr>
        <w:t xml:space="preserve">KTB Trade Online </w:t>
      </w:r>
      <w:r w:rsidR="00034AAF" w:rsidRPr="00506F3E">
        <w:rPr>
          <w:rFonts w:ascii="Cordia New" w:hAnsi="Cordia New" w:cs="Cordia New" w:hint="cs"/>
          <w:sz w:val="30"/>
          <w:szCs w:val="30"/>
          <w:cs/>
          <w:lang w:val="en-US"/>
        </w:rPr>
        <w:t>เพื่อ</w:t>
      </w:r>
      <w:r w:rsidR="00034AAF" w:rsidRPr="00506F3E">
        <w:rPr>
          <w:rFonts w:ascii="Cordia New" w:hAnsi="Cordia New" w:cs="Cordia New"/>
          <w:sz w:val="30"/>
          <w:szCs w:val="30"/>
          <w:cs/>
          <w:lang w:val="en-US"/>
        </w:rPr>
        <w:t>ช่วยอำนวยความสะดวกให้กับลูกค้าในการทำธุรกรรมนำเข้าส่งออกได้อย่างครบวงจร</w:t>
      </w:r>
    </w:p>
    <w:p w:rsidR="00C1719B" w:rsidRPr="00506F3E" w:rsidRDefault="00C1719B" w:rsidP="00E445A6">
      <w:pPr>
        <w:ind w:firstLine="1134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ธนาคารให้บริการลูกค้าเป็นแบบรวมศูนย์อย่างเต็มรูปแบบ โดยทีมงานมืออาชีพ และระบบเทคโนโลยีที่ทันสมัยระดับมาตรฐานสากล ช่วยให้สามารถเข้าถึงลูกค้าได้รวดเร็ว และมีประสิทธิภาพมากที่สุด โดยธนาคารได้รับประกาศนียบัตรรับรองมาตรฐาน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“ISO/IEC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27001 : 2013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”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สำหรับระบบ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Trade Finance System (TFS)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และระบบ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KTB Trade Online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ซึ่งแสดงถึงความมุ่งมั่นให้ความสำคัญกับการบริหารความมั่นคงปลอดภัยระบบข้อมูลสารสนเทศจากการรับรองคุณภาพในระดับสากล </w:t>
      </w:r>
    </w:p>
    <w:p w:rsidR="00D86DDB" w:rsidRPr="00093706" w:rsidRDefault="00093706" w:rsidP="00093706">
      <w:pPr>
        <w:tabs>
          <w:tab w:val="left" w:pos="993"/>
        </w:tabs>
        <w:jc w:val="thaiDistribute"/>
        <w:rPr>
          <w:rFonts w:ascii="Cordia New" w:hAnsi="Cordia New" w:cs="Cordia New"/>
          <w:b/>
          <w:bCs/>
          <w:sz w:val="30"/>
          <w:szCs w:val="30"/>
          <w:cs/>
          <w:lang w:val="en-US"/>
        </w:rPr>
      </w:pPr>
      <w:r>
        <w:rPr>
          <w:rFonts w:ascii="Cordia New" w:hAnsi="Cordia New" w:cs="Cordia New" w:hint="cs"/>
          <w:b/>
          <w:bCs/>
          <w:sz w:val="30"/>
          <w:szCs w:val="30"/>
          <w:cs/>
          <w:lang w:val="en-US"/>
        </w:rPr>
        <w:tab/>
        <w:t xml:space="preserve">3. </w:t>
      </w:r>
      <w:r w:rsidR="00E83AD6" w:rsidRPr="00093706">
        <w:rPr>
          <w:rFonts w:ascii="Cordia New" w:hAnsi="Cordia New" w:cs="Cordia New" w:hint="cs"/>
          <w:b/>
          <w:bCs/>
          <w:sz w:val="30"/>
          <w:szCs w:val="30"/>
          <w:cs/>
          <w:lang w:val="en-US"/>
        </w:rPr>
        <w:t>บริการแลกเปลี่ยนเงินตราต่างประเทศ</w:t>
      </w:r>
    </w:p>
    <w:p w:rsidR="003B1CD5" w:rsidRPr="00506F3E" w:rsidRDefault="00177F95">
      <w:pPr>
        <w:ind w:firstLine="1134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ธนาคารให้บริการแลกเปลี่ยนธนบัตรต่างประเทศที่สาขา และ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Exchange Booth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ทั่วประเทศ </w:t>
      </w:r>
      <w:r w:rsidR="008E7322" w:rsidRPr="00506F3E">
        <w:rPr>
          <w:rFonts w:ascii="Cordia New" w:hAnsi="Cordia New" w:cs="Cordia New" w:hint="cs"/>
          <w:sz w:val="30"/>
          <w:szCs w:val="30"/>
          <w:cs/>
          <w:lang w:val="en-US"/>
        </w:rPr>
        <w:t>รวมทั้ง</w:t>
      </w:r>
      <w:r w:rsidR="00E83AD6" w:rsidRPr="00506F3E">
        <w:rPr>
          <w:rFonts w:ascii="Cordia New" w:hAnsi="Cordia New" w:cs="Cordia New" w:hint="cs"/>
          <w:sz w:val="30"/>
          <w:szCs w:val="30"/>
          <w:cs/>
          <w:lang w:val="en-US"/>
        </w:rPr>
        <w:t>พัฒนา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จุดให้บริการแลกเปลี่ยนเงินโดยนำเทคโนโลยี่เข้ามาช่วยในการบริการเช่น เครื่องอ่าน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ID Card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เครื่อง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Scan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เอกสาร เพื่อลดระยะเวลาการบริการให้สั้นและกระชับ  และ ลูกค้าสามารถใช้บริการสั่งซื้อธนบัตรต่างประเทศ ผ่าน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netbank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ของธนาคาร </w:t>
      </w:r>
    </w:p>
    <w:p w:rsidR="00177F95" w:rsidRPr="00506F3E" w:rsidRDefault="00177F95" w:rsidP="00B96CBF">
      <w:pPr>
        <w:ind w:firstLine="1134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รวมทั้งเพิ่มทางเลือกให้แก่ลูกค้า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ในการชำระ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เงิน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ค่า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ซื้อ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ธนบัตรต่างประเทศ ธนาคารรับชำระด้วยบัตรเครดิต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KTC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มีระยะเวลาปลอดดอกเบี้ยสูงสุด 45 วัน โดยสามารถตรวจสอบรายชื่อสาขาที่ให้บริการได้ที่เวปไซต์ของธนาคาร</w:t>
      </w:r>
    </w:p>
    <w:p w:rsidR="007A41EE" w:rsidRPr="00506F3E" w:rsidRDefault="00177F95" w:rsidP="00E445A6">
      <w:pPr>
        <w:ind w:firstLine="1134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นอกเหนือจากบริการข้างต้น ธนาคารยังให้บริการเปิดบัญชีเงินฝากเงินตราต่างประเทศ ได้ถึง 11 สกุลเงิน เหมาะสำหรับผู้นำเข้า-ผู้ส่งออก หรือลูกค้าที่จำเป็นต้องชำระหรือรับชำระเงินสกุลต่างประเทศ ซึ่งสามารถใช้เป็นเครื่องมือในการบริหารสถานะเงินตราต่างประเทศและความเสี่ยงอัตราแลกเปลี่ยน</w:t>
      </w:r>
    </w:p>
    <w:p w:rsidR="007D02C9" w:rsidRPr="00506F3E" w:rsidRDefault="007D02C9" w:rsidP="00DC3FCF">
      <w:pPr>
        <w:pStyle w:val="PlainText"/>
        <w:numPr>
          <w:ilvl w:val="0"/>
          <w:numId w:val="3"/>
        </w:numPr>
        <w:tabs>
          <w:tab w:val="left" w:pos="0"/>
        </w:tabs>
        <w:ind w:hanging="371"/>
        <w:rPr>
          <w:rFonts w:cs="Tms Rmn"/>
          <w:b/>
          <w:bCs/>
          <w:sz w:val="30"/>
          <w:szCs w:val="30"/>
          <w:cs/>
        </w:rPr>
      </w:pPr>
      <w:r w:rsidRPr="00506F3E">
        <w:rPr>
          <w:rFonts w:cs="Cordia New"/>
          <w:b/>
          <w:bCs/>
          <w:sz w:val="30"/>
          <w:szCs w:val="30"/>
          <w:cs/>
        </w:rPr>
        <w:t>บริการ</w:t>
      </w:r>
      <w:r w:rsidRPr="00506F3E">
        <w:rPr>
          <w:rFonts w:cs="Cordia New" w:hint="cs"/>
          <w:b/>
          <w:bCs/>
          <w:sz w:val="30"/>
          <w:szCs w:val="30"/>
          <w:cs/>
        </w:rPr>
        <w:t>จัดการ</w:t>
      </w:r>
      <w:r w:rsidRPr="00506F3E">
        <w:rPr>
          <w:rFonts w:cs="Cordia New"/>
          <w:b/>
          <w:bCs/>
          <w:sz w:val="30"/>
          <w:szCs w:val="30"/>
          <w:cs/>
        </w:rPr>
        <w:t>ทางการเงิน</w:t>
      </w:r>
    </w:p>
    <w:p w:rsidR="00C1719B" w:rsidRPr="00506F3E" w:rsidRDefault="00C1719B" w:rsidP="00C1719B">
      <w:pPr>
        <w:spacing w:before="120"/>
        <w:ind w:firstLine="709"/>
        <w:jc w:val="thaiDistribute"/>
        <w:rPr>
          <w:rFonts w:ascii="Cordia New" w:hAnsi="Cordia New" w:cs="Cordia New"/>
          <w:sz w:val="30"/>
          <w:szCs w:val="30"/>
          <w:cs/>
          <w:lang w:val="en-US"/>
        </w:rPr>
      </w:pPr>
      <w:r w:rsidRPr="00506F3E">
        <w:rPr>
          <w:rFonts w:ascii="Cordia New" w:hAnsi="Cordia New" w:cs="Cordia New"/>
          <w:sz w:val="30"/>
          <w:szCs w:val="30"/>
          <w:cs/>
          <w:lang w:val="en-US"/>
        </w:rPr>
        <w:t>ธนาคารมุ่งเน้นการพัฒนาและนำเสนอผลิตภัณฑ์บริการจัดการทางการเงิน เพื่อสนับสนุนและอำนวยความสะดวกในด้านการบริหารจัดการทางการเงินแก่หน่วยงานแบบครบวงจร ทั้งในด้านการรับเงิน – จ่ายเงิน การบริหารสภาพคล่องทางบัญชี และการบริหารด้านข้อมูล โดยมีผลิตภัณฑ์และบริการที่หลากหลาย สามารถรองรับความต้องการทุกกลุ่มลูกค้าธนาคาร ซึ่งประกอบด้วย กลุ่มลูกค้าภาครัฐและรัฐวิสาหกิจ กลุ่มลูกค้าเอกชนขนาดใหญ่และสถาบันการเงิน กลุ่มลูกค้าขนาดกลางและเครือข่าย และกลุ่มลูกค้าบุคคลธรรมดา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โดยมีบริการหลัก ดังนี้</w:t>
      </w:r>
    </w:p>
    <w:p w:rsidR="00F37C68" w:rsidRPr="00506F3E" w:rsidRDefault="00C1719B" w:rsidP="00F37C68">
      <w:pPr>
        <w:spacing w:before="120"/>
        <w:ind w:firstLine="709"/>
        <w:jc w:val="thaiDistribute"/>
        <w:rPr>
          <w:rFonts w:ascii="Cordia New" w:hAnsi="Cordia New" w:cs="Cordia New"/>
          <w:sz w:val="30"/>
          <w:szCs w:val="30"/>
          <w:cs/>
          <w:lang w:val="en-US"/>
        </w:rPr>
      </w:pPr>
      <w:r w:rsidRPr="00506F3E">
        <w:rPr>
          <w:rFonts w:ascii="Cordia New" w:hAnsi="Cordia New" w:cs="Cordia New" w:hint="cs"/>
          <w:b/>
          <w:bCs/>
          <w:sz w:val="30"/>
          <w:szCs w:val="30"/>
          <w:cs/>
          <w:lang w:val="en-US"/>
        </w:rPr>
        <w:t xml:space="preserve">1. </w:t>
      </w:r>
      <w:r w:rsidRPr="00506F3E">
        <w:rPr>
          <w:rFonts w:ascii="Cordia New" w:hAnsi="Cordia New" w:cs="Cordia New"/>
          <w:b/>
          <w:bCs/>
          <w:sz w:val="30"/>
          <w:szCs w:val="30"/>
          <w:cs/>
          <w:lang w:val="en-US"/>
        </w:rPr>
        <w:t xml:space="preserve">บริการด้านการรับเงิน (Collection Service)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: เพื่ออำนวยความสะดวกให้แก่ลูกค้าหน่วยงานในการรับชำระค่าสินค้าหรือบริการ ผ่านช่องทางต่างๆของธนาคาร ซึ่งลูกค้าสามารถตรวจสอบข้อมูลการชำระเงินได้แบบ Real Time ได้แก่ บริการ Direct Debit , Bill Payment  บริการหักบัญชีเงินฝากอัตโนมัติจากลูกค้ารายย่อยของบริษัทที่มีเงินฝากกับธนาคาร ผ่านระบบ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Corporate Group Payment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(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CGP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)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และ Page to Page  รวมทั้งบริการในการรับฝากเช็คเพื่อส่งเรียกเก็บผ่านบริการรับฝากเช็ค</w:t>
      </w:r>
      <w:r w:rsidR="00F37C68" w:rsidRPr="00506F3E">
        <w:rPr>
          <w:rFonts w:ascii="Cordia New" w:hAnsi="Cordia New" w:cs="Cordia New"/>
          <w:sz w:val="30"/>
          <w:szCs w:val="30"/>
          <w:cs/>
          <w:lang w:val="en-US"/>
        </w:rPr>
        <w:br w:type="page"/>
      </w:r>
    </w:p>
    <w:p w:rsidR="00C1719B" w:rsidRPr="00506F3E" w:rsidRDefault="00C1719B" w:rsidP="00C1719B">
      <w:pPr>
        <w:spacing w:before="120"/>
        <w:ind w:firstLine="709"/>
        <w:jc w:val="thaiDistribute"/>
        <w:rPr>
          <w:rFonts w:ascii="Cordia New" w:hAnsi="Cordia New" w:cs="Cordia New"/>
          <w:sz w:val="30"/>
          <w:szCs w:val="30"/>
          <w:cs/>
          <w:lang w:val="en-US"/>
        </w:rPr>
      </w:pPr>
      <w:r w:rsidRPr="00506F3E">
        <w:rPr>
          <w:rFonts w:ascii="Cordia New" w:hAnsi="Cordia New" w:cs="Cordia New" w:hint="cs"/>
          <w:b/>
          <w:bCs/>
          <w:sz w:val="30"/>
          <w:szCs w:val="30"/>
          <w:cs/>
          <w:lang w:val="en-US"/>
        </w:rPr>
        <w:t xml:space="preserve">2. </w:t>
      </w:r>
      <w:r w:rsidRPr="00506F3E">
        <w:rPr>
          <w:rFonts w:ascii="Cordia New" w:hAnsi="Cordia New" w:cs="Cordia New"/>
          <w:b/>
          <w:bCs/>
          <w:sz w:val="30"/>
          <w:szCs w:val="30"/>
          <w:cs/>
          <w:lang w:val="en-US"/>
        </w:rPr>
        <w:t xml:space="preserve">บริการด้านการจ่ายเงิน (Payment Service) :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เพื่ออำนวยความสะดวกแก่ลูกค้าในการจ่ายเงินให้กับคู่ค้า พนักงาน ทั้งการชำระด้วย เงินสด เช็ค และการโอนเข้าบัญชี</w:t>
      </w:r>
      <w:r w:rsidR="0048460B" w:rsidRPr="00506F3E">
        <w:rPr>
          <w:rFonts w:ascii="Cordia New" w:hAnsi="Cordia New" w:cs="Cordia New" w:hint="cs"/>
          <w:sz w:val="30"/>
          <w:szCs w:val="30"/>
          <w:cs/>
          <w:lang w:val="en-US"/>
        </w:rPr>
        <w:t>หรือหมายเลขอ้างอิงอื่นใด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ภายในธนาคารเดียวกันและต่างธนาคาร พร้อมรายงานประกอบการชำระเงินแบบ Real Time ได้แก่ บริการ Direct Credit/Payroll , บริการโอนเงิน E-Cheque , BAHTNET และบริการโอนเงินไปยังบัญชีต่างธนาคารอัตโนมัติแบบครั้งละหลายราย (Bulk Payment System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-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BPS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) , </w:t>
      </w:r>
      <w:r w:rsidR="0048460B" w:rsidRPr="00506F3E">
        <w:rPr>
          <w:rFonts w:ascii="Cordia New" w:hAnsi="Cordia New" w:cs="Cordia New"/>
          <w:sz w:val="30"/>
          <w:szCs w:val="30"/>
          <w:cs/>
          <w:lang w:val="en-US"/>
        </w:rPr>
        <w:t>การโอนเงินพร้อมเพย์แบบ Bulk Payment Promptpay</w:t>
      </w:r>
      <w:r w:rsidR="0048460B"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,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บริการจัดทำเช็ค </w:t>
      </w:r>
    </w:p>
    <w:p w:rsidR="00C1719B" w:rsidRPr="00506F3E" w:rsidRDefault="00C1719B" w:rsidP="00C1719B">
      <w:pPr>
        <w:spacing w:before="120"/>
        <w:ind w:firstLine="709"/>
        <w:jc w:val="thaiDistribute"/>
        <w:rPr>
          <w:rFonts w:ascii="Cordia New" w:hAnsi="Cordia New" w:cs="Cordia New"/>
          <w:sz w:val="30"/>
          <w:szCs w:val="30"/>
          <w:cs/>
          <w:lang w:val="en-US"/>
        </w:rPr>
      </w:pPr>
      <w:r w:rsidRPr="00506F3E">
        <w:rPr>
          <w:rFonts w:ascii="Cordia New" w:hAnsi="Cordia New" w:cs="Cordia New" w:hint="cs"/>
          <w:b/>
          <w:bCs/>
          <w:sz w:val="30"/>
          <w:szCs w:val="30"/>
          <w:cs/>
          <w:lang w:val="en-US"/>
        </w:rPr>
        <w:t xml:space="preserve">3. </w:t>
      </w:r>
      <w:r w:rsidRPr="00506F3E">
        <w:rPr>
          <w:rFonts w:ascii="Cordia New" w:hAnsi="Cordia New" w:cs="Cordia New"/>
          <w:b/>
          <w:bCs/>
          <w:sz w:val="30"/>
          <w:szCs w:val="30"/>
          <w:cs/>
          <w:lang w:val="en-US"/>
        </w:rPr>
        <w:t xml:space="preserve">บริการด้านการบริหารสภาพคล่อง (Liquidity Service) :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เพื่อช่วยบริหารจัดการบัญชีของลูกค้าให้เกิดประโยชน์สูงสุด  โดยธนาคารจะทำการโอนเงินระหว่างบัญชีที่อยู่ในบริษัทเดียวกันหรือกลุ่มบริษัทเดียวกันโดยอัตโนมัติจากบัญชีที่มีรายรับดอกเบี้ยและเสริมสภาพคล่องให้กับบัญชีที่มีภาระผูกพันหรือมีรายจ่าย ตามที่หน่วยงานกำหนด</w:t>
      </w:r>
    </w:p>
    <w:p w:rsidR="00C1719B" w:rsidRPr="00506F3E" w:rsidRDefault="00C1719B" w:rsidP="00C1719B">
      <w:pPr>
        <w:spacing w:before="120"/>
        <w:ind w:firstLine="709"/>
        <w:jc w:val="thaiDistribute"/>
        <w:rPr>
          <w:rFonts w:ascii="Cordia New" w:hAnsi="Cordia New" w:cs="Cordia New"/>
          <w:sz w:val="30"/>
          <w:szCs w:val="30"/>
          <w:cs/>
          <w:lang w:val="en-US"/>
        </w:rPr>
      </w:pPr>
      <w:r w:rsidRPr="00506F3E">
        <w:rPr>
          <w:rFonts w:ascii="Cordia New" w:hAnsi="Cordia New" w:cs="Cordia New" w:hint="cs"/>
          <w:b/>
          <w:bCs/>
          <w:sz w:val="30"/>
          <w:szCs w:val="30"/>
          <w:cs/>
          <w:lang w:val="en-US"/>
        </w:rPr>
        <w:t xml:space="preserve">4. </w:t>
      </w:r>
      <w:r w:rsidRPr="00506F3E">
        <w:rPr>
          <w:rFonts w:ascii="Cordia New" w:hAnsi="Cordia New" w:cs="Cordia New"/>
          <w:b/>
          <w:bCs/>
          <w:sz w:val="30"/>
          <w:szCs w:val="30"/>
          <w:cs/>
          <w:lang w:val="en-US"/>
        </w:rPr>
        <w:t xml:space="preserve">บริการด้านข้อมูลทางการเงิน (Information Service) :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บริการเพื่ออำนวยความสะดวกในการติดตามและตรวจสอบสถานะทางบัญชีของลูกค้าแบบ Online ได้แก่ การเรียกดูความเคลื่อนไหวทางบัญชี , เรียกดูข้อมูลการรับชำระระหว่างวัน</w:t>
      </w:r>
    </w:p>
    <w:p w:rsidR="00C1719B" w:rsidRPr="00506F3E" w:rsidRDefault="00C1719B" w:rsidP="00C1719B">
      <w:pPr>
        <w:spacing w:before="120"/>
        <w:ind w:firstLine="709"/>
        <w:jc w:val="thaiDistribute"/>
        <w:rPr>
          <w:rFonts w:ascii="Cordia New" w:hAnsi="Cordia New" w:cs="Cordia New"/>
          <w:sz w:val="30"/>
          <w:szCs w:val="30"/>
          <w:cs/>
          <w:lang w:val="en-US"/>
        </w:rPr>
      </w:pPr>
      <w:r w:rsidRPr="00506F3E">
        <w:rPr>
          <w:rFonts w:ascii="Cordia New" w:hAnsi="Cordia New" w:cs="Cordia New"/>
          <w:sz w:val="30"/>
          <w:szCs w:val="30"/>
          <w:cs/>
          <w:lang w:val="en-US"/>
        </w:rPr>
        <w:t>ทั้งนี้ ในปี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25</w:t>
      </w:r>
      <w:r w:rsidRPr="00506F3E">
        <w:rPr>
          <w:rFonts w:ascii="Cordia New" w:hAnsi="Cordia New" w:cs="Cordia New"/>
          <w:sz w:val="30"/>
          <w:szCs w:val="30"/>
          <w:lang w:val="en-US"/>
        </w:rPr>
        <w:t>60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ธนาคารได้พัฒนาผลิตภัณฑ์และบริการจัดการทางการเงิน</w:t>
      </w:r>
      <w:r w:rsidR="004B3E96" w:rsidRPr="00506F3E">
        <w:rPr>
          <w:rFonts w:ascii="Cordia New" w:hAnsi="Cordia New" w:cs="Cordia New" w:hint="cs"/>
          <w:sz w:val="30"/>
          <w:szCs w:val="30"/>
          <w:cs/>
          <w:lang w:val="en-US"/>
        </w:rPr>
        <w:t>เพื่อ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ตอบสนองต่อความต้องการของกลุ่มลูกค้า</w:t>
      </w:r>
      <w:r w:rsidR="004B3E96" w:rsidRPr="00506F3E">
        <w:rPr>
          <w:rFonts w:ascii="Cordia New" w:hAnsi="Cordia New" w:cs="Cordia New" w:hint="cs"/>
          <w:sz w:val="30"/>
          <w:szCs w:val="30"/>
          <w:cs/>
          <w:lang w:val="en-US"/>
        </w:rPr>
        <w:t>เพิ่มเติม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ประกอบด้วย </w:t>
      </w:r>
    </w:p>
    <w:p w:rsidR="00C1719B" w:rsidRPr="00506F3E" w:rsidRDefault="00C1719B" w:rsidP="00C1719B">
      <w:pPr>
        <w:spacing w:before="120"/>
        <w:ind w:firstLine="709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 w:hint="cs"/>
          <w:b/>
          <w:bCs/>
          <w:sz w:val="30"/>
          <w:szCs w:val="30"/>
          <w:cs/>
          <w:lang w:val="en-US"/>
        </w:rPr>
        <w:t xml:space="preserve">1. </w:t>
      </w:r>
      <w:r w:rsidRPr="00506F3E">
        <w:rPr>
          <w:rFonts w:ascii="Cordia New" w:hAnsi="Cordia New" w:cs="Cordia New"/>
          <w:b/>
          <w:bCs/>
          <w:sz w:val="30"/>
          <w:szCs w:val="30"/>
          <w:cs/>
          <w:lang w:val="en-US"/>
        </w:rPr>
        <w:t>โครงการ</w:t>
      </w:r>
      <w:r w:rsidRPr="00506F3E">
        <w:rPr>
          <w:rFonts w:ascii="Cordia New" w:hAnsi="Cordia New" w:cs="Cordia New" w:hint="cs"/>
          <w:b/>
          <w:bCs/>
          <w:sz w:val="30"/>
          <w:szCs w:val="30"/>
          <w:cs/>
          <w:lang w:val="en-US"/>
        </w:rPr>
        <w:t xml:space="preserve">ชำระบิลข้ามธนาคาร </w:t>
      </w:r>
      <w:r w:rsidRPr="00506F3E">
        <w:rPr>
          <w:rFonts w:ascii="Cordia New" w:hAnsi="Cordia New" w:cs="Cordia New"/>
          <w:b/>
          <w:bCs/>
          <w:sz w:val="30"/>
          <w:szCs w:val="30"/>
          <w:lang w:val="en-US"/>
        </w:rPr>
        <w:t>(Cross Bank Bill Payment)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เป็นการ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ขยายช่องทางการชำระเงิน </w:t>
      </w:r>
      <w:r w:rsidR="004B3E96"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ให้จ่ายบิลได้ทุกช่องทางจากธนาคารที่ให้บริการ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โดยรองรับการทำรายการทั้ง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Barcode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และ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QR Code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มาตรฐานของ ธปท. </w:t>
      </w:r>
      <w:r w:rsidR="004B3E96" w:rsidRPr="00506F3E">
        <w:rPr>
          <w:rFonts w:ascii="Cordia New" w:hAnsi="Cordia New" w:cs="Cordia New" w:hint="cs"/>
          <w:sz w:val="30"/>
          <w:szCs w:val="30"/>
          <w:cs/>
          <w:lang w:val="en-US"/>
        </w:rPr>
        <w:t>เพื่ออำนวยความสะดวกในการจ่ายบิลของลูกค้า</w:t>
      </w:r>
      <w:r w:rsidR="008D1972" w:rsidRPr="00506F3E">
        <w:rPr>
          <w:rFonts w:ascii="Cordia New" w:hAnsi="Cordia New" w:cs="Cordia New" w:hint="cs"/>
          <w:sz w:val="30"/>
          <w:szCs w:val="30"/>
          <w:cs/>
          <w:lang w:val="en-US"/>
        </w:rPr>
        <w:t>และ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บริษัท</w:t>
      </w:r>
      <w:r w:rsidRPr="00506F3E">
        <w:rPr>
          <w:rFonts w:ascii="Cordia New" w:hAnsi="Cordia New" w:cs="Cordia New"/>
          <w:sz w:val="30"/>
          <w:szCs w:val="30"/>
          <w:lang w:val="en-US"/>
        </w:rPr>
        <w:t>/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หน่วยงาน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ทั้งภาครัฐ และ เอกชน ในการตรวจสอบข้อมูลรายการชำระเงิน</w:t>
      </w:r>
    </w:p>
    <w:p w:rsidR="00C1719B" w:rsidRPr="00506F3E" w:rsidRDefault="00C1719B" w:rsidP="00C1719B">
      <w:pPr>
        <w:spacing w:before="120"/>
        <w:ind w:firstLine="709"/>
        <w:jc w:val="thaiDistribute"/>
        <w:rPr>
          <w:rFonts w:ascii="Cordia New" w:hAnsi="Cordia New" w:cs="Cordia New"/>
          <w:sz w:val="30"/>
          <w:szCs w:val="30"/>
          <w:cs/>
          <w:lang w:val="en-US"/>
        </w:rPr>
      </w:pPr>
      <w:r w:rsidRPr="00506F3E">
        <w:rPr>
          <w:rFonts w:ascii="Cordia New" w:hAnsi="Cordia New" w:cs="Cordia New" w:hint="cs"/>
          <w:b/>
          <w:bCs/>
          <w:sz w:val="30"/>
          <w:szCs w:val="30"/>
          <w:cs/>
          <w:lang w:val="en-US"/>
        </w:rPr>
        <w:t xml:space="preserve">2. </w:t>
      </w:r>
      <w:r w:rsidRPr="00506F3E">
        <w:rPr>
          <w:rFonts w:ascii="Cordia New" w:hAnsi="Cordia New" w:cs="Cordia New"/>
          <w:b/>
          <w:bCs/>
          <w:sz w:val="30"/>
          <w:szCs w:val="30"/>
          <w:cs/>
          <w:lang w:val="en-US"/>
        </w:rPr>
        <w:t>โครงการ</w:t>
      </w:r>
      <w:r w:rsidRPr="00506F3E">
        <w:rPr>
          <w:rFonts w:ascii="Cordia New" w:hAnsi="Cordia New" w:cs="Cordia New" w:hint="cs"/>
          <w:b/>
          <w:bCs/>
          <w:sz w:val="30"/>
          <w:szCs w:val="30"/>
          <w:cs/>
          <w:lang w:val="en-US"/>
        </w:rPr>
        <w:t>รับจองเหรียญที่ระลึกในโอกาสการพระราชพิธีถวายพระเพลิงพระบรมศพ พระบาทสมเด็จพระปรมินทรมหาภูมิพลอดุลยเดช บรมนาถบพิตร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เป็นธนาคารหลักในการพัฒนาระบบการรับจองเหรียญที่ระลึกฯ โดยเป็นศูนย์กลางในการรับจองเหรียญที่ระลึกฯ ผ่านช่องทางสาขาของแต่ละธนาคารที่เข้าร่วมโครงการ รวมถึงการรวบรวมข้อมูลและตรวจสอบสิทธิ์ในการรับจอง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เพื่อให้สามารถกระจายการรับจองเหรียญที่ระลึกฯ ให้ถึงมือประชาชนในวงกว้างทั่วประเทศผ่านเครือข่ายของธนาคารสมาชิกของสมาคมฯ และภาครัฐ</w:t>
      </w:r>
    </w:p>
    <w:p w:rsidR="00C1719B" w:rsidRPr="00506F3E" w:rsidRDefault="00C1719B" w:rsidP="00C1719B">
      <w:pPr>
        <w:pStyle w:val="PlainText"/>
        <w:ind w:firstLine="709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 w:hint="cs"/>
          <w:b/>
          <w:bCs/>
          <w:sz w:val="30"/>
          <w:szCs w:val="30"/>
          <w:cs/>
          <w:lang w:val="en-US"/>
        </w:rPr>
        <w:t xml:space="preserve">3. โครงการ </w:t>
      </w:r>
      <w:r w:rsidRPr="00506F3E">
        <w:rPr>
          <w:rFonts w:ascii="Cordia New" w:hAnsi="Cordia New" w:cs="Cordia New"/>
          <w:b/>
          <w:bCs/>
          <w:sz w:val="30"/>
          <w:szCs w:val="30"/>
          <w:lang w:val="en-US"/>
        </w:rPr>
        <w:t>e-WHT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="008D1972"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เป็นธนาคารแรกที่ให้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บริการเป็นตัวแทน</w:t>
      </w:r>
      <w:r w:rsidR="00601163" w:rsidRPr="00506F3E">
        <w:rPr>
          <w:rFonts w:ascii="Cordia New" w:hAnsi="Cordia New" w:cs="Cordia New" w:hint="cs"/>
          <w:sz w:val="30"/>
          <w:szCs w:val="30"/>
          <w:cs/>
          <w:lang w:val="en-US"/>
        </w:rPr>
        <w:t>ยื่นแบบแสดงรายการเสียภาษีหัก ณ ที่จ่ายและหักภาษี ณ ที่จ่ายเพื่อนำส่งกรมสรรพากรแบบอัตโนมัติ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ซึ่งช่วย</w:t>
      </w:r>
      <w:r w:rsidR="008D1972" w:rsidRPr="00506F3E">
        <w:rPr>
          <w:rFonts w:ascii="Cordia New" w:hAnsi="Cordia New" w:cs="Cordia New" w:hint="cs"/>
          <w:sz w:val="30"/>
          <w:szCs w:val="30"/>
          <w:cs/>
          <w:lang w:val="en-US"/>
        </w:rPr>
        <w:t>เพิ่มประสิทธิภาพในการชำระภาษีหัก ณ ที่จ่ายให้แก่ภาคธุรกิจและกรมสรรพากร</w:t>
      </w:r>
    </w:p>
    <w:p w:rsidR="00C1719B" w:rsidRPr="00506F3E" w:rsidRDefault="00C1719B" w:rsidP="00C1719B">
      <w:pPr>
        <w:pStyle w:val="PlainText"/>
        <w:ind w:firstLine="709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 w:hint="cs"/>
          <w:b/>
          <w:bCs/>
          <w:sz w:val="30"/>
          <w:szCs w:val="30"/>
          <w:cs/>
          <w:lang w:val="en-US"/>
        </w:rPr>
        <w:t xml:space="preserve">4. </w:t>
      </w:r>
      <w:r w:rsidRPr="00506F3E">
        <w:rPr>
          <w:rFonts w:ascii="Cordia New" w:hAnsi="Cordia New" w:cs="Cordia New"/>
          <w:b/>
          <w:bCs/>
          <w:sz w:val="30"/>
          <w:szCs w:val="30"/>
          <w:cs/>
          <w:lang w:val="en-US"/>
        </w:rPr>
        <w:t>โครงการบริหารจัดการการรับชำระค่าปรับออนไลน์ระหว่าง สำนักงานตำรวจแห่งชาติ และ ธนาคารกรุงไทย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8D1972" w:rsidRPr="00506F3E">
        <w:rPr>
          <w:rFonts w:ascii="Cordia New" w:hAnsi="Cordia New" w:cs="Cordia New" w:hint="cs"/>
          <w:sz w:val="30"/>
          <w:szCs w:val="30"/>
          <w:cs/>
          <w:lang w:val="en-US"/>
        </w:rPr>
        <w:t>ธนาคาร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เป็นผู้บริหารจัดการระบบ มีหน้าที่รับชำระเงิน </w:t>
      </w:r>
      <w:r w:rsidR="008D1972" w:rsidRPr="00506F3E">
        <w:rPr>
          <w:rFonts w:ascii="Cordia New" w:hAnsi="Cordia New" w:cs="Cordia New" w:hint="cs"/>
          <w:sz w:val="30"/>
          <w:szCs w:val="30"/>
          <w:cs/>
          <w:lang w:val="en-US"/>
        </w:rPr>
        <w:t>บริหารจัดการ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ข้อมูลการรับชำระต่างๆ และเชื่อมต่อกับหน่วยงานรับชำระอื่นๆ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โดยในปี 2560 มีการให้บริการเพิ่มเติมในส่วนของการออกใบเตือน และการออกใบสั่งแบบเล่ม</w:t>
      </w:r>
    </w:p>
    <w:p w:rsidR="00F37C68" w:rsidRPr="00506F3E" w:rsidRDefault="00C1719B" w:rsidP="00F37C68">
      <w:pPr>
        <w:pStyle w:val="PlainText"/>
        <w:ind w:firstLine="709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 w:hint="cs"/>
          <w:b/>
          <w:bCs/>
          <w:sz w:val="30"/>
          <w:szCs w:val="30"/>
          <w:cs/>
          <w:lang w:val="en-US"/>
        </w:rPr>
        <w:t xml:space="preserve">5. โครงการลงทะเบียนเพื่อสวัสดิการแห่งรัฐปี </w:t>
      </w:r>
      <w:r w:rsidRPr="00506F3E">
        <w:rPr>
          <w:rFonts w:ascii="Cordia New" w:hAnsi="Cordia New" w:cs="Cordia New"/>
          <w:b/>
          <w:bCs/>
          <w:sz w:val="30"/>
          <w:szCs w:val="30"/>
          <w:lang w:val="en-US"/>
        </w:rPr>
        <w:t xml:space="preserve">2560 </w:t>
      </w:r>
      <w:r w:rsidRPr="00506F3E">
        <w:rPr>
          <w:rFonts w:ascii="Cordia New" w:hAnsi="Cordia New" w:cs="Cordia New"/>
          <w:b/>
          <w:bCs/>
          <w:sz w:val="30"/>
          <w:szCs w:val="30"/>
          <w:cs/>
          <w:lang w:val="en-US"/>
        </w:rPr>
        <w:t>กระทรวงการคลังได้มีการขอความร่วมมือมายังธนาคารเพื่อเป็นจุดรับลงทะเบียนโครงการลงทะเบียนเพื่อสวัสดิการแห่งรัฐผ่านช่องทางสาขาของธนาคาร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โดยกำหนดให้มีการลงทะเบียนทุกปี ปีละ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1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ครั้ง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เพื่อเป็นการสนับสนุนนโยบายของรัฐบาลในการจัดทำฐานข้อมูลของผู้มีรายได้น้อย สำหรับใช้ในการให้สวัสดิการต่างๆได้อย่างมีประสิทธิภาพมากขึ้น</w:t>
      </w:r>
      <w:r w:rsidR="00F37C68" w:rsidRPr="00506F3E">
        <w:rPr>
          <w:rFonts w:ascii="Cordia New" w:hAnsi="Cordia New" w:cs="Cordia New"/>
          <w:sz w:val="30"/>
          <w:szCs w:val="30"/>
          <w:lang w:val="en-US"/>
        </w:rPr>
        <w:br w:type="page"/>
      </w:r>
    </w:p>
    <w:p w:rsidR="00C1719B" w:rsidRPr="00506F3E" w:rsidRDefault="00C1719B" w:rsidP="00C1719B">
      <w:pPr>
        <w:pStyle w:val="PlainText"/>
        <w:ind w:firstLine="709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 w:hint="cs"/>
          <w:b/>
          <w:bCs/>
          <w:sz w:val="30"/>
          <w:szCs w:val="30"/>
          <w:cs/>
          <w:lang w:val="en-US"/>
        </w:rPr>
        <w:t xml:space="preserve">6. โครงการโอนเงินพร้อมเพย์ </w:t>
      </w:r>
      <w:r w:rsidRPr="00506F3E">
        <w:rPr>
          <w:rFonts w:ascii="Cordia New" w:hAnsi="Cordia New" w:cs="Cordia New"/>
          <w:b/>
          <w:bCs/>
          <w:sz w:val="30"/>
          <w:szCs w:val="30"/>
          <w:lang w:val="en-US"/>
        </w:rPr>
        <w:t xml:space="preserve">(PromptPay) </w:t>
      </w:r>
      <w:r w:rsidRPr="00506F3E">
        <w:rPr>
          <w:rFonts w:ascii="Cordia New" w:hAnsi="Cordia New" w:cs="Cordia New" w:hint="cs"/>
          <w:b/>
          <w:bCs/>
          <w:sz w:val="30"/>
          <w:szCs w:val="30"/>
          <w:cs/>
          <w:lang w:val="en-US"/>
        </w:rPr>
        <w:t>สำหรับลูกค้าบุคคลธรรมดาและนิติบุคคล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เป็นการขยายช่องทางการให้บริการโอนเงินพร้อมเพย์จากลูกค้าบุคคลธรรมดา</w:t>
      </w:r>
      <w:r w:rsidRPr="00506F3E">
        <w:rPr>
          <w:rFonts w:ascii="Cordia New" w:hAnsi="Cordia New" w:cs="Cordia New"/>
          <w:sz w:val="30"/>
          <w:szCs w:val="30"/>
          <w:lang w:val="en-US"/>
        </w:rPr>
        <w:t>/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นิติบุคคลไปยัง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PromptPay ID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ได้แก่ เลขประจำตัวประชาชน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,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หมายเลขโทรศัพท์มือถือ และ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เลขทะเบียนนิติบุคคล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(</w:t>
      </w:r>
      <w:r w:rsidRPr="00506F3E">
        <w:rPr>
          <w:rFonts w:ascii="Cordia New" w:hAnsi="Cordia New" w:cs="Cordia New"/>
          <w:sz w:val="30"/>
          <w:szCs w:val="30"/>
          <w:lang w:val="en-US"/>
        </w:rPr>
        <w:t>Tax ID)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8D1972" w:rsidRPr="00506F3E">
        <w:rPr>
          <w:rFonts w:ascii="Cordia New" w:hAnsi="Cordia New" w:cs="Cordia New" w:hint="cs"/>
          <w:sz w:val="30"/>
          <w:szCs w:val="30"/>
          <w:cs/>
          <w:lang w:val="en-US"/>
        </w:rPr>
        <w:t>ตาม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นโยบาย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National e-Payment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และเป็นการส่งเสริมการทำธุรกรรมทางการเงินผ่านช่องทางอิเล็กทรอนิกส์</w:t>
      </w:r>
    </w:p>
    <w:p w:rsidR="00C1719B" w:rsidRPr="00506F3E" w:rsidRDefault="00C1719B" w:rsidP="00C1719B">
      <w:pPr>
        <w:spacing w:before="120"/>
        <w:ind w:firstLine="709"/>
        <w:jc w:val="thaiDistribute"/>
        <w:rPr>
          <w:rFonts w:ascii="Cordia New" w:hAnsi="Cordia New" w:cs="Cordia New"/>
          <w:sz w:val="30"/>
          <w:szCs w:val="30"/>
          <w:cs/>
          <w:lang w:val="en-US"/>
        </w:rPr>
      </w:pPr>
      <w:r w:rsidRPr="00506F3E">
        <w:rPr>
          <w:rFonts w:ascii="Cordia New" w:hAnsi="Cordia New" w:cs="Cordia New" w:hint="cs"/>
          <w:b/>
          <w:bCs/>
          <w:sz w:val="30"/>
          <w:szCs w:val="30"/>
          <w:cs/>
          <w:lang w:val="en-US"/>
        </w:rPr>
        <w:t xml:space="preserve">7. </w:t>
      </w:r>
      <w:r w:rsidRPr="00506F3E">
        <w:rPr>
          <w:rFonts w:ascii="Cordia New" w:hAnsi="Cordia New" w:cs="Cordia New"/>
          <w:b/>
          <w:bCs/>
          <w:sz w:val="30"/>
          <w:szCs w:val="30"/>
          <w:cs/>
          <w:lang w:val="en-US"/>
        </w:rPr>
        <w:t>โครงการ</w:t>
      </w:r>
      <w:r w:rsidRPr="00506F3E">
        <w:rPr>
          <w:rFonts w:ascii="Cordia New" w:hAnsi="Cordia New" w:cs="Cordia New" w:hint="cs"/>
          <w:b/>
          <w:bCs/>
          <w:sz w:val="30"/>
          <w:szCs w:val="30"/>
          <w:cs/>
          <w:lang w:val="en-US"/>
        </w:rPr>
        <w:t xml:space="preserve">โอนเงินพร้อมเพย์ </w:t>
      </w:r>
      <w:r w:rsidR="002709EC" w:rsidRPr="00506F3E">
        <w:rPr>
          <w:rFonts w:ascii="Cordia New" w:hAnsi="Cordia New" w:cs="Cordia New"/>
          <w:b/>
          <w:bCs/>
          <w:sz w:val="30"/>
          <w:szCs w:val="30"/>
          <w:lang w:val="en-US"/>
        </w:rPr>
        <w:t>Bulk Payment PromptP</w:t>
      </w:r>
      <w:r w:rsidRPr="00506F3E">
        <w:rPr>
          <w:rFonts w:ascii="Cordia New" w:hAnsi="Cordia New" w:cs="Cordia New"/>
          <w:b/>
          <w:bCs/>
          <w:sz w:val="30"/>
          <w:szCs w:val="30"/>
          <w:lang w:val="en-US"/>
        </w:rPr>
        <w:t>ay</w:t>
      </w:r>
      <w:r w:rsidRPr="00506F3E">
        <w:rPr>
          <w:rFonts w:ascii="Cordia New" w:hAnsi="Cordia New" w:cs="Cordia New" w:hint="cs"/>
          <w:b/>
          <w:bCs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/>
          <w:b/>
          <w:bCs/>
          <w:sz w:val="30"/>
          <w:szCs w:val="30"/>
          <w:lang w:val="en-US"/>
        </w:rPr>
        <w:t xml:space="preserve"> </w:t>
      </w:r>
      <w:r w:rsidR="00C977E7"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เป็นการขยายการโอนเงินพร้อมเพย์แบบ Bulk Payment Promptpay แก่ภาคธุรกิจ  โดยขยายวงเงินการโอนเงินถึง 2 ล้านบาทและรองรับการทำรายการแบบ Bulk Payment Credit Same Day </w:t>
      </w:r>
      <w:r w:rsidR="00C977E7"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C977E7" w:rsidRPr="00506F3E">
        <w:rPr>
          <w:rFonts w:ascii="Cordia New" w:hAnsi="Cordia New" w:cs="Cordia New"/>
          <w:sz w:val="30"/>
          <w:szCs w:val="30"/>
          <w:cs/>
          <w:lang w:val="en-US"/>
        </w:rPr>
        <w:t>โดย</w:t>
      </w:r>
      <w:r w:rsidR="00C977E7" w:rsidRPr="00506F3E">
        <w:rPr>
          <w:rFonts w:ascii="Cordia New" w:hAnsi="Cordia New" w:cs="Cordia New" w:hint="cs"/>
          <w:sz w:val="30"/>
          <w:szCs w:val="30"/>
          <w:cs/>
          <w:lang w:val="en-US"/>
        </w:rPr>
        <w:t>รายการจะมีผลภายในวันเดียวกับ</w:t>
      </w:r>
      <w:r w:rsidR="00C977E7" w:rsidRPr="00506F3E">
        <w:rPr>
          <w:rFonts w:ascii="Cordia New" w:hAnsi="Cordia New" w:cs="Cordia New"/>
          <w:sz w:val="30"/>
          <w:szCs w:val="30"/>
          <w:cs/>
          <w:lang w:val="en-US"/>
        </w:rPr>
        <w:t>ผู้ขอใช้บริการ</w:t>
      </w:r>
      <w:r w:rsidR="00C977E7" w:rsidRPr="00506F3E">
        <w:rPr>
          <w:rFonts w:ascii="Cordia New" w:hAnsi="Cordia New" w:cs="Cordia New" w:hint="cs"/>
          <w:sz w:val="30"/>
          <w:szCs w:val="30"/>
          <w:cs/>
          <w:lang w:val="en-US"/>
        </w:rPr>
        <w:t>ส่งข้อมูลการโอนเงินตามที่ธนาคารกำหนด</w:t>
      </w:r>
      <w:r w:rsidR="00C977E7"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="00C977E7"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และผู้ขอใช้บริการสามารถกำหนดวันที่รายการมีผลได้ </w:t>
      </w:r>
      <w:r w:rsidR="00C977E7" w:rsidRPr="00506F3E">
        <w:rPr>
          <w:rFonts w:ascii="Cordia New" w:hAnsi="Cordia New" w:cs="Cordia New"/>
          <w:sz w:val="30"/>
          <w:szCs w:val="30"/>
          <w:cs/>
          <w:lang w:val="en-US"/>
        </w:rPr>
        <w:t>เพื่ออำนวยความสะดวกในการโอนเงินแก่ลูกค้าภาคธุรกิจตามโครงการ National e-Payment ของภาครัฐ</w:t>
      </w:r>
    </w:p>
    <w:p w:rsidR="002709EC" w:rsidRPr="00506F3E" w:rsidRDefault="00C1719B" w:rsidP="00C1719B">
      <w:pPr>
        <w:spacing w:before="120"/>
        <w:ind w:firstLine="709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 w:hint="cs"/>
          <w:b/>
          <w:bCs/>
          <w:sz w:val="30"/>
          <w:szCs w:val="30"/>
          <w:cs/>
          <w:lang w:val="en-US"/>
        </w:rPr>
        <w:t xml:space="preserve">8. </w:t>
      </w:r>
      <w:r w:rsidRPr="00506F3E">
        <w:rPr>
          <w:rFonts w:ascii="Cordia New" w:hAnsi="Cordia New" w:cs="Cordia New"/>
          <w:b/>
          <w:bCs/>
          <w:sz w:val="30"/>
          <w:szCs w:val="30"/>
          <w:cs/>
          <w:lang w:val="en-US"/>
        </w:rPr>
        <w:t>โครงการ</w:t>
      </w:r>
      <w:r w:rsidRPr="00506F3E">
        <w:rPr>
          <w:rFonts w:ascii="Cordia New" w:hAnsi="Cordia New" w:cs="Cordia New" w:hint="cs"/>
          <w:b/>
          <w:bCs/>
          <w:sz w:val="30"/>
          <w:szCs w:val="30"/>
          <w:cs/>
          <w:lang w:val="en-US"/>
        </w:rPr>
        <w:t>โอนเงินคืนภาษีบุคคลธรรมดาผ่านพร้อมเพย์</w:t>
      </w:r>
      <w:r w:rsidR="002709EC" w:rsidRPr="00506F3E">
        <w:rPr>
          <w:rFonts w:ascii="Cordia New" w:hAnsi="Cordia New" w:cs="Cordia New"/>
          <w:b/>
          <w:bCs/>
          <w:sz w:val="30"/>
          <w:szCs w:val="30"/>
          <w:lang w:val="en-US"/>
        </w:rPr>
        <w:t xml:space="preserve"> </w:t>
      </w:r>
      <w:r w:rsidR="00C977E7" w:rsidRPr="00506F3E">
        <w:rPr>
          <w:rFonts w:ascii="Cordia New" w:hAnsi="Cordia New" w:cs="Cordia New"/>
          <w:sz w:val="30"/>
          <w:szCs w:val="30"/>
          <w:cs/>
          <w:lang w:val="en-US"/>
        </w:rPr>
        <w:t>เป็นธนาคารแรกและธนาคารเดียวที่ให้บริการด้านการโอนเงินคืนภาษีบุคคลธรรมดาผ่านพร้อมเพย์แก่กรมสรรพากร ผ่านช่องทาง Corporate Banking ของธนาคาร</w:t>
      </w:r>
      <w:r w:rsidR="00274EBF" w:rsidRPr="00506F3E" w:rsidDel="00274EBF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</w:p>
    <w:p w:rsidR="00C1719B" w:rsidRPr="00506F3E" w:rsidRDefault="00C1719B" w:rsidP="00C1719B">
      <w:pPr>
        <w:spacing w:before="120"/>
        <w:ind w:firstLine="709"/>
        <w:jc w:val="thaiDistribute"/>
        <w:rPr>
          <w:rFonts w:ascii="Cordia New" w:hAnsi="Cordia New" w:cs="Cordia New"/>
          <w:sz w:val="30"/>
          <w:szCs w:val="30"/>
          <w:cs/>
          <w:lang w:val="en-US"/>
        </w:rPr>
      </w:pPr>
      <w:r w:rsidRPr="00506F3E">
        <w:rPr>
          <w:rFonts w:ascii="Cordia New" w:hAnsi="Cordia New" w:cs="Cordia New" w:hint="cs"/>
          <w:b/>
          <w:bCs/>
          <w:sz w:val="30"/>
          <w:szCs w:val="30"/>
          <w:cs/>
          <w:lang w:val="en-US"/>
        </w:rPr>
        <w:t xml:space="preserve">9. </w:t>
      </w:r>
      <w:r w:rsidRPr="00506F3E">
        <w:rPr>
          <w:rFonts w:ascii="Cordia New" w:hAnsi="Cordia New" w:cs="Cordia New"/>
          <w:b/>
          <w:bCs/>
          <w:sz w:val="30"/>
          <w:szCs w:val="30"/>
          <w:cs/>
          <w:lang w:val="en-US"/>
        </w:rPr>
        <w:t>โครงการ</w:t>
      </w:r>
      <w:r w:rsidRPr="00506F3E">
        <w:rPr>
          <w:rFonts w:ascii="Cordia New" w:hAnsi="Cordia New" w:cs="Cordia New" w:hint="cs"/>
          <w:b/>
          <w:bCs/>
          <w:sz w:val="30"/>
          <w:szCs w:val="30"/>
          <w:cs/>
          <w:lang w:val="en-US"/>
        </w:rPr>
        <w:t xml:space="preserve">โอนเงินสวัสดิการผ่านพร้อมเพย์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เป็น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บริการด้านการโอนเงินสวัสดิการผ่านพร้อมเพย์ให้แก่ผู้มีสิท</w:t>
      </w:r>
      <w:r w:rsidR="00A558A0" w:rsidRPr="00506F3E">
        <w:rPr>
          <w:rFonts w:ascii="Cordia New" w:hAnsi="Cordia New" w:cs="Cordia New" w:hint="cs"/>
          <w:sz w:val="30"/>
          <w:szCs w:val="30"/>
          <w:cs/>
          <w:lang w:val="en-US"/>
        </w:rPr>
        <w:t>ธิ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ได้รับเงินสวัสดิการจากกรมบัญชีกลางผ่านช่องทาง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Corporate Banking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เพื่อให้ถึงมือผู้มีสิท</w:t>
      </w:r>
      <w:r w:rsidR="00A558A0" w:rsidRPr="00506F3E">
        <w:rPr>
          <w:rFonts w:ascii="Cordia New" w:hAnsi="Cordia New" w:cs="Cordia New" w:hint="cs"/>
          <w:sz w:val="30"/>
          <w:szCs w:val="30"/>
          <w:cs/>
          <w:lang w:val="en-US"/>
        </w:rPr>
        <w:t>ธิ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ได้รับเงินอย่างรวดเร็ว</w:t>
      </w:r>
    </w:p>
    <w:p w:rsidR="00C1719B" w:rsidRPr="00506F3E" w:rsidRDefault="00C1719B" w:rsidP="00F37C68">
      <w:pPr>
        <w:pStyle w:val="PlainText"/>
        <w:numPr>
          <w:ilvl w:val="0"/>
          <w:numId w:val="3"/>
        </w:numPr>
        <w:tabs>
          <w:tab w:val="left" w:pos="0"/>
        </w:tabs>
        <w:spacing w:before="240"/>
        <w:ind w:hanging="371"/>
        <w:rPr>
          <w:rFonts w:cs="Tms Rmn"/>
          <w:b/>
          <w:bCs/>
          <w:sz w:val="30"/>
          <w:szCs w:val="30"/>
          <w:cs/>
        </w:rPr>
      </w:pPr>
      <w:r w:rsidRPr="00506F3E">
        <w:rPr>
          <w:rFonts w:cs="Cordia New"/>
          <w:b/>
          <w:bCs/>
          <w:sz w:val="30"/>
          <w:szCs w:val="30"/>
          <w:cs/>
        </w:rPr>
        <w:t>บริการ</w:t>
      </w:r>
      <w:r w:rsidRPr="00506F3E">
        <w:rPr>
          <w:rFonts w:ascii="Cordia New" w:hAnsi="Cordia New" w:cs="Cordia New"/>
          <w:b/>
          <w:bCs/>
          <w:sz w:val="30"/>
          <w:szCs w:val="30"/>
          <w:lang w:val="en-US"/>
        </w:rPr>
        <w:t xml:space="preserve"> Supply Chain Financing</w:t>
      </w:r>
    </w:p>
    <w:p w:rsidR="00C1719B" w:rsidRPr="00506F3E" w:rsidRDefault="00C1719B" w:rsidP="00F37C68">
      <w:pPr>
        <w:pStyle w:val="ListParagraph"/>
        <w:ind w:left="0" w:firstLine="709"/>
        <w:jc w:val="thaiDistribute"/>
        <w:rPr>
          <w:rFonts w:ascii="Cordia New" w:hAnsi="Cordia New" w:cs="Cordia New"/>
          <w:sz w:val="30"/>
          <w:szCs w:val="30"/>
          <w:cs/>
          <w:lang w:val="en-US"/>
        </w:rPr>
      </w:pPr>
      <w:r w:rsidRPr="00506F3E">
        <w:rPr>
          <w:rFonts w:ascii="Cordia New" w:hAnsi="Cordia New" w:cs="Cordia New" w:hint="cs"/>
          <w:sz w:val="30"/>
          <w:szCs w:val="30"/>
          <w:cs/>
        </w:rPr>
        <w:t xml:space="preserve">บริการ </w:t>
      </w:r>
      <w:r w:rsidRPr="00506F3E">
        <w:rPr>
          <w:rFonts w:ascii="Cordia New" w:hAnsi="Cordia New" w:cs="Cordia New"/>
          <w:sz w:val="30"/>
          <w:szCs w:val="30"/>
          <w:cs/>
        </w:rPr>
        <w:t>Supply Chain Financing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เน้นบริการจัดการทางการเงินที่อำนวยความสะดวกในการทำธุรกรรมทางการเงินระหว่างผู้ซื้อสินค้า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และผู้ขายสินค้า  ผ่านช่องทางอิเล็กทรอนิกส์ของธนาคารเพื่อเพิ่มประสิทธิภาพและลดต้นทุนทางธุรกิจให้แก่ผู้ประกอบการที่ต้องการเชื่อมโยงคู่ค้าต่างๆ ในห่วงโซ่เข้าด้วยกันเพื่อครอบคลุมบริการจัดการทางการเงินแบบครบวงจร โดยผู้ใช้บริการสามารถตรวจสอบข้อมูลทางการเงิน การโอนเงินเพื่อชำระสินค้า/บริการให้กับคู่ค้าและเรียกดูรายงานต่างๆได้อย่างมีประสิทธิภาพ</w:t>
      </w:r>
    </w:p>
    <w:p w:rsidR="00C1719B" w:rsidRPr="00506F3E" w:rsidRDefault="00C1719B" w:rsidP="00C1719B">
      <w:pPr>
        <w:tabs>
          <w:tab w:val="left" w:pos="709"/>
        </w:tabs>
        <w:spacing w:before="120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sz w:val="30"/>
          <w:szCs w:val="30"/>
          <w:cs/>
        </w:rPr>
        <w:tab/>
        <w:t>บริการ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Supply Chain Financing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แบ่งกลุ่มผลิตภัณฑ์และบริการออกเป็น 2 ประเภทดังนี้</w:t>
      </w:r>
    </w:p>
    <w:p w:rsidR="00C1719B" w:rsidRPr="00506F3E" w:rsidRDefault="00C1719B" w:rsidP="00F37C68">
      <w:pPr>
        <w:ind w:firstLine="709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sz w:val="30"/>
          <w:szCs w:val="30"/>
          <w:cs/>
        </w:rPr>
        <w:t xml:space="preserve">1. </w:t>
      </w:r>
      <w:r w:rsidRPr="00506F3E">
        <w:rPr>
          <w:rFonts w:ascii="Cordia New" w:hAnsi="Cordia New" w:cs="Cordia New"/>
          <w:sz w:val="30"/>
          <w:szCs w:val="30"/>
          <w:cs/>
        </w:rPr>
        <w:t>Supplier Finance –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เป็นการให้สินเชื่อระยะสั้นเพื่อเป็นเงินทุนหมุนเวียนแก่ผู้ขายสินค้า/บริการ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ของผู้ซื้อสินค้ารายใหญ่ โดยธนาคารจะรับโอนสิทธิในลูกหนี้การค้า </w:t>
      </w:r>
      <w:r w:rsidRPr="00506F3E">
        <w:rPr>
          <w:rFonts w:ascii="Cordia New" w:hAnsi="Cordia New" w:cs="Cordia New"/>
          <w:sz w:val="30"/>
          <w:szCs w:val="30"/>
          <w:cs/>
        </w:rPr>
        <w:t>(</w:t>
      </w:r>
      <w:r w:rsidRPr="00506F3E">
        <w:rPr>
          <w:rFonts w:ascii="Cordia New" w:hAnsi="Cordia New" w:cs="Cordia New" w:hint="cs"/>
          <w:sz w:val="30"/>
          <w:szCs w:val="30"/>
          <w:cs/>
        </w:rPr>
        <w:t>ผู้ซื้อสินค้ารายใหญ่</w:t>
      </w:r>
      <w:r w:rsidRPr="00506F3E">
        <w:rPr>
          <w:rFonts w:ascii="Cordia New" w:hAnsi="Cordia New" w:cs="Cordia New"/>
          <w:sz w:val="30"/>
          <w:szCs w:val="30"/>
          <w:cs/>
        </w:rPr>
        <w:t>)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ของผู้ขายสินค้า/บริการ ภายหลังการส่งมอบสินค้า/บริการให้แก่ผู้ซื้อสินค้ารายใหญ่แล้ว  อาทิ สินเชื่อสำหรับเกษตรกรผู้เลี้ยงสัตว์แบบประกันราคาของบริษัทในเครือ ไทย ฟู้ดส์ จำกัด และสินเชื่อสำหรับผู้ขายสินค้าทางอิเล็กทรอนิกส์ของบริษัทสยามโกลบอลเฮ้าส์ จำกัด (มหาชน)</w:t>
      </w:r>
    </w:p>
    <w:p w:rsidR="00F37C68" w:rsidRPr="00506F3E" w:rsidRDefault="00C1719B" w:rsidP="00F37C68">
      <w:pPr>
        <w:ind w:firstLine="709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sz w:val="30"/>
          <w:szCs w:val="30"/>
          <w:cs/>
        </w:rPr>
        <w:t xml:space="preserve">2. 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Distributor Finance – </w:t>
      </w:r>
      <w:r w:rsidRPr="00506F3E">
        <w:rPr>
          <w:rFonts w:ascii="Cordia New" w:hAnsi="Cordia New" w:cs="Cordia New" w:hint="cs"/>
          <w:sz w:val="30"/>
          <w:szCs w:val="30"/>
          <w:cs/>
        </w:rPr>
        <w:t>เป็นการให้สินเชื่อระยะสั้นเพื่อเป็นเงินหมุนเวียนแก่ผู้ซื้อสินค้า หรือผู้แทนจำหน่ายสินค้า ของผู้ซื้อสินค้า หรือผู้แทนจำหน่ายสินค้า ของผู้ขายสินค้ารายใหญ่ ภายหลังการส่งมอบสินค้า/บริการเรียบร้อยแล้ว โดยเมื่อถึงกำหนดเวลาที่ต้องชำระเงินให้แก่ผู้ขายสินค้ารายใหญ่ ทางธนาคารจะเป็นผู้ชำระเงินให้ก่อนและให้ผู้ซื้อสินค้า  หรือผู้แทนจำหน่ายสินค้า ชำระคืนเงินกู้ให้แก่ธนาคารในภายหลังด้วยอัตราดอกเบี้ยตามที่ธนาคารกำหนด  อาทิ สินเชื่อหมุนเวียนสำหรับตัวแทนจำหน่ายสินค้าบริษัทในเครือปูนซีเม</w:t>
      </w:r>
      <w:r w:rsidR="002709EC" w:rsidRPr="00506F3E">
        <w:rPr>
          <w:rFonts w:ascii="Cordia New" w:hAnsi="Cordia New" w:cs="Cordia New" w:hint="cs"/>
          <w:sz w:val="30"/>
          <w:szCs w:val="30"/>
          <w:cs/>
        </w:rPr>
        <w:t>นต์ไทย กลุ่มบุญรอดบริวเวอรี่ บจ</w:t>
      </w:r>
      <w:r w:rsidRPr="00506F3E">
        <w:rPr>
          <w:rFonts w:ascii="Cordia New" w:hAnsi="Cordia New" w:cs="Cordia New" w:hint="cs"/>
          <w:sz w:val="30"/>
          <w:szCs w:val="30"/>
          <w:cs/>
        </w:rPr>
        <w:t>.สยามคูโบต้าคอร์ปอเรชั่น บมจ</w:t>
      </w:r>
      <w:r w:rsidRPr="00506F3E">
        <w:rPr>
          <w:rFonts w:ascii="Cordia New" w:hAnsi="Cordia New" w:cs="Cordia New"/>
          <w:sz w:val="30"/>
          <w:szCs w:val="30"/>
          <w:cs/>
        </w:rPr>
        <w:t>.ไทยเบฟเวอเรจ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และ บมจ.ปตท. รวมทั้ง</w:t>
      </w:r>
      <w:r w:rsidRPr="00506F3E">
        <w:rPr>
          <w:rFonts w:ascii="Cordia New" w:hAnsi="Cordia New" w:cs="Cordia New"/>
          <w:sz w:val="30"/>
          <w:szCs w:val="30"/>
          <w:cs/>
        </w:rPr>
        <w:t>โครงการสินเชื่อระยะยาวสำหรับการปรับปรุง และก่อสร้างสถานีบริการน้ำมัน ปตท.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และ </w:t>
      </w:r>
      <w:r w:rsidRPr="00506F3E">
        <w:rPr>
          <w:rFonts w:ascii="Cordia New" w:hAnsi="Cordia New" w:cs="Cordia New"/>
          <w:sz w:val="30"/>
          <w:szCs w:val="30"/>
          <w:cs/>
        </w:rPr>
        <w:t>สินเชื่อ</w:t>
      </w:r>
      <w:r w:rsidRPr="00506F3E">
        <w:rPr>
          <w:rFonts w:ascii="Cordia New" w:hAnsi="Cordia New" w:cs="Cordia New" w:hint="cs"/>
          <w:sz w:val="30"/>
          <w:szCs w:val="30"/>
          <w:cs/>
        </w:rPr>
        <w:t>ระยะยาว</w:t>
      </w:r>
      <w:r w:rsidRPr="00506F3E">
        <w:rPr>
          <w:rFonts w:ascii="Cordia New" w:hAnsi="Cordia New" w:cs="Cordia New"/>
          <w:sz w:val="30"/>
          <w:szCs w:val="30"/>
          <w:cs/>
        </w:rPr>
        <w:t>เพื่อลงทุนผลิตคอนกรีตผสมสำเร็จของ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บมจ.</w:t>
      </w:r>
      <w:r w:rsidRPr="00506F3E">
        <w:rPr>
          <w:rFonts w:ascii="Cordia New" w:hAnsi="Cordia New" w:cs="Cordia New"/>
          <w:sz w:val="30"/>
          <w:szCs w:val="30"/>
          <w:cs/>
        </w:rPr>
        <w:t>ปูนซีเมนต์นครหลวง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เป็นต้น</w:t>
      </w:r>
      <w:r w:rsidR="00F37C68" w:rsidRPr="00506F3E">
        <w:rPr>
          <w:rFonts w:ascii="Cordia New" w:hAnsi="Cordia New" w:cs="Cordia New"/>
          <w:sz w:val="30"/>
          <w:szCs w:val="30"/>
          <w:cs/>
        </w:rPr>
        <w:br w:type="page"/>
      </w:r>
    </w:p>
    <w:p w:rsidR="007D02C9" w:rsidRPr="00506F3E" w:rsidRDefault="007D02C9" w:rsidP="00D9375C">
      <w:pPr>
        <w:pStyle w:val="PlainText"/>
        <w:numPr>
          <w:ilvl w:val="0"/>
          <w:numId w:val="3"/>
        </w:numPr>
        <w:tabs>
          <w:tab w:val="left" w:pos="0"/>
        </w:tabs>
        <w:spacing w:before="240"/>
        <w:ind w:left="1077" w:hanging="357"/>
        <w:rPr>
          <w:rFonts w:ascii="Cordia New" w:cs="Cordia New"/>
          <w:b/>
          <w:bCs/>
          <w:sz w:val="30"/>
          <w:szCs w:val="30"/>
          <w:cs/>
        </w:rPr>
      </w:pP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>ผลิตภัณฑ</w:t>
      </w:r>
      <w:r w:rsidR="00245FBE" w:rsidRPr="00506F3E">
        <w:rPr>
          <w:rFonts w:ascii="Cordia New" w:hAnsi="Cordia New" w:cs="Cordia New" w:hint="cs"/>
          <w:b/>
          <w:bCs/>
          <w:sz w:val="30"/>
          <w:szCs w:val="30"/>
          <w:cs/>
        </w:rPr>
        <w:t>์</w:t>
      </w:r>
      <w:r w:rsidR="00740A00" w:rsidRPr="00506F3E">
        <w:rPr>
          <w:rFonts w:ascii="Cordia New" w:hAnsi="Cordia New" w:cs="Cordia New" w:hint="cs"/>
          <w:b/>
          <w:bCs/>
          <w:sz w:val="30"/>
          <w:szCs w:val="30"/>
          <w:cs/>
        </w:rPr>
        <w:t>ธุรกิจ</w:t>
      </w:r>
      <w:r w:rsidR="00D173ED" w:rsidRPr="00506F3E">
        <w:rPr>
          <w:rFonts w:ascii="Cordia New" w:hAnsi="Cordia New" w:cs="Cordia New" w:hint="cs"/>
          <w:b/>
          <w:bCs/>
          <w:sz w:val="30"/>
          <w:szCs w:val="30"/>
          <w:cs/>
        </w:rPr>
        <w:t>ตลาดเงินตลาดทุน</w:t>
      </w:r>
      <w:r w:rsidR="00D173ED" w:rsidRPr="00506F3E">
        <w:rPr>
          <w:rFonts w:ascii="Cordia New" w:hAnsi="Cordia New" w:cs="Cordia New"/>
          <w:b/>
          <w:bCs/>
          <w:sz w:val="30"/>
          <w:szCs w:val="30"/>
          <w:lang w:val="en-US"/>
        </w:rPr>
        <w:t xml:space="preserve"> </w:t>
      </w:r>
    </w:p>
    <w:p w:rsidR="004002FA" w:rsidRPr="00506F3E" w:rsidRDefault="004002FA" w:rsidP="00D9375C">
      <w:pPr>
        <w:pStyle w:val="PlainText"/>
        <w:tabs>
          <w:tab w:val="left" w:pos="0"/>
          <w:tab w:val="left" w:pos="360"/>
        </w:tabs>
        <w:ind w:firstLine="709"/>
        <w:jc w:val="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กลุ่มลูกค้า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เป้าหมายหลักสำหรับผลิตภัณฑ์ธุรกิจตลาดเงินตลาดทุนของธนาคาร จำแนกได้ </w:t>
      </w:r>
      <w:r w:rsidRPr="00506F3E">
        <w:rPr>
          <w:rFonts w:ascii="Cordia New" w:hAnsi="Cordia New" w:cs="Cordia New"/>
          <w:sz w:val="30"/>
          <w:szCs w:val="30"/>
          <w:lang w:val="en-US"/>
        </w:rPr>
        <w:t>4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กลุ่ม ได้แก่ กลุ่มลูกค้าบริษัทรายใหญ่ และธุรกิจ </w:t>
      </w:r>
      <w:r w:rsidRPr="00506F3E">
        <w:rPr>
          <w:rFonts w:ascii="Cordia New" w:hAnsi="Cordia New" w:cs="Cordia New"/>
          <w:sz w:val="30"/>
          <w:szCs w:val="30"/>
          <w:lang w:val="en-US"/>
        </w:rPr>
        <w:t>SME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 กลุ่มลูกค้าหน่วยงานราชการและรัฐวิสาหกิจ กลุ่มลูกค้าสถาบันการเงิน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</w:rPr>
        <w:t>และกลุ่มลูกค้าบุคคลรายใหญ่ (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Ultra High Net Worth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หรือ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UHNW) </w:t>
      </w:r>
      <w:r w:rsidRPr="00506F3E">
        <w:rPr>
          <w:rFonts w:ascii="Cordia New" w:hAnsi="Cordia New" w:cs="Cordia New" w:hint="cs"/>
          <w:sz w:val="30"/>
          <w:szCs w:val="30"/>
          <w:cs/>
        </w:rPr>
        <w:t>โดยธนาคารมีกระบวนการวิเคราะห์ความเหมาะสมของลูกค้าก่อนเสนอขายธุรกรรม (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Client Suitability and Appropriateness) </w:t>
      </w:r>
      <w:r w:rsidRPr="00506F3E">
        <w:rPr>
          <w:rFonts w:ascii="Cordia New" w:hAnsi="Cordia New" w:cs="Cordia New" w:hint="cs"/>
          <w:sz w:val="30"/>
          <w:szCs w:val="30"/>
          <w:cs/>
        </w:rPr>
        <w:t>ตามข้อกำหนดของธปท.</w:t>
      </w:r>
      <w:r w:rsidR="00A265B8" w:rsidRPr="00506F3E">
        <w:rPr>
          <w:rFonts w:ascii="Cordia New" w:hAnsi="Cordia New" w:cs="Cordia New" w:hint="cs"/>
          <w:sz w:val="30"/>
          <w:szCs w:val="30"/>
          <w:cs/>
        </w:rPr>
        <w:t xml:space="preserve">และกลต. 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เพื่อให้แน่ใจว่าธุรกรรมที่ธนาคารเสนอมีความเหมาะสมกับความต้องการของลูกค้า และลูกค้ามีความเข้าใจธุรกรรมและความเสี่ยงที่เกี่ยวข้อง </w:t>
      </w:r>
    </w:p>
    <w:p w:rsidR="004002FA" w:rsidRPr="00506F3E" w:rsidRDefault="00EE4196" w:rsidP="004002FA">
      <w:pPr>
        <w:ind w:firstLine="709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sz w:val="30"/>
          <w:szCs w:val="30"/>
          <w:cs/>
        </w:rPr>
        <w:t>ธนาคารมี</w:t>
      </w:r>
      <w:r w:rsidR="004002FA" w:rsidRPr="00506F3E">
        <w:rPr>
          <w:rFonts w:ascii="Cordia New" w:hAnsi="Cordia New" w:cs="Cordia New"/>
          <w:sz w:val="30"/>
          <w:szCs w:val="30"/>
          <w:cs/>
        </w:rPr>
        <w:t xml:space="preserve">ผลิตภัณฑ์ ซึ่งครอบคลุมธุรกรรมการลงทุน การระดมทุน และการให้คำปรึกษาด้านการบริหารความเสี่ยงทางการเงิน เพื่อเพิ่มความสามารถในการทำกำไร ได้แก่ บริการธุรกรรมด้านซื้อขายเงินตราต่างประเทศทันที และล่วงหน้า บริการการซื้อขายพันธบัตรรัฐบาล และตราสารหนี้เอกชน </w:t>
      </w:r>
      <w:r w:rsidR="004002FA" w:rsidRPr="00506F3E">
        <w:rPr>
          <w:rFonts w:ascii="Cordia New" w:hAnsi="Cordia New" w:cs="Cordia New" w:hint="cs"/>
          <w:sz w:val="30"/>
          <w:szCs w:val="30"/>
          <w:cs/>
        </w:rPr>
        <w:t xml:space="preserve">บริการจัดหาผลิตภัณฑ์การลงทุนทั้งของธนาคารและหน่วยงานพันธมิตรเพื่อกลุ่มลูกค้า </w:t>
      </w:r>
      <w:r w:rsidR="002709EC" w:rsidRPr="00506F3E">
        <w:rPr>
          <w:rFonts w:ascii="Cordia New" w:hAnsi="Cordia New" w:cs="Cordia New"/>
          <w:sz w:val="30"/>
          <w:szCs w:val="30"/>
          <w:lang w:val="en-US"/>
        </w:rPr>
        <w:t>Ultra High Net Worth (</w:t>
      </w:r>
      <w:r w:rsidR="004002FA" w:rsidRPr="00506F3E">
        <w:rPr>
          <w:rFonts w:ascii="Cordia New" w:hAnsi="Cordia New" w:cs="Cordia New"/>
          <w:sz w:val="30"/>
          <w:szCs w:val="30"/>
          <w:lang w:val="en-US"/>
        </w:rPr>
        <w:t>UHNW</w:t>
      </w:r>
      <w:r w:rsidR="002709EC" w:rsidRPr="00506F3E">
        <w:rPr>
          <w:rFonts w:ascii="Cordia New" w:hAnsi="Cordia New" w:cs="Cordia New"/>
          <w:sz w:val="30"/>
          <w:szCs w:val="30"/>
          <w:lang w:val="en-US"/>
        </w:rPr>
        <w:t>)</w:t>
      </w:r>
      <w:r w:rsidR="004002FA"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="004002FA" w:rsidRPr="00506F3E">
        <w:rPr>
          <w:rFonts w:ascii="Cordia New" w:hAnsi="Cordia New" w:cs="Cordia New"/>
          <w:sz w:val="30"/>
          <w:szCs w:val="30"/>
          <w:cs/>
        </w:rPr>
        <w:t>บริการอนุพันธ์ทางการเงินเพื่อป้องกันความเสี่ยงด้านอัตราแลกเปลี่ยนและด้านอัตราดอกเบี้ย ทั้งระยะสั้นและระยะยาว เช่น ธุรกรรม Currency Option, ธุรกรรม Interest Rate Swap (IRS), ธุรกรรม Cross Currency Interest Rate Swap (</w:t>
      </w:r>
      <w:r w:rsidR="004002FA" w:rsidRPr="00506F3E">
        <w:rPr>
          <w:rFonts w:ascii="Cordia New" w:hAnsi="Cordia New" w:cs="Cordia New"/>
          <w:sz w:val="30"/>
          <w:szCs w:val="30"/>
          <w:lang w:val="en-US"/>
        </w:rPr>
        <w:t>C</w:t>
      </w:r>
      <w:r w:rsidR="004002FA" w:rsidRPr="00506F3E">
        <w:rPr>
          <w:rFonts w:ascii="Cordia New" w:hAnsi="Cordia New" w:cs="Cordia New"/>
          <w:sz w:val="30"/>
          <w:szCs w:val="30"/>
          <w:cs/>
        </w:rPr>
        <w:t xml:space="preserve">CIRS), ธุรกรรม Interest Rate Option </w:t>
      </w:r>
      <w:r w:rsidR="004002FA" w:rsidRPr="00506F3E">
        <w:rPr>
          <w:rFonts w:ascii="Cordia New" w:hAnsi="Cordia New" w:cs="Cordia New" w:hint="cs"/>
          <w:sz w:val="30"/>
          <w:szCs w:val="30"/>
          <w:cs/>
        </w:rPr>
        <w:t>หุ้นกู้อนุพันธ์ (</w:t>
      </w:r>
      <w:r w:rsidR="004002FA" w:rsidRPr="00506F3E">
        <w:rPr>
          <w:rFonts w:ascii="Cordia New" w:hAnsi="Cordia New" w:cs="Cordia New"/>
          <w:sz w:val="30"/>
          <w:szCs w:val="30"/>
          <w:lang w:val="en-US"/>
        </w:rPr>
        <w:t xml:space="preserve">structured products) </w:t>
      </w:r>
      <w:r w:rsidR="004002FA" w:rsidRPr="00506F3E">
        <w:rPr>
          <w:rFonts w:ascii="Cordia New" w:hAnsi="Cordia New" w:cs="Cordia New"/>
          <w:sz w:val="30"/>
          <w:szCs w:val="30"/>
          <w:cs/>
        </w:rPr>
        <w:t>รวมถึงให้คำปรึกษาทางการเงินให้กับลูกค้าและเสนอ</w:t>
      </w:r>
      <w:r w:rsidR="004002FA" w:rsidRPr="00506F3E">
        <w:rPr>
          <w:rFonts w:ascii="Cordia New" w:hAnsi="Cordia New" w:cs="Cordia New" w:hint="cs"/>
          <w:sz w:val="30"/>
          <w:szCs w:val="30"/>
          <w:cs/>
        </w:rPr>
        <w:t>ผลิตภัณฑ์</w:t>
      </w:r>
      <w:r w:rsidR="004002FA" w:rsidRPr="00506F3E">
        <w:rPr>
          <w:rFonts w:ascii="Cordia New" w:hAnsi="Cordia New" w:cs="Cordia New"/>
          <w:sz w:val="30"/>
          <w:szCs w:val="30"/>
          <w:cs/>
        </w:rPr>
        <w:t>ทางการเงินที่เหมาะสมแก่ลูกค้าแต่ละราย</w:t>
      </w:r>
      <w:r w:rsidR="004002FA"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D55AFC" w:rsidRPr="00506F3E">
        <w:rPr>
          <w:rFonts w:ascii="Cordia New" w:hAnsi="Cordia New" w:cs="Cordia New" w:hint="cs"/>
          <w:sz w:val="30"/>
          <w:szCs w:val="30"/>
          <w:cs/>
        </w:rPr>
        <w:t>โดยธนาคารเป็น</w:t>
      </w:r>
      <w:r w:rsidR="00D55AFC" w:rsidRPr="00506F3E">
        <w:rPr>
          <w:rFonts w:ascii="Cordia New" w:hAnsi="Cordia New" w:cs="Cordia New"/>
          <w:sz w:val="30"/>
          <w:szCs w:val="30"/>
          <w:cs/>
        </w:rPr>
        <w:t>ผู้นำในเรื่องผลิตภัณฑ์ธุรกิจตลาดเงิน</w:t>
      </w:r>
      <w:r w:rsidR="00D55AFC" w:rsidRPr="00506F3E">
        <w:rPr>
          <w:rFonts w:ascii="Cordia New" w:hAnsi="Cordia New" w:cs="Cordia New" w:hint="cs"/>
          <w:sz w:val="30"/>
          <w:szCs w:val="30"/>
          <w:cs/>
        </w:rPr>
        <w:t>ตลาด</w:t>
      </w:r>
      <w:r w:rsidR="00D55AFC" w:rsidRPr="00506F3E">
        <w:rPr>
          <w:rFonts w:ascii="Cordia New" w:hAnsi="Cordia New" w:cs="Cordia New"/>
          <w:sz w:val="30"/>
          <w:szCs w:val="30"/>
          <w:cs/>
        </w:rPr>
        <w:t>ทุน</w:t>
      </w:r>
      <w:r w:rsidR="00D55AFC"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D55AFC" w:rsidRPr="00506F3E">
        <w:rPr>
          <w:rFonts w:asciiTheme="minorBidi" w:hAnsiTheme="minorBidi" w:cs="Cordia New" w:hint="cs"/>
          <w:sz w:val="30"/>
          <w:szCs w:val="30"/>
          <w:cs/>
        </w:rPr>
        <w:t>ทั้งด้านการบริการ และการ</w:t>
      </w:r>
      <w:r w:rsidR="00D55AFC" w:rsidRPr="00506F3E">
        <w:rPr>
          <w:rFonts w:asciiTheme="minorBidi" w:hAnsiTheme="minorBidi" w:cs="Cordia New"/>
          <w:sz w:val="30"/>
          <w:szCs w:val="30"/>
          <w:cs/>
        </w:rPr>
        <w:t>นำเสนอผลิตภัณฑ์ที่มีนวัตกรรม</w:t>
      </w:r>
      <w:r w:rsidR="00D55AFC" w:rsidRPr="00506F3E">
        <w:rPr>
          <w:rFonts w:asciiTheme="minorBidi" w:hAnsiTheme="minorBidi" w:cs="Cordia New" w:hint="cs"/>
          <w:sz w:val="30"/>
          <w:szCs w:val="30"/>
          <w:cs/>
        </w:rPr>
        <w:t>สู่ตลาด</w:t>
      </w:r>
      <w:r w:rsidR="00D55AFC" w:rsidRPr="00506F3E">
        <w:rPr>
          <w:rFonts w:asciiTheme="minorBidi" w:hAnsiTheme="minorBidi" w:cstheme="minorBidi" w:hint="cs"/>
          <w:sz w:val="30"/>
          <w:szCs w:val="30"/>
          <w:cs/>
        </w:rPr>
        <w:t xml:space="preserve"> สะท้อนจากรางวัลที่ได้รับในปีที่ผ่าน</w:t>
      </w:r>
      <w:r w:rsidR="00D55AFC" w:rsidRPr="00506F3E">
        <w:rPr>
          <w:rFonts w:asciiTheme="minorBidi" w:hAnsiTheme="minorBidi" w:cs="Cordia New" w:hint="cs"/>
          <w:sz w:val="30"/>
          <w:szCs w:val="30"/>
          <w:cs/>
        </w:rPr>
        <w:t xml:space="preserve">มา เช่น รางวัลชนะเลิศ </w:t>
      </w:r>
      <w:r w:rsidR="00D55AFC" w:rsidRPr="00506F3E">
        <w:rPr>
          <w:rFonts w:asciiTheme="minorBidi" w:hAnsiTheme="minorBidi" w:cs="Cordia New"/>
          <w:sz w:val="30"/>
          <w:szCs w:val="30"/>
          <w:lang w:val="en-US"/>
        </w:rPr>
        <w:t xml:space="preserve">FX Awards Thailand </w:t>
      </w:r>
      <w:r w:rsidR="00D55AFC" w:rsidRPr="00506F3E">
        <w:rPr>
          <w:rFonts w:asciiTheme="minorBidi" w:hAnsiTheme="minorBidi" w:cs="Cordia New" w:hint="cs"/>
          <w:sz w:val="30"/>
          <w:szCs w:val="30"/>
          <w:cs/>
          <w:lang w:val="en-US"/>
        </w:rPr>
        <w:t xml:space="preserve">ด้าน </w:t>
      </w:r>
      <w:r w:rsidR="00D55AFC" w:rsidRPr="00506F3E">
        <w:rPr>
          <w:rFonts w:asciiTheme="minorBidi" w:hAnsiTheme="minorBidi" w:cs="Cordia New"/>
          <w:sz w:val="30"/>
          <w:szCs w:val="30"/>
          <w:lang w:val="en-US"/>
        </w:rPr>
        <w:t xml:space="preserve">Best USD/THB FX Bank 2017 </w:t>
      </w:r>
      <w:r w:rsidR="00D55AFC" w:rsidRPr="00506F3E">
        <w:rPr>
          <w:rFonts w:asciiTheme="minorBidi" w:hAnsiTheme="minorBidi" w:cs="Cordia New" w:hint="cs"/>
          <w:sz w:val="30"/>
          <w:szCs w:val="30"/>
          <w:cs/>
          <w:lang w:val="en-US"/>
        </w:rPr>
        <w:t xml:space="preserve"> </w:t>
      </w:r>
      <w:r w:rsidR="00D55AFC" w:rsidRPr="00506F3E">
        <w:rPr>
          <w:rFonts w:asciiTheme="minorBidi" w:hAnsiTheme="minorBidi" w:cs="Cordia New" w:hint="cs"/>
          <w:sz w:val="30"/>
          <w:szCs w:val="30"/>
          <w:cs/>
        </w:rPr>
        <w:t xml:space="preserve">จาก </w:t>
      </w:r>
      <w:r w:rsidR="00D55AFC" w:rsidRPr="00506F3E">
        <w:rPr>
          <w:rFonts w:asciiTheme="minorBidi" w:hAnsiTheme="minorBidi" w:cs="Cordia New"/>
          <w:sz w:val="30"/>
          <w:szCs w:val="30"/>
          <w:lang w:val="en-US"/>
        </w:rPr>
        <w:t xml:space="preserve">Thomson Reuters </w:t>
      </w:r>
    </w:p>
    <w:p w:rsidR="004002FA" w:rsidRPr="00506F3E" w:rsidRDefault="004002FA" w:rsidP="004002FA">
      <w:pPr>
        <w:ind w:firstLine="709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sz w:val="30"/>
          <w:szCs w:val="30"/>
          <w:cs/>
        </w:rPr>
        <w:t xml:space="preserve">นอกจากนั้น 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ธนาคาร</w:t>
      </w:r>
      <w:r w:rsidRPr="00506F3E">
        <w:rPr>
          <w:rFonts w:ascii="Cordia New" w:hAnsi="Cordia New" w:cs="Cordia New" w:hint="cs"/>
          <w:sz w:val="30"/>
          <w:szCs w:val="30"/>
          <w:cs/>
        </w:rPr>
        <w:t>ยังมีบริการเ</w:t>
      </w:r>
      <w:r w:rsidRPr="00506F3E">
        <w:rPr>
          <w:rFonts w:ascii="Cordia New" w:hAnsi="Cordia New" w:cs="Cordia New"/>
          <w:sz w:val="30"/>
          <w:szCs w:val="30"/>
          <w:cs/>
        </w:rPr>
        <w:t>สนอผลิตภัณฑ์เพื่อป้องกันความเสี่ยงด้านราคาสินค้าโภคภัณฑ์ (Commodity Hedging) สำหรับลูกค้าที่ทำธุรกิจที่เกี่ยวข้องกับราคาสินค้าโภคภัณฑ์ ไม่ว่าจะเป็นการจัดซื้อวัตถุดิบ หรือเป็นผู้ผลิตที่ต้องการป้องกันความเสี่ยงด้านราคาขายสินค้า</w:t>
      </w:r>
      <w:r w:rsidR="00A265B8" w:rsidRPr="00506F3E">
        <w:rPr>
          <w:rFonts w:ascii="Cordia New" w:hAnsi="Cordia New" w:cs="Cordia New" w:hint="cs"/>
          <w:sz w:val="30"/>
          <w:szCs w:val="30"/>
          <w:cs/>
        </w:rPr>
        <w:t>โภคภัณฑ์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โดยธนาคารสามารถนำเสนอธุรกรรมป้องกันความเสี่ยงด้านราคาสินค้าโภคภัณฑ์ได้หลากหลายประเภทตามความต้องการของลูกค้า ซึ่งสอดคล้องกับความเสี่ยงด้านราคาสินค้าโภคภัณฑ์ของธุรกิจ เช่น น้ำมันดิบและผลิตภัณฑ์น้ำมันต่างๆ </w:t>
      </w:r>
      <w:r w:rsidRPr="00506F3E">
        <w:rPr>
          <w:rFonts w:ascii="Cordia New" w:hAnsi="Cordia New" w:cs="Cordia New" w:hint="cs"/>
          <w:sz w:val="30"/>
          <w:szCs w:val="30"/>
          <w:cs/>
        </w:rPr>
        <w:t>รวมถึงปิโตรเคมี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, ทองแดง, อะลูมิเนียม, ตะกั่ว, น้ำตาล, กากถั่วเหลือง, ฝ้าย เป็นต้น  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</w:t>
      </w:r>
    </w:p>
    <w:p w:rsidR="00606ED5" w:rsidRPr="00506F3E" w:rsidRDefault="004002FA" w:rsidP="00D9375C">
      <w:pPr>
        <w:ind w:firstLine="709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sz w:val="30"/>
          <w:szCs w:val="30"/>
          <w:cs/>
        </w:rPr>
        <w:t>ธนาคารมุ่งเน้นการให้บริการความรู้ คำปรึกษา คำแนะนำ และช่วยแก้ไขปัญหาให้กับลูกค้า ในการป้องกันความเสี่ยงด้านอัตราแลกเ</w:t>
      </w:r>
      <w:r w:rsidR="002709EC" w:rsidRPr="00506F3E">
        <w:rPr>
          <w:rFonts w:ascii="Cordia New" w:hAnsi="Cordia New" w:cs="Cordia New" w:hint="cs"/>
          <w:sz w:val="30"/>
          <w:szCs w:val="30"/>
          <w:cs/>
        </w:rPr>
        <w:t>ปลี่ยนได้อย่างมีประสิทธิภาพ โดย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ธนาคารได้เพิ่มช่องทางการให้บริการซื้อขายเงินตราต่างประเทศผ่านอินเตอร์เน็ต 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(KTB eFX) </w:t>
      </w:r>
      <w:r w:rsidRPr="00506F3E">
        <w:rPr>
          <w:rFonts w:ascii="Cordia New" w:hAnsi="Cordia New" w:cs="Cordia New" w:hint="cs"/>
          <w:sz w:val="30"/>
          <w:szCs w:val="30"/>
          <w:cs/>
        </w:rPr>
        <w:t>เพื่อให้ลูกค้ามีความคล่องตัวในการบริหารความเสี่ยงด้านอัตราแลกเปลี่ยนเพิ่มขึ้น</w:t>
      </w:r>
    </w:p>
    <w:p w:rsidR="007D02C9" w:rsidRPr="00506F3E" w:rsidRDefault="007D02C9" w:rsidP="00D9375C">
      <w:pPr>
        <w:pStyle w:val="PlainText"/>
        <w:numPr>
          <w:ilvl w:val="0"/>
          <w:numId w:val="3"/>
        </w:numPr>
        <w:tabs>
          <w:tab w:val="left" w:pos="0"/>
        </w:tabs>
        <w:spacing w:before="240"/>
        <w:rPr>
          <w:rFonts w:ascii="Cordia New" w:cs="Cordia New"/>
          <w:b/>
          <w:bCs/>
          <w:sz w:val="30"/>
          <w:szCs w:val="30"/>
          <w:cs/>
        </w:rPr>
      </w:pPr>
      <w:r w:rsidRPr="00506F3E">
        <w:rPr>
          <w:rFonts w:ascii="Cordia New" w:hAnsi="Cordia New" w:cs="Cordia New"/>
          <w:b/>
          <w:bCs/>
          <w:sz w:val="30"/>
          <w:szCs w:val="30"/>
          <w:cs/>
        </w:rPr>
        <w:t>ผลิตภัณฑ์ธุรกิจวาณิชธนกิจ</w:t>
      </w:r>
      <w:r w:rsidR="00A265B8" w:rsidRPr="00506F3E">
        <w:rPr>
          <w:rFonts w:ascii="Cordia New" w:cs="Cordia New" w:hint="cs"/>
          <w:b/>
          <w:bCs/>
          <w:sz w:val="30"/>
          <w:szCs w:val="30"/>
          <w:cs/>
        </w:rPr>
        <w:t>และธุรกิจตราสารหนี้</w:t>
      </w:r>
    </w:p>
    <w:p w:rsidR="004002FA" w:rsidRPr="00506F3E" w:rsidRDefault="004002FA" w:rsidP="00D9375C">
      <w:pPr>
        <w:pStyle w:val="PlainText"/>
        <w:tabs>
          <w:tab w:val="left" w:pos="0"/>
          <w:tab w:val="left" w:pos="360"/>
        </w:tabs>
        <w:ind w:firstLine="851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งานผลิตภัณฑ์ธุรกิจตราสารหนี้ กองทุนรวมโครงสร้างพื้นฐาน และทรัสต์เพื่อการลงทุนในอสังหาริมทรัพย์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–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ตลาดแรก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(Debt and Equity Capital Market)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ของธนาคาร แบ่งออกเป็น 2 บริการหลักๆ ดังนี้ </w:t>
      </w:r>
    </w:p>
    <w:p w:rsidR="00D86DDB" w:rsidRPr="00506F3E" w:rsidRDefault="004002FA">
      <w:pPr>
        <w:pStyle w:val="PlainText"/>
        <w:numPr>
          <w:ilvl w:val="0"/>
          <w:numId w:val="5"/>
        </w:numPr>
        <w:tabs>
          <w:tab w:val="left" w:pos="0"/>
          <w:tab w:val="left" w:pos="360"/>
        </w:tabs>
        <w:ind w:left="1134" w:hanging="425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บริการด้านงานจัดจำหน่ายและรับประกันการจัดจำหน่ายตราสารหนี้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กองทุนรวมโครงสร้างพื้นฐาน และทรัสต์เพื่อการลงทุนในอสังหาริมทรัพย์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(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Arranging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และ </w:t>
      </w:r>
      <w:r w:rsidRPr="00506F3E">
        <w:rPr>
          <w:rFonts w:ascii="Cordia New" w:hAnsi="Cordia New" w:cs="Cordia New"/>
          <w:sz w:val="30"/>
          <w:szCs w:val="30"/>
          <w:lang w:val="en-US"/>
        </w:rPr>
        <w:t>Underwriting)</w:t>
      </w:r>
    </w:p>
    <w:p w:rsidR="00D86DDB" w:rsidRPr="00506F3E" w:rsidRDefault="004002FA">
      <w:pPr>
        <w:pStyle w:val="PlainText"/>
        <w:numPr>
          <w:ilvl w:val="0"/>
          <w:numId w:val="5"/>
        </w:numPr>
        <w:tabs>
          <w:tab w:val="left" w:pos="0"/>
          <w:tab w:val="left" w:pos="360"/>
        </w:tabs>
        <w:ind w:left="1134" w:hanging="425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บริการด้านการเป็นที่ปรึกษาทางการเงิน (</w:t>
      </w:r>
      <w:r w:rsidRPr="00506F3E">
        <w:rPr>
          <w:rFonts w:ascii="Cordia New" w:hAnsi="Cordia New" w:cs="Cordia New"/>
          <w:sz w:val="30"/>
          <w:szCs w:val="30"/>
          <w:lang w:val="en-US"/>
        </w:rPr>
        <w:t>Financial Advisor)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1C7247" w:rsidRPr="00506F3E">
        <w:rPr>
          <w:rFonts w:ascii="Cordia New" w:hAnsi="Cordia New" w:cs="Cordia New"/>
          <w:sz w:val="30"/>
          <w:szCs w:val="30"/>
          <w:cs/>
          <w:lang w:val="en-US"/>
        </w:rPr>
        <w:t>ซึ่งรวมถึง งานที่ปรึกษาทางการเงินทั่วไป (</w:t>
      </w:r>
      <w:r w:rsidR="001C7247" w:rsidRPr="00506F3E">
        <w:rPr>
          <w:rFonts w:ascii="Cordia New" w:hAnsi="Cordia New" w:cs="Cordia New"/>
          <w:sz w:val="30"/>
          <w:szCs w:val="30"/>
          <w:lang w:val="en-US"/>
        </w:rPr>
        <w:t>Corporate Finance</w:t>
      </w:r>
      <w:r w:rsidR="001C7247" w:rsidRPr="00506F3E">
        <w:rPr>
          <w:rFonts w:ascii="Cordia New" w:hAnsi="Cordia New" w:cs="Cordia New"/>
          <w:sz w:val="30"/>
          <w:szCs w:val="30"/>
          <w:cs/>
          <w:lang w:val="en-US"/>
        </w:rPr>
        <w:t>) การซื้อ ชาย หรือควบรวมกิจการ (</w:t>
      </w:r>
      <w:r w:rsidR="001C7247" w:rsidRPr="00506F3E">
        <w:rPr>
          <w:rFonts w:ascii="Cordia New" w:hAnsi="Cordia New" w:cs="Cordia New"/>
          <w:sz w:val="30"/>
          <w:szCs w:val="30"/>
          <w:lang w:val="en-US"/>
        </w:rPr>
        <w:t>Mergers and Acquisitions</w:t>
      </w:r>
      <w:r w:rsidR="001C7247" w:rsidRPr="00506F3E">
        <w:rPr>
          <w:rFonts w:ascii="Cordia New" w:hAnsi="Cordia New" w:cs="Cordia New"/>
          <w:sz w:val="30"/>
          <w:szCs w:val="30"/>
          <w:cs/>
          <w:lang w:val="en-US"/>
        </w:rPr>
        <w:t>) การระดมทุนผ่านเครื่องมือทางการเงิน และการออกเสนอขายหลักทรัพย์ประเภทต่างๆ เช่น กองทรัสต์เพื่อการลงทุนในอสังหาริมทรัพย์ (</w:t>
      </w:r>
      <w:r w:rsidR="001C7247" w:rsidRPr="00506F3E">
        <w:rPr>
          <w:rFonts w:ascii="Cordia New" w:hAnsi="Cordia New" w:cs="Cordia New"/>
          <w:sz w:val="30"/>
          <w:szCs w:val="30"/>
          <w:lang w:val="en-US"/>
        </w:rPr>
        <w:t>REIT</w:t>
      </w:r>
      <w:r w:rsidR="001C7247" w:rsidRPr="00506F3E">
        <w:rPr>
          <w:rFonts w:ascii="Cordia New" w:hAnsi="Cordia New" w:cs="Cordia New"/>
          <w:sz w:val="30"/>
          <w:szCs w:val="30"/>
          <w:cs/>
          <w:lang w:val="en-US"/>
        </w:rPr>
        <w:t>) กองทุนรวมโครงสร้างพิ้นฐาน (</w:t>
      </w:r>
      <w:r w:rsidR="001C7247" w:rsidRPr="00506F3E">
        <w:rPr>
          <w:rFonts w:ascii="Cordia New" w:hAnsi="Cordia New" w:cs="Cordia New"/>
          <w:sz w:val="30"/>
          <w:szCs w:val="30"/>
          <w:lang w:val="en-US"/>
        </w:rPr>
        <w:t>IFF</w:t>
      </w:r>
      <w:r w:rsidR="001C7247"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) หุ้นกู้แปลงสภาพ หุ้นกู้อนุพันธ์ รวมถึงการระดมทุนผ่านเครื่องมือ </w:t>
      </w:r>
      <w:r w:rsidR="001C7247" w:rsidRPr="00506F3E">
        <w:rPr>
          <w:rFonts w:ascii="Cordia New" w:hAnsi="Cordia New" w:cs="Cordia New"/>
          <w:sz w:val="30"/>
          <w:szCs w:val="30"/>
          <w:lang w:val="en-US"/>
        </w:rPr>
        <w:t xml:space="preserve">Structured Finance </w:t>
      </w:r>
      <w:r w:rsidR="001C7247"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และ </w:t>
      </w:r>
      <w:r w:rsidR="001C7247" w:rsidRPr="00506F3E">
        <w:rPr>
          <w:rFonts w:ascii="Cordia New" w:hAnsi="Cordia New" w:cs="Cordia New"/>
          <w:sz w:val="30"/>
          <w:szCs w:val="30"/>
          <w:lang w:val="en-US"/>
        </w:rPr>
        <w:t>Project Finance</w:t>
      </w:r>
      <w:r w:rsidR="00A265B8"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</w:p>
    <w:p w:rsidR="004002FA" w:rsidRPr="00506F3E" w:rsidRDefault="004002FA" w:rsidP="00D9375C">
      <w:pPr>
        <w:pStyle w:val="PlainText"/>
        <w:tabs>
          <w:tab w:val="left" w:pos="0"/>
          <w:tab w:val="left" w:pos="360"/>
          <w:tab w:val="left" w:pos="709"/>
        </w:tabs>
        <w:spacing w:before="120"/>
        <w:ind w:firstLine="709"/>
        <w:jc w:val="thaiDistribute"/>
        <w:rPr>
          <w:rFonts w:ascii="Cordia New" w:hAnsi="Cordia New" w:cs="Cordia New"/>
          <w:sz w:val="30"/>
          <w:szCs w:val="30"/>
          <w:cs/>
          <w:lang w:val="en-US"/>
        </w:rPr>
      </w:pPr>
      <w:r w:rsidRPr="00506F3E">
        <w:rPr>
          <w:rFonts w:ascii="Cordia New" w:hAnsi="Cordia New" w:cs="Cordia New"/>
          <w:sz w:val="30"/>
          <w:szCs w:val="30"/>
          <w:cs/>
          <w:lang w:val="en-US"/>
        </w:rPr>
        <w:t>ธนาคารเป็นผู้ให้บริการด้าน</w:t>
      </w:r>
      <w:r w:rsidR="00B96CBF" w:rsidRPr="00506F3E">
        <w:rPr>
          <w:rFonts w:ascii="Cordia New" w:hAnsi="Cordia New" w:cs="Cordia New" w:hint="cs"/>
          <w:sz w:val="30"/>
          <w:szCs w:val="30"/>
          <w:cs/>
          <w:lang w:val="en-US"/>
        </w:rPr>
        <w:t>ธุ</w:t>
      </w:r>
      <w:r w:rsidR="00177F95" w:rsidRPr="00506F3E">
        <w:rPr>
          <w:rFonts w:ascii="Cordia New" w:hAnsi="Cordia New" w:cs="Cordia New" w:hint="cs"/>
          <w:sz w:val="30"/>
          <w:szCs w:val="30"/>
          <w:cs/>
          <w:lang w:val="en-US"/>
        </w:rPr>
        <w:t>รกิจวาณิชธนกิจ</w:t>
      </w:r>
      <w:r w:rsidR="00A265B8" w:rsidRPr="00506F3E">
        <w:rPr>
          <w:rFonts w:ascii="Cordia New" w:hAnsi="Cordia New" w:cs="Cordia New" w:hint="cs"/>
          <w:sz w:val="30"/>
          <w:szCs w:val="30"/>
          <w:cs/>
          <w:lang w:val="en-US"/>
        </w:rPr>
        <w:t>และธุรกิจตราสารหนี้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ให้แก่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ลูกค้า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ภาคเอกชน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ทั้งในประเทศและต่างประเทศ เช่น บริษัท มหาชน จำกัด และบริษัทจำกัด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เป็นต้น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และกลุ่มลูกค้า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หน่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ว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ยงานภาครัฐ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และหน่วยงานรัฐวิสาหกิจ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โดยธนาคารทำหน้าที่เป็น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ผู้ให้คำปรึกษาและ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สื่อกลางระหว่างผู้ต้องการเงินทุน  และนักลงทุน</w:t>
      </w:r>
      <w:r w:rsidR="00177F95" w:rsidRPr="00506F3E">
        <w:rPr>
          <w:rFonts w:ascii="Cordia New" w:hAnsi="Cordia New" w:cs="Cordia New" w:hint="cs"/>
          <w:sz w:val="30"/>
          <w:szCs w:val="30"/>
          <w:cs/>
          <w:lang w:val="en-US"/>
        </w:rPr>
        <w:t>โดยให้บริการ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เพียงผู้เดียว หรือเป็นผู้ดำเนินการจัดหาสถาบันการเงินอื่นที่สนใจเข้าร่วมกับธนาคารในการจัดจำหน่าย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เพื่อให้การจัดจำหน่ายแต่ละครั้งบรรลุวัตถุประสงค์ของผู้ออก</w:t>
      </w:r>
      <w:r w:rsidR="00EB29CE" w:rsidRPr="00506F3E">
        <w:rPr>
          <w:rFonts w:ascii="Cordia New" w:hAnsi="Cordia New" w:cs="Cordia New" w:hint="cs"/>
          <w:sz w:val="30"/>
          <w:szCs w:val="30"/>
          <w:cs/>
          <w:lang w:val="en-US"/>
        </w:rPr>
        <w:t>ฯ ทั้ง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การจัดจำหน่ายในวงจำกัดให้กับนักลงทุนสถาบันและ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/หรือ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นักลงทุนรายใหญ่ (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Private Placement)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หรือการจำหน่ายให้กับนักลงทุนรายย่อย (</w:t>
      </w:r>
      <w:r w:rsidRPr="00506F3E">
        <w:rPr>
          <w:rFonts w:ascii="Cordia New" w:hAnsi="Cordia New" w:cs="Cordia New"/>
          <w:sz w:val="30"/>
          <w:szCs w:val="30"/>
          <w:lang w:val="en-US"/>
        </w:rPr>
        <w:t>Public Offering)</w:t>
      </w:r>
    </w:p>
    <w:p w:rsidR="004002FA" w:rsidRPr="00506F3E" w:rsidRDefault="004002FA" w:rsidP="00D9375C">
      <w:pPr>
        <w:pStyle w:val="PlainText"/>
        <w:tabs>
          <w:tab w:val="left" w:pos="0"/>
          <w:tab w:val="left" w:pos="360"/>
        </w:tabs>
        <w:ind w:firstLine="709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/>
          <w:sz w:val="30"/>
          <w:szCs w:val="30"/>
          <w:cs/>
          <w:lang w:val="en-US"/>
        </w:rPr>
        <w:t>ตลอดระยะเวลาที่ผ่านมา ธนาคารเป็นผู้จัดจำหน่ายและเป็นผู้รับประกันการจัดจำหน่ายตราสารหนี้ภาคเอกชนทั้งตราสารหนี้ระยะสั้นและตราสารหนี้ระยะยาว ให้แก่ผู้ออกตราสารหนี้ที่เป็นบริษัทในประเทศและต่างประเทศ อาทิ หุ้นกู้ของ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บมจ. เบอร์ลี่ ยุคเกอร์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,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บมจ. ซีพีเอฟ (ประเทศไทย)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,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บมจ. เจริญโภคภัณฑ์อาหาร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,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บมจ. ซีพี ออลล์ บมจ.ช.การช่าง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,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บมจ.ปูนซิเมนต์ไทย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,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บมจ.บัตรกรุงไทย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,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บจ. ทรู มูฟ เอช ยูนิเวอร์แซล คอมมิวนิเคชั่น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,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บมจ. ไทยยูเนี่ยน กรุ๊ป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,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บจ. โตโยต้าลีสซิ่ง (ประเทศไทย)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,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บมจ. โรงแรมเซ็นทรัลพลาซา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,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บจ. แอดวานซ์ ไวร์เลส เน็ทเวอร์ค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,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พันธบัตรกระทรวงการคลังของ สปป.ลาว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,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หุ้นกู้สกุลเงินเหรียญสหรัฐของ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บมจ.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อีดีแอล เจเนอเรชั่น อีกทั้ง ยังเป็นผู้จัดจำหน่ายและเป็นผู้รับประกันการจัดจำหน่าย ทรัสต์เพื่อการลงทุนในสิทธิการเช่าอสังหาริมทรัพย์ อาคารสำนักงาน จีแลนด์ (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“GLANDRT”)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ซึ่งมีมูลค่าจัดตั้ง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5,998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ล้านบาท โดยประสบความสำเร็จในการจัดจำหน่ายเป็นอย่างมากและได้รับรางวัล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Best REIT Deal in Southeast Asia 2017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จาก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Alpha Southeast Asia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รวมไปถึงการเป็นผู้จัดการการจัดจำหน่ายหุ้นกู้แปลงสภาพของบมจ.สิงห์ เอสเตท มูลค่าการจัดจำหน่าย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180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ล้านเหรียญสหรัฐ</w:t>
      </w:r>
      <w:r w:rsidR="00822C37"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ซึ่งเป็นการออกและเสนอขายหุ้นกู้แปลงสภาพในต่างประเทศ และยังได้รับรางวัล</w:t>
      </w:r>
      <w:r w:rsidR="00D32635"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1C7247" w:rsidRPr="00506F3E">
        <w:rPr>
          <w:rFonts w:ascii="Cordia New" w:hAnsi="Cordia New" w:cs="Cordia New"/>
          <w:sz w:val="30"/>
          <w:szCs w:val="30"/>
          <w:lang w:val="en-US"/>
        </w:rPr>
        <w:t>Best Equity-Linked</w:t>
      </w:r>
      <w:r w:rsidR="001C7247"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จาก </w:t>
      </w:r>
      <w:r w:rsidR="001C7247" w:rsidRPr="00506F3E">
        <w:rPr>
          <w:rFonts w:ascii="Cordia New" w:hAnsi="Cordia New" w:cs="Cordia New"/>
          <w:sz w:val="30"/>
          <w:szCs w:val="30"/>
          <w:lang w:val="en-US"/>
        </w:rPr>
        <w:t xml:space="preserve">The Assets Triple A Country Awards 2017 </w:t>
      </w:r>
    </w:p>
    <w:p w:rsidR="004002FA" w:rsidRPr="00506F3E" w:rsidRDefault="004002FA" w:rsidP="00D9375C">
      <w:pPr>
        <w:pStyle w:val="PlainText"/>
        <w:tabs>
          <w:tab w:val="left" w:pos="0"/>
          <w:tab w:val="left" w:pos="360"/>
        </w:tabs>
        <w:ind w:firstLine="709"/>
        <w:jc w:val="thaiDistribute"/>
        <w:rPr>
          <w:rFonts w:ascii="Cordia New" w:hAnsi="Cordia New" w:cs="Cordia New"/>
          <w:sz w:val="30"/>
          <w:szCs w:val="30"/>
          <w:cs/>
          <w:lang w:val="en-US"/>
        </w:rPr>
      </w:pPr>
      <w:r w:rsidRPr="00506F3E">
        <w:rPr>
          <w:rFonts w:ascii="Cordia New" w:hAnsi="Cordia New" w:cs="Cordia New"/>
          <w:sz w:val="30"/>
          <w:szCs w:val="30"/>
          <w:cs/>
          <w:lang w:val="en-US"/>
        </w:rPr>
        <w:t>นอกจากนี้ ธนาคารได้รับความไว้วางใจให้เป็นผู้จัดจำหน่ายและจัดการการแลกเปลี่ยนพันธบัตร</w:t>
      </w:r>
      <w:r w:rsidR="00D32635"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D32635" w:rsidRPr="00506F3E">
        <w:rPr>
          <w:rFonts w:ascii="Cordia New" w:hAnsi="Cordia New" w:cs="Cordia New"/>
          <w:sz w:val="30"/>
          <w:szCs w:val="30"/>
          <w:lang w:val="en-US"/>
        </w:rPr>
        <w:t xml:space="preserve">(Matrix Bond Switching) </w:t>
      </w:r>
      <w:r w:rsidR="00D32635"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กับสำนักงานบริหารหนี้สาธารณะ กระทรวงการคลัง ซึ่งประสบความสำเร็จอย่างดีเลิศ </w:t>
      </w:r>
      <w:r w:rsidR="00D32635" w:rsidRPr="00506F3E">
        <w:rPr>
          <w:rFonts w:ascii="Cordia New" w:hAnsi="Cordia New" w:cs="Cordia New" w:hint="cs"/>
          <w:sz w:val="30"/>
          <w:szCs w:val="30"/>
          <w:cs/>
          <w:lang w:val="en-US"/>
        </w:rPr>
        <w:t>จน</w:t>
      </w:r>
      <w:r w:rsidR="00D32635"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ได้รับรางวัลชนะเลิศ จาก </w:t>
      </w:r>
      <w:r w:rsidR="00D32635" w:rsidRPr="00506F3E">
        <w:rPr>
          <w:rFonts w:ascii="Cordia New" w:hAnsi="Cordia New" w:cs="Cordia New"/>
          <w:sz w:val="30"/>
          <w:szCs w:val="30"/>
          <w:lang w:val="en-US"/>
        </w:rPr>
        <w:t>The Assets Triple A Country Awards 2017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="00D32635"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เช่นกัน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อีกทั้ง</w:t>
      </w:r>
      <w:r w:rsidR="00D32635" w:rsidRPr="00506F3E">
        <w:rPr>
          <w:rFonts w:ascii="Cordia New" w:hAnsi="Cordia New" w:cs="Cordia New" w:hint="cs"/>
          <w:sz w:val="30"/>
          <w:szCs w:val="30"/>
          <w:cs/>
          <w:lang w:val="en-US"/>
        </w:rPr>
        <w:t>ธนาคารยัง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เป็นผู้จัดจำหน่ายพันธบัตรของหน่วยงานราชการและรัฐวิสาหกิจต่างๆ ได้แก่ พันธบัตรธนาคารเพื่อการเกษตรและสหกรณ์การเกษตร พันธบัตรองค์การขนส่งมวลชนกรุงเทพ และพันธบัตรการรถไฟฟ้าแห่งประเทศไทย</w:t>
      </w:r>
      <w:r w:rsidR="00D32635"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="00D32635" w:rsidRPr="00506F3E">
        <w:rPr>
          <w:rFonts w:ascii="Cordia New" w:hAnsi="Cordia New" w:cs="Cordia New" w:hint="cs"/>
          <w:sz w:val="30"/>
          <w:szCs w:val="30"/>
          <w:cs/>
          <w:lang w:val="en-US"/>
        </w:rPr>
        <w:t>อีกด้วย</w:t>
      </w:r>
    </w:p>
    <w:p w:rsidR="008F4F48" w:rsidRPr="00506F3E" w:rsidRDefault="004002FA" w:rsidP="00D9375C">
      <w:pPr>
        <w:pStyle w:val="PlainText"/>
        <w:tabs>
          <w:tab w:val="left" w:pos="0"/>
          <w:tab w:val="left" w:pos="360"/>
        </w:tabs>
        <w:ind w:firstLine="709"/>
        <w:jc w:val="thaiDistribute"/>
        <w:rPr>
          <w:rFonts w:ascii="Cordia New" w:hAnsi="Cordia New" w:cs="Cordia New"/>
          <w:sz w:val="30"/>
          <w:szCs w:val="30"/>
          <w:cs/>
          <w:lang w:val="en-US"/>
        </w:rPr>
      </w:pPr>
      <w:r w:rsidRPr="00506F3E">
        <w:rPr>
          <w:rFonts w:ascii="Cordia New" w:hAnsi="Cordia New" w:cs="Cordia New"/>
          <w:sz w:val="30"/>
          <w:szCs w:val="30"/>
          <w:cs/>
          <w:lang w:val="en-US"/>
        </w:rPr>
        <w:t>งานธุรกิจวาณิชธนกิจ</w:t>
      </w:r>
      <w:r w:rsidR="00D32635" w:rsidRPr="00506F3E">
        <w:rPr>
          <w:rFonts w:ascii="Cordia New" w:hAnsi="Cordia New" w:cs="Cordia New" w:hint="cs"/>
          <w:sz w:val="30"/>
          <w:szCs w:val="30"/>
          <w:cs/>
          <w:lang w:val="en-US"/>
        </w:rPr>
        <w:t>และธุรกิจตราสารหนี้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ของธนาคารเริ่มมีบทบาทมากขึ้นในการเป็นที่ปรึกษาทางการเงินให้แก่ลูกค้า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ตาม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ความต้องการของลูกค้าที่หลากหลายและเปลี่ยนไป อาทิ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การเป็นที่ปรึกษาทางการเงินในการออกกองทุนรวมโครงสร้างพื้นฐาน และทรัสต์เพื่อการลงทุนในอสังหาริมทรัพย์การ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จัดโครงสร้างทางการเงินเพื่อเพิ่มมูลค่าให้แก่กิจการ การจัดหาเงินทุน การจัดอันดับความน่าเชื่อถือ รวมถึงการแนะนำแผนงานที่เหมาะสมกับสภาวะการแข่งขันในอุตสาหกรรม ทิศทางดอกเบี้ย อัตราแลกเปลี่ยน และภาวะทางเศรษฐกิจภายในประเทศและต่างประเทศ ให้สามารถตอบสนองความต้องการของลูกค้าได้ โดยผ่านผลิตภัณฑ์ทางการเงินที่ธนาคารและบริษัทในเครือให้บริการอยู่</w:t>
      </w:r>
    </w:p>
    <w:p w:rsidR="00740A00" w:rsidRPr="00506F3E" w:rsidRDefault="00740A00" w:rsidP="00D9375C">
      <w:pPr>
        <w:pStyle w:val="PlainText"/>
        <w:numPr>
          <w:ilvl w:val="0"/>
          <w:numId w:val="3"/>
        </w:numPr>
        <w:tabs>
          <w:tab w:val="left" w:pos="0"/>
        </w:tabs>
        <w:spacing w:before="240"/>
        <w:rPr>
          <w:rFonts w:ascii="Cordia New" w:cs="Cordia New"/>
          <w:b/>
          <w:bCs/>
          <w:sz w:val="30"/>
          <w:szCs w:val="30"/>
          <w:cs/>
        </w:rPr>
      </w:pPr>
      <w:r w:rsidRPr="00506F3E">
        <w:rPr>
          <w:rFonts w:ascii="Cordia New" w:cs="Cordia New" w:hint="cs"/>
          <w:b/>
          <w:bCs/>
          <w:sz w:val="30"/>
          <w:szCs w:val="30"/>
          <w:cs/>
        </w:rPr>
        <w:t>ผลิตภัณฑ์การเงินและการลงทุน</w:t>
      </w:r>
    </w:p>
    <w:p w:rsidR="00D86DDB" w:rsidRPr="00506F3E" w:rsidRDefault="008F4F48">
      <w:pPr>
        <w:pStyle w:val="PlainText"/>
        <w:numPr>
          <w:ilvl w:val="0"/>
          <w:numId w:val="32"/>
        </w:numPr>
        <w:tabs>
          <w:tab w:val="left" w:pos="360"/>
          <w:tab w:val="left" w:pos="1276"/>
        </w:tabs>
        <w:ind w:left="0" w:firstLine="1211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 w:hint="cs"/>
          <w:b/>
          <w:bCs/>
          <w:sz w:val="30"/>
          <w:szCs w:val="30"/>
          <w:cs/>
          <w:lang w:val="en-US"/>
        </w:rPr>
        <w:t>ผลิตภัณฑ์ด้านเงินฝาก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ธนาคาร</w:t>
      </w:r>
      <w:r w:rsidRPr="00506F3E">
        <w:rPr>
          <w:rStyle w:val="Strong"/>
          <w:rFonts w:ascii="Cordia New" w:hAnsi="Cordia New" w:cs="Cordia New"/>
          <w:b w:val="0"/>
          <w:bCs w:val="0"/>
          <w:spacing w:val="-10"/>
          <w:sz w:val="30"/>
          <w:szCs w:val="30"/>
          <w:cs/>
        </w:rPr>
        <w:t>มี</w:t>
      </w:r>
      <w:r w:rsidRPr="00506F3E">
        <w:rPr>
          <w:rFonts w:ascii="Cordia New" w:hAnsi="Cordia New" w:cs="Cordia New"/>
          <w:spacing w:val="-10"/>
          <w:sz w:val="30"/>
          <w:szCs w:val="30"/>
          <w:cs/>
        </w:rPr>
        <w:t>บริการ</w:t>
      </w:r>
      <w:r w:rsidRPr="00506F3E">
        <w:rPr>
          <w:rStyle w:val="Strong"/>
          <w:rFonts w:ascii="Cordia New" w:hAnsi="Cordia New" w:cs="Cordia New"/>
          <w:b w:val="0"/>
          <w:bCs w:val="0"/>
          <w:spacing w:val="-10"/>
          <w:sz w:val="30"/>
          <w:szCs w:val="30"/>
          <w:cs/>
        </w:rPr>
        <w:t>รับเงินฝาก</w:t>
      </w:r>
      <w:r w:rsidRPr="00506F3E">
        <w:rPr>
          <w:rStyle w:val="Strong"/>
          <w:rFonts w:ascii="Cordia New" w:hAnsi="Cordia New" w:cs="Cordia New" w:hint="cs"/>
          <w:b w:val="0"/>
          <w:bCs w:val="0"/>
          <w:spacing w:val="-10"/>
          <w:sz w:val="30"/>
          <w:szCs w:val="30"/>
          <w:cs/>
        </w:rPr>
        <w:t>จากลูกค้าทั่วไปทั้งที่เป็นบุคคลธรรมดา นิติบุคคล หน่วยงานราชการ หน่วยงานรัฐวิสาหกิ</w:t>
      </w:r>
      <w:r w:rsidRPr="00506F3E">
        <w:rPr>
          <w:rStyle w:val="Strong"/>
          <w:rFonts w:ascii="Cordia New" w:hAnsi="Cordia New" w:cs="Cordia New"/>
          <w:b w:val="0"/>
          <w:bCs w:val="0"/>
          <w:spacing w:val="-10"/>
          <w:sz w:val="30"/>
          <w:szCs w:val="30"/>
          <w:cs/>
        </w:rPr>
        <w:t>จ</w:t>
      </w:r>
      <w:r w:rsidRPr="00506F3E">
        <w:rPr>
          <w:rStyle w:val="Strong"/>
          <w:rFonts w:ascii="Cordia New" w:hAnsi="Cordia New" w:cs="Cordia New" w:hint="cs"/>
          <w:b w:val="0"/>
          <w:bCs w:val="0"/>
          <w:spacing w:val="-10"/>
          <w:sz w:val="30"/>
          <w:szCs w:val="30"/>
          <w:cs/>
        </w:rPr>
        <w:t xml:space="preserve"> และสถาบันการเงิน แบ่งเป็น เงินฝากออมทรัพย์ เงินฝากกระแสรายวัน เงินฝากประจำ โดยมีผลิตภัณฑ์เงินฝากที่หลากหลาย เพื่อเป็นทางเลือกในการออมเงินแก่ลูกค้า อาทิ</w:t>
      </w:r>
    </w:p>
    <w:p w:rsidR="00D86DDB" w:rsidRPr="00506F3E" w:rsidRDefault="008F4F48">
      <w:pPr>
        <w:numPr>
          <w:ilvl w:val="0"/>
          <w:numId w:val="34"/>
        </w:numPr>
        <w:spacing w:before="120"/>
        <w:ind w:left="1560" w:hanging="142"/>
        <w:jc w:val="thaiDistribute"/>
        <w:rPr>
          <w:rStyle w:val="Strong"/>
          <w:rFonts w:ascii="Cordia New" w:hAnsi="Cordia New" w:cs="Cordia New"/>
          <w:b w:val="0"/>
          <w:bCs w:val="0"/>
          <w:spacing w:val="-4"/>
          <w:sz w:val="30"/>
          <w:szCs w:val="30"/>
          <w:cs/>
        </w:rPr>
      </w:pPr>
      <w:r w:rsidRPr="00506F3E">
        <w:rPr>
          <w:rStyle w:val="Strong"/>
          <w:rFonts w:ascii="Cordia New" w:hAnsi="Cordia New" w:cs="Cordia New"/>
          <w:b w:val="0"/>
          <w:bCs w:val="0"/>
          <w:spacing w:val="-8"/>
          <w:sz w:val="30"/>
          <w:szCs w:val="30"/>
          <w:cs/>
        </w:rPr>
        <w:t>เงินฝากประจำตามใจ เป็นเงินฝากประจำที่มีระยะเวลาฝากเป็นแบบ Day Term ตั้งแต่ 7 – 365 วัน ลูกค้าสามารถ</w:t>
      </w:r>
      <w:r w:rsidRPr="00506F3E">
        <w:rPr>
          <w:rStyle w:val="Strong"/>
          <w:rFonts w:ascii="Cordia New" w:hAnsi="Cordia New" w:cs="Cordia New"/>
          <w:b w:val="0"/>
          <w:bCs w:val="0"/>
          <w:spacing w:val="-4"/>
          <w:sz w:val="30"/>
          <w:szCs w:val="30"/>
          <w:cs/>
        </w:rPr>
        <w:t>เลือกระยะเวลาฝากหรือวันครบกำหนดให้เหมาะสมกับความต้องการใช้เงินหรือกระแสเงินสดของตนเองได้</w:t>
      </w:r>
    </w:p>
    <w:p w:rsidR="00D86DDB" w:rsidRPr="00506F3E" w:rsidRDefault="008F4F48">
      <w:pPr>
        <w:pStyle w:val="PlainText"/>
        <w:numPr>
          <w:ilvl w:val="0"/>
          <w:numId w:val="33"/>
        </w:numPr>
        <w:tabs>
          <w:tab w:val="left" w:pos="360"/>
          <w:tab w:val="left" w:pos="1276"/>
        </w:tabs>
        <w:ind w:hanging="153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Style w:val="Strong"/>
          <w:rFonts w:ascii="Cordia New" w:hAnsi="Cordia New" w:cs="Cordia New" w:hint="cs"/>
          <w:b w:val="0"/>
          <w:bCs w:val="0"/>
          <w:spacing w:val="-8"/>
          <w:sz w:val="30"/>
          <w:szCs w:val="30"/>
          <w:cs/>
        </w:rPr>
        <w:t>เงินฝากประจำพิเศษ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ที่เป็นโปรโมชั่นในแต่ละช่วงเวลา </w:t>
      </w:r>
      <w:r w:rsidR="00B96CBF"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</w:rPr>
        <w:t>โดย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</w:rPr>
        <w:t>มีระยะเวลาการฝากหลากหลาย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เช่น เงินฝากประจำ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KTB Birthday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ระยะเวลาฝาก 14 เดือน ในโอกาสวันครบรอบวันเปิดดำเนินการของธนาคาร, เงินฝากประจำพิเศษ 11 เดือน, เงินฝากประจำพิเศษสำหรับลูกค้า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KTB Precious Plus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ระยะเวลาฝาก 6 เดือน</w:t>
      </w:r>
    </w:p>
    <w:p w:rsidR="00D86DDB" w:rsidRPr="00506F3E" w:rsidRDefault="008F4F48">
      <w:pPr>
        <w:pStyle w:val="PlainText"/>
        <w:numPr>
          <w:ilvl w:val="0"/>
          <w:numId w:val="33"/>
        </w:numPr>
        <w:tabs>
          <w:tab w:val="left" w:pos="360"/>
          <w:tab w:val="left" w:pos="1276"/>
        </w:tabs>
        <w:ind w:hanging="153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เงินฝากออมทรัพย์พิเศษ ได้แก่ เงินฝาก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KTB KID Savings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สำหรับเยาวชนที่อายุไม่เกิน 15 ปี เพื่อปลูกฝังให้เยาวชนรู้จักฉลาดออม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,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เงินฝาก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KTB Promptpay Savings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สำหรับผู้ที่ใช้บริการกรุงไทยพร้อมเพย์กับธนาคาร เพื่อเพิ่มปริมาณผู้ลงทะเบียนกรุงไทยพร้อมเพย์ </w:t>
      </w:r>
    </w:p>
    <w:p w:rsidR="00D86DDB" w:rsidRPr="00506F3E" w:rsidRDefault="008F4F48">
      <w:pPr>
        <w:pStyle w:val="PlainText"/>
        <w:numPr>
          <w:ilvl w:val="0"/>
          <w:numId w:val="33"/>
        </w:numPr>
        <w:tabs>
          <w:tab w:val="left" w:pos="360"/>
          <w:tab w:val="left" w:pos="1276"/>
        </w:tabs>
        <w:ind w:hanging="153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เงินฝาก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KTB ZERO TAX MAX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ระยะเวลาฝาก 24, 36 และ 48 เดือน เป็นเงินฝากปลอดภาษี เพื่อส่งเสริมให้ผู้ฝากมีวินัยในการออมเงิน</w:t>
      </w:r>
    </w:p>
    <w:p w:rsidR="00D86DDB" w:rsidRPr="00506F3E" w:rsidRDefault="008F4F48">
      <w:pPr>
        <w:numPr>
          <w:ilvl w:val="0"/>
          <w:numId w:val="32"/>
        </w:numPr>
        <w:shd w:val="clear" w:color="auto" w:fill="FFFFFF"/>
        <w:spacing w:before="120"/>
        <w:jc w:val="thaiDistribute"/>
        <w:rPr>
          <w:rFonts w:ascii="Arial" w:hAnsi="Arial" w:cs="Arial"/>
          <w:b/>
          <w:bCs/>
          <w:sz w:val="30"/>
          <w:szCs w:val="30"/>
          <w:cs/>
        </w:rPr>
      </w:pPr>
      <w:r w:rsidRPr="00506F3E">
        <w:rPr>
          <w:rFonts w:ascii="Arial" w:hAnsi="Arial" w:cs="Cordia New" w:hint="cs"/>
          <w:b/>
          <w:bCs/>
          <w:sz w:val="30"/>
          <w:szCs w:val="30"/>
          <w:cs/>
        </w:rPr>
        <w:t>ผลิตภัณฑ์กองทุน</w:t>
      </w:r>
    </w:p>
    <w:p w:rsidR="00822C37" w:rsidRPr="00506F3E" w:rsidRDefault="00822C37" w:rsidP="00D9375C">
      <w:pPr>
        <w:pStyle w:val="PlainText"/>
        <w:tabs>
          <w:tab w:val="left" w:pos="360"/>
          <w:tab w:val="left" w:pos="1276"/>
        </w:tabs>
        <w:ind w:firstLine="126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/>
          <w:sz w:val="30"/>
          <w:szCs w:val="30"/>
          <w:cs/>
          <w:lang w:val="en-US"/>
        </w:rPr>
        <w:t>ธนาคารร่วมกับบมจ.หลักทรัพย์จัดการกองทุนกรุงไทย (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KTAM) </w:t>
      </w:r>
      <w:r w:rsidR="00D9375C"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ให้บริการหลักด้านกองทุนรวม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กองทุนส่วนบุคคล   กองทุนสำรองเลี้ยงชีพ   กองทุนโครงสร้างพื้นฐาน  และอสังหาริมทรัพย์    โดยเน้นการจัดจำหน่ายผลิตภัณฑ์กองทุนรวมที่มีความหลากหลายเพื่อเป็นทางเลือกให้กับนักลงทุน มีทั้งกองทุนตร</w:t>
      </w:r>
      <w:r w:rsidR="00D9375C"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าสารหนี้ในประเทศและต่างประเทศ 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กองทุนหุ้น  กองทุนผสม (หุ้น-ตราสารหนี้ )  และกองทุนต่างประเทศ  ทั้ง 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Feeder Fund   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และ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ETF )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เป็นต้น โดยธนาคารเป็นผู้สนับสนุนการขาย และรับซื้อคืนหน่วยลงทุน ทั้งนี้ บมจ.หลักทรัพย์จัดการกองทุนกรุงไทย มีส่วนแบ่งการตลาด ร้อยละ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10.27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ณ วันที่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31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ธ.ค. </w:t>
      </w:r>
      <w:r w:rsidRPr="00506F3E">
        <w:rPr>
          <w:rFonts w:ascii="Cordia New" w:hAnsi="Cordia New" w:cs="Cordia New"/>
          <w:sz w:val="30"/>
          <w:szCs w:val="30"/>
          <w:lang w:val="en-US"/>
        </w:rPr>
        <w:t>2560 (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ที่มา : สมาคมบริษัทจัดการลงทุน)</w:t>
      </w:r>
    </w:p>
    <w:p w:rsidR="00D86DDB" w:rsidRPr="00506F3E" w:rsidRDefault="008F4F48">
      <w:pPr>
        <w:pStyle w:val="PlainText"/>
        <w:numPr>
          <w:ilvl w:val="0"/>
          <w:numId w:val="37"/>
        </w:numPr>
        <w:tabs>
          <w:tab w:val="left" w:pos="360"/>
          <w:tab w:val="left" w:pos="1276"/>
        </w:tabs>
        <w:spacing w:before="120"/>
        <w:ind w:left="1560"/>
        <w:jc w:val="thaiDistribute"/>
        <w:rPr>
          <w:rFonts w:ascii="Cordia New" w:hAnsi="Cordia New" w:cs="Cordia New"/>
          <w:sz w:val="30"/>
          <w:szCs w:val="30"/>
          <w:cs/>
          <w:lang w:val="en-US"/>
        </w:rPr>
      </w:pP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>บริการ</w:t>
      </w:r>
      <w:r w:rsidRPr="00506F3E">
        <w:rPr>
          <w:rFonts w:ascii="Cordia New" w:hAnsi="Cordia New" w:cs="Cordia New"/>
          <w:b/>
          <w:bCs/>
          <w:sz w:val="30"/>
          <w:szCs w:val="30"/>
          <w:cs/>
        </w:rPr>
        <w:t>ประกันชีวิตและประกันวินาศภัย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</w:t>
      </w:r>
    </w:p>
    <w:p w:rsidR="008F4F48" w:rsidRPr="00506F3E" w:rsidRDefault="008F4F48" w:rsidP="00822C37">
      <w:pPr>
        <w:ind w:firstLine="1170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ธนาคาร</w:t>
      </w:r>
      <w:r w:rsidRPr="00506F3E">
        <w:rPr>
          <w:rFonts w:ascii="Cordia New" w:hAnsi="Cordia New" w:cs="Cordia New" w:hint="cs"/>
          <w:sz w:val="30"/>
          <w:szCs w:val="30"/>
          <w:cs/>
        </w:rPr>
        <w:t>ร่วมกับบริษัทในเครือในการให้บริการ</w:t>
      </w:r>
      <w:r w:rsidRPr="00506F3E">
        <w:rPr>
          <w:rFonts w:ascii="Cordia New" w:hAnsi="Cordia New" w:cs="Cordia New"/>
          <w:sz w:val="30"/>
          <w:szCs w:val="30"/>
          <w:cs/>
        </w:rPr>
        <w:t>นายหน้าประกันชีวิต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</w:rPr>
        <w:t>และประกันวินาศภัย ผ่านเครือข่ายของธนาคาร ดังนี้</w:t>
      </w:r>
    </w:p>
    <w:p w:rsidR="008F4F48" w:rsidRPr="00506F3E" w:rsidRDefault="008F4F48" w:rsidP="00822C37">
      <w:pPr>
        <w:tabs>
          <w:tab w:val="left" w:pos="270"/>
          <w:tab w:val="left" w:pos="1134"/>
        </w:tabs>
        <w:ind w:firstLine="360"/>
        <w:jc w:val="thaiDistribute"/>
        <w:rPr>
          <w:rFonts w:ascii="Cordia New" w:hAnsi="Cordia New" w:cs="Cordia New"/>
          <w:spacing w:val="-2"/>
          <w:sz w:val="30"/>
          <w:szCs w:val="30"/>
          <w:cs/>
          <w:lang w:val="en-US"/>
        </w:rPr>
      </w:pPr>
      <w:r w:rsidRPr="00506F3E">
        <w:rPr>
          <w:rFonts w:ascii="Cordia New" w:hAnsi="Cordia New" w:cs="Cordia New" w:hint="cs"/>
          <w:spacing w:val="-2"/>
          <w:sz w:val="30"/>
          <w:szCs w:val="30"/>
          <w:cs/>
          <w:lang w:val="en-US"/>
        </w:rPr>
        <w:tab/>
      </w:r>
      <w:r w:rsidRPr="00506F3E">
        <w:rPr>
          <w:rFonts w:ascii="Cordia New" w:hAnsi="Cordia New" w:cs="Cordia New"/>
          <w:spacing w:val="-2"/>
          <w:sz w:val="30"/>
          <w:szCs w:val="30"/>
          <w:lang w:val="en-US"/>
        </w:rPr>
        <w:t>1.</w:t>
      </w:r>
      <w:r w:rsidRPr="00506F3E">
        <w:rPr>
          <w:rFonts w:ascii="Cordia New" w:hAnsi="Cordia New" w:cs="Cordia New"/>
          <w:spacing w:val="-2"/>
          <w:sz w:val="30"/>
          <w:szCs w:val="30"/>
          <w:cs/>
        </w:rPr>
        <w:t>ผลิตภัณฑ์ประกันชีวิต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</w:rPr>
        <w:t xml:space="preserve"> ได้ร่วมกับ </w:t>
      </w:r>
      <w:r w:rsidRPr="00506F3E">
        <w:rPr>
          <w:rFonts w:ascii="Cordia New" w:hAnsi="Cordia New" w:cs="Cordia New"/>
          <w:spacing w:val="-2"/>
          <w:sz w:val="30"/>
          <w:szCs w:val="30"/>
          <w:cs/>
        </w:rPr>
        <w:t>บ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</w:rPr>
        <w:t>ม</w:t>
      </w:r>
      <w:r w:rsidRPr="00506F3E">
        <w:rPr>
          <w:rFonts w:ascii="Cordia New" w:hAnsi="Cordia New" w:cs="Cordia New"/>
          <w:spacing w:val="-2"/>
          <w:sz w:val="30"/>
          <w:szCs w:val="30"/>
          <w:cs/>
        </w:rPr>
        <w:t>จ</w:t>
      </w:r>
      <w:r w:rsidRPr="00506F3E">
        <w:rPr>
          <w:rFonts w:ascii="Cordia New" w:hAnsi="Cordia New" w:cs="Cordia New"/>
          <w:spacing w:val="-2"/>
          <w:sz w:val="30"/>
          <w:szCs w:val="30"/>
          <w:rtl/>
          <w:cs/>
        </w:rPr>
        <w:t>.</w:t>
      </w:r>
      <w:r w:rsidRPr="00506F3E">
        <w:rPr>
          <w:rFonts w:ascii="Cordia New" w:hAnsi="Cordia New" w:cs="Cordia New"/>
          <w:spacing w:val="-2"/>
          <w:sz w:val="30"/>
          <w:szCs w:val="30"/>
          <w:cs/>
        </w:rPr>
        <w:t>กรุงไทย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</w:rPr>
        <w:t>-</w:t>
      </w:r>
      <w:r w:rsidRPr="00506F3E">
        <w:rPr>
          <w:rFonts w:ascii="Cordia New" w:hAnsi="Cordia New" w:cs="Cordia New"/>
          <w:spacing w:val="-2"/>
          <w:sz w:val="30"/>
          <w:szCs w:val="30"/>
          <w:cs/>
        </w:rPr>
        <w:t>แอกซ่า</w:t>
      </w:r>
      <w:r w:rsidRPr="00506F3E">
        <w:rPr>
          <w:rFonts w:ascii="Cordia New" w:hAnsi="Cordia New" w:cs="Cordia New"/>
          <w:spacing w:val="-2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pacing w:val="-2"/>
          <w:sz w:val="30"/>
          <w:szCs w:val="30"/>
          <w:cs/>
        </w:rPr>
        <w:t>ประกันชีวิต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pacing w:val="-2"/>
          <w:sz w:val="30"/>
          <w:szCs w:val="30"/>
          <w:cs/>
        </w:rPr>
        <w:t>ผลิตภัณฑ์ประกันชีวิต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  <w:lang w:val="en-US"/>
        </w:rPr>
        <w:t xml:space="preserve">นำเสนอแบบประกันต่างๆ เพื่อจำหน่ายผ่านช่องทางธนาคาร ได้แก่ ประกันชีวิตแบบสะสมทรัพย์ </w:t>
      </w:r>
      <w:r w:rsidRPr="00506F3E">
        <w:rPr>
          <w:rFonts w:ascii="Cordia New" w:hAnsi="Cordia New" w:cs="Cordia New"/>
          <w:spacing w:val="-2"/>
          <w:sz w:val="30"/>
          <w:szCs w:val="30"/>
          <w:lang w:val="en-US"/>
        </w:rPr>
        <w:t>(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  <w:lang w:val="en-US"/>
        </w:rPr>
        <w:t xml:space="preserve">ไอพลัส </w:t>
      </w:r>
      <w:r w:rsidRPr="00506F3E">
        <w:rPr>
          <w:rFonts w:ascii="Cordia New" w:hAnsi="Cordia New" w:cs="Cordia New"/>
          <w:spacing w:val="-2"/>
          <w:sz w:val="30"/>
          <w:szCs w:val="30"/>
          <w:lang w:val="en-US"/>
        </w:rPr>
        <w:t xml:space="preserve">iPlus, 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  <w:lang w:val="en-US"/>
        </w:rPr>
        <w:t xml:space="preserve">สมาร์ท เซฟเวอร์ </w:t>
      </w:r>
      <w:r w:rsidRPr="00506F3E">
        <w:rPr>
          <w:rFonts w:ascii="Cordia New" w:hAnsi="Cordia New" w:cs="Cordia New"/>
          <w:spacing w:val="-2"/>
          <w:sz w:val="30"/>
          <w:szCs w:val="30"/>
          <w:lang w:val="en-US"/>
        </w:rPr>
        <w:t xml:space="preserve">20SS, 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</w:rPr>
        <w:t>กรุงไทย</w:t>
      </w:r>
      <w:r w:rsidRPr="00506F3E">
        <w:rPr>
          <w:rFonts w:ascii="Cordia New" w:hAnsi="Cordia New" w:cs="Cordia New"/>
          <w:spacing w:val="-2"/>
          <w:sz w:val="30"/>
          <w:szCs w:val="30"/>
          <w:lang w:val="en-US"/>
        </w:rPr>
        <w:t xml:space="preserve">- 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  <w:lang w:val="en-US"/>
        </w:rPr>
        <w:t xml:space="preserve">แอกซ่า 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</w:rPr>
        <w:t xml:space="preserve">ทวีทรัพย์ </w:t>
      </w:r>
      <w:r w:rsidRPr="00506F3E">
        <w:rPr>
          <w:rFonts w:ascii="Cordia New" w:hAnsi="Cordia New" w:cs="Cordia New"/>
          <w:spacing w:val="-2"/>
          <w:sz w:val="30"/>
          <w:szCs w:val="30"/>
          <w:lang w:val="en-US"/>
        </w:rPr>
        <w:t xml:space="preserve">25PG), 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  <w:lang w:val="en-US"/>
        </w:rPr>
        <w:t xml:space="preserve">ประกันชีวิตแบบคุ้มครองชีพ </w:t>
      </w:r>
      <w:r w:rsidRPr="00506F3E">
        <w:rPr>
          <w:rFonts w:ascii="Cordia New" w:hAnsi="Cordia New" w:cs="Cordia New"/>
          <w:spacing w:val="-2"/>
          <w:sz w:val="30"/>
          <w:szCs w:val="30"/>
          <w:lang w:val="en-US"/>
        </w:rPr>
        <w:t>(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  <w:lang w:val="en-US"/>
        </w:rPr>
        <w:t xml:space="preserve">กรุงไทยคุ้มครองตลอดชีพ </w:t>
      </w:r>
      <w:r w:rsidRPr="00506F3E">
        <w:rPr>
          <w:rFonts w:ascii="Cordia New" w:hAnsi="Cordia New" w:cs="Cordia New"/>
          <w:spacing w:val="-2"/>
          <w:sz w:val="30"/>
          <w:szCs w:val="30"/>
          <w:lang w:val="en-US"/>
        </w:rPr>
        <w:t xml:space="preserve">iProtect, 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  <w:lang w:val="en-US"/>
        </w:rPr>
        <w:t xml:space="preserve">ประกันมรดกมั่นคง </w:t>
      </w:r>
      <w:r w:rsidRPr="00506F3E">
        <w:rPr>
          <w:rFonts w:ascii="Cordia New" w:hAnsi="Cordia New" w:cs="Cordia New"/>
          <w:spacing w:val="-2"/>
          <w:sz w:val="30"/>
          <w:szCs w:val="30"/>
          <w:lang w:val="en-US"/>
        </w:rPr>
        <w:t xml:space="preserve">iSecure, 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  <w:lang w:val="en-US"/>
        </w:rPr>
        <w:t xml:space="preserve">ประกันมรดกมั่นคั่ง </w:t>
      </w:r>
      <w:r w:rsidRPr="00506F3E">
        <w:rPr>
          <w:rFonts w:ascii="Cordia New" w:hAnsi="Cordia New" w:cs="Cordia New"/>
          <w:spacing w:val="-2"/>
          <w:sz w:val="30"/>
          <w:szCs w:val="30"/>
          <w:lang w:val="en-US"/>
        </w:rPr>
        <w:t xml:space="preserve">iSecureS), 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  <w:lang w:val="en-US"/>
        </w:rPr>
        <w:t xml:space="preserve">ประกันแบบบำนาญ </w:t>
      </w:r>
      <w:r w:rsidRPr="00506F3E">
        <w:rPr>
          <w:rFonts w:ascii="Cordia New" w:hAnsi="Cordia New" w:cs="Cordia New"/>
          <w:spacing w:val="-2"/>
          <w:sz w:val="30"/>
          <w:szCs w:val="30"/>
          <w:lang w:val="en-US"/>
        </w:rPr>
        <w:t>(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</w:rPr>
        <w:t xml:space="preserve">กรุงไทยสินเกษียณ </w:t>
      </w:r>
      <w:r w:rsidRPr="00506F3E">
        <w:rPr>
          <w:rFonts w:ascii="Cordia New" w:hAnsi="Cordia New" w:cs="Cordia New"/>
          <w:spacing w:val="-2"/>
          <w:sz w:val="30"/>
          <w:szCs w:val="30"/>
          <w:cs/>
        </w:rPr>
        <w:t>PR60</w:t>
      </w:r>
      <w:r w:rsidRPr="00506F3E">
        <w:rPr>
          <w:rFonts w:ascii="Cordia New" w:hAnsi="Cordia New" w:cs="Cordia New"/>
          <w:spacing w:val="-2"/>
          <w:sz w:val="30"/>
          <w:szCs w:val="30"/>
          <w:lang w:val="en-US"/>
        </w:rPr>
        <w:t xml:space="preserve">), 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  <w:lang w:val="en-US"/>
        </w:rPr>
        <w:t xml:space="preserve">สัญญาเพิ่มเติม </w:t>
      </w:r>
      <w:r w:rsidRPr="00506F3E">
        <w:rPr>
          <w:rFonts w:ascii="Cordia New" w:hAnsi="Cordia New" w:cs="Cordia New"/>
          <w:spacing w:val="-2"/>
          <w:sz w:val="30"/>
          <w:szCs w:val="30"/>
          <w:lang w:val="en-US"/>
        </w:rPr>
        <w:t>(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  <w:lang w:val="en-US"/>
        </w:rPr>
        <w:t xml:space="preserve">แผนประกันสุขภาพ </w:t>
      </w:r>
      <w:r w:rsidRPr="00506F3E">
        <w:rPr>
          <w:rFonts w:ascii="Cordia New" w:hAnsi="Cordia New" w:cs="Cordia New"/>
          <w:spacing w:val="-2"/>
          <w:sz w:val="30"/>
          <w:szCs w:val="30"/>
          <w:lang w:val="en-US"/>
        </w:rPr>
        <w:t xml:space="preserve">iHealthy, iChild 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  <w:lang w:val="en-US"/>
        </w:rPr>
        <w:t xml:space="preserve">และแผนประกันคุ้มครองโรคร้ายแรง </w:t>
      </w:r>
      <w:r w:rsidRPr="00506F3E">
        <w:rPr>
          <w:rFonts w:ascii="Cordia New" w:hAnsi="Cordia New" w:cs="Cordia New"/>
          <w:spacing w:val="-2"/>
          <w:sz w:val="30"/>
          <w:szCs w:val="30"/>
          <w:lang w:val="en-US"/>
        </w:rPr>
        <w:t xml:space="preserve">iCare), 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  <w:lang w:val="en-US"/>
        </w:rPr>
        <w:t xml:space="preserve">ประกันชีวิตเพื่อคุ้มครองสินเชื่อ </w:t>
      </w:r>
      <w:r w:rsidRPr="00506F3E">
        <w:rPr>
          <w:rFonts w:ascii="Cordia New" w:hAnsi="Cordia New" w:cs="Cordia New"/>
          <w:spacing w:val="-2"/>
          <w:sz w:val="30"/>
          <w:szCs w:val="30"/>
          <w:lang w:val="en-US"/>
        </w:rPr>
        <w:t>(</w:t>
      </w:r>
      <w:r w:rsidRPr="00506F3E">
        <w:rPr>
          <w:rFonts w:ascii="Cordia New" w:hAnsi="Cordia New" w:cs="Cordia New"/>
          <w:spacing w:val="-2"/>
          <w:sz w:val="30"/>
          <w:szCs w:val="30"/>
          <w:cs/>
        </w:rPr>
        <w:t>กรุงไทยเพื่อคุ้มครองสินเชื่อ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pacing w:val="-2"/>
          <w:sz w:val="30"/>
          <w:szCs w:val="30"/>
          <w:lang w:val="en-US"/>
        </w:rPr>
        <w:t xml:space="preserve">MRTA, </w:t>
      </w:r>
      <w:r w:rsidRPr="00506F3E">
        <w:rPr>
          <w:rFonts w:ascii="Cordia New" w:hAnsi="Cordia New" w:cs="Cordia New"/>
          <w:spacing w:val="-2"/>
          <w:sz w:val="30"/>
          <w:szCs w:val="30"/>
          <w:cs/>
        </w:rPr>
        <w:t>GL</w:t>
      </w:r>
      <w:r w:rsidRPr="00506F3E">
        <w:rPr>
          <w:rFonts w:ascii="Cordia New" w:hAnsi="Cordia New" w:cs="Cordia New"/>
          <w:spacing w:val="-2"/>
          <w:sz w:val="30"/>
          <w:szCs w:val="30"/>
          <w:lang w:val="en-US"/>
        </w:rPr>
        <w:t>T</w:t>
      </w:r>
      <w:r w:rsidRPr="00506F3E">
        <w:rPr>
          <w:rFonts w:ascii="Cordia New" w:hAnsi="Cordia New" w:cs="Cordia New"/>
          <w:spacing w:val="-2"/>
          <w:sz w:val="30"/>
          <w:szCs w:val="30"/>
          <w:cs/>
        </w:rPr>
        <w:t>S</w:t>
      </w:r>
      <w:r w:rsidRPr="00506F3E">
        <w:rPr>
          <w:rFonts w:ascii="Cordia New" w:hAnsi="Cordia New" w:cs="Cordia New"/>
          <w:spacing w:val="-2"/>
          <w:sz w:val="30"/>
          <w:szCs w:val="30"/>
          <w:lang w:val="en-US"/>
        </w:rPr>
        <w:t>P</w:t>
      </w:r>
      <w:r w:rsidRPr="00506F3E">
        <w:rPr>
          <w:rFonts w:ascii="Cordia New" w:hAnsi="Cordia New" w:cs="Cordia New"/>
          <w:spacing w:val="-2"/>
          <w:sz w:val="30"/>
          <w:szCs w:val="30"/>
          <w:cs/>
        </w:rPr>
        <w:t>)</w:t>
      </w:r>
      <w:r w:rsidRPr="00506F3E">
        <w:rPr>
          <w:rFonts w:ascii="Cordia New" w:hAnsi="Cordia New" w:cs="Cordia New"/>
          <w:spacing w:val="-2"/>
          <w:sz w:val="30"/>
          <w:szCs w:val="30"/>
          <w:lang w:val="en-US"/>
        </w:rPr>
        <w:t>,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  <w:lang w:val="en-US"/>
        </w:rPr>
        <w:t>ประกันชีวิตกลุ่ม</w:t>
      </w:r>
      <w:r w:rsidRPr="00506F3E">
        <w:rPr>
          <w:rFonts w:ascii="Cordia New" w:hAnsi="Cordia New" w:cs="Cordia New"/>
          <w:spacing w:val="-2"/>
          <w:sz w:val="30"/>
          <w:szCs w:val="30"/>
          <w:lang w:val="en-US"/>
        </w:rPr>
        <w:t xml:space="preserve"> 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  <w:lang w:val="en-US"/>
        </w:rPr>
        <w:t xml:space="preserve">และประกันชีวิตควบการลงทุนชำระเบี้ยครั้งเดียว </w:t>
      </w:r>
      <w:r w:rsidRPr="00506F3E">
        <w:rPr>
          <w:rFonts w:ascii="Cordia New" w:hAnsi="Cordia New" w:cs="Cordia New"/>
          <w:spacing w:val="-2"/>
          <w:sz w:val="30"/>
          <w:szCs w:val="30"/>
          <w:lang w:val="en-US"/>
        </w:rPr>
        <w:t>(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  <w:lang w:val="en-US"/>
        </w:rPr>
        <w:t>ไออินเวส</w:t>
      </w:r>
      <w:r w:rsidRPr="00506F3E">
        <w:rPr>
          <w:rFonts w:ascii="Cordia New" w:hAnsi="Cordia New" w:cs="Cordia New"/>
          <w:spacing w:val="-2"/>
          <w:sz w:val="30"/>
          <w:szCs w:val="30"/>
          <w:lang w:val="en-US"/>
        </w:rPr>
        <w:t xml:space="preserve"> iInvest) 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  <w:lang w:val="en-US"/>
        </w:rPr>
        <w:t xml:space="preserve">เป็นต้น </w:t>
      </w:r>
    </w:p>
    <w:p w:rsidR="001E75BB" w:rsidRPr="00506F3E" w:rsidRDefault="008F4F48" w:rsidP="00D9375C">
      <w:pPr>
        <w:tabs>
          <w:tab w:val="left" w:pos="270"/>
          <w:tab w:val="left" w:pos="1418"/>
        </w:tabs>
        <w:ind w:firstLine="117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/>
          <w:spacing w:val="-2"/>
          <w:sz w:val="30"/>
          <w:szCs w:val="30"/>
          <w:cs/>
        </w:rPr>
        <w:t>ในปี 25</w:t>
      </w:r>
      <w:r w:rsidRPr="00506F3E">
        <w:rPr>
          <w:rFonts w:ascii="Cordia New" w:hAnsi="Cordia New" w:cs="Cordia New"/>
          <w:spacing w:val="-2"/>
          <w:sz w:val="30"/>
          <w:szCs w:val="30"/>
          <w:lang w:val="en-US"/>
        </w:rPr>
        <w:t xml:space="preserve">60 </w:t>
      </w:r>
      <w:r w:rsidR="00AE3BD5" w:rsidRPr="00506F3E">
        <w:rPr>
          <w:rFonts w:ascii="Cordia New" w:hAnsi="Cordia New" w:cs="Cordia New" w:hint="cs"/>
          <w:spacing w:val="-2"/>
          <w:sz w:val="30"/>
          <w:szCs w:val="30"/>
          <w:cs/>
          <w:lang w:val="en-US"/>
        </w:rPr>
        <w:t>ได้</w:t>
      </w:r>
      <w:r w:rsidR="007F2C60" w:rsidRPr="00506F3E">
        <w:rPr>
          <w:rFonts w:ascii="Cordia New" w:hAnsi="Cordia New" w:cs="Cordia New" w:hint="cs"/>
          <w:spacing w:val="-2"/>
          <w:sz w:val="30"/>
          <w:szCs w:val="30"/>
          <w:cs/>
          <w:lang w:val="en-US"/>
        </w:rPr>
        <w:t>มีการ</w:t>
      </w:r>
      <w:r w:rsidR="00AE3BD5" w:rsidRPr="00506F3E">
        <w:rPr>
          <w:rFonts w:ascii="Cordia New" w:hAnsi="Cordia New" w:cs="Cordia New" w:hint="cs"/>
          <w:spacing w:val="-2"/>
          <w:sz w:val="30"/>
          <w:szCs w:val="30"/>
          <w:cs/>
          <w:lang w:val="en-US"/>
        </w:rPr>
        <w:t>พัฒนาผลิตภัณฑ์ประกันชีวิต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</w:rPr>
        <w:t>เพื่อ</w:t>
      </w:r>
      <w:r w:rsidRPr="00506F3E">
        <w:rPr>
          <w:rFonts w:ascii="Cordia New" w:hAnsi="Cordia New" w:cs="Cordia New"/>
          <w:spacing w:val="-2"/>
          <w:sz w:val="30"/>
          <w:szCs w:val="30"/>
          <w:cs/>
        </w:rPr>
        <w:t>ตอบโจทย์และ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</w:rPr>
        <w:t>ครอบคลุม</w:t>
      </w:r>
      <w:r w:rsidRPr="00506F3E">
        <w:rPr>
          <w:rFonts w:ascii="Cordia New" w:hAnsi="Cordia New" w:cs="Cordia New"/>
          <w:spacing w:val="-2"/>
          <w:sz w:val="30"/>
          <w:szCs w:val="30"/>
          <w:cs/>
        </w:rPr>
        <w:t>ความต้องการของลูกค้า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</w:rPr>
        <w:t>ทุกกลุ่ม</w:t>
      </w:r>
      <w:r w:rsidRPr="00506F3E">
        <w:rPr>
          <w:rFonts w:ascii="Cordia New" w:hAnsi="Cordia New" w:cs="Cordia New"/>
          <w:spacing w:val="-2"/>
          <w:sz w:val="30"/>
          <w:szCs w:val="30"/>
          <w:cs/>
        </w:rPr>
        <w:t>มาก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</w:rPr>
        <w:t>ยิ่ง</w:t>
      </w:r>
      <w:r w:rsidRPr="00506F3E">
        <w:rPr>
          <w:rFonts w:ascii="Cordia New" w:hAnsi="Cordia New" w:cs="Cordia New"/>
          <w:spacing w:val="-2"/>
          <w:sz w:val="30"/>
          <w:szCs w:val="30"/>
          <w:cs/>
        </w:rPr>
        <w:t>ขึ้น</w:t>
      </w:r>
      <w:r w:rsidRPr="00506F3E">
        <w:rPr>
          <w:rFonts w:ascii="Cordia New" w:hAnsi="Cordia New" w:cs="Cordia New"/>
          <w:spacing w:val="-2"/>
          <w:sz w:val="30"/>
          <w:szCs w:val="30"/>
          <w:lang w:val="en-US"/>
        </w:rPr>
        <w:t xml:space="preserve"> 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  <w:lang w:val="en-US"/>
        </w:rPr>
        <w:t xml:space="preserve">ได้แก่ 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ประกันชีวิตสะสมทรัพย์ระยะสั้น </w:t>
      </w:r>
      <w:r w:rsidRPr="00506F3E">
        <w:rPr>
          <w:rFonts w:ascii="Cordia New" w:hAnsi="Cordia New" w:cs="Cordia New"/>
          <w:sz w:val="30"/>
          <w:szCs w:val="30"/>
          <w:lang w:val="en-US"/>
        </w:rPr>
        <w:t>(</w:t>
      </w:r>
      <w:r w:rsidRPr="00506F3E">
        <w:rPr>
          <w:rFonts w:ascii="Cordia New" w:hAnsi="Cordia New" w:cs="Cordia New" w:hint="cs"/>
          <w:sz w:val="30"/>
          <w:szCs w:val="30"/>
          <w:cs/>
        </w:rPr>
        <w:t>ไอเซฟ</w:t>
      </w:r>
      <w:r w:rsidRPr="00506F3E">
        <w:rPr>
          <w:rFonts w:ascii="Cordia New" w:hAnsi="Cordia New" w:cs="Cordia New"/>
          <w:sz w:val="30"/>
          <w:szCs w:val="30"/>
          <w:cs/>
        </w:rPr>
        <w:t>4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iSave4</w:t>
      </w:r>
      <w:r w:rsidRPr="00506F3E">
        <w:rPr>
          <w:rFonts w:ascii="Cordia New" w:hAnsi="Cordia New" w:cs="Cordia New"/>
          <w:sz w:val="30"/>
          <w:szCs w:val="30"/>
          <w:lang w:val="en-US"/>
        </w:rPr>
        <w:t>)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7F2C60" w:rsidRPr="00506F3E">
        <w:rPr>
          <w:rFonts w:ascii="Cordia New" w:hAnsi="Cordia New" w:cs="Cordia New" w:hint="cs"/>
          <w:sz w:val="30"/>
          <w:szCs w:val="30"/>
          <w:cs/>
        </w:rPr>
        <w:t>สำหรับ</w:t>
      </w:r>
      <w:r w:rsidRPr="00506F3E">
        <w:rPr>
          <w:rFonts w:ascii="Cordia New" w:hAnsi="Cordia New" w:cs="Cordia New" w:hint="cs"/>
          <w:sz w:val="30"/>
          <w:szCs w:val="30"/>
          <w:cs/>
        </w:rPr>
        <w:t>การออมลงทุน และกระจายความเสี่ยง</w:t>
      </w:r>
      <w:r w:rsidRPr="00506F3E">
        <w:rPr>
          <w:rFonts w:ascii="Cordia New" w:hAnsi="Cordia New" w:cs="Cordia New"/>
          <w:spacing w:val="-2"/>
          <w:sz w:val="30"/>
          <w:szCs w:val="30"/>
          <w:lang w:val="en-US"/>
        </w:rPr>
        <w:t xml:space="preserve">, 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</w:rPr>
        <w:t>ผลิตภัณฑ์ประกันชีวิตแบบบำนาญ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(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ไอรีไทร์ 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1iRetire1) 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และ </w:t>
      </w:r>
      <w:r w:rsidRPr="00506F3E">
        <w:rPr>
          <w:rFonts w:ascii="Cordia New" w:hAnsi="Cordia New" w:cs="Cordia New"/>
          <w:sz w:val="30"/>
          <w:szCs w:val="30"/>
          <w:lang w:val="en-US"/>
        </w:rPr>
        <w:t>(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ไอรีไทร์ </w:t>
      </w:r>
      <w:r w:rsidRPr="00506F3E">
        <w:rPr>
          <w:rFonts w:ascii="Cordia New" w:hAnsi="Cordia New" w:cs="Cordia New"/>
          <w:sz w:val="30"/>
          <w:szCs w:val="30"/>
          <w:cs/>
        </w:rPr>
        <w:t>5 iRetire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5)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7F2C60" w:rsidRPr="00506F3E">
        <w:rPr>
          <w:rFonts w:ascii="Cordia New" w:hAnsi="Cordia New" w:cs="Cordia New" w:hint="cs"/>
          <w:sz w:val="30"/>
          <w:szCs w:val="30"/>
          <w:cs/>
        </w:rPr>
        <w:t>สำหรับ</w:t>
      </w:r>
      <w:r w:rsidRPr="00506F3E">
        <w:rPr>
          <w:rFonts w:ascii="Cordia New" w:hAnsi="Cordia New" w:cs="Cordia New" w:hint="cs"/>
          <w:sz w:val="30"/>
          <w:szCs w:val="30"/>
          <w:cs/>
        </w:rPr>
        <w:t>สำหรับชีวิตหลังเกษียณ  และสิทธิพิเศษในการลดหย่อนภาษีเงินได้ส่วนบุคคลจากเบี้ยประกันชีวิตแบบบำนาญ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, 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ประกันชีวิตควบหน่วยลงทุนชำระเบี้ยรายงวดรูปแบบใหม่ </w:t>
      </w:r>
      <w:r w:rsidRPr="00506F3E">
        <w:rPr>
          <w:rFonts w:ascii="Cordia New" w:hAnsi="Cordia New" w:cs="Cordia New"/>
          <w:sz w:val="30"/>
          <w:szCs w:val="30"/>
          <w:lang w:val="en-US"/>
        </w:rPr>
        <w:t>(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ไอเวลท์ตี้  iWealthy) เพื่อ เป็นทางเลือกให้กับลูกค้า ที่ต้องการความยืดหยุ่นในการบริหารเงิน โดยปรับสัดส่วนการลงทุนและความคุ้มครองได้ตามความต้องการ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และ</w:t>
      </w:r>
      <w:r w:rsidRPr="00506F3E">
        <w:rPr>
          <w:rFonts w:ascii="Cordia New" w:eastAsia="SimSun" w:hAnsi="Cordia New" w:cs="Cordia New"/>
          <w:sz w:val="30"/>
          <w:szCs w:val="30"/>
          <w:cs/>
        </w:rPr>
        <w:t xml:space="preserve">ประกันชีวิตแบบตลอดชีพ </w:t>
      </w:r>
      <w:r w:rsidRPr="00506F3E">
        <w:rPr>
          <w:rFonts w:ascii="Cordia New" w:eastAsia="SimSun" w:hAnsi="Cordia New" w:cs="Cordia New"/>
          <w:sz w:val="30"/>
          <w:szCs w:val="30"/>
          <w:lang w:val="en-US"/>
        </w:rPr>
        <w:t>(</w:t>
      </w:r>
      <w:r w:rsidRPr="00506F3E">
        <w:rPr>
          <w:rFonts w:ascii="Cordia New" w:eastAsia="SimSun" w:hAnsi="Cordia New" w:cs="Cordia New"/>
          <w:sz w:val="30"/>
          <w:szCs w:val="30"/>
          <w:cs/>
        </w:rPr>
        <w:t>ไอชิลด์ iShield)</w:t>
      </w:r>
      <w:r w:rsidRPr="00506F3E">
        <w:rPr>
          <w:rFonts w:ascii="Cordia New" w:eastAsia="SimSun" w:hAnsi="Cordia New" w:cs="Cordia New"/>
          <w:sz w:val="30"/>
          <w:szCs w:val="30"/>
          <w:shd w:val="clear" w:color="auto" w:fill="FFFFFF"/>
          <w:cs/>
        </w:rPr>
        <w:t xml:space="preserve"> ที่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เน้น ผลประโยชน์ 3 ด้าน ได้แก่ ความคุ้มครองชีวิต </w:t>
      </w:r>
      <w:r w:rsidRPr="00506F3E">
        <w:rPr>
          <w:rFonts w:ascii="Cordia New" w:hAnsi="Cordia New" w:cs="Cordia New" w:hint="cs"/>
          <w:sz w:val="30"/>
          <w:szCs w:val="30"/>
          <w:cs/>
        </w:rPr>
        <w:t>คุ้มครอง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70 </w:t>
      </w:r>
      <w:r w:rsidRPr="00506F3E">
        <w:rPr>
          <w:rFonts w:ascii="Cordia New" w:hAnsi="Cordia New" w:cs="Cordia New"/>
          <w:sz w:val="30"/>
          <w:szCs w:val="30"/>
          <w:cs/>
        </w:rPr>
        <w:t>โรคร้ายแรง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และสิทธิในการลดหย่อนภาษี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</w:rPr>
        <w:t xml:space="preserve"> </w:t>
      </w:r>
    </w:p>
    <w:p w:rsidR="008F4F48" w:rsidRPr="00506F3E" w:rsidRDefault="008F4F48" w:rsidP="00822C37">
      <w:pPr>
        <w:tabs>
          <w:tab w:val="left" w:pos="270"/>
          <w:tab w:val="left" w:pos="1418"/>
        </w:tabs>
        <w:ind w:firstLine="1170"/>
        <w:jc w:val="thaiDistribute"/>
        <w:rPr>
          <w:rFonts w:ascii="Cordia New" w:hAnsi="Cordia New" w:cs="Cordia New"/>
          <w:spacing w:val="-2"/>
          <w:cs/>
          <w:lang w:val="en-US"/>
        </w:rPr>
      </w:pPr>
      <w:r w:rsidRPr="00506F3E">
        <w:rPr>
          <w:rFonts w:ascii="Cordia New" w:hAnsi="Cordia New" w:cs="Cordia New"/>
          <w:spacing w:val="-2"/>
          <w:sz w:val="30"/>
          <w:szCs w:val="30"/>
          <w:lang w:val="en-US"/>
        </w:rPr>
        <w:t>2.</w:t>
      </w:r>
      <w:r w:rsidRPr="00506F3E">
        <w:rPr>
          <w:rFonts w:ascii="Cordia New" w:hAnsi="Cordia New" w:cs="Cordia New"/>
          <w:spacing w:val="-2"/>
          <w:sz w:val="30"/>
          <w:szCs w:val="30"/>
          <w:cs/>
        </w:rPr>
        <w:t xml:space="preserve">ผลิตภัณฑ์ประกันวินาศภัย 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</w:rPr>
        <w:t>ได้</w:t>
      </w:r>
      <w:r w:rsidRPr="00506F3E">
        <w:rPr>
          <w:rFonts w:ascii="Cordia New" w:hAnsi="Cordia New" w:cs="Cordia New"/>
          <w:spacing w:val="-2"/>
          <w:sz w:val="30"/>
          <w:szCs w:val="30"/>
          <w:cs/>
        </w:rPr>
        <w:t>ร่วมกับบมจ.กรุงไทยพานิชประกันภัย และบมจ.ทิพยประกันภัย ให้บริการประกันวินาศภัยประเภทต่างๆ ได้แก่ ประกันภัยการขนส่งทางทะเล การประกันอัคคีภัย ประกันอุบัติเหตุส่วนบุคคล (PA อุ่นใจ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</w:rPr>
        <w:t xml:space="preserve"> , </w:t>
      </w:r>
      <w:r w:rsidRPr="00506F3E">
        <w:rPr>
          <w:rFonts w:ascii="Cordia New" w:hAnsi="Cordia New" w:cs="Cordia New"/>
          <w:spacing w:val="-2"/>
          <w:sz w:val="30"/>
          <w:szCs w:val="30"/>
          <w:cs/>
        </w:rPr>
        <w:t>PA ทันใจ) ประกันทรัพย์สินภายในบ้าน (KTB บ้านมั่นใจ)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pacing w:val="-2"/>
          <w:sz w:val="30"/>
          <w:szCs w:val="30"/>
          <w:cs/>
        </w:rPr>
        <w:t>ประกันภัยรถยนต์ภาคสมัครใจและภาคบังคับ (KTB สบายใจ)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pacing w:val="-2"/>
          <w:sz w:val="30"/>
          <w:szCs w:val="30"/>
          <w:cs/>
        </w:rPr>
        <w:t xml:space="preserve">รวมถึงการประกันภัยเบ็ดเตล็ดอื่นๆ </w:t>
      </w:r>
    </w:p>
    <w:p w:rsidR="008F4F48" w:rsidRPr="00506F3E" w:rsidRDefault="008F4F48" w:rsidP="00D9375C">
      <w:pPr>
        <w:tabs>
          <w:tab w:val="left" w:pos="270"/>
          <w:tab w:val="left" w:pos="1418"/>
        </w:tabs>
        <w:ind w:firstLine="1170"/>
        <w:jc w:val="thaiDistribute"/>
        <w:rPr>
          <w:rFonts w:ascii="Cordia New" w:hAnsi="Cordia New" w:cs="Cordia New"/>
          <w:spacing w:val="-2"/>
          <w:sz w:val="30"/>
          <w:szCs w:val="30"/>
          <w:lang w:val="en-US"/>
        </w:rPr>
      </w:pPr>
      <w:r w:rsidRPr="00506F3E">
        <w:rPr>
          <w:rFonts w:ascii="Cordia New" w:hAnsi="Cordia New" w:cs="Cordia New"/>
          <w:spacing w:val="-2"/>
          <w:sz w:val="30"/>
          <w:szCs w:val="30"/>
          <w:cs/>
        </w:rPr>
        <w:t>ในปี 25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</w:rPr>
        <w:t>60</w:t>
      </w:r>
      <w:r w:rsidRPr="00506F3E">
        <w:rPr>
          <w:rFonts w:ascii="Cordia New" w:hAnsi="Cordia New" w:cs="Cordia New"/>
          <w:spacing w:val="-2"/>
          <w:sz w:val="30"/>
          <w:szCs w:val="30"/>
          <w:cs/>
        </w:rPr>
        <w:t xml:space="preserve"> ธนาคาร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</w:rPr>
        <w:t>กรุงไทย</w:t>
      </w:r>
      <w:r w:rsidRPr="00506F3E">
        <w:rPr>
          <w:rFonts w:ascii="Cordia New" w:hAnsi="Cordia New" w:cs="Cordia New"/>
          <w:spacing w:val="-2"/>
          <w:sz w:val="30"/>
          <w:szCs w:val="30"/>
          <w:cs/>
        </w:rPr>
        <w:t>ได้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</w:rPr>
        <w:t>มุ่งเน้นให้การบริการลูกค้าด้วยมาตรฐานที่ดี รวดเร็ว มีประสิทธิภาพ และซื่อสัตย์กับลูกค้า ยึดหลักการจำหน่ายผลิตภัณฑ์ประกันภัย ด้วยความโปร่งใส แนะนำผลิตภัณฑ์ที่เหมาะสม ตรงกับต้องการของลูกค้าอย่างแท้จริง เพื่อรักษาฐานลูกค้าอย่างยั่งยืน นอกจากนี้ เพื่อสนองตอบ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  <w:lang w:val="en-US"/>
        </w:rPr>
        <w:t>วิถีการดำเนินชีวิตของลูกค้า</w:t>
      </w:r>
      <w:r w:rsidRPr="00506F3E">
        <w:rPr>
          <w:rFonts w:ascii="Cordia New" w:hAnsi="Cordia New" w:cs="Cordia New"/>
          <w:spacing w:val="-2"/>
          <w:sz w:val="30"/>
          <w:szCs w:val="30"/>
          <w:lang w:val="en-US"/>
        </w:rPr>
        <w:t xml:space="preserve"> </w:t>
      </w:r>
      <w:r w:rsidR="007F2C60" w:rsidRPr="00506F3E">
        <w:rPr>
          <w:rFonts w:ascii="Cordia New" w:hAnsi="Cordia New" w:cs="Cordia New" w:hint="cs"/>
          <w:spacing w:val="-2"/>
          <w:sz w:val="30"/>
          <w:szCs w:val="30"/>
          <w:cs/>
        </w:rPr>
        <w:t>โดยได้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</w:rPr>
        <w:t xml:space="preserve">ออกผลิตภัณฑ์ใหม่ </w:t>
      </w:r>
      <w:r w:rsidRPr="00506F3E">
        <w:rPr>
          <w:rFonts w:ascii="Cordia New" w:hAnsi="Cordia New" w:cs="Cordia New"/>
          <w:spacing w:val="-2"/>
          <w:sz w:val="30"/>
          <w:szCs w:val="30"/>
          <w:cs/>
        </w:rPr>
        <w:t>ประกันภัยการเดินทางต่างประเทศ “กรุงไทยโดนใจ” (Travel Insurance)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</w:rPr>
        <w:t xml:space="preserve"> โดย</w:t>
      </w:r>
      <w:r w:rsidRPr="00506F3E">
        <w:rPr>
          <w:rFonts w:ascii="Cordia New" w:hAnsi="Cordia New" w:cs="Cordia New"/>
          <w:spacing w:val="-2"/>
          <w:sz w:val="30"/>
          <w:szCs w:val="30"/>
          <w:cs/>
        </w:rPr>
        <w:t>คำนึงถึงอัตราเบี้ยประกันภัยที่ยุติธรรม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</w:rPr>
        <w:t xml:space="preserve"> พัฒนา</w:t>
      </w:r>
      <w:r w:rsidRPr="00506F3E">
        <w:rPr>
          <w:rFonts w:ascii="Cordia New" w:hAnsi="Cordia New" w:cs="Cordia New" w:hint="cs"/>
          <w:vanish/>
          <w:spacing w:val="-2"/>
          <w:sz w:val="30"/>
          <w:szCs w:val="30"/>
          <w:cs/>
        </w:rPr>
        <w:pgNum/>
      </w:r>
      <w:r w:rsidRPr="00506F3E">
        <w:rPr>
          <w:rFonts w:ascii="Cordia New" w:hAnsi="Cordia New" w:cs="Cordia New" w:hint="cs"/>
          <w:spacing w:val="-2"/>
          <w:sz w:val="30"/>
          <w:szCs w:val="30"/>
          <w:cs/>
        </w:rPr>
        <w:t>ความคุ้มครองอันเป็นประโยชน์สูงสุดแก่ลูกค้าอย่างแท้จริง ซึ่งเป็นการ</w:t>
      </w:r>
      <w:r w:rsidRPr="00506F3E">
        <w:rPr>
          <w:rFonts w:ascii="Cordia New" w:hAnsi="Cordia New" w:cs="Cordia New"/>
          <w:spacing w:val="-2"/>
          <w:sz w:val="30"/>
          <w:szCs w:val="30"/>
          <w:cs/>
        </w:rPr>
        <w:t>ขยายฐานสู่กลุ่มลูกค้าใหม่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</w:rPr>
        <w:t xml:space="preserve"> และได้รับการตอบรับเป็นอย่างดี </w:t>
      </w:r>
      <w:r w:rsidRPr="00506F3E">
        <w:rPr>
          <w:rFonts w:ascii="Cordia New" w:hAnsi="Cordia New" w:cs="Cordia New"/>
          <w:spacing w:val="-2"/>
          <w:sz w:val="30"/>
          <w:szCs w:val="30"/>
          <w:cs/>
        </w:rPr>
        <w:t>สมัครใช้บริการง่า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</w:rPr>
        <w:t>ย</w:t>
      </w:r>
      <w:r w:rsidRPr="00506F3E">
        <w:rPr>
          <w:rFonts w:ascii="Cordia New" w:hAnsi="Cordia New" w:cs="Cordia New"/>
          <w:spacing w:val="-2"/>
          <w:sz w:val="30"/>
          <w:szCs w:val="30"/>
          <w:cs/>
        </w:rPr>
        <w:t xml:space="preserve"> เพียง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</w:rPr>
        <w:t>นำ</w:t>
      </w:r>
      <w:r w:rsidRPr="00506F3E">
        <w:rPr>
          <w:rFonts w:ascii="Cordia New" w:hAnsi="Cordia New" w:cs="Cordia New"/>
          <w:spacing w:val="-2"/>
          <w:sz w:val="30"/>
          <w:szCs w:val="30"/>
          <w:cs/>
        </w:rPr>
        <w:t>บัตรประชาชน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</w:rPr>
        <w:t xml:space="preserve"> หรือ</w:t>
      </w:r>
      <w:r w:rsidRPr="00506F3E">
        <w:rPr>
          <w:rFonts w:ascii="Cordia New" w:hAnsi="Cordia New" w:cs="Cordia New"/>
          <w:spacing w:val="-2"/>
          <w:sz w:val="30"/>
          <w:szCs w:val="30"/>
          <w:lang w:val="en-US"/>
        </w:rPr>
        <w:t xml:space="preserve">Passport 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  <w:lang w:val="en-US"/>
        </w:rPr>
        <w:t>เป็นหลักฐานในการสมัคร</w:t>
      </w:r>
      <w:r w:rsidRPr="00506F3E">
        <w:rPr>
          <w:rFonts w:ascii="Cordia New" w:hAnsi="Cordia New" w:cs="Cordia New"/>
          <w:spacing w:val="-2"/>
          <w:sz w:val="30"/>
          <w:szCs w:val="30"/>
          <w:cs/>
        </w:rPr>
        <w:t xml:space="preserve"> พร้อมรับกรมธรรม์ได้ที่สาขาของธนาคารทันที </w:t>
      </w:r>
    </w:p>
    <w:p w:rsidR="008F4F48" w:rsidRPr="00506F3E" w:rsidRDefault="008F4F48" w:rsidP="00D9375C">
      <w:pPr>
        <w:pStyle w:val="Text"/>
        <w:numPr>
          <w:ilvl w:val="2"/>
          <w:numId w:val="4"/>
        </w:numPr>
        <w:tabs>
          <w:tab w:val="clear" w:pos="2160"/>
          <w:tab w:val="num" w:pos="851"/>
        </w:tabs>
        <w:spacing w:before="240" w:line="240" w:lineRule="auto"/>
        <w:ind w:left="1077" w:hanging="357"/>
        <w:rPr>
          <w:b/>
          <w:bCs/>
          <w:sz w:val="30"/>
          <w:szCs w:val="30"/>
          <w:lang w:val="en-US"/>
        </w:rPr>
      </w:pPr>
      <w:r w:rsidRPr="00506F3E">
        <w:rPr>
          <w:rFonts w:hint="cs"/>
          <w:b/>
          <w:bCs/>
          <w:sz w:val="30"/>
          <w:szCs w:val="30"/>
          <w:cs/>
        </w:rPr>
        <w:t>บริการ</w:t>
      </w:r>
      <w:r w:rsidRPr="00506F3E">
        <w:rPr>
          <w:b/>
          <w:bCs/>
          <w:sz w:val="30"/>
          <w:szCs w:val="30"/>
          <w:cs/>
        </w:rPr>
        <w:t>ด้านบัตรเครดิตและสินเชื่อบุคคล</w:t>
      </w:r>
      <w:r w:rsidRPr="00506F3E">
        <w:rPr>
          <w:sz w:val="30"/>
          <w:szCs w:val="30"/>
          <w:lang w:val="en-US"/>
        </w:rPr>
        <w:t xml:space="preserve"> </w:t>
      </w:r>
    </w:p>
    <w:p w:rsidR="008F4F48" w:rsidRPr="00506F3E" w:rsidRDefault="008F4F48" w:rsidP="008F4F48">
      <w:pPr>
        <w:pStyle w:val="Text"/>
        <w:tabs>
          <w:tab w:val="num" w:pos="851"/>
        </w:tabs>
        <w:spacing w:before="120" w:line="240" w:lineRule="auto"/>
        <w:ind w:left="1077" w:firstLine="0"/>
        <w:rPr>
          <w:sz w:val="30"/>
          <w:szCs w:val="30"/>
          <w:cs/>
        </w:rPr>
      </w:pPr>
      <w:r w:rsidRPr="00506F3E">
        <w:rPr>
          <w:sz w:val="30"/>
          <w:szCs w:val="30"/>
          <w:cs/>
        </w:rPr>
        <w:t>ธนาคารให้บริการด้านบัตรเครดิตผ่าน บมจ.บัตรกรุงไทย</w:t>
      </w:r>
      <w:r w:rsidRPr="00506F3E">
        <w:rPr>
          <w:sz w:val="30"/>
          <w:szCs w:val="30"/>
          <w:lang w:val="en-US"/>
        </w:rPr>
        <w:t xml:space="preserve"> </w:t>
      </w:r>
      <w:r w:rsidRPr="00506F3E">
        <w:rPr>
          <w:rFonts w:hint="cs"/>
          <w:sz w:val="30"/>
          <w:szCs w:val="30"/>
          <w:cs/>
          <w:lang w:val="en-US"/>
        </w:rPr>
        <w:t xml:space="preserve">โดยมีผลิตภัณฑ์หลักที่มุ่งเน้น </w:t>
      </w:r>
      <w:r w:rsidRPr="00506F3E">
        <w:rPr>
          <w:rFonts w:hint="cs"/>
          <w:sz w:val="30"/>
          <w:szCs w:val="30"/>
          <w:cs/>
        </w:rPr>
        <w:t>ดังต่อไปนี้</w:t>
      </w:r>
    </w:p>
    <w:p w:rsidR="00D86DDB" w:rsidRPr="00506F3E" w:rsidRDefault="008F4F48">
      <w:pPr>
        <w:numPr>
          <w:ilvl w:val="0"/>
          <w:numId w:val="35"/>
        </w:numPr>
        <w:tabs>
          <w:tab w:val="clear" w:pos="6840"/>
        </w:tabs>
        <w:autoSpaceDE w:val="0"/>
        <w:autoSpaceDN w:val="0"/>
        <w:adjustRightInd w:val="0"/>
        <w:ind w:left="0" w:firstLine="1134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บัตรเครดิต (Credit Card Business)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โดยให้บริการทั้งลูกค้าบุคคล และลูกค้าองค์กรโดยมีสิทธิประโยชน์ต่างๆเพื่ออำนวยความสะดวกให้กับลูกค้าผู้ถือบัตรอย่างมากมาย อาทิเช่น ฟรีค่าธรรมเนียมแลกเงินตราต่างประเทศโดยใช้บัตรเครดิต  ผ่อนประกันภัยรถยนต์ดอกเบี้ย </w:t>
      </w:r>
      <w:r w:rsidRPr="00506F3E">
        <w:rPr>
          <w:rFonts w:ascii="Cordia New" w:hAnsi="Cordia New" w:cs="Cordia New"/>
          <w:sz w:val="30"/>
          <w:szCs w:val="30"/>
          <w:lang w:val="en-US"/>
        </w:rPr>
        <w:t>0%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นานถึง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6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เดือน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เป็นต้น</w:t>
      </w:r>
    </w:p>
    <w:p w:rsidR="00D86DDB" w:rsidRPr="00506F3E" w:rsidRDefault="008F4F48">
      <w:pPr>
        <w:numPr>
          <w:ilvl w:val="0"/>
          <w:numId w:val="35"/>
        </w:numPr>
        <w:tabs>
          <w:tab w:val="clear" w:pos="6840"/>
        </w:tabs>
        <w:autoSpaceDE w:val="0"/>
        <w:autoSpaceDN w:val="0"/>
        <w:adjustRightInd w:val="0"/>
        <w:ind w:left="0" w:firstLine="1134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สินเชื่อบุคคล (Personal Loan Business) ในชื่อของ “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สินเชื่อ อเนกประสงค์ 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KTC Cash 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และ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สินเชื่อพร้อมใช้ 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KTC </w:t>
      </w:r>
      <w:r w:rsidRPr="00506F3E">
        <w:rPr>
          <w:rFonts w:ascii="Cordia New" w:hAnsi="Cordia New" w:cs="Cordia New"/>
          <w:sz w:val="30"/>
          <w:szCs w:val="30"/>
          <w:lang w:val="en-US"/>
        </w:rPr>
        <w:t>PROUD</w:t>
      </w:r>
      <w:r w:rsidRPr="00506F3E">
        <w:rPr>
          <w:rFonts w:ascii="Cordia New" w:hAnsi="Cordia New" w:cs="Cordia New"/>
          <w:sz w:val="30"/>
          <w:szCs w:val="30"/>
          <w:cs/>
        </w:rPr>
        <w:t>” ให้บริการสินเชื่อไม่มีหลักประกันสำหรับลูกค้าบุคคลธรรมดาที่มีงานประจำและมีรายได้ต่อเดือนที่แน่นอน</w:t>
      </w:r>
    </w:p>
    <w:p w:rsidR="008F4F48" w:rsidRPr="00506F3E" w:rsidRDefault="007F2C60" w:rsidP="008F4F48">
      <w:pPr>
        <w:pStyle w:val="Text"/>
        <w:tabs>
          <w:tab w:val="num" w:pos="3600"/>
        </w:tabs>
        <w:spacing w:before="120" w:line="240" w:lineRule="auto"/>
        <w:ind w:left="1077" w:firstLine="0"/>
        <w:rPr>
          <w:sz w:val="30"/>
          <w:szCs w:val="30"/>
        </w:rPr>
      </w:pPr>
      <w:r w:rsidRPr="00506F3E">
        <w:rPr>
          <w:rFonts w:hint="cs"/>
          <w:sz w:val="30"/>
          <w:szCs w:val="30"/>
          <w:cs/>
        </w:rPr>
        <w:t>นอกจากนี้ ยังมีผลิตภัณฑ์จาก</w:t>
      </w:r>
      <w:r w:rsidR="008F4F48" w:rsidRPr="00506F3E">
        <w:rPr>
          <w:rFonts w:hint="cs"/>
          <w:sz w:val="30"/>
          <w:szCs w:val="30"/>
          <w:cs/>
        </w:rPr>
        <w:t xml:space="preserve">ความร่วมมือระหว่างธนาคารและ </w:t>
      </w:r>
      <w:r w:rsidR="008F4F48" w:rsidRPr="00506F3E">
        <w:rPr>
          <w:sz w:val="30"/>
          <w:szCs w:val="30"/>
          <w:lang w:val="en-US"/>
        </w:rPr>
        <w:t xml:space="preserve">KTC </w:t>
      </w:r>
      <w:r w:rsidR="008F4F48" w:rsidRPr="00506F3E">
        <w:rPr>
          <w:rFonts w:hint="cs"/>
          <w:sz w:val="30"/>
          <w:szCs w:val="30"/>
          <w:cs/>
        </w:rPr>
        <w:t xml:space="preserve"> ดังต่อไปนี้</w:t>
      </w:r>
    </w:p>
    <w:p w:rsidR="00D86DDB" w:rsidRPr="00506F3E" w:rsidRDefault="008F4F48">
      <w:pPr>
        <w:pStyle w:val="ListParagraph"/>
        <w:numPr>
          <w:ilvl w:val="0"/>
          <w:numId w:val="36"/>
        </w:numPr>
        <w:tabs>
          <w:tab w:val="left" w:pos="1134"/>
        </w:tabs>
        <w:autoSpaceDE w:val="0"/>
        <w:autoSpaceDN w:val="0"/>
        <w:adjustRightInd w:val="0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โครงการ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Home Loan Payment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เ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พิ่มทางเลือกการผ่อนชำระสินเชื่อบ้านกับธนาคารกรุงไทย ผ่านบัตรเครดิต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KTC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โดยผ่อนได้นานสูงสุดถึง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30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ปี</w:t>
      </w:r>
    </w:p>
    <w:p w:rsidR="00D86DDB" w:rsidRPr="00506F3E" w:rsidRDefault="008F4F48">
      <w:pPr>
        <w:pStyle w:val="ListParagraph"/>
        <w:numPr>
          <w:ilvl w:val="0"/>
          <w:numId w:val="36"/>
        </w:numPr>
        <w:tabs>
          <w:tab w:val="left" w:pos="1134"/>
        </w:tabs>
        <w:autoSpaceDE w:val="0"/>
        <w:autoSpaceDN w:val="0"/>
        <w:adjustRightInd w:val="0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การสมัครบัตรเครดิตโดยสามารถใช้เงินฝากเป็นประกัน โดยฝากเงินตั้งแต่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10,000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บาทขึ้นไป ก็จะได้รับอนุมัติบัตรเครดิต</w:t>
      </w:r>
      <w:r w:rsidRPr="00506F3E">
        <w:rPr>
          <w:rFonts w:ascii="Cordia New" w:hAnsi="Cordia New" w:cs="Cordia New" w:hint="cs"/>
          <w:sz w:val="30"/>
          <w:szCs w:val="30"/>
          <w:cs/>
        </w:rPr>
        <w:t>เท่ากับยอดเงินฝากที่นำมาค้ำประกัน</w:t>
      </w:r>
    </w:p>
    <w:p w:rsidR="00D86DDB" w:rsidRPr="00506F3E" w:rsidRDefault="008F4F48">
      <w:pPr>
        <w:numPr>
          <w:ilvl w:val="0"/>
          <w:numId w:val="36"/>
        </w:numPr>
        <w:tabs>
          <w:tab w:val="left" w:pos="1134"/>
        </w:tabs>
        <w:autoSpaceDE w:val="0"/>
        <w:autoSpaceDN w:val="0"/>
        <w:adjustRightInd w:val="0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การเปิดร้านค้ารับบัตรเครดิต ให้บริการเครื่องรูดบัตร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(EDC)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ให้แก่ร้านค้า บริษัท ที่สนใจ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โดยมีการให้บริการทั้งแบบชำระเต็มจำนวน  ผ่อนชำระรายเดือนนานถึง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10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เดือน และสามารถนำคะแนนสะสมมาแลกเป็นเงินสดหรือสินค้าและบริการต่างๆจากร้านค้าพันธมิตรได้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พร้อมทั้งยังได้นำระบบการชำระเงิน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QR Code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ผ่าน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Alipay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มาใช้เพื่อเจาะฐานลูกค้าชาวจีนที่เดินทางมาท่องเที่ยวในประเทศไทย</w:t>
      </w:r>
    </w:p>
    <w:p w:rsidR="00D86DDB" w:rsidRPr="00506F3E" w:rsidRDefault="008F4F48">
      <w:pPr>
        <w:numPr>
          <w:ilvl w:val="0"/>
          <w:numId w:val="36"/>
        </w:numPr>
        <w:tabs>
          <w:tab w:val="left" w:pos="1134"/>
        </w:tabs>
        <w:autoSpaceDE w:val="0"/>
        <w:autoSpaceDN w:val="0"/>
        <w:adjustRightInd w:val="0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การซื้อประกันของ </w:t>
      </w:r>
      <w:r w:rsidR="00F2621F" w:rsidRPr="00506F3E">
        <w:rPr>
          <w:rFonts w:ascii="Cordia New" w:hAnsi="Cordia New" w:cs="Cordia New" w:hint="cs"/>
          <w:sz w:val="30"/>
          <w:szCs w:val="30"/>
          <w:cs/>
          <w:lang w:val="en-US"/>
        </w:rPr>
        <w:t>บมจ.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กรุงไทยพานิชประกันภัย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F2621F" w:rsidRPr="00506F3E">
        <w:rPr>
          <w:rFonts w:ascii="Cordia New" w:hAnsi="Cordia New" w:cs="Cordia New" w:hint="cs"/>
          <w:sz w:val="30"/>
          <w:szCs w:val="30"/>
          <w:cs/>
          <w:lang w:val="en-US"/>
        </w:rPr>
        <w:t>บมจ.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ทิพยประกันภัย</w:t>
      </w:r>
      <w:r w:rsidR="00F2621F"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และ</w:t>
      </w:r>
      <w:r w:rsidR="00F2621F" w:rsidRPr="00506F3E">
        <w:rPr>
          <w:rFonts w:ascii="Cordia New" w:hAnsi="Cordia New" w:cs="Cordia New" w:hint="cs"/>
          <w:sz w:val="30"/>
          <w:szCs w:val="30"/>
          <w:cs/>
          <w:lang w:val="en-US"/>
        </w:rPr>
        <w:t>บมจ.</w:t>
      </w:r>
      <w:r w:rsidR="00822C37"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กรุงไทย</w:t>
      </w:r>
      <w:r w:rsidR="00822C37" w:rsidRPr="00506F3E">
        <w:rPr>
          <w:rFonts w:ascii="Cordia New" w:hAnsi="Cordia New" w:cs="Cordia New"/>
          <w:sz w:val="30"/>
          <w:szCs w:val="30"/>
          <w:lang w:val="en-US"/>
        </w:rPr>
        <w:t>-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แอกซ่า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และซื้อกองทุน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LTF/RMF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ของ</w:t>
      </w:r>
      <w:r w:rsidR="00F2621F" w:rsidRPr="00506F3E">
        <w:rPr>
          <w:rFonts w:ascii="Cordia New" w:hAnsi="Cordia New" w:cs="Cordia New" w:hint="cs"/>
          <w:sz w:val="30"/>
          <w:szCs w:val="30"/>
          <w:cs/>
          <w:lang w:val="en-US"/>
        </w:rPr>
        <w:t>บมจ.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หลักทรัพย์จัดการกองทุน กรุงไทย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ด้วยบัตร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KTC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เพื่ออำนวยความสะดวกให้กับลูกค้าผู้ถือบัตร </w:t>
      </w:r>
    </w:p>
    <w:p w:rsidR="003B1CD5" w:rsidRPr="00506F3E" w:rsidRDefault="00F134F2" w:rsidP="00D9375C">
      <w:pPr>
        <w:pStyle w:val="ListParagraph"/>
        <w:shd w:val="clear" w:color="auto" w:fill="FFFFFF"/>
        <w:spacing w:before="120"/>
        <w:ind w:left="0" w:firstLine="709"/>
        <w:jc w:val="thaiDistribute"/>
        <w:rPr>
          <w:sz w:val="30"/>
          <w:szCs w:val="30"/>
          <w:lang w:val="en-US"/>
        </w:rPr>
      </w:pPr>
      <w:r w:rsidRPr="00506F3E">
        <w:rPr>
          <w:rFonts w:asciiTheme="minorBidi" w:hAnsiTheme="minorBidi" w:cstheme="minorBidi"/>
          <w:sz w:val="30"/>
          <w:szCs w:val="30"/>
          <w:cs/>
          <w:lang w:val="en-US"/>
        </w:rPr>
        <w:t>การให้บริการทั้งด้านบัตรเครดิตและการเปิดร้านค้ารับบัตรเครดิตนั้น</w:t>
      </w:r>
      <w:r w:rsidRPr="00506F3E">
        <w:rPr>
          <w:rFonts w:asciiTheme="minorBidi" w:hAnsiTheme="minorBidi" w:cstheme="minorBidi"/>
          <w:sz w:val="30"/>
          <w:szCs w:val="30"/>
          <w:lang w:val="en-US"/>
        </w:rPr>
        <w:t xml:space="preserve"> </w:t>
      </w:r>
      <w:r w:rsidRPr="00506F3E">
        <w:rPr>
          <w:rFonts w:asciiTheme="minorBidi" w:hAnsiTheme="minorBidi" w:cstheme="minorBidi"/>
          <w:sz w:val="30"/>
          <w:szCs w:val="30"/>
          <w:cs/>
          <w:lang w:val="en-US"/>
        </w:rPr>
        <w:t xml:space="preserve">ธนาคารใช้ศักยภาพของเครือข่ายสาขาทั่วประเทศเป็นผู้แนะนำผลิตภัณฑ์และกิจกรรมส่งเสริมการขายให้กับฐานลูกค้าของธนาคาร </w:t>
      </w:r>
      <w:r w:rsidRPr="00506F3E">
        <w:rPr>
          <w:rFonts w:asciiTheme="minorBidi" w:hAnsiTheme="minorBidi" w:cstheme="minorBidi"/>
          <w:sz w:val="30"/>
          <w:szCs w:val="30"/>
          <w:cs/>
        </w:rPr>
        <w:t xml:space="preserve">นอกจากนี้ </w:t>
      </w:r>
      <w:r w:rsidR="007A3782" w:rsidRPr="00506F3E">
        <w:rPr>
          <w:rFonts w:asciiTheme="minorBidi" w:hAnsiTheme="minorBidi" w:cstheme="minorBidi"/>
          <w:sz w:val="30"/>
          <w:szCs w:val="30"/>
          <w:lang w:val="en-US"/>
        </w:rPr>
        <w:t xml:space="preserve">KTC </w:t>
      </w:r>
      <w:r w:rsidRPr="00506F3E">
        <w:rPr>
          <w:rFonts w:asciiTheme="minorBidi" w:hAnsiTheme="minorBidi" w:cstheme="minorBidi"/>
          <w:sz w:val="30"/>
          <w:szCs w:val="30"/>
          <w:cs/>
        </w:rPr>
        <w:t xml:space="preserve">ได้ออกแคมเปญการตลาด ที่ครอบคลุมหมวดการใช้จ่ายในชีวิตประจำวัน รวมถึงการตอบสนองไลฟ์สไตล์เฉพาะกลุ่มในการรับประทานอาหาร ช้อปปิ้ง และการให้บริการท่องเที่ยวครบวงจร รวมทั้งเตรียมพร้อมรับกระแสใหม่ๆ เพื่อตอบโจทย์การใช้จ่ายของผู้บริโภคด้วยประสบการณ์ที่น่าพอใจ  โดยพัฒนาโมเดลธุรกิจเพื่อให้ก้าวทันต่อเทคโนโลยีที่เปลี่ยนแปลงไป อาทิ การเปิดตัวโมบายแอพพลิเคชัน </w:t>
      </w:r>
      <w:r w:rsidRPr="00506F3E">
        <w:rPr>
          <w:rFonts w:asciiTheme="minorBidi" w:hAnsiTheme="minorBidi" w:cs="Cordia New"/>
          <w:sz w:val="30"/>
          <w:szCs w:val="30"/>
          <w:cs/>
        </w:rPr>
        <w:t>TapKTC</w:t>
      </w:r>
      <w:r w:rsidRPr="00506F3E">
        <w:rPr>
          <w:rFonts w:asciiTheme="minorBidi" w:hAnsiTheme="minorBidi" w:cstheme="minorBidi"/>
          <w:sz w:val="30"/>
          <w:szCs w:val="30"/>
          <w:cs/>
        </w:rPr>
        <w:t xml:space="preserve"> ใหม่ เพื่อเป็นช่องทางเพิ่มเติมในการแลกคะแนนสะสม เป็นการสร้างความสะดวก และสร้างประสบการณ์ที่ดี เหนือความคาดหมายให้แก่สมาชิกอย่างต่อเนื่อง</w:t>
      </w:r>
      <w:r w:rsidR="007A3782" w:rsidRPr="00506F3E">
        <w:rPr>
          <w:rFonts w:asciiTheme="minorBidi" w:hAnsiTheme="minorBidi" w:cstheme="minorBidi" w:hint="cs"/>
          <w:sz w:val="30"/>
          <w:szCs w:val="30"/>
          <w:cs/>
        </w:rPr>
        <w:t xml:space="preserve"> </w:t>
      </w:r>
      <w:r w:rsidR="00037146" w:rsidRPr="00506F3E">
        <w:rPr>
          <w:rFonts w:asciiTheme="minorBidi" w:hAnsiTheme="minorBidi" w:cstheme="minorBidi" w:hint="cs"/>
          <w:sz w:val="30"/>
          <w:szCs w:val="30"/>
          <w:cs/>
        </w:rPr>
        <w:t xml:space="preserve">ส่งผลให้ ในปี 2560 </w:t>
      </w:r>
      <w:r w:rsidR="008F4F48" w:rsidRPr="00506F3E">
        <w:rPr>
          <w:sz w:val="30"/>
          <w:szCs w:val="30"/>
          <w:cs/>
          <w:lang w:val="en-US"/>
        </w:rPr>
        <w:t xml:space="preserve"> </w:t>
      </w:r>
      <w:r w:rsidRPr="00506F3E">
        <w:rPr>
          <w:rFonts w:asciiTheme="minorBidi" w:hAnsiTheme="minorBidi" w:cstheme="minorBidi"/>
          <w:sz w:val="30"/>
          <w:szCs w:val="30"/>
          <w:cs/>
          <w:lang w:val="en-US"/>
        </w:rPr>
        <w:t>บมจ</w:t>
      </w:r>
      <w:r w:rsidRPr="00506F3E">
        <w:rPr>
          <w:rFonts w:asciiTheme="minorBidi" w:hAnsiTheme="minorBidi" w:cstheme="minorBidi"/>
          <w:sz w:val="30"/>
          <w:szCs w:val="30"/>
          <w:lang w:val="en-US"/>
        </w:rPr>
        <w:t>.</w:t>
      </w:r>
      <w:r w:rsidRPr="00506F3E">
        <w:rPr>
          <w:rFonts w:asciiTheme="minorBidi" w:hAnsiTheme="minorBidi" w:cstheme="minorBidi"/>
          <w:sz w:val="30"/>
          <w:szCs w:val="30"/>
          <w:cs/>
          <w:lang w:val="en-US"/>
        </w:rPr>
        <w:t>บัตรกรุงไทย มี</w:t>
      </w:r>
      <w:r w:rsidRPr="00506F3E">
        <w:rPr>
          <w:rFonts w:asciiTheme="minorBidi" w:hAnsiTheme="minorBidi" w:cstheme="minorBidi"/>
          <w:sz w:val="30"/>
          <w:szCs w:val="30"/>
          <w:cs/>
        </w:rPr>
        <w:t>ฐานลูกค้าบัตรเครดิตจำนวน</w:t>
      </w:r>
      <w:r w:rsidR="003E4D1B" w:rsidRPr="00506F3E">
        <w:rPr>
          <w:rFonts w:asciiTheme="minorBidi" w:hAnsiTheme="minorBidi" w:cstheme="minorBidi" w:hint="cs"/>
          <w:sz w:val="30"/>
          <w:szCs w:val="30"/>
          <w:cs/>
        </w:rPr>
        <w:t xml:space="preserve"> 2.17</w:t>
      </w:r>
      <w:r w:rsidR="003E4D1B" w:rsidRPr="00506F3E">
        <w:rPr>
          <w:rFonts w:asciiTheme="minorBidi" w:hAnsiTheme="minorBidi" w:cstheme="minorBidi" w:hint="cs"/>
          <w:sz w:val="30"/>
          <w:szCs w:val="30"/>
          <w:cs/>
          <w:lang w:val="en-US"/>
        </w:rPr>
        <w:t xml:space="preserve"> </w:t>
      </w:r>
      <w:r w:rsidRPr="00506F3E">
        <w:rPr>
          <w:rFonts w:asciiTheme="minorBidi" w:hAnsiTheme="minorBidi" w:cstheme="minorBidi"/>
          <w:sz w:val="30"/>
          <w:szCs w:val="30"/>
          <w:cs/>
          <w:lang w:val="en-US"/>
        </w:rPr>
        <w:t>ล้านบัตร หรือคิด</w:t>
      </w:r>
      <w:r w:rsidRPr="00506F3E">
        <w:rPr>
          <w:rFonts w:asciiTheme="minorBidi" w:hAnsiTheme="minorBidi" w:cstheme="minorBidi"/>
          <w:sz w:val="30"/>
          <w:szCs w:val="30"/>
          <w:cs/>
        </w:rPr>
        <w:t xml:space="preserve">เป็นสัดส่วนจำนวนบัตรเครดิตเทียบกับอุตสาหกรรมเท่ากับ ร้อยละ </w:t>
      </w:r>
      <w:r w:rsidRPr="00506F3E">
        <w:rPr>
          <w:rFonts w:asciiTheme="minorBidi" w:hAnsiTheme="minorBidi" w:cstheme="minorBidi"/>
          <w:sz w:val="30"/>
          <w:szCs w:val="30"/>
          <w:lang w:val="en-US"/>
        </w:rPr>
        <w:t>12</w:t>
      </w:r>
      <w:r w:rsidRPr="00506F3E">
        <w:rPr>
          <w:rFonts w:asciiTheme="minorBidi" w:hAnsiTheme="minorBidi" w:cstheme="minorBidi"/>
          <w:sz w:val="30"/>
          <w:szCs w:val="30"/>
          <w:cs/>
        </w:rPr>
        <w:t>.</w:t>
      </w:r>
      <w:r w:rsidRPr="00506F3E">
        <w:rPr>
          <w:rFonts w:asciiTheme="minorBidi" w:hAnsiTheme="minorBidi" w:cstheme="minorBidi"/>
          <w:sz w:val="30"/>
          <w:szCs w:val="30"/>
          <w:lang w:val="en-US"/>
        </w:rPr>
        <w:t>9</w:t>
      </w:r>
      <w:r w:rsidRPr="00506F3E">
        <w:rPr>
          <w:rFonts w:asciiTheme="minorBidi" w:hAnsiTheme="minorBidi" w:cstheme="minorBidi"/>
          <w:sz w:val="30"/>
          <w:szCs w:val="30"/>
          <w:cs/>
        </w:rPr>
        <w:t xml:space="preserve"> และสัดส่วนปริมาณการใช้จ่ายผ่านบัตรเครดิตรวมเทียบกับอุตสาหกรรม เท่ากับร้อยละ 11.</w:t>
      </w:r>
      <w:r w:rsidRPr="00506F3E">
        <w:rPr>
          <w:rFonts w:asciiTheme="minorBidi" w:hAnsiTheme="minorBidi" w:cstheme="minorBidi"/>
          <w:sz w:val="30"/>
          <w:szCs w:val="30"/>
          <w:lang w:val="en-US"/>
        </w:rPr>
        <w:t>4</w:t>
      </w:r>
    </w:p>
    <w:p w:rsidR="003B1CD5" w:rsidRPr="00506F3E" w:rsidRDefault="00496C20" w:rsidP="00D9375C">
      <w:pPr>
        <w:pStyle w:val="Text"/>
        <w:numPr>
          <w:ilvl w:val="2"/>
          <w:numId w:val="4"/>
        </w:numPr>
        <w:tabs>
          <w:tab w:val="clear" w:pos="2160"/>
          <w:tab w:val="num" w:pos="851"/>
        </w:tabs>
        <w:spacing w:before="240" w:line="240" w:lineRule="auto"/>
        <w:ind w:left="1077" w:hanging="357"/>
        <w:rPr>
          <w:b/>
          <w:bCs/>
          <w:sz w:val="30"/>
          <w:szCs w:val="30"/>
          <w:lang w:val="en-US"/>
        </w:rPr>
      </w:pPr>
      <w:r w:rsidRPr="00506F3E">
        <w:rPr>
          <w:b/>
          <w:bCs/>
          <w:sz w:val="30"/>
          <w:szCs w:val="30"/>
          <w:cs/>
        </w:rPr>
        <w:t xml:space="preserve">บริการเช่าซื้อ และเช่าแบบลิสซิ่ง </w:t>
      </w:r>
    </w:p>
    <w:p w:rsidR="003B1CD5" w:rsidRPr="00506F3E" w:rsidRDefault="00F134F2">
      <w:pPr>
        <w:ind w:firstLine="1134"/>
        <w:jc w:val="thaiDistribute"/>
        <w:rPr>
          <w:rFonts w:ascii="Cordia New" w:hAnsi="Cordia New" w:cs="Cordia New"/>
          <w:sz w:val="30"/>
          <w:szCs w:val="30"/>
          <w:shd w:val="clear" w:color="auto" w:fill="FFFFFF"/>
          <w:lang w:val="en-US"/>
        </w:rPr>
      </w:pPr>
      <w:r w:rsidRPr="00506F3E">
        <w:rPr>
          <w:rFonts w:asciiTheme="minorBidi" w:hAnsiTheme="minorBidi" w:cstheme="minorBidi"/>
          <w:sz w:val="30"/>
          <w:szCs w:val="30"/>
          <w:cs/>
          <w:lang w:val="en-US"/>
        </w:rPr>
        <w:t xml:space="preserve">ธนาคารให้บริการเช่าซื้อและเช่าแบบลีสซิ่ง ให้แก่ลูกค้ากลุ่มธุรกิจ โดยเฉพาะกลุ่มธุรกิจ อุตสาหกรรมและก่อสร้าง และกลุ่ม </w:t>
      </w:r>
      <w:r w:rsidRPr="00506F3E">
        <w:rPr>
          <w:rFonts w:asciiTheme="minorBidi" w:hAnsiTheme="minorBidi" w:cstheme="minorBidi"/>
          <w:sz w:val="30"/>
          <w:szCs w:val="30"/>
          <w:lang w:val="en-US"/>
        </w:rPr>
        <w:t xml:space="preserve">SME </w:t>
      </w:r>
      <w:r w:rsidRPr="00506F3E">
        <w:rPr>
          <w:rFonts w:asciiTheme="minorBidi" w:hAnsiTheme="minorBidi" w:cstheme="minorBidi"/>
          <w:sz w:val="30"/>
          <w:szCs w:val="30"/>
          <w:cs/>
          <w:lang w:val="en-US"/>
        </w:rPr>
        <w:t>ผ่านทางบจ.กรุงไทย ไอบีเจ ลิสซิ่ง</w:t>
      </w:r>
      <w:r w:rsidR="005A7108" w:rsidRPr="00506F3E">
        <w:rPr>
          <w:rFonts w:ascii="Cordia New" w:hAnsi="Cordia New" w:cs="Cordia New"/>
          <w:sz w:val="30"/>
          <w:szCs w:val="30"/>
          <w:shd w:val="clear" w:color="auto" w:fill="FFFFFF"/>
          <w:cs/>
        </w:rPr>
        <w:t xml:space="preserve"> โดยจากฐานลูกค้าขนาดใหญ่ชั้นดี</w:t>
      </w:r>
    </w:p>
    <w:p w:rsidR="00C332F2" w:rsidRPr="00506F3E" w:rsidRDefault="00496C20" w:rsidP="00D9375C">
      <w:pPr>
        <w:pStyle w:val="Text"/>
        <w:numPr>
          <w:ilvl w:val="2"/>
          <w:numId w:val="4"/>
        </w:numPr>
        <w:tabs>
          <w:tab w:val="clear" w:pos="2160"/>
          <w:tab w:val="num" w:pos="851"/>
        </w:tabs>
        <w:spacing w:before="240" w:line="240" w:lineRule="auto"/>
        <w:ind w:left="1077" w:hanging="357"/>
        <w:rPr>
          <w:b/>
          <w:bCs/>
          <w:sz w:val="30"/>
          <w:szCs w:val="30"/>
          <w:lang w:val="en-US"/>
        </w:rPr>
      </w:pPr>
      <w:r w:rsidRPr="00506F3E">
        <w:rPr>
          <w:b/>
          <w:bCs/>
          <w:sz w:val="30"/>
          <w:szCs w:val="30"/>
          <w:cs/>
        </w:rPr>
        <w:t xml:space="preserve">บริการนายหน้าค้าหลักทรัพย์ </w:t>
      </w:r>
    </w:p>
    <w:p w:rsidR="007A3782" w:rsidRPr="00506F3E" w:rsidRDefault="00F134F2" w:rsidP="00D9375C">
      <w:pPr>
        <w:ind w:firstLine="1134"/>
        <w:jc w:val="thaiDistribute"/>
        <w:rPr>
          <w:rFonts w:ascii="Cordia New" w:hAnsi="Cordia New" w:cs="Cordia New"/>
          <w:sz w:val="30"/>
          <w:szCs w:val="30"/>
          <w:cs/>
          <w:lang w:val="en-US"/>
        </w:rPr>
      </w:pPr>
      <w:r w:rsidRPr="00506F3E">
        <w:rPr>
          <w:rFonts w:ascii="Cordia New" w:hAnsi="Cordia New" w:cs="Cordia New"/>
          <w:sz w:val="30"/>
          <w:szCs w:val="30"/>
          <w:shd w:val="clear" w:color="auto" w:fill="FFFFFF"/>
          <w:cs/>
          <w:lang w:val="en-US"/>
        </w:rPr>
        <w:t xml:space="preserve">ธนาคารให้บริการนายหน้าค้าหลักทรัพย์ผ่านทางบจ.เคทีซีมิโก้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โดยมีผลิตภัณฑ์หลักได้แก่</w:t>
      </w:r>
      <w:r w:rsidR="00496C20" w:rsidRPr="00506F3E">
        <w:rPr>
          <w:rFonts w:ascii="Cordia New" w:hAnsi="Cordia New" w:cs="Cordia New"/>
          <w:b/>
          <w:bCs/>
          <w:sz w:val="30"/>
          <w:szCs w:val="30"/>
          <w:cs/>
          <w:lang w:val="en-US"/>
        </w:rPr>
        <w:t xml:space="preserve"> </w:t>
      </w:r>
      <w:r w:rsidR="00496C20" w:rsidRPr="00506F3E">
        <w:rPr>
          <w:rFonts w:ascii="Cordia New" w:hAnsi="Cordia New" w:cs="Cordia New"/>
          <w:sz w:val="30"/>
          <w:szCs w:val="30"/>
          <w:cs/>
          <w:lang w:val="en-US"/>
        </w:rPr>
        <w:t>การเป็นนายหน้าซื้อขายหลักทรัพย์</w:t>
      </w:r>
      <w:r w:rsidR="00496C20"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="00496C20" w:rsidRPr="00506F3E">
        <w:rPr>
          <w:rFonts w:ascii="Cordia New" w:hAnsi="Cordia New" w:cs="Cordia New"/>
          <w:sz w:val="30"/>
          <w:szCs w:val="30"/>
          <w:cs/>
          <w:lang w:val="en-US"/>
        </w:rPr>
        <w:t>เป็นตัวแทนซื้อขายสัญญาซื้อขายล่วงหน้า ยืมและการให้ยืมหลักทรัพย์ ลงทุนในหลักทรัพย์และค้าหลักทรัพย์</w:t>
      </w:r>
      <w:r w:rsidR="00496C20"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="00496C20" w:rsidRPr="00506F3E">
        <w:rPr>
          <w:rFonts w:ascii="Cordia New" w:hAnsi="Cordia New" w:cs="Cordia New"/>
          <w:sz w:val="30"/>
          <w:szCs w:val="30"/>
          <w:cs/>
          <w:lang w:val="en-US"/>
        </w:rPr>
        <w:t>จัดจำหน่ายหลักทรัพย์ เป็นที่ปรึกษาทางการเงิน ซื้อขายหลักทรัพย์ต่างประเทศ ออกและจำหน่ายใบสำคัญแสดงสิทธิอนุพันธ์และตราสารอนุพันธ์</w:t>
      </w:r>
      <w:r w:rsidR="00496C20"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="00496C20"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เป็นที่ปรึกษาการลงทุนและตัวแทนซื้อขายหน่วยลงทุน จัดการกองทุนส่วนบุคคล โดยให้บริการแก่ นักลงทุนชาวไทยและนักลงทุนต่างประเทศ รวมทั้งนักลงทุนสถาบันและนักลงทุนรายย่อย โดย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ณ </w:t>
      </w:r>
      <w:r w:rsidR="00491A2F" w:rsidRPr="00506F3E">
        <w:rPr>
          <w:rFonts w:ascii="Cordia New" w:hAnsi="Cordia New" w:cs="Cordia New"/>
          <w:sz w:val="30"/>
          <w:szCs w:val="30"/>
          <w:lang w:val="en-US"/>
        </w:rPr>
        <w:t xml:space="preserve">31 </w:t>
      </w:r>
      <w:r w:rsidR="00491A2F" w:rsidRPr="00506F3E">
        <w:rPr>
          <w:rFonts w:ascii="Cordia New" w:hAnsi="Cordia New" w:cs="Cordia New" w:hint="cs"/>
          <w:sz w:val="30"/>
          <w:szCs w:val="30"/>
          <w:cs/>
          <w:lang w:val="en-US"/>
        </w:rPr>
        <w:t>ธันวาคม 2560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บริษัทมี </w:t>
      </w:r>
      <w:r w:rsidR="001E75BB" w:rsidRPr="00506F3E">
        <w:rPr>
          <w:rFonts w:ascii="Cordia New" w:hAnsi="Cordia New" w:cs="Cordia New" w:hint="cs"/>
          <w:sz w:val="30"/>
          <w:szCs w:val="30"/>
          <w:cs/>
          <w:lang w:val="en-US"/>
        </w:rPr>
        <w:t>ส่วนแบ่งการตลาด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อยู่ที่</w:t>
      </w:r>
      <w:r w:rsidR="001E75BB" w:rsidRPr="00506F3E">
        <w:rPr>
          <w:rFonts w:ascii="Cordia New" w:hAnsi="Cordia New" w:cs="Cordia New"/>
          <w:sz w:val="30"/>
          <w:szCs w:val="30"/>
          <w:lang w:val="en-US"/>
        </w:rPr>
        <w:t> </w:t>
      </w:r>
      <w:r w:rsidR="001E75BB"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ร้อยละ </w:t>
      </w:r>
      <w:r w:rsidR="001E75BB" w:rsidRPr="00506F3E">
        <w:rPr>
          <w:rFonts w:ascii="Cordia New" w:hAnsi="Cordia New" w:cs="Cordia New"/>
          <w:sz w:val="30"/>
          <w:szCs w:val="30"/>
          <w:lang w:val="en-US"/>
        </w:rPr>
        <w:t>2.27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</w:p>
    <w:p w:rsidR="008F4F48" w:rsidRPr="00506F3E" w:rsidRDefault="008F4F48" w:rsidP="00D9375C">
      <w:pPr>
        <w:pStyle w:val="PlainText"/>
        <w:numPr>
          <w:ilvl w:val="0"/>
          <w:numId w:val="3"/>
        </w:numPr>
        <w:tabs>
          <w:tab w:val="left" w:pos="0"/>
        </w:tabs>
        <w:spacing w:before="240"/>
        <w:ind w:left="1134"/>
        <w:rPr>
          <w:rFonts w:ascii="Cordia New" w:cs="Cordia New"/>
          <w:b/>
          <w:bCs/>
          <w:sz w:val="30"/>
          <w:szCs w:val="30"/>
          <w:cs/>
        </w:rPr>
      </w:pPr>
      <w:r w:rsidRPr="00506F3E">
        <w:rPr>
          <w:rFonts w:ascii="Cordia New" w:cs="Cordia New" w:hint="cs"/>
          <w:b/>
          <w:bCs/>
          <w:sz w:val="30"/>
          <w:szCs w:val="30"/>
          <w:cs/>
        </w:rPr>
        <w:t xml:space="preserve">บริการธนบดีธนกิจ </w:t>
      </w:r>
      <w:r w:rsidRPr="00506F3E">
        <w:rPr>
          <w:rFonts w:ascii="Cordia New" w:cs="Cordia New"/>
          <w:b/>
          <w:bCs/>
          <w:sz w:val="30"/>
          <w:szCs w:val="30"/>
          <w:lang w:val="en-US"/>
        </w:rPr>
        <w:t>(Wealth Management)</w:t>
      </w:r>
    </w:p>
    <w:p w:rsidR="008F4F48" w:rsidRPr="00506F3E" w:rsidRDefault="008F4F48" w:rsidP="008F4F48">
      <w:pPr>
        <w:spacing w:before="120"/>
        <w:ind w:firstLine="720"/>
        <w:jc w:val="thaiDistribute"/>
        <w:rPr>
          <w:rFonts w:ascii="Cordia New" w:hAnsi="Cordia New" w:cs="Cordia New"/>
          <w:spacing w:val="6"/>
          <w:sz w:val="30"/>
          <w:szCs w:val="30"/>
          <w:cs/>
        </w:rPr>
      </w:pPr>
      <w:r w:rsidRPr="00506F3E">
        <w:rPr>
          <w:rFonts w:ascii="Cordia New" w:hAnsi="Cordia New" w:cs="Cordia New" w:hint="cs"/>
          <w:spacing w:val="6"/>
          <w:sz w:val="30"/>
          <w:szCs w:val="30"/>
          <w:cs/>
        </w:rPr>
        <w:t>ธนาคาร</w:t>
      </w:r>
      <w:r w:rsidR="000B6646" w:rsidRPr="00506F3E">
        <w:rPr>
          <w:rFonts w:ascii="Cordia New" w:hAnsi="Cordia New" w:cs="Cordia New" w:hint="cs"/>
          <w:spacing w:val="6"/>
          <w:sz w:val="30"/>
          <w:szCs w:val="30"/>
          <w:cs/>
        </w:rPr>
        <w:t>ให้บริการ</w:t>
      </w:r>
      <w:r w:rsidRPr="00506F3E">
        <w:rPr>
          <w:rFonts w:ascii="Cordia New" w:hAnsi="Cordia New" w:cs="Cordia New" w:hint="cs"/>
          <w:spacing w:val="6"/>
          <w:sz w:val="30"/>
          <w:szCs w:val="30"/>
          <w:cs/>
        </w:rPr>
        <w:t>กลุ่มลูกค้าสินทรัพย์สูง</w:t>
      </w:r>
      <w:r w:rsidR="000B6646" w:rsidRPr="00506F3E">
        <w:rPr>
          <w:rFonts w:ascii="Cordia New" w:hAnsi="Cordia New" w:cs="Cordia New" w:hint="cs"/>
          <w:spacing w:val="6"/>
          <w:sz w:val="30"/>
          <w:szCs w:val="30"/>
          <w:cs/>
        </w:rPr>
        <w:t>โดยแบ่งออกเป็น</w:t>
      </w:r>
      <w:r w:rsidRPr="00506F3E">
        <w:rPr>
          <w:rFonts w:ascii="Cordia New" w:hAnsi="Cordia New" w:cs="Cordia New" w:hint="cs"/>
          <w:spacing w:val="6"/>
          <w:sz w:val="30"/>
          <w:szCs w:val="30"/>
          <w:cs/>
        </w:rPr>
        <w:t>เป็นกลุ่มลูกค้า</w:t>
      </w:r>
      <w:r w:rsidRPr="00506F3E">
        <w:rPr>
          <w:rFonts w:ascii="Cordia New" w:hAnsi="Cordia New" w:cs="Cordia New"/>
          <w:spacing w:val="6"/>
          <w:sz w:val="30"/>
          <w:szCs w:val="30"/>
          <w:cs/>
        </w:rPr>
        <w:t xml:space="preserve"> KTB Precious </w:t>
      </w:r>
      <w:r w:rsidRPr="00506F3E">
        <w:rPr>
          <w:rFonts w:ascii="Cordia New" w:hAnsi="Cordia New" w:cs="Cordia New" w:hint="cs"/>
          <w:spacing w:val="6"/>
          <w:sz w:val="30"/>
          <w:szCs w:val="30"/>
          <w:cs/>
        </w:rPr>
        <w:t xml:space="preserve">และ </w:t>
      </w:r>
      <w:r w:rsidRPr="00506F3E">
        <w:rPr>
          <w:rFonts w:ascii="Cordia New" w:hAnsi="Cordia New" w:cs="Cordia New"/>
          <w:spacing w:val="6"/>
          <w:sz w:val="30"/>
          <w:szCs w:val="30"/>
          <w:cs/>
        </w:rPr>
        <w:t>KTB Precious Plus</w:t>
      </w:r>
      <w:r w:rsidRPr="00506F3E">
        <w:rPr>
          <w:rFonts w:ascii="Cordia New" w:hAnsi="Cordia New" w:cs="Cordia New" w:hint="cs"/>
          <w:spacing w:val="6"/>
          <w:sz w:val="30"/>
          <w:szCs w:val="30"/>
          <w:cs/>
        </w:rPr>
        <w:t xml:space="preserve"> เพื่อเข้าใจความต้องการของลูกค้าที่มีความแตกต่างกันได้อย่างลึกซึ้ง และพัฒนาบริการที่ตอบสนองความต้องการของลูกค้าให้ดีที่สุด โดยกลุ่มลูกค้า</w:t>
      </w:r>
      <w:r w:rsidRPr="00506F3E">
        <w:rPr>
          <w:rFonts w:ascii="Cordia New" w:hAnsi="Cordia New" w:cs="Cordia New"/>
          <w:spacing w:val="6"/>
          <w:sz w:val="30"/>
          <w:szCs w:val="30"/>
          <w:cs/>
        </w:rPr>
        <w:t xml:space="preserve"> KTB Precious</w:t>
      </w:r>
      <w:r w:rsidRPr="00506F3E">
        <w:rPr>
          <w:rFonts w:ascii="Cordia New" w:hAnsi="Cordia New" w:cs="Cordia New" w:hint="cs"/>
          <w:spacing w:val="6"/>
          <w:sz w:val="30"/>
          <w:szCs w:val="30"/>
          <w:cs/>
        </w:rPr>
        <w:t xml:space="preserve"> จะเป็นกลุ่มลูกค้า </w:t>
      </w:r>
      <w:r w:rsidRPr="00506F3E">
        <w:rPr>
          <w:rFonts w:ascii="Cordia New" w:hAnsi="Cordia New" w:cs="Cordia New"/>
          <w:spacing w:val="6"/>
          <w:sz w:val="30"/>
          <w:szCs w:val="30"/>
          <w:cs/>
        </w:rPr>
        <w:t>Mass Affluent Segment (</w:t>
      </w:r>
      <w:r w:rsidRPr="00506F3E">
        <w:rPr>
          <w:rFonts w:ascii="Cordia New" w:hAnsi="Cordia New" w:cs="Cordia New" w:hint="cs"/>
          <w:spacing w:val="6"/>
          <w:sz w:val="30"/>
          <w:szCs w:val="30"/>
          <w:cs/>
        </w:rPr>
        <w:t xml:space="preserve">ลูกค้าที่มีสินทรัพย์กับธนาคารตั้งแต่ </w:t>
      </w:r>
      <w:r w:rsidRPr="00506F3E">
        <w:rPr>
          <w:rFonts w:ascii="Cordia New" w:hAnsi="Cordia New" w:cs="Cordia New"/>
          <w:spacing w:val="6"/>
          <w:sz w:val="30"/>
          <w:szCs w:val="30"/>
          <w:cs/>
        </w:rPr>
        <w:t>2</w:t>
      </w:r>
      <w:r w:rsidRPr="00506F3E">
        <w:rPr>
          <w:rFonts w:ascii="Cordia New" w:hAnsi="Cordia New" w:cs="Cordia New" w:hint="cs"/>
          <w:spacing w:val="6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pacing w:val="6"/>
          <w:sz w:val="30"/>
          <w:szCs w:val="30"/>
          <w:cs/>
        </w:rPr>
        <w:t>-</w:t>
      </w:r>
      <w:r w:rsidRPr="00506F3E">
        <w:rPr>
          <w:rFonts w:ascii="Cordia New" w:hAnsi="Cordia New" w:cs="Cordia New" w:hint="cs"/>
          <w:spacing w:val="6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pacing w:val="6"/>
          <w:sz w:val="30"/>
          <w:szCs w:val="30"/>
          <w:cs/>
        </w:rPr>
        <w:t>9.9</w:t>
      </w:r>
      <w:r w:rsidRPr="00506F3E">
        <w:rPr>
          <w:rFonts w:ascii="Cordia New" w:hAnsi="Cordia New" w:cs="Cordia New" w:hint="cs"/>
          <w:spacing w:val="6"/>
          <w:sz w:val="30"/>
          <w:szCs w:val="30"/>
          <w:cs/>
        </w:rPr>
        <w:t xml:space="preserve"> ล้านบาท</w:t>
      </w:r>
      <w:r w:rsidRPr="00506F3E">
        <w:rPr>
          <w:rFonts w:ascii="Cordia New" w:hAnsi="Cordia New" w:cs="Cordia New"/>
          <w:spacing w:val="6"/>
          <w:sz w:val="30"/>
          <w:szCs w:val="30"/>
          <w:cs/>
        </w:rPr>
        <w:t xml:space="preserve">) </w:t>
      </w:r>
      <w:r w:rsidRPr="00506F3E">
        <w:rPr>
          <w:rFonts w:ascii="Cordia New" w:hAnsi="Cordia New" w:cs="Cordia New" w:hint="cs"/>
          <w:spacing w:val="6"/>
          <w:sz w:val="30"/>
          <w:szCs w:val="30"/>
          <w:cs/>
        </w:rPr>
        <w:t>ส่วนกลุ่มลูกค้า</w:t>
      </w:r>
      <w:r w:rsidRPr="00506F3E">
        <w:rPr>
          <w:rFonts w:ascii="Cordia New" w:hAnsi="Cordia New" w:cs="Cordia New"/>
          <w:spacing w:val="6"/>
          <w:sz w:val="30"/>
          <w:szCs w:val="30"/>
          <w:cs/>
        </w:rPr>
        <w:t xml:space="preserve"> KTB Precious</w:t>
      </w:r>
      <w:r w:rsidRPr="00506F3E">
        <w:rPr>
          <w:rFonts w:ascii="Cordia New" w:hAnsi="Cordia New" w:cs="Cordia New" w:hint="cs"/>
          <w:spacing w:val="6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pacing w:val="6"/>
          <w:sz w:val="30"/>
          <w:szCs w:val="30"/>
          <w:lang w:val="en-US"/>
        </w:rPr>
        <w:t>Plus</w:t>
      </w:r>
      <w:r w:rsidRPr="00506F3E">
        <w:rPr>
          <w:rFonts w:ascii="Cordia New" w:hAnsi="Cordia New" w:cs="Cordia New" w:hint="cs"/>
          <w:spacing w:val="6"/>
          <w:sz w:val="30"/>
          <w:szCs w:val="30"/>
          <w:cs/>
          <w:lang w:val="en-US"/>
        </w:rPr>
        <w:t xml:space="preserve"> ครอบคลุมกลุ่ม</w:t>
      </w:r>
      <w:r w:rsidRPr="00506F3E">
        <w:rPr>
          <w:rFonts w:ascii="Cordia New" w:hAnsi="Cordia New" w:cs="Cordia New" w:hint="cs"/>
          <w:spacing w:val="6"/>
          <w:sz w:val="30"/>
          <w:szCs w:val="30"/>
          <w:cs/>
        </w:rPr>
        <w:t xml:space="preserve">ลูกค้า </w:t>
      </w:r>
      <w:r w:rsidRPr="00506F3E">
        <w:rPr>
          <w:rFonts w:ascii="Cordia New" w:hAnsi="Cordia New" w:cs="Cordia New"/>
          <w:spacing w:val="6"/>
          <w:sz w:val="30"/>
          <w:szCs w:val="30"/>
          <w:cs/>
        </w:rPr>
        <w:t>Affluent Segment (</w:t>
      </w:r>
      <w:r w:rsidRPr="00506F3E">
        <w:rPr>
          <w:rFonts w:ascii="Cordia New" w:hAnsi="Cordia New" w:cs="Cordia New" w:hint="cs"/>
          <w:spacing w:val="6"/>
          <w:sz w:val="30"/>
          <w:szCs w:val="30"/>
          <w:cs/>
        </w:rPr>
        <w:t xml:space="preserve">ลูกค้าที่มีสินทรัพย์กับธนาคารตั้งแต่ </w:t>
      </w:r>
      <w:r w:rsidRPr="00506F3E">
        <w:rPr>
          <w:rFonts w:ascii="Cordia New" w:hAnsi="Cordia New" w:cs="Cordia New"/>
          <w:spacing w:val="6"/>
          <w:sz w:val="30"/>
          <w:szCs w:val="30"/>
          <w:cs/>
        </w:rPr>
        <w:t>10</w:t>
      </w:r>
      <w:r w:rsidRPr="00506F3E">
        <w:rPr>
          <w:rFonts w:ascii="Cordia New" w:hAnsi="Cordia New" w:cs="Cordia New" w:hint="cs"/>
          <w:spacing w:val="6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pacing w:val="6"/>
          <w:sz w:val="30"/>
          <w:szCs w:val="30"/>
          <w:cs/>
        </w:rPr>
        <w:t>-</w:t>
      </w:r>
      <w:r w:rsidRPr="00506F3E">
        <w:rPr>
          <w:rFonts w:ascii="Cordia New" w:hAnsi="Cordia New" w:cs="Cordia New" w:hint="cs"/>
          <w:spacing w:val="6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pacing w:val="6"/>
          <w:sz w:val="30"/>
          <w:szCs w:val="30"/>
          <w:cs/>
        </w:rPr>
        <w:t>49.9</w:t>
      </w:r>
      <w:r w:rsidRPr="00506F3E">
        <w:rPr>
          <w:rFonts w:ascii="Cordia New" w:hAnsi="Cordia New" w:cs="Cordia New" w:hint="cs"/>
          <w:spacing w:val="6"/>
          <w:sz w:val="30"/>
          <w:szCs w:val="30"/>
          <w:cs/>
        </w:rPr>
        <w:t xml:space="preserve"> ล้านบาท</w:t>
      </w:r>
      <w:r w:rsidRPr="00506F3E">
        <w:rPr>
          <w:rFonts w:ascii="Cordia New" w:hAnsi="Cordia New" w:cs="Cordia New"/>
          <w:spacing w:val="6"/>
          <w:sz w:val="30"/>
          <w:szCs w:val="30"/>
          <w:cs/>
        </w:rPr>
        <w:t xml:space="preserve">) </w:t>
      </w:r>
      <w:r w:rsidRPr="00506F3E">
        <w:rPr>
          <w:rFonts w:ascii="Cordia New" w:hAnsi="Cordia New" w:cs="Cordia New" w:hint="cs"/>
          <w:spacing w:val="6"/>
          <w:sz w:val="30"/>
          <w:szCs w:val="30"/>
          <w:cs/>
        </w:rPr>
        <w:t xml:space="preserve">และกลุ่มลูกค้า </w:t>
      </w:r>
      <w:r w:rsidRPr="00506F3E">
        <w:rPr>
          <w:rFonts w:ascii="Cordia New" w:hAnsi="Cordia New" w:cs="Cordia New"/>
          <w:spacing w:val="6"/>
          <w:sz w:val="30"/>
          <w:szCs w:val="30"/>
          <w:cs/>
        </w:rPr>
        <w:t>High Net Worth Segment (</w:t>
      </w:r>
      <w:r w:rsidRPr="00506F3E">
        <w:rPr>
          <w:rFonts w:ascii="Cordia New" w:hAnsi="Cordia New" w:cs="Cordia New" w:hint="cs"/>
          <w:spacing w:val="6"/>
          <w:sz w:val="30"/>
          <w:szCs w:val="30"/>
          <w:cs/>
        </w:rPr>
        <w:t xml:space="preserve">ลูกค้าที่มีสินทรัพย์กับธนาคารตั้งแต่ </w:t>
      </w:r>
      <w:r w:rsidRPr="00506F3E">
        <w:rPr>
          <w:rFonts w:ascii="Cordia New" w:hAnsi="Cordia New" w:cs="Cordia New"/>
          <w:spacing w:val="6"/>
          <w:sz w:val="30"/>
          <w:szCs w:val="30"/>
          <w:cs/>
        </w:rPr>
        <w:t>50</w:t>
      </w:r>
      <w:r w:rsidRPr="00506F3E">
        <w:rPr>
          <w:rFonts w:ascii="Cordia New" w:hAnsi="Cordia New" w:cs="Cordia New" w:hint="cs"/>
          <w:spacing w:val="6"/>
          <w:sz w:val="30"/>
          <w:szCs w:val="30"/>
          <w:cs/>
        </w:rPr>
        <w:t xml:space="preserve"> ล้านบาทขึ้นไป</w:t>
      </w:r>
      <w:r w:rsidRPr="00506F3E">
        <w:rPr>
          <w:rFonts w:ascii="Cordia New" w:hAnsi="Cordia New" w:cs="Cordia New"/>
          <w:spacing w:val="6"/>
          <w:sz w:val="30"/>
          <w:szCs w:val="30"/>
          <w:cs/>
        </w:rPr>
        <w:t xml:space="preserve">) </w:t>
      </w:r>
    </w:p>
    <w:p w:rsidR="008F4F48" w:rsidRPr="00506F3E" w:rsidRDefault="008F4F48" w:rsidP="008F4F48">
      <w:pPr>
        <w:ind w:right="26" w:firstLine="720"/>
        <w:jc w:val="thaiDistribute"/>
        <w:rPr>
          <w:rFonts w:ascii="Cordia New" w:hAnsi="Cordia New" w:cs="Cordia New"/>
          <w:spacing w:val="-6"/>
          <w:sz w:val="30"/>
          <w:szCs w:val="30"/>
          <w:cs/>
        </w:rPr>
      </w:pPr>
      <w:r w:rsidRPr="00506F3E">
        <w:rPr>
          <w:rFonts w:ascii="Cordia New" w:hAnsi="Cordia New" w:cs="Cordia New" w:hint="cs"/>
          <w:spacing w:val="-6"/>
          <w:sz w:val="30"/>
          <w:szCs w:val="30"/>
          <w:cs/>
        </w:rPr>
        <w:t xml:space="preserve">ธนาคารเน้นการศึกษาวิจัยเพื่อทำความเข้าใจความต้องการของลูกค้า และพัฒนาผลิตภัณฑ์และบริการ เพื่อส่งมอบประสบการณ์ที่ตอบโจทย์ความต้องการของลูกค้า รวมถึงประสบการณ์ที่เหนือความคาดหมาย </w:t>
      </w:r>
      <w:r w:rsidRPr="00506F3E">
        <w:rPr>
          <w:rFonts w:ascii="Cordia New" w:hAnsi="Cordia New" w:cs="Cordia New"/>
          <w:spacing w:val="-6"/>
          <w:sz w:val="30"/>
          <w:szCs w:val="30"/>
          <w:cs/>
        </w:rPr>
        <w:t>(Beyond Expectation Experience)</w:t>
      </w:r>
      <w:r w:rsidRPr="00506F3E">
        <w:rPr>
          <w:rFonts w:ascii="Cordia New" w:hAnsi="Cordia New" w:cs="Cordia New" w:hint="cs"/>
          <w:spacing w:val="-6"/>
          <w:sz w:val="30"/>
          <w:szCs w:val="30"/>
          <w:cs/>
        </w:rPr>
        <w:t xml:space="preserve"> ซึ่งครอบคลุมทั้งทางด้านการเงินการลงทุน และด้านไลฟ์สไตล์</w:t>
      </w:r>
      <w:r w:rsidR="002261BE" w:rsidRPr="00506F3E">
        <w:rPr>
          <w:rFonts w:ascii="Cordia New" w:hAnsi="Cordia New" w:cs="Cordia New" w:hint="cs"/>
          <w:spacing w:val="-6"/>
          <w:sz w:val="30"/>
          <w:szCs w:val="30"/>
          <w:cs/>
        </w:rPr>
        <w:t>เพื่อ</w:t>
      </w:r>
      <w:r w:rsidRPr="00506F3E">
        <w:rPr>
          <w:rFonts w:ascii="Cordia New" w:hAnsi="Cordia New" w:cs="Cordia New"/>
          <w:spacing w:val="-6"/>
          <w:sz w:val="30"/>
          <w:szCs w:val="30"/>
          <w:cs/>
        </w:rPr>
        <w:t>ขยายฐานลูกค้าใหม่ทั้งในพื้นที่กรุงเทพปริมณฑล และในจังหวัด</w:t>
      </w:r>
      <w:r w:rsidRPr="00506F3E">
        <w:rPr>
          <w:rFonts w:ascii="Cordia New" w:hAnsi="Cordia New" w:cs="Cordia New" w:hint="cs"/>
          <w:spacing w:val="-6"/>
          <w:sz w:val="30"/>
          <w:szCs w:val="30"/>
          <w:cs/>
        </w:rPr>
        <w:t>หัวเมืองสำคัญ</w:t>
      </w:r>
      <w:r w:rsidRPr="00506F3E">
        <w:rPr>
          <w:rFonts w:ascii="Cordia New" w:hAnsi="Cordia New" w:cs="Cordia New"/>
          <w:spacing w:val="-6"/>
          <w:sz w:val="30"/>
          <w:szCs w:val="30"/>
          <w:cs/>
        </w:rPr>
        <w:t>ของทุกภูมิภาค</w:t>
      </w:r>
      <w:r w:rsidRPr="00506F3E">
        <w:rPr>
          <w:rFonts w:ascii="Cordia New" w:hAnsi="Cordia New" w:cs="Cordia New" w:hint="cs"/>
          <w:spacing w:val="-6"/>
          <w:sz w:val="30"/>
          <w:szCs w:val="30"/>
          <w:cs/>
        </w:rPr>
        <w:t xml:space="preserve"> และการ</w:t>
      </w:r>
      <w:r w:rsidRPr="00506F3E">
        <w:rPr>
          <w:rFonts w:ascii="Cordia New" w:hAnsi="Cordia New" w:cs="Cordia New"/>
          <w:spacing w:val="-6"/>
          <w:sz w:val="30"/>
          <w:szCs w:val="30"/>
          <w:cs/>
        </w:rPr>
        <w:t>รักษาฐานลูกค้าเดิมพร้อมเพิ่มจำนวนลูกค้าที่ใช้บริการกับธนาคารเป็นธนาคารหลัก</w:t>
      </w:r>
      <w:r w:rsidRPr="00506F3E">
        <w:rPr>
          <w:rFonts w:ascii="Cordia New" w:hAnsi="Cordia New" w:cs="Cordia New" w:hint="cs"/>
          <w:spacing w:val="-6"/>
          <w:sz w:val="30"/>
          <w:szCs w:val="30"/>
          <w:cs/>
        </w:rPr>
        <w:t>โดยเฉพาะการเป็นธนาคารหลักด้านการฝากเงินและลงทุนของลูกค้า</w:t>
      </w:r>
      <w:r w:rsidRPr="00506F3E">
        <w:rPr>
          <w:rFonts w:ascii="Cordia New" w:hAnsi="Cordia New" w:cs="Cordia New"/>
          <w:spacing w:val="-6"/>
          <w:sz w:val="30"/>
          <w:szCs w:val="30"/>
          <w:cs/>
        </w:rPr>
        <w:t xml:space="preserve"> </w:t>
      </w:r>
    </w:p>
    <w:p w:rsidR="00D86DDB" w:rsidRPr="00506F3E" w:rsidRDefault="008F4F48" w:rsidP="00B73B87">
      <w:pPr>
        <w:ind w:firstLine="720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sz w:val="30"/>
          <w:szCs w:val="30"/>
          <w:cs/>
        </w:rPr>
        <w:t xml:space="preserve">ด้านการเงินการลงทุน 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หรือบริการที่ปรึกษาวางแผนการเงินส่วนบุคคล </w:t>
      </w:r>
      <w:r w:rsidRPr="00506F3E">
        <w:rPr>
          <w:rFonts w:ascii="Cordia New" w:hAnsi="Cordia New" w:cs="Cordia New" w:hint="cs"/>
          <w:sz w:val="30"/>
          <w:szCs w:val="30"/>
          <w:cs/>
        </w:rPr>
        <w:t>เป็นการให้บริการ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วางแผนทางการเงินอย่างครบวงจรในสินทรัพย์ประเภทต่างๆ ที่สอดคล้องกับเป้าหมายทางการเงินของลูกค้า  โดยมีจุดมุ่งหมายเพื่อเติมเต็มชีวิตทางการเงินที่สมบูรณ์แบบของลูกค้า </w:t>
      </w:r>
      <w:r w:rsidR="002261BE" w:rsidRPr="00506F3E">
        <w:rPr>
          <w:rFonts w:ascii="Cordia New" w:hAnsi="Cordia New" w:cs="Cordia New" w:hint="cs"/>
          <w:sz w:val="30"/>
          <w:szCs w:val="30"/>
          <w:cs/>
        </w:rPr>
        <w:t>ทั้ง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การเพิ่มพูนความมั่งคั่ง และส่งต่อความมั่งคั่งไปยังรุ่นถัดไป </w:t>
      </w:r>
      <w:r w:rsidR="002261BE" w:rsidRPr="00506F3E">
        <w:rPr>
          <w:rFonts w:ascii="Cordia New" w:hAnsi="Cordia New" w:cs="Cordia New" w:hint="cs"/>
          <w:sz w:val="30"/>
          <w:szCs w:val="30"/>
          <w:cs/>
        </w:rPr>
        <w:t>โดยมี</w:t>
      </w:r>
      <w:r w:rsidRPr="00506F3E">
        <w:rPr>
          <w:rFonts w:ascii="Cordia New" w:hAnsi="Cordia New" w:cs="Cordia New" w:hint="cs"/>
          <w:sz w:val="30"/>
          <w:szCs w:val="30"/>
          <w:cs/>
        </w:rPr>
        <w:t>ทีมที่ปรึกษาการลงทุนประจำสาขาเพื่อ</w:t>
      </w:r>
      <w:r w:rsidRPr="00506F3E">
        <w:rPr>
          <w:rFonts w:ascii="Cordia New" w:hAnsi="Cordia New" w:cs="Cordia New"/>
          <w:sz w:val="30"/>
          <w:szCs w:val="30"/>
          <w:cs/>
        </w:rPr>
        <w:t>ให้</w:t>
      </w:r>
      <w:r w:rsidR="002261BE" w:rsidRPr="00506F3E">
        <w:rPr>
          <w:rFonts w:ascii="Cordia New" w:hAnsi="Cordia New" w:cs="Cordia New" w:hint="cs"/>
          <w:sz w:val="30"/>
          <w:szCs w:val="30"/>
          <w:cs/>
        </w:rPr>
        <w:t>บริการ</w:t>
      </w:r>
      <w:r w:rsidRPr="00506F3E">
        <w:rPr>
          <w:rFonts w:ascii="Cordia New" w:hAnsi="Cordia New" w:cs="Cordia New"/>
          <w:sz w:val="30"/>
          <w:szCs w:val="30"/>
          <w:cs/>
        </w:rPr>
        <w:t>กับ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กลุ่มลูกค้า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KTB Precious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และทีมที่ปรึกษาการลงทุนประจำสำนักงานเขต</w:t>
      </w:r>
      <w:r w:rsidRPr="00506F3E">
        <w:rPr>
          <w:rFonts w:ascii="Cordia New" w:hAnsi="Cordia New" w:cs="Cordia New" w:hint="cs"/>
          <w:sz w:val="30"/>
          <w:szCs w:val="30"/>
          <w:cs/>
        </w:rPr>
        <w:t>เพื่อ</w:t>
      </w:r>
      <w:r w:rsidRPr="00506F3E">
        <w:rPr>
          <w:rFonts w:ascii="Cordia New" w:hAnsi="Cordia New" w:cs="Cordia New"/>
          <w:sz w:val="30"/>
          <w:szCs w:val="30"/>
          <w:cs/>
        </w:rPr>
        <w:t>ให้</w:t>
      </w:r>
      <w:r w:rsidR="002261BE" w:rsidRPr="00506F3E">
        <w:rPr>
          <w:rFonts w:ascii="Cordia New" w:hAnsi="Cordia New" w:cs="Cordia New" w:hint="cs"/>
          <w:sz w:val="30"/>
          <w:szCs w:val="30"/>
          <w:cs/>
        </w:rPr>
        <w:t>บริการ</w:t>
      </w:r>
      <w:r w:rsidRPr="00506F3E">
        <w:rPr>
          <w:rFonts w:ascii="Cordia New" w:hAnsi="Cordia New" w:cs="Cordia New"/>
          <w:sz w:val="30"/>
          <w:szCs w:val="30"/>
          <w:cs/>
        </w:rPr>
        <w:t>กับ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กลุ่มลูกค้า </w:t>
      </w:r>
      <w:r w:rsidRPr="00506F3E">
        <w:rPr>
          <w:rFonts w:ascii="Cordia New" w:hAnsi="Cordia New" w:cs="Cordia New"/>
          <w:sz w:val="30"/>
          <w:szCs w:val="30"/>
          <w:lang w:val="en-US"/>
        </w:rPr>
        <w:t>KTB Precious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Plus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โดย</w:t>
      </w:r>
      <w:r w:rsidR="002261BE" w:rsidRPr="00506F3E">
        <w:rPr>
          <w:rFonts w:ascii="Cordia New" w:hAnsi="Cordia New" w:cs="Cordia New" w:hint="cs"/>
          <w:sz w:val="30"/>
          <w:szCs w:val="30"/>
          <w:cs/>
          <w:lang w:val="en-US"/>
        </w:rPr>
        <w:t>ทำงานควบคู่กับ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ทีมดูแลความสัมพันธ์กลุ่มลูกค้าธนบดี (Wealth Manager) </w:t>
      </w:r>
      <w:r w:rsidR="005C303E" w:rsidRPr="00506F3E">
        <w:rPr>
          <w:rFonts w:ascii="Cordia New" w:hAnsi="Cordia New" w:cs="Cordia New" w:hint="cs"/>
          <w:sz w:val="30"/>
          <w:szCs w:val="30"/>
          <w:cs/>
        </w:rPr>
        <w:t>ประจำสำนักงานใหญ่</w:t>
      </w:r>
      <w:r w:rsidR="00601647"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ที่มีความรู้ความเชี่ยวชาญ</w:t>
      </w:r>
      <w:r w:rsidR="005C303E" w:rsidRPr="00506F3E">
        <w:rPr>
          <w:rFonts w:ascii="Cordia New" w:hAnsi="Cordia New" w:cs="Cordia New" w:hint="cs"/>
          <w:sz w:val="30"/>
          <w:szCs w:val="30"/>
          <w:cs/>
        </w:rPr>
        <w:t xml:space="preserve"> ให้คำแนะนำ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5C303E" w:rsidRPr="00506F3E">
        <w:rPr>
          <w:rFonts w:ascii="Cordia New" w:hAnsi="Cordia New" w:cs="Cordia New" w:hint="cs"/>
          <w:sz w:val="30"/>
          <w:szCs w:val="30"/>
          <w:cs/>
        </w:rPr>
        <w:t>และ</w:t>
      </w:r>
      <w:r w:rsidRPr="00506F3E">
        <w:rPr>
          <w:rFonts w:ascii="Cordia New" w:hAnsi="Cordia New" w:cs="Cordia New"/>
          <w:sz w:val="30"/>
          <w:szCs w:val="30"/>
          <w:cs/>
        </w:rPr>
        <w:t>วางแผนการลงทุนอย่างมืออาชีพ</w:t>
      </w:r>
      <w:r w:rsidR="005C303E" w:rsidRPr="00506F3E">
        <w:rPr>
          <w:rFonts w:ascii="Cordia New" w:hAnsi="Cordia New" w:cs="Cordia New" w:hint="cs"/>
          <w:sz w:val="30"/>
          <w:szCs w:val="30"/>
          <w:cs/>
        </w:rPr>
        <w:t>อย่างใกล้ชิด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โดยคำนึงถึงวัตถุประสงค์ทางการเงิน และระดับความเสี่ยงของการลงทุนที่ยอมรับได้ของลูกค้าแต่ละท่าน  </w:t>
      </w:r>
      <w:r w:rsidRPr="00506F3E">
        <w:rPr>
          <w:rFonts w:ascii="Cordia New" w:hAnsi="Cordia New" w:cs="Cordia New" w:hint="cs"/>
          <w:sz w:val="30"/>
          <w:szCs w:val="30"/>
          <w:cs/>
        </w:rPr>
        <w:t>รวมถึงมี</w:t>
      </w:r>
      <w:r w:rsidRPr="00506F3E">
        <w:rPr>
          <w:rFonts w:ascii="Cordia New" w:hAnsi="Cordia New" w:cs="Cordia New"/>
          <w:sz w:val="30"/>
          <w:szCs w:val="30"/>
          <w:cs/>
        </w:rPr>
        <w:t>ทีมผู้เชี่ยวชาญด้านการ</w:t>
      </w:r>
      <w:r w:rsidRPr="00506F3E">
        <w:rPr>
          <w:rFonts w:ascii="Cordia New" w:hAnsi="Cordia New" w:cs="Cordia New" w:hint="cs"/>
          <w:sz w:val="30"/>
          <w:szCs w:val="30"/>
          <w:cs/>
        </w:rPr>
        <w:t>วิเคราะห์การ</w:t>
      </w:r>
      <w:r w:rsidRPr="00506F3E">
        <w:rPr>
          <w:rFonts w:ascii="Cordia New" w:hAnsi="Cordia New" w:cs="Cordia New"/>
          <w:sz w:val="30"/>
          <w:szCs w:val="30"/>
          <w:cs/>
        </w:rPr>
        <w:t>ลงทุนทั้งด้านตลาดเงินและตลาดทุนของธนาคาร</w:t>
      </w:r>
      <w:r w:rsidRPr="00506F3E">
        <w:rPr>
          <w:rFonts w:ascii="Cordia New" w:hAnsi="Cordia New" w:cs="Cordia New" w:hint="cs"/>
          <w:sz w:val="30"/>
          <w:szCs w:val="30"/>
          <w:cs/>
        </w:rPr>
        <w:t>และบริษัทในเครือ</w:t>
      </w:r>
      <w:r w:rsidR="002261BE" w:rsidRPr="00506F3E">
        <w:rPr>
          <w:rFonts w:ascii="Cordia New" w:hAnsi="Cordia New" w:cs="Cordia New" w:hint="cs"/>
          <w:sz w:val="30"/>
          <w:szCs w:val="30"/>
          <w:cs/>
        </w:rPr>
        <w:t>ช่วย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สนับสนุนข้อมูล </w:t>
      </w:r>
    </w:p>
    <w:p w:rsidR="008F4F48" w:rsidRPr="00506F3E" w:rsidRDefault="008F4F48" w:rsidP="000867A7">
      <w:pPr>
        <w:pStyle w:val="PlainText"/>
        <w:tabs>
          <w:tab w:val="left" w:pos="360"/>
          <w:tab w:val="left" w:pos="1276"/>
        </w:tabs>
        <w:ind w:firstLine="709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 w:hint="cs"/>
          <w:sz w:val="30"/>
          <w:szCs w:val="30"/>
          <w:cs/>
        </w:rPr>
        <w:t xml:space="preserve">ด้านไลฟ์สไตล์ </w:t>
      </w:r>
      <w:r w:rsidRPr="00506F3E">
        <w:rPr>
          <w:rFonts w:ascii="Cordia New" w:hAnsi="Cordia New" w:cs="Cordia New"/>
          <w:sz w:val="30"/>
          <w:szCs w:val="30"/>
          <w:cs/>
        </w:rPr>
        <w:t>ลูกค้า</w:t>
      </w:r>
      <w:r w:rsidRPr="00506F3E">
        <w:rPr>
          <w:rFonts w:ascii="Cordia New" w:hAnsi="Cordia New" w:cs="Cordia New" w:hint="cs"/>
          <w:sz w:val="30"/>
          <w:szCs w:val="30"/>
          <w:cs/>
        </w:rPr>
        <w:t>ของ</w:t>
      </w:r>
      <w:r w:rsidRPr="00506F3E">
        <w:rPr>
          <w:rFonts w:ascii="Cordia New" w:hAnsi="Cordia New" w:cs="Cordia New"/>
          <w:sz w:val="30"/>
          <w:szCs w:val="30"/>
          <w:cs/>
        </w:rPr>
        <w:t>ธนาคา</w:t>
      </w:r>
      <w:r w:rsidRPr="00506F3E">
        <w:rPr>
          <w:rFonts w:ascii="Cordia New" w:hAnsi="Cordia New" w:cs="Cordia New" w:hint="cs"/>
          <w:sz w:val="30"/>
          <w:szCs w:val="30"/>
          <w:cs/>
        </w:rPr>
        <w:t>รจะได้รับบริการในลักษณะที่เป็น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Money Can’t Buy หรือ</w:t>
      </w:r>
      <w:r w:rsidRPr="00506F3E">
        <w:rPr>
          <w:rFonts w:ascii="Cordia New" w:hAnsi="Cordia New" w:cs="Cordia New" w:hint="cs"/>
          <w:sz w:val="30"/>
          <w:szCs w:val="30"/>
          <w:cs/>
        </w:rPr>
        <w:t>บริการ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ที่ลูกค้าไม่สามารถหาได้จากที่ไหน </w:t>
      </w:r>
      <w:r w:rsidRPr="00506F3E">
        <w:rPr>
          <w:rFonts w:ascii="Cordia New" w:hAnsi="Cordia New" w:cs="Cordia New" w:hint="cs"/>
          <w:sz w:val="30"/>
          <w:szCs w:val="30"/>
          <w:cs/>
        </w:rPr>
        <w:t>โดยเป็นบริการที่</w:t>
      </w:r>
      <w:r w:rsidRPr="00506F3E">
        <w:rPr>
          <w:rFonts w:ascii="Cordia New" w:hAnsi="Cordia New" w:cs="Cordia New"/>
          <w:sz w:val="30"/>
          <w:szCs w:val="30"/>
          <w:cs/>
        </w:rPr>
        <w:t>ร่วมกับพันธมิตรที่เป็นผู้เชี่ยวชาญในแต่ละด้าน เพื่อนำเสนอเอกสิทธิ</w:t>
      </w:r>
      <w:r w:rsidRPr="00506F3E">
        <w:rPr>
          <w:rFonts w:ascii="Cordia New" w:hAnsi="Cordia New" w:cs="Cordia New" w:hint="cs"/>
          <w:sz w:val="30"/>
          <w:szCs w:val="30"/>
          <w:cs/>
        </w:rPr>
        <w:t>พิเศษ</w:t>
      </w:r>
      <w:r w:rsidRPr="00506F3E">
        <w:rPr>
          <w:rFonts w:ascii="Cordia New" w:hAnsi="Cordia New" w:cs="Cordia New"/>
          <w:sz w:val="30"/>
          <w:szCs w:val="30"/>
          <w:cs/>
        </w:rPr>
        <w:t>ที่เพียบพร้อม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และตอบโจทย์ความต้องการในทุกรูปแบบการใช้ชีวิตของลูกค้า อาทิ </w:t>
      </w:r>
      <w:r w:rsidRPr="00506F3E">
        <w:rPr>
          <w:rFonts w:ascii="Cordia New" w:hAnsi="Cordia New" w:cs="Cordia New" w:hint="cs"/>
          <w:sz w:val="30"/>
          <w:szCs w:val="30"/>
          <w:cs/>
        </w:rPr>
        <w:t>บริการ</w:t>
      </w:r>
      <w:r w:rsidRPr="00506F3E">
        <w:rPr>
          <w:rFonts w:ascii="Cordia New" w:hAnsi="Cordia New" w:cs="Cordia New"/>
          <w:sz w:val="30"/>
          <w:szCs w:val="30"/>
          <w:cs/>
        </w:rPr>
        <w:t>ระดับ VIP เพื่อการเดินทางเหนือระดับกับห้องรับรองพิเศษในสนามบินกว่า 700 แห่งทั่วโลก และประสบการณ์สุดเอ็กซ์คลูซีฟกับกิจกรรมพิเศษในรูปแบบที่หลากหลาย</w:t>
      </w:r>
    </w:p>
    <w:p w:rsidR="009F1AD6" w:rsidRPr="00506F3E" w:rsidRDefault="009F1AD6" w:rsidP="009F1AD6">
      <w:pPr>
        <w:pStyle w:val="PlainText"/>
        <w:numPr>
          <w:ilvl w:val="0"/>
          <w:numId w:val="2"/>
        </w:numPr>
        <w:tabs>
          <w:tab w:val="clear" w:pos="1866"/>
          <w:tab w:val="left" w:pos="0"/>
          <w:tab w:val="num" w:pos="1134"/>
        </w:tabs>
        <w:spacing w:before="240"/>
        <w:ind w:left="1134" w:hanging="425"/>
        <w:rPr>
          <w:rFonts w:ascii="Cordia New" w:cs="Cordia New"/>
          <w:sz w:val="30"/>
          <w:szCs w:val="30"/>
          <w:cs/>
        </w:rPr>
      </w:pPr>
      <w:r w:rsidRPr="00506F3E">
        <w:rPr>
          <w:rFonts w:ascii="Cordia New" w:cs="Cordia New" w:hint="cs"/>
          <w:b/>
          <w:bCs/>
          <w:sz w:val="30"/>
          <w:szCs w:val="30"/>
          <w:cs/>
        </w:rPr>
        <w:t xml:space="preserve">บริการธนาคารอิเล็กทรอนิกส์ </w:t>
      </w:r>
    </w:p>
    <w:p w:rsidR="00D86DDB" w:rsidRPr="00506F3E" w:rsidRDefault="009F1AD6">
      <w:pPr>
        <w:numPr>
          <w:ilvl w:val="0"/>
          <w:numId w:val="23"/>
        </w:numPr>
        <w:tabs>
          <w:tab w:val="left" w:pos="1080"/>
        </w:tabs>
        <w:autoSpaceDE w:val="0"/>
        <w:autoSpaceDN w:val="0"/>
        <w:adjustRightInd w:val="0"/>
        <w:rPr>
          <w:rFonts w:ascii="Cordia New" w:hAnsi="Cordia New" w:cs="Cordia New"/>
          <w:b/>
          <w:bCs/>
          <w:sz w:val="30"/>
          <w:szCs w:val="30"/>
          <w:cs/>
        </w:rPr>
      </w:pPr>
      <w:r w:rsidRPr="00506F3E">
        <w:rPr>
          <w:rFonts w:cs="Cordia New"/>
          <w:b/>
          <w:bCs/>
          <w:sz w:val="30"/>
          <w:szCs w:val="30"/>
          <w:cs/>
        </w:rPr>
        <w:t xml:space="preserve">บริการที่เครื่อง </w:t>
      </w:r>
      <w:r w:rsidRPr="00506F3E">
        <w:rPr>
          <w:rFonts w:ascii="Cordia New" w:hAnsi="Cordia New" w:cs="Cordia New"/>
          <w:b/>
          <w:bCs/>
          <w:sz w:val="30"/>
          <w:szCs w:val="30"/>
          <w:cs/>
        </w:rPr>
        <w:t xml:space="preserve">ATM / ADM </w:t>
      </w:r>
      <w:r w:rsidRPr="00506F3E">
        <w:rPr>
          <w:rFonts w:cs="Cordia New"/>
          <w:b/>
          <w:bCs/>
          <w:sz w:val="30"/>
          <w:szCs w:val="30"/>
          <w:cs/>
        </w:rPr>
        <w:t xml:space="preserve">และเครื่อง </w:t>
      </w:r>
      <w:r w:rsidRPr="00506F3E">
        <w:rPr>
          <w:rFonts w:ascii="Cordia New" w:hAnsi="Cordia New" w:cs="Cordia New"/>
          <w:b/>
          <w:bCs/>
          <w:sz w:val="30"/>
          <w:szCs w:val="30"/>
          <w:cs/>
        </w:rPr>
        <w:t>Update Passbook</w:t>
      </w:r>
    </w:p>
    <w:p w:rsidR="008F4F48" w:rsidRPr="00506F3E" w:rsidRDefault="008F4F48" w:rsidP="003C2B64">
      <w:pPr>
        <w:tabs>
          <w:tab w:val="left" w:pos="0"/>
          <w:tab w:val="left" w:pos="1134"/>
          <w:tab w:val="left" w:pos="1560"/>
        </w:tabs>
        <w:ind w:firstLine="1134"/>
        <w:jc w:val="thaiDistribute"/>
        <w:rPr>
          <w:rFonts w:ascii="Cordia New" w:cs="Cordia New"/>
          <w:sz w:val="30"/>
          <w:szCs w:val="30"/>
          <w:cs/>
        </w:rPr>
      </w:pPr>
      <w:r w:rsidRPr="00506F3E">
        <w:rPr>
          <w:rFonts w:ascii="Cordia New" w:cs="Cordia New" w:hint="cs"/>
          <w:sz w:val="30"/>
          <w:szCs w:val="30"/>
          <w:cs/>
        </w:rPr>
        <w:t xml:space="preserve">1.1 </w:t>
      </w:r>
      <w:r w:rsidRPr="00506F3E">
        <w:rPr>
          <w:rFonts w:ascii="Cordia New" w:cs="Cordia New" w:hint="cs"/>
          <w:sz w:val="30"/>
          <w:szCs w:val="30"/>
          <w:cs/>
        </w:rPr>
        <w:tab/>
      </w:r>
      <w:r w:rsidRPr="00506F3E">
        <w:rPr>
          <w:rFonts w:ascii="Cordia New" w:cs="Cordia New"/>
          <w:sz w:val="30"/>
          <w:szCs w:val="30"/>
          <w:cs/>
        </w:rPr>
        <w:t>บริการที่เครื่องถอนเงินสดอัตโนมัติ (ATM)  และเครื่องฝากเงินสดอัตโนมัติ (ADM) ของธนาคาร เปิดบริการ</w:t>
      </w:r>
      <w:r w:rsidRPr="00506F3E">
        <w:rPr>
          <w:rFonts w:ascii="Cordia New" w:cs="Cordia New" w:hint="cs"/>
          <w:sz w:val="30"/>
          <w:szCs w:val="30"/>
          <w:cs/>
        </w:rPr>
        <w:t xml:space="preserve"> </w:t>
      </w:r>
      <w:r w:rsidRPr="00506F3E">
        <w:rPr>
          <w:rFonts w:ascii="Cordia New" w:cs="Cordia New"/>
          <w:sz w:val="30"/>
          <w:szCs w:val="30"/>
          <w:cs/>
        </w:rPr>
        <w:t>7 วัน 24 ชั่วโมง ให้บริการถอนเงิน ฝากเงิน โอนเงินระหว่างบัญชีตนเอง</w:t>
      </w:r>
      <w:r w:rsidRPr="00506F3E">
        <w:rPr>
          <w:rFonts w:asci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cs="Cordia New"/>
          <w:sz w:val="30"/>
          <w:szCs w:val="30"/>
          <w:cs/>
        </w:rPr>
        <w:t xml:space="preserve">โอนเงินไปยังบัญชีบุคคลอื่น  และโอนเงินไปยังบัญชีต่างธนาคาร  การสอบถามยอดเงินคงเหลือในบัญชี  การชำระเงินกู้ การชำระค่าสินค้าและบริการ  รวมทั้งการเติมเงิน (Top Up) บัตร KTB E-Money Card / บัตร Easy Pass  การฝากเงินสดข้ามธนาคารที่เครื่องฝากเงินสดอัตโนมัติ รวมถึงการสมัครใช้บริการต่างๆ เช่น สมัครใช้บริการ KTB netbank สมัครใช้บริการ SMS Alert สมัครบริการหักบัญชีอัตโนมัติ ขอข้อมูลเครดิต หรือ ขอรายการเคลื่อนไหวทางบัญชีแบบย่อ (mini Statement) เป็นต้น และบริการเสริมพิเศษ อาทิ บริการแปลงค่าสกุลเงินให้กับลูกค้าผู้ถือบัตรต่างประเทศ เพื่อยืนยันอัตราแลกเงินก่อนการถอนเงิน </w:t>
      </w:r>
      <w:r w:rsidRPr="00506F3E">
        <w:rPr>
          <w:rFonts w:ascii="Cordia New" w:cs="Cordia New" w:hint="cs"/>
          <w:sz w:val="30"/>
          <w:szCs w:val="30"/>
          <w:cs/>
        </w:rPr>
        <w:t xml:space="preserve">ซื้อ-จองสลากกินแบ่งรัฐบาลล่วงหน้า ลงทะเบียน </w:t>
      </w:r>
      <w:r w:rsidR="00AE26D4" w:rsidRPr="00506F3E">
        <w:rPr>
          <w:rFonts w:ascii="Cordia New" w:cs="Cordia New"/>
          <w:sz w:val="30"/>
          <w:szCs w:val="30"/>
          <w:cs/>
        </w:rPr>
        <w:t xml:space="preserve"> Prompt</w:t>
      </w:r>
      <w:r w:rsidR="00AE26D4" w:rsidRPr="00506F3E">
        <w:rPr>
          <w:rFonts w:ascii="Cordia New" w:cs="Cordia New"/>
          <w:sz w:val="30"/>
          <w:szCs w:val="30"/>
          <w:lang w:val="en-AU"/>
        </w:rPr>
        <w:t>P</w:t>
      </w:r>
      <w:r w:rsidRPr="00506F3E">
        <w:rPr>
          <w:rFonts w:ascii="Cordia New" w:cs="Cordia New"/>
          <w:sz w:val="30"/>
          <w:szCs w:val="30"/>
          <w:cs/>
        </w:rPr>
        <w:t>ay</w:t>
      </w:r>
      <w:r w:rsidRPr="00506F3E">
        <w:rPr>
          <w:rFonts w:ascii="Cordia New" w:cs="Cordia New" w:hint="cs"/>
          <w:sz w:val="30"/>
          <w:szCs w:val="30"/>
          <w:cs/>
        </w:rPr>
        <w:t xml:space="preserve"> และปัจจุบันประชาชนทั่วไปสามารถใช้บริการจ่ายค่าปรับจราจร ผ่านเครื่อง </w:t>
      </w:r>
      <w:r w:rsidRPr="00506F3E">
        <w:rPr>
          <w:rFonts w:ascii="Cordia New" w:cs="Cordia New"/>
          <w:sz w:val="30"/>
          <w:szCs w:val="30"/>
          <w:cs/>
        </w:rPr>
        <w:t xml:space="preserve">ATM </w:t>
      </w:r>
      <w:r w:rsidRPr="00506F3E">
        <w:rPr>
          <w:rFonts w:ascii="Cordia New" w:cs="Cordia New" w:hint="cs"/>
          <w:sz w:val="30"/>
          <w:szCs w:val="30"/>
          <w:cs/>
        </w:rPr>
        <w:t xml:space="preserve">ของธนาคาร รวมถึงช่องทางอิเล็กทรอนิกส์อื่นของธนาคารได้แก่ </w:t>
      </w:r>
      <w:r w:rsidRPr="00506F3E">
        <w:rPr>
          <w:rFonts w:ascii="Cordia New" w:cs="Cordia New"/>
          <w:sz w:val="30"/>
          <w:szCs w:val="30"/>
          <w:cs/>
        </w:rPr>
        <w:t xml:space="preserve">KTB netbank </w:t>
      </w:r>
      <w:r w:rsidRPr="00506F3E">
        <w:rPr>
          <w:rFonts w:ascii="Cordia New" w:cs="Cordia New" w:hint="cs"/>
          <w:sz w:val="30"/>
          <w:szCs w:val="30"/>
          <w:cs/>
        </w:rPr>
        <w:t>และสาขาของธนาคารทั่วประเทศ</w:t>
      </w:r>
    </w:p>
    <w:p w:rsidR="008F4F48" w:rsidRPr="00506F3E" w:rsidRDefault="008F4F48" w:rsidP="001E7BA4">
      <w:pPr>
        <w:tabs>
          <w:tab w:val="left" w:pos="0"/>
          <w:tab w:val="left" w:pos="1560"/>
        </w:tabs>
        <w:ind w:firstLine="1134"/>
        <w:jc w:val="thaiDistribute"/>
        <w:rPr>
          <w:rFonts w:ascii="Cordia New" w:cs="Cordia New"/>
          <w:sz w:val="30"/>
          <w:szCs w:val="30"/>
          <w:cs/>
        </w:rPr>
      </w:pPr>
      <w:r w:rsidRPr="00506F3E">
        <w:rPr>
          <w:rFonts w:ascii="Cordia New" w:cs="Cordia New" w:hint="cs"/>
          <w:sz w:val="30"/>
          <w:szCs w:val="30"/>
          <w:cs/>
        </w:rPr>
        <w:tab/>
      </w:r>
      <w:r w:rsidRPr="00506F3E">
        <w:rPr>
          <w:rFonts w:ascii="Cordia New" w:cs="Cordia New"/>
          <w:sz w:val="30"/>
          <w:szCs w:val="30"/>
          <w:cs/>
        </w:rPr>
        <w:t xml:space="preserve">เครื่อง ATM ให้บริการระหว่างเครือข่าย  ATM Pool เพื่อให้ลูกค้าสามารถใช้บริการกับเครื่อง ATM ของธนาคารอื่น ๆ ภายในประเทศได้ </w:t>
      </w:r>
      <w:r w:rsidRPr="00506F3E">
        <w:rPr>
          <w:rFonts w:ascii="Cordia New" w:cs="Cordia New" w:hint="cs"/>
          <w:sz w:val="30"/>
          <w:szCs w:val="30"/>
          <w:cs/>
        </w:rPr>
        <w:t>รวมถึงมีการ</w:t>
      </w:r>
      <w:r w:rsidRPr="00506F3E">
        <w:rPr>
          <w:rFonts w:ascii="Cordia New" w:cs="Cordia New"/>
          <w:sz w:val="30"/>
          <w:szCs w:val="30"/>
          <w:cs/>
        </w:rPr>
        <w:t>ให้บริการร่วมกับเครือข่ายต่าง ๆ โดยรับบัตรที่มีตราสัญลักษณ์ Plus</w:t>
      </w:r>
      <w:r w:rsidRPr="00506F3E">
        <w:rPr>
          <w:rFonts w:ascii="Cordia New" w:cs="Cordia New"/>
          <w:sz w:val="30"/>
          <w:szCs w:val="30"/>
          <w:lang w:val="en-US"/>
        </w:rPr>
        <w:t>,</w:t>
      </w:r>
      <w:r w:rsidRPr="00506F3E">
        <w:rPr>
          <w:rFonts w:ascii="Cordia New" w:cs="Cordia New"/>
          <w:sz w:val="30"/>
          <w:szCs w:val="30"/>
          <w:cs/>
        </w:rPr>
        <w:t xml:space="preserve"> Cirrus</w:t>
      </w:r>
      <w:r w:rsidRPr="00506F3E">
        <w:rPr>
          <w:rFonts w:ascii="Cordia New" w:cs="Cordia New" w:hint="cs"/>
          <w:sz w:val="30"/>
          <w:szCs w:val="30"/>
          <w:cs/>
        </w:rPr>
        <w:t>,</w:t>
      </w:r>
      <w:r w:rsidRPr="00506F3E">
        <w:rPr>
          <w:rFonts w:ascii="Cordia New" w:cs="Cordia New"/>
          <w:sz w:val="30"/>
          <w:szCs w:val="30"/>
          <w:cs/>
        </w:rPr>
        <w:t xml:space="preserve"> Union Pay</w:t>
      </w:r>
      <w:r w:rsidRPr="00506F3E">
        <w:rPr>
          <w:rFonts w:ascii="Cordia New" w:cs="Cordia New" w:hint="cs"/>
          <w:sz w:val="30"/>
          <w:szCs w:val="30"/>
          <w:cs/>
        </w:rPr>
        <w:t>,</w:t>
      </w:r>
      <w:r w:rsidRPr="00506F3E">
        <w:rPr>
          <w:rFonts w:ascii="Cordia New" w:cs="Cordia New"/>
          <w:sz w:val="30"/>
          <w:szCs w:val="30"/>
          <w:cs/>
        </w:rPr>
        <w:t xml:space="preserve"> JCB</w:t>
      </w:r>
      <w:r w:rsidRPr="00506F3E">
        <w:rPr>
          <w:rFonts w:ascii="Cordia New" w:cs="Cordia New" w:hint="cs"/>
          <w:sz w:val="30"/>
          <w:szCs w:val="30"/>
          <w:cs/>
        </w:rPr>
        <w:t>,</w:t>
      </w:r>
      <w:r w:rsidRPr="00506F3E">
        <w:rPr>
          <w:rFonts w:ascii="Cordia New" w:cs="Cordia New"/>
          <w:sz w:val="30"/>
          <w:szCs w:val="30"/>
          <w:cs/>
        </w:rPr>
        <w:t xml:space="preserve"> American Express</w:t>
      </w:r>
      <w:r w:rsidRPr="00506F3E">
        <w:rPr>
          <w:rFonts w:ascii="Cordia New" w:cs="Cordia New" w:hint="cs"/>
          <w:sz w:val="30"/>
          <w:szCs w:val="30"/>
          <w:cs/>
        </w:rPr>
        <w:t>,</w:t>
      </w:r>
      <w:r w:rsidRPr="00506F3E">
        <w:rPr>
          <w:rFonts w:ascii="Cordia New" w:cs="Cordia New"/>
          <w:sz w:val="30"/>
          <w:szCs w:val="30"/>
          <w:cs/>
        </w:rPr>
        <w:t xml:space="preserve"> Diner’s Club</w:t>
      </w:r>
      <w:r w:rsidRPr="00506F3E">
        <w:rPr>
          <w:rFonts w:ascii="Cordia New" w:cs="Cordia New" w:hint="cs"/>
          <w:sz w:val="30"/>
          <w:szCs w:val="30"/>
          <w:cs/>
        </w:rPr>
        <w:t xml:space="preserve">, </w:t>
      </w:r>
      <w:r w:rsidRPr="00506F3E">
        <w:rPr>
          <w:rFonts w:ascii="Cordia New" w:cs="Cordia New"/>
          <w:sz w:val="30"/>
          <w:szCs w:val="30"/>
          <w:cs/>
        </w:rPr>
        <w:t xml:space="preserve"> APN (Asian Payment Network)  </w:t>
      </w:r>
      <w:r w:rsidRPr="00506F3E">
        <w:rPr>
          <w:rFonts w:ascii="Cordia New" w:cs="Cordia New" w:hint="cs"/>
          <w:sz w:val="30"/>
          <w:szCs w:val="30"/>
          <w:cs/>
        </w:rPr>
        <w:t>และบัตร Non-Bank อื่น ๆ และรองรับการทำรายการได้หลากหลายภาษา อาทิ ภาษาไทย อังกฤษ จีน ญี่ปุ่น เมียนมา</w:t>
      </w:r>
    </w:p>
    <w:p w:rsidR="008F4F48" w:rsidRPr="00506F3E" w:rsidRDefault="008F4F48" w:rsidP="001E7BA4">
      <w:pPr>
        <w:tabs>
          <w:tab w:val="left" w:pos="0"/>
          <w:tab w:val="left" w:pos="1134"/>
          <w:tab w:val="left" w:pos="1560"/>
        </w:tabs>
        <w:autoSpaceDE w:val="0"/>
        <w:autoSpaceDN w:val="0"/>
        <w:adjustRightInd w:val="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cs="Cordia New" w:hint="cs"/>
          <w:sz w:val="30"/>
          <w:szCs w:val="30"/>
          <w:cs/>
        </w:rPr>
        <w:tab/>
        <w:t xml:space="preserve">1.2 </w:t>
      </w:r>
      <w:r w:rsidRPr="00506F3E">
        <w:rPr>
          <w:rFonts w:cs="Cordia New"/>
          <w:sz w:val="30"/>
          <w:szCs w:val="30"/>
          <w:cs/>
        </w:rPr>
        <w:tab/>
        <w:t>บริการที่เครื่อง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Update Passbook </w:t>
      </w:r>
      <w:r w:rsidRPr="00506F3E">
        <w:rPr>
          <w:rFonts w:cs="Cordia New"/>
          <w:sz w:val="30"/>
          <w:szCs w:val="30"/>
          <w:cs/>
        </w:rPr>
        <w:t xml:space="preserve">เป็นบริการปรับสมุดคู่ฝากได้โดยอัตโนมัติที่เครื่อง </w:t>
      </w:r>
      <w:r w:rsidRPr="00506F3E">
        <w:rPr>
          <w:rFonts w:ascii="Cordia New" w:hAnsi="Cordia New" w:cs="Cordia New"/>
          <w:sz w:val="30"/>
          <w:szCs w:val="30"/>
          <w:cs/>
        </w:rPr>
        <w:t>Update Passbook</w:t>
      </w:r>
      <w:r w:rsidRPr="00506F3E">
        <w:rPr>
          <w:rFonts w:cs="Cordia New"/>
          <w:sz w:val="30"/>
          <w:szCs w:val="30"/>
          <w:cs/>
        </w:rPr>
        <w:t xml:space="preserve"> โดยไม่ต้องมาที่สาขาของธนาคาร</w:t>
      </w:r>
    </w:p>
    <w:p w:rsidR="008F4F48" w:rsidRPr="00506F3E" w:rsidRDefault="008F4F48" w:rsidP="00D9375C">
      <w:pPr>
        <w:tabs>
          <w:tab w:val="left" w:pos="0"/>
          <w:tab w:val="left" w:pos="1134"/>
          <w:tab w:val="left" w:pos="1276"/>
          <w:tab w:val="left" w:pos="1560"/>
        </w:tabs>
        <w:autoSpaceDE w:val="0"/>
        <w:autoSpaceDN w:val="0"/>
        <w:adjustRightInd w:val="0"/>
        <w:ind w:firstLine="1134"/>
        <w:jc w:val="thaiDistribute"/>
        <w:rPr>
          <w:rFonts w:ascii="Cordia New" w:hAnsi="Cordia New" w:cs="Cordia New"/>
          <w:sz w:val="30"/>
          <w:szCs w:val="30"/>
          <w:cs/>
          <w:lang w:val="en-US"/>
        </w:rPr>
      </w:pPr>
      <w:r w:rsidRPr="00506F3E">
        <w:rPr>
          <w:rFonts w:ascii="Cordia New" w:cs="Cordia New" w:hint="cs"/>
          <w:sz w:val="30"/>
          <w:szCs w:val="30"/>
          <w:cs/>
        </w:rPr>
        <w:t>1.3</w:t>
      </w:r>
      <w:r w:rsidRPr="00506F3E">
        <w:rPr>
          <w:rFonts w:ascii="Cordia New" w:cs="Cordia New"/>
          <w:sz w:val="30"/>
          <w:szCs w:val="30"/>
          <w:cs/>
        </w:rPr>
        <w:tab/>
        <w:t xml:space="preserve">เครื่อง VTM (Virtual Teller Machine) </w:t>
      </w:r>
      <w:r w:rsidR="009F2F32" w:rsidRPr="00506F3E">
        <w:rPr>
          <w:rFonts w:ascii="Cordia New" w:cs="Cordia New" w:hint="cs"/>
          <w:sz w:val="30"/>
          <w:szCs w:val="30"/>
          <w:cs/>
        </w:rPr>
        <w:t>เป็นเครื่องที่ให้บริการธนาคารอิเล็กทรอนิกส์</w:t>
      </w:r>
      <w:r w:rsidR="009F2F32" w:rsidRPr="00506F3E">
        <w:rPr>
          <w:rFonts w:ascii="Cordia New" w:cs="Cordia New"/>
          <w:sz w:val="30"/>
          <w:szCs w:val="30"/>
          <w:cs/>
        </w:rPr>
        <w:t xml:space="preserve">ในรูปแบบ One-Stop-Service ที่ให้บริการเปิดบัญชีแบบไม่มีสมุดคู่ฝาก ออกบัตร ATM/Debit และบริการอื่นๆ โดยมีการทำงานหลักผ่านระบบ Video banking </w:t>
      </w:r>
      <w:r w:rsidR="009F2F32" w:rsidRPr="00506F3E">
        <w:rPr>
          <w:rFonts w:ascii="Cordia New" w:cs="Cordia New" w:hint="cs"/>
          <w:sz w:val="30"/>
          <w:szCs w:val="30"/>
          <w:cs/>
        </w:rPr>
        <w:t>โดยมี</w:t>
      </w:r>
      <w:r w:rsidR="009F2F32" w:rsidRPr="00506F3E">
        <w:rPr>
          <w:rFonts w:ascii="Cordia New" w:cs="Cordia New"/>
          <w:sz w:val="30"/>
          <w:szCs w:val="30"/>
          <w:cs/>
        </w:rPr>
        <w:t>เจ้าหน้าที่ Net Officer ให้ความช่วยเหลือ</w:t>
      </w:r>
      <w:r w:rsidR="009F2F32" w:rsidRPr="00506F3E">
        <w:rPr>
          <w:rFonts w:ascii="Cordia New" w:cs="Cordia New" w:hint="cs"/>
          <w:sz w:val="30"/>
          <w:szCs w:val="30"/>
          <w:cs/>
        </w:rPr>
        <w:t>ให้แก่</w:t>
      </w:r>
      <w:r w:rsidR="009F2F32" w:rsidRPr="00506F3E">
        <w:rPr>
          <w:rFonts w:ascii="Cordia New" w:cs="Cordia New"/>
          <w:sz w:val="30"/>
          <w:szCs w:val="30"/>
          <w:cs/>
        </w:rPr>
        <w:t xml:space="preserve">ลูกค้า </w:t>
      </w:r>
      <w:r w:rsidR="00F37C34" w:rsidRPr="00506F3E">
        <w:rPr>
          <w:rFonts w:ascii="Cordia New" w:cs="Cordia New"/>
          <w:sz w:val="30"/>
          <w:szCs w:val="30"/>
          <w:cs/>
        </w:rPr>
        <w:t xml:space="preserve">เครื่อง VTM </w:t>
      </w:r>
      <w:r w:rsidR="009F2F32" w:rsidRPr="00506F3E">
        <w:rPr>
          <w:rFonts w:ascii="Cordia New" w:cs="Cordia New"/>
          <w:sz w:val="30"/>
          <w:szCs w:val="30"/>
          <w:cs/>
        </w:rPr>
        <w:t>มีความปลอดภัยในการพิสูจน์ตัวตนของลูกค้าผ่านเครื่องอ่านชิปจากบัตรประชาชน ลดต้นทุนของการทำรายการ</w:t>
      </w:r>
      <w:r w:rsidR="009F2F32" w:rsidRPr="00506F3E">
        <w:rPr>
          <w:rFonts w:ascii="Cordia New" w:cs="Cordia New" w:hint="cs"/>
          <w:sz w:val="30"/>
          <w:szCs w:val="30"/>
          <w:cs/>
        </w:rPr>
        <w:t xml:space="preserve"> </w:t>
      </w:r>
      <w:r w:rsidR="009F2F32" w:rsidRPr="00506F3E">
        <w:rPr>
          <w:rFonts w:ascii="Cordia New" w:cs="Cordia New"/>
          <w:sz w:val="30"/>
          <w:szCs w:val="30"/>
          <w:cs/>
        </w:rPr>
        <w:t>และ</w:t>
      </w:r>
      <w:r w:rsidR="009F2F32" w:rsidRPr="00506F3E">
        <w:rPr>
          <w:rFonts w:ascii="Cordia New" w:cs="Cordia New" w:hint="cs"/>
          <w:sz w:val="30"/>
          <w:szCs w:val="30"/>
          <w:cs/>
        </w:rPr>
        <w:t xml:space="preserve">เก็บเอกสาร </w:t>
      </w:r>
      <w:r w:rsidR="009F2F32" w:rsidRPr="00506F3E">
        <w:rPr>
          <w:rFonts w:ascii="Cordia New" w:cs="Cordia New"/>
          <w:sz w:val="30"/>
          <w:szCs w:val="30"/>
          <w:cs/>
        </w:rPr>
        <w:t>โดยเปิดให้บริการ</w:t>
      </w:r>
      <w:r w:rsidR="009F2F32" w:rsidRPr="00506F3E">
        <w:rPr>
          <w:rFonts w:ascii="Cordia New" w:cs="Cordia New" w:hint="cs"/>
          <w:sz w:val="30"/>
          <w:szCs w:val="30"/>
          <w:cs/>
        </w:rPr>
        <w:t>จำนวน</w:t>
      </w:r>
      <w:r w:rsidR="009F2F32" w:rsidRPr="00506F3E">
        <w:rPr>
          <w:rFonts w:ascii="Cordia New" w:cs="Cordia New"/>
          <w:sz w:val="30"/>
          <w:szCs w:val="30"/>
          <w:cs/>
        </w:rPr>
        <w:t xml:space="preserve"> 2</w:t>
      </w:r>
      <w:r w:rsidR="009F2F32" w:rsidRPr="00506F3E">
        <w:rPr>
          <w:rFonts w:ascii="Cordia New" w:cs="Cordia New" w:hint="cs"/>
          <w:sz w:val="30"/>
          <w:szCs w:val="30"/>
          <w:cs/>
        </w:rPr>
        <w:t xml:space="preserve"> จุด</w:t>
      </w:r>
      <w:r w:rsidR="009F2F32" w:rsidRPr="00506F3E">
        <w:rPr>
          <w:rFonts w:ascii="Cordia New" w:cs="Cordia New"/>
          <w:sz w:val="30"/>
          <w:szCs w:val="30"/>
          <w:cs/>
        </w:rPr>
        <w:t xml:space="preserve"> ได้แก่ </w:t>
      </w:r>
      <w:r w:rsidR="009F2F32" w:rsidRPr="00506F3E">
        <w:rPr>
          <w:rFonts w:ascii="Cordia New" w:cs="Cordia New" w:hint="cs"/>
          <w:sz w:val="30"/>
          <w:szCs w:val="30"/>
          <w:cs/>
        </w:rPr>
        <w:t>สาขา</w:t>
      </w:r>
      <w:r w:rsidR="009F2F32" w:rsidRPr="00506F3E">
        <w:rPr>
          <w:rFonts w:ascii="Cordia New" w:cs="Cordia New"/>
          <w:sz w:val="30"/>
          <w:szCs w:val="30"/>
          <w:cs/>
        </w:rPr>
        <w:t>สยามพารากอน และ</w:t>
      </w:r>
      <w:r w:rsidR="009F2F32" w:rsidRPr="00506F3E">
        <w:rPr>
          <w:rFonts w:ascii="Cordia New" w:cs="Cordia New" w:hint="cs"/>
          <w:sz w:val="30"/>
          <w:szCs w:val="30"/>
          <w:cs/>
        </w:rPr>
        <w:t>สาขา</w:t>
      </w:r>
      <w:r w:rsidR="009F2F32" w:rsidRPr="00506F3E">
        <w:rPr>
          <w:rFonts w:ascii="Cordia New" w:cs="Cordia New"/>
          <w:sz w:val="30"/>
          <w:szCs w:val="30"/>
          <w:cs/>
        </w:rPr>
        <w:t>เซ็นทรัลลาดพร้าว</w:t>
      </w:r>
    </w:p>
    <w:p w:rsidR="00D86DDB" w:rsidRPr="00506F3E" w:rsidRDefault="009F1AD6">
      <w:pPr>
        <w:numPr>
          <w:ilvl w:val="0"/>
          <w:numId w:val="23"/>
        </w:numPr>
        <w:tabs>
          <w:tab w:val="left" w:pos="1080"/>
        </w:tabs>
        <w:autoSpaceDE w:val="0"/>
        <w:autoSpaceDN w:val="0"/>
        <w:adjustRightInd w:val="0"/>
        <w:spacing w:before="120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506F3E">
        <w:rPr>
          <w:rFonts w:cs="Cordia New"/>
          <w:b/>
          <w:bCs/>
          <w:sz w:val="30"/>
          <w:szCs w:val="30"/>
          <w:cs/>
        </w:rPr>
        <w:t xml:space="preserve">บริการ </w:t>
      </w:r>
      <w:r w:rsidRPr="00506F3E">
        <w:rPr>
          <w:rFonts w:ascii="Cordia New" w:hAnsi="Cordia New" w:cs="Cordia New"/>
          <w:b/>
          <w:bCs/>
          <w:sz w:val="30"/>
          <w:szCs w:val="30"/>
          <w:cs/>
        </w:rPr>
        <w:t>Internet Banking</w:t>
      </w:r>
      <w:r w:rsidR="001E7BA4" w:rsidRPr="00506F3E">
        <w:rPr>
          <w:rFonts w:ascii="Cordia New" w:hAnsi="Cordia New" w:cs="Cordia New"/>
          <w:b/>
          <w:bCs/>
          <w:sz w:val="30"/>
          <w:szCs w:val="30"/>
          <w:lang w:val="en-US"/>
        </w:rPr>
        <w:t xml:space="preserve"> </w:t>
      </w:r>
      <w:r w:rsidR="008F4F48" w:rsidRPr="00506F3E">
        <w:rPr>
          <w:rFonts w:ascii="Cordia New" w:hAnsi="Cordia New" w:cs="Cordia New"/>
          <w:b/>
          <w:bCs/>
          <w:sz w:val="30"/>
          <w:szCs w:val="30"/>
          <w:lang w:val="en-US"/>
        </w:rPr>
        <w:t>(KTB Netbank</w:t>
      </w:r>
      <w:r w:rsidR="008F4F48" w:rsidRPr="00506F3E">
        <w:rPr>
          <w:rFonts w:ascii="Cordia New" w:hAnsi="Cordia New" w:cs="Cordia New" w:hint="cs"/>
          <w:b/>
          <w:bCs/>
          <w:sz w:val="30"/>
          <w:szCs w:val="30"/>
          <w:cs/>
          <w:lang w:val="en-US"/>
        </w:rPr>
        <w:t>)</w:t>
      </w:r>
    </w:p>
    <w:p w:rsidR="003B1CD5" w:rsidRPr="00506F3E" w:rsidRDefault="008F4F48">
      <w:pPr>
        <w:tabs>
          <w:tab w:val="left" w:pos="0"/>
          <w:tab w:val="left" w:pos="720"/>
        </w:tabs>
        <w:ind w:firstLine="1134"/>
        <w:jc w:val="thaiDistribute"/>
        <w:rPr>
          <w:rFonts w:ascii="Cordia New" w:cs="Cordia New"/>
          <w:sz w:val="30"/>
          <w:szCs w:val="30"/>
          <w:cs/>
        </w:rPr>
      </w:pPr>
      <w:r w:rsidRPr="00506F3E">
        <w:rPr>
          <w:rFonts w:ascii="Cordia New" w:cs="Cordia New" w:hint="cs"/>
          <w:sz w:val="30"/>
          <w:szCs w:val="30"/>
          <w:cs/>
        </w:rPr>
        <w:t>การ</w:t>
      </w:r>
      <w:r w:rsidRPr="00506F3E">
        <w:rPr>
          <w:rFonts w:ascii="Cordia New" w:cs="Cordia New"/>
          <w:sz w:val="30"/>
          <w:szCs w:val="30"/>
          <w:cs/>
        </w:rPr>
        <w:t>บริการทางการเงิน</w:t>
      </w:r>
      <w:r w:rsidRPr="00506F3E">
        <w:rPr>
          <w:rFonts w:ascii="Cordia New" w:cs="Cordia New" w:hint="cs"/>
          <w:sz w:val="30"/>
          <w:szCs w:val="30"/>
          <w:cs/>
        </w:rPr>
        <w:t xml:space="preserve">ในลักษณะ </w:t>
      </w:r>
      <w:r w:rsidRPr="00506F3E">
        <w:rPr>
          <w:rFonts w:ascii="Cordia New" w:cs="Cordia New"/>
          <w:sz w:val="30"/>
          <w:szCs w:val="30"/>
          <w:lang w:val="en-US"/>
        </w:rPr>
        <w:t xml:space="preserve">Self service </w:t>
      </w:r>
      <w:r w:rsidRPr="00506F3E">
        <w:rPr>
          <w:rFonts w:ascii="Cordia New" w:cs="Cordia New"/>
          <w:sz w:val="30"/>
          <w:szCs w:val="30"/>
          <w:cs/>
        </w:rPr>
        <w:t>ผ่านเครือข่าย Internet Banking โดยใช้เทคโนโลยีอุปกรณ์ Computer</w:t>
      </w:r>
      <w:r w:rsidR="00D10472" w:rsidRPr="00506F3E">
        <w:rPr>
          <w:rFonts w:ascii="Cordia New" w:cs="Cordia New"/>
          <w:sz w:val="30"/>
          <w:szCs w:val="30"/>
          <w:lang w:val="en-US"/>
        </w:rPr>
        <w:t>,</w:t>
      </w:r>
      <w:r w:rsidRPr="00506F3E">
        <w:rPr>
          <w:rFonts w:ascii="Cordia New" w:cs="Cordia New" w:hint="cs"/>
          <w:sz w:val="30"/>
          <w:szCs w:val="30"/>
          <w:cs/>
        </w:rPr>
        <w:t xml:space="preserve"> </w:t>
      </w:r>
      <w:r w:rsidRPr="00506F3E">
        <w:rPr>
          <w:rFonts w:ascii="Cordia New" w:cs="Cordia New"/>
          <w:sz w:val="30"/>
          <w:szCs w:val="30"/>
          <w:cs/>
        </w:rPr>
        <w:t>Tablet</w:t>
      </w:r>
      <w:r w:rsidR="00D10472" w:rsidRPr="00506F3E">
        <w:rPr>
          <w:rFonts w:ascii="Cordia New" w:cs="Cordia New"/>
          <w:sz w:val="30"/>
          <w:szCs w:val="30"/>
          <w:lang w:val="en-US"/>
        </w:rPr>
        <w:t>,</w:t>
      </w:r>
      <w:r w:rsidRPr="00506F3E">
        <w:rPr>
          <w:rFonts w:ascii="Cordia New" w:cs="Cordia New"/>
          <w:sz w:val="30"/>
          <w:szCs w:val="30"/>
          <w:cs/>
        </w:rPr>
        <w:t xml:space="preserve"> Smart Phone  และโทรศัพท์มือถือรุ่นทั่วไปที่รองรับการใช้งาน ผ่าน Web Browser </w:t>
      </w:r>
      <w:r w:rsidRPr="00506F3E">
        <w:rPr>
          <w:rFonts w:ascii="Cordia New" w:cs="Cordia New" w:hint="cs"/>
          <w:sz w:val="30"/>
          <w:szCs w:val="30"/>
          <w:cs/>
        </w:rPr>
        <w:t>ที่</w:t>
      </w:r>
      <w:r w:rsidRPr="00506F3E">
        <w:rPr>
          <w:rFonts w:ascii="Cordia New" w:cs="Cordia New"/>
          <w:sz w:val="30"/>
          <w:szCs w:val="30"/>
          <w:cs/>
        </w:rPr>
        <w:t xml:space="preserve"> Website: https://</w:t>
      </w:r>
      <w:hyperlink r:id="rId8" w:history="1">
        <w:r w:rsidRPr="00506F3E">
          <w:rPr>
            <w:rFonts w:ascii="Cordia New" w:cs="Cordia New"/>
            <w:sz w:val="30"/>
            <w:szCs w:val="30"/>
            <w:cs/>
          </w:rPr>
          <w:t>www.ktbnetbank.com</w:t>
        </w:r>
      </w:hyperlink>
      <w:r w:rsidRPr="00506F3E">
        <w:rPr>
          <w:rFonts w:ascii="Cordia New" w:cs="Cordia New" w:hint="cs"/>
          <w:sz w:val="30"/>
          <w:szCs w:val="30"/>
          <w:cs/>
        </w:rPr>
        <w:t xml:space="preserve"> หรือ </w:t>
      </w:r>
      <w:r w:rsidRPr="00506F3E">
        <w:rPr>
          <w:rFonts w:ascii="Cordia New" w:cs="Cordia New"/>
          <w:sz w:val="30"/>
          <w:szCs w:val="30"/>
          <w:cs/>
        </w:rPr>
        <w:t>https://</w:t>
      </w:r>
      <w:hyperlink r:id="rId9" w:history="1">
        <w:r w:rsidRPr="00506F3E">
          <w:rPr>
            <w:rFonts w:ascii="Cordia New" w:cs="Cordia New"/>
            <w:sz w:val="30"/>
            <w:szCs w:val="30"/>
            <w:cs/>
          </w:rPr>
          <w:t>www.ktb.co.th</w:t>
        </w:r>
      </w:hyperlink>
      <w:r w:rsidRPr="00506F3E">
        <w:rPr>
          <w:rFonts w:ascii="Cordia New" w:cs="Cordia New"/>
          <w:sz w:val="30"/>
          <w:szCs w:val="30"/>
          <w:cs/>
        </w:rPr>
        <w:t xml:space="preserve"> </w:t>
      </w:r>
      <w:r w:rsidR="00D10472" w:rsidRPr="00506F3E">
        <w:rPr>
          <w:rFonts w:ascii="Cordia New" w:cs="Cordia New" w:hint="cs"/>
          <w:sz w:val="30"/>
          <w:szCs w:val="30"/>
          <w:cs/>
        </w:rPr>
        <w:t>หรือ</w:t>
      </w:r>
      <w:r w:rsidRPr="00506F3E">
        <w:rPr>
          <w:rFonts w:ascii="Cordia New" w:cs="Cordia New" w:hint="cs"/>
          <w:sz w:val="30"/>
          <w:szCs w:val="30"/>
          <w:cs/>
        </w:rPr>
        <w:t>ใช้บริการ</w:t>
      </w:r>
      <w:r w:rsidRPr="00506F3E">
        <w:rPr>
          <w:rFonts w:ascii="Cordia New" w:cs="Cordia New"/>
          <w:sz w:val="30"/>
          <w:szCs w:val="30"/>
          <w:cs/>
        </w:rPr>
        <w:t>ผ่าน Application บน</w:t>
      </w:r>
      <w:r w:rsidRPr="00506F3E">
        <w:rPr>
          <w:rFonts w:ascii="Cordia New" w:cs="Cordia New" w:hint="cs"/>
          <w:sz w:val="30"/>
          <w:szCs w:val="30"/>
          <w:cs/>
        </w:rPr>
        <w:t>โทรศัพท์</w:t>
      </w:r>
      <w:r w:rsidRPr="00506F3E">
        <w:rPr>
          <w:rFonts w:ascii="Cordia New" w:cs="Cordia New"/>
          <w:sz w:val="30"/>
          <w:szCs w:val="30"/>
          <w:cs/>
        </w:rPr>
        <w:t>มือถือ</w:t>
      </w:r>
      <w:r w:rsidR="001E7BA4" w:rsidRPr="00506F3E" w:rsidDel="001E7BA4">
        <w:rPr>
          <w:rFonts w:ascii="Cordia New" w:cs="Cordia New"/>
          <w:sz w:val="30"/>
          <w:szCs w:val="30"/>
          <w:cs/>
        </w:rPr>
        <w:t xml:space="preserve"> </w:t>
      </w:r>
      <w:r w:rsidRPr="00506F3E">
        <w:rPr>
          <w:rFonts w:ascii="Cordia New" w:cs="Cordia New" w:hint="cs"/>
          <w:sz w:val="30"/>
          <w:szCs w:val="30"/>
          <w:cs/>
        </w:rPr>
        <w:t xml:space="preserve">ธนาคารได้พัฒนาช่องทางการให้บริการ </w:t>
      </w:r>
      <w:r w:rsidRPr="00506F3E">
        <w:rPr>
          <w:rFonts w:ascii="Cordia New" w:cs="Cordia New"/>
          <w:sz w:val="30"/>
          <w:szCs w:val="30"/>
          <w:cs/>
        </w:rPr>
        <w:t xml:space="preserve">Internet Banking </w:t>
      </w:r>
      <w:r w:rsidRPr="00506F3E">
        <w:rPr>
          <w:rFonts w:ascii="Cordia New" w:cs="Cordia New" w:hint="cs"/>
          <w:sz w:val="30"/>
          <w:szCs w:val="30"/>
          <w:cs/>
        </w:rPr>
        <w:t>อย่างต่อเนื่อง เพื่อ</w:t>
      </w:r>
      <w:r w:rsidR="00BD1A9E" w:rsidRPr="00506F3E">
        <w:rPr>
          <w:rFonts w:ascii="Cordia New" w:cs="Cordia New" w:hint="cs"/>
          <w:sz w:val="30"/>
          <w:szCs w:val="30"/>
          <w:cs/>
        </w:rPr>
        <w:t>ให้บริการ</w:t>
      </w:r>
      <w:r w:rsidR="00B03A30" w:rsidRPr="00506F3E">
        <w:rPr>
          <w:rFonts w:ascii="Cordia New" w:cs="Cordia New" w:hint="cs"/>
          <w:sz w:val="30"/>
          <w:szCs w:val="30"/>
          <w:cs/>
        </w:rPr>
        <w:t>ที่</w:t>
      </w:r>
      <w:r w:rsidRPr="00506F3E">
        <w:rPr>
          <w:rFonts w:ascii="Cordia New" w:cs="Cordia New" w:hint="cs"/>
          <w:sz w:val="30"/>
          <w:szCs w:val="30"/>
          <w:cs/>
        </w:rPr>
        <w:t xml:space="preserve">ครอบคลุมและหลากหลายยิ่งขึ้น </w:t>
      </w:r>
      <w:r w:rsidR="00B03A30" w:rsidRPr="00506F3E">
        <w:rPr>
          <w:rFonts w:ascii="Cordia New" w:cs="Cordia New" w:hint="cs"/>
          <w:sz w:val="30"/>
          <w:szCs w:val="30"/>
          <w:cs/>
        </w:rPr>
        <w:t>ทั้ง</w:t>
      </w:r>
      <w:r w:rsidRPr="00506F3E">
        <w:rPr>
          <w:rFonts w:ascii="Cordia New" w:cs="Cordia New" w:hint="cs"/>
          <w:sz w:val="30"/>
          <w:szCs w:val="30"/>
          <w:cs/>
        </w:rPr>
        <w:t xml:space="preserve">บริการที่ลูกค้าสามารถทำธุรกรรมด้วยตนเอง หรือในรูปแบบ </w:t>
      </w:r>
      <w:r w:rsidRPr="00506F3E">
        <w:rPr>
          <w:rFonts w:ascii="Cordia New" w:cs="Cordia New"/>
          <w:sz w:val="30"/>
          <w:szCs w:val="30"/>
          <w:cs/>
        </w:rPr>
        <w:t xml:space="preserve">VDO Call </w:t>
      </w:r>
      <w:r w:rsidRPr="00506F3E">
        <w:rPr>
          <w:rFonts w:ascii="Cordia New" w:cs="Cordia New" w:hint="cs"/>
          <w:sz w:val="30"/>
          <w:szCs w:val="30"/>
          <w:cs/>
        </w:rPr>
        <w:t xml:space="preserve">กับเจ้าหน้าที่ </w:t>
      </w:r>
      <w:r w:rsidRPr="00506F3E">
        <w:rPr>
          <w:rFonts w:ascii="Cordia New" w:cs="Cordia New"/>
          <w:sz w:val="30"/>
          <w:szCs w:val="30"/>
          <w:cs/>
        </w:rPr>
        <w:t xml:space="preserve">Net Officer (Talk to net Officer) </w:t>
      </w:r>
      <w:r w:rsidRPr="00506F3E">
        <w:rPr>
          <w:rFonts w:ascii="Cordia New" w:cs="Cordia New" w:hint="cs"/>
          <w:sz w:val="30"/>
          <w:szCs w:val="30"/>
          <w:cs/>
        </w:rPr>
        <w:t xml:space="preserve">นอกจากนี้ธนาคารได้เพิ่มมาตรการความปลอดภัยในการให้บริการด้วยรหัส </w:t>
      </w:r>
      <w:r w:rsidRPr="00506F3E">
        <w:rPr>
          <w:rFonts w:ascii="Cordia New" w:cs="Cordia New"/>
          <w:sz w:val="30"/>
          <w:szCs w:val="30"/>
          <w:cs/>
        </w:rPr>
        <w:t xml:space="preserve">TOP (Time Out Password) </w:t>
      </w:r>
      <w:r w:rsidRPr="00506F3E">
        <w:rPr>
          <w:rFonts w:ascii="Cordia New" w:cs="Cordia New" w:hint="cs"/>
          <w:sz w:val="30"/>
          <w:szCs w:val="30"/>
          <w:cs/>
        </w:rPr>
        <w:t>ในการยืนยันการทำธุรกรรม (</w:t>
      </w:r>
      <w:r w:rsidRPr="00506F3E">
        <w:rPr>
          <w:rFonts w:ascii="Cordia New" w:cs="Cordia New"/>
          <w:sz w:val="30"/>
          <w:szCs w:val="30"/>
          <w:cs/>
        </w:rPr>
        <w:t xml:space="preserve">SMS &amp; Notification) </w:t>
      </w:r>
      <w:r w:rsidRPr="00506F3E">
        <w:rPr>
          <w:rFonts w:ascii="Cordia New" w:cs="Cordia New" w:hint="cs"/>
          <w:sz w:val="30"/>
          <w:szCs w:val="30"/>
          <w:cs/>
        </w:rPr>
        <w:t>โดยเป็นการแจ้งเตือนผ่านหมายเลขโทรศัพท์มือถือ ลูกค้าของธนาคารสามารถทำรายการทางการเงินด้วยตนเอง เช่น เรียกดูข้อมูลบัญชี โอนเงิน เติมเงิน ชำระเงิน ผ่านบริการ</w:t>
      </w:r>
      <w:r w:rsidRPr="00506F3E">
        <w:rPr>
          <w:rFonts w:ascii="Cordia New" w:cs="Cordia New"/>
          <w:sz w:val="30"/>
          <w:szCs w:val="30"/>
          <w:cs/>
        </w:rPr>
        <w:t xml:space="preserve"> KTB Netbank </w:t>
      </w:r>
      <w:r w:rsidRPr="00506F3E">
        <w:rPr>
          <w:rFonts w:ascii="Cordia New" w:cs="Cordia New" w:hint="cs"/>
          <w:sz w:val="30"/>
          <w:szCs w:val="30"/>
          <w:cs/>
        </w:rPr>
        <w:t xml:space="preserve">ตลอด 24 ชั่วโมง นอกจากนี้ ยังมีบริการพิเศษอื่นๆ เพิ่มเติม เช่น บริการสั่งซื้อธนบัตรต่างประเทศ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บริการ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ซื้อ</w:t>
      </w:r>
      <w:r w:rsidRPr="00506F3E">
        <w:rPr>
          <w:rFonts w:ascii="Cordia New" w:hAnsi="Cordia New" w:cs="Cordia New"/>
          <w:sz w:val="30"/>
          <w:szCs w:val="30"/>
          <w:lang w:val="en-US"/>
        </w:rPr>
        <w:t>-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จองสลากกินแบ่งรัฐบาลในลักษณะ </w:t>
      </w:r>
      <w:r w:rsidRPr="00506F3E">
        <w:rPr>
          <w:rFonts w:ascii="Cordia New" w:hAnsi="Cordia New" w:cs="Cordia New"/>
          <w:sz w:val="30"/>
          <w:szCs w:val="30"/>
          <w:lang w:val="en-US"/>
        </w:rPr>
        <w:t>First come first serve</w:t>
      </w:r>
      <w:r w:rsidRPr="00506F3E">
        <w:rPr>
          <w:rFonts w:ascii="Cordia New" w:cs="Cordia New" w:hint="cs"/>
          <w:sz w:val="30"/>
          <w:szCs w:val="30"/>
          <w:cs/>
        </w:rPr>
        <w:t xml:space="preserve"> การลงทะเบียนบริการโอนเงินพร้อมเพย์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บริการตรวจสอบข้อมูลเครดิต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(NCB)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กับข้อมูลเครดิตแห่งชาติ และการชำระค่าสินค้าและบริการผ่านการสแกน QR code เป็นต้น</w:t>
      </w:r>
    </w:p>
    <w:p w:rsidR="007365D4" w:rsidRDefault="008F4F48" w:rsidP="007365D4">
      <w:pPr>
        <w:tabs>
          <w:tab w:val="left" w:pos="0"/>
          <w:tab w:val="left" w:pos="720"/>
        </w:tabs>
        <w:ind w:firstLine="1134"/>
        <w:jc w:val="thaiDistribute"/>
        <w:rPr>
          <w:rFonts w:ascii="Cordia New" w:cs="Cordia New"/>
          <w:sz w:val="30"/>
          <w:szCs w:val="30"/>
          <w:lang w:val="en-US"/>
        </w:rPr>
      </w:pPr>
      <w:r w:rsidRPr="00506F3E">
        <w:rPr>
          <w:rFonts w:ascii="Cordia New" w:cs="Cordia New"/>
          <w:sz w:val="30"/>
          <w:szCs w:val="30"/>
          <w:cs/>
          <w:lang w:val="en-US"/>
        </w:rPr>
        <w:t xml:space="preserve">ธนาคารในฐานะรัฐวิสาหกิจซึ่งมีหน้าที่ในการช่วยผลักดันสังคมไร้เงินสดซึ่งเป็นหนึ่งในโครงการสำคัญตามนโยบายไทยแลนด์ 4.0 </w:t>
      </w:r>
      <w:r w:rsidRPr="00506F3E">
        <w:rPr>
          <w:rFonts w:ascii="Cordia New" w:cs="Cordia New" w:hint="cs"/>
          <w:sz w:val="30"/>
          <w:szCs w:val="30"/>
          <w:cs/>
          <w:lang w:val="en-US"/>
        </w:rPr>
        <w:t xml:space="preserve">ได้พัฒนาบริการ </w:t>
      </w:r>
      <w:r w:rsidRPr="00506F3E">
        <w:rPr>
          <w:rFonts w:ascii="Cordia New" w:cs="Cordia New"/>
          <w:sz w:val="30"/>
          <w:szCs w:val="30"/>
          <w:lang w:val="en-US"/>
        </w:rPr>
        <w:t xml:space="preserve">QR Code </w:t>
      </w:r>
      <w:r w:rsidRPr="00506F3E">
        <w:rPr>
          <w:rFonts w:ascii="Cordia New" w:cs="Cordia New" w:hint="cs"/>
          <w:sz w:val="30"/>
          <w:szCs w:val="30"/>
          <w:cs/>
          <w:lang w:val="en-US"/>
        </w:rPr>
        <w:t xml:space="preserve">บน </w:t>
      </w:r>
      <w:r w:rsidRPr="00506F3E">
        <w:rPr>
          <w:rFonts w:ascii="Cordia New" w:cs="Cordia New"/>
          <w:sz w:val="30"/>
          <w:szCs w:val="30"/>
          <w:lang w:val="en-US"/>
        </w:rPr>
        <w:t xml:space="preserve">KTB Netbank </w:t>
      </w:r>
      <w:r w:rsidRPr="00506F3E">
        <w:rPr>
          <w:rFonts w:ascii="Cordia New" w:cs="Cordia New" w:hint="cs"/>
          <w:sz w:val="30"/>
          <w:szCs w:val="30"/>
          <w:cs/>
          <w:lang w:val="en-US"/>
        </w:rPr>
        <w:t xml:space="preserve">โดยลูกค้าสามารถสแกน </w:t>
      </w:r>
      <w:r w:rsidRPr="00506F3E">
        <w:rPr>
          <w:rFonts w:ascii="Cordia New" w:cs="Cordia New"/>
          <w:sz w:val="30"/>
          <w:szCs w:val="30"/>
          <w:lang w:val="en-US"/>
        </w:rPr>
        <w:t>QR Code</w:t>
      </w:r>
      <w:r w:rsidRPr="00506F3E">
        <w:rPr>
          <w:rFonts w:ascii="Cordia New" w:cs="Cordia New" w:hint="cs"/>
          <w:sz w:val="30"/>
          <w:szCs w:val="30"/>
          <w:cs/>
          <w:lang w:val="en-US"/>
        </w:rPr>
        <w:t xml:space="preserve"> เพื่อชำระเงินผ่าน </w:t>
      </w:r>
      <w:r w:rsidRPr="00506F3E">
        <w:rPr>
          <w:rFonts w:ascii="Cordia New" w:cs="Cordia New"/>
          <w:sz w:val="30"/>
          <w:szCs w:val="30"/>
          <w:lang w:val="en-US"/>
        </w:rPr>
        <w:t xml:space="preserve">KTB Netbank </w:t>
      </w:r>
      <w:r w:rsidRPr="00506F3E">
        <w:rPr>
          <w:rFonts w:ascii="Cordia New" w:cs="Cordia New" w:hint="cs"/>
          <w:sz w:val="30"/>
          <w:szCs w:val="30"/>
          <w:cs/>
          <w:lang w:val="en-US"/>
        </w:rPr>
        <w:t xml:space="preserve">เพียง </w:t>
      </w:r>
      <w:r w:rsidRPr="00506F3E">
        <w:rPr>
          <w:rFonts w:ascii="Cordia New" w:cs="Cordia New"/>
          <w:sz w:val="30"/>
          <w:szCs w:val="30"/>
          <w:lang w:val="en-US"/>
        </w:rPr>
        <w:t xml:space="preserve">3 </w:t>
      </w:r>
      <w:r w:rsidRPr="00506F3E">
        <w:rPr>
          <w:rFonts w:ascii="Cordia New" w:cs="Cordia New" w:hint="cs"/>
          <w:sz w:val="30"/>
          <w:szCs w:val="30"/>
          <w:cs/>
          <w:lang w:val="en-US"/>
        </w:rPr>
        <w:t>ขั้นตอนซึ่ง</w:t>
      </w:r>
      <w:r w:rsidR="001E7BA4" w:rsidRPr="00506F3E">
        <w:rPr>
          <w:rFonts w:ascii="Cordia New" w:cs="Cordia New" w:hint="cs"/>
          <w:sz w:val="30"/>
          <w:szCs w:val="30"/>
          <w:cs/>
          <w:lang w:val="en-US"/>
        </w:rPr>
        <w:t>สั้นและ</w:t>
      </w:r>
      <w:r w:rsidRPr="00506F3E">
        <w:rPr>
          <w:rFonts w:ascii="Cordia New" w:cs="Cordia New" w:hint="cs"/>
          <w:sz w:val="30"/>
          <w:szCs w:val="30"/>
          <w:cs/>
          <w:lang w:val="en-US"/>
        </w:rPr>
        <w:t>รวดเร็ว</w:t>
      </w:r>
      <w:r w:rsidRPr="00506F3E">
        <w:rPr>
          <w:rFonts w:ascii="Cordia New" w:cs="Cordia New"/>
          <w:sz w:val="30"/>
          <w:szCs w:val="30"/>
          <w:lang w:val="en-US"/>
        </w:rPr>
        <w:t xml:space="preserve"> </w:t>
      </w:r>
      <w:r w:rsidRPr="00506F3E">
        <w:rPr>
          <w:rFonts w:ascii="Cordia New" w:cs="Cordia New" w:hint="cs"/>
          <w:sz w:val="30"/>
          <w:szCs w:val="30"/>
          <w:cs/>
          <w:lang w:val="en-US"/>
        </w:rPr>
        <w:t xml:space="preserve">และสร้าง </w:t>
      </w:r>
      <w:r w:rsidRPr="00506F3E">
        <w:rPr>
          <w:rFonts w:ascii="Cordia New" w:cs="Cordia New"/>
          <w:sz w:val="30"/>
          <w:szCs w:val="30"/>
          <w:lang w:val="en-US"/>
        </w:rPr>
        <w:t xml:space="preserve">QR Code </w:t>
      </w:r>
      <w:r w:rsidRPr="00506F3E">
        <w:rPr>
          <w:rFonts w:ascii="Cordia New" w:cs="Cordia New" w:hint="cs"/>
          <w:sz w:val="30"/>
          <w:szCs w:val="30"/>
          <w:cs/>
          <w:lang w:val="en-US"/>
        </w:rPr>
        <w:t>เพื่อรับเงินด้วยตนเอง เป็นต้น  นอกจากนั้น ลูกค้าสามารถกำหนดวงเงินขั้นต่ำ</w:t>
      </w:r>
      <w:r w:rsidRPr="00506F3E">
        <w:rPr>
          <w:rFonts w:ascii="Cordia New" w:cs="Cordia New"/>
          <w:sz w:val="30"/>
          <w:szCs w:val="30"/>
          <w:cs/>
          <w:lang w:val="en-US"/>
        </w:rPr>
        <w:t>ในการทำธุรกรรม</w:t>
      </w:r>
      <w:r w:rsidRPr="00506F3E">
        <w:rPr>
          <w:rFonts w:ascii="Cordia New" w:cs="Cordia New" w:hint="cs"/>
          <w:sz w:val="30"/>
          <w:szCs w:val="30"/>
          <w:cs/>
          <w:lang w:val="en-US"/>
        </w:rPr>
        <w:t xml:space="preserve">ผ่าน </w:t>
      </w:r>
      <w:r w:rsidRPr="00506F3E">
        <w:rPr>
          <w:rFonts w:ascii="Cordia New" w:cs="Cordia New"/>
          <w:sz w:val="30"/>
          <w:szCs w:val="30"/>
          <w:lang w:val="en-US"/>
        </w:rPr>
        <w:t xml:space="preserve">QR Code </w:t>
      </w:r>
      <w:r w:rsidRPr="00506F3E">
        <w:rPr>
          <w:rFonts w:ascii="Cordia New" w:cs="Cordia New" w:hint="cs"/>
          <w:sz w:val="30"/>
          <w:szCs w:val="30"/>
          <w:cs/>
          <w:lang w:val="en-US"/>
        </w:rPr>
        <w:t xml:space="preserve">โดยไม่ต้องระบุรหัสผ่าน </w:t>
      </w:r>
      <w:r w:rsidRPr="00506F3E">
        <w:rPr>
          <w:rFonts w:ascii="Cordia New" w:cs="Cordia New"/>
          <w:sz w:val="30"/>
          <w:szCs w:val="30"/>
          <w:lang w:val="en-US"/>
        </w:rPr>
        <w:t xml:space="preserve">(Pin Code) </w:t>
      </w:r>
      <w:r w:rsidRPr="00506F3E">
        <w:rPr>
          <w:rFonts w:ascii="Cordia New" w:cs="Cordia New" w:hint="cs"/>
          <w:sz w:val="30"/>
          <w:szCs w:val="30"/>
          <w:cs/>
          <w:lang w:val="en-US"/>
        </w:rPr>
        <w:t>ได้</w:t>
      </w:r>
    </w:p>
    <w:p w:rsidR="007365D4" w:rsidRDefault="007365D4">
      <w:pPr>
        <w:rPr>
          <w:rFonts w:ascii="Cordia New" w:cs="Cordia New"/>
          <w:sz w:val="30"/>
          <w:szCs w:val="30"/>
          <w:lang w:val="en-US"/>
        </w:rPr>
      </w:pPr>
      <w:r>
        <w:rPr>
          <w:rFonts w:ascii="Cordia New" w:cs="Cordia New"/>
          <w:sz w:val="30"/>
          <w:szCs w:val="30"/>
          <w:lang w:val="en-US"/>
        </w:rPr>
        <w:br w:type="page"/>
      </w:r>
    </w:p>
    <w:p w:rsidR="00D86DDB" w:rsidRPr="00506F3E" w:rsidRDefault="001E7BA4">
      <w:pPr>
        <w:numPr>
          <w:ilvl w:val="0"/>
          <w:numId w:val="23"/>
        </w:numPr>
        <w:tabs>
          <w:tab w:val="left" w:pos="1080"/>
        </w:tabs>
        <w:autoSpaceDE w:val="0"/>
        <w:autoSpaceDN w:val="0"/>
        <w:adjustRightInd w:val="0"/>
        <w:spacing w:before="120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 xml:space="preserve">บริการ </w:t>
      </w:r>
      <w:r w:rsidRPr="00506F3E">
        <w:rPr>
          <w:rFonts w:ascii="Cordia New" w:hAnsi="Cordia New" w:cs="Cordia New"/>
          <w:b/>
          <w:bCs/>
          <w:sz w:val="30"/>
          <w:szCs w:val="30"/>
          <w:lang w:val="en-US"/>
        </w:rPr>
        <w:t>App</w:t>
      </w:r>
      <w:r w:rsidR="00E24266" w:rsidRPr="00506F3E">
        <w:rPr>
          <w:rFonts w:ascii="Cordia New" w:hAnsi="Cordia New" w:cs="Cordia New"/>
          <w:b/>
          <w:bCs/>
          <w:sz w:val="30"/>
          <w:szCs w:val="30"/>
          <w:lang w:val="en-US"/>
        </w:rPr>
        <w:t>l</w:t>
      </w:r>
      <w:r w:rsidRPr="00506F3E">
        <w:rPr>
          <w:rFonts w:ascii="Cordia New" w:hAnsi="Cordia New" w:cs="Cordia New"/>
          <w:b/>
          <w:bCs/>
          <w:sz w:val="30"/>
          <w:szCs w:val="30"/>
          <w:lang w:val="en-US"/>
        </w:rPr>
        <w:t xml:space="preserve">ication </w:t>
      </w:r>
      <w:r w:rsidRPr="00506F3E">
        <w:rPr>
          <w:rFonts w:ascii="Cordia New" w:hAnsi="Cordia New" w:cs="Cordia New" w:hint="cs"/>
          <w:b/>
          <w:bCs/>
          <w:sz w:val="30"/>
          <w:szCs w:val="30"/>
          <w:cs/>
          <w:lang w:val="en-US"/>
        </w:rPr>
        <w:t>“เป๋าตุง”</w:t>
      </w: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 xml:space="preserve"> และ “เป๋าตุงพลัส”</w:t>
      </w:r>
    </w:p>
    <w:p w:rsidR="003B1CD5" w:rsidRPr="00506F3E" w:rsidRDefault="001E7BA4">
      <w:pPr>
        <w:autoSpaceDE w:val="0"/>
        <w:autoSpaceDN w:val="0"/>
        <w:adjustRightInd w:val="0"/>
        <w:ind w:firstLine="1134"/>
        <w:jc w:val="both"/>
        <w:rPr>
          <w:rFonts w:ascii="Cordia New" w:hAnsi="Cordia New" w:cs="Cordia New"/>
          <w:sz w:val="30"/>
          <w:szCs w:val="30"/>
          <w:cs/>
          <w:lang w:val="en-US"/>
        </w:rPr>
      </w:pPr>
      <w:r w:rsidRPr="00506F3E">
        <w:rPr>
          <w:rFonts w:ascii="Cordia New" w:hAnsi="Cordia New" w:cs="Cordia New"/>
          <w:sz w:val="30"/>
          <w:szCs w:val="30"/>
          <w:cs/>
          <w:lang w:val="en-US"/>
        </w:rPr>
        <w:t>เป๋าตุง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คือ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แอปพลิเคชั่นสำหรับร้านค้าที่รับชำระด้วย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QR Code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โดยรองรับการชำระเงินผ่าน </w:t>
      </w:r>
      <w:r w:rsidRPr="00506F3E">
        <w:rPr>
          <w:rFonts w:ascii="Cordia New" w:hAnsi="Cordia New" w:cs="Cordia New"/>
          <w:sz w:val="30"/>
          <w:szCs w:val="30"/>
          <w:lang w:val="en-US"/>
        </w:rPr>
        <w:t>QR Code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จาก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Internet Banking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ของทุกธนาคารตามมาตรฐานของธนาคารแห่งประเทศไทย ซึ่ง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อ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ำ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นวยความสะดวกให้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ร้านค้าในการ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บริหารจัดการ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เงินให้ง่าย สะดวก และปลอดภัยยิ่ง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ขึ้น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เมื่อรับชำระค่าสินค้าและบริการผ่าน </w:t>
      </w:r>
      <w:r w:rsidRPr="00506F3E">
        <w:rPr>
          <w:rFonts w:ascii="Cordia New" w:hAnsi="Cordia New" w:cs="Cordia New"/>
          <w:sz w:val="30"/>
          <w:szCs w:val="30"/>
          <w:lang w:val="en-US"/>
        </w:rPr>
        <w:t>QR Code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เป๋าตุงมีคุณสมบัติหลัก คือ ได้รับเงินเข้าบัญชีทันทีโดยไม่ยุ่งยากและเสียเวลารับหรือทอนเงิน และ บริการแจ้งเตือน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(Notification)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ผ่านแอปพลิเคชั่นทันทีเมื่อได้รับเงิน โดยร้านค้าสามารถตรวจสอบยอดเงิน, วันและเวลารับเงิน และชื่อผู้โอนได้ นอกจากนี้ เป๋าตุงมีคุณสมบัติอื่นที่โดดเด่น ได้แก่ สามารถดูสรุปยอดขายและรายละเอียดแต่ละรายการได้ทุกวัน, สามารถสร้าง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QR Code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ได้เองผ่านแอปพลิเคชั่น โดยสามารถสร้างแบบระบุจำนวนเงินและไม่ระบุจำนวนเงินได้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และ ใช้แอปพลิเคชั่นได้กับ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Smart Phone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และ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Tablet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มากกว่า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1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เครื่อง </w:t>
      </w:r>
    </w:p>
    <w:p w:rsidR="001E7BA4" w:rsidRPr="00506F3E" w:rsidRDefault="001E7BA4" w:rsidP="00D9375C">
      <w:pPr>
        <w:autoSpaceDE w:val="0"/>
        <w:autoSpaceDN w:val="0"/>
        <w:adjustRightInd w:val="0"/>
        <w:ind w:firstLine="1134"/>
        <w:jc w:val="both"/>
        <w:rPr>
          <w:rFonts w:ascii="Cordia New" w:hAnsi="Cordia New" w:cs="Cordia New"/>
          <w:sz w:val="30"/>
          <w:szCs w:val="30"/>
          <w:cs/>
          <w:lang w:val="en-US"/>
        </w:rPr>
      </w:pP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นอกจากนี้ยังมีบริการ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แอพพลิเคชั่น </w:t>
      </w:r>
      <w:r w:rsidRPr="00506F3E">
        <w:rPr>
          <w:rFonts w:ascii="Cordia New" w:hAnsi="Cordia New" w:cs="Cordia New"/>
          <w:sz w:val="30"/>
          <w:szCs w:val="30"/>
          <w:lang w:val="en-US"/>
        </w:rPr>
        <w:t>“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เป๋าตุงพลัส</w:t>
      </w:r>
      <w:r w:rsidRPr="00506F3E">
        <w:rPr>
          <w:rFonts w:ascii="Cordia New" w:hAnsi="Cordia New" w:cs="Cordia New"/>
          <w:sz w:val="30"/>
          <w:szCs w:val="30"/>
          <w:lang w:val="en-US"/>
        </w:rPr>
        <w:t>”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โดย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มี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จุดเด่น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คือ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เจ้าของกิจการหรือ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ผู้บริหาร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สามารถจัดการยอดขายของร้านค้าย่อยหรือสาขาย่อยได้ โดยเจ้าของกิจการหรือ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ผู้บริหารสามารถดูสรุปยอดขาย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และจำนวนรายการรวมของทุกร้านค้าย่อยได้ทุกวันและย้อนหลัง และผู้จัดการของร้านย่อย และ สาขาย่อยได้รับบริการแจ้งเตือน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(Notification)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ทันทีเมื่อได้รับเงิน และสรุปและรายละเอียดรายการของสาขานั้นๆผ่านแอปพลิเคชั่น“เป๋าตุง”  การบริการดังกล่าวอำนวยความสะดวกให้กับเจ้าของกิจการในการวิเคราะห์ยอดขายของร้านค้าย่อยเพื่อการบริหารธุรกิจที่คล่องตัวยิ่งขึ้น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นอกจากนั้น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เป๋าตุงพลัส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มีฟังก์ชั่นที่โดดเด่น คือ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ลูกค้า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สามารถแบ่งค่าบริหารจัดการจากรายรับของร้านค้าย่อยมา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ที่บัญชีของเจ้าของธุรกิจหรือ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ผู้บริหารได้โดยอัตโนมัติ ซึ่ง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ธนาคาร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กรุงไทยเป็นธนาคารแห่งแรกและแห่งเดียวที่มีบริการในรูปแบบนี้</w:t>
      </w:r>
    </w:p>
    <w:p w:rsidR="00D86DDB" w:rsidRPr="00506F3E" w:rsidRDefault="009F1AD6">
      <w:pPr>
        <w:numPr>
          <w:ilvl w:val="0"/>
          <w:numId w:val="23"/>
        </w:numPr>
        <w:tabs>
          <w:tab w:val="left" w:pos="1080"/>
        </w:tabs>
        <w:autoSpaceDE w:val="0"/>
        <w:autoSpaceDN w:val="0"/>
        <w:adjustRightInd w:val="0"/>
        <w:spacing w:before="120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506F3E">
        <w:rPr>
          <w:rFonts w:ascii="Cordia New" w:hAnsi="Cordia New" w:cs="Cordia New"/>
          <w:b/>
          <w:bCs/>
          <w:sz w:val="30"/>
          <w:szCs w:val="30"/>
          <w:cs/>
        </w:rPr>
        <w:t xml:space="preserve"> </w:t>
      </w:r>
      <w:r w:rsidRPr="00506F3E">
        <w:rPr>
          <w:rFonts w:cs="Cordia New"/>
          <w:b/>
          <w:bCs/>
          <w:spacing w:val="-2"/>
          <w:sz w:val="30"/>
          <w:szCs w:val="30"/>
          <w:cs/>
        </w:rPr>
        <w:t>บริการ</w:t>
      </w:r>
      <w:r w:rsidR="00496EEF" w:rsidRPr="00506F3E">
        <w:rPr>
          <w:rFonts w:ascii="Cordia New" w:hAnsi="Cordia New" w:cs="Cordia New"/>
          <w:b/>
          <w:bCs/>
          <w:spacing w:val="-2"/>
          <w:sz w:val="30"/>
          <w:szCs w:val="30"/>
          <w:cs/>
        </w:rPr>
        <w:t xml:space="preserve"> Krungthai Telebank “</w:t>
      </w:r>
      <w:r w:rsidR="00496EEF" w:rsidRPr="00506F3E">
        <w:rPr>
          <w:rFonts w:ascii="Cordia New" w:hAnsi="Cordia New" w:cs="Cordia New" w:hint="cs"/>
          <w:b/>
          <w:bCs/>
          <w:spacing w:val="-2"/>
          <w:sz w:val="30"/>
          <w:szCs w:val="30"/>
          <w:cs/>
        </w:rPr>
        <w:t>02 111 1111</w:t>
      </w:r>
      <w:r w:rsidRPr="00506F3E">
        <w:rPr>
          <w:rFonts w:ascii="Cordia New" w:hAnsi="Cordia New" w:cs="Cordia New"/>
          <w:b/>
          <w:bCs/>
          <w:spacing w:val="-2"/>
          <w:sz w:val="30"/>
          <w:szCs w:val="30"/>
          <w:cs/>
        </w:rPr>
        <w:t>”</w:t>
      </w:r>
    </w:p>
    <w:p w:rsidR="00FA1345" w:rsidRPr="00506F3E" w:rsidRDefault="00FA1345" w:rsidP="001E7BA4">
      <w:pPr>
        <w:tabs>
          <w:tab w:val="left" w:pos="0"/>
          <w:tab w:val="left" w:pos="720"/>
        </w:tabs>
        <w:ind w:firstLine="1134"/>
        <w:jc w:val="thaiDistribute"/>
        <w:rPr>
          <w:rFonts w:ascii="Cordia New" w:cs="Cordia New"/>
          <w:sz w:val="30"/>
          <w:szCs w:val="30"/>
          <w:cs/>
        </w:rPr>
      </w:pPr>
      <w:r w:rsidRPr="00506F3E">
        <w:rPr>
          <w:rFonts w:ascii="Cordia New" w:cs="Cordia New" w:hint="cs"/>
          <w:sz w:val="30"/>
          <w:szCs w:val="30"/>
          <w:cs/>
        </w:rPr>
        <w:t>บริการผ่านทางโทรศัพท์พื้นฐาน โทรศัพท์เคลื่อนที่ หรือโทรศัพท์ที่เครื่องโทรสาร เป็นบริการระบบตอบรับอัตโนมัติโดยการกดปุ่มที่แป้นโทรศัพท์ สำหรับลูกค้าบุคคลธรรมดาหรือนิติบุคคล เปิดให้บริการ 7 วัน 24 ชั่วโมง เช่น บริการอายัดบัตรผ่านระบบอัตโนมัติ บริการอายัดสมุดบัญชี</w:t>
      </w:r>
      <w:r w:rsidRPr="00506F3E">
        <w:rPr>
          <w:rFonts w:ascii="Cordia New" w:cs="Cordia New"/>
          <w:sz w:val="30"/>
          <w:szCs w:val="30"/>
          <w:cs/>
        </w:rPr>
        <w:t xml:space="preserve"> </w:t>
      </w:r>
      <w:r w:rsidRPr="00506F3E">
        <w:rPr>
          <w:rFonts w:ascii="Cordia New" w:cs="Cordia New" w:hint="cs"/>
          <w:sz w:val="30"/>
          <w:szCs w:val="30"/>
          <w:cs/>
        </w:rPr>
        <w:t xml:space="preserve">บริการสอบถามยอดเงินคงเหลือ บริการโอนเงิน บริการชำระค่าสินค้าและบริการ บริการด้านเช็ค รายการเคลื่อนไหวทางด้านบัญชีผ่านเครื่องโทรสาร สามารถขอข้อมูลการทำรายการผ่าน </w:t>
      </w:r>
      <w:r w:rsidRPr="00506F3E">
        <w:rPr>
          <w:rFonts w:ascii="Cordia New" w:cs="Cordia New"/>
          <w:sz w:val="30"/>
          <w:szCs w:val="30"/>
          <w:cs/>
        </w:rPr>
        <w:t xml:space="preserve">SMS Email </w:t>
      </w:r>
      <w:r w:rsidRPr="00506F3E">
        <w:rPr>
          <w:rFonts w:ascii="Cordia New" w:cs="Cordia New" w:hint="cs"/>
          <w:sz w:val="30"/>
          <w:szCs w:val="30"/>
          <w:cs/>
        </w:rPr>
        <w:t xml:space="preserve">และการสอบถามข้อมูลของธนาคาร เช่น อัตราดอกเบี้ย อัตราแลกเปลี่ยน รวมถึง บริการเสริมอื่นๆ อาทิ  การสมัครใช้บริการ </w:t>
      </w:r>
      <w:r w:rsidRPr="00506F3E">
        <w:rPr>
          <w:rFonts w:ascii="Cordia New" w:cs="Cordia New"/>
          <w:sz w:val="30"/>
          <w:szCs w:val="30"/>
          <w:cs/>
        </w:rPr>
        <w:t xml:space="preserve">SMS Alert </w:t>
      </w:r>
      <w:r w:rsidRPr="00506F3E">
        <w:rPr>
          <w:rFonts w:ascii="Cordia New" w:cs="Cordia New" w:hint="cs"/>
          <w:sz w:val="30"/>
          <w:szCs w:val="30"/>
          <w:cs/>
        </w:rPr>
        <w:t xml:space="preserve">และ บริการ </w:t>
      </w:r>
      <w:r w:rsidRPr="00506F3E">
        <w:rPr>
          <w:rFonts w:ascii="Cordia New" w:cs="Cordia New"/>
          <w:sz w:val="30"/>
          <w:szCs w:val="30"/>
          <w:cs/>
        </w:rPr>
        <w:t xml:space="preserve">Verified by Visa </w:t>
      </w:r>
      <w:r w:rsidRPr="00506F3E">
        <w:rPr>
          <w:rFonts w:ascii="Cordia New" w:cs="Cordia New" w:hint="cs"/>
          <w:sz w:val="30"/>
          <w:szCs w:val="30"/>
          <w:cs/>
        </w:rPr>
        <w:t>เป็นต้น</w:t>
      </w:r>
    </w:p>
    <w:p w:rsidR="00F8101E" w:rsidRPr="00506F3E" w:rsidRDefault="00F8101E" w:rsidP="0071603C">
      <w:pPr>
        <w:jc w:val="thaiDistribute"/>
        <w:rPr>
          <w:rFonts w:ascii="Cordia New" w:hAnsi="Cordia New" w:cs="Cordia New"/>
          <w:sz w:val="30"/>
          <w:szCs w:val="30"/>
          <w:lang w:val="en-US"/>
        </w:rPr>
      </w:pPr>
    </w:p>
    <w:p w:rsidR="005B676C" w:rsidRPr="00506F3E" w:rsidRDefault="00E87303">
      <w:pPr>
        <w:rPr>
          <w:rFonts w:ascii="Cordia New" w:hAnsi="Cordia New" w:cs="Cordia New"/>
          <w:sz w:val="30"/>
          <w:szCs w:val="30"/>
          <w:cs/>
          <w:lang w:val="en-US"/>
        </w:rPr>
      </w:pPr>
      <w:r w:rsidRPr="00506F3E">
        <w:rPr>
          <w:rFonts w:ascii="Cordia New" w:hAnsi="Cordia New" w:cs="Cordia New"/>
          <w:sz w:val="30"/>
          <w:szCs w:val="30"/>
          <w:cs/>
          <w:lang w:val="en-US"/>
        </w:rPr>
        <w:br w:type="page"/>
      </w:r>
    </w:p>
    <w:p w:rsidR="007D02C9" w:rsidRPr="00506F3E" w:rsidRDefault="00D608C1" w:rsidP="00D608C1">
      <w:pPr>
        <w:pStyle w:val="PlainText"/>
        <w:tabs>
          <w:tab w:val="left" w:pos="0"/>
          <w:tab w:val="left" w:pos="540"/>
        </w:tabs>
        <w:rPr>
          <w:rFonts w:ascii="Cordia New" w:cs="Cordia New"/>
          <w:b/>
          <w:bCs/>
          <w:sz w:val="30"/>
          <w:szCs w:val="30"/>
          <w:lang w:val="en-US"/>
        </w:rPr>
      </w:pPr>
      <w:r w:rsidRPr="00506F3E">
        <w:rPr>
          <w:rFonts w:ascii="Cordia New" w:cs="Cordia New" w:hint="cs"/>
          <w:b/>
          <w:bCs/>
          <w:sz w:val="30"/>
          <w:szCs w:val="30"/>
          <w:cs/>
        </w:rPr>
        <w:t xml:space="preserve">2.3 </w:t>
      </w:r>
      <w:r w:rsidR="007D02C9" w:rsidRPr="00506F3E">
        <w:rPr>
          <w:rFonts w:ascii="Cordia New" w:cs="Cordia New" w:hint="cs"/>
          <w:b/>
          <w:bCs/>
          <w:sz w:val="30"/>
          <w:szCs w:val="30"/>
          <w:cs/>
        </w:rPr>
        <w:t>ภาวะตลาด และการแข่งขัน ศักยภาพในการแข่งขัน</w:t>
      </w:r>
      <w:r w:rsidR="00F8101E" w:rsidRPr="00506F3E">
        <w:rPr>
          <w:rFonts w:ascii="Cordia New" w:cs="Cordia New" w:hint="cs"/>
          <w:b/>
          <w:bCs/>
          <w:sz w:val="30"/>
          <w:szCs w:val="30"/>
          <w:cs/>
        </w:rPr>
        <w:t xml:space="preserve"> </w:t>
      </w:r>
    </w:p>
    <w:p w:rsidR="00D86DDB" w:rsidRPr="00506F3E" w:rsidRDefault="009B25DE">
      <w:pPr>
        <w:pStyle w:val="PlainText"/>
        <w:numPr>
          <w:ilvl w:val="0"/>
          <w:numId w:val="55"/>
        </w:numPr>
        <w:tabs>
          <w:tab w:val="left" w:pos="0"/>
          <w:tab w:val="left" w:pos="360"/>
          <w:tab w:val="left" w:pos="851"/>
          <w:tab w:val="left" w:pos="1276"/>
        </w:tabs>
        <w:spacing w:before="120"/>
        <w:ind w:left="567" w:firstLine="0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>ภาวะ</w:t>
      </w:r>
      <w:r w:rsidRPr="00506F3E">
        <w:rPr>
          <w:rFonts w:ascii="Cordia New" w:hAnsi="Cordia New" w:cs="Cordia New"/>
          <w:b/>
          <w:bCs/>
          <w:sz w:val="30"/>
          <w:szCs w:val="30"/>
          <w:cs/>
        </w:rPr>
        <w:t>ธุรกิจ</w:t>
      </w: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>ธนาคารพาณิชย์</w:t>
      </w:r>
      <w:r w:rsidRPr="00506F3E">
        <w:rPr>
          <w:rFonts w:ascii="Cordia New" w:hAnsi="Cordia New" w:cs="Cordia New"/>
          <w:b/>
          <w:bCs/>
          <w:sz w:val="30"/>
          <w:szCs w:val="30"/>
          <w:cs/>
        </w:rPr>
        <w:t>ในปี 25</w:t>
      </w: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>60</w:t>
      </w:r>
    </w:p>
    <w:p w:rsidR="001C4341" w:rsidRPr="00506F3E" w:rsidRDefault="00EE124A" w:rsidP="001C4341">
      <w:pPr>
        <w:pStyle w:val="PlainText"/>
        <w:tabs>
          <w:tab w:val="left" w:pos="0"/>
          <w:tab w:val="left" w:pos="851"/>
        </w:tabs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ab/>
        <w:t>ผลการดำเนินงานของธนาคารพาณิชย์ทั้งระบบมีหลายส่วนที่ปรับดีขึ้นในปี 2560 ตามการฟื้นตัวของเศรษฐกิจโลกและเศรษฐกิจไทยในภาพรวม ซึ่งส่งผลดีต่อธุรกิจที่เกี่ยวเนื่องกับการส่งออกและการท่องเที่ยว  ขณะที่ผลประกอบการบางด้านยังถูกกดดันจากปัญหาคุณภาพหนี้ เนื่องจากการการลงทุนของทั้งภาครัฐและภาคเอกชนขยายตัวต่ำกว่าที่คาด กอปรกับการฟื้นตัวของเศรษฐกิจยังไม่กระจายตัวไปยังทุกภาคส่วน โดยเฉพาะกลุ่ม SMEs และเศรษฐกิจฐานรากที่ยังถูกกดดันจากหนี้ภาคครัวเรือนที่อยู่ในระดับสูงและราคาสินค้าเกษตรที่ตกต่ำในช่วงครึ่งหลังของปี  นอกจากนี้ การดำเนินธุรกิจเผชิญความท้าทายจากการผลักดันนโยบาย National e-Payment และสังคมไร้เงินสด (Cashless Society) ซึ่งส่งผลให้ธนาคารพาณิชย์ต้องเร่งปรับรูปแบบการดำเนินธุรกิจ และเตรียมพร้อมสู่การเป็น Digital Bank อีกทั้งยังต้องปฏิบัติตามหรือเตรียมพร้อมรองรับกฎระเบียบของทางการที่เข้มข้นขึ้น โดยเฉพาะเกณฑ์คุมบัตรเครดิตและสินเชื่อส่วนบุคคลที่กดดันการขยายสินเชื่อลูกค้ารายย่อย และเกณฑ์ Basel III รวมทั้งมาตรฐานการ</w:t>
      </w:r>
      <w:r w:rsidRPr="00506F3E">
        <w:rPr>
          <w:rFonts w:ascii="Cordia New" w:hAnsi="Cordia New" w:cs="Cordia New" w:hint="cs"/>
          <w:sz w:val="30"/>
          <w:szCs w:val="30"/>
          <w:cs/>
        </w:rPr>
        <w:t>รายงานทางการเงิน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</w:rPr>
        <w:t>(</w:t>
      </w:r>
      <w:r w:rsidRPr="00506F3E">
        <w:rPr>
          <w:rFonts w:ascii="Cordia New" w:hAnsi="Cordia New" w:cs="Cordia New"/>
          <w:sz w:val="30"/>
          <w:szCs w:val="30"/>
          <w:cs/>
        </w:rPr>
        <w:t>IFRS9</w:t>
      </w:r>
      <w:r w:rsidRPr="00506F3E">
        <w:rPr>
          <w:rFonts w:ascii="Cordia New" w:hAnsi="Cordia New" w:cs="Cordia New" w:hint="cs"/>
          <w:sz w:val="30"/>
          <w:szCs w:val="30"/>
          <w:cs/>
        </w:rPr>
        <w:t>)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ที่ส่งผลต่อการกันสำรองฯ และเงินกองทุนของธนาคารพาณิชย์ โดยผลการดำเนินงานในแต่ละด้านสรุปได้ดังนี้</w:t>
      </w:r>
    </w:p>
    <w:p w:rsidR="00EE124A" w:rsidRPr="00506F3E" w:rsidRDefault="00EE124A" w:rsidP="00EE124A">
      <w:pPr>
        <w:pStyle w:val="PlainText"/>
        <w:numPr>
          <w:ilvl w:val="0"/>
          <w:numId w:val="56"/>
        </w:numPr>
        <w:tabs>
          <w:tab w:val="left" w:pos="851"/>
          <w:tab w:val="left" w:pos="1134"/>
        </w:tabs>
        <w:ind w:left="0" w:firstLine="851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/>
          <w:b/>
          <w:bCs/>
          <w:sz w:val="30"/>
          <w:szCs w:val="30"/>
          <w:cs/>
          <w:lang w:val="en-US"/>
        </w:rPr>
        <w:t xml:space="preserve">สินเชื่อ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(หลังหักรายได้รอตัดบัญชี) ขยายตัวร้อยละ 4.62 เร่งขึ้นจากร้อยละ 2.40 ในปีก่อน ตามการฟื้นตัวของเศรษฐกิจโดยรวม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</w:p>
    <w:p w:rsidR="00EE124A" w:rsidRPr="00506F3E" w:rsidRDefault="00EE124A" w:rsidP="00EE124A">
      <w:pPr>
        <w:pStyle w:val="PlainText"/>
        <w:numPr>
          <w:ilvl w:val="0"/>
          <w:numId w:val="56"/>
        </w:numPr>
        <w:tabs>
          <w:tab w:val="left" w:pos="851"/>
          <w:tab w:val="left" w:pos="1134"/>
        </w:tabs>
        <w:ind w:left="0" w:firstLine="851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/>
          <w:b/>
          <w:bCs/>
          <w:sz w:val="30"/>
          <w:szCs w:val="30"/>
          <w:cs/>
          <w:lang w:val="en-US"/>
        </w:rPr>
        <w:t>เงินฝาก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เพิ่มขึ้นร้อยละ 6.27 เร่งตัวขึ้นจากร้อยละ 1.87 ในปีก่อน โดยเฉพาะจากเงินฝากออมทรัพย์และกระแสรายวัน (</w:t>
      </w:r>
      <w:r w:rsidRPr="00506F3E">
        <w:rPr>
          <w:rFonts w:ascii="Cordia New" w:hAnsi="Cordia New" w:cs="Cordia New"/>
          <w:sz w:val="30"/>
          <w:szCs w:val="30"/>
          <w:lang w:val="en-US"/>
        </w:rPr>
        <w:t>CASA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) ตามแผนการบริหารสภาพคล่องและต้นทุนของธนาคาร</w:t>
      </w:r>
    </w:p>
    <w:p w:rsidR="00EE124A" w:rsidRPr="00506F3E" w:rsidRDefault="00EE124A" w:rsidP="00EE124A">
      <w:pPr>
        <w:pStyle w:val="PlainText"/>
        <w:numPr>
          <w:ilvl w:val="0"/>
          <w:numId w:val="56"/>
        </w:numPr>
        <w:tabs>
          <w:tab w:val="left" w:pos="851"/>
          <w:tab w:val="left" w:pos="1134"/>
        </w:tabs>
        <w:ind w:left="0" w:firstLine="851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/>
          <w:b/>
          <w:bCs/>
          <w:sz w:val="30"/>
          <w:szCs w:val="30"/>
          <w:cs/>
          <w:lang w:val="en-US"/>
        </w:rPr>
        <w:t>อัตราส่วนรายได้ดอกเบี้ยสุทธิต่อสินทรัพย์ที่ก่อให้เกิดรายได้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lang w:val="en-US"/>
        </w:rPr>
        <w:t>(Net Interest Margin: NIM)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ลดลงเล็กน้อยจากร้อยละ 2.88 ในปีก่อน เป็นร้อยละ 2.83 ส่วนหนึ่งจากการปรับลดอัตราดอกเบี้ยเงินกู้สำหรับ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SMEs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และรายย่อยเพื่อช่วยเหลือลูกค้าในช่วงกลางปี 2560  อย่างไรก็ดี ในขณะเดียวกันธนาคารพาณิชย์มีการบริหารจัดการต้นทุนเงินทุนได้ค่อนข้างดี โดยเฉพาะการเพิ่มสัดส่วนเงินฝาก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CASA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ซึ่งช่วยชดเชยผลกระทบของการปรับลดอัตราดอกเบี้ยเงินกู้ได้บ้าง </w:t>
      </w:r>
    </w:p>
    <w:p w:rsidR="00EE124A" w:rsidRPr="00506F3E" w:rsidRDefault="00EE124A" w:rsidP="00EE124A">
      <w:pPr>
        <w:pStyle w:val="PlainText"/>
        <w:numPr>
          <w:ilvl w:val="0"/>
          <w:numId w:val="56"/>
        </w:numPr>
        <w:tabs>
          <w:tab w:val="left" w:pos="851"/>
          <w:tab w:val="left" w:pos="1134"/>
        </w:tabs>
        <w:ind w:left="0" w:firstLine="851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/>
          <w:b/>
          <w:bCs/>
          <w:sz w:val="30"/>
          <w:szCs w:val="30"/>
          <w:cs/>
          <w:lang w:val="en-US"/>
        </w:rPr>
        <w:t>รายได้ที่มิใช่ดอกเบี้ยสุทธิ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 เพิ่มขึ้นร้อยละ 2.93 จากที่ลดลงร้อยละ 1.39 ในปีก่อน โดยเป็นผลจากการเร่งตัวของรายได้ค่าธรรมเนียมและบริการสุทธิ และกำไรสุทธิจากเงินลงทุน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ซึ่งช่วยชดเชยการปรับตัวลดลงของกำไรสุทธิจากธุรกรรมเพื่อค้าและการปริวรรตเงินตราต่างประเทศ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และรายได้จากการดำเนินงานอื่นๆ</w:t>
      </w:r>
    </w:p>
    <w:p w:rsidR="00EE124A" w:rsidRPr="00506F3E" w:rsidRDefault="00EE124A" w:rsidP="00EE124A">
      <w:pPr>
        <w:pStyle w:val="PlainText"/>
        <w:numPr>
          <w:ilvl w:val="0"/>
          <w:numId w:val="56"/>
        </w:numPr>
        <w:tabs>
          <w:tab w:val="left" w:pos="851"/>
          <w:tab w:val="left" w:pos="1134"/>
        </w:tabs>
        <w:ind w:left="0" w:firstLine="851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/>
          <w:b/>
          <w:bCs/>
          <w:sz w:val="30"/>
          <w:szCs w:val="30"/>
          <w:lang w:val="en-US"/>
        </w:rPr>
        <w:t>Net NPLs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เพิ่มขึ้นร้อยละ 12.59 เทียบกับปีก่อนที่เพิ่มขึ้นร้อยละ 13.32  ขณะที่สัดส่วน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Net NPLs/Loan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อยู่ที่ร้อยละ 1.46 สูงกว่าร้อยละ 1.41 ในปีก่อนเล็กน้อย เนื่องจากการฟื้นตัวของเศรษฐกิจยังไม่กระจายไปทั่วทุกภาคส่วนและทุกพื้นที่  ลูกค้าบางกลุ่มจึงยังมีความเปราะบางอยู่  </w:t>
      </w:r>
    </w:p>
    <w:p w:rsidR="00EE124A" w:rsidRPr="00506F3E" w:rsidRDefault="00EE124A" w:rsidP="00EE124A">
      <w:pPr>
        <w:pStyle w:val="PlainText"/>
        <w:numPr>
          <w:ilvl w:val="0"/>
          <w:numId w:val="56"/>
        </w:numPr>
        <w:tabs>
          <w:tab w:val="left" w:pos="851"/>
          <w:tab w:val="left" w:pos="1134"/>
        </w:tabs>
        <w:ind w:left="0" w:firstLine="851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/>
          <w:b/>
          <w:bCs/>
          <w:sz w:val="30"/>
          <w:szCs w:val="30"/>
          <w:cs/>
          <w:lang w:val="en-US"/>
        </w:rPr>
        <w:t>สำรองค่าเผื่อหนี้สงสัยจะสูญต่อสินเชื่อด้อยคุณภาพ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(</w:t>
      </w:r>
      <w:r w:rsidRPr="00506F3E">
        <w:rPr>
          <w:rFonts w:ascii="Cordia New" w:hAnsi="Cordia New" w:cs="Cordia New"/>
          <w:sz w:val="30"/>
          <w:szCs w:val="30"/>
          <w:lang w:val="en-US"/>
        </w:rPr>
        <w:t>Coverage ratio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) เพิ่มขึ้นเป็นร้อยละ 13</w:t>
      </w:r>
      <w:r w:rsidRPr="00506F3E">
        <w:rPr>
          <w:rFonts w:ascii="Cordia New" w:hAnsi="Cordia New" w:cs="Cordia New"/>
          <w:sz w:val="30"/>
          <w:szCs w:val="30"/>
          <w:lang w:val="en-US"/>
        </w:rPr>
        <w:t>6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.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70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จากร้อยละ </w:t>
      </w:r>
      <w:r w:rsidRPr="00506F3E">
        <w:rPr>
          <w:rFonts w:ascii="Cordia New" w:hAnsi="Cordia New" w:cs="Cordia New"/>
          <w:sz w:val="30"/>
          <w:szCs w:val="30"/>
          <w:lang w:val="en-US"/>
        </w:rPr>
        <w:t>134.06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ในปีก่อน สาเหตุมาจากทั้งการตั้งสำรองฯ ในส่วนของ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NPL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และการตั้งสำรองฯ ตามแนวทางการดำเนินงานอย่างระมัดระวัง เพื่อรองรับความเสี่ยงที่อาจเกิดขึ้นในอนาคต </w:t>
      </w:r>
    </w:p>
    <w:p w:rsidR="00EE124A" w:rsidRPr="00506F3E" w:rsidRDefault="00EE124A" w:rsidP="00EE124A">
      <w:pPr>
        <w:pStyle w:val="PlainText"/>
        <w:numPr>
          <w:ilvl w:val="0"/>
          <w:numId w:val="56"/>
        </w:numPr>
        <w:tabs>
          <w:tab w:val="left" w:pos="851"/>
          <w:tab w:val="left" w:pos="1134"/>
        </w:tabs>
        <w:ind w:left="0" w:firstLine="851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/>
          <w:b/>
          <w:bCs/>
          <w:sz w:val="30"/>
          <w:szCs w:val="30"/>
          <w:cs/>
          <w:lang w:val="en-US"/>
        </w:rPr>
        <w:t>กำไรสุทธิ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ลดลงร้อยละ 7.23 จากที่เพิ่มขึ้นร้อยละ 4.06 ในปีก่อน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สาเหตุหลักมาจากการตั้งสำรองฯ ที่เพิ่มขึ้นถึงร้อยละ 18.11 ซึ่งส่งผลให้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ROE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ลดลงมาอยู่ที่ระดับร้อยละ 8.93 จากร้อยละ 10.31 ในปีก่อน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และ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ROA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ลดลงจากร้อยละ 1.18 เป็นร้อยละ 1.06</w:t>
      </w:r>
    </w:p>
    <w:p w:rsidR="00EE124A" w:rsidRPr="00506F3E" w:rsidRDefault="00EE124A" w:rsidP="00EE124A">
      <w:pPr>
        <w:pStyle w:val="PlainText"/>
        <w:numPr>
          <w:ilvl w:val="0"/>
          <w:numId w:val="56"/>
        </w:numPr>
        <w:tabs>
          <w:tab w:val="left" w:pos="851"/>
          <w:tab w:val="left" w:pos="1134"/>
        </w:tabs>
        <w:ind w:left="0" w:firstLine="851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/>
          <w:b/>
          <w:bCs/>
          <w:sz w:val="30"/>
          <w:szCs w:val="30"/>
          <w:cs/>
          <w:lang w:val="en-US"/>
        </w:rPr>
        <w:t>เงินกองทุนรวม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เพิ่มขึ้นต่อเนื่องร้อยละ </w:t>
      </w:r>
      <w:r w:rsidRPr="00506F3E">
        <w:rPr>
          <w:rFonts w:ascii="Cordia New" w:hAnsi="Cordia New" w:cs="Cordia New"/>
          <w:sz w:val="30"/>
          <w:szCs w:val="30"/>
          <w:lang w:val="en-US"/>
        </w:rPr>
        <w:t>4.48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จากการออกหุ้นกู้ด้อยสิทธิและการเพิ่มทุนของธนาคารพาณิชย์บางแห่งเพื่อรองรับการขยายธุรกิจในอนาคต  ส่งผลให้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Total Capital Ratio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เพิ่มขึ้นเป็นร้อยละ 17.95 จากร้อยละ 17.77 ในปีก่อน และ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Tier 1 Ratio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เพิ่มขึ้นเป็นร้อยละ 15.07 จากร้อยละ 14.48 ในปีก่อน ซึ่งสูงกว่าเกณฑ์ขั้นต่ำที่ทางการกำหนดไว้ที่ร้อยละ 9.75 และร้อยละ 7.25 ตามลำดับ อยู่มาก</w:t>
      </w:r>
    </w:p>
    <w:p w:rsidR="00D86DDB" w:rsidRPr="00506F3E" w:rsidRDefault="009B25DE">
      <w:pPr>
        <w:pStyle w:val="ListParagraph"/>
        <w:numPr>
          <w:ilvl w:val="0"/>
          <w:numId w:val="55"/>
        </w:numPr>
        <w:tabs>
          <w:tab w:val="left" w:pos="567"/>
          <w:tab w:val="left" w:pos="851"/>
        </w:tabs>
        <w:spacing w:before="120"/>
        <w:ind w:left="0" w:firstLine="567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>ภาวะ</w:t>
      </w:r>
      <w:r w:rsidRPr="00506F3E">
        <w:rPr>
          <w:rFonts w:ascii="Cordia New" w:hAnsi="Cordia New" w:cs="Cordia New"/>
          <w:b/>
          <w:bCs/>
          <w:sz w:val="30"/>
          <w:szCs w:val="30"/>
          <w:cs/>
        </w:rPr>
        <w:t xml:space="preserve">การแข่งขันในปี </w:t>
      </w:r>
      <w:r w:rsidRPr="00506F3E">
        <w:rPr>
          <w:rFonts w:ascii="Cordia New" w:hAnsi="Cordia New" w:cs="Cordia New"/>
          <w:b/>
          <w:bCs/>
          <w:sz w:val="30"/>
          <w:szCs w:val="30"/>
          <w:rtl/>
          <w:cs/>
        </w:rPr>
        <w:t>25</w:t>
      </w:r>
      <w:r w:rsidRPr="00506F3E">
        <w:rPr>
          <w:rFonts w:ascii="Cordia New" w:hAnsi="Cordia New" w:cs="Cordia New" w:hint="cs"/>
          <w:b/>
          <w:bCs/>
          <w:sz w:val="30"/>
          <w:szCs w:val="30"/>
          <w:rtl/>
          <w:cs/>
        </w:rPr>
        <w:t>60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</w:p>
    <w:p w:rsidR="005B676C" w:rsidRPr="00506F3E" w:rsidRDefault="00EE124A" w:rsidP="00EE124A">
      <w:pPr>
        <w:pStyle w:val="ListParagraph"/>
        <w:tabs>
          <w:tab w:val="left" w:pos="993"/>
        </w:tabs>
        <w:spacing w:before="240"/>
        <w:ind w:left="0" w:firstLine="851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ในปี 2560 ธุรกิจธนาคารพาณิชย์เผชิญภาวะการแข่งขันสูง ทั้งจากภายในกลุ่มธนาคารด้วยกันเองและจากธุรกิจที่มิใช่ธนาคาร (Non-Bank) ซึ่งเข้ามามีบทบาทในการให้บริการทางการเงินมากขึ้น โดยเฉพาะด้านการชำระเงิน  ธนาคารพาณิชย์จึงมีการปรับกระบวนยุทธ์เพื่อเสริมสร้างความสามารถในการแข่งขันและมุ่งสู่ Digital Banking อย่างเข้มข้น ทั้งการปรับลดจำนวนสาขาลง 232 แห่ง และการนำเทคโนโลยีต่างๆ อาทิ Artificial Intelligence (AI), Blockchain, QR Code และ Big Data Analytics มาปรับปรุงกระบวนการทำงาน พัฒนาผลิตภัณฑ์และบริการทางการเงิน ตลอดจนเพิ่มประสิทธิภาพในการตอบสนองความต้องการของลูกค้า ทั้งด้านผลิตภัณฑ์ ด้านความสะดวกรวดเร็ว และด้านความปลอดภัย ส่วนหนึ่งสะท้อนได้จากจำนวนโครงการที่ขอเข้าทดสอบภายใต้ Regulatory Sandbox ของ ธปท. อาทิ การเพิ่มประสิทธิภาพการโอนเงินระหว่างประเทศด้วยเทคโนโลยี Blockchain  การยืนยันตัวตนของลูกค้าโดยใช้ข้อมูลทางชีวภาพ (Biometrics) เช่น ลายนิ้วมือ และม่านตา เป็นต้น  ทั้งนี้ ธนาคารพาณิชย์บางแห่งได้ตั้งบริษัทย่อยเพื่อรับผิดชอบ Big Data Analytics เป็นการเฉพาะและร่วมทุนกับ FinTech  นอกจากนั้น ธนาคารพาณิชย์ได้ปรับรูปแบบของสาขาและจุดให้บริการให้มีความทันสมัยยิ่งขึ้น มีการเพิ่มคุณสมบัติของบริการ (Features) บน Mobile Banking รวมถึงได้แข่งขันออกแคมเปญจำนวนมากเพื่อดึงดูดกลุ่มลูกค้าที่ผูกบัญชี PromptPay ทั้งในส่วนของบุคคลธรรมดาและนิติบุคคล พร้อมทั้งติดตั้งเครื่องรับชำระเงินอิเล็กทรอนิกส์ (EDC) รองรับการให้บริการทางอิเล็กทรอนิกส์ที่ขยายตัวอย่างรวดเร็วภายใต้โครงการ National e-Payment  นอกจากนั้น ยังมีการเตรียมพร้อมช่วงชิงลูกค้าด้านบริการชำระเงินผ่าน QR Code และมีการจับมือกับองค์กรพันธมิตรรองรับการเชื่อมต่อ e-Wallet ระหว่างผู้ให้บริการที่ไม่ใช่ธนาคารพาณิชย์กับระบบพร้อมเพย์ของธนาคารพาณิชย์   ขณะที่ด้านสินเชื่อมีการออกโปรโมชั่นกระตุ้นสินเชื่อรายย่อย โดยเฉพาะการรีไฟแนนซ์สินเชื่อบ้าน และสินเชื่อธุรกิจที่เกี่ยวเนื่องกับการส่งออก รวมถึงการลงทุนและประมูลงานของภาครัฐ เพื่อรองรับภาคเศรษฐกิจที่มีการขยายตัวดี</w:t>
      </w:r>
    </w:p>
    <w:p w:rsidR="00D86DDB" w:rsidRPr="00506F3E" w:rsidRDefault="009B25DE" w:rsidP="00EE124A">
      <w:pPr>
        <w:pStyle w:val="ListParagraph"/>
        <w:numPr>
          <w:ilvl w:val="0"/>
          <w:numId w:val="55"/>
        </w:numPr>
        <w:tabs>
          <w:tab w:val="left" w:pos="567"/>
          <w:tab w:val="left" w:pos="851"/>
        </w:tabs>
        <w:spacing w:before="240"/>
        <w:ind w:left="0" w:firstLine="567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>แนวโน้มภาวะ</w:t>
      </w:r>
      <w:r w:rsidRPr="00506F3E">
        <w:rPr>
          <w:rFonts w:ascii="Cordia New" w:hAnsi="Cordia New" w:cs="Cordia New"/>
          <w:b/>
          <w:bCs/>
          <w:sz w:val="30"/>
          <w:szCs w:val="30"/>
          <w:cs/>
        </w:rPr>
        <w:t>ธุรกิจ</w:t>
      </w: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>และการแข่งขันของธนาคารพาณิชย์</w:t>
      </w:r>
      <w:r w:rsidRPr="00506F3E">
        <w:rPr>
          <w:rFonts w:ascii="Cordia New" w:hAnsi="Cordia New" w:cs="Cordia New"/>
          <w:b/>
          <w:bCs/>
          <w:sz w:val="30"/>
          <w:szCs w:val="30"/>
          <w:cs/>
        </w:rPr>
        <w:t>ในปี 25</w:t>
      </w: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>61</w:t>
      </w:r>
    </w:p>
    <w:p w:rsidR="00EE124A" w:rsidRPr="00506F3E" w:rsidRDefault="00EE124A" w:rsidP="00EE124A">
      <w:pPr>
        <w:pStyle w:val="ListParagraph"/>
        <w:tabs>
          <w:tab w:val="left" w:pos="993"/>
        </w:tabs>
        <w:spacing w:before="240"/>
        <w:ind w:left="0" w:firstLine="851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ในปี 2561 คาดว่าผลการดำเนินงานของธนาคารพาณิชย์จะมีทิศทางโดยรวมดีขึ้น  โดยระดับเงินกองทุน การสำรองค่าเผื่อหนี้สูญฯ และสภาพคล่อง (Liquidity Coverage Raio: LCR) จะยังคงสูงกว่าเกณฑ์ที่ ธปท. กำหนดมาก สะท้อนฐานะที่อยู่ในเกณฑ์ดีต่อเนื่อง  ขณะที่การฟื้นตัวของเศรษฐกิจไทย การลงทุนในโครงสร้างพื้นฐานของภาครัฐ รวมถึงการขยายตัวทางธุรกิจเพื่อรองรับโอกาสจากโครงการระเบียงเศรษฐกิจพิเศษภาคตะวันออก (Eastern Economic Corridor: EEC) Digital Economy และนโยบาย Thailand 4.0 จะสนับสนุนให้ยอดสินเชื่อขยายตัวในอัตราที่สูงกว่าปีก่อน  นอกจากนั้น การที่ ธปท. อนุญาตให้ธนาคารพาณิชย์สามารถให้บริการ e-Marketplace จะทำให้ขอบเขตการดำเนินธุรกิจธนาคารขยายกว้างขึ้น และครอบคลุม Customer Journey ได้มากขึ้น  สำหรับ Net Interest Margin (NIM) มีแนวโน้มทรงตัวจากสิ้นปี 2560 ในภาวะที่อัตราดอกเบี้ยนโยบายของไทยน่าจะอยู่ในระดับต่ำเช่นเดิมไปอีกระยะหนึ่ง  ส่วนการเพิ่มขึ้นของ NPLs คาดว่าจะเริ่มชะลอตัวตามพัฒนาการเชิงบวกด้านเศรษฐกิจ ประกอบกับการบริหารความเสี่ยงอย่างระมัดระวังของธนาคารพาณิชย์   อย่างไรก็ดี ธนาคารพาณิชย์จะยังมีภาระการกันสำรองค่าเผื่อหนี้สูญฯ ค่อนข้างมาก โดยเป็นผลจากการเตรียมการเข้าสู่มาตรฐานบัญชี IFRS9 ในช่วงต้นปี 2562</w:t>
      </w:r>
    </w:p>
    <w:p w:rsidR="009B25DE" w:rsidRPr="00506F3E" w:rsidRDefault="00EE124A" w:rsidP="00EE124A">
      <w:pPr>
        <w:pStyle w:val="ListParagraph"/>
        <w:tabs>
          <w:tab w:val="left" w:pos="993"/>
        </w:tabs>
        <w:spacing w:before="240"/>
        <w:ind w:left="0" w:firstLine="851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การดำเนินงานของธนาคารพาณิชย์จะเผชิญความท้าทายต่อเนื่องจากปีก่อน โดยเฉพาะการเปลี่ยนผ่านสู่ Cashless Society และยุค Digital Banking ซึ่งจะมีการแย่งชิงฐานลูกค้าในบริการ PromptPay การชำระเงินด้วย QR Code การต่อยอดสู่บริการใหม่ๆ อาทิ บริการเรียกเก็บเงินแบบ Request to pay และการจ่ายบิลข้ามธนาคาร ซึ่งจะเป็นแรงกดดันต่อรายได้ค่าธรรมเนียม รวมถึงการแข่งขันที่เข้มข้นด้าน Mobile Banking โดยข้อมูลทางสถิติในช่วง 9  เดือนแรกของปี 2560 ชี้ให้เห็นว่าการตอบรับบริการและความนิยมใช้บริการทางการเงินผ่าน Mobile Banking เพิ่มขึ้นมากถึงร้อยละ 103 จากปีก่อน ขณะที่ความเสี่ยงด้าน IT จะซับซ้อนมากขึ้นและเห็นการทุ่มงบลงทุนด้าน IT กันอย่างชัดเจนเพื่อเสริมศักยภาพการแข่งขันและให้บริการที่ปลอดภัย  นอกจากนี้ บริการทางการเงินใหม่ๆ ที่มีการทดลองภายใต้ Regulatory Sandbox ของ ธปท. จะทยอยเป็นบริการสู่สาธารณชนมากขึ้นเป็นลำดับ สะท้อนการแข่งขันที่ทวีความรุนแรงพร้อมกับการรุกคืบของผู้ให้บริการทางการเงินใหม่ๆ เช่น FinTech และ Telco ซึ่งมีข้อได้เปรียบด้านความคล่องตัวทางธุรกิจ หรือมีข้อมูลฐานลูกค้าจำนวนมาก เป็นต้น</w:t>
      </w:r>
    </w:p>
    <w:p w:rsidR="00D86DDB" w:rsidRPr="00506F3E" w:rsidRDefault="009B25DE">
      <w:pPr>
        <w:pStyle w:val="PlainText"/>
        <w:numPr>
          <w:ilvl w:val="0"/>
          <w:numId w:val="57"/>
        </w:numPr>
        <w:tabs>
          <w:tab w:val="left" w:pos="0"/>
          <w:tab w:val="left" w:pos="993"/>
        </w:tabs>
        <w:spacing w:before="120"/>
        <w:ind w:left="992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b/>
          <w:bCs/>
          <w:sz w:val="30"/>
          <w:szCs w:val="30"/>
          <w:cs/>
        </w:rPr>
        <w:t>ศักยภาพในการแข่งขันของธนาคาร</w:t>
      </w: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>กรุงไทย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</w:p>
    <w:p w:rsidR="009B25DE" w:rsidRPr="00506F3E" w:rsidRDefault="009B25DE" w:rsidP="009B25DE">
      <w:pPr>
        <w:pStyle w:val="ListParagraph"/>
        <w:tabs>
          <w:tab w:val="left" w:pos="1276"/>
        </w:tabs>
        <w:ind w:left="0" w:firstLine="993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sz w:val="30"/>
          <w:szCs w:val="30"/>
          <w:cs/>
        </w:rPr>
        <w:t>ธนาคารกรุงไทยเป็นธนาคารพาณิชย์ขนาดใหญ่ที่มีศักยภาพในการแข่งขันอยู่ในระดับชั้นนำของระบบธนาคารพาณิชย์ไทย โดยจุดแข็งสำคัญที่สนับสนุนศักยภาพในการแข่งขันของธนาคาร ได้แก่</w:t>
      </w:r>
    </w:p>
    <w:p w:rsidR="00D86DDB" w:rsidRPr="00506F3E" w:rsidRDefault="009B25DE">
      <w:pPr>
        <w:pStyle w:val="ListParagraph"/>
        <w:numPr>
          <w:ilvl w:val="0"/>
          <w:numId w:val="59"/>
        </w:numPr>
        <w:tabs>
          <w:tab w:val="left" w:pos="1276"/>
        </w:tabs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506F3E">
        <w:rPr>
          <w:rFonts w:ascii="Cordia New" w:hAnsi="Cordia New" w:cs="Cordia New"/>
          <w:b/>
          <w:bCs/>
          <w:sz w:val="30"/>
          <w:szCs w:val="30"/>
          <w:cs/>
        </w:rPr>
        <w:t>เป็นรัฐวิสาหกิจชั้นดีที่</w:t>
      </w: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>ภาครัฐ</w:t>
      </w:r>
      <w:r w:rsidRPr="00506F3E">
        <w:rPr>
          <w:rFonts w:ascii="Cordia New" w:hAnsi="Cordia New" w:cs="Cordia New"/>
          <w:b/>
          <w:bCs/>
          <w:sz w:val="30"/>
          <w:szCs w:val="30"/>
          <w:cs/>
        </w:rPr>
        <w:t>เป็นผู้ถือหุ้นรายใหญ่</w:t>
      </w: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 xml:space="preserve"> </w:t>
      </w:r>
      <w:r w:rsidR="00BF2764" w:rsidRPr="00506F3E">
        <w:rPr>
          <w:rFonts w:ascii="Cordia New" w:hAnsi="Cordia New" w:cs="Cordia New"/>
          <w:sz w:val="30"/>
          <w:szCs w:val="30"/>
          <w:cs/>
        </w:rPr>
        <w:t xml:space="preserve">ทำให้มีความมั่นคง และมีบทบาทในการเป็นเครือข่ายบริการของภาครัฐ   </w:t>
      </w:r>
    </w:p>
    <w:p w:rsidR="00D86DDB" w:rsidRPr="00506F3E" w:rsidRDefault="009B25DE">
      <w:pPr>
        <w:pStyle w:val="ListParagraph"/>
        <w:numPr>
          <w:ilvl w:val="0"/>
          <w:numId w:val="59"/>
        </w:numPr>
        <w:tabs>
          <w:tab w:val="left" w:pos="1276"/>
        </w:tabs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>มีส่วนแบ่งการตลาดอยู่ในระดับต้นๆ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>ของระบบธนาคารพาณิชย์ไทย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BF2764" w:rsidRPr="00506F3E">
        <w:rPr>
          <w:rFonts w:ascii="Cordia New" w:hAnsi="Cordia New" w:cs="Cordia New"/>
          <w:sz w:val="30"/>
          <w:szCs w:val="30"/>
          <w:cs/>
        </w:rPr>
        <w:t>ทั้งด้านสินทรัพย์ สินเชื่อ และเงินฝาก นอกจากนี้ ธนาคารมีสาขาที่ครอบคลุมทั่วประเทศ คิดเป็นส่วนแบ่งตลาดร้อยละ 18 ซึ่งสามารถรองรับการขยายตัวของเศรษฐกิจโดยเฉพาะในภูมิภาคได้เป็นอย่างดี ซึ่งรวมถึงโครงการ EEC และการเติบโตของการค้าชายแดน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</w:p>
    <w:p w:rsidR="00D86DDB" w:rsidRPr="00506F3E" w:rsidRDefault="009B25DE">
      <w:pPr>
        <w:pStyle w:val="ListParagraph"/>
        <w:numPr>
          <w:ilvl w:val="0"/>
          <w:numId w:val="59"/>
        </w:numPr>
        <w:tabs>
          <w:tab w:val="left" w:pos="1276"/>
        </w:tabs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>มี</w:t>
      </w:r>
      <w:r w:rsidRPr="00506F3E">
        <w:rPr>
          <w:rFonts w:ascii="Cordia New" w:hAnsi="Cordia New" w:cs="Cordia New"/>
          <w:b/>
          <w:bCs/>
          <w:sz w:val="30"/>
          <w:szCs w:val="30"/>
          <w:cs/>
        </w:rPr>
        <w:t>ฐานลูกค้า</w:t>
      </w: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>จำนวนมาก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BF2764" w:rsidRPr="00506F3E">
        <w:rPr>
          <w:rFonts w:ascii="Cordia New" w:hAnsi="Cordia New" w:cs="Cordia New"/>
          <w:sz w:val="30"/>
          <w:szCs w:val="30"/>
          <w:cs/>
        </w:rPr>
        <w:t>ครอบคลุมทั้งกลุ่มลูกค้าบุคคล กลุ่มลูกค้าธุรกิจ รวมถึงกลุ่มลูกค้าภาครัฐที่มีความสัมพันธ์อันดีเสมอมาจากบทบาทสำคัญในการสนับสนุนนโยบายภาครัฐ อาทิ โครงการลงทะเบียนเพื่อสวัสดิการแห่งรัฐ การผลิตและแจกบัตรสวัสดิการประชารัฐ และการติดตั้งเครื่องรับชำระเงินอิเล็กทรอนิกส์ (EDC) บริการพร้อมเพย์ภายใต้นโยบาย National e-Payment และ Cashless Society ของภาครัฐ ซึ่งยิ่งส่งเสริมให้ฐานลูกค้าของธนาคารขยายออกไปมากขึ้น</w:t>
      </w:r>
    </w:p>
    <w:p w:rsidR="00BF2764" w:rsidRPr="00506F3E" w:rsidRDefault="009B25DE" w:rsidP="00BF2764">
      <w:pPr>
        <w:pStyle w:val="ListParagraph"/>
        <w:numPr>
          <w:ilvl w:val="0"/>
          <w:numId w:val="59"/>
        </w:numPr>
        <w:tabs>
          <w:tab w:val="left" w:pos="1276"/>
        </w:tabs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b/>
          <w:bCs/>
          <w:sz w:val="30"/>
          <w:szCs w:val="30"/>
          <w:cs/>
        </w:rPr>
        <w:t>มีผลิตภัณฑ์</w:t>
      </w: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>ที่</w:t>
      </w:r>
      <w:r w:rsidRPr="00506F3E">
        <w:rPr>
          <w:rFonts w:ascii="Cordia New" w:hAnsi="Cordia New" w:cs="Cordia New"/>
          <w:b/>
          <w:bCs/>
          <w:sz w:val="30"/>
          <w:szCs w:val="30"/>
          <w:cs/>
        </w:rPr>
        <w:t>หลากหลาย</w:t>
      </w: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>และ</w:t>
      </w:r>
      <w:r w:rsidRPr="00506F3E">
        <w:rPr>
          <w:rFonts w:ascii="Cordia New" w:hAnsi="Cordia New" w:cs="Cordia New"/>
          <w:b/>
          <w:bCs/>
          <w:sz w:val="30"/>
          <w:szCs w:val="30"/>
          <w:cs/>
        </w:rPr>
        <w:t>แข่งขันได้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</w:t>
      </w:r>
      <w:r w:rsidR="00BF2764" w:rsidRPr="00506F3E">
        <w:rPr>
          <w:rFonts w:ascii="Cordia New" w:hAnsi="Cordia New" w:cs="Cordia New"/>
          <w:sz w:val="30"/>
          <w:szCs w:val="30"/>
          <w:cs/>
        </w:rPr>
        <w:t xml:space="preserve">โดยผลิตภัณฑ์และบริการของธนาคารได้รับรางวัลหลายสาขา อาทิ </w:t>
      </w:r>
    </w:p>
    <w:p w:rsidR="00BF2764" w:rsidRPr="00506F3E" w:rsidRDefault="00BF2764" w:rsidP="00BF2764">
      <w:pPr>
        <w:pStyle w:val="ListParagraph"/>
        <w:tabs>
          <w:tab w:val="left" w:pos="1276"/>
        </w:tabs>
        <w:ind w:left="2160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-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รางวัล The Asset Triple A Digital Awards  ประเภท Best e-Bank in Thailand และประเภท Digital Infrastructure Awards ในหมวด Most Innovative Corporate Payment Project โดยนิตยสาร The Asset</w:t>
      </w:r>
    </w:p>
    <w:p w:rsidR="00BF2764" w:rsidRPr="00506F3E" w:rsidRDefault="00BF2764" w:rsidP="00BF2764">
      <w:pPr>
        <w:pStyle w:val="ListParagraph"/>
        <w:tabs>
          <w:tab w:val="left" w:pos="1276"/>
        </w:tabs>
        <w:ind w:left="2160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- รางวัล The Asset Triple A Treasury, Trade, Supply Chain and Risk Awards ประเภท Best Service Provider : E-Solution Partner และ ประเภท Best in Treasury and Working Capital : Public Sector โดยนิตยสาร The Asset</w:t>
      </w:r>
    </w:p>
    <w:p w:rsidR="00D86DDB" w:rsidRPr="00506F3E" w:rsidRDefault="00BF2764" w:rsidP="00BF2764">
      <w:pPr>
        <w:pStyle w:val="ListParagraph"/>
        <w:tabs>
          <w:tab w:val="left" w:pos="1276"/>
        </w:tabs>
        <w:ind w:left="2160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- รางวัล The Asian Banker Transaction Banking Awards 2017 ประเภท Best Transaction Bank in Thailand และ ประเภท Best Cash Management in Thailand โดยนิตยสาร The Asian Banker</w:t>
      </w:r>
    </w:p>
    <w:p w:rsidR="00D86DDB" w:rsidRPr="00506F3E" w:rsidRDefault="009B25DE">
      <w:pPr>
        <w:pStyle w:val="ListParagraph"/>
        <w:numPr>
          <w:ilvl w:val="0"/>
          <w:numId w:val="59"/>
        </w:numPr>
        <w:tabs>
          <w:tab w:val="left" w:pos="1276"/>
        </w:tabs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b/>
          <w:bCs/>
          <w:sz w:val="30"/>
          <w:szCs w:val="30"/>
          <w:cs/>
        </w:rPr>
        <w:t>มีการปรับปรุงและพัฒนาองค์กรอย่างต่อเนื่อง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</w:t>
      </w:r>
      <w:r w:rsidR="004902E2" w:rsidRPr="00506F3E">
        <w:rPr>
          <w:rFonts w:ascii="Cordia New" w:hAnsi="Cordia New" w:cs="Cordia New"/>
          <w:sz w:val="30"/>
          <w:szCs w:val="30"/>
          <w:cs/>
        </w:rPr>
        <w:t>ทำให้ธนาคารสามารถก้าวทันปัจจัยแวดล้อมการดำเนินธุรกิจที่เปลี่ยนแปลงอย่างรวดเร็ว อาทิ ปรับปรุงกระบวนการภายในให้มีประสิทธิภาพ สร้างนวัตกรรมด้านผลิตภัณฑ์และบริการที่ตรงตามความต้องการของลูกค้า มีแนวทางการพัฒนาด้าน Digital Banking ที่ชัดเจนและครอบคลุมการผนวกนวัตกรรมต่างๆ เข้ามาอย่างต่อเนื่อง รวมถึงการพัฒนาระบบ IT ของธนาคารให้มีความเสถียรและปลอดภัยเพื่อให้สามารถรองรับธุรกรรมใหม่ๆ ที่จะเกิดขึ้นและเพิ่มขึ้นในอนาคต นอกจากนี้ ธนาคารยังมุ่งพัฒนาทักษะบุคลากรให้มีความยืดหยุ่นและสามารถทำงานได้หลากหลายมากขึ้น (Multi-tasking skill) ตลอดจนเสริมสร้าง Digital Mind และ Digital Literacy Skill เพื่อพร้อมก้าวสู่ Digital Banking</w:t>
      </w:r>
    </w:p>
    <w:p w:rsidR="00D86DDB" w:rsidRPr="00506F3E" w:rsidRDefault="004902E2">
      <w:pPr>
        <w:pStyle w:val="ListParagraph"/>
        <w:numPr>
          <w:ilvl w:val="0"/>
          <w:numId w:val="59"/>
        </w:numPr>
        <w:tabs>
          <w:tab w:val="left" w:pos="1276"/>
        </w:tabs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b/>
          <w:bCs/>
          <w:sz w:val="30"/>
          <w:szCs w:val="30"/>
          <w:cs/>
        </w:rPr>
        <w:t>เป็นธนาคารที่อยู่ภายใต้การกำกับดูแลของหน่วยงานภาครัฐหลายแห่ง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เนื่องจากเป็นธนาคารพาณิชย์ที่จดทะเบียนในตลาดหลักทรัพย์ฯ จึงต้องอยู่ภายใต้การกำกับดูแลของ ธปท. และ กลต. อีกทั้งยังเป็นหน่วยงานรัฐวิสาหกิจ จึงต้องอยู่ในการกำกับดูแลของสำนักงานคณะกรรมการนโยบายรัฐวิสาหกิจ (สคร.) และการตรวจสอบบัญชีของสำนักงานการตรวจเงินแผ่นดิน (สตง.) ซึ่งช่วยสร้างความเชื่อมั่นต่อลูกค้า นักลงทุน และสาธารณะ</w:t>
      </w:r>
      <w:r w:rsidR="009B25DE" w:rsidRPr="00506F3E">
        <w:rPr>
          <w:rFonts w:ascii="Cordia New" w:hAnsi="Cordia New" w:cs="Cordia New"/>
          <w:sz w:val="30"/>
          <w:szCs w:val="30"/>
          <w:cs/>
        </w:rPr>
        <w:t xml:space="preserve"> </w:t>
      </w:r>
    </w:p>
    <w:p w:rsidR="00D86DDB" w:rsidRPr="00506F3E" w:rsidRDefault="009B25DE">
      <w:pPr>
        <w:pStyle w:val="ListParagraph"/>
        <w:numPr>
          <w:ilvl w:val="0"/>
          <w:numId w:val="59"/>
        </w:numPr>
        <w:tabs>
          <w:tab w:val="left" w:pos="1276"/>
        </w:tabs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 xml:space="preserve">ดำเนินงานอย่างโปร่งใส </w:t>
      </w:r>
      <w:r w:rsidRPr="00506F3E">
        <w:rPr>
          <w:rFonts w:ascii="Cordia New" w:hAnsi="Cordia New" w:cs="Cordia New"/>
          <w:b/>
          <w:bCs/>
          <w:sz w:val="30"/>
          <w:szCs w:val="30"/>
          <w:cs/>
        </w:rPr>
        <w:t xml:space="preserve">เป็นธรรม </w:t>
      </w: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>คำนึงถึงผู้มีส่วนเกี่ยวข้องทุกภาคส่วน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4902E2" w:rsidRPr="00506F3E">
        <w:rPr>
          <w:rFonts w:ascii="Cordia New" w:hAnsi="Cordia New" w:cs="Cordia New"/>
          <w:sz w:val="30"/>
          <w:szCs w:val="30"/>
          <w:cs/>
        </w:rPr>
        <w:t>ภายใต้หลักบรรษัทภิบาล การกำกับดูแลกิจการที่ดี รวมถึงการปฏิบัติตามกฎเกณฑ์และกฎหมาย ตลอดจนการไม่ยอมรับและไม่ทนต่อการทุจริตทุกรูปแบบ (Zero Tolerance) ส่วนหนึ่งสะท้อนจากการที่ธนาคารได้รับรางวัลต่างๆ อาทิ รางวัลรัฐวิสาหกิจดีเด่น ประจำปี 2560 ประเภทรางวัลการเปิดเผยข้อมูลและความโปร่งใสดีเด่น จากสำนักงานคณะกรรมการนโยบายรัฐวิสาหกิจ (สคร.) รางวัล “รัฐวิสาหกิจที่มีการพัฒนาสู่ความเป็นเลิศในการจัดทำแผนงานเสริมสร้างคุณธรรมและความโปร่งใสในการดำเนินงาน” ประจำปี 2560 และรางวัลชมเชยองค์กรโปร่งใส ครั้งที่ 7 (NACC Integrity Awards) จากสำนักงาน ป.ป.ช.</w:t>
      </w:r>
    </w:p>
    <w:p w:rsidR="00BC6A17" w:rsidRPr="00506F3E" w:rsidRDefault="00E87303" w:rsidP="00BC6A17">
      <w:pPr>
        <w:jc w:val="center"/>
        <w:rPr>
          <w:rFonts w:ascii="Cordia New" w:hAnsi="Cordia New" w:cs="Cordia New"/>
          <w:b/>
          <w:bCs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br w:type="page"/>
      </w:r>
      <w:r w:rsidR="00BC6A17" w:rsidRPr="00506F3E">
        <w:rPr>
          <w:rFonts w:ascii="Cordia New" w:hAnsi="Cordia New" w:cs="Cordia New"/>
          <w:b/>
          <w:bCs/>
          <w:sz w:val="30"/>
          <w:szCs w:val="30"/>
          <w:cs/>
        </w:rPr>
        <w:t>ตารางเปรียบเทียบ</w:t>
      </w:r>
      <w:r w:rsidR="00BC6A17" w:rsidRPr="00506F3E">
        <w:rPr>
          <w:rFonts w:ascii="Cordia New" w:hAnsi="Cordia New" w:cs="Cordia New"/>
          <w:b/>
          <w:bCs/>
          <w:sz w:val="30"/>
          <w:szCs w:val="30"/>
          <w:rtl/>
          <w:cs/>
        </w:rPr>
        <w:t xml:space="preserve"> </w:t>
      </w:r>
      <w:r w:rsidR="00BC6A17" w:rsidRPr="00506F3E">
        <w:rPr>
          <w:rFonts w:ascii="Cordia New" w:hAnsi="Cordia New" w:cs="Cordia New"/>
          <w:b/>
          <w:bCs/>
          <w:sz w:val="30"/>
          <w:szCs w:val="30"/>
          <w:cs/>
        </w:rPr>
        <w:t>สินทรัพย์</w:t>
      </w:r>
      <w:r w:rsidR="00BC6A17" w:rsidRPr="00506F3E">
        <w:rPr>
          <w:rFonts w:ascii="Cordia New" w:hAnsi="Cordia New" w:cs="Cordia New"/>
          <w:b/>
          <w:bCs/>
          <w:sz w:val="30"/>
          <w:szCs w:val="30"/>
          <w:rtl/>
          <w:cs/>
        </w:rPr>
        <w:t xml:space="preserve"> </w:t>
      </w:r>
      <w:r w:rsidR="00BC6A17" w:rsidRPr="00506F3E">
        <w:rPr>
          <w:rFonts w:ascii="Cordia New" w:hAnsi="Cordia New" w:cs="Cordia New"/>
          <w:b/>
          <w:bCs/>
          <w:sz w:val="30"/>
          <w:szCs w:val="30"/>
          <w:cs/>
        </w:rPr>
        <w:t>สินเชื่อ</w:t>
      </w:r>
      <w:r w:rsidR="00BC6A17" w:rsidRPr="00506F3E">
        <w:rPr>
          <w:rFonts w:ascii="Cordia New" w:hAnsi="Cordia New" w:cs="Cordia New"/>
          <w:b/>
          <w:bCs/>
          <w:sz w:val="30"/>
          <w:szCs w:val="30"/>
          <w:rtl/>
          <w:cs/>
        </w:rPr>
        <w:t xml:space="preserve"> </w:t>
      </w:r>
      <w:r w:rsidR="00BC6A17" w:rsidRPr="00506F3E">
        <w:rPr>
          <w:rFonts w:ascii="Cordia New" w:hAnsi="Cordia New" w:cs="Cordia New"/>
          <w:b/>
          <w:bCs/>
          <w:sz w:val="30"/>
          <w:szCs w:val="30"/>
          <w:cs/>
        </w:rPr>
        <w:t>เงินฝาก</w:t>
      </w:r>
      <w:r w:rsidR="00BC6A17" w:rsidRPr="00506F3E">
        <w:rPr>
          <w:rFonts w:ascii="Cordia New" w:hAnsi="Cordia New" w:cs="Cordia New"/>
          <w:b/>
          <w:bCs/>
          <w:sz w:val="30"/>
          <w:szCs w:val="30"/>
          <w:rtl/>
          <w:cs/>
        </w:rPr>
        <w:t xml:space="preserve"> </w:t>
      </w:r>
      <w:r w:rsidR="00BC6A17" w:rsidRPr="00506F3E">
        <w:rPr>
          <w:rFonts w:ascii="Cordia New" w:hAnsi="Cordia New" w:cs="Cordia New"/>
          <w:b/>
          <w:bCs/>
          <w:sz w:val="30"/>
          <w:szCs w:val="30"/>
          <w:cs/>
        </w:rPr>
        <w:t>และสาขา</w:t>
      </w:r>
    </w:p>
    <w:p w:rsidR="00BC6A17" w:rsidRPr="00506F3E" w:rsidRDefault="00BC6A17" w:rsidP="00BC6A17">
      <w:pPr>
        <w:jc w:val="center"/>
        <w:rPr>
          <w:rFonts w:ascii="Cordia New" w:hAnsi="Cordia New" w:cs="Cordia New"/>
          <w:b/>
          <w:bCs/>
          <w:sz w:val="30"/>
          <w:szCs w:val="30"/>
          <w:cs/>
        </w:rPr>
      </w:pPr>
      <w:r w:rsidRPr="00506F3E">
        <w:rPr>
          <w:rFonts w:ascii="Cordia New" w:hAnsi="Cordia New" w:cs="Cordia New"/>
          <w:b/>
          <w:bCs/>
          <w:sz w:val="30"/>
          <w:szCs w:val="30"/>
          <w:cs/>
        </w:rPr>
        <w:t>ของธนาคารพาณิชย์จดทะเบียนในประเทศไทย</w:t>
      </w:r>
      <w:r w:rsidRPr="00506F3E">
        <w:rPr>
          <w:rFonts w:ascii="Cordia New" w:hAnsi="Cordia New" w:cs="Cordia New"/>
          <w:b/>
          <w:bCs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b/>
          <w:bCs/>
          <w:sz w:val="30"/>
          <w:szCs w:val="30"/>
          <w:cs/>
        </w:rPr>
        <w:t>ณ</w:t>
      </w:r>
      <w:r w:rsidRPr="00506F3E">
        <w:rPr>
          <w:rFonts w:ascii="Cordia New" w:hAnsi="Cordia New" w:cs="Cordia New"/>
          <w:b/>
          <w:bCs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b/>
          <w:bCs/>
          <w:sz w:val="30"/>
          <w:szCs w:val="30"/>
          <w:cs/>
        </w:rPr>
        <w:t>วันที่</w:t>
      </w:r>
      <w:r w:rsidRPr="00506F3E">
        <w:rPr>
          <w:rFonts w:ascii="Cordia New" w:hAnsi="Cordia New" w:cs="Cordia New"/>
          <w:b/>
          <w:bCs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b/>
          <w:bCs/>
          <w:sz w:val="30"/>
          <w:szCs w:val="30"/>
          <w:cs/>
        </w:rPr>
        <w:t xml:space="preserve"> 31 ธันวาคม 2560</w:t>
      </w:r>
    </w:p>
    <w:p w:rsidR="00BC6A17" w:rsidRPr="00506F3E" w:rsidRDefault="00BC6A17" w:rsidP="00BC6A17">
      <w:pPr>
        <w:ind w:left="1429"/>
        <w:rPr>
          <w:rFonts w:ascii="Cordia New" w:hAnsi="Cordia New" w:cs="Cordia New"/>
          <w:b/>
          <w:bCs/>
          <w:sz w:val="30"/>
          <w:szCs w:val="30"/>
          <w:cs/>
        </w:rPr>
      </w:pPr>
    </w:p>
    <w:tbl>
      <w:tblPr>
        <w:tblW w:w="11419" w:type="dxa"/>
        <w:tblInd w:w="-885" w:type="dxa"/>
        <w:tblLook w:val="0000"/>
      </w:tblPr>
      <w:tblGrid>
        <w:gridCol w:w="3120"/>
        <w:gridCol w:w="1287"/>
        <w:gridCol w:w="904"/>
        <w:gridCol w:w="1232"/>
        <w:gridCol w:w="905"/>
        <w:gridCol w:w="1252"/>
        <w:gridCol w:w="946"/>
        <w:gridCol w:w="865"/>
        <w:gridCol w:w="908"/>
      </w:tblGrid>
      <w:tr w:rsidR="00BC6A17" w:rsidRPr="00506F3E" w:rsidTr="00506F3E">
        <w:trPr>
          <w:trHeight w:hRule="exact" w:val="403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6A17" w:rsidRPr="00506F3E" w:rsidRDefault="00BC6A17" w:rsidP="00506F3E">
            <w:pPr>
              <w:pStyle w:val="NoSpacing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eastAsia="ja-JP"/>
              </w:rPr>
            </w:pPr>
            <w:r w:rsidRPr="00506F3E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eastAsia="ja-JP"/>
              </w:rPr>
              <w:t>ธนาคาร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eastAsia="ja-JP"/>
              </w:rPr>
            </w:pPr>
            <w:r w:rsidRPr="00506F3E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eastAsia="ja-JP"/>
              </w:rPr>
              <w:t>สินทรัพย์</w:t>
            </w:r>
          </w:p>
        </w:tc>
        <w:tc>
          <w:tcPr>
            <w:tcW w:w="213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eastAsia="ja-JP"/>
              </w:rPr>
            </w:pPr>
            <w:r w:rsidRPr="00506F3E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eastAsia="ja-JP"/>
              </w:rPr>
              <w:t>สินเชื่อ (สุทธิ)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eastAsia="ja-JP"/>
              </w:rPr>
            </w:pPr>
            <w:r w:rsidRPr="00506F3E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eastAsia="ja-JP"/>
              </w:rPr>
              <w:t>เงินฝาก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6A17" w:rsidRPr="00506F3E" w:rsidRDefault="00BC6A17" w:rsidP="00506F3E">
            <w:pPr>
              <w:pStyle w:val="NoSpacing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eastAsia="ja-JP"/>
              </w:rPr>
            </w:pPr>
            <w:r w:rsidRPr="00506F3E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eastAsia="ja-JP"/>
              </w:rPr>
              <w:t>สาขา</w:t>
            </w:r>
          </w:p>
        </w:tc>
      </w:tr>
      <w:tr w:rsidR="00BC6A17" w:rsidRPr="00506F3E" w:rsidTr="00506F3E">
        <w:trPr>
          <w:trHeight w:val="779"/>
        </w:trPr>
        <w:tc>
          <w:tcPr>
            <w:tcW w:w="31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C6A17" w:rsidRPr="00506F3E" w:rsidRDefault="00BC6A17" w:rsidP="00506F3E">
            <w:pPr>
              <w:pStyle w:val="NoSpacing"/>
              <w:jc w:val="center"/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6A17" w:rsidRPr="00506F3E" w:rsidRDefault="00BC6A17" w:rsidP="00506F3E">
            <w:pPr>
              <w:pStyle w:val="NoSpacing"/>
              <w:jc w:val="center"/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</w:pPr>
            <w:r w:rsidRPr="00506F3E"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  <w:t>จำนวน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BC6A17" w:rsidRPr="00506F3E" w:rsidRDefault="00BC6A17" w:rsidP="00506F3E">
            <w:pPr>
              <w:pStyle w:val="NoSpacing"/>
              <w:jc w:val="center"/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</w:pPr>
            <w:r w:rsidRPr="00506F3E"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  <w:t>ส่วนแบ่ง ตลาด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6A17" w:rsidRPr="00506F3E" w:rsidRDefault="00BC6A17" w:rsidP="00506F3E">
            <w:pPr>
              <w:pStyle w:val="NoSpacing"/>
              <w:jc w:val="center"/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</w:pPr>
            <w:r w:rsidRPr="00506F3E"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  <w:t>จำนวน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BC6A17" w:rsidRPr="00506F3E" w:rsidRDefault="00BC6A17" w:rsidP="00506F3E">
            <w:pPr>
              <w:pStyle w:val="NoSpacing"/>
              <w:jc w:val="center"/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</w:pPr>
            <w:r w:rsidRPr="00506F3E"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  <w:t>ส่วนแบ่ง ตลาด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6A17" w:rsidRPr="00506F3E" w:rsidRDefault="00BC6A17" w:rsidP="00506F3E">
            <w:pPr>
              <w:pStyle w:val="NoSpacing"/>
              <w:jc w:val="center"/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</w:pPr>
            <w:r w:rsidRPr="00506F3E"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  <w:t>จำนวน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BC6A17" w:rsidRPr="00506F3E" w:rsidRDefault="00BC6A17" w:rsidP="00506F3E">
            <w:pPr>
              <w:pStyle w:val="NoSpacing"/>
              <w:jc w:val="center"/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</w:pPr>
            <w:r w:rsidRPr="00506F3E"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  <w:t>ส่วนแบ่ง ตลาด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6A17" w:rsidRPr="00506F3E" w:rsidRDefault="00BC6A17" w:rsidP="00506F3E">
            <w:pPr>
              <w:pStyle w:val="NoSpacing"/>
              <w:jc w:val="center"/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</w:pPr>
            <w:r w:rsidRPr="00506F3E"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  <w:t>จำนวน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C6A17" w:rsidRPr="00506F3E" w:rsidRDefault="00BC6A17" w:rsidP="00506F3E">
            <w:pPr>
              <w:pStyle w:val="NoSpacing"/>
              <w:jc w:val="center"/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</w:pPr>
            <w:r w:rsidRPr="00506F3E"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  <w:t>ส่วนแบ่ง ตลาด</w:t>
            </w:r>
          </w:p>
        </w:tc>
      </w:tr>
      <w:tr w:rsidR="00BC6A17" w:rsidRPr="00506F3E" w:rsidTr="00506F3E">
        <w:trPr>
          <w:trHeight w:val="403"/>
        </w:trPr>
        <w:tc>
          <w:tcPr>
            <w:tcW w:w="31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C6A17" w:rsidRPr="00506F3E" w:rsidRDefault="00BC6A17" w:rsidP="00506F3E">
            <w:pPr>
              <w:pStyle w:val="NoSpacing"/>
              <w:jc w:val="center"/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BC6A17" w:rsidRPr="00506F3E" w:rsidRDefault="00BC6A17" w:rsidP="00506F3E">
            <w:pPr>
              <w:pStyle w:val="NoSpacing"/>
              <w:jc w:val="center"/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</w:pPr>
            <w:r w:rsidRPr="00506F3E"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  <w:t>(ล้านบาท)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6A17" w:rsidRPr="00506F3E" w:rsidRDefault="00BC6A17" w:rsidP="00506F3E">
            <w:pPr>
              <w:pStyle w:val="NoSpacing"/>
              <w:jc w:val="center"/>
              <w:rPr>
                <w:rFonts w:ascii="Cordia New" w:eastAsia="MS Mincho" w:hAnsi="Cordia New"/>
                <w:spacing w:val="-14"/>
                <w:sz w:val="24"/>
                <w:szCs w:val="24"/>
                <w:cs/>
                <w:lang w:eastAsia="ja-JP"/>
              </w:rPr>
            </w:pPr>
            <w:r w:rsidRPr="00506F3E">
              <w:rPr>
                <w:rFonts w:ascii="Cordia New" w:eastAsia="MS Mincho" w:hAnsi="Cordia New"/>
                <w:spacing w:val="-14"/>
                <w:sz w:val="24"/>
                <w:szCs w:val="24"/>
                <w:cs/>
                <w:lang w:eastAsia="ja-JP"/>
              </w:rPr>
              <w:t>(ร้อยละ)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BC6A17" w:rsidRPr="00506F3E" w:rsidRDefault="00BC6A17" w:rsidP="00506F3E">
            <w:pPr>
              <w:pStyle w:val="NoSpacing"/>
              <w:jc w:val="center"/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</w:pPr>
            <w:r w:rsidRPr="00506F3E"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  <w:t>(ล้านบาท)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6A17" w:rsidRPr="00506F3E" w:rsidRDefault="00BC6A17" w:rsidP="00506F3E">
            <w:pPr>
              <w:pStyle w:val="NoSpacing"/>
              <w:jc w:val="center"/>
              <w:rPr>
                <w:rFonts w:ascii="Cordia New" w:eastAsia="MS Mincho" w:hAnsi="Cordia New"/>
                <w:spacing w:val="-14"/>
                <w:sz w:val="24"/>
                <w:szCs w:val="24"/>
                <w:cs/>
                <w:lang w:eastAsia="ja-JP"/>
              </w:rPr>
            </w:pPr>
            <w:r w:rsidRPr="00506F3E">
              <w:rPr>
                <w:rFonts w:ascii="Cordia New" w:eastAsia="MS Mincho" w:hAnsi="Cordia New"/>
                <w:spacing w:val="-14"/>
                <w:sz w:val="24"/>
                <w:szCs w:val="24"/>
                <w:cs/>
                <w:lang w:eastAsia="ja-JP"/>
              </w:rPr>
              <w:t>(ร้อยละ)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BC6A17" w:rsidRPr="00506F3E" w:rsidRDefault="00BC6A17" w:rsidP="00506F3E">
            <w:pPr>
              <w:pStyle w:val="NoSpacing"/>
              <w:jc w:val="center"/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</w:pPr>
            <w:r w:rsidRPr="00506F3E"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  <w:t>(ล้านบาท)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6A17" w:rsidRPr="00506F3E" w:rsidRDefault="00BC6A17" w:rsidP="00506F3E">
            <w:pPr>
              <w:pStyle w:val="NoSpacing"/>
              <w:jc w:val="center"/>
              <w:rPr>
                <w:rFonts w:ascii="Cordia New" w:eastAsia="MS Mincho" w:hAnsi="Cordia New"/>
                <w:spacing w:val="-24"/>
                <w:sz w:val="24"/>
                <w:szCs w:val="24"/>
                <w:cs/>
                <w:lang w:eastAsia="ja-JP"/>
              </w:rPr>
            </w:pPr>
            <w:r w:rsidRPr="00506F3E">
              <w:rPr>
                <w:rFonts w:ascii="Cordia New" w:eastAsia="MS Mincho" w:hAnsi="Cordia New"/>
                <w:spacing w:val="-24"/>
                <w:sz w:val="24"/>
                <w:szCs w:val="24"/>
                <w:cs/>
                <w:lang w:eastAsia="ja-JP"/>
              </w:rPr>
              <w:t>(ร้อยละ)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BC6A17" w:rsidRPr="00506F3E" w:rsidRDefault="00BC6A17" w:rsidP="00506F3E">
            <w:pPr>
              <w:pStyle w:val="NoSpacing"/>
              <w:jc w:val="center"/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</w:pPr>
            <w:r w:rsidRPr="00506F3E"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  <w:t>(แห่ง)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6A17" w:rsidRPr="00506F3E" w:rsidRDefault="00BC6A17" w:rsidP="00506F3E">
            <w:pPr>
              <w:pStyle w:val="NoSpacing"/>
              <w:jc w:val="center"/>
              <w:rPr>
                <w:rFonts w:ascii="Cordia New" w:eastAsia="MS Mincho" w:hAnsi="Cordia New"/>
                <w:spacing w:val="-16"/>
                <w:sz w:val="24"/>
                <w:szCs w:val="24"/>
                <w:cs/>
                <w:lang w:eastAsia="ja-JP"/>
              </w:rPr>
            </w:pPr>
            <w:r w:rsidRPr="00506F3E">
              <w:rPr>
                <w:rFonts w:ascii="Cordia New" w:eastAsia="MS Mincho" w:hAnsi="Cordia New"/>
                <w:spacing w:val="-16"/>
                <w:sz w:val="24"/>
                <w:szCs w:val="24"/>
                <w:cs/>
                <w:lang w:eastAsia="ja-JP"/>
              </w:rPr>
              <w:t>(ร้อยละ)</w:t>
            </w:r>
          </w:p>
        </w:tc>
      </w:tr>
      <w:tr w:rsidR="00BC6A17" w:rsidRPr="00506F3E" w:rsidTr="00506F3E">
        <w:trPr>
          <w:trHeight w:val="236"/>
        </w:trPr>
        <w:tc>
          <w:tcPr>
            <w:tcW w:w="31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6A17" w:rsidRPr="00506F3E" w:rsidRDefault="00BC6A17" w:rsidP="00506F3E">
            <w:pPr>
              <w:pStyle w:val="NoSpacing"/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</w:pPr>
            <w:r w:rsidRPr="00506F3E"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  <w:t>1.ธนาคารกรุงเทพ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2,970,037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17.65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1,817,136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16.24 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2,252,421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18.48 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  <w:cs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1,166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  <w:cs/>
              </w:rPr>
              <w:t>17.23</w:t>
            </w:r>
            <w:r w:rsidRPr="00506F3E">
              <w:rPr>
                <w:rFonts w:ascii="Cordia New" w:hAnsi="Cordia New"/>
                <w:sz w:val="24"/>
                <w:szCs w:val="24"/>
              </w:rPr>
              <w:t xml:space="preserve"> </w:t>
            </w:r>
          </w:p>
        </w:tc>
      </w:tr>
      <w:tr w:rsidR="00BC6A17" w:rsidRPr="00506F3E" w:rsidTr="00506F3E">
        <w:trPr>
          <w:trHeight w:val="236"/>
        </w:trPr>
        <w:tc>
          <w:tcPr>
            <w:tcW w:w="31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6A17" w:rsidRPr="00506F3E" w:rsidRDefault="00BC6A17" w:rsidP="00506F3E">
            <w:pPr>
              <w:pStyle w:val="NoSpacing"/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</w:pPr>
            <w:r w:rsidRPr="00506F3E"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  <w:t>2.ธนาคารกรุงไทย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2,781,740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16.53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1,748,653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15.63 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2,073,594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17.01 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1,121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1</w:t>
            </w:r>
            <w:r w:rsidRPr="00506F3E">
              <w:rPr>
                <w:rFonts w:ascii="Cordia New" w:hAnsi="Cordia New"/>
                <w:sz w:val="24"/>
                <w:szCs w:val="24"/>
                <w:cs/>
              </w:rPr>
              <w:t>6</w:t>
            </w:r>
            <w:r w:rsidRPr="00506F3E">
              <w:rPr>
                <w:rFonts w:ascii="Cordia New" w:hAnsi="Cordia New"/>
                <w:sz w:val="24"/>
                <w:szCs w:val="24"/>
              </w:rPr>
              <w:t>.</w:t>
            </w:r>
            <w:r w:rsidRPr="00506F3E">
              <w:rPr>
                <w:rFonts w:ascii="Cordia New" w:hAnsi="Cordia New"/>
                <w:sz w:val="24"/>
                <w:szCs w:val="24"/>
                <w:cs/>
              </w:rPr>
              <w:t>57</w:t>
            </w:r>
            <w:r w:rsidRPr="00506F3E">
              <w:rPr>
                <w:rFonts w:ascii="Cordia New" w:hAnsi="Cordia New"/>
                <w:sz w:val="24"/>
                <w:szCs w:val="24"/>
              </w:rPr>
              <w:t xml:space="preserve"> </w:t>
            </w:r>
          </w:p>
        </w:tc>
      </w:tr>
      <w:tr w:rsidR="00BC6A17" w:rsidRPr="00506F3E" w:rsidTr="00506F3E">
        <w:trPr>
          <w:trHeight w:val="236"/>
        </w:trPr>
        <w:tc>
          <w:tcPr>
            <w:tcW w:w="31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6A17" w:rsidRPr="00506F3E" w:rsidRDefault="00BC6A17" w:rsidP="00506F3E">
            <w:pPr>
              <w:pStyle w:val="NoSpacing"/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</w:pPr>
            <w:r w:rsidRPr="00506F3E"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  <w:t>3.ธนาคารไทยพาณิชย์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2,725,632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16.20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1,931,839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17.27 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2,087,890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17.13 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1,161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17.16 </w:t>
            </w:r>
          </w:p>
        </w:tc>
      </w:tr>
      <w:tr w:rsidR="00BC6A17" w:rsidRPr="00506F3E" w:rsidTr="00506F3E">
        <w:trPr>
          <w:trHeight w:val="236"/>
        </w:trPr>
        <w:tc>
          <w:tcPr>
            <w:tcW w:w="31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6A17" w:rsidRPr="00506F3E" w:rsidRDefault="00BC6A17" w:rsidP="00506F3E">
            <w:pPr>
              <w:pStyle w:val="NoSpacing"/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</w:pPr>
            <w:r w:rsidRPr="00506F3E"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  <w:t>4.ธนาคารกสิกรไทย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2,444,824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14.53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1,662,880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14.86 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1,875,729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15.39 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  <w:cs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1,029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15.21 </w:t>
            </w:r>
          </w:p>
        </w:tc>
      </w:tr>
      <w:tr w:rsidR="00BC6A17" w:rsidRPr="00506F3E" w:rsidTr="00506F3E">
        <w:trPr>
          <w:trHeight w:val="236"/>
        </w:trPr>
        <w:tc>
          <w:tcPr>
            <w:tcW w:w="31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6A17" w:rsidRPr="00506F3E" w:rsidRDefault="00BC6A17" w:rsidP="00506F3E">
            <w:pPr>
              <w:pStyle w:val="NoSpacing"/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</w:pPr>
            <w:r w:rsidRPr="00506F3E"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  <w:t>5.ธนาคารกรุงศรีอยุธยา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1,999,809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11.89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1,384,881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12.38 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1,316,705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10.80 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663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  <w:cs/>
              </w:rPr>
              <w:t>9.80</w:t>
            </w:r>
            <w:r w:rsidRPr="00506F3E">
              <w:rPr>
                <w:rFonts w:ascii="Cordia New" w:hAnsi="Cordia New"/>
                <w:sz w:val="24"/>
                <w:szCs w:val="24"/>
              </w:rPr>
              <w:t xml:space="preserve"> </w:t>
            </w:r>
          </w:p>
        </w:tc>
      </w:tr>
      <w:tr w:rsidR="00BC6A17" w:rsidRPr="00506F3E" w:rsidTr="00506F3E">
        <w:trPr>
          <w:trHeight w:hRule="exact" w:val="415"/>
        </w:trPr>
        <w:tc>
          <w:tcPr>
            <w:tcW w:w="31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6A17" w:rsidRPr="00506F3E" w:rsidRDefault="00BC6A17" w:rsidP="00506F3E">
            <w:pPr>
              <w:pStyle w:val="NoSpacing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eastAsia="ja-JP"/>
              </w:rPr>
            </w:pPr>
            <w:r w:rsidRPr="00506F3E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eastAsia="ja-JP"/>
              </w:rPr>
              <w:t>รวมธนาคารขนาดใหญ่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12,922,042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76.80 </w:t>
            </w:r>
          </w:p>
        </w:tc>
        <w:tc>
          <w:tcPr>
            <w:tcW w:w="12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8,545,389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76.37 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9,606,339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78.81 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5,140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75.97 </w:t>
            </w:r>
          </w:p>
        </w:tc>
      </w:tr>
      <w:tr w:rsidR="00BC6A17" w:rsidRPr="00506F3E" w:rsidTr="00506F3E">
        <w:trPr>
          <w:trHeight w:val="236"/>
        </w:trPr>
        <w:tc>
          <w:tcPr>
            <w:tcW w:w="31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6A17" w:rsidRPr="00506F3E" w:rsidRDefault="00BC6A17" w:rsidP="00506F3E">
            <w:pPr>
              <w:pStyle w:val="NoSpacing"/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</w:pPr>
            <w:r w:rsidRPr="00506F3E"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  <w:t>1.ธนาคารธนชาต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954,460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5.67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645,628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5.77 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717,807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5.89 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524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  <w:cs/>
              </w:rPr>
              <w:t>7.74</w:t>
            </w:r>
            <w:r w:rsidRPr="00506F3E">
              <w:rPr>
                <w:rFonts w:ascii="Cordia New" w:hAnsi="Cordia New"/>
                <w:sz w:val="24"/>
                <w:szCs w:val="24"/>
              </w:rPr>
              <w:t xml:space="preserve"> </w:t>
            </w:r>
          </w:p>
        </w:tc>
      </w:tr>
      <w:tr w:rsidR="00BC6A17" w:rsidRPr="00506F3E" w:rsidTr="00506F3E">
        <w:trPr>
          <w:trHeight w:val="236"/>
        </w:trPr>
        <w:tc>
          <w:tcPr>
            <w:tcW w:w="31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6A17" w:rsidRPr="00506F3E" w:rsidRDefault="00BC6A17" w:rsidP="00506F3E">
            <w:pPr>
              <w:pStyle w:val="NoSpacing"/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</w:pPr>
            <w:r w:rsidRPr="00506F3E"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  <w:t>2.ธนาคารทหารไทย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842,976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5.01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618,386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5.53 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611,508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5.02 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432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  <w:cs/>
              </w:rPr>
              <w:t>6.38</w:t>
            </w:r>
            <w:r w:rsidRPr="00506F3E">
              <w:rPr>
                <w:rFonts w:ascii="Cordia New" w:hAnsi="Cordia New"/>
                <w:sz w:val="24"/>
                <w:szCs w:val="24"/>
              </w:rPr>
              <w:t xml:space="preserve"> </w:t>
            </w:r>
          </w:p>
        </w:tc>
      </w:tr>
      <w:tr w:rsidR="00BC6A17" w:rsidRPr="00506F3E" w:rsidTr="00506F3E">
        <w:trPr>
          <w:trHeight w:val="236"/>
        </w:trPr>
        <w:tc>
          <w:tcPr>
            <w:tcW w:w="3120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6A17" w:rsidRPr="00506F3E" w:rsidRDefault="00BC6A17" w:rsidP="00506F3E">
            <w:pPr>
              <w:pStyle w:val="NoSpacing"/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</w:pPr>
            <w:r w:rsidRPr="00506F3E"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  <w:t>3.ธนาคารยูโอบี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516,964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3.07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340,023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3.04 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370,279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3.04 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153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2.</w:t>
            </w:r>
            <w:r w:rsidRPr="00506F3E">
              <w:rPr>
                <w:rFonts w:ascii="Cordia New" w:hAnsi="Cordia New"/>
                <w:sz w:val="24"/>
                <w:szCs w:val="24"/>
                <w:cs/>
              </w:rPr>
              <w:t>26</w:t>
            </w:r>
            <w:r w:rsidRPr="00506F3E">
              <w:rPr>
                <w:rFonts w:ascii="Cordia New" w:hAnsi="Cordia New"/>
                <w:sz w:val="24"/>
                <w:szCs w:val="24"/>
              </w:rPr>
              <w:t xml:space="preserve"> </w:t>
            </w:r>
          </w:p>
        </w:tc>
      </w:tr>
      <w:tr w:rsidR="00BC6A17" w:rsidRPr="00506F3E" w:rsidTr="00506F3E">
        <w:trPr>
          <w:trHeight w:hRule="exact" w:val="35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6A17" w:rsidRPr="00506F3E" w:rsidRDefault="00BC6A17" w:rsidP="00506F3E">
            <w:pPr>
              <w:pStyle w:val="NoSpacing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eastAsia="ja-JP"/>
              </w:rPr>
            </w:pPr>
            <w:r w:rsidRPr="00506F3E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eastAsia="ja-JP"/>
              </w:rPr>
              <w:t>รวมธนาคารขนาดกลาง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2,314,400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13.76 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1,604,037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 14.34 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1,699,594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13.94 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1,109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  <w:cs/>
              </w:rPr>
              <w:t>16.39</w:t>
            </w:r>
            <w:r w:rsidRPr="00506F3E">
              <w:rPr>
                <w:rFonts w:ascii="Cordia New" w:hAnsi="Cordia New"/>
                <w:sz w:val="24"/>
                <w:szCs w:val="24"/>
              </w:rPr>
              <w:t xml:space="preserve"> </w:t>
            </w:r>
          </w:p>
        </w:tc>
      </w:tr>
      <w:tr w:rsidR="00BC6A17" w:rsidRPr="00506F3E" w:rsidTr="00506F3E">
        <w:trPr>
          <w:trHeight w:val="236"/>
        </w:trPr>
        <w:tc>
          <w:tcPr>
            <w:tcW w:w="31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6A17" w:rsidRPr="00506F3E" w:rsidRDefault="00BC6A17" w:rsidP="00506F3E">
            <w:pPr>
              <w:pStyle w:val="NoSpacing"/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</w:pPr>
            <w:r w:rsidRPr="00506F3E"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  <w:t>1.ธนาคารซีไอเอ็มบี ไทย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296,307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1.76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195,872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1.75 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177,703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1.46 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  <w:cs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8</w:t>
            </w:r>
            <w:r w:rsidRPr="00506F3E">
              <w:rPr>
                <w:rFonts w:ascii="Cordia New" w:hAnsi="Cordia New"/>
                <w:sz w:val="24"/>
                <w:szCs w:val="24"/>
                <w:cs/>
              </w:rPr>
              <w:t>6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1.</w:t>
            </w:r>
            <w:r w:rsidRPr="00506F3E">
              <w:rPr>
                <w:rFonts w:ascii="Cordia New" w:hAnsi="Cordia New"/>
                <w:sz w:val="24"/>
                <w:szCs w:val="24"/>
                <w:cs/>
              </w:rPr>
              <w:t>27</w:t>
            </w:r>
            <w:r w:rsidRPr="00506F3E">
              <w:rPr>
                <w:rFonts w:ascii="Cordia New" w:hAnsi="Cordia New"/>
                <w:sz w:val="24"/>
                <w:szCs w:val="24"/>
              </w:rPr>
              <w:t xml:space="preserve"> </w:t>
            </w:r>
          </w:p>
        </w:tc>
      </w:tr>
      <w:tr w:rsidR="00BC6A17" w:rsidRPr="00506F3E" w:rsidTr="00506F3E">
        <w:trPr>
          <w:trHeight w:val="236"/>
        </w:trPr>
        <w:tc>
          <w:tcPr>
            <w:tcW w:w="31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6A17" w:rsidRPr="00506F3E" w:rsidRDefault="00BC6A17" w:rsidP="00506F3E">
            <w:pPr>
              <w:pStyle w:val="NoSpacing"/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</w:pPr>
            <w:r w:rsidRPr="00506F3E"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  <w:t>2.ธนาคารทิสโก้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288,316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1.71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234,201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2.09 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181,499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1.49 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60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0.89 </w:t>
            </w:r>
          </w:p>
        </w:tc>
      </w:tr>
      <w:tr w:rsidR="00BC6A17" w:rsidRPr="00506F3E" w:rsidTr="00506F3E">
        <w:trPr>
          <w:trHeight w:val="236"/>
        </w:trPr>
        <w:tc>
          <w:tcPr>
            <w:tcW w:w="31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6A17" w:rsidRPr="00506F3E" w:rsidRDefault="00BC6A17" w:rsidP="00506F3E">
            <w:pPr>
              <w:pStyle w:val="NoSpacing"/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</w:pPr>
            <w:r w:rsidRPr="00506F3E"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  <w:t>3.ธนาคารเกียรตินาคิน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245,088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1.46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184,342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1.65 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133,278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1.09 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67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  <w:cs/>
              </w:rPr>
              <w:t>0.99</w:t>
            </w:r>
            <w:r w:rsidRPr="00506F3E">
              <w:rPr>
                <w:rFonts w:ascii="Cordia New" w:hAnsi="Cordia New"/>
                <w:sz w:val="24"/>
                <w:szCs w:val="24"/>
              </w:rPr>
              <w:t xml:space="preserve"> </w:t>
            </w:r>
          </w:p>
        </w:tc>
      </w:tr>
      <w:tr w:rsidR="00BC6A17" w:rsidRPr="00506F3E" w:rsidTr="00506F3E">
        <w:trPr>
          <w:trHeight w:val="236"/>
        </w:trPr>
        <w:tc>
          <w:tcPr>
            <w:tcW w:w="31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6A17" w:rsidRPr="00506F3E" w:rsidRDefault="00BC6A17" w:rsidP="00506F3E">
            <w:pPr>
              <w:pStyle w:val="NoSpacing"/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</w:pPr>
            <w:r w:rsidRPr="00506F3E"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  <w:t>4.ธนาคารแลนด์ แอนด์ เฮ้าส์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230,396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1.37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150,618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1.35 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143,742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1.18 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133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  <w:cs/>
              </w:rPr>
              <w:t>1.97</w:t>
            </w:r>
            <w:r w:rsidRPr="00506F3E">
              <w:rPr>
                <w:rFonts w:ascii="Cordia New" w:hAnsi="Cordia New"/>
                <w:sz w:val="24"/>
                <w:szCs w:val="24"/>
              </w:rPr>
              <w:t xml:space="preserve"> </w:t>
            </w:r>
          </w:p>
        </w:tc>
      </w:tr>
      <w:tr w:rsidR="00BC6A17" w:rsidRPr="00506F3E" w:rsidTr="00506F3E">
        <w:trPr>
          <w:trHeight w:val="236"/>
        </w:trPr>
        <w:tc>
          <w:tcPr>
            <w:tcW w:w="31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6A17" w:rsidRPr="00506F3E" w:rsidRDefault="00BC6A17" w:rsidP="00506F3E">
            <w:pPr>
              <w:pStyle w:val="NoSpacing"/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</w:pPr>
            <w:r w:rsidRPr="00506F3E"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  <w:t>5.ธนาคารไอซีบีซี (ไทย)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179,892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1.07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101,088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0.90 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100,350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0.82 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22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0.3</w:t>
            </w:r>
            <w:r w:rsidRPr="00506F3E">
              <w:rPr>
                <w:rFonts w:ascii="Cordia New" w:hAnsi="Cordia New"/>
                <w:sz w:val="24"/>
                <w:szCs w:val="24"/>
                <w:cs/>
              </w:rPr>
              <w:t>3</w:t>
            </w:r>
            <w:r w:rsidRPr="00506F3E">
              <w:rPr>
                <w:rFonts w:ascii="Cordia New" w:hAnsi="Cordia New"/>
                <w:sz w:val="24"/>
                <w:szCs w:val="24"/>
              </w:rPr>
              <w:t xml:space="preserve"> </w:t>
            </w:r>
          </w:p>
        </w:tc>
      </w:tr>
      <w:tr w:rsidR="00BC6A17" w:rsidRPr="00506F3E" w:rsidTr="00506F3E">
        <w:trPr>
          <w:trHeight w:val="236"/>
        </w:trPr>
        <w:tc>
          <w:tcPr>
            <w:tcW w:w="31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6A17" w:rsidRPr="00506F3E" w:rsidRDefault="00BC6A17" w:rsidP="00506F3E">
            <w:pPr>
              <w:pStyle w:val="NoSpacing"/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</w:pPr>
            <w:r w:rsidRPr="00506F3E"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  <w:t>6.ธนาคารสแตนดาร์ดชาร์เตอร์ด (ไทย)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155,373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0.92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45,504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0.41 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56,259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0.46 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1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0.0</w:t>
            </w:r>
            <w:r w:rsidRPr="00506F3E">
              <w:rPr>
                <w:rFonts w:ascii="Cordia New" w:hAnsi="Cordia New"/>
                <w:sz w:val="24"/>
                <w:szCs w:val="24"/>
                <w:cs/>
              </w:rPr>
              <w:t>1</w:t>
            </w:r>
            <w:r w:rsidRPr="00506F3E">
              <w:rPr>
                <w:rFonts w:ascii="Cordia New" w:hAnsi="Cordia New"/>
                <w:sz w:val="24"/>
                <w:szCs w:val="24"/>
              </w:rPr>
              <w:t xml:space="preserve"> </w:t>
            </w:r>
          </w:p>
        </w:tc>
      </w:tr>
      <w:tr w:rsidR="00BC6A17" w:rsidRPr="00506F3E" w:rsidTr="00506F3E">
        <w:trPr>
          <w:trHeight w:val="236"/>
        </w:trPr>
        <w:tc>
          <w:tcPr>
            <w:tcW w:w="31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6A17" w:rsidRPr="00506F3E" w:rsidRDefault="00BC6A17" w:rsidP="00506F3E">
            <w:pPr>
              <w:pStyle w:val="NoSpacing"/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</w:pPr>
            <w:r w:rsidRPr="00506F3E"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  <w:t>7.ธนาคารซูมิโตโม มิตซุย ทรัสต์ (ไทย)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48,455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0.29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36,180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0.32 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16,862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0.14 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1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0.0</w:t>
            </w:r>
            <w:r w:rsidRPr="00506F3E">
              <w:rPr>
                <w:rFonts w:ascii="Cordia New" w:hAnsi="Cordia New"/>
                <w:sz w:val="24"/>
                <w:szCs w:val="24"/>
                <w:cs/>
              </w:rPr>
              <w:t>1</w:t>
            </w:r>
            <w:r w:rsidRPr="00506F3E">
              <w:rPr>
                <w:rFonts w:ascii="Cordia New" w:hAnsi="Cordia New"/>
                <w:sz w:val="24"/>
                <w:szCs w:val="24"/>
              </w:rPr>
              <w:t xml:space="preserve"> </w:t>
            </w:r>
          </w:p>
        </w:tc>
      </w:tr>
      <w:tr w:rsidR="00BC6A17" w:rsidRPr="00506F3E" w:rsidTr="00506F3E">
        <w:trPr>
          <w:trHeight w:val="236"/>
        </w:trPr>
        <w:tc>
          <w:tcPr>
            <w:tcW w:w="31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6A17" w:rsidRPr="00506F3E" w:rsidRDefault="00BC6A17" w:rsidP="00506F3E">
            <w:pPr>
              <w:pStyle w:val="NoSpacing"/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</w:pPr>
            <w:r w:rsidRPr="00506F3E"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  <w:t>8. ธนาคารแห่งประเทศจีน (ไทย)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45,933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0.27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30,455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0.27 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21,204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0.17 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9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0.1</w:t>
            </w:r>
            <w:r w:rsidRPr="00506F3E">
              <w:rPr>
                <w:rFonts w:ascii="Cordia New" w:hAnsi="Cordia New"/>
                <w:sz w:val="24"/>
                <w:szCs w:val="24"/>
                <w:cs/>
              </w:rPr>
              <w:t>3</w:t>
            </w:r>
            <w:r w:rsidRPr="00506F3E">
              <w:rPr>
                <w:rFonts w:ascii="Cordia New" w:hAnsi="Cordia New"/>
                <w:sz w:val="24"/>
                <w:szCs w:val="24"/>
              </w:rPr>
              <w:t xml:space="preserve"> </w:t>
            </w:r>
          </w:p>
        </w:tc>
      </w:tr>
      <w:tr w:rsidR="00BC6A17" w:rsidRPr="00506F3E" w:rsidTr="00506F3E">
        <w:trPr>
          <w:trHeight w:val="236"/>
        </w:trPr>
        <w:tc>
          <w:tcPr>
            <w:tcW w:w="31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6A17" w:rsidRPr="00506F3E" w:rsidRDefault="00BC6A17" w:rsidP="00506F3E">
            <w:pPr>
              <w:pStyle w:val="NoSpacing"/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</w:pPr>
            <w:r w:rsidRPr="00506F3E"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  <w:t>9.ธนาคารไทยเครดิต เพื่อรายย่อย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45,230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0.27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37,515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0.34 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37,877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0.31 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132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  <w:cs/>
              </w:rPr>
              <w:t>1.95</w:t>
            </w:r>
            <w:r w:rsidRPr="00506F3E">
              <w:rPr>
                <w:rFonts w:ascii="Cordia New" w:hAnsi="Cordia New"/>
                <w:sz w:val="24"/>
                <w:szCs w:val="24"/>
              </w:rPr>
              <w:t xml:space="preserve"> </w:t>
            </w:r>
          </w:p>
        </w:tc>
      </w:tr>
      <w:tr w:rsidR="00BC6A17" w:rsidRPr="00506F3E" w:rsidTr="00506F3E">
        <w:trPr>
          <w:trHeight w:val="236"/>
        </w:trPr>
        <w:tc>
          <w:tcPr>
            <w:tcW w:w="3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6A17" w:rsidRPr="00506F3E" w:rsidRDefault="00BC6A17" w:rsidP="00506F3E">
            <w:pPr>
              <w:pStyle w:val="NoSpacing"/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</w:pPr>
            <w:r w:rsidRPr="00506F3E"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  <w:t>10.ธนาคารเอเอ็นแซด (ไทย)</w:t>
            </w:r>
            <w:r w:rsidRPr="00506F3E">
              <w:rPr>
                <w:rStyle w:val="apple-converted-space"/>
                <w:rFonts w:ascii="Cordia New" w:eastAsia="MS Mincho" w:hAnsi="Cordia New"/>
                <w:sz w:val="24"/>
                <w:szCs w:val="24"/>
                <w:shd w:val="clear" w:color="auto" w:fill="F5F5F5"/>
                <w:cs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33,037</w:t>
            </w:r>
          </w:p>
        </w:tc>
        <w:tc>
          <w:tcPr>
            <w:tcW w:w="904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0.20 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8,185</w:t>
            </w:r>
          </w:p>
        </w:tc>
        <w:tc>
          <w:tcPr>
            <w:tcW w:w="905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0.07 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2,414</w:t>
            </w:r>
          </w:p>
        </w:tc>
        <w:tc>
          <w:tcPr>
            <w:tcW w:w="946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0.02 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</w:tcBorders>
            <w:shd w:val="clear" w:color="auto" w:fill="auto"/>
            <w:noWrap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1</w:t>
            </w:r>
          </w:p>
        </w:tc>
        <w:tc>
          <w:tcPr>
            <w:tcW w:w="908" w:type="dxa"/>
            <w:tcBorders>
              <w:top w:val="nil"/>
              <w:right w:val="single" w:sz="4" w:space="0" w:color="auto"/>
            </w:tcBorders>
            <w:shd w:val="clear" w:color="auto" w:fill="auto"/>
            <w:noWrap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0.0</w:t>
            </w:r>
            <w:r w:rsidRPr="00506F3E">
              <w:rPr>
                <w:rFonts w:ascii="Cordia New" w:hAnsi="Cordia New"/>
                <w:sz w:val="24"/>
                <w:szCs w:val="24"/>
                <w:cs/>
              </w:rPr>
              <w:t>1</w:t>
            </w:r>
            <w:r w:rsidRPr="00506F3E">
              <w:rPr>
                <w:rFonts w:ascii="Cordia New" w:hAnsi="Cordia New"/>
                <w:sz w:val="24"/>
                <w:szCs w:val="24"/>
              </w:rPr>
              <w:t xml:space="preserve"> </w:t>
            </w:r>
          </w:p>
        </w:tc>
      </w:tr>
      <w:tr w:rsidR="00BC6A17" w:rsidRPr="00506F3E" w:rsidTr="00506F3E">
        <w:trPr>
          <w:trHeight w:val="236"/>
        </w:trPr>
        <w:tc>
          <w:tcPr>
            <w:tcW w:w="31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6A17" w:rsidRPr="00506F3E" w:rsidRDefault="00BC6A17" w:rsidP="00506F3E">
            <w:pPr>
              <w:pStyle w:val="NoSpacing"/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</w:pPr>
            <w:r w:rsidRPr="00506F3E"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  <w:t>11.ธนาคารเมกะ สากลพาณิชย์</w:t>
            </w: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20,271</w:t>
            </w:r>
          </w:p>
        </w:tc>
        <w:tc>
          <w:tcPr>
            <w:tcW w:w="90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0.12 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15,576</w:t>
            </w:r>
          </w:p>
        </w:tc>
        <w:tc>
          <w:tcPr>
            <w:tcW w:w="90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0.14 </w:t>
            </w:r>
          </w:p>
        </w:tc>
        <w:tc>
          <w:tcPr>
            <w:tcW w:w="12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11,569</w:t>
            </w:r>
          </w:p>
        </w:tc>
        <w:tc>
          <w:tcPr>
            <w:tcW w:w="94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0.10 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5</w:t>
            </w:r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0.0</w:t>
            </w:r>
            <w:r w:rsidRPr="00506F3E">
              <w:rPr>
                <w:rFonts w:ascii="Cordia New" w:hAnsi="Cordia New"/>
                <w:sz w:val="24"/>
                <w:szCs w:val="24"/>
                <w:cs/>
              </w:rPr>
              <w:t>7</w:t>
            </w:r>
            <w:r w:rsidRPr="00506F3E">
              <w:rPr>
                <w:rFonts w:ascii="Cordia New" w:hAnsi="Cordia New"/>
                <w:sz w:val="24"/>
                <w:szCs w:val="24"/>
              </w:rPr>
              <w:t xml:space="preserve"> </w:t>
            </w:r>
          </w:p>
        </w:tc>
      </w:tr>
      <w:tr w:rsidR="00BC6A17" w:rsidRPr="00506F3E" w:rsidTr="00506F3E">
        <w:trPr>
          <w:trHeight w:hRule="exact" w:val="354"/>
        </w:trPr>
        <w:tc>
          <w:tcPr>
            <w:tcW w:w="31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6A17" w:rsidRPr="00506F3E" w:rsidRDefault="00BC6A17" w:rsidP="00506F3E">
            <w:pPr>
              <w:pStyle w:val="NoSpacing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eastAsia="ja-JP"/>
              </w:rPr>
            </w:pPr>
            <w:r w:rsidRPr="00506F3E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eastAsia="ja-JP"/>
              </w:rPr>
              <w:t>รวมธนาคารขนาดเล็ก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1,588,298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 9.44 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1,039,536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9.29 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882,757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 7.24 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  <w:cs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51</w:t>
            </w:r>
            <w:r w:rsidRPr="00506F3E">
              <w:rPr>
                <w:rFonts w:ascii="Cordia New" w:hAnsi="Cordia New"/>
                <w:sz w:val="24"/>
                <w:szCs w:val="24"/>
                <w:cs/>
              </w:rPr>
              <w:t>7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  <w:cs/>
              </w:rPr>
              <w:t>7.64</w:t>
            </w:r>
            <w:r w:rsidRPr="00506F3E">
              <w:rPr>
                <w:rFonts w:ascii="Cordia New" w:hAnsi="Cordia New"/>
                <w:sz w:val="24"/>
                <w:szCs w:val="24"/>
              </w:rPr>
              <w:t xml:space="preserve"> </w:t>
            </w:r>
          </w:p>
        </w:tc>
      </w:tr>
      <w:tr w:rsidR="00BC6A17" w:rsidRPr="00506F3E" w:rsidTr="00506F3E">
        <w:trPr>
          <w:trHeight w:val="46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6A17" w:rsidRPr="00506F3E" w:rsidRDefault="00BC6A17" w:rsidP="00506F3E">
            <w:pPr>
              <w:pStyle w:val="NoSpacing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eastAsia="ja-JP"/>
              </w:rPr>
            </w:pPr>
            <w:r w:rsidRPr="00506F3E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eastAsia="ja-JP"/>
              </w:rPr>
              <w:t>รวมทั้งสิ้น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16,824,740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100.00 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  <w:cs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11,188,962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100.00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  <w:cs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12,188,690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100.00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  <w:cs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>6,</w:t>
            </w:r>
            <w:r w:rsidRPr="00506F3E">
              <w:rPr>
                <w:rFonts w:ascii="Cordia New" w:hAnsi="Cordia New"/>
                <w:sz w:val="24"/>
                <w:szCs w:val="24"/>
                <w:cs/>
              </w:rPr>
              <w:t>766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jc w:val="right"/>
              <w:rPr>
                <w:rFonts w:ascii="Cordia New" w:hAnsi="Cordia New"/>
                <w:sz w:val="24"/>
                <w:szCs w:val="24"/>
              </w:rPr>
            </w:pPr>
            <w:r w:rsidRPr="00506F3E">
              <w:rPr>
                <w:rFonts w:ascii="Cordia New" w:hAnsi="Cordia New"/>
                <w:sz w:val="24"/>
                <w:szCs w:val="24"/>
              </w:rPr>
              <w:t xml:space="preserve">100.00 </w:t>
            </w:r>
          </w:p>
        </w:tc>
      </w:tr>
      <w:tr w:rsidR="00BC6A17" w:rsidRPr="00506F3E" w:rsidTr="00506F3E">
        <w:trPr>
          <w:trHeight w:val="348"/>
        </w:trPr>
        <w:tc>
          <w:tcPr>
            <w:tcW w:w="1141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</w:pPr>
            <w:r w:rsidRPr="00506F3E"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  <w:t>ที่มา:     ธ.พ. 1.1 ธนาคารแห่งประเทศไทย</w:t>
            </w:r>
          </w:p>
        </w:tc>
      </w:tr>
      <w:tr w:rsidR="00BC6A17" w:rsidRPr="00506F3E" w:rsidTr="00506F3E">
        <w:trPr>
          <w:trHeight w:val="348"/>
        </w:trPr>
        <w:tc>
          <w:tcPr>
            <w:tcW w:w="1141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</w:pPr>
            <w:r w:rsidRPr="00506F3E"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  <w:t>หมายเหตุ:     หลักการการแบ่งขนาดธนาคารพาณิชย์ ตามธนาคารแห่งประเทศไทย ดังนี้</w:t>
            </w:r>
          </w:p>
          <w:p w:rsidR="00BC6A17" w:rsidRPr="00506F3E" w:rsidRDefault="00BC6A17" w:rsidP="00506F3E">
            <w:pPr>
              <w:pStyle w:val="NoSpacing"/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</w:pPr>
            <w:r w:rsidRPr="00506F3E"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  <w:t>1. ธนาคารพาณิชย์ขนาดใหญ่ ได้แก่ ธนาคารที่มีส่วนแบ่งการตลาดสินทรัพย์มากกว่าร้อยละ 10</w:t>
            </w:r>
          </w:p>
        </w:tc>
      </w:tr>
      <w:tr w:rsidR="00BC6A17" w:rsidRPr="00506F3E" w:rsidTr="00506F3E">
        <w:trPr>
          <w:trHeight w:val="348"/>
        </w:trPr>
        <w:tc>
          <w:tcPr>
            <w:tcW w:w="1141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</w:pPr>
            <w:r w:rsidRPr="00506F3E"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  <w:t>2. ธนาคารพาณิชย์ขนาดกลาง ได้แก่ ธนาคารที่มีส่วนแบ่งการตลาดสินทรัพย์ตั้งแต่ร้อยละ 2.5 ถึงร้อยละ 10</w:t>
            </w:r>
          </w:p>
        </w:tc>
      </w:tr>
      <w:tr w:rsidR="00BC6A17" w:rsidRPr="00506F3E" w:rsidTr="00506F3E">
        <w:trPr>
          <w:trHeight w:val="348"/>
        </w:trPr>
        <w:tc>
          <w:tcPr>
            <w:tcW w:w="1141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A17" w:rsidRPr="00506F3E" w:rsidRDefault="00BC6A17" w:rsidP="00506F3E">
            <w:pPr>
              <w:pStyle w:val="NoSpacing"/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</w:pPr>
            <w:r w:rsidRPr="00506F3E">
              <w:rPr>
                <w:rFonts w:ascii="Cordia New" w:eastAsia="MS Mincho" w:hAnsi="Cordia New"/>
                <w:sz w:val="24"/>
                <w:szCs w:val="24"/>
                <w:cs/>
                <w:lang w:eastAsia="ja-JP"/>
              </w:rPr>
              <w:t>3. ธนาคารพาณิชย์ขนาดเล็ก ได้แก่ ธนาคารที่มีส่วนแบ่งการตลาดสินทรัพย์น้อยกว่าร้อยละ 2.5</w:t>
            </w:r>
          </w:p>
        </w:tc>
      </w:tr>
    </w:tbl>
    <w:p w:rsidR="00BC6A17" w:rsidRPr="00506F3E" w:rsidRDefault="00BC6A17">
      <w:pPr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br w:type="page"/>
      </w:r>
    </w:p>
    <w:p w:rsidR="007D02C9" w:rsidRPr="00506F3E" w:rsidRDefault="007D02C9" w:rsidP="00AA56B7">
      <w:pPr>
        <w:pStyle w:val="PlainText"/>
        <w:numPr>
          <w:ilvl w:val="0"/>
          <w:numId w:val="2"/>
        </w:numPr>
        <w:tabs>
          <w:tab w:val="clear" w:pos="1866"/>
          <w:tab w:val="left" w:pos="0"/>
          <w:tab w:val="left" w:pos="360"/>
        </w:tabs>
        <w:spacing w:before="240"/>
        <w:ind w:left="1080" w:hanging="357"/>
        <w:rPr>
          <w:rFonts w:ascii="Cordia New" w:hAnsi="Cordia New" w:cs="Cordia New"/>
          <w:b/>
          <w:bCs/>
          <w:sz w:val="30"/>
          <w:szCs w:val="30"/>
          <w:cs/>
        </w:rPr>
      </w:pPr>
      <w:r w:rsidRPr="00506F3E">
        <w:rPr>
          <w:rFonts w:ascii="Cordia New" w:hAnsi="Cordia New" w:cs="Cordia New" w:hint="cs"/>
          <w:b/>
          <w:bCs/>
          <w:sz w:val="30"/>
          <w:szCs w:val="30"/>
          <w:cs/>
          <w:lang w:val="en-US"/>
        </w:rPr>
        <w:t>เครือข่ายการให้บริการ</w:t>
      </w:r>
    </w:p>
    <w:p w:rsidR="007D02C9" w:rsidRPr="00506F3E" w:rsidRDefault="00C332F2" w:rsidP="007D02C9">
      <w:pPr>
        <w:pStyle w:val="PlainText"/>
        <w:tabs>
          <w:tab w:val="left" w:pos="0"/>
          <w:tab w:val="left" w:pos="360"/>
        </w:tabs>
        <w:ind w:left="1440"/>
        <w:rPr>
          <w:rFonts w:ascii="Cordia New" w:hAnsi="Cordia New" w:cs="Cordia New"/>
          <w:sz w:val="18"/>
          <w:szCs w:val="18"/>
          <w:lang w:val="en-US"/>
        </w:rPr>
      </w:pPr>
      <w:r w:rsidRPr="00506F3E">
        <w:rPr>
          <w:rFonts w:ascii="Cordia New" w:hAnsi="Cordia New" w:cs="Cordia New" w:hint="cs"/>
          <w:sz w:val="30"/>
          <w:szCs w:val="30"/>
          <w:cs/>
        </w:rPr>
        <w:t>รายละเอียด</w:t>
      </w:r>
      <w:r w:rsidR="007D02C9" w:rsidRPr="00506F3E">
        <w:rPr>
          <w:rFonts w:ascii="Cordia New" w:hAnsi="Cordia New" w:cs="Cordia New" w:hint="cs"/>
          <w:sz w:val="30"/>
          <w:szCs w:val="30"/>
          <w:cs/>
        </w:rPr>
        <w:t>เครือข่ายการให้บริการของธนาคาร</w:t>
      </w:r>
      <w:r w:rsidR="007D02C9" w:rsidRPr="00506F3E">
        <w:rPr>
          <w:rFonts w:ascii="Cordia New" w:hAnsi="Cordia New" w:cs="Cordia New"/>
          <w:sz w:val="30"/>
          <w:szCs w:val="30"/>
          <w:cs/>
        </w:rPr>
        <w:t xml:space="preserve"> ณ </w:t>
      </w:r>
      <w:r w:rsidR="007D02C9" w:rsidRPr="00506F3E">
        <w:rPr>
          <w:rFonts w:ascii="Cordia New" w:hAnsi="Cordia New" w:cs="Cordia New" w:hint="cs"/>
          <w:sz w:val="30"/>
          <w:szCs w:val="30"/>
          <w:cs/>
        </w:rPr>
        <w:t xml:space="preserve">วันที่ 31 </w:t>
      </w:r>
      <w:r w:rsidR="00E45E4C" w:rsidRPr="00506F3E">
        <w:rPr>
          <w:rFonts w:ascii="Cordia New" w:hAnsi="Cordia New" w:cs="Cordia New"/>
          <w:sz w:val="30"/>
          <w:szCs w:val="30"/>
          <w:cs/>
        </w:rPr>
        <w:t>ธันวาคม 25</w:t>
      </w:r>
      <w:r w:rsidR="00E45E4C" w:rsidRPr="00506F3E">
        <w:rPr>
          <w:rFonts w:ascii="Cordia New" w:hAnsi="Cordia New" w:cs="Cordia New" w:hint="cs"/>
          <w:sz w:val="30"/>
          <w:szCs w:val="30"/>
          <w:cs/>
        </w:rPr>
        <w:t>60</w:t>
      </w:r>
      <w:r w:rsidR="007D02C9"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="007D02C9" w:rsidRPr="00506F3E">
        <w:rPr>
          <w:rFonts w:ascii="Cordia New" w:hAnsi="Cordia New" w:cs="Cordia New" w:hint="cs"/>
          <w:sz w:val="30"/>
          <w:szCs w:val="30"/>
          <w:cs/>
          <w:lang w:val="en-US"/>
        </w:rPr>
        <w:t>แบ่งตามภูมิภาค</w:t>
      </w:r>
    </w:p>
    <w:p w:rsidR="007D02C9" w:rsidRPr="00506F3E" w:rsidRDefault="007D02C9" w:rsidP="007D02C9">
      <w:pPr>
        <w:pStyle w:val="PlainText"/>
        <w:tabs>
          <w:tab w:val="left" w:pos="0"/>
        </w:tabs>
        <w:spacing w:line="120" w:lineRule="exact"/>
        <w:ind w:left="720"/>
        <w:rPr>
          <w:rFonts w:ascii="Cordia New" w:cs="Cordia New"/>
          <w:sz w:val="30"/>
          <w:szCs w:val="30"/>
          <w:cs/>
        </w:rPr>
      </w:pPr>
    </w:p>
    <w:tbl>
      <w:tblPr>
        <w:tblW w:w="8820" w:type="dxa"/>
        <w:jc w:val="center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0"/>
        <w:gridCol w:w="1620"/>
        <w:gridCol w:w="2160"/>
        <w:gridCol w:w="1800"/>
      </w:tblGrid>
      <w:tr w:rsidR="007D02C9" w:rsidRPr="00506F3E">
        <w:trPr>
          <w:jc w:val="center"/>
        </w:trPr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02C9" w:rsidRPr="00506F3E" w:rsidRDefault="007D02C9" w:rsidP="00C53A29">
            <w:pPr>
              <w:tabs>
                <w:tab w:val="left" w:pos="972"/>
                <w:tab w:val="left" w:pos="1418"/>
                <w:tab w:val="left" w:pos="1701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02C9" w:rsidRPr="00506F3E" w:rsidRDefault="007D02C9" w:rsidP="00C53A29">
            <w:pPr>
              <w:tabs>
                <w:tab w:val="left" w:pos="5220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02C9" w:rsidRPr="00506F3E" w:rsidRDefault="007D02C9" w:rsidP="00C53A29">
            <w:pPr>
              <w:tabs>
                <w:tab w:val="left" w:pos="5220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02C9" w:rsidRPr="00506F3E" w:rsidRDefault="00F134F2" w:rsidP="00C53A29">
            <w:pPr>
              <w:tabs>
                <w:tab w:val="left" w:pos="5220"/>
              </w:tabs>
              <w:jc w:val="right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506F3E">
              <w:rPr>
                <w:rFonts w:ascii="Cordia New" w:hAnsi="Cordia New" w:cs="Cordia New"/>
                <w:sz w:val="30"/>
                <w:szCs w:val="30"/>
                <w:cs/>
              </w:rPr>
              <w:t>หน่วย : แห่ง</w:t>
            </w:r>
          </w:p>
        </w:tc>
      </w:tr>
      <w:tr w:rsidR="007D02C9" w:rsidRPr="00506F3E">
        <w:trPr>
          <w:jc w:val="center"/>
        </w:trPr>
        <w:tc>
          <w:tcPr>
            <w:tcW w:w="3240" w:type="dxa"/>
            <w:tcBorders>
              <w:left w:val="nil"/>
              <w:bottom w:val="single" w:sz="4" w:space="0" w:color="auto"/>
              <w:right w:val="nil"/>
            </w:tcBorders>
          </w:tcPr>
          <w:p w:rsidR="007D02C9" w:rsidRPr="00506F3E" w:rsidRDefault="007D02C9" w:rsidP="00C53A29">
            <w:pPr>
              <w:tabs>
                <w:tab w:val="left" w:pos="972"/>
                <w:tab w:val="left" w:pos="1418"/>
                <w:tab w:val="left" w:pos="1701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:rsidR="007D02C9" w:rsidRPr="00506F3E" w:rsidRDefault="00F134F2" w:rsidP="00C53A29">
            <w:pPr>
              <w:tabs>
                <w:tab w:val="left" w:pos="5220"/>
              </w:tabs>
              <w:jc w:val="right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506F3E">
              <w:rPr>
                <w:rFonts w:ascii="Cordia New" w:hAnsi="Cordia New" w:cs="Cordia New"/>
                <w:sz w:val="30"/>
                <w:szCs w:val="30"/>
                <w:cs/>
              </w:rPr>
              <w:t xml:space="preserve">จำนวนทั้งสิ้น </w:t>
            </w: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</w:tcPr>
          <w:p w:rsidR="007D02C9" w:rsidRPr="00506F3E" w:rsidRDefault="00F134F2" w:rsidP="00C53A29">
            <w:pPr>
              <w:tabs>
                <w:tab w:val="left" w:pos="5220"/>
              </w:tabs>
              <w:jc w:val="right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506F3E">
              <w:rPr>
                <w:rFonts w:ascii="Cordia New" w:hAnsi="Cordia New" w:cs="Cordia New"/>
                <w:sz w:val="30"/>
                <w:szCs w:val="30"/>
                <w:cs/>
              </w:rPr>
              <w:t>กรุงเทพและปริมณฑล</w:t>
            </w: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</w:tcPr>
          <w:p w:rsidR="007D02C9" w:rsidRPr="00506F3E" w:rsidRDefault="00F134F2" w:rsidP="00C53A29">
            <w:pPr>
              <w:tabs>
                <w:tab w:val="left" w:pos="5220"/>
              </w:tabs>
              <w:jc w:val="right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506F3E">
              <w:rPr>
                <w:rFonts w:ascii="Cordia New" w:hAnsi="Cordia New" w:cs="Cordia New"/>
                <w:sz w:val="30"/>
                <w:szCs w:val="30"/>
                <w:cs/>
              </w:rPr>
              <w:t>ต่างจังหวัด</w:t>
            </w:r>
          </w:p>
        </w:tc>
      </w:tr>
      <w:tr w:rsidR="008F4F48" w:rsidRPr="00506F3E">
        <w:trPr>
          <w:jc w:val="center"/>
        </w:trPr>
        <w:tc>
          <w:tcPr>
            <w:tcW w:w="3240" w:type="dxa"/>
            <w:tcBorders>
              <w:left w:val="nil"/>
              <w:bottom w:val="nil"/>
              <w:right w:val="nil"/>
            </w:tcBorders>
          </w:tcPr>
          <w:p w:rsidR="008F4F48" w:rsidRPr="00506F3E" w:rsidRDefault="00F134F2" w:rsidP="004002FA">
            <w:pPr>
              <w:numPr>
                <w:ilvl w:val="2"/>
                <w:numId w:val="1"/>
              </w:numPr>
              <w:tabs>
                <w:tab w:val="clear" w:pos="3600"/>
                <w:tab w:val="num" w:pos="252"/>
                <w:tab w:val="left" w:pos="1152"/>
                <w:tab w:val="left" w:pos="1701"/>
              </w:tabs>
              <w:ind w:left="1512" w:hanging="1512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506F3E">
              <w:rPr>
                <w:rFonts w:ascii="Cordia New" w:hAnsi="Cordia New" w:cs="Cordia New"/>
                <w:sz w:val="30"/>
                <w:szCs w:val="30"/>
                <w:cs/>
              </w:rPr>
              <w:t>เครื่อง ATM*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</w:tcPr>
          <w:p w:rsidR="008F4F48" w:rsidRPr="00506F3E" w:rsidRDefault="00F134F2" w:rsidP="004002FA">
            <w:pPr>
              <w:tabs>
                <w:tab w:val="left" w:pos="5220"/>
              </w:tabs>
              <w:jc w:val="right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506F3E">
              <w:rPr>
                <w:rFonts w:ascii="Cordia New" w:hAnsi="Cordia New" w:cs="Cordia New"/>
                <w:sz w:val="30"/>
                <w:szCs w:val="30"/>
                <w:cs/>
              </w:rPr>
              <w:t>8,</w:t>
            </w:r>
            <w:r w:rsidR="005D3A16" w:rsidRPr="00506F3E">
              <w:rPr>
                <w:rFonts w:ascii="Cordia New" w:hAnsi="Cordia New" w:cs="Cordia New" w:hint="cs"/>
                <w:sz w:val="30"/>
                <w:szCs w:val="30"/>
                <w:cs/>
              </w:rPr>
              <w:t>726</w:t>
            </w: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:rsidR="008F4F48" w:rsidRPr="00506F3E" w:rsidRDefault="00F134F2" w:rsidP="004002FA">
            <w:pPr>
              <w:tabs>
                <w:tab w:val="left" w:pos="5220"/>
              </w:tabs>
              <w:jc w:val="right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506F3E">
              <w:rPr>
                <w:rFonts w:ascii="Cordia New" w:hAnsi="Cordia New" w:cs="Cordia New"/>
                <w:sz w:val="30"/>
                <w:szCs w:val="30"/>
                <w:cs/>
              </w:rPr>
              <w:t>2</w:t>
            </w:r>
            <w:r w:rsidR="005D3A16" w:rsidRPr="00506F3E">
              <w:rPr>
                <w:rFonts w:ascii="Cordia New" w:hAnsi="Cordia New" w:cs="Cordia New"/>
                <w:sz w:val="30"/>
                <w:szCs w:val="30"/>
                <w:lang w:val="en-US"/>
              </w:rPr>
              <w:t>,</w:t>
            </w:r>
            <w:r w:rsidRPr="00506F3E">
              <w:rPr>
                <w:rFonts w:ascii="Cordia New" w:hAnsi="Cordia New" w:cs="Cordia New"/>
                <w:sz w:val="30"/>
                <w:szCs w:val="30"/>
                <w:cs/>
              </w:rPr>
              <w:t>4</w:t>
            </w:r>
            <w:r w:rsidR="005D3A16" w:rsidRPr="00506F3E">
              <w:rPr>
                <w:rFonts w:ascii="Cordia New" w:hAnsi="Cordia New" w:cs="Cordia New" w:hint="cs"/>
                <w:sz w:val="30"/>
                <w:szCs w:val="30"/>
                <w:cs/>
              </w:rPr>
              <w:t>37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:rsidR="008F4F48" w:rsidRPr="00506F3E" w:rsidRDefault="00F134F2" w:rsidP="004002FA">
            <w:pPr>
              <w:tabs>
                <w:tab w:val="left" w:pos="5220"/>
              </w:tabs>
              <w:jc w:val="right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506F3E">
              <w:rPr>
                <w:rFonts w:ascii="Cordia New" w:hAnsi="Cordia New" w:cs="Cordia New"/>
                <w:sz w:val="30"/>
                <w:szCs w:val="30"/>
                <w:cs/>
              </w:rPr>
              <w:t>6,2</w:t>
            </w:r>
            <w:r w:rsidR="005D3A16" w:rsidRPr="00506F3E">
              <w:rPr>
                <w:rFonts w:ascii="Cordia New" w:hAnsi="Cordia New" w:cs="Cordia New" w:hint="cs"/>
                <w:sz w:val="30"/>
                <w:szCs w:val="30"/>
                <w:cs/>
              </w:rPr>
              <w:t>89</w:t>
            </w:r>
          </w:p>
        </w:tc>
      </w:tr>
      <w:tr w:rsidR="008F4F48" w:rsidRPr="00506F3E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8F4F48" w:rsidRPr="00506F3E" w:rsidRDefault="00F134F2" w:rsidP="004002FA">
            <w:pPr>
              <w:numPr>
                <w:ilvl w:val="2"/>
                <w:numId w:val="1"/>
              </w:numPr>
              <w:tabs>
                <w:tab w:val="clear" w:pos="3600"/>
                <w:tab w:val="num" w:pos="252"/>
                <w:tab w:val="left" w:pos="1152"/>
                <w:tab w:val="left" w:pos="1701"/>
              </w:tabs>
              <w:ind w:left="1512" w:hanging="1512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506F3E">
              <w:rPr>
                <w:rFonts w:ascii="Cordia New" w:hAnsi="Cordia New" w:cs="Cordia New"/>
                <w:sz w:val="30"/>
                <w:szCs w:val="30"/>
                <w:cs/>
              </w:rPr>
              <w:t>สาขาในประเทศ</w:t>
            </w:r>
            <w:r w:rsidR="00D92CFA" w:rsidRPr="00506F3E">
              <w:rPr>
                <w:rFonts w:ascii="Cordia New" w:hAnsi="Cordia New" w:cs="Cordia New" w:hint="cs"/>
                <w:sz w:val="30"/>
                <w:szCs w:val="30"/>
                <w:cs/>
              </w:rPr>
              <w:t>**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8F4F48" w:rsidRPr="00506F3E" w:rsidRDefault="00F134F2" w:rsidP="004002FA">
            <w:pPr>
              <w:tabs>
                <w:tab w:val="left" w:pos="5220"/>
              </w:tabs>
              <w:jc w:val="right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506F3E">
              <w:rPr>
                <w:rFonts w:ascii="Cordia New" w:hAnsi="Cordia New" w:cs="Cordia New"/>
                <w:sz w:val="30"/>
                <w:szCs w:val="30"/>
                <w:cs/>
              </w:rPr>
              <w:t>1</w:t>
            </w:r>
            <w:r w:rsidRPr="00506F3E">
              <w:rPr>
                <w:rFonts w:ascii="Cordia New" w:hAnsi="Cordia New" w:cs="Cordia New"/>
                <w:sz w:val="30"/>
                <w:szCs w:val="30"/>
                <w:lang w:val="en-US"/>
              </w:rPr>
              <w:t>,</w:t>
            </w:r>
            <w:r w:rsidRPr="00506F3E">
              <w:rPr>
                <w:rFonts w:ascii="Cordia New" w:hAnsi="Cordia New" w:cs="Cordia New"/>
                <w:sz w:val="30"/>
                <w:szCs w:val="30"/>
                <w:cs/>
              </w:rPr>
              <w:t>121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8F4F48" w:rsidRPr="00506F3E" w:rsidRDefault="00F134F2" w:rsidP="004002FA">
            <w:pPr>
              <w:tabs>
                <w:tab w:val="left" w:pos="5220"/>
              </w:tabs>
              <w:jc w:val="right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506F3E">
              <w:rPr>
                <w:rFonts w:ascii="Cordia New" w:hAnsi="Cordia New" w:cs="Cordia New"/>
                <w:sz w:val="30"/>
                <w:szCs w:val="30"/>
                <w:cs/>
              </w:rPr>
              <w:t>356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F4F48" w:rsidRPr="00506F3E" w:rsidRDefault="00F134F2" w:rsidP="004002FA">
            <w:pPr>
              <w:tabs>
                <w:tab w:val="left" w:pos="5220"/>
              </w:tabs>
              <w:jc w:val="right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506F3E">
              <w:rPr>
                <w:rFonts w:ascii="Cordia New" w:hAnsi="Cordia New" w:cs="Cordia New"/>
                <w:sz w:val="30"/>
                <w:szCs w:val="30"/>
                <w:cs/>
              </w:rPr>
              <w:t>765</w:t>
            </w:r>
          </w:p>
        </w:tc>
      </w:tr>
      <w:tr w:rsidR="0085692A" w:rsidRPr="00506F3E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85692A" w:rsidRPr="00506F3E" w:rsidRDefault="00F134F2" w:rsidP="004002FA">
            <w:pPr>
              <w:numPr>
                <w:ilvl w:val="2"/>
                <w:numId w:val="1"/>
              </w:numPr>
              <w:tabs>
                <w:tab w:val="clear" w:pos="3600"/>
                <w:tab w:val="num" w:pos="252"/>
                <w:tab w:val="left" w:pos="1152"/>
                <w:tab w:val="left" w:pos="1701"/>
              </w:tabs>
              <w:ind w:left="1512" w:hanging="1512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506F3E">
              <w:rPr>
                <w:rFonts w:ascii="Cordia New" w:hAnsi="Cordia New" w:cs="Cordia New"/>
                <w:sz w:val="30"/>
                <w:szCs w:val="30"/>
                <w:cs/>
              </w:rPr>
              <w:t>สำนักงานธุรกิจ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85692A" w:rsidRPr="00506F3E" w:rsidRDefault="00F134F2" w:rsidP="004002FA">
            <w:pPr>
              <w:pStyle w:val="PlainText"/>
              <w:tabs>
                <w:tab w:val="left" w:pos="0"/>
                <w:tab w:val="left" w:pos="360"/>
              </w:tabs>
              <w:jc w:val="right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506F3E">
              <w:rPr>
                <w:rFonts w:ascii="Cordia New" w:hAnsi="Cordia New" w:cs="Cordia New"/>
                <w:sz w:val="30"/>
                <w:szCs w:val="30"/>
                <w:lang w:val="en-US"/>
              </w:rPr>
              <w:t>78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85692A" w:rsidRPr="00506F3E" w:rsidRDefault="00F134F2" w:rsidP="004002FA">
            <w:pPr>
              <w:pStyle w:val="PlainText"/>
              <w:tabs>
                <w:tab w:val="left" w:pos="0"/>
                <w:tab w:val="left" w:pos="360"/>
              </w:tabs>
              <w:jc w:val="right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506F3E">
              <w:rPr>
                <w:rFonts w:ascii="Cordia New" w:hAnsi="Cordia New" w:cs="Cordia New"/>
                <w:sz w:val="30"/>
                <w:szCs w:val="30"/>
                <w:lang w:val="en-US"/>
              </w:rPr>
              <w:t>21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5692A" w:rsidRPr="00506F3E" w:rsidRDefault="00F134F2" w:rsidP="004002FA">
            <w:pPr>
              <w:pStyle w:val="PlainText"/>
              <w:tabs>
                <w:tab w:val="left" w:pos="0"/>
                <w:tab w:val="left" w:pos="360"/>
              </w:tabs>
              <w:jc w:val="right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506F3E">
              <w:rPr>
                <w:rFonts w:ascii="Cordia New" w:hAnsi="Cordia New" w:cs="Cordia New"/>
                <w:sz w:val="30"/>
                <w:szCs w:val="30"/>
                <w:lang w:val="en-US"/>
              </w:rPr>
              <w:t>57</w:t>
            </w:r>
          </w:p>
        </w:tc>
      </w:tr>
      <w:tr w:rsidR="00C1719B" w:rsidRPr="00506F3E">
        <w:trPr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1719B" w:rsidRPr="00506F3E" w:rsidRDefault="00F134F2" w:rsidP="004002FA">
            <w:pPr>
              <w:numPr>
                <w:ilvl w:val="2"/>
                <w:numId w:val="1"/>
              </w:numPr>
              <w:tabs>
                <w:tab w:val="clear" w:pos="3600"/>
                <w:tab w:val="num" w:pos="252"/>
                <w:tab w:val="left" w:pos="1152"/>
                <w:tab w:val="left" w:pos="1701"/>
              </w:tabs>
              <w:ind w:left="1512" w:hanging="1512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506F3E">
              <w:rPr>
                <w:rFonts w:ascii="Cordia New" w:hAnsi="Cordia New" w:cs="Cordia New"/>
                <w:sz w:val="30"/>
                <w:szCs w:val="30"/>
                <w:cs/>
              </w:rPr>
              <w:t>ศูนย์ธุรกิจต่างประเทศ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1719B" w:rsidRPr="00506F3E" w:rsidRDefault="00F134F2" w:rsidP="00C1719B">
            <w:pPr>
              <w:tabs>
                <w:tab w:val="left" w:pos="972"/>
                <w:tab w:val="left" w:pos="1418"/>
                <w:tab w:val="left" w:pos="1701"/>
              </w:tabs>
              <w:jc w:val="right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506F3E">
              <w:rPr>
                <w:rFonts w:ascii="Cordia New" w:hAnsi="Cordia New" w:cs="Cordia New"/>
                <w:sz w:val="30"/>
                <w:szCs w:val="30"/>
                <w:cs/>
              </w:rPr>
              <w:t>25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C1719B" w:rsidRPr="00506F3E" w:rsidRDefault="00F134F2" w:rsidP="00C1719B">
            <w:pPr>
              <w:tabs>
                <w:tab w:val="left" w:pos="972"/>
                <w:tab w:val="left" w:pos="1418"/>
                <w:tab w:val="left" w:pos="1701"/>
              </w:tabs>
              <w:jc w:val="right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506F3E">
              <w:rPr>
                <w:rFonts w:ascii="Cordia New" w:hAnsi="Cordia New" w:cs="Cordia New"/>
                <w:sz w:val="30"/>
                <w:szCs w:val="30"/>
                <w:cs/>
              </w:rPr>
              <w:t>15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1719B" w:rsidRPr="00506F3E" w:rsidRDefault="00F134F2" w:rsidP="00C1719B">
            <w:pPr>
              <w:tabs>
                <w:tab w:val="left" w:pos="972"/>
                <w:tab w:val="left" w:pos="1418"/>
                <w:tab w:val="left" w:pos="1701"/>
              </w:tabs>
              <w:jc w:val="right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506F3E">
              <w:rPr>
                <w:rFonts w:ascii="Cordia New" w:hAnsi="Cordia New" w:cs="Cordia New"/>
                <w:sz w:val="30"/>
                <w:szCs w:val="30"/>
                <w:cs/>
              </w:rPr>
              <w:t>10</w:t>
            </w:r>
          </w:p>
        </w:tc>
      </w:tr>
      <w:tr w:rsidR="008F4F48" w:rsidRPr="00506F3E">
        <w:trPr>
          <w:jc w:val="center"/>
        </w:trPr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4F48" w:rsidRPr="00506F3E" w:rsidRDefault="00F134F2" w:rsidP="004002FA">
            <w:pPr>
              <w:numPr>
                <w:ilvl w:val="2"/>
                <w:numId w:val="1"/>
              </w:numPr>
              <w:tabs>
                <w:tab w:val="clear" w:pos="3600"/>
                <w:tab w:val="num" w:pos="252"/>
                <w:tab w:val="left" w:pos="1152"/>
                <w:tab w:val="left" w:pos="1701"/>
              </w:tabs>
              <w:ind w:left="1512" w:hanging="1512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506F3E">
              <w:rPr>
                <w:rFonts w:ascii="Cordia New" w:hAnsi="Cordia New" w:cs="Cordia New"/>
                <w:sz w:val="30"/>
                <w:szCs w:val="30"/>
                <w:cs/>
              </w:rPr>
              <w:t>จุดบริการแลกเปลี่ยนเงิน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4F48" w:rsidRPr="00506F3E" w:rsidRDefault="00F134F2" w:rsidP="004002FA">
            <w:pPr>
              <w:tabs>
                <w:tab w:val="left" w:pos="972"/>
                <w:tab w:val="left" w:pos="1418"/>
                <w:tab w:val="left" w:pos="1701"/>
              </w:tabs>
              <w:jc w:val="right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506F3E">
              <w:rPr>
                <w:rFonts w:ascii="Cordia New" w:hAnsi="Cordia New" w:cs="Cordia New"/>
                <w:sz w:val="30"/>
                <w:szCs w:val="30"/>
                <w:cs/>
              </w:rPr>
              <w:t>72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4F48" w:rsidRPr="00506F3E" w:rsidRDefault="00F134F2" w:rsidP="004002FA">
            <w:pPr>
              <w:tabs>
                <w:tab w:val="left" w:pos="972"/>
                <w:tab w:val="left" w:pos="1418"/>
                <w:tab w:val="left" w:pos="1701"/>
              </w:tabs>
              <w:jc w:val="right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506F3E">
              <w:rPr>
                <w:rFonts w:ascii="Cordia New" w:hAnsi="Cordia New" w:cs="Cordia New"/>
                <w:sz w:val="30"/>
                <w:szCs w:val="30"/>
                <w:cs/>
              </w:rPr>
              <w:t>22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4F48" w:rsidRPr="00506F3E" w:rsidRDefault="00F134F2" w:rsidP="004002FA">
            <w:pPr>
              <w:tabs>
                <w:tab w:val="left" w:pos="972"/>
                <w:tab w:val="left" w:pos="1418"/>
                <w:tab w:val="left" w:pos="1701"/>
              </w:tabs>
              <w:jc w:val="right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506F3E">
              <w:rPr>
                <w:rFonts w:ascii="Cordia New" w:hAnsi="Cordia New" w:cs="Cordia New"/>
                <w:sz w:val="30"/>
                <w:szCs w:val="30"/>
                <w:cs/>
              </w:rPr>
              <w:t>50</w:t>
            </w:r>
          </w:p>
        </w:tc>
      </w:tr>
      <w:tr w:rsidR="007D02C9" w:rsidRPr="00506F3E">
        <w:trPr>
          <w:jc w:val="center"/>
        </w:trPr>
        <w:tc>
          <w:tcPr>
            <w:tcW w:w="88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02C9" w:rsidRPr="00506F3E" w:rsidRDefault="00F134F2" w:rsidP="00C53A29">
            <w:pPr>
              <w:tabs>
                <w:tab w:val="left" w:pos="972"/>
                <w:tab w:val="left" w:pos="1418"/>
                <w:tab w:val="left" w:pos="1701"/>
              </w:tabs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06F3E">
              <w:rPr>
                <w:rFonts w:ascii="Cordia New" w:cs="Cordia New"/>
                <w:sz w:val="26"/>
                <w:szCs w:val="26"/>
                <w:cs/>
              </w:rPr>
              <w:t xml:space="preserve">* รวมการให้บริการผ่าน KTB on the move จำนวน </w:t>
            </w:r>
            <w:r w:rsidR="005D3A16" w:rsidRPr="00506F3E">
              <w:rPr>
                <w:rFonts w:ascii="Cordia New" w:cs="Cordia New"/>
                <w:sz w:val="26"/>
                <w:szCs w:val="26"/>
                <w:lang w:val="en-US"/>
              </w:rPr>
              <w:t>79</w:t>
            </w:r>
            <w:r w:rsidRPr="00506F3E">
              <w:rPr>
                <w:rFonts w:ascii="Cordia New" w:cs="Cordia New"/>
                <w:sz w:val="26"/>
                <w:szCs w:val="26"/>
                <w:cs/>
              </w:rPr>
              <w:t xml:space="preserve"> คัน</w:t>
            </w:r>
          </w:p>
          <w:p w:rsidR="00A72460" w:rsidRPr="00506F3E" w:rsidRDefault="00A45891" w:rsidP="009F007A">
            <w:pPr>
              <w:tabs>
                <w:tab w:val="left" w:pos="972"/>
                <w:tab w:val="left" w:pos="1418"/>
                <w:tab w:val="left" w:pos="1701"/>
                <w:tab w:val="center" w:pos="4153"/>
                <w:tab w:val="right" w:pos="8306"/>
              </w:tabs>
              <w:jc w:val="both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 w:rsidRPr="00506F3E">
              <w:rPr>
                <w:rFonts w:ascii="Cordia New" w:cs="Cordia New"/>
                <w:sz w:val="26"/>
                <w:szCs w:val="26"/>
                <w:cs/>
              </w:rPr>
              <w:t>** ไม่นับรวมจุดบริการ (Service Point) จำนวน 39 แห่ง ให้บริการโดยพนักงาน สำหรับบริการเปิดบัญชี</w:t>
            </w:r>
            <w:r w:rsidR="005B676C" w:rsidRPr="00506F3E">
              <w:rPr>
                <w:rFonts w:ascii="Cordia New" w:cs="Cordia New" w:hint="cs"/>
                <w:sz w:val="26"/>
                <w:szCs w:val="26"/>
                <w:cs/>
              </w:rPr>
              <w:t xml:space="preserve"> </w:t>
            </w:r>
            <w:r w:rsidRPr="00506F3E">
              <w:rPr>
                <w:rFonts w:ascii="Cordia New" w:cs="Cordia New"/>
                <w:sz w:val="26"/>
                <w:szCs w:val="26"/>
                <w:cs/>
              </w:rPr>
              <w:t>(เฉพาะบุคคลธรรมดา) ฝาก ถอน</w:t>
            </w:r>
            <w:r w:rsidR="009F007A" w:rsidRPr="00506F3E">
              <w:rPr>
                <w:rFonts w:ascii="Cordia New" w:cs="Cordia New" w:hint="cs"/>
                <w:sz w:val="26"/>
                <w:szCs w:val="26"/>
                <w:cs/>
              </w:rPr>
              <w:t xml:space="preserve"> </w:t>
            </w:r>
            <w:r w:rsidRPr="00506F3E">
              <w:rPr>
                <w:rFonts w:ascii="Cordia New" w:cs="Cordia New"/>
                <w:sz w:val="26"/>
                <w:szCs w:val="26"/>
                <w:cs/>
              </w:rPr>
              <w:t>(ไม่เกิน 1 ล้านบาท) โอนเงิน ชำระค่าสินค้าและบริการเป็นหลัก ยกเว้นธุรกรรมด้านสินเชื่อ</w:t>
            </w:r>
          </w:p>
        </w:tc>
      </w:tr>
    </w:tbl>
    <w:p w:rsidR="00506F3E" w:rsidRPr="00506F3E" w:rsidRDefault="00914AA1">
      <w:pPr>
        <w:pStyle w:val="PlainText"/>
        <w:rPr>
          <w:rFonts w:ascii="Cordia New" w:cs="Cordia New"/>
          <w:b/>
          <w:bCs/>
          <w:sz w:val="30"/>
          <w:szCs w:val="30"/>
          <w:cs/>
        </w:rPr>
      </w:pPr>
      <w:r w:rsidRPr="00506F3E">
        <w:rPr>
          <w:rFonts w:ascii="Cordia New" w:cs="Cordia New" w:hint="cs"/>
          <w:b/>
          <w:bCs/>
          <w:sz w:val="30"/>
          <w:szCs w:val="30"/>
          <w:cs/>
        </w:rPr>
        <w:t xml:space="preserve">2.4 </w:t>
      </w:r>
      <w:r w:rsidR="00F37C43" w:rsidRPr="00506F3E">
        <w:rPr>
          <w:rFonts w:ascii="Cordia New" w:cs="Cordia New" w:hint="cs"/>
          <w:b/>
          <w:bCs/>
          <w:sz w:val="30"/>
          <w:szCs w:val="30"/>
          <w:cs/>
        </w:rPr>
        <w:t>การจัดหาผลิตภัณฑ์และหรือบริการ</w:t>
      </w:r>
    </w:p>
    <w:p w:rsidR="00506F3E" w:rsidRPr="00506F3E" w:rsidRDefault="005C2CA1">
      <w:pPr>
        <w:pStyle w:val="PlainText"/>
        <w:ind w:left="480"/>
        <w:rPr>
          <w:rFonts w:ascii="Cordia New" w:cs="Cordia New"/>
          <w:b/>
          <w:bCs/>
          <w:sz w:val="30"/>
          <w:szCs w:val="30"/>
          <w:cs/>
        </w:rPr>
      </w:pPr>
      <w:r w:rsidRPr="00506F3E">
        <w:rPr>
          <w:rFonts w:ascii="Cordia New" w:cs="Cordia New" w:hint="cs"/>
          <w:b/>
          <w:bCs/>
          <w:sz w:val="30"/>
          <w:szCs w:val="30"/>
          <w:cs/>
        </w:rPr>
        <w:t>แหล่งที่มาของเงินทุน และการให้กู้ยืม</w:t>
      </w:r>
    </w:p>
    <w:p w:rsidR="00B62E4D" w:rsidRPr="00506F3E" w:rsidRDefault="002B6F5A" w:rsidP="00B62E4D">
      <w:pPr>
        <w:pStyle w:val="PlainText"/>
        <w:tabs>
          <w:tab w:val="left" w:pos="1843"/>
        </w:tabs>
        <w:ind w:firstLine="1200"/>
        <w:jc w:val="thaiDistribute"/>
        <w:rPr>
          <w:rFonts w:ascii="Cordia New" w:cs="Cordia New"/>
          <w:sz w:val="30"/>
          <w:szCs w:val="30"/>
          <w:cs/>
        </w:rPr>
      </w:pPr>
      <w:r w:rsidRPr="00506F3E">
        <w:rPr>
          <w:rFonts w:ascii="Cordia New" w:cs="Cordia New"/>
          <w:sz w:val="30"/>
          <w:szCs w:val="30"/>
          <w:cs/>
        </w:rPr>
        <w:t>แหล่งเงินทุนที่สำคัญของธนาคารและบริษัทย่อย ณ 31 ธันวาคม 2560 ประกอบด้วย เงินรับฝาก ร้อยละ 72.56 และแหล่งเงินทุนอื่นๆ อาทิ ส่วนของเจ้าของ การกู้ยืมระหว่างธนาคาร และตราสารหนี้ที่ออกและเงินกู้ยืม โดยธนาคารใช้เงินทุนร้อยละ 67.90 ในการให้สินเชื่อแก่ลูกหนี้ (หลังหักรายได้รอตัดบัญชี) ใช้เงินทุนร้อยละ 19.26 ในรายการระหว่างธนาคารและตลาดเงินสุทธิ และใช้เงินทุนร้อยละ 8.00 ในเงินลงทุนสุทธิและเงินลงทุนในบริษัทย่อยและบริษัทร่วมสุทธิ</w:t>
      </w:r>
    </w:p>
    <w:tbl>
      <w:tblPr>
        <w:tblStyle w:val="TableGrid"/>
        <w:tblW w:w="0" w:type="auto"/>
        <w:tblInd w:w="392" w:type="dxa"/>
        <w:tblLook w:val="04A0"/>
      </w:tblPr>
      <w:tblGrid>
        <w:gridCol w:w="3260"/>
        <w:gridCol w:w="1276"/>
        <w:gridCol w:w="894"/>
        <w:gridCol w:w="1315"/>
        <w:gridCol w:w="933"/>
        <w:gridCol w:w="990"/>
        <w:gridCol w:w="917"/>
      </w:tblGrid>
      <w:tr w:rsidR="00A04894" w:rsidRPr="00506F3E" w:rsidTr="005B676C">
        <w:trPr>
          <w:trHeight w:hRule="exact" w:val="340"/>
        </w:trPr>
        <w:tc>
          <w:tcPr>
            <w:tcW w:w="326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A04894" w:rsidRPr="00506F3E" w:rsidRDefault="00A04894" w:rsidP="00AB65D8">
            <w:pPr>
              <w:rPr>
                <w:rFonts w:asciiTheme="minorBidi" w:hAnsiTheme="minorBidi" w:cs="Cord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A04894" w:rsidRPr="00506F3E" w:rsidRDefault="00A04894" w:rsidP="00AB65D8">
            <w:pPr>
              <w:rPr>
                <w:rFonts w:asciiTheme="minorBidi" w:hAnsiTheme="minorBidi" w:cs="Cordia New"/>
                <w:sz w:val="26"/>
                <w:szCs w:val="26"/>
                <w:cs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A04894" w:rsidRPr="00506F3E" w:rsidRDefault="00A04894" w:rsidP="00AB65D8">
            <w:pPr>
              <w:rPr>
                <w:rFonts w:asciiTheme="minorBidi" w:hAnsiTheme="minorBidi" w:cs="Cordia New"/>
                <w:sz w:val="26"/>
                <w:szCs w:val="26"/>
                <w:cs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A04894" w:rsidRPr="00506F3E" w:rsidRDefault="00A04894" w:rsidP="00AB65D8">
            <w:pPr>
              <w:rPr>
                <w:rFonts w:asciiTheme="minorBidi" w:hAnsiTheme="minorBidi" w:cs="Cordia New"/>
                <w:sz w:val="26"/>
                <w:szCs w:val="26"/>
                <w:cs/>
              </w:rPr>
            </w:pPr>
          </w:p>
        </w:tc>
        <w:tc>
          <w:tcPr>
            <w:tcW w:w="2840" w:type="dxa"/>
            <w:gridSpan w:val="3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theme="minorBidi"/>
                <w:sz w:val="26"/>
                <w:szCs w:val="26"/>
                <w:cs/>
              </w:rPr>
              <w:t>หน่วย : ล้านบาท</w:t>
            </w:r>
          </w:p>
        </w:tc>
      </w:tr>
      <w:tr w:rsidR="00A04894" w:rsidRPr="00506F3E" w:rsidTr="005B676C">
        <w:trPr>
          <w:trHeight w:hRule="exact" w:val="340"/>
        </w:trPr>
        <w:tc>
          <w:tcPr>
            <w:tcW w:w="3260" w:type="dxa"/>
            <w:tcBorders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center"/>
              <w:rPr>
                <w:rFonts w:asciiTheme="minorBidi" w:hAnsiTheme="minorBidi" w:cs="Cordia New"/>
                <w:sz w:val="26"/>
                <w:szCs w:val="26"/>
                <w:cs/>
              </w:rPr>
            </w:pPr>
          </w:p>
        </w:tc>
        <w:tc>
          <w:tcPr>
            <w:tcW w:w="2170" w:type="dxa"/>
            <w:gridSpan w:val="2"/>
            <w:tcBorders>
              <w:left w:val="nil"/>
              <w:right w:val="nil"/>
            </w:tcBorders>
            <w:vAlign w:val="center"/>
          </w:tcPr>
          <w:p w:rsidR="00A04894" w:rsidRPr="00506F3E" w:rsidRDefault="00A04894" w:rsidP="00AB65D8">
            <w:pPr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06F3E">
              <w:rPr>
                <w:rFonts w:asciiTheme="minorBidi" w:hAnsiTheme="minorBidi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31 </w:t>
            </w:r>
            <w:r w:rsidRPr="00506F3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ธ.ค. 60</w:t>
            </w:r>
          </w:p>
        </w:tc>
        <w:tc>
          <w:tcPr>
            <w:tcW w:w="2248" w:type="dxa"/>
            <w:gridSpan w:val="2"/>
            <w:tcBorders>
              <w:left w:val="nil"/>
              <w:right w:val="nil"/>
            </w:tcBorders>
            <w:vAlign w:val="center"/>
          </w:tcPr>
          <w:p w:rsidR="00A04894" w:rsidRPr="00506F3E" w:rsidRDefault="00A04894" w:rsidP="00AB65D8">
            <w:pPr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06F3E">
              <w:rPr>
                <w:rFonts w:asciiTheme="minorBidi" w:hAnsiTheme="minorBidi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31 </w:t>
            </w:r>
            <w:r w:rsidRPr="00506F3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ธ.ค. 59</w:t>
            </w:r>
            <w:r w:rsidRPr="00506F3E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(1)</w:t>
            </w:r>
          </w:p>
        </w:tc>
        <w:tc>
          <w:tcPr>
            <w:tcW w:w="1907" w:type="dxa"/>
            <w:gridSpan w:val="2"/>
            <w:tcBorders>
              <w:left w:val="nil"/>
              <w:right w:val="nil"/>
            </w:tcBorders>
          </w:tcPr>
          <w:p w:rsidR="00A04894" w:rsidRPr="00506F3E" w:rsidRDefault="00A04894" w:rsidP="00AB65D8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เพิ่ม/(ลด)</w:t>
            </w:r>
          </w:p>
        </w:tc>
      </w:tr>
      <w:tr w:rsidR="00A04894" w:rsidRPr="00506F3E" w:rsidTr="005B676C">
        <w:trPr>
          <w:trHeight w:hRule="exact" w:val="340"/>
        </w:trPr>
        <w:tc>
          <w:tcPr>
            <w:tcW w:w="326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A04894" w:rsidRPr="00506F3E" w:rsidRDefault="00A04894" w:rsidP="00AB65D8">
            <w:pPr>
              <w:jc w:val="center"/>
              <w:rPr>
                <w:rFonts w:asciiTheme="minorBidi" w:hAnsiTheme="minorBidi" w:cs="Cord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A04894" w:rsidRPr="00506F3E" w:rsidRDefault="00A04894" w:rsidP="00AB65D8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894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A04894" w:rsidRPr="00506F3E" w:rsidRDefault="00A04894" w:rsidP="00AB65D8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15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A04894" w:rsidRPr="00506F3E" w:rsidRDefault="00A04894" w:rsidP="00AB65D8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933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A04894" w:rsidRPr="00506F3E" w:rsidRDefault="00A04894" w:rsidP="00AB65D8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990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A04894" w:rsidRPr="00506F3E" w:rsidRDefault="00A04894" w:rsidP="00AB65D8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917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A04894" w:rsidRPr="00506F3E" w:rsidRDefault="00A04894" w:rsidP="00AB65D8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A04894" w:rsidRPr="00506F3E" w:rsidTr="005B676C">
        <w:trPr>
          <w:trHeight w:hRule="exact" w:val="340"/>
        </w:trPr>
        <w:tc>
          <w:tcPr>
            <w:tcW w:w="3260" w:type="dxa"/>
            <w:tcBorders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theme="minorBidi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2,070,875</w:t>
            </w: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72.56 </w:t>
            </w:r>
          </w:p>
        </w:tc>
        <w:tc>
          <w:tcPr>
            <w:tcW w:w="1315" w:type="dxa"/>
            <w:tcBorders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1,972,404</w:t>
            </w:r>
          </w:p>
        </w:tc>
        <w:tc>
          <w:tcPr>
            <w:tcW w:w="933" w:type="dxa"/>
            <w:tcBorders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73</w:t>
            </w:r>
            <w:r w:rsidRPr="00506F3E">
              <w:rPr>
                <w:rFonts w:asciiTheme="minorBidi" w:hAnsiTheme="minorBidi" w:cstheme="minorBidi"/>
                <w:sz w:val="26"/>
                <w:szCs w:val="26"/>
                <w:cs/>
              </w:rPr>
              <w:t>.</w:t>
            </w: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33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98,471 </w:t>
            </w:r>
          </w:p>
        </w:tc>
        <w:tc>
          <w:tcPr>
            <w:tcW w:w="917" w:type="dxa"/>
            <w:tcBorders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4.99 </w:t>
            </w:r>
          </w:p>
        </w:tc>
      </w:tr>
      <w:tr w:rsidR="00A04894" w:rsidRPr="00506F3E" w:rsidTr="005B676C">
        <w:trPr>
          <w:trHeight w:hRule="exact" w:val="34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ind w:right="-64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theme="minorBidi"/>
                <w:sz w:val="26"/>
                <w:szCs w:val="26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228,691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8.01 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211,171</w:t>
            </w:r>
            <w:r w:rsidRPr="00506F3E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(2)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7</w:t>
            </w:r>
            <w:r w:rsidRPr="00506F3E">
              <w:rPr>
                <w:rFonts w:asciiTheme="minorBidi" w:hAnsiTheme="minorBidi" w:cstheme="minorBidi"/>
                <w:sz w:val="26"/>
                <w:szCs w:val="26"/>
                <w:cs/>
              </w:rPr>
              <w:t>.</w:t>
            </w: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85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17,520 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8.30 </w:t>
            </w:r>
          </w:p>
        </w:tc>
      </w:tr>
      <w:tr w:rsidR="00A04894" w:rsidRPr="00506F3E" w:rsidTr="005B676C">
        <w:trPr>
          <w:trHeight w:hRule="exact" w:val="34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theme="minorBidi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110,626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3.88 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112,686</w:t>
            </w:r>
            <w:r w:rsidRPr="00506F3E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(2)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4</w:t>
            </w:r>
            <w:r w:rsidRPr="00506F3E">
              <w:rPr>
                <w:rFonts w:asciiTheme="minorBidi" w:hAnsiTheme="minorBidi" w:cstheme="minorBidi"/>
                <w:sz w:val="26"/>
                <w:szCs w:val="26"/>
                <w:cs/>
              </w:rPr>
              <w:t>.</w:t>
            </w: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(2,060)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(1.83)</w:t>
            </w:r>
          </w:p>
        </w:tc>
      </w:tr>
      <w:tr w:rsidR="00A04894" w:rsidRPr="00506F3E" w:rsidTr="005B676C">
        <w:trPr>
          <w:trHeight w:hRule="exact" w:val="34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theme="min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149,799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5.25 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114,038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4</w:t>
            </w:r>
            <w:r w:rsidRPr="00506F3E">
              <w:rPr>
                <w:rFonts w:asciiTheme="minorBidi" w:hAnsiTheme="minorBidi" w:cstheme="minorBidi"/>
                <w:sz w:val="26"/>
                <w:szCs w:val="26"/>
                <w:cs/>
              </w:rPr>
              <w:t>.</w:t>
            </w: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35,761 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31.36 </w:t>
            </w:r>
          </w:p>
        </w:tc>
      </w:tr>
      <w:tr w:rsidR="00A04894" w:rsidRPr="00506F3E" w:rsidTr="005B676C">
        <w:trPr>
          <w:trHeight w:hRule="exact" w:val="34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theme="minorBidi"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</w:p>
        </w:tc>
      </w:tr>
      <w:tr w:rsidR="00A04894" w:rsidRPr="00506F3E" w:rsidTr="005B676C">
        <w:trPr>
          <w:trHeight w:hRule="exact" w:val="34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506F3E" w:rsidRPr="00506F3E" w:rsidRDefault="00A04894">
            <w:pPr>
              <w:numPr>
                <w:ilvl w:val="0"/>
                <w:numId w:val="52"/>
              </w:numPr>
              <w:rPr>
                <w:rFonts w:asciiTheme="minorBidi" w:hAnsiTheme="minorBidi" w:cstheme="minorBidi"/>
                <w:sz w:val="26"/>
                <w:szCs w:val="26"/>
                <w:rtl/>
                <w:cs/>
              </w:rPr>
            </w:pPr>
            <w:r w:rsidRPr="00506F3E">
              <w:rPr>
                <w:rFonts w:asciiTheme="minorBidi" w:hAnsiTheme="minorBidi" w:cstheme="minorBidi"/>
                <w:sz w:val="26"/>
                <w:szCs w:val="26"/>
                <w:cs/>
              </w:rPr>
              <w:t>ส่วนของบริษัทใหญ่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06F3E">
              <w:rPr>
                <w:rFonts w:ascii="Cordia New" w:hAnsi="Cordia New" w:cs="Cordia New"/>
                <w:sz w:val="26"/>
                <w:szCs w:val="26"/>
                <w:cs/>
              </w:rPr>
              <w:t>287,861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10.08 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274,187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10</w:t>
            </w:r>
            <w:r w:rsidRPr="00506F3E">
              <w:rPr>
                <w:rFonts w:asciiTheme="minorBidi" w:hAnsiTheme="minorBidi" w:cstheme="minorBidi"/>
                <w:sz w:val="26"/>
                <w:szCs w:val="26"/>
                <w:cs/>
              </w:rPr>
              <w:t>.</w:t>
            </w: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06F3E">
              <w:rPr>
                <w:rFonts w:ascii="Cordia New" w:hAnsi="Cordia New" w:cs="Cordia New"/>
                <w:sz w:val="26"/>
                <w:szCs w:val="26"/>
                <w:cs/>
              </w:rPr>
              <w:t xml:space="preserve">13,674 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4.99 </w:t>
            </w:r>
          </w:p>
        </w:tc>
      </w:tr>
      <w:tr w:rsidR="00A04894" w:rsidRPr="00506F3E" w:rsidTr="005B676C">
        <w:trPr>
          <w:trHeight w:hRule="exact" w:val="340"/>
        </w:trPr>
        <w:tc>
          <w:tcPr>
            <w:tcW w:w="326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06F3E" w:rsidRPr="00506F3E" w:rsidRDefault="00A04894">
            <w:pPr>
              <w:numPr>
                <w:ilvl w:val="0"/>
                <w:numId w:val="52"/>
              </w:numPr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theme="minorBidi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06F3E">
              <w:rPr>
                <w:rFonts w:ascii="Cordia New" w:hAnsi="Cordia New" w:cs="Cordia New"/>
                <w:sz w:val="26"/>
                <w:szCs w:val="26"/>
                <w:cs/>
              </w:rPr>
              <w:t>6,358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0.22 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5,217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0</w:t>
            </w:r>
            <w:r w:rsidRPr="00506F3E">
              <w:rPr>
                <w:rFonts w:asciiTheme="minorBidi" w:hAnsiTheme="minorBidi" w:cstheme="minorBidi"/>
                <w:sz w:val="26"/>
                <w:szCs w:val="26"/>
                <w:cs/>
              </w:rPr>
              <w:t>.</w:t>
            </w: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06F3E">
              <w:rPr>
                <w:rFonts w:ascii="Cordia New" w:hAnsi="Cordia New" w:cs="Cordia New"/>
                <w:sz w:val="26"/>
                <w:szCs w:val="26"/>
                <w:cs/>
              </w:rPr>
              <w:t xml:space="preserve">1,141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21.87</w:t>
            </w:r>
          </w:p>
        </w:tc>
      </w:tr>
      <w:tr w:rsidR="00A04894" w:rsidRPr="00506F3E" w:rsidTr="005B676C">
        <w:trPr>
          <w:trHeight w:hRule="exact" w:val="340"/>
        </w:trPr>
        <w:tc>
          <w:tcPr>
            <w:tcW w:w="326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A04894" w:rsidRPr="00506F3E" w:rsidRDefault="00A04894" w:rsidP="00AB65D8">
            <w:pPr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06F3E">
              <w:rPr>
                <w:rFonts w:ascii="Cordia New" w:hAnsi="Cordia New" w:cs="Cordia New"/>
                <w:sz w:val="26"/>
                <w:szCs w:val="26"/>
                <w:cs/>
              </w:rPr>
              <w:t>2,854,210</w:t>
            </w:r>
          </w:p>
        </w:tc>
        <w:tc>
          <w:tcPr>
            <w:tcW w:w="89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100.00 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2,689,703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100</w:t>
            </w:r>
            <w:r w:rsidRPr="00506F3E">
              <w:rPr>
                <w:rFonts w:asciiTheme="minorBidi" w:hAnsiTheme="minorBidi" w:cstheme="minorBidi"/>
                <w:sz w:val="26"/>
                <w:szCs w:val="26"/>
                <w:cs/>
              </w:rPr>
              <w:t>.</w:t>
            </w: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00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06F3E">
              <w:rPr>
                <w:rFonts w:ascii="Cordia New" w:hAnsi="Cordia New" w:cs="Cordia New"/>
                <w:sz w:val="26"/>
                <w:szCs w:val="26"/>
                <w:cs/>
              </w:rPr>
              <w:t>164,507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6.12 </w:t>
            </w:r>
          </w:p>
        </w:tc>
      </w:tr>
      <w:tr w:rsidR="00A04894" w:rsidRPr="00506F3E" w:rsidTr="005B676C">
        <w:tc>
          <w:tcPr>
            <w:tcW w:w="9585" w:type="dxa"/>
            <w:gridSpan w:val="7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(1)</w:t>
            </w:r>
            <w:r w:rsidRPr="00506F3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ธนาคารได้ปรับปรุงงบแสดงฐานะทางการเงินสิ้นสุดวันที่ </w:t>
            </w: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31 </w:t>
            </w:r>
            <w:r w:rsidRPr="00506F3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ธันวาคม </w:t>
            </w: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2559 </w:t>
            </w:r>
            <w:r w:rsidRPr="00506F3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ย้อนหลังโดยนับรวม บจ.เนชั่นแนล ไอทีเอ็มเอ็กซ์ เป็นบริษัทร่วมของธนาคาร ตามมาตรฐานบัญชี ฉบับที่ </w:t>
            </w: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28 </w:t>
            </w:r>
            <w:r w:rsidRPr="00506F3E">
              <w:rPr>
                <w:rFonts w:asciiTheme="minorBidi" w:hAnsiTheme="minorBidi" w:cstheme="minorBidi"/>
                <w:sz w:val="26"/>
                <w:szCs w:val="26"/>
                <w:cs/>
              </w:rPr>
              <w:t>เงินลงทุนในบริษัทร่วมและการร่วมค้า</w:t>
            </w:r>
          </w:p>
          <w:p w:rsidR="00A04894" w:rsidRPr="00506F3E" w:rsidRDefault="00A04894" w:rsidP="00AB65D8">
            <w:pPr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(2)</w:t>
            </w:r>
            <w:r w:rsidRPr="00506F3E">
              <w:rPr>
                <w:rFonts w:asciiTheme="minorBidi" w:hAnsiTheme="minorBidi" w:cstheme="minorBidi"/>
                <w:sz w:val="26"/>
                <w:szCs w:val="26"/>
                <w:cs/>
              </w:rPr>
              <w:t>สำหรับรายการตราสารหนี้ที่ออกและเงินกู้ยืม ได้มีการจัดแสดงใหม่ของตั๋วแลกเงินประเภทสถาบันการเงินจำนวนหนึ่ง ไปแสดงในรายการระหว่างธนาคารและตลาดเงินสุทธิ</w:t>
            </w:r>
          </w:p>
        </w:tc>
      </w:tr>
    </w:tbl>
    <w:p w:rsidR="004835C8" w:rsidRDefault="004835C8" w:rsidP="00B62E4D">
      <w:pPr>
        <w:tabs>
          <w:tab w:val="left" w:pos="1620"/>
        </w:tabs>
        <w:jc w:val="thaiDistribute"/>
        <w:rPr>
          <w:rFonts w:ascii="Cordia New" w:hAnsi="Cordia New" w:cs="Cordia New"/>
          <w:b/>
          <w:bCs/>
          <w:cs/>
          <w:lang w:val="en-AU"/>
        </w:rPr>
      </w:pPr>
    </w:p>
    <w:p w:rsidR="004835C8" w:rsidRDefault="004835C8">
      <w:pPr>
        <w:rPr>
          <w:rFonts w:ascii="Cordia New" w:hAnsi="Cordia New" w:cs="Cordia New"/>
          <w:b/>
          <w:bCs/>
          <w:cs/>
          <w:lang w:val="en-AU"/>
        </w:rPr>
      </w:pPr>
      <w:r>
        <w:rPr>
          <w:rFonts w:ascii="Cordia New" w:hAnsi="Cordia New" w:cs="Cordia New"/>
          <w:b/>
          <w:bCs/>
          <w:cs/>
          <w:lang w:val="en-AU"/>
        </w:rPr>
        <w:br w:type="page"/>
      </w:r>
    </w:p>
    <w:tbl>
      <w:tblPr>
        <w:tblStyle w:val="TableGrid"/>
        <w:tblW w:w="0" w:type="auto"/>
        <w:tblInd w:w="392" w:type="dxa"/>
        <w:tblLook w:val="04A0"/>
      </w:tblPr>
      <w:tblGrid>
        <w:gridCol w:w="3321"/>
        <w:gridCol w:w="1294"/>
        <w:gridCol w:w="909"/>
        <w:gridCol w:w="1328"/>
        <w:gridCol w:w="940"/>
        <w:gridCol w:w="1007"/>
        <w:gridCol w:w="948"/>
      </w:tblGrid>
      <w:tr w:rsidR="00A04894" w:rsidRPr="00506F3E" w:rsidTr="004835C8">
        <w:tc>
          <w:tcPr>
            <w:tcW w:w="332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A04894" w:rsidRPr="00506F3E" w:rsidRDefault="00A04894" w:rsidP="00AB65D8">
            <w:pPr>
              <w:rPr>
                <w:rFonts w:asciiTheme="minorBidi" w:hAnsiTheme="minorBidi" w:cs="Cordia New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A04894" w:rsidRPr="00506F3E" w:rsidRDefault="00A04894" w:rsidP="00AB65D8">
            <w:pPr>
              <w:rPr>
                <w:rFonts w:asciiTheme="minorBidi" w:hAnsiTheme="minorBidi" w:cs="Cordia New"/>
                <w:sz w:val="26"/>
                <w:szCs w:val="26"/>
                <w:cs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A04894" w:rsidRPr="00506F3E" w:rsidRDefault="00A04894" w:rsidP="00AB65D8">
            <w:pPr>
              <w:rPr>
                <w:rFonts w:asciiTheme="minorBidi" w:hAnsiTheme="minorBidi" w:cs="Cordia New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A04894" w:rsidRPr="00506F3E" w:rsidRDefault="00A04894" w:rsidP="00AB65D8">
            <w:pPr>
              <w:rPr>
                <w:rFonts w:asciiTheme="minorBidi" w:hAnsiTheme="minorBidi" w:cs="Cordia New"/>
                <w:sz w:val="26"/>
                <w:szCs w:val="26"/>
                <w:cs/>
              </w:rPr>
            </w:pPr>
          </w:p>
        </w:tc>
        <w:tc>
          <w:tcPr>
            <w:tcW w:w="2895" w:type="dxa"/>
            <w:gridSpan w:val="3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หน่วย </w:t>
            </w: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: </w:t>
            </w:r>
            <w:r w:rsidRPr="00506F3E">
              <w:rPr>
                <w:rFonts w:asciiTheme="minorBidi" w:hAnsiTheme="minorBidi" w:cstheme="minorBidi"/>
                <w:sz w:val="26"/>
                <w:szCs w:val="26"/>
                <w:cs/>
              </w:rPr>
              <w:t>ล้านบาท</w:t>
            </w:r>
          </w:p>
        </w:tc>
      </w:tr>
      <w:tr w:rsidR="00A04894" w:rsidRPr="00506F3E" w:rsidTr="004835C8">
        <w:trPr>
          <w:trHeight w:hRule="exact" w:val="658"/>
        </w:trPr>
        <w:tc>
          <w:tcPr>
            <w:tcW w:w="3321" w:type="dxa"/>
            <w:tcBorders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</w:rPr>
            </w:pPr>
            <w:r w:rsidRPr="00506F3E">
              <w:rPr>
                <w:rFonts w:ascii="Cordia New" w:hAnsi="Cordia New" w:cs="Cordia New" w:hint="cs"/>
                <w:sz w:val="26"/>
                <w:szCs w:val="26"/>
                <w:cs/>
              </w:rPr>
              <w:t>สินเชื่อและเงิน</w:t>
            </w:r>
            <w:r w:rsidR="001655D2" w:rsidRPr="00506F3E">
              <w:rPr>
                <w:rFonts w:ascii="Cordia New" w:hAnsi="Cordia New" w:cs="Cordia New" w:hint="cs"/>
                <w:sz w:val="26"/>
                <w:szCs w:val="26"/>
                <w:cs/>
              </w:rPr>
              <w:t>รับ</w:t>
            </w:r>
            <w:r w:rsidRPr="00506F3E">
              <w:rPr>
                <w:rFonts w:ascii="Cordia New" w:hAnsi="Cordia New" w:cs="Cordia New" w:hint="cs"/>
                <w:sz w:val="26"/>
                <w:szCs w:val="26"/>
                <w:cs/>
              </w:rPr>
              <w:t>ฝากจำแนกตาม</w:t>
            </w:r>
            <w:r w:rsidRPr="00506F3E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 w:rsidRPr="00506F3E">
              <w:rPr>
                <w:rFonts w:ascii="Cordia New" w:hAnsi="Cordia New" w:cs="Cordia New" w:hint="cs"/>
                <w:sz w:val="26"/>
                <w:szCs w:val="26"/>
                <w:cs/>
              </w:rPr>
              <w:t>ระยะเวลาที่เหลือของสัญญา</w:t>
            </w:r>
          </w:p>
        </w:tc>
        <w:tc>
          <w:tcPr>
            <w:tcW w:w="2203" w:type="dxa"/>
            <w:gridSpan w:val="2"/>
            <w:tcBorders>
              <w:left w:val="nil"/>
              <w:right w:val="nil"/>
            </w:tcBorders>
            <w:vAlign w:val="center"/>
          </w:tcPr>
          <w:p w:rsidR="00A04894" w:rsidRPr="00506F3E" w:rsidRDefault="00A04894" w:rsidP="00AB65D8">
            <w:pPr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06F3E">
              <w:rPr>
                <w:rFonts w:asciiTheme="minorBidi" w:hAnsiTheme="minorBidi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31 </w:t>
            </w:r>
            <w:r w:rsidRPr="00506F3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ธ.ค. 60</w:t>
            </w:r>
          </w:p>
        </w:tc>
        <w:tc>
          <w:tcPr>
            <w:tcW w:w="2268" w:type="dxa"/>
            <w:gridSpan w:val="2"/>
            <w:tcBorders>
              <w:left w:val="nil"/>
              <w:right w:val="nil"/>
            </w:tcBorders>
            <w:vAlign w:val="center"/>
          </w:tcPr>
          <w:p w:rsidR="00A04894" w:rsidRPr="00506F3E" w:rsidRDefault="00A04894" w:rsidP="00AB65D8">
            <w:pPr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06F3E">
              <w:rPr>
                <w:rFonts w:asciiTheme="minorBidi" w:hAnsiTheme="minorBidi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31 </w:t>
            </w:r>
            <w:r w:rsidRPr="00506F3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ธ.ค. 59</w:t>
            </w:r>
          </w:p>
        </w:tc>
        <w:tc>
          <w:tcPr>
            <w:tcW w:w="1955" w:type="dxa"/>
            <w:gridSpan w:val="2"/>
            <w:tcBorders>
              <w:left w:val="nil"/>
              <w:right w:val="nil"/>
            </w:tcBorders>
            <w:vAlign w:val="center"/>
          </w:tcPr>
          <w:p w:rsidR="00A04894" w:rsidRPr="00506F3E" w:rsidRDefault="00A04894" w:rsidP="00A04894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เพิ่ม/(ลด)</w:t>
            </w:r>
          </w:p>
        </w:tc>
      </w:tr>
      <w:tr w:rsidR="00A04894" w:rsidRPr="00506F3E" w:rsidTr="004835C8">
        <w:trPr>
          <w:trHeight w:hRule="exact" w:val="340"/>
        </w:trPr>
        <w:tc>
          <w:tcPr>
            <w:tcW w:w="332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A04894" w:rsidRPr="00506F3E" w:rsidRDefault="00A04894" w:rsidP="00AB65D8">
            <w:pPr>
              <w:jc w:val="center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งบเฉพาะธนาคาร</w:t>
            </w:r>
          </w:p>
        </w:tc>
        <w:tc>
          <w:tcPr>
            <w:tcW w:w="1294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A04894" w:rsidRPr="00506F3E" w:rsidRDefault="00A04894" w:rsidP="00AB65D8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909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A04894" w:rsidRPr="00506F3E" w:rsidRDefault="00A04894" w:rsidP="00AB65D8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28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A04894" w:rsidRPr="00506F3E" w:rsidRDefault="00A04894" w:rsidP="00AB65D8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940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A04894" w:rsidRPr="00506F3E" w:rsidRDefault="00A04894" w:rsidP="00AB65D8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07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A04894" w:rsidRPr="00506F3E" w:rsidRDefault="00A04894" w:rsidP="00AB65D8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948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A04894" w:rsidRPr="00506F3E" w:rsidRDefault="00A04894" w:rsidP="00AB65D8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A04894" w:rsidRPr="00506F3E" w:rsidTr="004835C8">
        <w:trPr>
          <w:trHeight w:hRule="exact" w:val="340"/>
        </w:trPr>
        <w:tc>
          <w:tcPr>
            <w:tcW w:w="3321" w:type="dxa"/>
            <w:tcBorders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theme="minorBidi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</w:p>
        </w:tc>
        <w:tc>
          <w:tcPr>
            <w:tcW w:w="909" w:type="dxa"/>
            <w:tcBorders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</w:p>
        </w:tc>
        <w:tc>
          <w:tcPr>
            <w:tcW w:w="940" w:type="dxa"/>
            <w:tcBorders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</w:p>
        </w:tc>
        <w:tc>
          <w:tcPr>
            <w:tcW w:w="1007" w:type="dxa"/>
            <w:tcBorders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</w:p>
        </w:tc>
        <w:tc>
          <w:tcPr>
            <w:tcW w:w="948" w:type="dxa"/>
            <w:tcBorders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</w:p>
        </w:tc>
      </w:tr>
      <w:tr w:rsidR="00A04894" w:rsidRPr="00506F3E" w:rsidTr="004835C8">
        <w:trPr>
          <w:trHeight w:hRule="exact" w:val="340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   - </w:t>
            </w:r>
            <w:r w:rsidRPr="00506F3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ไม่เกิน </w:t>
            </w: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1 </w:t>
            </w:r>
            <w:r w:rsidRPr="00506F3E">
              <w:rPr>
                <w:rFonts w:asciiTheme="minorBidi" w:hAnsiTheme="minorBidi" w:cstheme="minorBidi"/>
                <w:sz w:val="26"/>
                <w:szCs w:val="26"/>
                <w:cs/>
              </w:rPr>
              <w:t>ปี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621,159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33.30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621,906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33.85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(747)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(0.12)</w:t>
            </w:r>
          </w:p>
        </w:tc>
      </w:tr>
      <w:tr w:rsidR="00A04894" w:rsidRPr="00506F3E" w:rsidTr="004835C8">
        <w:trPr>
          <w:trHeight w:hRule="exact" w:val="340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   - </w:t>
            </w:r>
            <w:r w:rsidRPr="00506F3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มากกว่า </w:t>
            </w: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1 </w:t>
            </w:r>
            <w:r w:rsidRPr="00506F3E">
              <w:rPr>
                <w:rFonts w:asciiTheme="minorBidi" w:hAnsiTheme="minorBidi" w:cstheme="minorBidi"/>
                <w:sz w:val="26"/>
                <w:szCs w:val="26"/>
                <w:cs/>
              </w:rPr>
              <w:t>ปี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1,244,324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66.71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1,215,337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66.16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28,987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2.39</w:t>
            </w:r>
          </w:p>
        </w:tc>
      </w:tr>
      <w:tr w:rsidR="00A04894" w:rsidRPr="00506F3E" w:rsidTr="004835C8">
        <w:trPr>
          <w:trHeight w:hRule="exact" w:val="340"/>
        </w:trPr>
        <w:tc>
          <w:tcPr>
            <w:tcW w:w="332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A04894" w:rsidRPr="00506F3E" w:rsidRDefault="00A04894" w:rsidP="00AB65D8">
            <w:pPr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theme="minorBidi"/>
                <w:sz w:val="26"/>
                <w:szCs w:val="26"/>
                <w:cs/>
              </w:rPr>
              <w:t>หัก รายได้รอตัดบัญชี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87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0.01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123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0.01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(36)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(29.27)</w:t>
            </w:r>
          </w:p>
        </w:tc>
      </w:tr>
      <w:tr w:rsidR="00A04894" w:rsidRPr="00506F3E" w:rsidTr="004835C8">
        <w:trPr>
          <w:trHeight w:hRule="exact" w:val="340"/>
        </w:trPr>
        <w:tc>
          <w:tcPr>
            <w:tcW w:w="332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A04894" w:rsidRPr="00506F3E" w:rsidRDefault="00A04894" w:rsidP="00AB65D8">
            <w:pPr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รวมเงินให้สินเชื่อ </w:t>
            </w:r>
            <w:r w:rsidRPr="00506F3E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(1)</w:t>
            </w:r>
          </w:p>
        </w:tc>
        <w:tc>
          <w:tcPr>
            <w:tcW w:w="129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1,865,396</w:t>
            </w:r>
          </w:p>
        </w:tc>
        <w:tc>
          <w:tcPr>
            <w:tcW w:w="90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100.00</w:t>
            </w:r>
          </w:p>
        </w:tc>
        <w:tc>
          <w:tcPr>
            <w:tcW w:w="132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1,837,120</w:t>
            </w:r>
          </w:p>
        </w:tc>
        <w:tc>
          <w:tcPr>
            <w:tcW w:w="94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100.00</w:t>
            </w:r>
          </w:p>
        </w:tc>
        <w:tc>
          <w:tcPr>
            <w:tcW w:w="100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28,276</w:t>
            </w:r>
          </w:p>
        </w:tc>
        <w:tc>
          <w:tcPr>
            <w:tcW w:w="94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1.54</w:t>
            </w:r>
          </w:p>
        </w:tc>
      </w:tr>
      <w:tr w:rsidR="00A04894" w:rsidRPr="00506F3E" w:rsidTr="004835C8">
        <w:trPr>
          <w:trHeight w:hRule="exact" w:val="340"/>
        </w:trPr>
        <w:tc>
          <w:tcPr>
            <w:tcW w:w="3321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theme="minorBidi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29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</w:p>
        </w:tc>
        <w:tc>
          <w:tcPr>
            <w:tcW w:w="909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</w:p>
        </w:tc>
        <w:tc>
          <w:tcPr>
            <w:tcW w:w="94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</w:p>
        </w:tc>
        <w:tc>
          <w:tcPr>
            <w:tcW w:w="1007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</w:p>
        </w:tc>
        <w:tc>
          <w:tcPr>
            <w:tcW w:w="94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</w:p>
        </w:tc>
      </w:tr>
      <w:tr w:rsidR="00A04894" w:rsidRPr="00506F3E" w:rsidTr="004835C8">
        <w:trPr>
          <w:trHeight w:hRule="exact" w:val="340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   - </w:t>
            </w:r>
            <w:r w:rsidRPr="00506F3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ไม่เกิน </w:t>
            </w: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1 </w:t>
            </w:r>
            <w:r w:rsidRPr="00506F3E">
              <w:rPr>
                <w:rFonts w:asciiTheme="minorBidi" w:hAnsiTheme="minorBidi" w:cstheme="minorBidi"/>
                <w:sz w:val="26"/>
                <w:szCs w:val="26"/>
                <w:cs/>
              </w:rPr>
              <w:t>ปี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1,944,758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93.79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1,831,142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92.71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113,616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6.20</w:t>
            </w:r>
          </w:p>
        </w:tc>
      </w:tr>
      <w:tr w:rsidR="00A04894" w:rsidRPr="00506F3E" w:rsidTr="004835C8">
        <w:trPr>
          <w:trHeight w:hRule="exact" w:val="340"/>
        </w:trPr>
        <w:tc>
          <w:tcPr>
            <w:tcW w:w="332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A04894" w:rsidRPr="00506F3E" w:rsidRDefault="00A04894" w:rsidP="00AB65D8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   - </w:t>
            </w:r>
            <w:r w:rsidRPr="00506F3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มากกว่า </w:t>
            </w: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1 </w:t>
            </w:r>
            <w:r w:rsidRPr="00506F3E">
              <w:rPr>
                <w:rFonts w:asciiTheme="minorBidi" w:hAnsiTheme="minorBidi" w:cstheme="minorBidi"/>
                <w:sz w:val="26"/>
                <w:szCs w:val="26"/>
                <w:cs/>
              </w:rPr>
              <w:t>ปี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128,836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6.21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144,016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7.29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(15,180)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(10.54)</w:t>
            </w:r>
          </w:p>
        </w:tc>
      </w:tr>
      <w:tr w:rsidR="00A04894" w:rsidRPr="00506F3E" w:rsidTr="004835C8">
        <w:trPr>
          <w:trHeight w:hRule="exact" w:val="340"/>
        </w:trPr>
        <w:tc>
          <w:tcPr>
            <w:tcW w:w="332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A04894" w:rsidRPr="00506F3E" w:rsidRDefault="00A04894" w:rsidP="00AB65D8">
            <w:pPr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theme="minorBidi"/>
                <w:sz w:val="26"/>
                <w:szCs w:val="26"/>
                <w:cs/>
              </w:rPr>
              <w:t>รวมเงินรับฝาก</w:t>
            </w:r>
          </w:p>
        </w:tc>
        <w:tc>
          <w:tcPr>
            <w:tcW w:w="129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2,073,594</w:t>
            </w:r>
          </w:p>
        </w:tc>
        <w:tc>
          <w:tcPr>
            <w:tcW w:w="90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100.00</w:t>
            </w:r>
          </w:p>
        </w:tc>
        <w:tc>
          <w:tcPr>
            <w:tcW w:w="132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1,975,158</w:t>
            </w:r>
          </w:p>
        </w:tc>
        <w:tc>
          <w:tcPr>
            <w:tcW w:w="94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100.00</w:t>
            </w:r>
          </w:p>
        </w:tc>
        <w:tc>
          <w:tcPr>
            <w:tcW w:w="100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98,436</w:t>
            </w:r>
          </w:p>
        </w:tc>
        <w:tc>
          <w:tcPr>
            <w:tcW w:w="94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A04894" w:rsidRPr="00506F3E" w:rsidRDefault="00A04894" w:rsidP="00AB65D8">
            <w:pPr>
              <w:jc w:val="right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="Cordia New"/>
                <w:sz w:val="26"/>
                <w:szCs w:val="26"/>
                <w:cs/>
              </w:rPr>
              <w:t>4.98</w:t>
            </w:r>
          </w:p>
        </w:tc>
      </w:tr>
      <w:tr w:rsidR="00A04894" w:rsidRPr="00506F3E" w:rsidTr="004835C8">
        <w:tc>
          <w:tcPr>
            <w:tcW w:w="8799" w:type="dxa"/>
            <w:gridSpan w:val="6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center"/>
          </w:tcPr>
          <w:p w:rsidR="00A04894" w:rsidRPr="00506F3E" w:rsidRDefault="00A04894" w:rsidP="00AB65D8">
            <w:pPr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506F3E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(1)</w:t>
            </w:r>
            <w:r w:rsidRPr="00506F3E">
              <w:rPr>
                <w:rFonts w:asciiTheme="minorBidi" w:hAnsiTheme="minorBidi" w:cstheme="minorBidi"/>
                <w:sz w:val="26"/>
                <w:szCs w:val="26"/>
                <w:cs/>
              </w:rPr>
              <w:t>ไม่รวมดอกเบี้ยค้างรับและเงินให้สินเชื่อระหว่างธนาคารและตลาดเงิน</w:t>
            </w:r>
          </w:p>
        </w:tc>
        <w:tc>
          <w:tcPr>
            <w:tcW w:w="94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A04894" w:rsidRPr="00506F3E" w:rsidRDefault="00A04894" w:rsidP="00AB65D8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</w:tbl>
    <w:p w:rsidR="00B62E4D" w:rsidRPr="00506F3E" w:rsidRDefault="00B62E4D" w:rsidP="00A04894">
      <w:pPr>
        <w:pStyle w:val="PlainText"/>
        <w:rPr>
          <w:rFonts w:ascii="Cordia New" w:cs="Cordia New"/>
          <w:b/>
          <w:bCs/>
          <w:cs/>
        </w:rPr>
      </w:pPr>
    </w:p>
    <w:p w:rsidR="00B62E4D" w:rsidRPr="00506F3E" w:rsidRDefault="00B62E4D" w:rsidP="00B62E4D">
      <w:pPr>
        <w:pStyle w:val="PlainText"/>
        <w:ind w:firstLine="1134"/>
        <w:jc w:val="thaiDistribute"/>
        <w:rPr>
          <w:rFonts w:ascii="Cordia New" w:cs="Cordia New"/>
          <w:sz w:val="30"/>
          <w:szCs w:val="30"/>
          <w:cs/>
        </w:rPr>
      </w:pPr>
      <w:r w:rsidRPr="00506F3E">
        <w:rPr>
          <w:rFonts w:ascii="Cordia New" w:cs="Cordia New"/>
          <w:sz w:val="30"/>
          <w:szCs w:val="30"/>
          <w:cs/>
        </w:rPr>
        <w:t>โดยปกติแล้ว ธนาคารมีการใช้ไปของเงินทุนส่วนใหญ่แก่ธุรกรรมการให้สินเชื่อ และมีแหล่งเงินทุนส่วนใหญ่มาจากเงิน</w:t>
      </w:r>
      <w:r w:rsidR="001655D2" w:rsidRPr="00506F3E">
        <w:rPr>
          <w:rFonts w:ascii="Cordia New" w:cs="Cordia New" w:hint="cs"/>
          <w:sz w:val="30"/>
          <w:szCs w:val="30"/>
          <w:cs/>
        </w:rPr>
        <w:t>รับ</w:t>
      </w:r>
      <w:r w:rsidRPr="00506F3E">
        <w:rPr>
          <w:rFonts w:ascii="Cordia New" w:cs="Cordia New"/>
          <w:sz w:val="30"/>
          <w:szCs w:val="30"/>
          <w:cs/>
        </w:rPr>
        <w:t>ฝาก</w:t>
      </w:r>
      <w:r w:rsidR="00AE26D4" w:rsidRPr="00506F3E">
        <w:rPr>
          <w:rFonts w:ascii="Cordia New" w:cs="Cordia New"/>
          <w:sz w:val="30"/>
          <w:szCs w:val="30"/>
          <w:cs/>
        </w:rPr>
        <w:t xml:space="preserve"> ทั้งนี้ ในวันที่ 31 ธันวาคม 25</w:t>
      </w:r>
      <w:r w:rsidR="00AE26D4" w:rsidRPr="00506F3E">
        <w:rPr>
          <w:rFonts w:ascii="Cordia New" w:cs="Cordia New"/>
          <w:sz w:val="30"/>
          <w:szCs w:val="30"/>
          <w:lang w:val="en-AU"/>
        </w:rPr>
        <w:t>60</w:t>
      </w:r>
      <w:r w:rsidRPr="00506F3E">
        <w:rPr>
          <w:rFonts w:ascii="Cordia New" w:cs="Cordia New"/>
          <w:sz w:val="30"/>
          <w:szCs w:val="30"/>
          <w:cs/>
        </w:rPr>
        <w:t xml:space="preserve"> เงิ</w:t>
      </w:r>
      <w:r w:rsidR="00AE26D4" w:rsidRPr="00506F3E">
        <w:rPr>
          <w:rFonts w:ascii="Cordia New" w:cs="Cordia New"/>
          <w:sz w:val="30"/>
          <w:szCs w:val="30"/>
          <w:cs/>
        </w:rPr>
        <w:t>นให้สินเชื่อของธนาคาร ร้อยละ 6</w:t>
      </w:r>
      <w:r w:rsidR="00AE26D4" w:rsidRPr="00506F3E">
        <w:rPr>
          <w:rFonts w:ascii="Cordia New" w:cs="Cordia New"/>
          <w:sz w:val="30"/>
          <w:szCs w:val="30"/>
          <w:lang w:val="en-AU"/>
        </w:rPr>
        <w:t>6.71</w:t>
      </w:r>
      <w:r w:rsidRPr="00506F3E">
        <w:rPr>
          <w:rFonts w:ascii="Cordia New" w:cs="Cordia New"/>
          <w:sz w:val="30"/>
          <w:szCs w:val="30"/>
          <w:cs/>
        </w:rPr>
        <w:t xml:space="preserve"> มีระยะเวลาที่เหลือของสัญญามากกว่า 1 ปี ในขณะที่ เงินรับฝาก ร้อยละ </w:t>
      </w:r>
      <w:r w:rsidR="00AE26D4" w:rsidRPr="00506F3E">
        <w:rPr>
          <w:rFonts w:ascii="Cordia New" w:cs="Cordia New" w:hint="cs"/>
          <w:sz w:val="30"/>
          <w:szCs w:val="30"/>
          <w:cs/>
        </w:rPr>
        <w:t>9</w:t>
      </w:r>
      <w:r w:rsidR="00AE26D4" w:rsidRPr="00506F3E">
        <w:rPr>
          <w:rFonts w:ascii="Cordia New" w:cs="Cordia New"/>
          <w:sz w:val="30"/>
          <w:szCs w:val="30"/>
          <w:lang w:val="en-AU"/>
        </w:rPr>
        <w:t xml:space="preserve">3.79 </w:t>
      </w:r>
      <w:r w:rsidRPr="00506F3E">
        <w:rPr>
          <w:rFonts w:ascii="Cordia New" w:cs="Cordia New"/>
          <w:sz w:val="30"/>
          <w:szCs w:val="30"/>
          <w:cs/>
        </w:rPr>
        <w:t>มีระยะเวลาที่เหลือของสัญญาไม่เกิน 1 ปี เนื่องจากธนาคารมีการให้บริการเงิน</w:t>
      </w:r>
      <w:r w:rsidR="001655D2" w:rsidRPr="00506F3E">
        <w:rPr>
          <w:rFonts w:ascii="Cordia New" w:cs="Cordia New" w:hint="cs"/>
          <w:sz w:val="30"/>
          <w:szCs w:val="30"/>
          <w:cs/>
        </w:rPr>
        <w:t>รับ</w:t>
      </w:r>
      <w:r w:rsidRPr="00506F3E">
        <w:rPr>
          <w:rFonts w:ascii="Cordia New" w:cs="Cordia New"/>
          <w:sz w:val="30"/>
          <w:szCs w:val="30"/>
          <w:cs/>
        </w:rPr>
        <w:t xml:space="preserve">ฝากประเภทออมทรัพย์ และกระแสรายวัน ซึ่งไม่มีอายุของเงินฝากและถือเป็นเงินฝากที่มีระยะเวลาครบกำหนดไม่เกิน 1 ปี โดยถือเป็นเหตุการณ์ปกติของธุรกิจธนาคารโดยรวม </w:t>
      </w:r>
    </w:p>
    <w:p w:rsidR="00B62E4D" w:rsidRPr="00506F3E" w:rsidRDefault="00B62E4D" w:rsidP="00B62E4D">
      <w:pPr>
        <w:pStyle w:val="PlainText"/>
        <w:ind w:firstLine="1134"/>
        <w:jc w:val="thaiDistribute"/>
        <w:rPr>
          <w:rFonts w:ascii="Cordia New" w:cs="Cordia New"/>
          <w:sz w:val="30"/>
          <w:szCs w:val="30"/>
          <w:cs/>
        </w:rPr>
      </w:pPr>
      <w:r w:rsidRPr="00506F3E">
        <w:rPr>
          <w:rFonts w:ascii="Cordia New" w:cs="Cordia New"/>
          <w:sz w:val="30"/>
          <w:szCs w:val="30"/>
          <w:cs/>
        </w:rPr>
        <w:t>อย่างไรก็ตาม ธนาคารมีกระบวนการในการบริหารความเสี่ยงด้านสภาพคล่อง โดยพิจารณาแนวโน้มสภาพคล่องจากประมาณการฐานะสภาพคล่องของธนาคาร และประเมินความเสี่ยงจากอัตราส่วนสินทรัพย์สภาพคล่องสุทธิต่อฐานะสภาพคล่องสุทธิ เพื่อดูความเพียงพอของปริมาณสินทรัพย์สภาพคล่องที่ใช้รองรับความต้องการใช้เงินทุนในระยะสั้นของธนาคาร ตลอดจน รายงานความเสี่ยงต่อคณะกรรมการบริหารความเสี่ยง ผู้บริหาร และหน่วยงานที่เกี่ยวข้องอย่างสม่ำเสมอ</w:t>
      </w:r>
    </w:p>
    <w:p w:rsidR="00DC7206" w:rsidRPr="00506F3E" w:rsidRDefault="00D9375C" w:rsidP="00D9375C">
      <w:pPr>
        <w:rPr>
          <w:rFonts w:ascii="Cordia New" w:cs="Cordia New"/>
          <w:b/>
          <w:bCs/>
          <w:cs/>
        </w:rPr>
      </w:pPr>
      <w:r w:rsidRPr="00506F3E">
        <w:rPr>
          <w:rFonts w:ascii="Cordia New" w:cs="Cordia New"/>
          <w:b/>
          <w:bCs/>
          <w:cs/>
        </w:rPr>
        <w:br w:type="page"/>
      </w:r>
    </w:p>
    <w:p w:rsidR="00D86DDB" w:rsidRPr="00506F3E" w:rsidRDefault="001B4DA5">
      <w:pPr>
        <w:numPr>
          <w:ilvl w:val="1"/>
          <w:numId w:val="24"/>
        </w:numPr>
        <w:ind w:left="567" w:hanging="567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506F3E">
        <w:rPr>
          <w:rFonts w:ascii="Cordia New" w:hAnsi="Cordia New" w:cs="Cordia New"/>
          <w:b/>
          <w:bCs/>
          <w:sz w:val="30"/>
          <w:szCs w:val="30"/>
          <w:cs/>
        </w:rPr>
        <w:t>นโยบายที่เกี่ยวเนื่องกับการให้สินเชื่อ</w:t>
      </w:r>
    </w:p>
    <w:p w:rsidR="00D86DDB" w:rsidRPr="00506F3E" w:rsidRDefault="001B4DA5">
      <w:pPr>
        <w:numPr>
          <w:ilvl w:val="2"/>
          <w:numId w:val="24"/>
        </w:numPr>
        <w:tabs>
          <w:tab w:val="left" w:pos="709"/>
          <w:tab w:val="left" w:pos="1134"/>
        </w:tabs>
        <w:spacing w:before="120"/>
        <w:ind w:hanging="153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b/>
          <w:bCs/>
          <w:sz w:val="30"/>
          <w:szCs w:val="30"/>
          <w:cs/>
        </w:rPr>
        <w:t>นโยบายการให้สินเชื่อ</w:t>
      </w:r>
      <w:r w:rsidRPr="00506F3E">
        <w:rPr>
          <w:rFonts w:ascii="Cordia New" w:hAnsi="Cordia New" w:cs="Cordia New"/>
          <w:b/>
          <w:bCs/>
          <w:sz w:val="30"/>
          <w:szCs w:val="30"/>
          <w:cs/>
        </w:rPr>
        <w:tab/>
      </w:r>
    </w:p>
    <w:p w:rsidR="00A770A5" w:rsidRPr="00506F3E" w:rsidRDefault="00A770A5" w:rsidP="00A770A5">
      <w:pPr>
        <w:pStyle w:val="CharCharChar0"/>
        <w:spacing w:after="0" w:line="240" w:lineRule="auto"/>
        <w:ind w:firstLine="567"/>
        <w:jc w:val="thaiDistribute"/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</w:pP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ธนาคารกำหนดนโยบายสินเชื่อเพื่อใช้เป็นแนวทางในการ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บริหาร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 xml:space="preserve">สินเชื่อ รวมถึงทบทวนนโยบายสินเชื่ออย่างน้อยปีละครั้ง 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หรือ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 xml:space="preserve">ในกรณีมีเหตุควรแก้ไข เพื่อปรับปรุงให้มีความเหมาะสมและสอดคล้องกับกระบวนการบริหารสินเชื่อ รวมถึงการสนับสนุนกลยุทธ์และเป้าหมายทางธุรกิจของธนาคาร การกำหนดนโยบายสินเชื่อของธนาคารคำนึงถึงการบริหารความเสี่ยงในระดับที่ยอมรับได้ มีการปรับปรุงอำนาจอนุมัติสินเชื่อและปรับปรุงโครงสร้างหนี้ 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ให้เหมาะสมกับกระบวนการสินเชื่อ เครื่องมือและกลุ่มของลูกค้า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โดยกำหนดให้หน่วยงานที่เกี่ยวข้องถือปฏิบัติตามนโยบายและระเบียบดังกล่าวอย่างเคร่งครัด</w:t>
      </w:r>
    </w:p>
    <w:p w:rsidR="00A770A5" w:rsidRPr="00506F3E" w:rsidRDefault="00A770A5" w:rsidP="00A770A5">
      <w:pPr>
        <w:pStyle w:val="CharCharChar0"/>
        <w:spacing w:after="0" w:line="240" w:lineRule="auto"/>
        <w:ind w:firstLine="567"/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506F3E">
        <w:rPr>
          <w:rFonts w:ascii="Cordia New" w:hAnsi="Cordia New" w:cs="Cordia New"/>
          <w:sz w:val="30"/>
          <w:szCs w:val="30"/>
          <w:cs/>
          <w:lang w:bidi="th-TH"/>
        </w:rPr>
        <w:t xml:space="preserve">นโยบายสินเชื่อประกอบด้วย 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3 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ส่วนหลัก ดังนี้</w:t>
      </w:r>
    </w:p>
    <w:p w:rsidR="00A770A5" w:rsidRPr="00506F3E" w:rsidRDefault="00A770A5" w:rsidP="00A770A5">
      <w:pPr>
        <w:pStyle w:val="CharCharChar0"/>
        <w:spacing w:after="0" w:line="240" w:lineRule="auto"/>
        <w:ind w:firstLine="567"/>
        <w:jc w:val="thaiDistribute"/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</w:pP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>1.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การวางแผนสินเชื่อ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rtl/>
          <w:cs/>
        </w:rPr>
        <w:t xml:space="preserve">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>(Portfolio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rtl/>
          <w:cs/>
        </w:rPr>
        <w:t xml:space="preserve">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>Planning)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 xml:space="preserve"> เป็นขั้นตอนการวิเคราะห์การให้สินเชื่อโดยรวม และวางแผนกำหนดกลุ่มเป้าหมาย การกระจายความเสี่ยงด้านสินเชื่อของแต่ละอุตสาหกรรม กำหนดพื้นที่เป้าหมายและเขตการให้สินเชื่อ เพื่อ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ให้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สายงานอำนวยสินเชื่อนำนโยบายดังกล่าวไปวางแผนและกำหนดกลยุทธ์สินเชื่อที่อยู่ในความรับผิดชอบ</w:t>
      </w:r>
    </w:p>
    <w:p w:rsidR="00A770A5" w:rsidRPr="00506F3E" w:rsidRDefault="00A770A5" w:rsidP="00A770A5">
      <w:pPr>
        <w:pStyle w:val="CharCharChar0"/>
        <w:spacing w:after="0" w:line="240" w:lineRule="auto"/>
        <w:ind w:firstLine="567"/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506F3E">
        <w:rPr>
          <w:rFonts w:ascii="Cordia New" w:hAnsi="Cordia New" w:cs="Cordia New"/>
          <w:sz w:val="30"/>
          <w:szCs w:val="30"/>
        </w:rPr>
        <w:t>2.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 xml:space="preserve">การพิจารณาและอนุมัติสินเชื่อ </w:t>
      </w:r>
      <w:r w:rsidRPr="00506F3E">
        <w:rPr>
          <w:rFonts w:ascii="Cordia New" w:hAnsi="Cordia New" w:cs="Cordia New"/>
          <w:sz w:val="30"/>
          <w:szCs w:val="30"/>
        </w:rPr>
        <w:t>(Portfolio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</w:rPr>
        <w:t>Acquisition)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 xml:space="preserve"> เป็นขั้นตอนการกำหนดนโยบายการพิจารณาและอนุมัติสินเชื่อ ประกอบด้วย หลักการให้สินเชื่อ เครื่องมือที่ใช้ในการพิจารณาสินเชื่อ นโยบายการกำหนดราคา หลักเกณฑ์การพิจารณาวงเงินสินเชื่อ ระยะเวลาชำระหนี้คืน</w:t>
      </w:r>
      <w:r w:rsidRPr="00506F3E">
        <w:rPr>
          <w:rFonts w:ascii="Cordia New" w:hAnsi="Cordia New" w:cs="Cordia New" w:hint="cs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และหลักประกัน</w:t>
      </w:r>
    </w:p>
    <w:p w:rsidR="00A770A5" w:rsidRPr="00506F3E" w:rsidRDefault="00A770A5" w:rsidP="00D9375C">
      <w:pPr>
        <w:pStyle w:val="CharCharChar0"/>
        <w:spacing w:after="0" w:line="240" w:lineRule="auto"/>
        <w:ind w:firstLine="567"/>
        <w:jc w:val="thaiDistribute"/>
        <w:rPr>
          <w:rFonts w:ascii="Cordia New" w:hAnsi="Cordia New" w:cs="Cordia New"/>
          <w:sz w:val="30"/>
          <w:szCs w:val="30"/>
          <w:cs/>
          <w:lang w:bidi="th-TH"/>
        </w:rPr>
      </w:pPr>
      <w:r w:rsidRPr="00506F3E">
        <w:rPr>
          <w:rFonts w:ascii="Cordia New" w:hAnsi="Cordia New" w:cs="Cordia New"/>
          <w:sz w:val="30"/>
          <w:szCs w:val="30"/>
        </w:rPr>
        <w:t>3.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การติดตามดูแลสินเชื่อ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</w:rPr>
        <w:t xml:space="preserve">(Portfolio Maintenance) 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 xml:space="preserve">เป็นขั้นตอนการกำหนดนโยบายการติดตามดูแลสินเชื่อ 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>และ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การรายงาน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>ความเสี่ยง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 xml:space="preserve"> ประกอบด้วย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แนวทางการติดตามดูแลสินเชื่อหลังการอนุมัติ แนวทางการติดตามลูกค้าในเชิงป้องกัน การเร่งรัดและการปรับปรุง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>โครงสร้าง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หนี้ การสอบทานสินเชื่อ การประเมินผลการดำเนินงาน</w:t>
      </w:r>
      <w:r w:rsidRPr="00506F3E">
        <w:rPr>
          <w:rFonts w:ascii="Cordia New" w:hAnsi="Cordia New" w:cs="Cordia New" w:hint="cs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และ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>การ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รายงาน</w:t>
      </w:r>
    </w:p>
    <w:p w:rsidR="00D86DDB" w:rsidRPr="00506F3E" w:rsidRDefault="001B4DA5">
      <w:pPr>
        <w:numPr>
          <w:ilvl w:val="2"/>
          <w:numId w:val="24"/>
        </w:numPr>
        <w:tabs>
          <w:tab w:val="left" w:pos="709"/>
          <w:tab w:val="left" w:pos="1134"/>
        </w:tabs>
        <w:spacing w:before="120"/>
        <w:ind w:hanging="153"/>
        <w:rPr>
          <w:rFonts w:ascii="Cordia New" w:hAnsi="Cordia New" w:cs="Cordia New"/>
          <w:b/>
          <w:bCs/>
          <w:sz w:val="30"/>
          <w:szCs w:val="30"/>
          <w:cs/>
        </w:rPr>
      </w:pPr>
      <w:r w:rsidRPr="00506F3E">
        <w:rPr>
          <w:rFonts w:ascii="Cordia New" w:hAnsi="Cordia New" w:cs="Cordia New"/>
          <w:b/>
          <w:bCs/>
          <w:sz w:val="30"/>
          <w:szCs w:val="30"/>
          <w:cs/>
        </w:rPr>
        <w:t>การพิจารณาหลักประกันสินเชื่อ</w:t>
      </w:r>
    </w:p>
    <w:p w:rsidR="00A770A5" w:rsidRPr="00506F3E" w:rsidRDefault="00A770A5" w:rsidP="00A770A5">
      <w:pPr>
        <w:pStyle w:val="CharCharChar0"/>
        <w:spacing w:after="0" w:line="240" w:lineRule="auto"/>
        <w:ind w:firstLine="1134"/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506F3E">
        <w:rPr>
          <w:rFonts w:ascii="Cordia New" w:hAnsi="Cordia New" w:cs="Cordia New"/>
          <w:sz w:val="30"/>
          <w:szCs w:val="30"/>
          <w:cs/>
          <w:lang w:bidi="th-TH"/>
        </w:rPr>
        <w:t>การให้สินเชื่อของธนาคารโดยทั่วไปจะต้องมีหลักประกัน เช่น เงินฝากธนาคาร ตั๋วเงิน พันธบัตรรัฐบาล พันธบัตรรัฐวิสาหกิจ อสังหาริมทรัพย์ที่ปราศจากภาระผูกพัน เครื่องจักรจดทะเบียน สิทธิการเช่าที่ดินหรืออาคาร</w:t>
      </w:r>
      <w:r w:rsidRPr="00506F3E">
        <w:rPr>
          <w:rFonts w:ascii="Cordia New" w:hAnsi="Cordia New" w:cs="Cordia New"/>
          <w:sz w:val="30"/>
          <w:szCs w:val="30"/>
          <w:lang w:bidi="th-TH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และสินค้าในคลังสินค้าของลูกหนี้หรือบุคคลอื่น เป็นต้น ซึ่งธนาคารจะพิจารณาหลักประกันที่มีความมั่นคง และสามารถเปลี่ยนเป็นเงินสดหรือเปลี่ยนมือได้เร็ว</w:t>
      </w:r>
      <w:r w:rsidRPr="00506F3E">
        <w:rPr>
          <w:rFonts w:ascii="Cordia New" w:hAnsi="Cordia New" w:cs="Cordia New"/>
          <w:sz w:val="30"/>
          <w:szCs w:val="30"/>
          <w:lang w:bidi="th-TH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โดยปกติธนาคารจะมีสิทธิในหลักประกันเป็นลำดับแรก</w:t>
      </w:r>
      <w:r w:rsidRPr="00506F3E">
        <w:rPr>
          <w:rFonts w:ascii="Cordia New" w:hAnsi="Cordia New" w:cs="Cordia New"/>
          <w:sz w:val="30"/>
          <w:szCs w:val="30"/>
        </w:rPr>
        <w:t xml:space="preserve">  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 xml:space="preserve">ยกเว้นในกรณีที่จำเป็นจริง ๆ เท่านั้น </w:t>
      </w:r>
      <w:r w:rsidRPr="00506F3E">
        <w:rPr>
          <w:rFonts w:ascii="Cordia New" w:hAnsi="Cordia New" w:cs="Cordia New"/>
          <w:sz w:val="30"/>
          <w:szCs w:val="30"/>
          <w:lang w:bidi="th-TH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จึงจะเป็นผู้รับประโยชน์ในหลักประกันร่วมกับเจ้าหนี้รายอื่น หรือมีสิทธิในหลักประกันในลำดับรองจากเจ้าหนี้รายอื่น</w:t>
      </w:r>
    </w:p>
    <w:p w:rsidR="00A770A5" w:rsidRPr="00506F3E" w:rsidRDefault="00A770A5" w:rsidP="00A770A5">
      <w:pPr>
        <w:pStyle w:val="CharCharChar0"/>
        <w:spacing w:after="0" w:line="240" w:lineRule="auto"/>
        <w:ind w:firstLine="1134"/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506F3E">
        <w:rPr>
          <w:rFonts w:ascii="Cordia New" w:hAnsi="Cordia New" w:cs="Cordia New"/>
          <w:sz w:val="30"/>
          <w:szCs w:val="30"/>
          <w:cs/>
          <w:lang w:bidi="th-TH"/>
        </w:rPr>
        <w:t xml:space="preserve">กรณีการให้สินเชื่อแก่อุตสาหกรรมขนาดกลางและขนาดย่อม หรือการให้สินเชื่อแก่บริษัทในเครือของลูกหนี้ ธนาคารจะเจรจาให้บริษัทแม่ของลูกหนี้ค้ำประกันเงินกู้ และขอให้มีการค้ำประกันจากบุคคลที่เกี่ยวข้อง 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>สำหรับ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เงิน</w:t>
      </w:r>
      <w:r w:rsidR="005521B5" w:rsidRPr="00506F3E">
        <w:rPr>
          <w:rFonts w:ascii="Cordia New" w:hAnsi="Cordia New" w:cs="Cordia New" w:hint="cs"/>
          <w:sz w:val="30"/>
          <w:szCs w:val="30"/>
          <w:cs/>
          <w:lang w:bidi="th-TH"/>
        </w:rPr>
        <w:t>กู้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>ที่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ไม่มีหลักประกัน ส่วนใหญ่จะเป็นเงินกู้ระยะสั้นที่ให้กับลูกค้าธุรกิจขนาดใหญ่ที่มีฐานะทางการเงินดี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มีกระแสเงินสดที่เพียงพอชำระหนี้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มีการตรวจสอบรับรองงบการเงินจากผู้ตรวจสอบบัญชีที่เชื่อถือได้ หรือเป็นบริษัทที่จดทะเบียนในตลาดหลักทรัพย์แห่งประเทศไทย รวมทั้งเงินกู้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>ที่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ให้แก่บริษัทข้ามชาติที่ประกอบธุรกิจในประเทศ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 xml:space="preserve">ที่ธนาคารพิจารณาแล้วเห็นว่าน่าเชื่อถือ 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หน่วยงานของรัฐ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และสถาบันการเงินอื่นในตลาดเงิน</w:t>
      </w:r>
    </w:p>
    <w:p w:rsidR="00A770A5" w:rsidRPr="00506F3E" w:rsidRDefault="00A770A5" w:rsidP="00A770A5">
      <w:pPr>
        <w:pStyle w:val="CharCharChar0"/>
        <w:spacing w:after="0" w:line="240" w:lineRule="auto"/>
        <w:ind w:firstLine="1134"/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506F3E">
        <w:rPr>
          <w:rFonts w:ascii="Cordia New" w:hAnsi="Cordia New" w:cs="Cordia New"/>
          <w:sz w:val="30"/>
          <w:szCs w:val="30"/>
          <w:cs/>
          <w:lang w:bidi="th-TH"/>
        </w:rPr>
        <w:t xml:space="preserve">ธนาคารกำหนดให้ผู้กู้ใช้สินทรัพย์ที่เป็นสถานประกอบการเป็นหลักประกันสินเชื่อ ส่วนการให้สินเชื่อโครงการจะค้ำประกันด้วยสินทรัพย์ของโครงการ 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>ในการประเมินราคาหลักประกัน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ธนาคาร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>จะ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ใช้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>ทั้ง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ผู้ประเมินราคาอิสระจากภายนอกซึ่งอยู่ในรายชื่อของสำนักงานคณะกรรมการกำกับหลักทรัพย์และตลาดหลักทรัพย์ และพนักงานของธนาคาร</w:t>
      </w:r>
      <w:r w:rsidRPr="00506F3E">
        <w:rPr>
          <w:rFonts w:ascii="Cordia New" w:hAnsi="Cordia New" w:cs="Cordia New" w:hint="cs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 xml:space="preserve">ซึ่งมีความรู้ความชำนาญ เพื่อให้การประเมินราคาเป็นไปอย่างถูกต้องตามมาตรฐานวิชาชีพ  โดยธนาคารกำหนดให้มีการทบทวนราคาประเมินหลักประกันให้เป็นปัจจุบันอย่างสม่ำเสมอ 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>และหลักการการประเมินราคาดังกล่าวข้างต้นจะ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สอดคล้องกับ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>หลัก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เกณฑ์ของธนาคารแห่งประเทศไทย</w:t>
      </w:r>
    </w:p>
    <w:p w:rsidR="00A770A5" w:rsidRPr="00506F3E" w:rsidRDefault="00A770A5" w:rsidP="003C26DC">
      <w:pPr>
        <w:pStyle w:val="CharCharChar0"/>
        <w:spacing w:after="0" w:line="240" w:lineRule="auto"/>
        <w:ind w:firstLine="1134"/>
        <w:jc w:val="thaiDistribute"/>
        <w:rPr>
          <w:rFonts w:ascii="Cordia New" w:hAnsi="Cordia New" w:cs="Cordia New"/>
          <w:sz w:val="30"/>
          <w:szCs w:val="30"/>
          <w:cs/>
          <w:lang w:bidi="th-TH"/>
        </w:rPr>
      </w:pP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>หากลูกค้ารายใดผิดนัดชำระหนี้และมีหลักประกันที่จำนองไว้เป็นประกัน หรือมีผู้ค้ำประกัน ธนาคารจะมีหนังสือบอกกล่าวไปยังผู้จำนอง หรือค้ำประกันให้ทราบถึงการผิดนัดของลูกค้าตามหลักเกณฑ์ที่ธนาคารกำหนด</w:t>
      </w:r>
    </w:p>
    <w:p w:rsidR="00D86DDB" w:rsidRPr="00506F3E" w:rsidRDefault="001B4DA5" w:rsidP="00093706">
      <w:pPr>
        <w:pStyle w:val="PlainText"/>
        <w:numPr>
          <w:ilvl w:val="2"/>
          <w:numId w:val="24"/>
        </w:numPr>
        <w:tabs>
          <w:tab w:val="left" w:pos="0"/>
          <w:tab w:val="left" w:pos="426"/>
          <w:tab w:val="left" w:pos="1134"/>
        </w:tabs>
        <w:spacing w:before="120"/>
        <w:ind w:hanging="153"/>
        <w:rPr>
          <w:rFonts w:ascii="Cordia New" w:cs="Cordia New"/>
          <w:b/>
          <w:bCs/>
          <w:sz w:val="30"/>
          <w:szCs w:val="30"/>
          <w:cs/>
        </w:rPr>
      </w:pPr>
      <w:r w:rsidRPr="00506F3E">
        <w:rPr>
          <w:rFonts w:ascii="Cordia New" w:cs="Cordia New" w:hint="cs"/>
          <w:b/>
          <w:bCs/>
          <w:sz w:val="30"/>
          <w:szCs w:val="30"/>
          <w:cs/>
        </w:rPr>
        <w:t>นโยบายการควบคุมดูแล การอนุมัติสินเชื่อ และการติดตามลูกหนี้</w:t>
      </w:r>
    </w:p>
    <w:p w:rsidR="004D789A" w:rsidRPr="00506F3E" w:rsidRDefault="003028F8" w:rsidP="003C26DC">
      <w:pPr>
        <w:tabs>
          <w:tab w:val="left" w:pos="1080"/>
        </w:tabs>
        <w:ind w:left="360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spacing w:val="-6"/>
          <w:sz w:val="30"/>
          <w:szCs w:val="30"/>
          <w:cs/>
        </w:rPr>
        <w:tab/>
      </w:r>
      <w:r w:rsidR="004D789A" w:rsidRPr="00506F3E">
        <w:rPr>
          <w:rFonts w:ascii="Cordia New" w:hAnsi="Cordia New" w:cs="Cordia New"/>
          <w:sz w:val="30"/>
          <w:szCs w:val="30"/>
          <w:cs/>
        </w:rPr>
        <w:t>ธนาคารมีการกำหนดวงเงินสูงสุดสำหรับลูกค้า</w:t>
      </w:r>
      <w:r w:rsidR="004D789A" w:rsidRPr="00506F3E">
        <w:rPr>
          <w:rFonts w:ascii="Cordia New" w:hAnsi="Cordia New" w:cs="Cordia New" w:hint="cs"/>
          <w:sz w:val="30"/>
          <w:szCs w:val="30"/>
          <w:cs/>
        </w:rPr>
        <w:t>แต่ละราย</w:t>
      </w:r>
      <w:r w:rsidR="004D789A" w:rsidRPr="00506F3E">
        <w:rPr>
          <w:rFonts w:ascii="Cordia New" w:hAnsi="Cordia New" w:cs="Cordia New"/>
          <w:sz w:val="30"/>
          <w:szCs w:val="30"/>
          <w:cs/>
        </w:rPr>
        <w:t xml:space="preserve"> และวงเงินสูงสุดสำหรับอุตสาหกรรมแต่ละประเภท เพื่อมิให้เกิดการกระจุกตัวของเงินให้สินเชื่อ</w:t>
      </w:r>
      <w:r w:rsidR="004D789A"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4D789A" w:rsidRPr="00506F3E">
        <w:rPr>
          <w:rFonts w:ascii="Cordia New" w:hAnsi="Cordia New" w:cs="Cordia New"/>
          <w:sz w:val="30"/>
          <w:szCs w:val="30"/>
          <w:cs/>
        </w:rPr>
        <w:t>กำหนดพื้นที่เป้าหมายและประเภทธุรกิจเป้าหมาย</w:t>
      </w:r>
      <w:r w:rsidR="004D789A" w:rsidRPr="00506F3E">
        <w:rPr>
          <w:rFonts w:ascii="Cordia New" w:hAnsi="Cordia New" w:cs="Cordia New" w:hint="cs"/>
          <w:sz w:val="30"/>
          <w:szCs w:val="30"/>
          <w:rtl/>
          <w:cs/>
        </w:rPr>
        <w:t xml:space="preserve"> </w:t>
      </w:r>
      <w:r w:rsidR="004D789A" w:rsidRPr="00506F3E">
        <w:rPr>
          <w:rFonts w:ascii="Cordia New" w:hAnsi="Cordia New" w:cs="Cordia New"/>
          <w:sz w:val="30"/>
          <w:szCs w:val="30"/>
          <w:cs/>
        </w:rPr>
        <w:t>เพื่อให้การขยายสินเชื่อของธนาคารมีทิศทางที่ชัดเจนและเป็นไปตามเป้าหมายที่กำหนด พร้อมทั้งกำหนดแนวทางการให้สินเชื่อแก่บุคคล และ</w:t>
      </w:r>
      <w:r w:rsidR="004D789A" w:rsidRPr="00506F3E">
        <w:rPr>
          <w:rFonts w:ascii="Cordia New" w:hAnsi="Cordia New" w:cs="Cordia New"/>
          <w:sz w:val="30"/>
          <w:szCs w:val="30"/>
          <w:rtl/>
          <w:cs/>
        </w:rPr>
        <w:t>/</w:t>
      </w:r>
      <w:r w:rsidR="004D789A" w:rsidRPr="00506F3E">
        <w:rPr>
          <w:rFonts w:ascii="Cordia New" w:hAnsi="Cordia New" w:cs="Cordia New"/>
          <w:sz w:val="30"/>
          <w:szCs w:val="30"/>
          <w:cs/>
        </w:rPr>
        <w:t>หรือ กิจการที่มีส่วนเกี่ยวข้องกับธนาคาร</w:t>
      </w:r>
    </w:p>
    <w:p w:rsidR="00506F3E" w:rsidRPr="00506F3E" w:rsidRDefault="004D789A">
      <w:pPr>
        <w:pStyle w:val="PlainText"/>
        <w:numPr>
          <w:ilvl w:val="0"/>
          <w:numId w:val="41"/>
        </w:numPr>
        <w:tabs>
          <w:tab w:val="left" w:pos="1418"/>
        </w:tabs>
        <w:ind w:left="0" w:firstLine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>หลักการการให้สินเชื่อและเครื่องมือที่ใช้ในการอนุมัติ</w:t>
      </w:r>
    </w:p>
    <w:p w:rsidR="004D789A" w:rsidRPr="00506F3E" w:rsidRDefault="004D789A" w:rsidP="004D789A">
      <w:pPr>
        <w:pStyle w:val="CharCharChar0"/>
        <w:tabs>
          <w:tab w:val="left" w:pos="1418"/>
        </w:tabs>
        <w:spacing w:after="0" w:line="240" w:lineRule="auto"/>
        <w:ind w:firstLine="1134"/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ab/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การพิจารณาอนุมัติสินเชื่อจะพิจารณาปัจจัยต่าง ๆ ตามหลักการให้สินเชื่อ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ได้แก่ วัตถุประสงค์การใช้สินเชื่อ แหล่งเงินที่ผู้ขอสินเชื่อจะนำมาชำระ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>หนี้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คืน</w:t>
      </w:r>
      <w:r w:rsidRPr="00506F3E">
        <w:rPr>
          <w:rFonts w:ascii="Cordia New" w:hAnsi="Cordia New" w:cs="Cordia New" w:hint="cs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 xml:space="preserve">ซึ่งจะต้องมีการตรวจสอบความสามารถในการชำระหนี้ของผู้ขอสินเชื่อจากหลายปัจจัย 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 xml:space="preserve"> รวมทั้ง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ปัจจัยเสี่ยงที่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>จะ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ทำให้ธนาคารไม่ได้รับชำระหนี้คืน ในกรณีที่ผู้ขอสินเชื่อ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>เป็นผู้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ประกอบ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 xml:space="preserve">การหรือนิติบุคคล  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ธนาคารจะวิเคราะห์สถานะและความสามารถทางธุรกิจของผู้ขอสินเชื่อ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 xml:space="preserve">  อาทิ การประเมินผู้บริหารหรือตัวบุคคล การประเมินแนวโน้มอุตสาหกรรมและศักยภาพทางการตลาดและการวิเคราะห์งบการเงิน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พร้อมทั้</w:t>
      </w:r>
      <w:r w:rsidR="003C26DC" w:rsidRPr="00506F3E">
        <w:rPr>
          <w:rFonts w:ascii="Cordia New" w:hAnsi="Cordia New" w:cs="Cordia New"/>
          <w:sz w:val="30"/>
          <w:szCs w:val="30"/>
          <w:cs/>
          <w:lang w:bidi="th-TH"/>
        </w:rPr>
        <w:t>งกำหนดหลักประกันและเงื่อนไขต่าง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ๆ</w:t>
      </w:r>
      <w:r w:rsidRPr="00506F3E">
        <w:rPr>
          <w:rFonts w:ascii="Cordia New" w:hAnsi="Cordia New" w:cs="Cordia New"/>
          <w:sz w:val="30"/>
          <w:szCs w:val="30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>ที่เหมาะสม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เพื่อลดความเสี่ยง</w:t>
      </w:r>
    </w:p>
    <w:p w:rsidR="004D789A" w:rsidRPr="00506F3E" w:rsidRDefault="004D789A" w:rsidP="004D789A">
      <w:pPr>
        <w:pStyle w:val="CharCharChar0"/>
        <w:tabs>
          <w:tab w:val="left" w:pos="1418"/>
        </w:tabs>
        <w:spacing w:after="0" w:line="240" w:lineRule="auto"/>
        <w:ind w:firstLine="1134"/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ab/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การพิจารณาอนุมัติสินเชื่อทุกครั้งจะต้องใช้เครื่องมือที่ธนาคารกำหนด</w:t>
      </w:r>
      <w:r w:rsidRPr="00506F3E">
        <w:rPr>
          <w:rFonts w:ascii="Cordia New" w:hAnsi="Cordia New" w:cs="Cordia New"/>
          <w:sz w:val="30"/>
          <w:szCs w:val="30"/>
          <w:lang w:bidi="th-TH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>โดยเครื่องมือที่ใช้จะขึ้นอยู่กับขนาดลูกค้าและกระบวนการสินเชื่อ โดยกลุ่มลูกค้าสินเชื่ออุปโภคบริโภค สินเชื่อเพื่อที่อยู่อาศัยและสินเชื่อธุรกิจขนาดเล็กและ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  <w:lang w:bidi="th-TH"/>
        </w:rPr>
        <w:t xml:space="preserve">ขนาดกลางที่มีความซับซ้อนในธุรกิจไม่มาก จะใช้เครื่องมือที่เรียกว่า </w:t>
      </w:r>
      <w:r w:rsidRPr="00506F3E">
        <w:rPr>
          <w:rFonts w:ascii="Cordia New" w:hAnsi="Cordia New" w:cs="Cordia New"/>
          <w:spacing w:val="-2"/>
          <w:sz w:val="30"/>
          <w:szCs w:val="30"/>
          <w:lang w:bidi="th-TH"/>
        </w:rPr>
        <w:t xml:space="preserve">Credit Scoring 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  <w:lang w:bidi="th-TH"/>
        </w:rPr>
        <w:t xml:space="preserve">รวมกับการให้สินเชื่อในรูปของ </w:t>
      </w:r>
      <w:r w:rsidRPr="00506F3E">
        <w:rPr>
          <w:rFonts w:ascii="Cordia New" w:hAnsi="Cordia New" w:cs="Cordia New"/>
          <w:spacing w:val="-2"/>
          <w:sz w:val="30"/>
          <w:szCs w:val="30"/>
          <w:lang w:bidi="th-TH"/>
        </w:rPr>
        <w:t>product</w:t>
      </w:r>
      <w:r w:rsidRPr="00506F3E">
        <w:rPr>
          <w:rFonts w:ascii="Cordia New" w:hAnsi="Cordia New" w:cs="Cordia New"/>
          <w:sz w:val="30"/>
          <w:szCs w:val="30"/>
          <w:lang w:bidi="th-TH"/>
        </w:rPr>
        <w:t xml:space="preserve"> program 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ส่วนการพิจารณาสินเชื่อธุรกิจขนาดใหญ่และธุรกิจขนาดกลาง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>ที่มีวงเงินสินเชื่อจำนวนสูง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 xml:space="preserve"> ธนาคารกำหนดให้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 xml:space="preserve">การพิจารณาสินเชื่อที่มีการ </w:t>
      </w:r>
      <w:r w:rsidRPr="00506F3E">
        <w:rPr>
          <w:rFonts w:ascii="Cordia New" w:hAnsi="Cordia New" w:cs="Cordia New"/>
          <w:sz w:val="30"/>
          <w:szCs w:val="30"/>
          <w:lang w:bidi="th-TH"/>
        </w:rPr>
        <w:t xml:space="preserve">check and balance 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>และ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มีการจัดอันดับความเสี่ยงของลูกค้า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lang w:bidi="th-TH"/>
        </w:rPr>
        <w:t xml:space="preserve">(Credit Risk Rating) 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>ประกอบการพิจารณาสินเชื่อ และการกำหนดราคา โดยการกำหนดราคาจะคำนึงถึง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 xml:space="preserve">ผลตอบแทนที่สะท้อนความเสี่ยง </w:t>
      </w:r>
      <w:r w:rsidRPr="00506F3E">
        <w:rPr>
          <w:rFonts w:ascii="Cordia New" w:hAnsi="Cordia New" w:cs="Cordia New"/>
          <w:sz w:val="30"/>
          <w:szCs w:val="30"/>
          <w:lang w:bidi="th-TH"/>
        </w:rPr>
        <w:t>(Risk</w:t>
      </w:r>
      <w:r w:rsidRPr="00506F3E">
        <w:rPr>
          <w:rFonts w:ascii="Cordia New" w:hAnsi="Cordia New" w:cs="Cordia New" w:hint="cs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lang w:bidi="th-TH"/>
        </w:rPr>
        <w:t xml:space="preserve"> Adjusted Return On Capital : RAROC</w:t>
      </w:r>
      <w:r w:rsidRPr="00506F3E">
        <w:rPr>
          <w:rFonts w:ascii="Cordia New" w:hAnsi="Cordia New" w:cs="Cordia New"/>
          <w:sz w:val="30"/>
          <w:szCs w:val="30"/>
          <w:rtl/>
        </w:rPr>
        <w:t>(</w:t>
      </w:r>
    </w:p>
    <w:p w:rsidR="00506F3E" w:rsidRPr="00506F3E" w:rsidRDefault="004D789A">
      <w:pPr>
        <w:pStyle w:val="PlainText"/>
        <w:numPr>
          <w:ilvl w:val="0"/>
          <w:numId w:val="41"/>
        </w:numPr>
        <w:tabs>
          <w:tab w:val="left" w:pos="1418"/>
        </w:tabs>
        <w:ind w:left="0" w:firstLine="1134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>อำนาจอนุมัติ</w:t>
      </w:r>
    </w:p>
    <w:p w:rsidR="004D789A" w:rsidRPr="00506F3E" w:rsidRDefault="004D789A" w:rsidP="004D789A">
      <w:pPr>
        <w:pStyle w:val="CharCharChar0"/>
        <w:tabs>
          <w:tab w:val="left" w:pos="1418"/>
        </w:tabs>
        <w:spacing w:after="0" w:line="240" w:lineRule="auto"/>
        <w:ind w:firstLine="1134"/>
        <w:jc w:val="thaiDistribute"/>
        <w:rPr>
          <w:rFonts w:ascii="Cordia New" w:hAnsi="Cordia New" w:cs="Cordia New"/>
          <w:sz w:val="30"/>
          <w:szCs w:val="30"/>
          <w:cs/>
          <w:lang w:bidi="th-TH"/>
        </w:rPr>
      </w:pP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ab/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การใช้อำนาจอนุมัติสินเชื่อและการปรับปรุงโครงสร้างหนี้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 xml:space="preserve">กลุ่มลูกค้าที่ใช้เครื่องมือ </w:t>
      </w:r>
      <w:r w:rsidRPr="00506F3E">
        <w:rPr>
          <w:rFonts w:ascii="Cordia New" w:hAnsi="Cordia New" w:cs="Cordia New"/>
          <w:sz w:val="30"/>
          <w:szCs w:val="30"/>
          <w:lang w:bidi="th-TH"/>
        </w:rPr>
        <w:t xml:space="preserve">Credit  scoring  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>จะอนุมัติโดยบุคคลที่มีประสบการณ์ มีความรู้ความสามารถด้านการพิจารณาสินเชื่อ   สำหรับลูกค้ารายใหญ่ซึ่งเป็นกลุ่มลูกค้าที่มีความต้องการสินเชื่อที่หลากหลาย มีความซับซ้อนในธุรกิจ  การพิจารณาสินเชื่อต้องใช้ดุลยพินิจและประสบการณ์ในการอนุมัติการพิจารณาจึงอยู่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ในรูปขอ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>ง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คณะกรรมการสินเชื่อ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โดย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>อำนาจอนุมัติกำหนด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ตามระดับความเสี่ยง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lang w:bidi="th-TH"/>
        </w:rPr>
        <w:t xml:space="preserve">(Credit Rating) 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>ของลูกค้า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และ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>ขนาด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 xml:space="preserve">วงเงินรวมของลูกค้า 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 xml:space="preserve">ซึ่งธนาคารได้มุ่งเน้นกระบวนการจัดทำ </w:t>
      </w:r>
      <w:r w:rsidRPr="00506F3E">
        <w:rPr>
          <w:rFonts w:ascii="Cordia New" w:hAnsi="Cordia New" w:cs="Cordia New"/>
          <w:sz w:val="30"/>
          <w:szCs w:val="30"/>
          <w:lang w:bidi="th-TH"/>
        </w:rPr>
        <w:t xml:space="preserve">Credit 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lang w:bidi="th-TH"/>
        </w:rPr>
        <w:t xml:space="preserve">Rating 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 xml:space="preserve">ให้มีคุณภาพ เพื่อให้สะท้อนความเสี่ยงของลูกค้าได้ดียิ่งขึ้น และยังได้มีการกำหนดระดับอำนาจขั้นต่ำสำหรับการพิจารณาสินเชื่อบางประเภท บางลักษณะที่มีความเสี่ยงสูงกว่าการปล่อยสินเชื่อทั่ว ๆ ไป 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 xml:space="preserve">ทั้งนี้ เพื่อควบคุมความเสี่ยงและ </w:t>
      </w:r>
      <w:r w:rsidRPr="00506F3E">
        <w:rPr>
          <w:rFonts w:ascii="Cordia New" w:hAnsi="Cordia New" w:cs="Cordia New"/>
          <w:sz w:val="30"/>
          <w:szCs w:val="30"/>
          <w:lang w:bidi="th-TH"/>
        </w:rPr>
        <w:t>Total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lang w:bidi="th-TH"/>
        </w:rPr>
        <w:t>Exposure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 xml:space="preserve"> ของลูกค้าและกลุ่มลูกค้าให้อยู่ในระดับที่ยอมรับได้ 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>และ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สอดคล้องกับ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>หลัก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เกณฑ์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>และข้อกำหนด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ของธนาคารแห่งประเทศไทย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 xml:space="preserve">  นอกจากนี้ การพิจารณาสินเชื่อบางประเภทหรือการทำธุรกรรมสินเชื่อบางประเภทที่มีความเสี่ยงต่ำ อำนาจอนุมัติจะเป็นอำนาจของ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บุคคล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 xml:space="preserve">เพื่อให้สามารถแข่งขันกับสถาบันการเงินอื่นได้ และยังทำให้เกิดความคล่องตัวในการให้บริการการใช้สินเชื่อ </w:t>
      </w:r>
    </w:p>
    <w:p w:rsidR="00506F3E" w:rsidRPr="00506F3E" w:rsidRDefault="004D789A">
      <w:pPr>
        <w:pStyle w:val="PlainText"/>
        <w:numPr>
          <w:ilvl w:val="0"/>
          <w:numId w:val="41"/>
        </w:numPr>
        <w:tabs>
          <w:tab w:val="left" w:pos="1418"/>
        </w:tabs>
        <w:ind w:left="0" w:firstLine="1134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506F3E">
        <w:rPr>
          <w:rFonts w:ascii="Cordia New" w:hAnsi="Cordia New" w:cs="Cordia New"/>
          <w:b/>
          <w:bCs/>
          <w:sz w:val="30"/>
          <w:szCs w:val="30"/>
          <w:cs/>
        </w:rPr>
        <w:t xml:space="preserve">การติดตามลูกหนี้ </w:t>
      </w:r>
    </w:p>
    <w:p w:rsidR="004D789A" w:rsidRPr="00506F3E" w:rsidRDefault="004D789A" w:rsidP="004D789A">
      <w:pPr>
        <w:pStyle w:val="CharCharChar0"/>
        <w:tabs>
          <w:tab w:val="left" w:pos="1418"/>
        </w:tabs>
        <w:spacing w:after="0" w:line="240" w:lineRule="auto"/>
        <w:ind w:firstLine="1134"/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ab/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ธนาคารกำหนดให้เจ้าหน้าที่สินเชื่อออกเยี่ยมเยียนลูกค้า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>ที่ได้รับการอนุมัติสินเชื่อไปแล้ว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อย่างสม่ำเสมอ เพื่อติดตามการใช้วงเงินให้เป็นไปตามเงื่อนไข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รวมทั้งติดตามความ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>ก้าว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หน้าของกิจการและความเป็น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>อยู่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ของลูกค้า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 xml:space="preserve">ธนาคารกำหนดให้ทบทวนสินเชื่อทุกราย โดยระยะเวลาขึ้นอยู่กัยความเสี่ยงของลูกค้า แต่อย่างน้อยต้องทบทวนทุก 12 เดือน เมื่อทบทวนสินเชื่อแล้วจึงนำผลของการทบทวนมาพิจารณาความเหมาะสมของราคาที่ให้กับลูกค้า ความเหมาะสมในการต่ออายุวงเงินสินเชื่อและเงื่อนไข 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นอกจากนี้</w:t>
      </w:r>
      <w:r w:rsidRPr="00506F3E">
        <w:rPr>
          <w:rFonts w:ascii="Cordia New" w:hAnsi="Cordia New" w:cs="Cordia New" w:hint="cs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ยังกำหนดให้มีการติดตามลูกค้าในเชิงป้องกัน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โดยให้เจ้าหน้าที่สินเชื่อติดตามสัญญาณเตือนล่วงหน้าเกี่ยวกับคุณภาพสินเชื่อของลูกค้า ติดตามและทบทวนงบการเงิน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แผนธุรกิจ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และทบทวน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lang w:bidi="th-TH"/>
        </w:rPr>
        <w:t xml:space="preserve">Credit Rating 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>ของลูกค้า โดยกำหนดให้ทบทวน</w:t>
      </w:r>
      <w:r w:rsidRPr="00506F3E">
        <w:rPr>
          <w:rFonts w:ascii="Cordia New" w:hAnsi="Cordia New" w:cs="Cordia New"/>
          <w:sz w:val="30"/>
          <w:szCs w:val="30"/>
          <w:lang w:bidi="th-TH"/>
        </w:rPr>
        <w:t xml:space="preserve"> Credit 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lang w:bidi="th-TH"/>
        </w:rPr>
        <w:t xml:space="preserve">Rating 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 xml:space="preserve">อย่างน้อยปีละครั้ง หรือเมื่อมีภาวะการณ์ที่เกิดความเสี่ยง ซึ่งอาจส่งผลกระทบกับความสามารถในการชำระหนี้ให้กับธนาคาร หรือการบริหารจัดการของลูกค้า 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ตลอดจนการประเมินมูลค่าหลักประกันและการประกันภัย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>ให้ถูกต้องและเป็นปัจจุบันเสมอ</w:t>
      </w:r>
      <w:r w:rsidRPr="00506F3E">
        <w:rPr>
          <w:rFonts w:ascii="Cordia New" w:hAnsi="Cordia New" w:cs="Cordia New"/>
          <w:sz w:val="30"/>
          <w:szCs w:val="30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 xml:space="preserve">และได้พัฒนาระบบ </w:t>
      </w:r>
      <w:r w:rsidRPr="00506F3E">
        <w:rPr>
          <w:rFonts w:ascii="Cordia New" w:hAnsi="Cordia New" w:cs="Cordia New"/>
          <w:sz w:val="30"/>
          <w:szCs w:val="30"/>
          <w:lang w:bidi="th-TH"/>
        </w:rPr>
        <w:t xml:space="preserve">Early Warning 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>เพื่อช่วยให้การติดตามการใช้สินเชื่อและคุณภาพลูกหนี้เป็นไปอย่างสม่ำเสมอและรวดเร็ว และกำหนดระยะเวลาการทบทวนเครดิตของลูกค้าตามคุณภาพหนี้ของลูกค้าแต่ละราย</w:t>
      </w:r>
    </w:p>
    <w:p w:rsidR="004D789A" w:rsidRPr="00506F3E" w:rsidRDefault="004D789A" w:rsidP="004D789A">
      <w:pPr>
        <w:pStyle w:val="CharCharChar0"/>
        <w:tabs>
          <w:tab w:val="left" w:pos="1418"/>
        </w:tabs>
        <w:spacing w:after="0" w:line="240" w:lineRule="auto"/>
        <w:ind w:firstLine="1134"/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ab/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เจ้าหน้าที่สินเชื่อจะติดตามดูแลลูกค้าจากพฤติกรรมการใช้วงเงิน และพฤติกรรมการชำระเงิน จากรายงานต่าง</w:t>
      </w:r>
      <w:r w:rsidRPr="00506F3E">
        <w:rPr>
          <w:rFonts w:ascii="Cordia New" w:hAnsi="Cordia New" w:cs="Cordia New" w:hint="cs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ๆ</w:t>
      </w:r>
      <w:r w:rsidRPr="00506F3E">
        <w:rPr>
          <w:rFonts w:ascii="Cordia New" w:hAnsi="Cordia New" w:cs="Cordia New"/>
          <w:sz w:val="30"/>
          <w:szCs w:val="30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เพื่อควบคุมสินเชื่อใหม่มิให้เป็น</w:t>
      </w:r>
      <w:r w:rsidRPr="00506F3E">
        <w:rPr>
          <w:rFonts w:ascii="Cordia New" w:hAnsi="Cordia New" w:cs="Cordia New"/>
          <w:sz w:val="30"/>
          <w:szCs w:val="30"/>
        </w:rPr>
        <w:t xml:space="preserve"> NPL</w:t>
      </w:r>
      <w:r w:rsidRPr="00506F3E">
        <w:rPr>
          <w:rFonts w:ascii="Cordia New" w:hAnsi="Cordia New" w:cs="Cordia New" w:hint="cs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นอกจากน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 xml:space="preserve">ี้ 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ธนาคาร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>ได้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พัฒนาระบบงาน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>ใน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โครงการเร่งลด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>ปริมาณ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</w:rPr>
        <w:t>NPL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 xml:space="preserve"> ขึ้น  ซึ่ง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หาก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>พบ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สัญญาณบ่งชี้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>ว่า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ลูก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>หนี้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 xml:space="preserve">รายใดเริ่มมีปัญหา </w:t>
      </w:r>
      <w:r w:rsidRPr="00506F3E">
        <w:rPr>
          <w:rFonts w:ascii="Cordia New" w:hAnsi="Cordia New" w:cs="Cordia New"/>
          <w:sz w:val="30"/>
          <w:szCs w:val="30"/>
        </w:rPr>
        <w:t xml:space="preserve">(Watch List) 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แม้จะยังไม่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>มีการ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 xml:space="preserve">ค้างชำระ </w:t>
      </w:r>
      <w:r w:rsidRPr="00506F3E">
        <w:rPr>
          <w:rFonts w:ascii="Cordia New" w:hAnsi="Cordia New" w:cs="Cordia New" w:hint="cs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เจ้าหน้าที่ผู้รับผิดชอบจะ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>ต้องดูแลใกล้ชิดทันที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 xml:space="preserve">เพื่อป้องกันมิให้เป็น </w:t>
      </w:r>
      <w:r w:rsidRPr="00506F3E">
        <w:rPr>
          <w:rFonts w:ascii="Cordia New" w:hAnsi="Cordia New" w:cs="Cordia New"/>
          <w:sz w:val="30"/>
          <w:szCs w:val="30"/>
        </w:rPr>
        <w:t>NPL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 xml:space="preserve"> และหากลูกค้ารายใดเป็น </w:t>
      </w:r>
      <w:r w:rsidRPr="00506F3E">
        <w:rPr>
          <w:rFonts w:ascii="Cordia New" w:hAnsi="Cordia New" w:cs="Cordia New"/>
          <w:sz w:val="30"/>
          <w:szCs w:val="30"/>
        </w:rPr>
        <w:t>NPL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 xml:space="preserve"> แล้ว ธนาคารได้กำหนดมาตรการให้ทำการปรับปรุงโครงสร้างหนี้ควบคู่ไปกับการดำเนินการด้านกฎหมาย</w:t>
      </w:r>
      <w:r w:rsidRPr="00506F3E">
        <w:rPr>
          <w:rFonts w:ascii="Cordia New" w:hAnsi="Cordia New" w:cs="Cordia New" w:hint="cs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เพื่อให้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>สามารถแก้ไข</w:t>
      </w:r>
      <w:r w:rsidRPr="00506F3E">
        <w:rPr>
          <w:rFonts w:ascii="Cordia New" w:hAnsi="Cordia New" w:cs="Cordia New"/>
          <w:sz w:val="30"/>
          <w:szCs w:val="30"/>
        </w:rPr>
        <w:t xml:space="preserve"> NPL 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>ได้อย่างรวดเร็วและ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มีประสิทธิภาพ</w:t>
      </w:r>
    </w:p>
    <w:p w:rsidR="004D789A" w:rsidRPr="00506F3E" w:rsidRDefault="004D789A" w:rsidP="004D789A">
      <w:pPr>
        <w:pStyle w:val="CharCharChar0"/>
        <w:tabs>
          <w:tab w:val="left" w:pos="1418"/>
        </w:tabs>
        <w:spacing w:after="0" w:line="240" w:lineRule="auto"/>
        <w:ind w:firstLine="1134"/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ab/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ธนาคารมีการกำหนดวงเงินสูงสุดสำหรับลูกค้า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>แต่ละราย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 xml:space="preserve"> และวงเงินสูงสุดสำหรับอุตสาหกรรมแต่ละประเภท เพื่อมิให้เกิดการกระจุกตัวของเงินให้สินเชื่อ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กำหนดพื้นที่เป้าหมายและประเภทธุรกิจเป้าหมาย</w:t>
      </w:r>
      <w:r w:rsidRPr="00506F3E">
        <w:rPr>
          <w:rFonts w:ascii="Cordia New" w:hAnsi="Cordia New" w:cs="Cordia New" w:hint="cs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เพื่อให้การขยายสินเชื่อของธนาคารมีทิศทางที่ชัดเจนและเป็นไปตามเป้าหมายที่กำหนด พร้อมทั้งกำหนดแนวทางการให้สินเชื่อแก่บุคคล และ</w:t>
      </w:r>
      <w:r w:rsidRPr="00506F3E">
        <w:rPr>
          <w:rFonts w:ascii="Cordia New" w:hAnsi="Cordia New" w:cs="Cordia New"/>
          <w:sz w:val="30"/>
          <w:szCs w:val="30"/>
          <w:rtl/>
          <w:cs/>
        </w:rPr>
        <w:t>/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หรือ กิจการที่มีส่วนเกี่ยวข้องกับธนาคาร</w:t>
      </w:r>
    </w:p>
    <w:p w:rsidR="00F53FBA" w:rsidRPr="00506F3E" w:rsidRDefault="00093706" w:rsidP="00093706">
      <w:pPr>
        <w:pStyle w:val="PlainText"/>
        <w:tabs>
          <w:tab w:val="left" w:pos="0"/>
          <w:tab w:val="num" w:pos="1440"/>
        </w:tabs>
        <w:spacing w:before="120"/>
        <w:ind w:firstLine="567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>
        <w:rPr>
          <w:rFonts w:ascii="Cordia New" w:hAnsi="Cordia New" w:cs="Cordia New" w:hint="cs"/>
          <w:b/>
          <w:bCs/>
          <w:sz w:val="30"/>
          <w:szCs w:val="30"/>
          <w:cs/>
        </w:rPr>
        <w:t xml:space="preserve">2.5.4 </w:t>
      </w:r>
      <w:r w:rsidR="00F53FBA" w:rsidRPr="00506F3E">
        <w:rPr>
          <w:rFonts w:ascii="Cordia New" w:hAnsi="Cordia New" w:cs="Cordia New" w:hint="cs"/>
          <w:b/>
          <w:bCs/>
          <w:sz w:val="30"/>
          <w:szCs w:val="30"/>
          <w:cs/>
        </w:rPr>
        <w:t>นโยบาย</w:t>
      </w:r>
      <w:r w:rsidR="00F53FBA" w:rsidRPr="00506F3E">
        <w:rPr>
          <w:rFonts w:ascii="Cordia New" w:hAnsi="Cordia New" w:cs="Cordia New"/>
          <w:b/>
          <w:bCs/>
          <w:sz w:val="30"/>
          <w:szCs w:val="30"/>
          <w:cs/>
        </w:rPr>
        <w:t>การจัดชั้นสินเชื่อ</w:t>
      </w:r>
    </w:p>
    <w:p w:rsidR="00506F3E" w:rsidRPr="00506F3E" w:rsidRDefault="00F53FBA" w:rsidP="00093706">
      <w:pPr>
        <w:pStyle w:val="ListParagraph"/>
        <w:numPr>
          <w:ilvl w:val="0"/>
          <w:numId w:val="26"/>
        </w:numPr>
        <w:spacing w:before="120"/>
        <w:ind w:left="1418" w:hanging="284"/>
        <w:jc w:val="thaiDistribute"/>
        <w:rPr>
          <w:rFonts w:ascii="Cordia New" w:hAnsi="Cordia New" w:cs="Cordia New"/>
          <w:b/>
          <w:bCs/>
          <w:sz w:val="30"/>
          <w:szCs w:val="30"/>
          <w:rtl/>
          <w:cs/>
        </w:rPr>
      </w:pPr>
      <w:r w:rsidRPr="00506F3E">
        <w:rPr>
          <w:rFonts w:ascii="Cordia New" w:hAnsi="Cordia New" w:cs="Cordia New"/>
          <w:b/>
          <w:bCs/>
          <w:sz w:val="30"/>
          <w:szCs w:val="30"/>
          <w:cs/>
        </w:rPr>
        <w:t>แนวทางการจัดชั้นสินเชื่อ</w:t>
      </w:r>
    </w:p>
    <w:p w:rsidR="00F53FBA" w:rsidRPr="00506F3E" w:rsidRDefault="00F53FBA" w:rsidP="00F53FBA">
      <w:pPr>
        <w:pStyle w:val="ListParagraph"/>
        <w:spacing w:before="120"/>
        <w:ind w:left="0" w:firstLine="1276"/>
        <w:jc w:val="thaiDistribute"/>
        <w:rPr>
          <w:rFonts w:ascii="Cordia New" w:hAnsi="Cordia New" w:cs="Cordia New"/>
          <w:sz w:val="30"/>
          <w:szCs w:val="30"/>
          <w:lang w:val="en-AU"/>
        </w:rPr>
      </w:pPr>
      <w:r w:rsidRPr="00506F3E">
        <w:rPr>
          <w:rFonts w:ascii="Cordia New" w:hAnsi="Cordia New" w:cs="Cordia New"/>
          <w:sz w:val="30"/>
          <w:szCs w:val="30"/>
          <w:cs/>
        </w:rPr>
        <w:t>ธนาคารได้ดําเนินการจัดชั้นสินเชื่อ และกันเงินสํารองค่าเผื่อหนี้สงสัยจะสูญ ตามหลักเกณฑ์ของธนาคารแห่งประเทศไทย ประกอบกับมีระบบการสอบทานสินเชื่อตามมาตรฐานของธนาคารแห่งประเทศไทย นอกจากนี้ สํานักงานการตรวจเงินแผ่นดินได้มีการสอบทาน</w:t>
      </w:r>
      <w:r w:rsidRPr="00506F3E">
        <w:rPr>
          <w:rFonts w:ascii="Cordia New" w:hAnsi="Cordia New" w:cs="Cordia New"/>
          <w:sz w:val="30"/>
          <w:szCs w:val="30"/>
          <w:rtl/>
          <w:cs/>
        </w:rPr>
        <w:t>/</w:t>
      </w:r>
      <w:r w:rsidRPr="00506F3E">
        <w:rPr>
          <w:rFonts w:ascii="Cordia New" w:hAnsi="Cordia New" w:cs="Cordia New"/>
          <w:sz w:val="30"/>
          <w:szCs w:val="30"/>
          <w:cs/>
        </w:rPr>
        <w:t>ตรวจสอบงบการเงินของธนาคารเป็นรายไตรมาส</w:t>
      </w:r>
    </w:p>
    <w:p w:rsidR="00D9375C" w:rsidRPr="00506F3E" w:rsidRDefault="00D9375C">
      <w:pPr>
        <w:rPr>
          <w:rFonts w:ascii="Cordia New" w:hAnsi="Cordia New" w:cs="Cordia New"/>
          <w:sz w:val="30"/>
          <w:szCs w:val="30"/>
          <w:lang w:val="en-AU"/>
        </w:rPr>
      </w:pPr>
      <w:r w:rsidRPr="00506F3E">
        <w:rPr>
          <w:rFonts w:ascii="Cordia New" w:hAnsi="Cordia New" w:cs="Cordia New"/>
          <w:sz w:val="30"/>
          <w:szCs w:val="30"/>
          <w:lang w:val="en-AU"/>
        </w:rPr>
        <w:br w:type="page"/>
      </w:r>
    </w:p>
    <w:p w:rsidR="00506F3E" w:rsidRPr="00506F3E" w:rsidRDefault="00F53FBA" w:rsidP="00093706">
      <w:pPr>
        <w:pStyle w:val="ListParagraph"/>
        <w:numPr>
          <w:ilvl w:val="0"/>
          <w:numId w:val="26"/>
        </w:numPr>
        <w:spacing w:before="120"/>
        <w:ind w:left="1418" w:hanging="284"/>
        <w:jc w:val="thaiDistribute"/>
        <w:rPr>
          <w:rFonts w:ascii="Cordia New" w:hAnsi="Cordia New" w:cs="Cordia New"/>
          <w:b/>
          <w:bCs/>
          <w:sz w:val="30"/>
          <w:szCs w:val="30"/>
          <w:rtl/>
          <w:cs/>
        </w:rPr>
      </w:pPr>
      <w:r w:rsidRPr="00506F3E">
        <w:rPr>
          <w:rFonts w:ascii="Cordia New" w:hAnsi="Cordia New" w:cs="Cordia New"/>
          <w:b/>
          <w:bCs/>
          <w:sz w:val="30"/>
          <w:szCs w:val="30"/>
          <w:cs/>
        </w:rPr>
        <w:t>หลักเกณฑ์ในการจัดชั้นสินเชื่อ</w:t>
      </w:r>
    </w:p>
    <w:p w:rsidR="00F53FBA" w:rsidRPr="00506F3E" w:rsidRDefault="00F53FBA" w:rsidP="00F53FBA">
      <w:pPr>
        <w:spacing w:before="120"/>
        <w:ind w:firstLine="1276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ธนาคารมีนโยบายการจัดชั้นสินเชื่อ ตามประกาศธนาคารแห่งประเทศไทยเรื่อง หลักเกณฑ์การจัดชั้นและการกันเงินสำรองของสถาบันการเงิน ลงวันที่ 10 มิถุนายน 2559 โดยมีสาระสำคัญของการจัดชั้นสินเชื่อ ในการกําหนดให้ธนาคาร จัดชั้นสินเชื่อ ออกเป็น 6 ระดับ และกําหนดการกันเงินสํารองค่าเผื่อหนี้สงสัยจะสูญตามการจัดชั้นสินเชื่อ หลักเกณฑ์ดังกล่าวกําหนดว่า สินเชื่อคุณภาพดีจะถูกแบ่งออกเป็น สินเชื่อจัดชั้นปกติ (Normal) และสินเชื่อจัดชั้นกล่าวถึงเป็นพิเศษ (Special Mentioned) กล่าวคือ</w:t>
      </w:r>
    </w:p>
    <w:p w:rsidR="00F53FBA" w:rsidRPr="00506F3E" w:rsidRDefault="00F53FBA" w:rsidP="00093706">
      <w:pPr>
        <w:spacing w:before="120"/>
        <w:ind w:firstLine="1418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b/>
          <w:bCs/>
          <w:sz w:val="30"/>
          <w:szCs w:val="30"/>
          <w:cs/>
        </w:rPr>
        <w:t>สินเชื่อจัดชั้นปกติ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คือ สินเชื่อที่ไม่มีสัญญาณของการผิดนัดชำระหนี้ และไม</w:t>
      </w:r>
      <w:r w:rsidRPr="00506F3E">
        <w:rPr>
          <w:rFonts w:ascii="Cordia New" w:hAnsi="Cordia New" w:cs="Cordia New" w:hint="cs"/>
          <w:sz w:val="30"/>
          <w:szCs w:val="30"/>
          <w:cs/>
        </w:rPr>
        <w:t>่</w:t>
      </w:r>
      <w:r w:rsidRPr="00506F3E">
        <w:rPr>
          <w:rFonts w:ascii="Cordia New" w:hAnsi="Cordia New" w:cs="Cordia New"/>
          <w:sz w:val="30"/>
          <w:szCs w:val="30"/>
          <w:cs/>
        </w:rPr>
        <w:t>น</w:t>
      </w:r>
      <w:r w:rsidRPr="00506F3E">
        <w:rPr>
          <w:rFonts w:ascii="Cordia New" w:hAnsi="Cordia New" w:cs="Cordia New" w:hint="cs"/>
          <w:sz w:val="30"/>
          <w:szCs w:val="30"/>
          <w:cs/>
        </w:rPr>
        <w:t>่</w:t>
      </w:r>
      <w:r w:rsidRPr="00506F3E">
        <w:rPr>
          <w:rFonts w:ascii="Cordia New" w:hAnsi="Cordia New" w:cs="Cordia New"/>
          <w:sz w:val="30"/>
          <w:szCs w:val="30"/>
          <w:cs/>
        </w:rPr>
        <w:t>าจะทําให</w:t>
      </w:r>
      <w:r w:rsidRPr="00506F3E">
        <w:rPr>
          <w:rFonts w:ascii="Cordia New" w:hAnsi="Cordia New" w:cs="Cordia New" w:hint="cs"/>
          <w:sz w:val="30"/>
          <w:szCs w:val="30"/>
          <w:cs/>
        </w:rPr>
        <w:t>้</w:t>
      </w:r>
      <w:r w:rsidRPr="00506F3E">
        <w:rPr>
          <w:rFonts w:ascii="Cordia New" w:hAnsi="Cordia New" w:cs="Cordia New"/>
          <w:sz w:val="30"/>
          <w:szCs w:val="30"/>
          <w:cs/>
        </w:rPr>
        <w:t>ธนาคารต</w:t>
      </w:r>
      <w:r w:rsidRPr="00506F3E">
        <w:rPr>
          <w:rFonts w:ascii="Cordia New" w:hAnsi="Cordia New" w:cs="Cordia New" w:hint="cs"/>
          <w:sz w:val="30"/>
          <w:szCs w:val="30"/>
          <w:cs/>
        </w:rPr>
        <w:t>้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องรับภาระขาดทุน  </w:t>
      </w:r>
    </w:p>
    <w:p w:rsidR="00F53FBA" w:rsidRPr="00506F3E" w:rsidRDefault="00F53FBA" w:rsidP="00093706">
      <w:pPr>
        <w:spacing w:before="120"/>
        <w:ind w:firstLine="1418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b/>
          <w:bCs/>
          <w:sz w:val="30"/>
          <w:szCs w:val="30"/>
          <w:cs/>
        </w:rPr>
        <w:t>สินเชื่อจัดชั้นกล</w:t>
      </w: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>่</w:t>
      </w:r>
      <w:r w:rsidRPr="00506F3E">
        <w:rPr>
          <w:rFonts w:ascii="Cordia New" w:hAnsi="Cordia New" w:cs="Cordia New"/>
          <w:b/>
          <w:bCs/>
          <w:sz w:val="30"/>
          <w:szCs w:val="30"/>
          <w:cs/>
        </w:rPr>
        <w:t>าวถึงเป</w:t>
      </w: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>็</w:t>
      </w:r>
      <w:r w:rsidRPr="00506F3E">
        <w:rPr>
          <w:rFonts w:ascii="Cordia New" w:hAnsi="Cordia New" w:cs="Cordia New"/>
          <w:b/>
          <w:bCs/>
          <w:sz w:val="30"/>
          <w:szCs w:val="30"/>
          <w:cs/>
        </w:rPr>
        <w:t>นพิเศษ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คือ สินเชื่อที่มีสิ่งบ</w:t>
      </w:r>
      <w:r w:rsidRPr="00506F3E">
        <w:rPr>
          <w:rFonts w:ascii="Cordia New" w:hAnsi="Cordia New" w:cs="Cordia New" w:hint="cs"/>
          <w:sz w:val="30"/>
          <w:szCs w:val="30"/>
          <w:cs/>
        </w:rPr>
        <w:t>่</w:t>
      </w:r>
      <w:r w:rsidRPr="00506F3E">
        <w:rPr>
          <w:rFonts w:ascii="Cordia New" w:hAnsi="Cordia New" w:cs="Cordia New"/>
          <w:sz w:val="30"/>
          <w:szCs w:val="30"/>
          <w:cs/>
        </w:rPr>
        <w:t>งชี้ถึงป</w:t>
      </w:r>
      <w:r w:rsidRPr="00506F3E">
        <w:rPr>
          <w:rFonts w:ascii="Cordia New" w:hAnsi="Cordia New" w:cs="Cordia New" w:hint="cs"/>
          <w:sz w:val="30"/>
          <w:szCs w:val="30"/>
          <w:cs/>
        </w:rPr>
        <w:t>ั</w:t>
      </w:r>
      <w:r w:rsidRPr="00506F3E">
        <w:rPr>
          <w:rFonts w:ascii="Cordia New" w:hAnsi="Cordia New" w:cs="Cordia New"/>
          <w:sz w:val="30"/>
          <w:szCs w:val="30"/>
          <w:cs/>
        </w:rPr>
        <w:t>ญหาว</w:t>
      </w:r>
      <w:r w:rsidRPr="00506F3E">
        <w:rPr>
          <w:rFonts w:ascii="Cordia New" w:hAnsi="Cordia New" w:cs="Cordia New" w:hint="cs"/>
          <w:sz w:val="30"/>
          <w:szCs w:val="30"/>
          <w:cs/>
        </w:rPr>
        <w:t>่</w:t>
      </w:r>
      <w:r w:rsidRPr="00506F3E">
        <w:rPr>
          <w:rFonts w:ascii="Cordia New" w:hAnsi="Cordia New" w:cs="Cordia New"/>
          <w:sz w:val="30"/>
          <w:szCs w:val="30"/>
          <w:cs/>
        </w:rPr>
        <w:t>าหากไม</w:t>
      </w:r>
      <w:r w:rsidRPr="00506F3E">
        <w:rPr>
          <w:rFonts w:ascii="Cordia New" w:hAnsi="Cordia New" w:cs="Cordia New" w:hint="cs"/>
          <w:sz w:val="30"/>
          <w:szCs w:val="30"/>
          <w:cs/>
        </w:rPr>
        <w:t>่</w:t>
      </w:r>
      <w:r w:rsidRPr="00506F3E">
        <w:rPr>
          <w:rFonts w:ascii="Cordia New" w:hAnsi="Cordia New" w:cs="Cordia New"/>
          <w:sz w:val="30"/>
          <w:szCs w:val="30"/>
          <w:cs/>
        </w:rPr>
        <w:t>แก</w:t>
      </w:r>
      <w:r w:rsidRPr="00506F3E">
        <w:rPr>
          <w:rFonts w:ascii="Cordia New" w:hAnsi="Cordia New" w:cs="Cordia New" w:hint="cs"/>
          <w:sz w:val="30"/>
          <w:szCs w:val="30"/>
          <w:cs/>
        </w:rPr>
        <w:t>้</w:t>
      </w:r>
      <w:r w:rsidRPr="00506F3E">
        <w:rPr>
          <w:rFonts w:ascii="Cordia New" w:hAnsi="Cordia New" w:cs="Cordia New"/>
          <w:sz w:val="30"/>
          <w:szCs w:val="30"/>
          <w:cs/>
        </w:rPr>
        <w:t>ไขให</w:t>
      </w:r>
      <w:r w:rsidRPr="00506F3E">
        <w:rPr>
          <w:rFonts w:ascii="Cordia New" w:hAnsi="Cordia New" w:cs="Cordia New" w:hint="cs"/>
          <w:sz w:val="30"/>
          <w:szCs w:val="30"/>
          <w:cs/>
        </w:rPr>
        <w:t>้</w:t>
      </w:r>
      <w:r w:rsidRPr="00506F3E">
        <w:rPr>
          <w:rFonts w:ascii="Cordia New" w:hAnsi="Cordia New" w:cs="Cordia New"/>
          <w:sz w:val="30"/>
          <w:szCs w:val="30"/>
          <w:cs/>
        </w:rPr>
        <w:t>ถูกต</w:t>
      </w:r>
      <w:r w:rsidRPr="00506F3E">
        <w:rPr>
          <w:rFonts w:ascii="Cordia New" w:hAnsi="Cordia New" w:cs="Cordia New" w:hint="cs"/>
          <w:sz w:val="30"/>
          <w:szCs w:val="30"/>
          <w:cs/>
        </w:rPr>
        <w:t>้</w:t>
      </w:r>
      <w:r w:rsidRPr="00506F3E">
        <w:rPr>
          <w:rFonts w:ascii="Cordia New" w:hAnsi="Cordia New" w:cs="Cordia New"/>
          <w:sz w:val="30"/>
          <w:szCs w:val="30"/>
          <w:cs/>
        </w:rPr>
        <w:t>องอาจมีผลกระทบถึงความสามารถของผู</w:t>
      </w:r>
      <w:r w:rsidRPr="00506F3E">
        <w:rPr>
          <w:rFonts w:ascii="Cordia New" w:hAnsi="Cordia New" w:cs="Cordia New" w:hint="cs"/>
          <w:sz w:val="30"/>
          <w:szCs w:val="30"/>
          <w:cs/>
        </w:rPr>
        <w:t>้</w:t>
      </w:r>
      <w:r w:rsidRPr="00506F3E">
        <w:rPr>
          <w:rFonts w:ascii="Cordia New" w:hAnsi="Cordia New" w:cs="Cordia New"/>
          <w:sz w:val="30"/>
          <w:szCs w:val="30"/>
          <w:cs/>
        </w:rPr>
        <w:t>กู</w:t>
      </w:r>
      <w:r w:rsidRPr="00506F3E">
        <w:rPr>
          <w:rFonts w:ascii="Cordia New" w:hAnsi="Cordia New" w:cs="Cordia New" w:hint="cs"/>
          <w:sz w:val="30"/>
          <w:szCs w:val="30"/>
          <w:cs/>
        </w:rPr>
        <w:t>้</w:t>
      </w:r>
      <w:r w:rsidRPr="00506F3E">
        <w:rPr>
          <w:rFonts w:ascii="Cordia New" w:hAnsi="Cordia New" w:cs="Cordia New"/>
          <w:sz w:val="30"/>
          <w:szCs w:val="30"/>
          <w:cs/>
        </w:rPr>
        <w:t>ในการชำระหนี้ได</w:t>
      </w:r>
      <w:r w:rsidRPr="00506F3E">
        <w:rPr>
          <w:rFonts w:ascii="Cordia New" w:hAnsi="Cordia New" w:cs="Cordia New" w:hint="cs"/>
          <w:sz w:val="30"/>
          <w:szCs w:val="30"/>
          <w:cs/>
        </w:rPr>
        <w:t>้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โดยปกติแล</w:t>
      </w:r>
      <w:r w:rsidRPr="00506F3E">
        <w:rPr>
          <w:rFonts w:ascii="Cordia New" w:hAnsi="Cordia New" w:cs="Cordia New" w:hint="cs"/>
          <w:sz w:val="30"/>
          <w:szCs w:val="30"/>
          <w:cs/>
        </w:rPr>
        <w:t>้</w:t>
      </w:r>
      <w:r w:rsidRPr="00506F3E">
        <w:rPr>
          <w:rFonts w:ascii="Cordia New" w:hAnsi="Cordia New" w:cs="Cordia New"/>
          <w:sz w:val="30"/>
          <w:szCs w:val="30"/>
          <w:cs/>
        </w:rPr>
        <w:t>วสินเชื่อที่ค้างชำระเงินต้นหรือดอกเบี้ยเกินกว่า 1 เดือน</w:t>
      </w:r>
      <w:r w:rsidRPr="00506F3E">
        <w:rPr>
          <w:rFonts w:ascii="Cordia New" w:hAnsi="Cordia New" w:cs="Cordia New"/>
          <w:sz w:val="30"/>
          <w:szCs w:val="30"/>
          <w:cs/>
        </w:rPr>
        <w:br/>
        <w:t>แต่ไม่เกิน 3 เดือนนับแต่วันถึงกำหนดชำระจะถูกจัดชั้นเป็นสินเชื่อจัดชั้นกล</w:t>
      </w:r>
      <w:r w:rsidRPr="00506F3E">
        <w:rPr>
          <w:rFonts w:ascii="Cordia New" w:hAnsi="Cordia New" w:cs="Cordia New" w:hint="cs"/>
          <w:sz w:val="30"/>
          <w:szCs w:val="30"/>
          <w:cs/>
        </w:rPr>
        <w:t>่</w:t>
      </w:r>
      <w:r w:rsidRPr="00506F3E">
        <w:rPr>
          <w:rFonts w:ascii="Cordia New" w:hAnsi="Cordia New" w:cs="Cordia New"/>
          <w:sz w:val="30"/>
          <w:szCs w:val="30"/>
          <w:cs/>
        </w:rPr>
        <w:t>าวถึงเป</w:t>
      </w:r>
      <w:r w:rsidRPr="00506F3E">
        <w:rPr>
          <w:rFonts w:ascii="Cordia New" w:hAnsi="Cordia New" w:cs="Cordia New" w:hint="cs"/>
          <w:sz w:val="30"/>
          <w:szCs w:val="30"/>
          <w:cs/>
        </w:rPr>
        <w:t>็</w:t>
      </w:r>
      <w:r w:rsidRPr="00506F3E">
        <w:rPr>
          <w:rFonts w:ascii="Cordia New" w:hAnsi="Cordia New" w:cs="Cordia New"/>
          <w:sz w:val="30"/>
          <w:szCs w:val="30"/>
          <w:cs/>
        </w:rPr>
        <w:t>นพิเศษ</w:t>
      </w:r>
    </w:p>
    <w:p w:rsidR="00F53FBA" w:rsidRPr="00506F3E" w:rsidRDefault="00F53FBA" w:rsidP="00093706">
      <w:pPr>
        <w:spacing w:before="120"/>
        <w:ind w:firstLine="1418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506F3E">
        <w:rPr>
          <w:rFonts w:ascii="Cordia New" w:hAnsi="Cordia New" w:cs="Cordia New"/>
          <w:b/>
          <w:bCs/>
          <w:sz w:val="30"/>
          <w:szCs w:val="30"/>
          <w:cs/>
        </w:rPr>
        <w:t>สินเชื่อด</w:t>
      </w: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>้</w:t>
      </w:r>
      <w:r w:rsidRPr="00506F3E">
        <w:rPr>
          <w:rFonts w:ascii="Cordia New" w:hAnsi="Cordia New" w:cs="Cordia New"/>
          <w:b/>
          <w:bCs/>
          <w:sz w:val="30"/>
          <w:szCs w:val="30"/>
          <w:cs/>
        </w:rPr>
        <w:t>อยคุณภาพ (NPLs)</w:t>
      </w:r>
    </w:p>
    <w:p w:rsidR="00F53FBA" w:rsidRPr="00506F3E" w:rsidRDefault="00F53FBA" w:rsidP="00093706">
      <w:pPr>
        <w:spacing w:before="120"/>
        <w:ind w:firstLine="1418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b/>
          <w:bCs/>
          <w:sz w:val="30"/>
          <w:szCs w:val="30"/>
          <w:cs/>
        </w:rPr>
        <w:t>สินเชื่อด</w:t>
      </w: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>้</w:t>
      </w:r>
      <w:r w:rsidRPr="00506F3E">
        <w:rPr>
          <w:rFonts w:ascii="Cordia New" w:hAnsi="Cordia New" w:cs="Cordia New"/>
          <w:b/>
          <w:bCs/>
          <w:sz w:val="30"/>
          <w:szCs w:val="30"/>
          <w:cs/>
        </w:rPr>
        <w:t xml:space="preserve">อยคุณภาพ 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จะถูกแบ่งเป็น 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4 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ระดับดังต</w:t>
      </w:r>
      <w:r w:rsidRPr="00506F3E">
        <w:rPr>
          <w:rFonts w:ascii="Cordia New" w:hAnsi="Cordia New" w:cs="Cordia New" w:hint="cs"/>
          <w:sz w:val="30"/>
          <w:szCs w:val="30"/>
          <w:cs/>
        </w:rPr>
        <w:t>่</w:t>
      </w:r>
      <w:r w:rsidRPr="00506F3E">
        <w:rPr>
          <w:rFonts w:ascii="Cordia New" w:hAnsi="Cordia New" w:cs="Cordia New"/>
          <w:sz w:val="30"/>
          <w:szCs w:val="30"/>
          <w:cs/>
        </w:rPr>
        <w:t>อไปนี้ คือ เงินให้สินเชื่อจัดชั้นตํ่ากว</w:t>
      </w:r>
      <w:r w:rsidRPr="00506F3E">
        <w:rPr>
          <w:rFonts w:ascii="Cordia New" w:hAnsi="Cordia New" w:cs="Cordia New" w:hint="cs"/>
          <w:sz w:val="30"/>
          <w:szCs w:val="30"/>
          <w:cs/>
        </w:rPr>
        <w:t>่</w:t>
      </w:r>
      <w:r w:rsidRPr="00506F3E">
        <w:rPr>
          <w:rFonts w:ascii="Cordia New" w:hAnsi="Cordia New" w:cs="Cordia New"/>
          <w:sz w:val="30"/>
          <w:szCs w:val="30"/>
          <w:cs/>
        </w:rPr>
        <w:t>ามาตรฐาน สงสัย สงสัยจะสูญ และสูญ โดยการจัดชั้นดังกล</w:t>
      </w:r>
      <w:r w:rsidRPr="00506F3E">
        <w:rPr>
          <w:rFonts w:ascii="Cordia New" w:hAnsi="Cordia New" w:cs="Cordia New" w:hint="cs"/>
          <w:sz w:val="30"/>
          <w:szCs w:val="30"/>
          <w:cs/>
        </w:rPr>
        <w:t>่</w:t>
      </w:r>
      <w:r w:rsidRPr="00506F3E">
        <w:rPr>
          <w:rFonts w:ascii="Cordia New" w:hAnsi="Cordia New" w:cs="Cordia New"/>
          <w:sz w:val="30"/>
          <w:szCs w:val="30"/>
          <w:cs/>
        </w:rPr>
        <w:t>าวขึ้นอยู</w:t>
      </w:r>
      <w:r w:rsidRPr="00506F3E">
        <w:rPr>
          <w:rFonts w:ascii="Cordia New" w:hAnsi="Cordia New" w:cs="Cordia New" w:hint="cs"/>
          <w:sz w:val="30"/>
          <w:szCs w:val="30"/>
          <w:cs/>
        </w:rPr>
        <w:t>่</w:t>
      </w:r>
      <w:r w:rsidRPr="00506F3E">
        <w:rPr>
          <w:rFonts w:ascii="Cordia New" w:hAnsi="Cordia New" w:cs="Cordia New"/>
          <w:sz w:val="30"/>
          <w:szCs w:val="30"/>
          <w:cs/>
        </w:rPr>
        <w:t>กับระยะเวลาที่สินเชื่อนั้นค้างชําระ และข</w:t>
      </w:r>
      <w:r w:rsidRPr="00506F3E">
        <w:rPr>
          <w:rFonts w:ascii="Cordia New" w:hAnsi="Cordia New" w:cs="Cordia New" w:hint="cs"/>
          <w:sz w:val="30"/>
          <w:szCs w:val="30"/>
          <w:cs/>
        </w:rPr>
        <w:t>้</w:t>
      </w:r>
      <w:r w:rsidRPr="00506F3E">
        <w:rPr>
          <w:rFonts w:ascii="Cordia New" w:hAnsi="Cordia New" w:cs="Cordia New"/>
          <w:sz w:val="30"/>
          <w:szCs w:val="30"/>
          <w:cs/>
        </w:rPr>
        <w:t>อพิจารณาอื่นเกี่ยวกับคุณภาพของสินเชื่อ เช</w:t>
      </w:r>
      <w:r w:rsidRPr="00506F3E">
        <w:rPr>
          <w:rFonts w:ascii="Cordia New" w:hAnsi="Cordia New" w:cs="Cordia New" w:hint="cs"/>
          <w:sz w:val="30"/>
          <w:szCs w:val="30"/>
          <w:cs/>
        </w:rPr>
        <w:t>่</w:t>
      </w:r>
      <w:r w:rsidRPr="00506F3E">
        <w:rPr>
          <w:rFonts w:ascii="Cordia New" w:hAnsi="Cordia New" w:cs="Cordia New"/>
          <w:sz w:val="30"/>
          <w:szCs w:val="30"/>
          <w:cs/>
        </w:rPr>
        <w:t>น โอกาสทางธุรกิจของผู้กู้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</w:p>
    <w:p w:rsidR="00F53FBA" w:rsidRPr="00506F3E" w:rsidRDefault="00F53FBA" w:rsidP="00093706">
      <w:pPr>
        <w:spacing w:before="120"/>
        <w:ind w:firstLine="1418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b/>
          <w:bCs/>
          <w:sz w:val="30"/>
          <w:szCs w:val="30"/>
          <w:cs/>
        </w:rPr>
        <w:t>สินเชื่อจัดชั้นตํ่ากว</w:t>
      </w: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>่</w:t>
      </w:r>
      <w:r w:rsidRPr="00506F3E">
        <w:rPr>
          <w:rFonts w:ascii="Cordia New" w:hAnsi="Cordia New" w:cs="Cordia New"/>
          <w:b/>
          <w:bCs/>
          <w:sz w:val="30"/>
          <w:szCs w:val="30"/>
          <w:cs/>
        </w:rPr>
        <w:t>ามาตรฐาน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คือ สินเชื่อที่มีความเป</w:t>
      </w:r>
      <w:r w:rsidRPr="00506F3E">
        <w:rPr>
          <w:rFonts w:ascii="Cordia New" w:hAnsi="Cordia New" w:cs="Cordia New" w:hint="cs"/>
          <w:sz w:val="30"/>
          <w:szCs w:val="30"/>
          <w:cs/>
        </w:rPr>
        <w:t>็</w:t>
      </w:r>
      <w:r w:rsidRPr="00506F3E">
        <w:rPr>
          <w:rFonts w:ascii="Cordia New" w:hAnsi="Cordia New" w:cs="Cordia New"/>
          <w:sz w:val="30"/>
          <w:szCs w:val="30"/>
          <w:cs/>
        </w:rPr>
        <w:t>นไปได</w:t>
      </w:r>
      <w:r w:rsidRPr="00506F3E">
        <w:rPr>
          <w:rFonts w:ascii="Cordia New" w:hAnsi="Cordia New" w:cs="Cordia New" w:hint="cs"/>
          <w:sz w:val="30"/>
          <w:szCs w:val="30"/>
          <w:cs/>
        </w:rPr>
        <w:t>้</w:t>
      </w:r>
      <w:r w:rsidRPr="00506F3E">
        <w:rPr>
          <w:rFonts w:ascii="Cordia New" w:hAnsi="Cordia New" w:cs="Cordia New"/>
          <w:sz w:val="30"/>
          <w:szCs w:val="30"/>
          <w:cs/>
        </w:rPr>
        <w:t>ที่ธนาคารจะต</w:t>
      </w:r>
      <w:r w:rsidRPr="00506F3E">
        <w:rPr>
          <w:rFonts w:ascii="Cordia New" w:hAnsi="Cordia New" w:cs="Cordia New" w:hint="cs"/>
          <w:sz w:val="30"/>
          <w:szCs w:val="30"/>
          <w:cs/>
        </w:rPr>
        <w:t>้</w:t>
      </w:r>
      <w:r w:rsidRPr="00506F3E">
        <w:rPr>
          <w:rFonts w:ascii="Cordia New" w:hAnsi="Cordia New" w:cs="Cordia New"/>
          <w:sz w:val="30"/>
          <w:szCs w:val="30"/>
          <w:cs/>
        </w:rPr>
        <w:t>องรับภาระขาดทุนหากป</w:t>
      </w:r>
      <w:r w:rsidRPr="00506F3E">
        <w:rPr>
          <w:rFonts w:ascii="Cordia New" w:hAnsi="Cordia New" w:cs="Cordia New" w:hint="cs"/>
          <w:sz w:val="30"/>
          <w:szCs w:val="30"/>
          <w:cs/>
        </w:rPr>
        <w:t>ั</w:t>
      </w:r>
      <w:r w:rsidRPr="00506F3E">
        <w:rPr>
          <w:rFonts w:ascii="Cordia New" w:hAnsi="Cordia New" w:cs="Cordia New"/>
          <w:sz w:val="30"/>
          <w:szCs w:val="30"/>
          <w:cs/>
        </w:rPr>
        <w:t>ญหาที่มีอยู</w:t>
      </w:r>
      <w:r w:rsidRPr="00506F3E">
        <w:rPr>
          <w:rFonts w:ascii="Cordia New" w:hAnsi="Cordia New" w:cs="Cordia New" w:hint="cs"/>
          <w:sz w:val="30"/>
          <w:szCs w:val="30"/>
          <w:cs/>
        </w:rPr>
        <w:t>่</w:t>
      </w:r>
      <w:r w:rsidRPr="00506F3E">
        <w:rPr>
          <w:rFonts w:ascii="Cordia New" w:hAnsi="Cordia New" w:cs="Cordia New"/>
          <w:sz w:val="30"/>
          <w:szCs w:val="30"/>
          <w:cs/>
        </w:rPr>
        <w:t>นั้นไม</w:t>
      </w:r>
      <w:r w:rsidRPr="00506F3E">
        <w:rPr>
          <w:rFonts w:ascii="Cordia New" w:hAnsi="Cordia New" w:cs="Cordia New" w:hint="cs"/>
          <w:sz w:val="30"/>
          <w:szCs w:val="30"/>
          <w:cs/>
        </w:rPr>
        <w:t>่</w:t>
      </w:r>
      <w:r w:rsidRPr="00506F3E">
        <w:rPr>
          <w:rFonts w:ascii="Cordia New" w:hAnsi="Cordia New" w:cs="Cordia New"/>
          <w:sz w:val="30"/>
          <w:szCs w:val="30"/>
          <w:cs/>
        </w:rPr>
        <w:t>ได</w:t>
      </w:r>
      <w:r w:rsidRPr="00506F3E">
        <w:rPr>
          <w:rFonts w:ascii="Cordia New" w:hAnsi="Cordia New" w:cs="Cordia New" w:hint="cs"/>
          <w:sz w:val="30"/>
          <w:szCs w:val="30"/>
          <w:cs/>
        </w:rPr>
        <w:t>้</w:t>
      </w:r>
      <w:r w:rsidRPr="00506F3E">
        <w:rPr>
          <w:rFonts w:ascii="Cordia New" w:hAnsi="Cordia New" w:cs="Cordia New"/>
          <w:sz w:val="30"/>
          <w:szCs w:val="30"/>
          <w:cs/>
        </w:rPr>
        <w:t>รับการแก</w:t>
      </w:r>
      <w:r w:rsidRPr="00506F3E">
        <w:rPr>
          <w:rFonts w:ascii="Cordia New" w:hAnsi="Cordia New" w:cs="Cordia New" w:hint="cs"/>
          <w:sz w:val="30"/>
          <w:szCs w:val="30"/>
          <w:cs/>
        </w:rPr>
        <w:t>้</w:t>
      </w:r>
      <w:r w:rsidRPr="00506F3E">
        <w:rPr>
          <w:rFonts w:ascii="Cordia New" w:hAnsi="Cordia New" w:cs="Cordia New"/>
          <w:sz w:val="30"/>
          <w:szCs w:val="30"/>
          <w:cs/>
        </w:rPr>
        <w:t>ไขอย</w:t>
      </w:r>
      <w:r w:rsidRPr="00506F3E">
        <w:rPr>
          <w:rFonts w:ascii="Cordia New" w:hAnsi="Cordia New" w:cs="Cordia New" w:hint="cs"/>
          <w:sz w:val="30"/>
          <w:szCs w:val="30"/>
          <w:cs/>
        </w:rPr>
        <w:t>่</w:t>
      </w:r>
      <w:r w:rsidRPr="00506F3E">
        <w:rPr>
          <w:rFonts w:ascii="Cordia New" w:hAnsi="Cordia New" w:cs="Cordia New"/>
          <w:sz w:val="30"/>
          <w:szCs w:val="30"/>
          <w:cs/>
        </w:rPr>
        <w:t>างถูกต</w:t>
      </w:r>
      <w:r w:rsidRPr="00506F3E">
        <w:rPr>
          <w:rFonts w:ascii="Cordia New" w:hAnsi="Cordia New" w:cs="Cordia New" w:hint="cs"/>
          <w:sz w:val="30"/>
          <w:szCs w:val="30"/>
          <w:cs/>
        </w:rPr>
        <w:t>้</w:t>
      </w:r>
      <w:r w:rsidRPr="00506F3E">
        <w:rPr>
          <w:rFonts w:ascii="Cordia New" w:hAnsi="Cordia New" w:cs="Cordia New"/>
          <w:sz w:val="30"/>
          <w:szCs w:val="30"/>
          <w:cs/>
        </w:rPr>
        <w:t>อง และมีความไม</w:t>
      </w:r>
      <w:r w:rsidRPr="00506F3E">
        <w:rPr>
          <w:rFonts w:ascii="Cordia New" w:hAnsi="Cordia New" w:cs="Cordia New" w:hint="cs"/>
          <w:sz w:val="30"/>
          <w:szCs w:val="30"/>
          <w:cs/>
        </w:rPr>
        <w:t>่</w:t>
      </w:r>
      <w:r w:rsidRPr="00506F3E">
        <w:rPr>
          <w:rFonts w:ascii="Cordia New" w:hAnsi="Cordia New" w:cs="Cordia New"/>
          <w:sz w:val="30"/>
          <w:szCs w:val="30"/>
          <w:cs/>
        </w:rPr>
        <w:t>แน</w:t>
      </w:r>
      <w:r w:rsidRPr="00506F3E">
        <w:rPr>
          <w:rFonts w:ascii="Cordia New" w:hAnsi="Cordia New" w:cs="Cordia New" w:hint="cs"/>
          <w:sz w:val="30"/>
          <w:szCs w:val="30"/>
          <w:cs/>
        </w:rPr>
        <w:t>่</w:t>
      </w:r>
      <w:r w:rsidRPr="00506F3E">
        <w:rPr>
          <w:rFonts w:ascii="Cordia New" w:hAnsi="Cordia New" w:cs="Cordia New"/>
          <w:sz w:val="30"/>
          <w:szCs w:val="30"/>
          <w:cs/>
        </w:rPr>
        <w:t>นอนบางประการเกี่ยวกับความสามารถในการชําระหนี้ของผู</w:t>
      </w:r>
      <w:r w:rsidRPr="00506F3E">
        <w:rPr>
          <w:rFonts w:ascii="Cordia New" w:hAnsi="Cordia New" w:cs="Cordia New" w:hint="cs"/>
          <w:sz w:val="30"/>
          <w:szCs w:val="30"/>
          <w:cs/>
        </w:rPr>
        <w:t>้</w:t>
      </w:r>
      <w:r w:rsidRPr="00506F3E">
        <w:rPr>
          <w:rFonts w:ascii="Cordia New" w:hAnsi="Cordia New" w:cs="Cordia New"/>
          <w:sz w:val="30"/>
          <w:szCs w:val="30"/>
          <w:cs/>
        </w:rPr>
        <w:t>กู</w:t>
      </w:r>
      <w:r w:rsidRPr="00506F3E">
        <w:rPr>
          <w:rFonts w:ascii="Cordia New" w:hAnsi="Cordia New" w:cs="Cordia New" w:hint="cs"/>
          <w:sz w:val="30"/>
          <w:szCs w:val="30"/>
          <w:cs/>
        </w:rPr>
        <w:t>้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ทั้งนี้ สินเชื่อที่ค้างชำระเงินต้นหรือดอกเบี้ยเกินกว่า 3 เดือนแต</w:t>
      </w:r>
      <w:r w:rsidRPr="00506F3E">
        <w:rPr>
          <w:rFonts w:ascii="Cordia New" w:hAnsi="Cordia New" w:cs="Cordia New" w:hint="cs"/>
          <w:sz w:val="30"/>
          <w:szCs w:val="30"/>
          <w:cs/>
        </w:rPr>
        <w:t>่</w:t>
      </w:r>
      <w:r w:rsidRPr="00506F3E">
        <w:rPr>
          <w:rFonts w:ascii="Cordia New" w:hAnsi="Cordia New" w:cs="Cordia New"/>
          <w:sz w:val="30"/>
          <w:szCs w:val="30"/>
          <w:cs/>
        </w:rPr>
        <w:t>ไม</w:t>
      </w:r>
      <w:r w:rsidRPr="00506F3E">
        <w:rPr>
          <w:rFonts w:ascii="Cordia New" w:hAnsi="Cordia New" w:cs="Cordia New" w:hint="cs"/>
          <w:sz w:val="30"/>
          <w:szCs w:val="30"/>
          <w:cs/>
        </w:rPr>
        <w:t>่</w:t>
      </w:r>
      <w:r w:rsidRPr="00506F3E">
        <w:rPr>
          <w:rFonts w:ascii="Cordia New" w:hAnsi="Cordia New" w:cs="Cordia New"/>
          <w:sz w:val="30"/>
          <w:szCs w:val="30"/>
          <w:cs/>
        </w:rPr>
        <w:t>เกิน 6 เดือนนับแต่วันถึงกำหนดชำระจะถูกจัดชั้นเป</w:t>
      </w:r>
      <w:r w:rsidRPr="00506F3E">
        <w:rPr>
          <w:rFonts w:ascii="Cordia New" w:hAnsi="Cordia New" w:cs="Cordia New" w:hint="cs"/>
          <w:sz w:val="30"/>
          <w:szCs w:val="30"/>
          <w:cs/>
        </w:rPr>
        <w:t>็</w:t>
      </w:r>
      <w:r w:rsidRPr="00506F3E">
        <w:rPr>
          <w:rFonts w:ascii="Cordia New" w:hAnsi="Cordia New" w:cs="Cordia New"/>
          <w:sz w:val="30"/>
          <w:szCs w:val="30"/>
          <w:cs/>
        </w:rPr>
        <w:t>นสินเชื่อจัดชั้นตํ่ากว่ามาตรฐาน</w:t>
      </w:r>
    </w:p>
    <w:p w:rsidR="00F53FBA" w:rsidRPr="00506F3E" w:rsidRDefault="00F53FBA" w:rsidP="00093706">
      <w:pPr>
        <w:spacing w:before="120"/>
        <w:ind w:firstLine="1418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b/>
          <w:bCs/>
          <w:sz w:val="30"/>
          <w:szCs w:val="30"/>
          <w:cs/>
        </w:rPr>
        <w:t>สินเชื่อจัดชั้นสงสัย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คือ สินเชื่อที่มีการด</w:t>
      </w:r>
      <w:r w:rsidRPr="00506F3E">
        <w:rPr>
          <w:rFonts w:ascii="Cordia New" w:hAnsi="Cordia New" w:cs="Cordia New" w:hint="cs"/>
          <w:sz w:val="30"/>
          <w:szCs w:val="30"/>
          <w:cs/>
        </w:rPr>
        <w:t>้</w:t>
      </w:r>
      <w:r w:rsidRPr="00506F3E">
        <w:rPr>
          <w:rFonts w:ascii="Cordia New" w:hAnsi="Cordia New" w:cs="Cordia New"/>
          <w:sz w:val="30"/>
          <w:szCs w:val="30"/>
          <w:cs/>
        </w:rPr>
        <w:t>อยค</w:t>
      </w:r>
      <w:r w:rsidRPr="00506F3E">
        <w:rPr>
          <w:rFonts w:ascii="Cordia New" w:hAnsi="Cordia New" w:cs="Cordia New" w:hint="cs"/>
          <w:sz w:val="30"/>
          <w:szCs w:val="30"/>
          <w:cs/>
        </w:rPr>
        <w:t>่</w:t>
      </w:r>
      <w:r w:rsidRPr="00506F3E">
        <w:rPr>
          <w:rFonts w:ascii="Cordia New" w:hAnsi="Cordia New" w:cs="Cordia New"/>
          <w:sz w:val="30"/>
          <w:szCs w:val="30"/>
          <w:cs/>
        </w:rPr>
        <w:t>ามากกว</w:t>
      </w:r>
      <w:r w:rsidRPr="00506F3E">
        <w:rPr>
          <w:rFonts w:ascii="Cordia New" w:hAnsi="Cordia New" w:cs="Cordia New" w:hint="cs"/>
          <w:sz w:val="30"/>
          <w:szCs w:val="30"/>
          <w:cs/>
        </w:rPr>
        <w:t>่</w:t>
      </w:r>
      <w:r w:rsidRPr="00506F3E">
        <w:rPr>
          <w:rFonts w:ascii="Cordia New" w:hAnsi="Cordia New" w:cs="Cordia New"/>
          <w:sz w:val="30"/>
          <w:szCs w:val="30"/>
          <w:cs/>
        </w:rPr>
        <w:t>าสินเชื่อจัดชั้นตํ่ากว</w:t>
      </w:r>
      <w:r w:rsidRPr="00506F3E">
        <w:rPr>
          <w:rFonts w:ascii="Cordia New" w:hAnsi="Cordia New" w:cs="Cordia New" w:hint="cs"/>
          <w:sz w:val="30"/>
          <w:szCs w:val="30"/>
          <w:cs/>
        </w:rPr>
        <w:t>่</w:t>
      </w:r>
      <w:r w:rsidRPr="00506F3E">
        <w:rPr>
          <w:rFonts w:ascii="Cordia New" w:hAnsi="Cordia New" w:cs="Cordia New"/>
          <w:sz w:val="30"/>
          <w:szCs w:val="30"/>
          <w:cs/>
        </w:rPr>
        <w:t>ามาตรฐาน และไม</w:t>
      </w:r>
      <w:r w:rsidRPr="00506F3E">
        <w:rPr>
          <w:rFonts w:ascii="Cordia New" w:hAnsi="Cordia New" w:cs="Cordia New" w:hint="cs"/>
          <w:sz w:val="30"/>
          <w:szCs w:val="30"/>
          <w:cs/>
        </w:rPr>
        <w:t>่</w:t>
      </w:r>
      <w:r w:rsidRPr="00506F3E">
        <w:rPr>
          <w:rFonts w:ascii="Cordia New" w:hAnsi="Cordia New" w:cs="Cordia New"/>
          <w:sz w:val="30"/>
          <w:szCs w:val="30"/>
          <w:cs/>
        </w:rPr>
        <w:t>น</w:t>
      </w:r>
      <w:r w:rsidRPr="00506F3E">
        <w:rPr>
          <w:rFonts w:ascii="Cordia New" w:hAnsi="Cordia New" w:cs="Cordia New" w:hint="cs"/>
          <w:sz w:val="30"/>
          <w:szCs w:val="30"/>
          <w:cs/>
        </w:rPr>
        <w:t>่</w:t>
      </w:r>
      <w:r w:rsidRPr="00506F3E">
        <w:rPr>
          <w:rFonts w:ascii="Cordia New" w:hAnsi="Cordia New" w:cs="Cordia New"/>
          <w:sz w:val="30"/>
          <w:szCs w:val="30"/>
          <w:cs/>
        </w:rPr>
        <w:t>าจะชําระคืนได</w:t>
      </w:r>
      <w:r w:rsidRPr="00506F3E">
        <w:rPr>
          <w:rFonts w:ascii="Cordia New" w:hAnsi="Cordia New" w:cs="Cordia New" w:hint="cs"/>
          <w:sz w:val="30"/>
          <w:szCs w:val="30"/>
          <w:cs/>
        </w:rPr>
        <w:t>้</w:t>
      </w:r>
      <w:r w:rsidRPr="00506F3E">
        <w:rPr>
          <w:rFonts w:ascii="Cordia New" w:hAnsi="Cordia New" w:cs="Cordia New"/>
          <w:sz w:val="30"/>
          <w:szCs w:val="30"/>
          <w:cs/>
        </w:rPr>
        <w:t>เต็มจํานวน ทั้งนี้ สินเชื่อที่ค้างชำระเงินต้นหรือดอกเบี้ยเกินกว่า 6 เดือนแต</w:t>
      </w:r>
      <w:r w:rsidRPr="00506F3E">
        <w:rPr>
          <w:rFonts w:ascii="Cordia New" w:hAnsi="Cordia New" w:cs="Cordia New" w:hint="cs"/>
          <w:sz w:val="30"/>
          <w:szCs w:val="30"/>
          <w:cs/>
        </w:rPr>
        <w:t>่</w:t>
      </w:r>
      <w:r w:rsidRPr="00506F3E">
        <w:rPr>
          <w:rFonts w:ascii="Cordia New" w:hAnsi="Cordia New" w:cs="Cordia New"/>
          <w:sz w:val="30"/>
          <w:szCs w:val="30"/>
          <w:cs/>
        </w:rPr>
        <w:t>ไม</w:t>
      </w:r>
      <w:r w:rsidRPr="00506F3E">
        <w:rPr>
          <w:rFonts w:ascii="Cordia New" w:hAnsi="Cordia New" w:cs="Cordia New" w:hint="cs"/>
          <w:sz w:val="30"/>
          <w:szCs w:val="30"/>
          <w:cs/>
        </w:rPr>
        <w:t>่</w:t>
      </w:r>
      <w:r w:rsidRPr="00506F3E">
        <w:rPr>
          <w:rFonts w:ascii="Cordia New" w:hAnsi="Cordia New" w:cs="Cordia New"/>
          <w:sz w:val="30"/>
          <w:szCs w:val="30"/>
          <w:cs/>
        </w:rPr>
        <w:t>เกิน 1 ป</w:t>
      </w:r>
      <w:r w:rsidRPr="00506F3E">
        <w:rPr>
          <w:rFonts w:ascii="Cordia New" w:hAnsi="Cordia New" w:cs="Cordia New" w:hint="cs"/>
          <w:sz w:val="30"/>
          <w:szCs w:val="30"/>
          <w:cs/>
        </w:rPr>
        <w:t>ี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นับแต่วันถึงกำหนดชำระ หรือมีคุณสมบัติอื่นๆ ตามที่ธนาคารแห</w:t>
      </w:r>
      <w:r w:rsidRPr="00506F3E">
        <w:rPr>
          <w:rFonts w:ascii="Cordia New" w:hAnsi="Cordia New" w:cs="Cordia New" w:hint="cs"/>
          <w:sz w:val="30"/>
          <w:szCs w:val="30"/>
          <w:cs/>
        </w:rPr>
        <w:t>่</w:t>
      </w:r>
      <w:r w:rsidRPr="00506F3E">
        <w:rPr>
          <w:rFonts w:ascii="Cordia New" w:hAnsi="Cordia New" w:cs="Cordia New"/>
          <w:sz w:val="30"/>
          <w:szCs w:val="30"/>
          <w:cs/>
        </w:rPr>
        <w:t>งประเทศไทยกําหนดจะถูกจัดชั้นเป</w:t>
      </w:r>
      <w:r w:rsidRPr="00506F3E">
        <w:rPr>
          <w:rFonts w:ascii="Cordia New" w:hAnsi="Cordia New" w:cs="Cordia New" w:hint="cs"/>
          <w:sz w:val="30"/>
          <w:szCs w:val="30"/>
          <w:cs/>
        </w:rPr>
        <w:t>็</w:t>
      </w:r>
      <w:r w:rsidRPr="00506F3E">
        <w:rPr>
          <w:rFonts w:ascii="Cordia New" w:hAnsi="Cordia New" w:cs="Cordia New"/>
          <w:sz w:val="30"/>
          <w:szCs w:val="30"/>
          <w:cs/>
        </w:rPr>
        <w:t>นสินเชื่อจัดชั้นสงสัย</w:t>
      </w:r>
    </w:p>
    <w:p w:rsidR="00F53FBA" w:rsidRPr="00506F3E" w:rsidRDefault="00F53FBA" w:rsidP="00093706">
      <w:pPr>
        <w:spacing w:before="120"/>
        <w:ind w:firstLine="1418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b/>
          <w:bCs/>
          <w:sz w:val="30"/>
          <w:szCs w:val="30"/>
          <w:cs/>
        </w:rPr>
        <w:t>สินเชื่อจัดชั้นสงสัยจะสูญ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คือ สินเชื่อที่ค้างชําระเงินต้นหรือดอกเบี้ยเกิน 1 ป</w:t>
      </w:r>
      <w:r w:rsidRPr="00506F3E">
        <w:rPr>
          <w:rFonts w:ascii="Cordia New" w:hAnsi="Cordia New" w:cs="Cordia New" w:hint="cs"/>
          <w:sz w:val="30"/>
          <w:szCs w:val="30"/>
          <w:cs/>
        </w:rPr>
        <w:t>ี</w:t>
      </w:r>
      <w:r w:rsidRPr="00506F3E">
        <w:rPr>
          <w:rFonts w:ascii="Cordia New" w:hAnsi="Cordia New" w:cs="Cordia New"/>
          <w:sz w:val="30"/>
          <w:szCs w:val="30"/>
          <w:cs/>
        </w:rPr>
        <w:t>ขึ้นไปนับแต่วันถึงกำหนดชำระ หรือมีคุณสมบัติอื่นๆ ตามที่ธนาคารแห่งประเทศไทยกําหนดจะถูกจัดชั้นเป</w:t>
      </w:r>
      <w:r w:rsidRPr="00506F3E">
        <w:rPr>
          <w:rFonts w:ascii="Cordia New" w:hAnsi="Cordia New" w:cs="Cordia New" w:hint="cs"/>
          <w:sz w:val="30"/>
          <w:szCs w:val="30"/>
          <w:cs/>
        </w:rPr>
        <w:t>็</w:t>
      </w:r>
      <w:r w:rsidRPr="00506F3E">
        <w:rPr>
          <w:rFonts w:ascii="Cordia New" w:hAnsi="Cordia New" w:cs="Cordia New"/>
          <w:sz w:val="30"/>
          <w:szCs w:val="30"/>
          <w:cs/>
        </w:rPr>
        <w:t>นสินเชื่อจัดชั้นสงสัยจะสูญ</w:t>
      </w:r>
    </w:p>
    <w:p w:rsidR="00F53FBA" w:rsidRPr="00506F3E" w:rsidRDefault="00F53FBA" w:rsidP="00093706">
      <w:pPr>
        <w:spacing w:before="120"/>
        <w:ind w:firstLine="1418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b/>
          <w:bCs/>
          <w:sz w:val="30"/>
          <w:szCs w:val="30"/>
          <w:cs/>
        </w:rPr>
        <w:t>สินเชื่อจัดชั้นสูญ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คือ สินเชื่อที่มีคุณสมบัติตามที่ธนาคารแห่งประเทศไทยกําหนดที่บ</w:t>
      </w:r>
      <w:r w:rsidRPr="00506F3E">
        <w:rPr>
          <w:rFonts w:ascii="Cordia New" w:hAnsi="Cordia New" w:cs="Cordia New" w:hint="cs"/>
          <w:sz w:val="30"/>
          <w:szCs w:val="30"/>
          <w:cs/>
        </w:rPr>
        <w:t>่</w:t>
      </w:r>
      <w:r w:rsidRPr="00506F3E">
        <w:rPr>
          <w:rFonts w:ascii="Cordia New" w:hAnsi="Cordia New" w:cs="Cordia New"/>
          <w:sz w:val="30"/>
          <w:szCs w:val="30"/>
          <w:cs/>
        </w:rPr>
        <w:t>งชี้ได</w:t>
      </w:r>
      <w:r w:rsidRPr="00506F3E">
        <w:rPr>
          <w:rFonts w:ascii="Cordia New" w:hAnsi="Cordia New" w:cs="Cordia New" w:hint="cs"/>
          <w:sz w:val="30"/>
          <w:szCs w:val="30"/>
          <w:cs/>
        </w:rPr>
        <w:t>้</w:t>
      </w:r>
      <w:r w:rsidRPr="00506F3E">
        <w:rPr>
          <w:rFonts w:ascii="Cordia New" w:hAnsi="Cordia New" w:cs="Cordia New"/>
          <w:sz w:val="30"/>
          <w:szCs w:val="30"/>
          <w:cs/>
        </w:rPr>
        <w:t>ว</w:t>
      </w:r>
      <w:r w:rsidRPr="00506F3E">
        <w:rPr>
          <w:rFonts w:ascii="Cordia New" w:hAnsi="Cordia New" w:cs="Cordia New" w:hint="cs"/>
          <w:sz w:val="30"/>
          <w:szCs w:val="30"/>
          <w:cs/>
        </w:rPr>
        <w:t>่</w:t>
      </w:r>
      <w:r w:rsidRPr="00506F3E">
        <w:rPr>
          <w:rFonts w:ascii="Cordia New" w:hAnsi="Cordia New" w:cs="Cordia New"/>
          <w:sz w:val="30"/>
          <w:szCs w:val="30"/>
          <w:cs/>
        </w:rPr>
        <w:t>าการชําระเงินต</w:t>
      </w:r>
      <w:r w:rsidRPr="00506F3E">
        <w:rPr>
          <w:rFonts w:ascii="Cordia New" w:hAnsi="Cordia New" w:cs="Cordia New" w:hint="cs"/>
          <w:sz w:val="30"/>
          <w:szCs w:val="30"/>
          <w:cs/>
        </w:rPr>
        <w:t>้</w:t>
      </w:r>
      <w:r w:rsidRPr="00506F3E">
        <w:rPr>
          <w:rFonts w:ascii="Cordia New" w:hAnsi="Cordia New" w:cs="Cordia New"/>
          <w:sz w:val="30"/>
          <w:szCs w:val="30"/>
          <w:cs/>
        </w:rPr>
        <w:t>นและดอกเบี้ยจะไม</w:t>
      </w:r>
      <w:r w:rsidRPr="00506F3E">
        <w:rPr>
          <w:rFonts w:ascii="Cordia New" w:hAnsi="Cordia New" w:cs="Cordia New" w:hint="cs"/>
          <w:sz w:val="30"/>
          <w:szCs w:val="30"/>
          <w:cs/>
        </w:rPr>
        <w:t>่</w:t>
      </w:r>
      <w:r w:rsidRPr="00506F3E">
        <w:rPr>
          <w:rFonts w:ascii="Cordia New" w:hAnsi="Cordia New" w:cs="Cordia New"/>
          <w:sz w:val="30"/>
          <w:szCs w:val="30"/>
          <w:cs/>
        </w:rPr>
        <w:t>เกิดขึ้น</w:t>
      </w:r>
    </w:p>
    <w:p w:rsidR="00F53FBA" w:rsidRPr="00506F3E" w:rsidRDefault="00F53FBA" w:rsidP="00F53FBA">
      <w:pPr>
        <w:pStyle w:val="Heading2"/>
        <w:keepNext w:val="0"/>
        <w:tabs>
          <w:tab w:val="left" w:pos="-567"/>
        </w:tabs>
        <w:spacing w:before="120" w:after="0"/>
        <w:ind w:right="50" w:firstLine="1276"/>
        <w:jc w:val="thaiDistribute"/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</w:pPr>
      <w:r w:rsidRPr="00506F3E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 xml:space="preserve">ธนาคารแห่งประเทศไทยได้ให้ความหมายของคำว่า เงินให้สินเชื่อด้อยคุณภาพ (NPLs)  หมายถึง </w:t>
      </w:r>
      <w:r w:rsidRPr="00506F3E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br/>
        <w:t>เงินให้สินเชื่อจัดชั้นต่ำกว่ามาตรฐาน สงสัย สงสัยจะสูญ และสูญ ตามหลักเกณฑ์การจัดชั้นในประกาศธนาคารแห่งประเทศไทย เรื่อง หลักเกณฑ์การจัดชั้นและการกันเงินสำรองของสถาบันการเงิน</w:t>
      </w:r>
    </w:p>
    <w:p w:rsidR="00F53FBA" w:rsidRPr="00506F3E" w:rsidRDefault="00F53FBA" w:rsidP="00F53FBA">
      <w:pPr>
        <w:pStyle w:val="Heading2"/>
        <w:keepNext w:val="0"/>
        <w:tabs>
          <w:tab w:val="left" w:pos="-567"/>
        </w:tabs>
        <w:spacing w:before="120" w:after="0"/>
        <w:ind w:right="50" w:firstLine="1276"/>
        <w:jc w:val="thaiDistribute"/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</w:pPr>
      <w:r w:rsidRPr="00506F3E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สำหรับ ลูกหนี้ที่ปรับปรุงโครงสร้างหนี้ตามหลักเกณฑ์ที่ธนาคารแห่งประเทศไทยกำหนด หากลูกหนี้สามารถปฏิบัติตามเงื่อนไขการปรับปรุงโครงสร้างหนี้ได้ โดยชำระเงินตามสัญญาปรับปรุงโครงสร้างหนี้ใหม่ติดต่อกันไม่น้อยกว่า 3 เดือน หรือ 3 งวดการชำระเงิน แล้วแต่ระยะเวลาใดจะนานกว่า ให้ถือเป็นลูกหนี้จัดชั้นปกติ  ในระหว่างติดตามผลการปฏิบัติตามเงื่อนไขการปรับปรุงโครงสร้างหนี้ ให้ดำเนินการ ดังนี้</w:t>
      </w:r>
    </w:p>
    <w:p w:rsidR="00506F3E" w:rsidRPr="00506F3E" w:rsidRDefault="00F53FBA">
      <w:pPr>
        <w:pStyle w:val="Heading2"/>
        <w:keepNext w:val="0"/>
        <w:numPr>
          <w:ilvl w:val="0"/>
          <w:numId w:val="27"/>
        </w:numPr>
        <w:tabs>
          <w:tab w:val="clear" w:pos="1800"/>
        </w:tabs>
        <w:spacing w:before="120" w:after="0"/>
        <w:ind w:left="1980" w:right="50" w:hanging="270"/>
        <w:jc w:val="thaiDistribute"/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</w:pPr>
      <w:r w:rsidRPr="00506F3E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ลูกหนี้ที่ถูกจัดชั้นเป็นสงสัยจะสูญ หรือสงสัย ให้จัดชั้นเป็นต่ำกว่ามาตรฐาน</w:t>
      </w:r>
    </w:p>
    <w:p w:rsidR="00506F3E" w:rsidRPr="00506F3E" w:rsidRDefault="00F53FBA">
      <w:pPr>
        <w:pStyle w:val="Heading2"/>
        <w:keepNext w:val="0"/>
        <w:numPr>
          <w:ilvl w:val="0"/>
          <w:numId w:val="27"/>
        </w:numPr>
        <w:tabs>
          <w:tab w:val="clear" w:pos="1800"/>
        </w:tabs>
        <w:spacing w:before="120" w:after="0"/>
        <w:ind w:left="1980" w:right="50" w:hanging="270"/>
        <w:jc w:val="thaiDistribute"/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</w:pPr>
      <w:r w:rsidRPr="00506F3E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ลูกหนี้ที่ถูกจัดชั้นเป็นต่ำกว่ามาตรฐาน หรือกล่าวถึงเป็นพิเศษ  ให้คงจัดชั้นเช่นเดิม</w:t>
      </w:r>
    </w:p>
    <w:p w:rsidR="00F53FBA" w:rsidRPr="00506F3E" w:rsidRDefault="00F53FBA" w:rsidP="00F53FBA">
      <w:pPr>
        <w:pStyle w:val="Heading2"/>
        <w:keepNext w:val="0"/>
        <w:tabs>
          <w:tab w:val="left" w:pos="-567"/>
        </w:tabs>
        <w:spacing w:before="120" w:after="0"/>
        <w:ind w:right="50" w:firstLine="1276"/>
        <w:jc w:val="thaiDistribute"/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</w:pPr>
      <w:r w:rsidRPr="00506F3E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ในกรณีที่ลูกหนี้ไม่สามารถปฏิบัติตามเงื่อนไขการชำระหนี้ใหม่ ให้นับระยะเวลาการค้างชำระรวมกับระยะเวลาการค้างชำระก่อนการปรับปรุงโครงสร้างหนี้ แล้วพิจารณาจัดชั้นตามหลักเกณฑ์การจัดชั้นเพื่อการกันเงินสำรองตามเกณฑ์ของธนาคารแห่งประเทศไทยต่อไป</w:t>
      </w:r>
    </w:p>
    <w:p w:rsidR="00F53FBA" w:rsidRPr="00506F3E" w:rsidRDefault="00F53FBA" w:rsidP="00F53FBA">
      <w:pPr>
        <w:pStyle w:val="Heading2"/>
        <w:keepNext w:val="0"/>
        <w:tabs>
          <w:tab w:val="left" w:pos="-567"/>
        </w:tabs>
        <w:spacing w:before="120" w:after="0"/>
        <w:ind w:right="50" w:firstLine="1276"/>
        <w:jc w:val="thaiDistribute"/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</w:pPr>
      <w:r w:rsidRPr="00506F3E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สำหรับลูกหนี้ที่ทำการปรับปรุงโครงสร้างหนี้ตามหลักเกณฑ์การปรับปรุงโครงสร้างหนี้ที่ธนาคารแห่งประเทศไทยกำหนด และเข้าเงื่อนไขข้อใดข้อหนึ่งดังต่อไปนี้ ธนาคารสามารถจัดชั้นลูกหนี้ดังกล่าวเป็นชั้นปกติได้ทันทีโดยไม่ต้องรอติดตามผลการปฏิบัติตามเงื่อนไขการปรับปรุงโครงสร้างหนี้</w:t>
      </w:r>
    </w:p>
    <w:p w:rsidR="00F53FBA" w:rsidRPr="00506F3E" w:rsidRDefault="00F53FBA" w:rsidP="00F53FBA">
      <w:pPr>
        <w:pStyle w:val="Heading2"/>
        <w:keepNext w:val="0"/>
        <w:tabs>
          <w:tab w:val="left" w:pos="-567"/>
        </w:tabs>
        <w:spacing w:before="120" w:after="0"/>
        <w:ind w:right="50" w:firstLine="1710"/>
        <w:jc w:val="thaiDistribute"/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</w:pPr>
      <w:r w:rsidRPr="00506F3E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(ก)  ลูกหนี้ที่สามารถชำระดอกเบี้ยได้ไม่ต่ำกว่าอัตราดอกเบี้ยในตลาด (Market Interest Rate) โดยไม่มีช่วงปลอดการชำระดอกเบี้ย แต่อาจมีช่วงปลอดชำระเงินต้นได้</w:t>
      </w:r>
    </w:p>
    <w:p w:rsidR="00F53FBA" w:rsidRPr="00506F3E" w:rsidRDefault="00F53FBA" w:rsidP="00F53FBA">
      <w:pPr>
        <w:pStyle w:val="Heading2"/>
        <w:keepNext w:val="0"/>
        <w:tabs>
          <w:tab w:val="left" w:pos="-567"/>
        </w:tabs>
        <w:spacing w:before="120" w:after="0"/>
        <w:ind w:right="50" w:firstLine="1710"/>
        <w:jc w:val="thaiDistribute"/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</w:pPr>
      <w:r w:rsidRPr="00506F3E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(ข)  ลูกหนี้ที่มีส่วนสูญเสียจากการปรับปรุงโครงสร้างหนี้ไม่ต่ำกว่าร้อยละ 20 ของยอดหนี้ตามบัญชีก่อนการปรับปรุงโครงสร้างหนี้ ซึ่งได้มีการตัดออกจากบัญชีแล้ว หรือได้มีการกันเงินสำรองในอัตราดังกล่าวครบถ้วนแล้ว โดยหนี้ส่วนที่เหลือได้มีการวิเคราะห์ฐานะและกิจการของลูกหนี้ ตลอดจนกระแสเงินสดอย่างมีหลักเกณฑ์ สมเหตุสมผล และมีหลักฐานประกอบจนเชื่อได้แน่นอนว่าลูกหนี้สามารถปฏิบัติตามสัญญาการปรับปรุงโครงสร้างหนี้ได้</w:t>
      </w:r>
    </w:p>
    <w:p w:rsidR="00F53FBA" w:rsidRPr="00506F3E" w:rsidRDefault="00F53FBA" w:rsidP="00F53FBA">
      <w:pPr>
        <w:pStyle w:val="Heading2"/>
        <w:keepNext w:val="0"/>
        <w:tabs>
          <w:tab w:val="left" w:pos="-567"/>
        </w:tabs>
        <w:spacing w:before="120" w:after="0"/>
        <w:ind w:right="50" w:firstLine="1710"/>
        <w:jc w:val="thaiDistribute"/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</w:pPr>
      <w:r w:rsidRPr="00506F3E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(ค)  ลูกหนี้ในลักษณะ Loan Syndication หรือมีเจ</w:t>
      </w:r>
      <w:r w:rsidRPr="00506F3E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้</w:t>
      </w:r>
      <w:r w:rsidRPr="00506F3E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าหนี้หลายราย ซึ่งบรรดาเจ</w:t>
      </w:r>
      <w:r w:rsidRPr="00506F3E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้</w:t>
      </w:r>
      <w:r w:rsidRPr="00506F3E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าหนี้ได</w:t>
      </w:r>
      <w:r w:rsidRPr="00506F3E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้</w:t>
      </w:r>
      <w:r w:rsidRPr="00506F3E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ตกลงปรับปรุงโครงสร้างหนี้ร</w:t>
      </w:r>
      <w:r w:rsidRPr="00506F3E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่</w:t>
      </w:r>
      <w:r w:rsidRPr="00506F3E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วมกันได</w:t>
      </w:r>
      <w:r w:rsidRPr="00506F3E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้</w:t>
      </w:r>
      <w:r w:rsidRPr="00506F3E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 xml:space="preserve"> และสามารถแสดงหลักฐานการวิเคราะห์ฐานะและกิจการของลูกหนี้ ตลอดจนกระแสเงินสดอย</w:t>
      </w:r>
      <w:r w:rsidRPr="00506F3E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่</w:t>
      </w:r>
      <w:r w:rsidRPr="00506F3E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างมีหลักเกณฑ</w:t>
      </w:r>
      <w:r w:rsidRPr="00506F3E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์</w:t>
      </w:r>
      <w:r w:rsidRPr="00506F3E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 xml:space="preserve"> สมเหตุสมผล และมีความเป็นไปได</w:t>
      </w:r>
      <w:r w:rsidRPr="00506F3E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้</w:t>
      </w:r>
      <w:r w:rsidRPr="00506F3E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แน่นอนที่ลูกหนี้จะปฏิบัติตามสัญญาการปรับปรุงโครงสร</w:t>
      </w:r>
      <w:r w:rsidRPr="00506F3E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้</w:t>
      </w:r>
      <w:r w:rsidRPr="00506F3E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างหนี้ได</w:t>
      </w:r>
      <w:r w:rsidRPr="00506F3E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้</w:t>
      </w:r>
    </w:p>
    <w:p w:rsidR="00F53FBA" w:rsidRPr="00506F3E" w:rsidRDefault="00F53FBA" w:rsidP="00F53FBA">
      <w:pPr>
        <w:pStyle w:val="Heading2"/>
        <w:keepNext w:val="0"/>
        <w:tabs>
          <w:tab w:val="left" w:pos="-567"/>
        </w:tabs>
        <w:spacing w:before="120" w:after="0"/>
        <w:ind w:right="50" w:firstLine="1710"/>
        <w:jc w:val="thaiDistribute"/>
        <w:rPr>
          <w:rFonts w:ascii="Cordia New" w:hAnsi="Cordia New"/>
          <w:i w:val="0"/>
          <w:iCs w:val="0"/>
          <w:sz w:val="30"/>
          <w:szCs w:val="30"/>
          <w:cs/>
        </w:rPr>
      </w:pPr>
      <w:r w:rsidRPr="00506F3E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(ง)  กรณีที่ธนาคารได</w:t>
      </w:r>
      <w:r w:rsidRPr="00506F3E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้</w:t>
      </w:r>
      <w:r w:rsidRPr="00506F3E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ฟ</w:t>
      </w:r>
      <w:r w:rsidRPr="00506F3E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้</w:t>
      </w:r>
      <w:r w:rsidRPr="00506F3E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องร</w:t>
      </w:r>
      <w:r w:rsidRPr="00506F3E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้</w:t>
      </w:r>
      <w:r w:rsidRPr="00506F3E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องลูกหนี้ ต</w:t>
      </w:r>
      <w:r w:rsidRPr="00506F3E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่</w:t>
      </w:r>
      <w:r w:rsidRPr="00506F3E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อมาได</w:t>
      </w:r>
      <w:r w:rsidRPr="00506F3E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้</w:t>
      </w:r>
      <w:r w:rsidRPr="00506F3E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มีการตกลงทําสัญญาประนีประนอมยอมความและศาลได</w:t>
      </w:r>
      <w:r w:rsidRPr="00506F3E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้</w:t>
      </w:r>
      <w:r w:rsidRPr="00506F3E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มีคําพิพากษาตามยอมแล</w:t>
      </w:r>
      <w:r w:rsidRPr="00506F3E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้</w:t>
      </w:r>
      <w:r w:rsidRPr="00506F3E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ว และกรณีที่ธนาคารได</w:t>
      </w:r>
      <w:r w:rsidRPr="00506F3E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้</w:t>
      </w:r>
      <w:r w:rsidRPr="00506F3E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ฟ</w:t>
      </w:r>
      <w:r w:rsidRPr="00506F3E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้</w:t>
      </w:r>
      <w:r w:rsidRPr="00506F3E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องร</w:t>
      </w:r>
      <w:r w:rsidRPr="00506F3E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้</w:t>
      </w:r>
      <w:r w:rsidRPr="00506F3E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องลูกหนี้ตามกฎหมายว</w:t>
      </w:r>
      <w:r w:rsidRPr="00506F3E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่</w:t>
      </w:r>
      <w:r w:rsidRPr="00506F3E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าด</w:t>
      </w:r>
      <w:r w:rsidRPr="00506F3E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้</w:t>
      </w:r>
      <w:r w:rsidRPr="00506F3E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วยการล</w:t>
      </w:r>
      <w:r w:rsidRPr="00506F3E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้</w:t>
      </w:r>
      <w:r w:rsidRPr="00506F3E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มละลาย และศาลได</w:t>
      </w:r>
      <w:r w:rsidRPr="00506F3E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้</w:t>
      </w:r>
      <w:r w:rsidRPr="00506F3E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มีคําสั่งเห็นชอบตามคําขอประนอมหนี้หรือแผนฟ</w:t>
      </w:r>
      <w:r w:rsidRPr="00506F3E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ื้</w:t>
      </w:r>
      <w:r w:rsidRPr="00506F3E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นฟูกิจการของลูกหนี้แล้ว</w:t>
      </w:r>
    </w:p>
    <w:p w:rsidR="00F53FBA" w:rsidRPr="00506F3E" w:rsidRDefault="00F53FBA" w:rsidP="00F53FBA">
      <w:pPr>
        <w:pStyle w:val="Heading2"/>
        <w:keepNext w:val="0"/>
        <w:tabs>
          <w:tab w:val="left" w:pos="-567"/>
        </w:tabs>
        <w:spacing w:before="120" w:after="0"/>
        <w:ind w:right="50" w:firstLine="1134"/>
        <w:jc w:val="thaiDistribute"/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</w:pPr>
      <w:r w:rsidRPr="00506F3E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กรณีที่ธนาคารได้ทําการปรับปรุงโครงสร</w:t>
      </w:r>
      <w:r w:rsidRPr="00506F3E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้</w:t>
      </w:r>
      <w:r w:rsidRPr="00506F3E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างหนี้ โดยได</w:t>
      </w:r>
      <w:r w:rsidRPr="00506F3E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้</w:t>
      </w:r>
      <w:r w:rsidRPr="00506F3E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รับความเห็นชอบจากธนาคารแห่งประเทศไทยหรือคณะกรรมการเพื่อส</w:t>
      </w:r>
      <w:r w:rsidRPr="00506F3E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่</w:t>
      </w:r>
      <w:r w:rsidRPr="00506F3E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งเสริมการปรับปรุงโครงสร</w:t>
      </w:r>
      <w:r w:rsidRPr="00506F3E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้</w:t>
      </w:r>
      <w:r w:rsidRPr="00506F3E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างหนี้ ให</w:t>
      </w:r>
      <w:r w:rsidRPr="00506F3E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้</w:t>
      </w:r>
      <w:r w:rsidRPr="00506F3E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ธนาคารจัดชั้นลูกหนี้ดังกล่าวเป็นชั้นปกติได</w:t>
      </w:r>
      <w:r w:rsidRPr="00506F3E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้</w:t>
      </w:r>
      <w:r w:rsidRPr="00506F3E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ทันทีโดยไม</w:t>
      </w:r>
      <w:r w:rsidRPr="00506F3E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่</w:t>
      </w:r>
      <w:r w:rsidRPr="00506F3E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ต</w:t>
      </w:r>
      <w:r w:rsidRPr="00506F3E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้</w:t>
      </w:r>
      <w:r w:rsidRPr="00506F3E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องรอติดตามผลการปฏิบัติตามเงื่อนไขการปรับปรุงโครงสร</w:t>
      </w:r>
      <w:r w:rsidRPr="00506F3E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้</w:t>
      </w:r>
      <w:r w:rsidRPr="00506F3E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างหนี้</w:t>
      </w:r>
    </w:p>
    <w:p w:rsidR="00E12454" w:rsidRPr="00506F3E" w:rsidRDefault="00F53FBA" w:rsidP="003C26DC">
      <w:pPr>
        <w:pStyle w:val="CharCharChar0"/>
        <w:tabs>
          <w:tab w:val="left" w:pos="1418"/>
        </w:tabs>
        <w:spacing w:after="0" w:line="240" w:lineRule="auto"/>
        <w:ind w:firstLine="1134"/>
        <w:jc w:val="thaiDistribute"/>
        <w:rPr>
          <w:rFonts w:ascii="Cordia New" w:hAnsi="Cordia New" w:cs="Cordia New"/>
          <w:sz w:val="30"/>
          <w:szCs w:val="30"/>
          <w:rtl/>
          <w:cs/>
        </w:rPr>
      </w:pPr>
      <w:r w:rsidRPr="00506F3E">
        <w:rPr>
          <w:rFonts w:ascii="Cordia New" w:hAnsi="Cordia New" w:cs="Cordia New"/>
          <w:sz w:val="30"/>
          <w:szCs w:val="30"/>
          <w:cs/>
          <w:lang w:bidi="th-TH"/>
        </w:rPr>
        <w:t>ในกรณีที่เห็นว่ามีข้อผิดสังเกตในการปรับปรุงโครงสร้างหนี้ ธนาคารแห่งประเทศไทยอาจสั่งการให้มีการแก้ไข หรือให้ธนาคารหาผู้เชี่ยวชาญอิสระมาประเมินหรือทบทวนการปรับปรุงโครงสร้างหนี้ หรือสั่งการให้เปลี่ยนแปลงการจัดชั้นและการกันเงินสำรองสำหรับลูกหนี้ในแต่ละรายได้</w:t>
      </w:r>
    </w:p>
    <w:p w:rsidR="00506F3E" w:rsidRPr="00506F3E" w:rsidRDefault="00093706" w:rsidP="00093706">
      <w:pPr>
        <w:pStyle w:val="PlainText"/>
        <w:tabs>
          <w:tab w:val="left" w:pos="0"/>
          <w:tab w:val="left" w:pos="1134"/>
        </w:tabs>
        <w:spacing w:before="120"/>
        <w:ind w:firstLine="567"/>
        <w:rPr>
          <w:rFonts w:ascii="Cordia New" w:cs="Cordia New"/>
          <w:b/>
          <w:bCs/>
          <w:sz w:val="30"/>
          <w:szCs w:val="30"/>
          <w:cs/>
        </w:rPr>
      </w:pPr>
      <w:r>
        <w:rPr>
          <w:rFonts w:ascii="Cordia New" w:cs="Cordia New" w:hint="cs"/>
          <w:b/>
          <w:bCs/>
          <w:sz w:val="30"/>
          <w:szCs w:val="30"/>
          <w:cs/>
        </w:rPr>
        <w:t xml:space="preserve">2.5.5 </w:t>
      </w:r>
      <w:r w:rsidR="001B4DA5" w:rsidRPr="00506F3E">
        <w:rPr>
          <w:rFonts w:ascii="Cordia New" w:cs="Cordia New" w:hint="cs"/>
          <w:b/>
          <w:bCs/>
          <w:sz w:val="30"/>
          <w:szCs w:val="30"/>
          <w:cs/>
        </w:rPr>
        <w:t>นโยบายการกันเงินสำรองค่าเผื่อหนี้สงสัยจะสูญ</w:t>
      </w:r>
      <w:r w:rsidR="003028F8" w:rsidRPr="00506F3E">
        <w:rPr>
          <w:rFonts w:ascii="Cordia New" w:cs="Cordia New" w:hint="cs"/>
          <w:b/>
          <w:bCs/>
          <w:sz w:val="30"/>
          <w:szCs w:val="30"/>
          <w:cs/>
        </w:rPr>
        <w:t xml:space="preserve"> </w:t>
      </w:r>
      <w:r w:rsidR="001B4DA5" w:rsidRPr="00506F3E">
        <w:rPr>
          <w:rFonts w:ascii="Cordia New" w:hAnsi="Cordia New" w:cs="Cordia New"/>
          <w:b/>
          <w:bCs/>
          <w:sz w:val="30"/>
          <w:szCs w:val="30"/>
          <w:cs/>
        </w:rPr>
        <w:t>การกันเงินสํารอง</w:t>
      </w:r>
    </w:p>
    <w:p w:rsidR="00F53FBA" w:rsidRPr="00506F3E" w:rsidRDefault="00F53FBA" w:rsidP="00F53FBA">
      <w:pPr>
        <w:tabs>
          <w:tab w:val="right" w:pos="6120"/>
          <w:tab w:val="right" w:pos="7200"/>
          <w:tab w:val="right" w:pos="8370"/>
          <w:tab w:val="right" w:pos="9540"/>
        </w:tabs>
        <w:spacing w:before="120"/>
        <w:ind w:firstLine="1170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ธนาคารมีนโยบายกันเงินสำรองให้ครบถ้วนตามหลักเกณฑ์ที่ธนาคารแห่งประเทศไทยกำหนด และอาจจะพิจารณาการกันเงินสำรองเพิ่มเพื่อความมั่นคงของธนาคาร และครอบคลุมความเสียหายที่อาจเกิดขึ้นในอนาคต โดยใช้เกณฑ์ที่เข้มงวดกว่าข้อกำหนดของธนาคารแห่งประเทศไทย</w:t>
      </w:r>
    </w:p>
    <w:p w:rsidR="00F53FBA" w:rsidRPr="00506F3E" w:rsidRDefault="00F53FBA" w:rsidP="00F53FBA">
      <w:pPr>
        <w:spacing w:before="120"/>
        <w:ind w:firstLine="1170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ธนาคารได้กำหนดให้ทำการกันเงินสำรองค่าเผื่อหนี้สงสัยจะสูญไม่น้อยกว่าจำนวนที่ธนาคารแห่งประเทศไทยกำหนด ดังนี้</w:t>
      </w:r>
    </w:p>
    <w:p w:rsidR="00F53FBA" w:rsidRPr="00506F3E" w:rsidRDefault="00F53FBA" w:rsidP="00F53FBA">
      <w:pPr>
        <w:tabs>
          <w:tab w:val="left" w:pos="1440"/>
        </w:tabs>
        <w:spacing w:before="120"/>
        <w:ind w:firstLine="1170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rtl/>
          <w:cs/>
        </w:rPr>
        <w:t>1</w:t>
      </w:r>
      <w:r w:rsidRPr="00506F3E">
        <w:rPr>
          <w:rFonts w:ascii="Cordia New" w:hAnsi="Cordia New" w:cs="Cordia New"/>
          <w:sz w:val="30"/>
          <w:szCs w:val="30"/>
          <w:cs/>
        </w:rPr>
        <w:t>.</w:t>
      </w:r>
      <w:r w:rsidRPr="00506F3E">
        <w:rPr>
          <w:rFonts w:ascii="Cordia New" w:hAnsi="Cordia New" w:cs="Cordia New" w:hint="cs"/>
          <w:sz w:val="30"/>
          <w:szCs w:val="30"/>
          <w:cs/>
        </w:rPr>
        <w:tab/>
      </w:r>
      <w:r w:rsidRPr="00506F3E">
        <w:rPr>
          <w:rFonts w:ascii="Cordia New" w:hAnsi="Cordia New" w:cs="Cordia New"/>
          <w:sz w:val="30"/>
          <w:szCs w:val="30"/>
          <w:cs/>
        </w:rPr>
        <w:t>เงินสำรองค่าเผื่อหนี้สงสัยจะสูญตามเกณฑ์ธนาคารแห่งประเทศไทย หมายถึง เงินสำรองค่าเผื่อหนี้สงสัยจะสูญตามประกาศของธนาคารแห่งประเทศไทย เรื่อง หลักเกณฑ์การจัดชั้นและการกันเงินสำรองของสถาบันการเงิน</w:t>
      </w:r>
    </w:p>
    <w:p w:rsidR="00F53FBA" w:rsidRPr="00506F3E" w:rsidRDefault="00F53FBA" w:rsidP="00F53FBA">
      <w:pPr>
        <w:tabs>
          <w:tab w:val="left" w:pos="1440"/>
        </w:tabs>
        <w:spacing w:before="120"/>
        <w:ind w:firstLine="1170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2.</w:t>
      </w:r>
      <w:r w:rsidRPr="00506F3E">
        <w:rPr>
          <w:rFonts w:ascii="Cordia New" w:hAnsi="Cordia New" w:cs="Cordia New" w:hint="cs"/>
          <w:sz w:val="30"/>
          <w:szCs w:val="30"/>
          <w:cs/>
        </w:rPr>
        <w:tab/>
      </w:r>
      <w:r w:rsidRPr="00506F3E">
        <w:rPr>
          <w:rFonts w:ascii="Cordia New" w:hAnsi="Cordia New" w:cs="Cordia New"/>
          <w:sz w:val="30"/>
          <w:szCs w:val="30"/>
          <w:cs/>
        </w:rPr>
        <w:t>เงินสำรองค่าเผื่อหนี้สงสัยจะสูญทั่วไป หมายถึง เงินสำรองค่าเผื่อหนี้สงสัยจะสูญเพิ่มเติมนอกเหนือจากเงินสำรองค่าเผื่อหนี้สงสัยจะสูญตามเกณฑ์ธนาคารแห่งประเทศไทย โดยพิจารณาตามหลักความรอบคอบ (Prudent Banking) ดังนี้</w:t>
      </w:r>
    </w:p>
    <w:p w:rsidR="00F53FBA" w:rsidRPr="00506F3E" w:rsidRDefault="00F53FBA" w:rsidP="00F53FBA">
      <w:pPr>
        <w:spacing w:before="120"/>
        <w:ind w:firstLine="1440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rtl/>
          <w:cs/>
        </w:rPr>
        <w:t>2.1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เงินสำรองค่าเผื่อหนี้สงสัยจะสูญทั่วไปเฉพาะราย หมายถึง เงินสำรองค่าเผื่อหนี้สงสัยจะสูญที่กันเพิ่มเติมสำหรับลูกหนี้บางรายที่มีแนวโน้มจะเป็น NPLs ในอนาคต หรือลูกหนี้ที่มีโอกาสจะเสียหายมากกว่าเงินสำรองที่ธนาคารกันตามหลักเกณฑ์ปกติ เช่น มีหลักประกันเป็นเครื่องจักรซึ่งมีโอกาสจะเสื่อมค่าได้รวดเร็ว หรือลูกหนี้ที่ได้รับผลกระทบจากเศรษฐกิจชะลอตัว </w:t>
      </w:r>
      <w:r w:rsidRPr="00506F3E">
        <w:rPr>
          <w:rFonts w:ascii="Cordia New" w:hAnsi="Cordia New" w:cs="Cordia New" w:hint="cs"/>
          <w:sz w:val="30"/>
          <w:szCs w:val="30"/>
          <w:cs/>
        </w:rPr>
        <w:t>และการแข็งค่าของเงินบาท</w:t>
      </w:r>
    </w:p>
    <w:p w:rsidR="00F53FBA" w:rsidRPr="00506F3E" w:rsidRDefault="00F53FBA" w:rsidP="00F53FBA">
      <w:pPr>
        <w:spacing w:before="120"/>
        <w:ind w:firstLine="1440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rtl/>
          <w:cs/>
        </w:rPr>
        <w:t>2.2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เงินสำรองค่าเผื่อหนี้สงสัยจะสูญทั่วไปโดยรวม หมายถึง เงินสำรองที่ธนาคารกันเป็นภาพรวมไม่เจาะจงรายใดรายหนึ่ง รวมถึงลูกหนี้ที่ยังไม่ได้เป็น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NPLs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แต่มีสัญญาณบ่งชี้ว่าอาจเสื่อมคุณภาพ โดยไม่นับรวมลูกหนี้ที่ได้รับผลกระทบจากเหตุการณ์ หรือภัยธรรมชาติที่รุนแรง และไม่เกิดขึ้นเป็นประจำหรือบ่อยครั้ง </w:t>
      </w:r>
      <w:r w:rsidRPr="00506F3E">
        <w:rPr>
          <w:rFonts w:ascii="Cordia New" w:hAnsi="Cordia New" w:cs="Cordia New"/>
          <w:sz w:val="30"/>
          <w:szCs w:val="30"/>
          <w:cs/>
        </w:rPr>
        <w:t>โดยจะทยอยกันเงินสำรอง เพื่อให้อัตราส่วนเงินสำรองทั้งสิ้นต่อเงินสำรองตามเกณฑ์ธนาคารแห่งประเทศไทยใกล้เคียงกับกลุ่มธนาคารพาณิชย์ขนาดใหญ่</w:t>
      </w:r>
    </w:p>
    <w:p w:rsidR="00F53FBA" w:rsidRPr="00506F3E" w:rsidRDefault="00F53FBA" w:rsidP="00F53FBA">
      <w:pPr>
        <w:tabs>
          <w:tab w:val="num" w:pos="1170"/>
        </w:tabs>
        <w:spacing w:before="120"/>
        <w:ind w:firstLine="1080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ab/>
      </w:r>
      <w:r w:rsidRPr="00506F3E">
        <w:rPr>
          <w:rFonts w:ascii="Cordia New" w:hAnsi="Cordia New" w:cs="Cordia New"/>
          <w:b/>
          <w:bCs/>
          <w:sz w:val="30"/>
          <w:szCs w:val="30"/>
          <w:cs/>
        </w:rPr>
        <w:t>การกันเงินสํารอง</w:t>
      </w:r>
    </w:p>
    <w:p w:rsidR="00F53FBA" w:rsidRPr="00506F3E" w:rsidRDefault="00F53FBA" w:rsidP="00F53FBA">
      <w:pPr>
        <w:spacing w:before="120"/>
        <w:ind w:firstLine="1170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ธนาคารจะต</w:t>
      </w:r>
      <w:r w:rsidRPr="00506F3E">
        <w:rPr>
          <w:rFonts w:ascii="Cordia New" w:hAnsi="Cordia New" w:cs="Cordia New" w:hint="cs"/>
          <w:sz w:val="30"/>
          <w:szCs w:val="30"/>
          <w:cs/>
        </w:rPr>
        <w:t>้</w:t>
      </w:r>
      <w:r w:rsidRPr="00506F3E">
        <w:rPr>
          <w:rFonts w:ascii="Cordia New" w:hAnsi="Cordia New" w:cs="Cordia New"/>
          <w:sz w:val="30"/>
          <w:szCs w:val="30"/>
          <w:cs/>
        </w:rPr>
        <w:t>องกันเงินสำรองโดยคํานวณตามอัตราร</w:t>
      </w:r>
      <w:r w:rsidRPr="00506F3E">
        <w:rPr>
          <w:rFonts w:ascii="Cordia New" w:hAnsi="Cordia New" w:cs="Cordia New" w:hint="cs"/>
          <w:sz w:val="30"/>
          <w:szCs w:val="30"/>
          <w:cs/>
        </w:rPr>
        <w:t>้</w:t>
      </w:r>
      <w:r w:rsidRPr="00506F3E">
        <w:rPr>
          <w:rFonts w:ascii="Cordia New" w:hAnsi="Cordia New" w:cs="Cordia New"/>
          <w:sz w:val="30"/>
          <w:szCs w:val="30"/>
          <w:cs/>
        </w:rPr>
        <w:t>อยละของราคาตามบัญชีของลูกหนี้ตามประกาศของ</w:t>
      </w:r>
      <w:r w:rsidRPr="00506F3E">
        <w:rPr>
          <w:rFonts w:ascii="Cordia New" w:hAnsi="Cordia New" w:cs="Cordia New"/>
          <w:sz w:val="30"/>
          <w:szCs w:val="30"/>
          <w:cs/>
        </w:rPr>
        <w:br/>
        <w:t xml:space="preserve">ธนาคารแห่งประเทศไทย ดังนี้ </w:t>
      </w:r>
    </w:p>
    <w:p w:rsidR="00F53FBA" w:rsidRPr="00506F3E" w:rsidRDefault="00F53FBA" w:rsidP="00F53FBA">
      <w:pPr>
        <w:spacing w:before="120"/>
        <w:ind w:left="1170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(1)  สินเชื่อจัดชั้นปกติ</w:t>
      </w:r>
      <w:r w:rsidRPr="00506F3E">
        <w:rPr>
          <w:rFonts w:ascii="Cordia New" w:hAnsi="Cordia New" w:cs="Cordia New"/>
          <w:sz w:val="30"/>
          <w:szCs w:val="30"/>
          <w:cs/>
        </w:rPr>
        <w:tab/>
      </w:r>
      <w:r w:rsidRPr="00506F3E">
        <w:rPr>
          <w:rFonts w:ascii="Cordia New" w:hAnsi="Cordia New" w:cs="Cordia New"/>
          <w:sz w:val="30"/>
          <w:szCs w:val="30"/>
          <w:cs/>
        </w:rPr>
        <w:tab/>
      </w:r>
      <w:r w:rsidRPr="00506F3E">
        <w:rPr>
          <w:rFonts w:ascii="Cordia New" w:hAnsi="Cordia New" w:cs="Cordia New"/>
          <w:sz w:val="30"/>
          <w:szCs w:val="30"/>
          <w:cs/>
        </w:rPr>
        <w:tab/>
        <w:t>ไม</w:t>
      </w:r>
      <w:r w:rsidRPr="00506F3E">
        <w:rPr>
          <w:rFonts w:ascii="Cordia New" w:hAnsi="Cordia New" w:cs="Cordia New" w:hint="cs"/>
          <w:sz w:val="30"/>
          <w:szCs w:val="30"/>
          <w:cs/>
        </w:rPr>
        <w:t>่</w:t>
      </w:r>
      <w:r w:rsidRPr="00506F3E">
        <w:rPr>
          <w:rFonts w:ascii="Cordia New" w:hAnsi="Cordia New" w:cs="Cordia New"/>
          <w:sz w:val="30"/>
          <w:szCs w:val="30"/>
          <w:cs/>
        </w:rPr>
        <w:t>ตํ่ากว</w:t>
      </w:r>
      <w:r w:rsidRPr="00506F3E">
        <w:rPr>
          <w:rFonts w:ascii="Cordia New" w:hAnsi="Cordia New" w:cs="Cordia New" w:hint="cs"/>
          <w:sz w:val="30"/>
          <w:szCs w:val="30"/>
          <w:cs/>
        </w:rPr>
        <w:t>่</w:t>
      </w:r>
      <w:r w:rsidRPr="00506F3E">
        <w:rPr>
          <w:rFonts w:ascii="Cordia New" w:hAnsi="Cordia New" w:cs="Cordia New"/>
          <w:sz w:val="30"/>
          <w:szCs w:val="30"/>
          <w:cs/>
        </w:rPr>
        <w:t>าร</w:t>
      </w:r>
      <w:r w:rsidRPr="00506F3E">
        <w:rPr>
          <w:rFonts w:ascii="Cordia New" w:hAnsi="Cordia New" w:cs="Cordia New" w:hint="cs"/>
          <w:sz w:val="30"/>
          <w:szCs w:val="30"/>
          <w:cs/>
        </w:rPr>
        <w:t>้</w:t>
      </w:r>
      <w:r w:rsidRPr="00506F3E">
        <w:rPr>
          <w:rFonts w:ascii="Cordia New" w:hAnsi="Cordia New" w:cs="Cordia New"/>
          <w:sz w:val="30"/>
          <w:szCs w:val="30"/>
          <w:cs/>
        </w:rPr>
        <w:t>อยละ 1</w:t>
      </w:r>
      <w:r w:rsidRPr="00506F3E">
        <w:rPr>
          <w:rFonts w:ascii="Cordia New" w:hAnsi="Cordia New" w:cs="Cordia New" w:hint="cs"/>
          <w:sz w:val="30"/>
          <w:szCs w:val="30"/>
          <w:cs/>
        </w:rPr>
        <w:br/>
      </w:r>
      <w:r w:rsidRPr="00506F3E">
        <w:rPr>
          <w:rFonts w:ascii="Cordia New" w:hAnsi="Cordia New" w:cs="Cordia New"/>
          <w:sz w:val="30"/>
          <w:szCs w:val="30"/>
          <w:cs/>
        </w:rPr>
        <w:t>(2)  สินเชื่อจัดชั้นกล</w:t>
      </w:r>
      <w:r w:rsidRPr="00506F3E">
        <w:rPr>
          <w:rFonts w:ascii="Cordia New" w:hAnsi="Cordia New" w:cs="Cordia New" w:hint="cs"/>
          <w:sz w:val="30"/>
          <w:szCs w:val="30"/>
          <w:cs/>
        </w:rPr>
        <w:t>่</w:t>
      </w:r>
      <w:r w:rsidRPr="00506F3E">
        <w:rPr>
          <w:rFonts w:ascii="Cordia New" w:hAnsi="Cordia New" w:cs="Cordia New"/>
          <w:sz w:val="30"/>
          <w:szCs w:val="30"/>
          <w:cs/>
        </w:rPr>
        <w:t>าวถึงเป</w:t>
      </w:r>
      <w:r w:rsidRPr="00506F3E">
        <w:rPr>
          <w:rFonts w:ascii="Cordia New" w:hAnsi="Cordia New" w:cs="Cordia New" w:hint="cs"/>
          <w:sz w:val="30"/>
          <w:szCs w:val="30"/>
          <w:cs/>
        </w:rPr>
        <w:t>็</w:t>
      </w:r>
      <w:r w:rsidRPr="00506F3E">
        <w:rPr>
          <w:rFonts w:ascii="Cordia New" w:hAnsi="Cordia New" w:cs="Cordia New"/>
          <w:sz w:val="30"/>
          <w:szCs w:val="30"/>
          <w:cs/>
        </w:rPr>
        <w:t>นพิเศษ</w:t>
      </w:r>
      <w:r w:rsidRPr="00506F3E">
        <w:rPr>
          <w:rFonts w:ascii="Cordia New" w:hAnsi="Cordia New" w:cs="Cordia New"/>
          <w:sz w:val="30"/>
          <w:szCs w:val="30"/>
          <w:cs/>
        </w:rPr>
        <w:tab/>
      </w:r>
      <w:r w:rsidRPr="00506F3E">
        <w:rPr>
          <w:rFonts w:ascii="Cordia New" w:hAnsi="Cordia New" w:cs="Cordia New"/>
          <w:sz w:val="30"/>
          <w:szCs w:val="30"/>
          <w:cs/>
        </w:rPr>
        <w:tab/>
        <w:t>ไม</w:t>
      </w:r>
      <w:r w:rsidRPr="00506F3E">
        <w:rPr>
          <w:rFonts w:ascii="Cordia New" w:hAnsi="Cordia New" w:cs="Cordia New" w:hint="cs"/>
          <w:sz w:val="30"/>
          <w:szCs w:val="30"/>
          <w:cs/>
        </w:rPr>
        <w:t>่</w:t>
      </w:r>
      <w:r w:rsidRPr="00506F3E">
        <w:rPr>
          <w:rFonts w:ascii="Cordia New" w:hAnsi="Cordia New" w:cs="Cordia New"/>
          <w:sz w:val="30"/>
          <w:szCs w:val="30"/>
          <w:cs/>
        </w:rPr>
        <w:t>ตํ่ากว</w:t>
      </w:r>
      <w:r w:rsidRPr="00506F3E">
        <w:rPr>
          <w:rFonts w:ascii="Cordia New" w:hAnsi="Cordia New" w:cs="Cordia New" w:hint="cs"/>
          <w:sz w:val="30"/>
          <w:szCs w:val="30"/>
          <w:cs/>
        </w:rPr>
        <w:t>่</w:t>
      </w:r>
      <w:r w:rsidRPr="00506F3E">
        <w:rPr>
          <w:rFonts w:ascii="Cordia New" w:hAnsi="Cordia New" w:cs="Cordia New"/>
          <w:sz w:val="30"/>
          <w:szCs w:val="30"/>
          <w:cs/>
        </w:rPr>
        <w:t>าร</w:t>
      </w:r>
      <w:r w:rsidRPr="00506F3E">
        <w:rPr>
          <w:rFonts w:ascii="Cordia New" w:hAnsi="Cordia New" w:cs="Cordia New" w:hint="cs"/>
          <w:sz w:val="30"/>
          <w:szCs w:val="30"/>
          <w:cs/>
        </w:rPr>
        <w:t>้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อยละ 2 </w:t>
      </w:r>
      <w:r w:rsidRPr="00506F3E">
        <w:rPr>
          <w:rFonts w:ascii="Cordia New" w:hAnsi="Cordia New" w:cs="Cordia New" w:hint="cs"/>
          <w:sz w:val="30"/>
          <w:szCs w:val="30"/>
          <w:cs/>
        </w:rPr>
        <w:br/>
      </w:r>
      <w:r w:rsidRPr="00506F3E">
        <w:rPr>
          <w:rFonts w:ascii="Cordia New" w:hAnsi="Cordia New" w:cs="Cordia New"/>
          <w:sz w:val="30"/>
          <w:szCs w:val="30"/>
          <w:cs/>
        </w:rPr>
        <w:t>(3)  สินเชื่อจัดชั้นตํ่ากว</w:t>
      </w:r>
      <w:r w:rsidRPr="00506F3E">
        <w:rPr>
          <w:rFonts w:ascii="Cordia New" w:hAnsi="Cordia New" w:cs="Cordia New" w:hint="cs"/>
          <w:sz w:val="30"/>
          <w:szCs w:val="30"/>
          <w:cs/>
        </w:rPr>
        <w:t>่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ามาตรฐาน </w:t>
      </w:r>
      <w:r w:rsidRPr="00506F3E">
        <w:rPr>
          <w:rFonts w:ascii="Cordia New" w:hAnsi="Cordia New" w:cs="Cordia New"/>
          <w:sz w:val="30"/>
          <w:szCs w:val="30"/>
          <w:cs/>
        </w:rPr>
        <w:tab/>
      </w:r>
      <w:r w:rsidRPr="00506F3E">
        <w:rPr>
          <w:rFonts w:ascii="Cordia New" w:hAnsi="Cordia New" w:cs="Cordia New"/>
          <w:sz w:val="30"/>
          <w:szCs w:val="30"/>
          <w:cs/>
        </w:rPr>
        <w:tab/>
        <w:t>ไม</w:t>
      </w:r>
      <w:r w:rsidRPr="00506F3E">
        <w:rPr>
          <w:rFonts w:ascii="Cordia New" w:hAnsi="Cordia New" w:cs="Cordia New" w:hint="cs"/>
          <w:sz w:val="30"/>
          <w:szCs w:val="30"/>
          <w:cs/>
        </w:rPr>
        <w:t>่</w:t>
      </w:r>
      <w:r w:rsidRPr="00506F3E">
        <w:rPr>
          <w:rFonts w:ascii="Cordia New" w:hAnsi="Cordia New" w:cs="Cordia New"/>
          <w:sz w:val="30"/>
          <w:szCs w:val="30"/>
          <w:cs/>
        </w:rPr>
        <w:t>ตํ่ากว</w:t>
      </w:r>
      <w:r w:rsidRPr="00506F3E">
        <w:rPr>
          <w:rFonts w:ascii="Cordia New" w:hAnsi="Cordia New" w:cs="Cordia New" w:hint="cs"/>
          <w:sz w:val="30"/>
          <w:szCs w:val="30"/>
          <w:cs/>
        </w:rPr>
        <w:t>่</w:t>
      </w:r>
      <w:r w:rsidRPr="00506F3E">
        <w:rPr>
          <w:rFonts w:ascii="Cordia New" w:hAnsi="Cordia New" w:cs="Cordia New"/>
          <w:sz w:val="30"/>
          <w:szCs w:val="30"/>
          <w:cs/>
        </w:rPr>
        <w:t>าร้อยละ 100</w:t>
      </w:r>
      <w:r w:rsidRPr="00506F3E">
        <w:rPr>
          <w:rFonts w:ascii="Cordia New" w:hAnsi="Cordia New" w:cs="Cordia New" w:hint="cs"/>
          <w:sz w:val="30"/>
          <w:szCs w:val="30"/>
          <w:cs/>
        </w:rPr>
        <w:br/>
      </w:r>
      <w:r w:rsidRPr="00506F3E">
        <w:rPr>
          <w:rFonts w:ascii="Cordia New" w:hAnsi="Cordia New" w:cs="Cordia New"/>
          <w:sz w:val="30"/>
          <w:szCs w:val="30"/>
          <w:cs/>
        </w:rPr>
        <w:t>(4)  สินเชื่อจัดชั้นสงสัย</w:t>
      </w:r>
      <w:r w:rsidRPr="00506F3E">
        <w:rPr>
          <w:rFonts w:ascii="Cordia New" w:hAnsi="Cordia New" w:cs="Cordia New"/>
          <w:sz w:val="30"/>
          <w:szCs w:val="30"/>
          <w:cs/>
        </w:rPr>
        <w:tab/>
      </w:r>
      <w:r w:rsidRPr="00506F3E">
        <w:rPr>
          <w:rFonts w:ascii="Cordia New" w:hAnsi="Cordia New" w:cs="Cordia New"/>
          <w:sz w:val="30"/>
          <w:szCs w:val="30"/>
          <w:cs/>
        </w:rPr>
        <w:tab/>
      </w:r>
      <w:r w:rsidRPr="00506F3E">
        <w:rPr>
          <w:rFonts w:ascii="Cordia New" w:hAnsi="Cordia New" w:cs="Cordia New"/>
          <w:sz w:val="30"/>
          <w:szCs w:val="30"/>
          <w:cs/>
        </w:rPr>
        <w:tab/>
        <w:t>ไม่ต่ำกว่าร้อยละ 100</w:t>
      </w:r>
      <w:r w:rsidRPr="00506F3E">
        <w:rPr>
          <w:rFonts w:ascii="Cordia New" w:hAnsi="Cordia New" w:cs="Cordia New" w:hint="cs"/>
          <w:sz w:val="30"/>
          <w:szCs w:val="30"/>
          <w:cs/>
        </w:rPr>
        <w:br/>
      </w:r>
      <w:r w:rsidRPr="00506F3E">
        <w:rPr>
          <w:rFonts w:ascii="Cordia New" w:hAnsi="Cordia New" w:cs="Cordia New"/>
          <w:sz w:val="30"/>
          <w:szCs w:val="30"/>
          <w:cs/>
        </w:rPr>
        <w:t>(5)  สินเชื่อจัดชั้นสงสัยจะสูญ</w:t>
      </w:r>
      <w:r w:rsidRPr="00506F3E">
        <w:rPr>
          <w:rFonts w:ascii="Cordia New" w:hAnsi="Cordia New" w:cs="Cordia New"/>
          <w:sz w:val="30"/>
          <w:szCs w:val="30"/>
          <w:cs/>
        </w:rPr>
        <w:tab/>
      </w:r>
      <w:r w:rsidRPr="00506F3E">
        <w:rPr>
          <w:rFonts w:ascii="Cordia New" w:hAnsi="Cordia New" w:cs="Cordia New"/>
          <w:sz w:val="30"/>
          <w:szCs w:val="30"/>
          <w:cs/>
        </w:rPr>
        <w:tab/>
      </w:r>
      <w:r w:rsidRPr="00506F3E">
        <w:rPr>
          <w:rFonts w:ascii="Cordia New" w:hAnsi="Cordia New" w:cs="Cordia New"/>
          <w:sz w:val="30"/>
          <w:szCs w:val="30"/>
          <w:cs/>
        </w:rPr>
        <w:tab/>
        <w:t>ไม่ต่ำกว่าร</w:t>
      </w:r>
      <w:r w:rsidRPr="00506F3E">
        <w:rPr>
          <w:rFonts w:ascii="Cordia New" w:hAnsi="Cordia New" w:cs="Cordia New" w:hint="cs"/>
          <w:sz w:val="30"/>
          <w:szCs w:val="30"/>
          <w:cs/>
        </w:rPr>
        <w:t>้</w:t>
      </w:r>
      <w:r w:rsidRPr="00506F3E">
        <w:rPr>
          <w:rFonts w:ascii="Cordia New" w:hAnsi="Cordia New" w:cs="Cordia New"/>
          <w:sz w:val="30"/>
          <w:szCs w:val="30"/>
          <w:cs/>
        </w:rPr>
        <w:t>อยละ 100</w:t>
      </w:r>
    </w:p>
    <w:p w:rsidR="00F53FBA" w:rsidRPr="00506F3E" w:rsidRDefault="00F53FBA" w:rsidP="00F53FBA">
      <w:pPr>
        <w:spacing w:before="120"/>
        <w:ind w:firstLine="1170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ทั้งนี้ ธนาคารสามารถนำมูลค่าของหลักประกันมาหักออกจากราคาตามบัญชีของลูกหนี้ก่อนการกันเงินสำรอง โดยธนาคารเลือกที่จะนำหลักประกันมาหักออกจากบัญชีใดของลูกหนี้ก่อนก็ได้ มูลค่าของหลักประกันที่นำมาหักได้จะต้องไม่สูงเกินกว่าวงเงินที่ระบุในสัญญาจำนำ สัญญาจำนอง สัญญาค้ำประกัน หรือสัญญาหลักประกันอื่นแล้วแต่กรณี ประเภทของหลักประกัน มูลค่าที่จะนำมาหักได้ รวมทั้งความถี่ในการประเมินราคาหลักประกันแต่ละประเภท เป็นไปตามประเภทของหลักประกันและมูลค่าของหลักประกันที่สามารถนำมาหักออกจากราคาตามบัญชีของลูกหนี้ก่อนการกันเงินสำรองตามที่ธนาคารแห่งประเทศไทยกำหนด</w:t>
      </w:r>
    </w:p>
    <w:p w:rsidR="00F53FBA" w:rsidRPr="00506F3E" w:rsidRDefault="00F53FBA" w:rsidP="00F53FBA">
      <w:pPr>
        <w:spacing w:before="120"/>
        <w:ind w:left="1170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506F3E">
        <w:rPr>
          <w:rFonts w:ascii="Cordia New" w:hAnsi="Cordia New" w:cs="Cordia New"/>
          <w:b/>
          <w:bCs/>
          <w:sz w:val="30"/>
          <w:szCs w:val="30"/>
          <w:cs/>
        </w:rPr>
        <w:t xml:space="preserve">การกันเงินสำรองเพื่อรองรับการปฏิบัติตามมาตรฐานการบัญชีระหว่างประเทศ (International Accounting Standard – IAS) ฉบับที่ </w:t>
      </w:r>
      <w:r w:rsidRPr="00506F3E">
        <w:rPr>
          <w:rFonts w:ascii="Cordia New" w:hAnsi="Cordia New" w:cs="Cordia New"/>
          <w:b/>
          <w:bCs/>
          <w:sz w:val="30"/>
          <w:szCs w:val="30"/>
          <w:rtl/>
          <w:cs/>
        </w:rPr>
        <w:t>39</w:t>
      </w:r>
      <w:r w:rsidRPr="00506F3E">
        <w:rPr>
          <w:rFonts w:ascii="Cordia New" w:hAnsi="Cordia New" w:cs="Cordia New"/>
          <w:b/>
          <w:bCs/>
          <w:sz w:val="30"/>
          <w:szCs w:val="30"/>
          <w:cs/>
        </w:rPr>
        <w:t xml:space="preserve"> เรื่อง การรับรู้และการวัดมูลค่าตราสารทางการเงิน </w:t>
      </w:r>
    </w:p>
    <w:p w:rsidR="00F53FBA" w:rsidRPr="00506F3E" w:rsidRDefault="00F53FBA" w:rsidP="00F53FBA">
      <w:pPr>
        <w:pStyle w:val="PlainText"/>
        <w:spacing w:before="120"/>
        <w:ind w:firstLine="1170"/>
        <w:jc w:val="thaiDistribute"/>
        <w:rPr>
          <w:rFonts w:ascii="Cordia New" w:hAnsi="Cordia New" w:cs="Cordia New"/>
          <w:spacing w:val="-14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 xml:space="preserve">ธนาคารกันเงินสำรองลูกหนี้ NPLs ในอัตราร้อยละ </w:t>
      </w:r>
      <w:r w:rsidRPr="00506F3E">
        <w:rPr>
          <w:rFonts w:ascii="Cordia New" w:hAnsi="Cordia New" w:cs="Cordia New"/>
          <w:sz w:val="30"/>
          <w:szCs w:val="30"/>
          <w:rtl/>
          <w:cs/>
        </w:rPr>
        <w:t>100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สำหรับส่วนต่างระหว่างยอดหนี้คงค้างตามบัญชีของลูกหนี้กับมูลค่าปัจจุบันของกระแสเงินสดที่คาดว่าจะได้รับจากลูกหนี้ หรือมูลค่าปัจจุบันของกระแสเงินสดที่คาดว่าจะได้รับจากการจำหน่ายหลักประกัน หรือมูลค่าของหลักประกันที่สามารถนำมาหักออกจากราคาตามบัญชีของลูกหนี้ก่อนการกันเงินสำรอง ตามที่ธนาคารแห่งประเทศไทยกำหนด</w:t>
      </w:r>
    </w:p>
    <w:p w:rsidR="00D86DDB" w:rsidRPr="00506F3E" w:rsidRDefault="00093706" w:rsidP="00093706">
      <w:pPr>
        <w:pStyle w:val="PlainText"/>
        <w:tabs>
          <w:tab w:val="left" w:pos="0"/>
          <w:tab w:val="left" w:pos="1134"/>
        </w:tabs>
        <w:spacing w:before="120"/>
        <w:ind w:firstLine="567"/>
        <w:rPr>
          <w:rFonts w:ascii="Cordia New" w:cs="Cordia New"/>
          <w:b/>
          <w:bCs/>
          <w:sz w:val="30"/>
          <w:szCs w:val="30"/>
          <w:cs/>
        </w:rPr>
      </w:pPr>
      <w:r>
        <w:rPr>
          <w:rFonts w:ascii="Cordia New" w:cs="Cordia New" w:hint="cs"/>
          <w:b/>
          <w:bCs/>
          <w:sz w:val="30"/>
          <w:szCs w:val="30"/>
          <w:cs/>
        </w:rPr>
        <w:t xml:space="preserve">2.5.6 </w:t>
      </w:r>
      <w:r w:rsidR="001B4DA5" w:rsidRPr="00506F3E">
        <w:rPr>
          <w:rFonts w:ascii="Cordia New" w:cs="Cordia New" w:hint="cs"/>
          <w:b/>
          <w:bCs/>
          <w:sz w:val="30"/>
          <w:szCs w:val="30"/>
          <w:cs/>
        </w:rPr>
        <w:t>นโยบาย/เงื่อนไขการรับรู้รายได้ตามเกณฑ์ของธนาคารแห่งประเทศไทย</w:t>
      </w:r>
    </w:p>
    <w:p w:rsidR="00F53FBA" w:rsidRPr="00506F3E" w:rsidRDefault="00F53FBA" w:rsidP="000337EB">
      <w:pPr>
        <w:pStyle w:val="PlainText"/>
        <w:spacing w:before="120"/>
        <w:ind w:firstLine="567"/>
        <w:jc w:val="thaiDistribute"/>
        <w:rPr>
          <w:rFonts w:ascii="Cordia New" w:cs="Cordia New"/>
          <w:b/>
          <w:bCs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นโยบายการรับรู้รายได้ดอกเบี้ยของธนาคารนั้น กำหนดให้รายได้ดอกเบี้ยรับรู้ตามเกณฑ์สัดส่วนของเวลาโดยต้องคำนึงถึงอัตราผลตอบแทนที่แท้จริง ยกเว้นดอกเบี้ยจากเงินให้กู้ยืมที่ค้างชำระเกินกว่า 3 เดือน ทุกรายนับจากวันครบกำหนดชำระเงินต้นหรือดอกเบี้ยแล้วแต่อย่างใดจะถึงก่อน จะรับรู้รายได้เฉพาะที่ได้รับจริง</w:t>
      </w:r>
    </w:p>
    <w:p w:rsidR="00D86DDB" w:rsidRPr="00506F3E" w:rsidRDefault="00093706" w:rsidP="00093706">
      <w:pPr>
        <w:pStyle w:val="PlainText"/>
        <w:tabs>
          <w:tab w:val="left" w:pos="0"/>
          <w:tab w:val="left" w:pos="1134"/>
        </w:tabs>
        <w:spacing w:before="120"/>
        <w:ind w:firstLine="567"/>
        <w:rPr>
          <w:rFonts w:ascii="Cordia New" w:cs="Cordia New"/>
          <w:b/>
          <w:bCs/>
          <w:sz w:val="30"/>
          <w:szCs w:val="30"/>
          <w:cs/>
        </w:rPr>
      </w:pPr>
      <w:r>
        <w:rPr>
          <w:rFonts w:ascii="Cordia New" w:cs="Cordia New" w:hint="cs"/>
          <w:b/>
          <w:bCs/>
          <w:sz w:val="30"/>
          <w:szCs w:val="30"/>
          <w:cs/>
          <w:lang w:val="en-US"/>
        </w:rPr>
        <w:t xml:space="preserve">2.5.7 </w:t>
      </w:r>
      <w:r w:rsidR="001B4DA5" w:rsidRPr="00506F3E">
        <w:rPr>
          <w:rFonts w:ascii="Cordia New" w:cs="Cordia New" w:hint="cs"/>
          <w:b/>
          <w:bCs/>
          <w:sz w:val="30"/>
          <w:szCs w:val="30"/>
          <w:cs/>
          <w:lang w:val="en-US"/>
        </w:rPr>
        <w:t>นโยบายในการลด</w:t>
      </w:r>
      <w:r w:rsidR="001B4DA5" w:rsidRPr="00506F3E">
        <w:rPr>
          <w:rFonts w:ascii="Cordia New" w:cs="Cordia New"/>
          <w:b/>
          <w:bCs/>
          <w:sz w:val="30"/>
          <w:szCs w:val="30"/>
          <w:lang w:val="en-US"/>
        </w:rPr>
        <w:t xml:space="preserve"> NPL </w:t>
      </w:r>
      <w:r w:rsidR="001B4DA5" w:rsidRPr="00506F3E">
        <w:rPr>
          <w:rFonts w:ascii="Cordia New" w:cs="Cordia New" w:hint="cs"/>
          <w:b/>
          <w:bCs/>
          <w:sz w:val="30"/>
          <w:szCs w:val="30"/>
          <w:cs/>
          <w:lang w:val="en-US"/>
        </w:rPr>
        <w:t>ของธนาคาร</w:t>
      </w:r>
    </w:p>
    <w:p w:rsidR="00D86DDB" w:rsidRPr="00506F3E" w:rsidRDefault="00603088">
      <w:pPr>
        <w:pStyle w:val="PlainText"/>
        <w:numPr>
          <w:ilvl w:val="0"/>
          <w:numId w:val="42"/>
        </w:numPr>
        <w:tabs>
          <w:tab w:val="left" w:pos="0"/>
        </w:tabs>
        <w:spacing w:before="120"/>
        <w:rPr>
          <w:rFonts w:ascii="Cordia New" w:cs="Cordia New"/>
          <w:b/>
          <w:bCs/>
          <w:sz w:val="30"/>
          <w:szCs w:val="30"/>
          <w:cs/>
          <w:lang w:val="en-US"/>
        </w:rPr>
      </w:pPr>
      <w:r w:rsidRPr="00506F3E">
        <w:rPr>
          <w:rFonts w:ascii="Cordia New" w:cs="Cordia New" w:hint="cs"/>
          <w:b/>
          <w:bCs/>
          <w:sz w:val="30"/>
          <w:szCs w:val="30"/>
          <w:cs/>
          <w:lang w:val="en-US"/>
        </w:rPr>
        <w:t>น</w:t>
      </w:r>
      <w:r w:rsidRPr="00506F3E">
        <w:rPr>
          <w:rFonts w:ascii="Cordia New" w:cs="Cordia New"/>
          <w:b/>
          <w:bCs/>
          <w:sz w:val="30"/>
          <w:szCs w:val="30"/>
          <w:cs/>
          <w:lang w:val="en-US"/>
        </w:rPr>
        <w:t xml:space="preserve">โยบายโดยรวมของธนาคารในการควบคุม </w:t>
      </w:r>
      <w:r w:rsidRPr="00506F3E">
        <w:rPr>
          <w:rFonts w:ascii="Cordia New" w:cs="Cordia New"/>
          <w:b/>
          <w:bCs/>
          <w:sz w:val="30"/>
          <w:szCs w:val="30"/>
          <w:lang w:val="en-US"/>
        </w:rPr>
        <w:t>NPL</w:t>
      </w:r>
    </w:p>
    <w:p w:rsidR="00603088" w:rsidRPr="00506F3E" w:rsidRDefault="00603088" w:rsidP="00603088">
      <w:pPr>
        <w:pStyle w:val="PlainText"/>
        <w:tabs>
          <w:tab w:val="left" w:pos="1260"/>
        </w:tabs>
        <w:spacing w:before="120"/>
        <w:ind w:firstLine="1560"/>
        <w:jc w:val="thaiDistribute"/>
        <w:rPr>
          <w:rFonts w:ascii="Cordia New" w:hAnsi="Cordia New" w:cs="Cordia New"/>
          <w:spacing w:val="-4"/>
          <w:sz w:val="30"/>
          <w:szCs w:val="30"/>
          <w:lang w:val="en-US"/>
        </w:rPr>
      </w:pPr>
      <w:r w:rsidRPr="00506F3E">
        <w:rPr>
          <w:rFonts w:ascii="Cordia New" w:hAnsi="Cordia New" w:cs="Cordia New"/>
          <w:spacing w:val="-4"/>
          <w:sz w:val="30"/>
          <w:szCs w:val="30"/>
          <w:cs/>
          <w:lang w:val="en-US"/>
        </w:rPr>
        <w:t>ธนาคารจัดทำแผนการให้หน่วยงานสินเชื่อ</w:t>
      </w:r>
      <w:r w:rsidRPr="00506F3E">
        <w:rPr>
          <w:rFonts w:ascii="Cordia New" w:hAnsi="Cordia New" w:cs="Cordia New" w:hint="cs"/>
          <w:spacing w:val="-4"/>
          <w:sz w:val="30"/>
          <w:szCs w:val="30"/>
          <w:cs/>
          <w:lang w:val="en-US"/>
        </w:rPr>
        <w:t xml:space="preserve">ควบคุม </w:t>
      </w:r>
      <w:r w:rsidRPr="00506F3E">
        <w:rPr>
          <w:rFonts w:ascii="Cordia New" w:hAnsi="Cordia New" w:cs="Cordia New"/>
          <w:spacing w:val="-4"/>
          <w:sz w:val="30"/>
          <w:szCs w:val="30"/>
          <w:lang w:val="en-US"/>
        </w:rPr>
        <w:t xml:space="preserve">NPLs </w:t>
      </w:r>
      <w:r w:rsidRPr="00506F3E">
        <w:rPr>
          <w:rFonts w:ascii="Cordia New" w:hAnsi="Cordia New" w:cs="Cordia New" w:hint="cs"/>
          <w:spacing w:val="-4"/>
          <w:sz w:val="30"/>
          <w:szCs w:val="30"/>
          <w:cs/>
          <w:lang w:val="en-US"/>
        </w:rPr>
        <w:t xml:space="preserve">ของธนาคาร </w:t>
      </w:r>
      <w:r w:rsidRPr="00506F3E">
        <w:rPr>
          <w:rFonts w:ascii="Cordia New" w:hAnsi="Cordia New" w:cs="Cordia New"/>
          <w:spacing w:val="-4"/>
          <w:sz w:val="30"/>
          <w:szCs w:val="30"/>
          <w:cs/>
          <w:lang w:val="en-US"/>
        </w:rPr>
        <w:t xml:space="preserve"> ดังนี้</w:t>
      </w:r>
    </w:p>
    <w:p w:rsidR="00D86DDB" w:rsidRPr="00506F3E" w:rsidRDefault="00603088">
      <w:pPr>
        <w:pStyle w:val="PlainText"/>
        <w:numPr>
          <w:ilvl w:val="0"/>
          <w:numId w:val="28"/>
        </w:numPr>
        <w:tabs>
          <w:tab w:val="clear" w:pos="432"/>
          <w:tab w:val="num" w:pos="1560"/>
          <w:tab w:val="left" w:pos="1985"/>
        </w:tabs>
        <w:ind w:left="1560" w:firstLine="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การป้องกันการเกิด </w:t>
      </w:r>
      <w:r w:rsidRPr="00506F3E">
        <w:rPr>
          <w:rFonts w:ascii="Cordia New" w:hAnsi="Cordia New" w:cs="Cordia New"/>
          <w:sz w:val="30"/>
          <w:szCs w:val="30"/>
          <w:lang w:val="en-US"/>
        </w:rPr>
        <w:t>NPLs</w:t>
      </w:r>
    </w:p>
    <w:p w:rsidR="00603088" w:rsidRPr="00506F3E" w:rsidRDefault="00603088" w:rsidP="00603088">
      <w:pPr>
        <w:pStyle w:val="PlainText"/>
        <w:tabs>
          <w:tab w:val="left" w:pos="1843"/>
        </w:tabs>
        <w:ind w:left="2410" w:hanging="425"/>
        <w:jc w:val="thaiDistribute"/>
        <w:rPr>
          <w:rFonts w:ascii="Cordia New" w:hAnsi="Cordia New" w:cs="Cordia New"/>
          <w:sz w:val="30"/>
          <w:szCs w:val="30"/>
          <w:cs/>
          <w:lang w:val="en-US"/>
        </w:rPr>
      </w:pP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1.1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มีคณะกรรมการบริหารจัดการ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NPL  ( NPL  Management Project : NPLM)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เพื่อให้การบริหารจัดการ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NPL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ของธนาคารมีประสิทธิภาพ พัฒนาเครื่องมือช่วยในการวิเคราะห์สินเชื่อ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ปรับปรุงกระบวนการดูแลพอร์ตสินเชื่อของธนาคาร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และ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ทบทวนเพดานความเสี่ยงสำหรับ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br/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อุตสาหรรมแต่ละประเภท</w:t>
      </w:r>
    </w:p>
    <w:p w:rsidR="00D86DDB" w:rsidRPr="00506F3E" w:rsidRDefault="00603088">
      <w:pPr>
        <w:pStyle w:val="PlainText"/>
        <w:numPr>
          <w:ilvl w:val="1"/>
          <w:numId w:val="29"/>
        </w:numPr>
        <w:tabs>
          <w:tab w:val="left" w:pos="1843"/>
          <w:tab w:val="num" w:pos="2410"/>
        </w:tabs>
        <w:ind w:left="2410" w:hanging="425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เพิ่มคุณภาพการกลั่นกรองสินเชื่อโดยการจัดทำ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Model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ของอุตสาหกรรมหลักให้เป็นมาตรฐานเดียวกัน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และจัด </w:t>
      </w:r>
      <w:r w:rsidRPr="00506F3E">
        <w:rPr>
          <w:rFonts w:ascii="Cordia New" w:hAnsi="Cordia New" w:cs="Cordia New"/>
          <w:sz w:val="30"/>
          <w:szCs w:val="30"/>
          <w:lang w:val="en-US"/>
        </w:rPr>
        <w:t>Review Report Guideline</w:t>
      </w:r>
    </w:p>
    <w:p w:rsidR="00D86DDB" w:rsidRPr="00506F3E" w:rsidRDefault="00603088">
      <w:pPr>
        <w:pStyle w:val="PlainText"/>
        <w:numPr>
          <w:ilvl w:val="1"/>
          <w:numId w:val="29"/>
        </w:numPr>
        <w:tabs>
          <w:tab w:val="left" w:pos="1843"/>
          <w:tab w:val="num" w:pos="2410"/>
        </w:tabs>
        <w:ind w:left="2410" w:hanging="425"/>
        <w:jc w:val="thaiDistribute"/>
        <w:rPr>
          <w:rFonts w:ascii="Cordia New" w:hAnsi="Cordia New" w:cs="Cordia New"/>
          <w:spacing w:val="-18"/>
          <w:sz w:val="30"/>
          <w:szCs w:val="30"/>
          <w:lang w:val="en-US"/>
        </w:rPr>
      </w:pPr>
      <w:r w:rsidRPr="00506F3E">
        <w:rPr>
          <w:rFonts w:ascii="Cordia New" w:hAnsi="Cordia New" w:cs="Cordia New"/>
          <w:spacing w:val="-18"/>
          <w:sz w:val="30"/>
          <w:szCs w:val="30"/>
          <w:cs/>
          <w:lang w:val="en-US"/>
        </w:rPr>
        <w:t>คัดกรองลูกหนี้หรืออุตสาหกรรมที่มีสัญญาณบ่งชี้ว่าจะมีปัญหา และตั้งทีมงาน</w:t>
      </w:r>
      <w:r w:rsidRPr="00506F3E">
        <w:rPr>
          <w:rFonts w:ascii="Cordia New" w:hAnsi="Cordia New" w:cs="Cordia New" w:hint="cs"/>
          <w:spacing w:val="-18"/>
          <w:sz w:val="30"/>
          <w:szCs w:val="30"/>
          <w:cs/>
          <w:lang w:val="en-US"/>
        </w:rPr>
        <w:t>เข้า</w:t>
      </w:r>
      <w:r w:rsidRPr="00506F3E">
        <w:rPr>
          <w:rFonts w:ascii="Cordia New" w:hAnsi="Cordia New" w:cs="Cordia New"/>
          <w:spacing w:val="-18"/>
          <w:sz w:val="30"/>
          <w:szCs w:val="30"/>
          <w:cs/>
          <w:lang w:val="en-US"/>
        </w:rPr>
        <w:t>ร่วมแก้ไขปัญหาให้กับลูกหนี้</w:t>
      </w:r>
    </w:p>
    <w:p w:rsidR="00D86DDB" w:rsidRPr="00506F3E" w:rsidRDefault="00603088">
      <w:pPr>
        <w:pStyle w:val="PlainText"/>
        <w:numPr>
          <w:ilvl w:val="0"/>
          <w:numId w:val="29"/>
        </w:numPr>
        <w:tabs>
          <w:tab w:val="left" w:pos="1560"/>
          <w:tab w:val="num" w:pos="1985"/>
        </w:tabs>
        <w:ind w:left="1560" w:firstLine="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/>
          <w:sz w:val="30"/>
          <w:szCs w:val="30"/>
          <w:cs/>
          <w:lang w:val="en-US"/>
        </w:rPr>
        <w:t>ขายลูกหนี้ให้สถาบันการเงินอื่น โดยพิจารณาตามความเหมาะสม</w:t>
      </w:r>
    </w:p>
    <w:p w:rsidR="00D86DDB" w:rsidRPr="00506F3E" w:rsidRDefault="00603088">
      <w:pPr>
        <w:pStyle w:val="PlainText"/>
        <w:numPr>
          <w:ilvl w:val="0"/>
          <w:numId w:val="29"/>
        </w:numPr>
        <w:tabs>
          <w:tab w:val="left" w:pos="1985"/>
        </w:tabs>
        <w:ind w:left="1985" w:hanging="425"/>
        <w:jc w:val="thaiDistribute"/>
        <w:rPr>
          <w:rFonts w:ascii="Cordia New" w:hAnsi="Cordia New" w:cs="Cordia New"/>
          <w:spacing w:val="-4"/>
          <w:sz w:val="30"/>
          <w:szCs w:val="30"/>
          <w:lang w:val="en-US"/>
        </w:rPr>
      </w:pPr>
      <w:r w:rsidRPr="00506F3E">
        <w:rPr>
          <w:rFonts w:ascii="Cordia New" w:hAnsi="Cordia New" w:cs="Cordia New"/>
          <w:spacing w:val="-4"/>
          <w:sz w:val="30"/>
          <w:szCs w:val="30"/>
          <w:cs/>
          <w:lang w:val="en-US"/>
        </w:rPr>
        <w:t>การสรรหาและพัฒนาพนักงานเพื่อ</w:t>
      </w:r>
      <w:r w:rsidRPr="00506F3E">
        <w:rPr>
          <w:rFonts w:ascii="Cordia New" w:hAnsi="Cordia New" w:cs="Cordia New" w:hint="cs"/>
          <w:spacing w:val="-4"/>
          <w:sz w:val="30"/>
          <w:szCs w:val="30"/>
          <w:cs/>
          <w:lang w:val="en-US"/>
        </w:rPr>
        <w:t>ดำเนินการ</w:t>
      </w:r>
      <w:r w:rsidRPr="00506F3E">
        <w:rPr>
          <w:rFonts w:ascii="Cordia New" w:hAnsi="Cordia New" w:cs="Cordia New"/>
          <w:spacing w:val="-4"/>
          <w:sz w:val="30"/>
          <w:szCs w:val="30"/>
          <w:cs/>
          <w:lang w:val="en-US"/>
        </w:rPr>
        <w:t xml:space="preserve">ลด </w:t>
      </w:r>
      <w:r w:rsidRPr="00506F3E">
        <w:rPr>
          <w:rFonts w:ascii="Cordia New" w:hAnsi="Cordia New" w:cs="Cordia New"/>
          <w:spacing w:val="-4"/>
          <w:sz w:val="30"/>
          <w:szCs w:val="30"/>
          <w:lang w:val="en-US"/>
        </w:rPr>
        <w:t xml:space="preserve">NPLs </w:t>
      </w:r>
      <w:r w:rsidRPr="00506F3E">
        <w:rPr>
          <w:rFonts w:ascii="Cordia New" w:hAnsi="Cordia New" w:cs="Cordia New" w:hint="cs"/>
          <w:spacing w:val="-4"/>
          <w:sz w:val="30"/>
          <w:szCs w:val="30"/>
          <w:cs/>
          <w:lang w:val="en-US"/>
        </w:rPr>
        <w:t>โดย</w:t>
      </w:r>
      <w:r w:rsidRPr="00506F3E">
        <w:rPr>
          <w:rFonts w:ascii="Cordia New" w:hAnsi="Cordia New" w:cs="Cordia New"/>
          <w:spacing w:val="-4"/>
          <w:sz w:val="30"/>
          <w:szCs w:val="30"/>
          <w:cs/>
          <w:lang w:val="en-US"/>
        </w:rPr>
        <w:t>การสรรหาพนักงาน</w:t>
      </w:r>
      <w:r w:rsidRPr="00506F3E">
        <w:rPr>
          <w:rFonts w:ascii="Cordia New" w:hAnsi="Cordia New" w:cs="Cordia New" w:hint="cs"/>
          <w:spacing w:val="-4"/>
          <w:sz w:val="30"/>
          <w:szCs w:val="30"/>
          <w:cs/>
          <w:lang w:val="en-US"/>
        </w:rPr>
        <w:t xml:space="preserve">ที่เหมาะสมและเพียงพอ </w:t>
      </w:r>
      <w:r w:rsidRPr="00506F3E">
        <w:rPr>
          <w:rFonts w:ascii="Cordia New" w:hAnsi="Cordia New" w:cs="Cordia New"/>
          <w:spacing w:val="-4"/>
          <w:sz w:val="30"/>
          <w:szCs w:val="30"/>
          <w:cs/>
          <w:lang w:val="en-US"/>
        </w:rPr>
        <w:t>การจัดฝึกอบรม</w:t>
      </w:r>
      <w:r w:rsidRPr="00506F3E">
        <w:rPr>
          <w:rFonts w:ascii="Cordia New" w:hAnsi="Cordia New" w:cs="Cordia New" w:hint="cs"/>
          <w:spacing w:val="-4"/>
          <w:sz w:val="30"/>
          <w:szCs w:val="30"/>
          <w:cs/>
          <w:lang w:val="en-US"/>
        </w:rPr>
        <w:t>ความรู้ด้านสินเชื่อ ด้านการปรับปรุงโครงสร้างหนี้ ด้านกฎหมายและด้านอื่นๆ ที่เกี่ยวข้องให้กับพนักงาน และ</w:t>
      </w:r>
      <w:r w:rsidRPr="00506F3E">
        <w:rPr>
          <w:rFonts w:ascii="Cordia New" w:hAnsi="Cordia New" w:cs="Cordia New"/>
          <w:spacing w:val="-4"/>
          <w:sz w:val="30"/>
          <w:szCs w:val="30"/>
          <w:cs/>
          <w:lang w:val="en-US"/>
        </w:rPr>
        <w:t>การทำโครงการ</w:t>
      </w:r>
      <w:r w:rsidRPr="00506F3E">
        <w:rPr>
          <w:rFonts w:ascii="Cordia New" w:hAnsi="Cordia New" w:cs="Cordia New" w:hint="cs"/>
          <w:spacing w:val="-4"/>
          <w:sz w:val="30"/>
          <w:szCs w:val="30"/>
          <w:cs/>
          <w:lang w:val="en-US"/>
        </w:rPr>
        <w:t>คลังความรู้</w:t>
      </w:r>
      <w:r w:rsidRPr="00506F3E">
        <w:rPr>
          <w:rFonts w:ascii="Cordia New" w:hAnsi="Cordia New" w:cs="Cordia New"/>
          <w:spacing w:val="-4"/>
          <w:sz w:val="30"/>
          <w:szCs w:val="30"/>
          <w:lang w:val="en-US"/>
        </w:rPr>
        <w:t xml:space="preserve"> (Knowledge  Management) </w:t>
      </w:r>
      <w:r w:rsidRPr="00506F3E">
        <w:rPr>
          <w:rFonts w:ascii="Cordia New" w:hAnsi="Cordia New" w:cs="Cordia New" w:hint="cs"/>
          <w:spacing w:val="-4"/>
          <w:sz w:val="30"/>
          <w:szCs w:val="30"/>
          <w:cs/>
          <w:lang w:val="en-US"/>
        </w:rPr>
        <w:t>ที่เกี่ยวกับการปรับปรุงโครงสร้างหนี้ ด้านกฎหมาย ด้านการควบคุมดูแลลูกหนี้หลังปรับปรุงโครงสร้างหนี้</w:t>
      </w:r>
    </w:p>
    <w:p w:rsidR="00D86DDB" w:rsidRPr="00506F3E" w:rsidRDefault="00603088">
      <w:pPr>
        <w:pStyle w:val="PlainText"/>
        <w:numPr>
          <w:ilvl w:val="0"/>
          <w:numId w:val="29"/>
        </w:numPr>
        <w:tabs>
          <w:tab w:val="left" w:pos="1985"/>
        </w:tabs>
        <w:ind w:left="1985" w:hanging="425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การ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Write Off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หนี้ </w:t>
      </w:r>
      <w:r w:rsidRPr="00506F3E">
        <w:rPr>
          <w:rFonts w:ascii="Cordia New" w:hAnsi="Cordia New" w:cs="Cordia New"/>
          <w:sz w:val="30"/>
          <w:szCs w:val="30"/>
          <w:lang w:val="en-US"/>
        </w:rPr>
        <w:t>NPLs</w:t>
      </w:r>
    </w:p>
    <w:p w:rsidR="00904BAA" w:rsidRPr="00506F3E" w:rsidRDefault="00603088" w:rsidP="00603088">
      <w:pPr>
        <w:pStyle w:val="PlainText"/>
        <w:tabs>
          <w:tab w:val="left" w:pos="0"/>
          <w:tab w:val="left" w:pos="1134"/>
        </w:tabs>
        <w:spacing w:before="120"/>
        <w:ind w:left="1224"/>
        <w:jc w:val="thaiDistribute"/>
        <w:rPr>
          <w:rFonts w:ascii="Cordia New" w:cs="Cordia New"/>
          <w:b/>
          <w:bCs/>
          <w:sz w:val="30"/>
          <w:szCs w:val="30"/>
          <w:lang w:val="en-US"/>
        </w:rPr>
      </w:pPr>
      <w:r w:rsidRPr="00506F3E">
        <w:rPr>
          <w:rFonts w:ascii="Cordia New" w:cs="Cordia New" w:hint="cs"/>
          <w:b/>
          <w:bCs/>
          <w:sz w:val="30"/>
          <w:szCs w:val="30"/>
          <w:cs/>
          <w:lang w:val="en-US"/>
        </w:rPr>
        <w:t xml:space="preserve">2. </w:t>
      </w:r>
      <w:r w:rsidR="00904BAA" w:rsidRPr="00506F3E">
        <w:rPr>
          <w:rFonts w:ascii="Cordia New" w:cs="Cordia New" w:hint="cs"/>
          <w:b/>
          <w:bCs/>
          <w:sz w:val="30"/>
          <w:szCs w:val="30"/>
          <w:cs/>
          <w:lang w:val="en-US"/>
        </w:rPr>
        <w:t>การปรับปรุงโครงสร้างหนี้</w:t>
      </w:r>
    </w:p>
    <w:p w:rsidR="00603088" w:rsidRPr="00506F3E" w:rsidRDefault="00904BAA" w:rsidP="000337EB">
      <w:pPr>
        <w:pStyle w:val="PlainText"/>
        <w:tabs>
          <w:tab w:val="left" w:pos="0"/>
        </w:tabs>
        <w:ind w:firstLine="1134"/>
        <w:jc w:val="thaiDistribute"/>
        <w:rPr>
          <w:rFonts w:ascii="Cordia New" w:hAnsi="Cordia New" w:cs="Cordia New"/>
          <w:spacing w:val="-4"/>
          <w:sz w:val="30"/>
          <w:szCs w:val="30"/>
          <w:cs/>
        </w:rPr>
      </w:pPr>
      <w:r w:rsidRPr="00506F3E">
        <w:rPr>
          <w:rFonts w:ascii="Cordia New" w:hAnsi="Cordia New" w:cs="Cordia New"/>
          <w:spacing w:val="-4"/>
          <w:sz w:val="30"/>
          <w:szCs w:val="30"/>
          <w:cs/>
        </w:rPr>
        <w:t>ธนาคารปรับ</w:t>
      </w:r>
      <w:r w:rsidRPr="00506F3E">
        <w:rPr>
          <w:rFonts w:ascii="Cordia New" w:hAnsi="Cordia New" w:cs="Cordia New" w:hint="cs"/>
          <w:spacing w:val="-4"/>
          <w:sz w:val="30"/>
          <w:szCs w:val="30"/>
          <w:cs/>
        </w:rPr>
        <w:t>ปรุง</w:t>
      </w:r>
      <w:r w:rsidRPr="00506F3E">
        <w:rPr>
          <w:rFonts w:ascii="Cordia New" w:hAnsi="Cordia New" w:cs="Cordia New"/>
          <w:spacing w:val="-4"/>
          <w:sz w:val="30"/>
          <w:szCs w:val="30"/>
          <w:cs/>
        </w:rPr>
        <w:t xml:space="preserve">โครงสร้างหนี้ </w:t>
      </w:r>
      <w:r w:rsidRPr="00506F3E">
        <w:rPr>
          <w:rFonts w:ascii="Cordia New" w:hAnsi="Cordia New" w:cs="Cordia New" w:hint="cs"/>
          <w:spacing w:val="-4"/>
          <w:sz w:val="30"/>
          <w:szCs w:val="30"/>
          <w:cs/>
        </w:rPr>
        <w:t xml:space="preserve">โดยยึดถือแนวนโยบายของธนาคารแห่งประเทศไทยเป็นสำคัญ </w:t>
      </w:r>
      <w:r w:rsidRPr="00506F3E">
        <w:rPr>
          <w:rFonts w:ascii="Cordia New" w:hAnsi="Cordia New" w:cs="Cordia New"/>
          <w:spacing w:val="-4"/>
          <w:sz w:val="30"/>
          <w:szCs w:val="30"/>
          <w:cs/>
        </w:rPr>
        <w:t>โดยทำการปรับปรุงโครงสร้างหนี้</w:t>
      </w:r>
      <w:r w:rsidRPr="00506F3E">
        <w:rPr>
          <w:rFonts w:ascii="Cordia New" w:hAnsi="Cordia New" w:cs="Cordia New" w:hint="cs"/>
          <w:spacing w:val="-4"/>
          <w:sz w:val="30"/>
          <w:szCs w:val="30"/>
          <w:cs/>
        </w:rPr>
        <w:t>ที่มุ่งเน้นแนวทางการฟื้นฟูและให้โอกาสลูกหนี้สามารถกลับมาเป็นลูกค้าปกติได้  โดยยึดถือประโยชน์ร่วมกันระหว่างธนาคารและลูกหนี้   กรณีที่ไม่สามารถพื้นฟูได้ก็มุ่งเน้นให้</w:t>
      </w:r>
      <w:r w:rsidRPr="00506F3E">
        <w:rPr>
          <w:rFonts w:ascii="Cordia New" w:hAnsi="Cordia New" w:cs="Cordia New"/>
          <w:spacing w:val="-4"/>
          <w:sz w:val="30"/>
          <w:szCs w:val="30"/>
          <w:cs/>
        </w:rPr>
        <w:t>ธนาคารมีโอกาสได้รับชำระหนี้คืนโดยเร็ว</w:t>
      </w:r>
      <w:r w:rsidRPr="00506F3E">
        <w:rPr>
          <w:rFonts w:ascii="Cordia New" w:hAnsi="Cordia New" w:cs="Cordia New" w:hint="cs"/>
          <w:spacing w:val="-4"/>
          <w:sz w:val="30"/>
          <w:szCs w:val="30"/>
          <w:cs/>
        </w:rPr>
        <w:t>และเกิดประโยชน์สูงสุ</w:t>
      </w:r>
      <w:r w:rsidRPr="00506F3E">
        <w:rPr>
          <w:rFonts w:ascii="Cordia New" w:hAnsi="Cordia New" w:cs="Cordia New"/>
          <w:spacing w:val="-4"/>
          <w:sz w:val="30"/>
          <w:szCs w:val="30"/>
          <w:cs/>
        </w:rPr>
        <w:t xml:space="preserve">ด </w:t>
      </w:r>
      <w:r w:rsidRPr="00506F3E">
        <w:rPr>
          <w:rFonts w:ascii="Cordia New" w:hAnsi="Cordia New" w:cs="Cordia New" w:hint="cs"/>
          <w:spacing w:val="-4"/>
          <w:sz w:val="30"/>
          <w:szCs w:val="30"/>
          <w:cs/>
        </w:rPr>
        <w:t xml:space="preserve"> โดยมีการประเมินผลความสำเร็จเป็นประจำทุกเดือน </w:t>
      </w:r>
      <w:r w:rsidRPr="00506F3E">
        <w:rPr>
          <w:rFonts w:ascii="Cordia New" w:hAnsi="Cordia New" w:cs="Cordia New"/>
          <w:spacing w:val="-4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 w:hint="cs"/>
          <w:spacing w:val="-4"/>
          <w:sz w:val="30"/>
          <w:szCs w:val="30"/>
          <w:cs/>
        </w:rPr>
        <w:t>อีกทั้งจะมีการ</w:t>
      </w:r>
      <w:r w:rsidRPr="00506F3E">
        <w:rPr>
          <w:rFonts w:ascii="Cordia New" w:hAnsi="Cordia New" w:cs="Cordia New"/>
          <w:spacing w:val="-4"/>
          <w:sz w:val="30"/>
          <w:szCs w:val="30"/>
          <w:cs/>
        </w:rPr>
        <w:t xml:space="preserve">ป้องกันการเกิด NPL Re-Entry </w:t>
      </w:r>
      <w:r w:rsidRPr="00506F3E">
        <w:rPr>
          <w:rFonts w:ascii="Cordia New" w:hAnsi="Cordia New" w:cs="Cordia New" w:hint="cs"/>
          <w:spacing w:val="-4"/>
          <w:sz w:val="30"/>
          <w:szCs w:val="30"/>
          <w:cs/>
        </w:rPr>
        <w:t>โดยการควบคุมและติดตามลูกหนี้ให้ปฏิบัติตามเงื่อนไขให้ถูกต้อง ครบถ้วน ภายหลังการอนุมัติปรับโครงสร้างหนี้อย่างใกล้ชิด</w:t>
      </w:r>
    </w:p>
    <w:p w:rsidR="00603088" w:rsidRPr="00506F3E" w:rsidRDefault="00603088" w:rsidP="00904BAA">
      <w:pPr>
        <w:pStyle w:val="PlainText"/>
        <w:tabs>
          <w:tab w:val="left" w:pos="0"/>
        </w:tabs>
        <w:ind w:firstLine="1134"/>
        <w:jc w:val="thaiDistribute"/>
        <w:rPr>
          <w:rFonts w:ascii="Cordia New" w:hAnsi="Cordia New" w:cs="Cordia New"/>
          <w:spacing w:val="-4"/>
          <w:sz w:val="30"/>
          <w:szCs w:val="30"/>
          <w:cs/>
        </w:rPr>
      </w:pPr>
      <w:r w:rsidRPr="00506F3E">
        <w:rPr>
          <w:rFonts w:ascii="Cordia New" w:cs="Cordia New" w:hint="cs"/>
          <w:b/>
          <w:bCs/>
          <w:sz w:val="30"/>
          <w:szCs w:val="30"/>
          <w:cs/>
          <w:lang w:val="en-US"/>
        </w:rPr>
        <w:t>3. การส่งฟ้องศาล</w:t>
      </w:r>
    </w:p>
    <w:p w:rsidR="004D58A3" w:rsidRPr="00506F3E" w:rsidRDefault="0015421E" w:rsidP="00996D0B">
      <w:pPr>
        <w:pStyle w:val="PlainText"/>
        <w:tabs>
          <w:tab w:val="left" w:pos="0"/>
          <w:tab w:val="left" w:pos="1134"/>
        </w:tabs>
        <w:spacing w:before="120"/>
        <w:rPr>
          <w:rFonts w:ascii="Cordia New" w:hAnsi="Cordia New" w:cs="Cordia New"/>
          <w:spacing w:val="-4"/>
          <w:sz w:val="30"/>
          <w:szCs w:val="30"/>
          <w:cs/>
        </w:rPr>
      </w:pPr>
      <w:r w:rsidRPr="00506F3E">
        <w:rPr>
          <w:rFonts w:ascii="Cordia New" w:hAnsi="Cordia New" w:cs="Cordia New" w:hint="cs"/>
          <w:spacing w:val="-4"/>
          <w:sz w:val="30"/>
          <w:szCs w:val="30"/>
          <w:cs/>
        </w:rPr>
        <w:tab/>
        <w:t xml:space="preserve">ธนาคารมีกระบวนการเร่งรัดหนี้ ตั้งแต่ลูกหนี้ที่เริ่มมีการผิดนัด เพื่อป้องกันการเกิดหนี้ </w:t>
      </w:r>
      <w:r w:rsidRPr="00506F3E">
        <w:rPr>
          <w:rFonts w:ascii="Cordia New" w:hAnsi="Cordia New" w:cs="Cordia New"/>
          <w:spacing w:val="-4"/>
          <w:sz w:val="30"/>
          <w:szCs w:val="30"/>
          <w:cs/>
        </w:rPr>
        <w:t xml:space="preserve">NPL </w:t>
      </w:r>
      <w:r w:rsidRPr="00506F3E">
        <w:rPr>
          <w:rFonts w:ascii="Cordia New" w:hAnsi="Cordia New" w:cs="Cordia New" w:hint="cs"/>
          <w:spacing w:val="-4"/>
          <w:sz w:val="30"/>
          <w:szCs w:val="30"/>
          <w:cs/>
        </w:rPr>
        <w:t>และมีกระบวนการดำเนินคดี/บังคับคดี ควบคู่กับการเจรจาปรับโครงสร้างหนี้ เพื่อให้ลูกหนี้กลับเข้าสู่กระบวนการปรับโครงสร้างหนี้และผ่อนชำระหนี้ธนาคาร  ทำให้สถานะของลูกหนี้ปรับเป็นหนี้ปกติ คุณภาพหนี้โดยรวมดีขึ้น ลดการกันสำรอง และเพิ่มผลกำไรของธนาคาร</w:t>
      </w:r>
    </w:p>
    <w:p w:rsidR="00D86DDB" w:rsidRPr="00506F3E" w:rsidRDefault="00093706" w:rsidP="00093706">
      <w:pPr>
        <w:pStyle w:val="PlainText"/>
        <w:tabs>
          <w:tab w:val="left" w:pos="0"/>
        </w:tabs>
        <w:spacing w:before="120"/>
        <w:ind w:left="1134" w:hanging="567"/>
        <w:rPr>
          <w:rFonts w:ascii="Cordia New" w:cs="Cordia New"/>
          <w:b/>
          <w:bCs/>
          <w:sz w:val="30"/>
          <w:szCs w:val="30"/>
          <w:lang w:val="en-US"/>
        </w:rPr>
      </w:pPr>
      <w:r>
        <w:rPr>
          <w:rFonts w:ascii="Cordia New" w:cs="Cordia New" w:hint="cs"/>
          <w:b/>
          <w:bCs/>
          <w:sz w:val="30"/>
          <w:szCs w:val="30"/>
          <w:cs/>
          <w:lang w:val="en-US"/>
        </w:rPr>
        <w:t xml:space="preserve">2.5.8 </w:t>
      </w:r>
      <w:r w:rsidR="001B4DA5" w:rsidRPr="00506F3E">
        <w:rPr>
          <w:rFonts w:ascii="Cordia New" w:cs="Cordia New" w:hint="cs"/>
          <w:b/>
          <w:bCs/>
          <w:sz w:val="30"/>
          <w:szCs w:val="30"/>
          <w:cs/>
          <w:lang w:val="en-US"/>
        </w:rPr>
        <w:t>นโยบายการตั้งสำรองทรัพย์สินรอการขาย</w:t>
      </w:r>
    </w:p>
    <w:p w:rsidR="004A5B32" w:rsidRPr="00506F3E" w:rsidRDefault="004A5B32" w:rsidP="004A5B32">
      <w:pPr>
        <w:pStyle w:val="PlainText"/>
        <w:tabs>
          <w:tab w:val="left" w:pos="0"/>
          <w:tab w:val="left" w:pos="1260"/>
        </w:tabs>
        <w:ind w:firstLine="1134"/>
        <w:jc w:val="thaiDistribute"/>
        <w:rPr>
          <w:rFonts w:ascii="Cordia New" w:hAnsi="Cordia New" w:cs="Cordia New"/>
          <w:spacing w:val="-4"/>
          <w:sz w:val="30"/>
          <w:szCs w:val="30"/>
          <w:cs/>
        </w:rPr>
      </w:pPr>
      <w:r w:rsidRPr="00506F3E">
        <w:rPr>
          <w:rFonts w:ascii="Cordia New" w:hAnsi="Cordia New" w:cs="Cordia New"/>
          <w:spacing w:val="-4"/>
          <w:sz w:val="30"/>
          <w:szCs w:val="30"/>
          <w:cs/>
        </w:rPr>
        <w:t>ธนาคารมีนโยบายและหลักเกณฑ์การตั้งสำรองทรัพย์สินรอการขายสำหรับการถือครองทรัพย์และรองรับการด้อยค่าได้อย่างถูกต้อง ครบถ้วน เหมาะสม เป็นไปตามแนวนโยบายและหลักเกณฑ์ของธนาคารแห่งประเทศไทย</w:t>
      </w:r>
    </w:p>
    <w:p w:rsidR="00CA5AD1" w:rsidRPr="00506F3E" w:rsidRDefault="00CA5AD1" w:rsidP="00025A58">
      <w:pPr>
        <w:pStyle w:val="PlainText"/>
        <w:rPr>
          <w:rFonts w:ascii="Cordia New" w:cs="Cordia New"/>
          <w:cs/>
        </w:rPr>
      </w:pPr>
    </w:p>
    <w:p w:rsidR="00CA5AD1" w:rsidRPr="00506F3E" w:rsidRDefault="00996D0B" w:rsidP="00025A58">
      <w:pPr>
        <w:pStyle w:val="PlainText"/>
        <w:rPr>
          <w:rFonts w:ascii="Cordia New" w:cs="Cordia New"/>
          <w:cs/>
        </w:rPr>
      </w:pPr>
      <w:r w:rsidRPr="00506F3E">
        <w:rPr>
          <w:rFonts w:ascii="Cordia New" w:cs="Cordia New"/>
          <w:cs/>
        </w:rPr>
        <w:br w:type="page"/>
      </w:r>
    </w:p>
    <w:p w:rsidR="00025A58" w:rsidRPr="00506F3E" w:rsidRDefault="00025A58" w:rsidP="00025A58">
      <w:pPr>
        <w:pStyle w:val="PlainText"/>
        <w:rPr>
          <w:rFonts w:ascii="Cordia New" w:cs="Cordia New"/>
          <w:cs/>
        </w:rPr>
      </w:pPr>
    </w:p>
    <w:p w:rsidR="00025A58" w:rsidRPr="00506F3E" w:rsidRDefault="005C2492" w:rsidP="00025A58">
      <w:pPr>
        <w:pStyle w:val="PlainText"/>
        <w:rPr>
          <w:rFonts w:ascii="Cordia New" w:cs="Cordia New"/>
          <w:cs/>
        </w:rPr>
      </w:pPr>
      <w:r>
        <w:rPr>
          <w:rFonts w:ascii="Cordia New" w:cs="Cordia New"/>
          <w:noProof/>
          <w:lang w:val="en-US"/>
        </w:rPr>
        <w:pict>
          <v:rect id="_x0000_s1147" style="position:absolute;margin-left:-14.8pt;margin-top:-11.45pt;width:513pt;height:27pt;z-index:251656704" filled="f" fillcolor="#cff" strokecolor="silver" strokeweight="4.5pt">
            <v:stroke linestyle="thickThin"/>
            <v:textbox style="mso-next-textbox:#_x0000_s1147">
              <w:txbxContent>
                <w:p w:rsidR="00093706" w:rsidRDefault="00093706">
                  <w:pPr>
                    <w:pStyle w:val="PlainText"/>
                    <w:numPr>
                      <w:ilvl w:val="0"/>
                      <w:numId w:val="9"/>
                    </w:numPr>
                    <w:tabs>
                      <w:tab w:val="clear" w:pos="720"/>
                      <w:tab w:val="left" w:pos="0"/>
                      <w:tab w:val="num" w:pos="426"/>
                    </w:tabs>
                    <w:ind w:left="426"/>
                    <w:rPr>
                      <w:rFonts w:ascii="Cordia New" w:cs="Cordia New"/>
                      <w:b/>
                      <w:bCs/>
                      <w:sz w:val="32"/>
                      <w:szCs w:val="32"/>
                      <w:cs/>
                    </w:rPr>
                  </w:pPr>
                  <w:r w:rsidRPr="007E5A50">
                    <w:rPr>
                      <w:rFonts w:ascii="Cordia New" w:cs="Cordia New"/>
                      <w:b/>
                      <w:bCs/>
                      <w:sz w:val="32"/>
                      <w:szCs w:val="32"/>
                      <w:cs/>
                    </w:rPr>
                    <w:t>ปัจจัยความเสี่ยง</w:t>
                  </w:r>
                </w:p>
                <w:p w:rsidR="00093706" w:rsidRDefault="00093706" w:rsidP="00025A58">
                  <w:pPr>
                    <w:rPr>
                      <w:rFonts w:cs="Tms Rmn"/>
                      <w:cs/>
                    </w:rPr>
                  </w:pPr>
                </w:p>
              </w:txbxContent>
            </v:textbox>
          </v:rect>
        </w:pict>
      </w:r>
    </w:p>
    <w:p w:rsidR="00D86DDB" w:rsidRPr="00506F3E" w:rsidRDefault="00025A58" w:rsidP="00D86DDB">
      <w:pPr>
        <w:pStyle w:val="PlainText"/>
        <w:numPr>
          <w:ilvl w:val="1"/>
          <w:numId w:val="14"/>
        </w:numPr>
        <w:tabs>
          <w:tab w:val="left" w:pos="0"/>
          <w:tab w:val="left" w:pos="360"/>
        </w:tabs>
        <w:spacing w:before="240"/>
        <w:rPr>
          <w:rFonts w:ascii="Cordia New" w:cs="Cordia New"/>
          <w:b/>
          <w:bCs/>
          <w:sz w:val="30"/>
          <w:szCs w:val="30"/>
          <w:cs/>
        </w:rPr>
      </w:pPr>
      <w:r w:rsidRPr="00506F3E">
        <w:rPr>
          <w:rFonts w:ascii="Cordia New" w:cs="Cordia New" w:hint="cs"/>
          <w:b/>
          <w:bCs/>
          <w:sz w:val="30"/>
          <w:szCs w:val="30"/>
          <w:cs/>
        </w:rPr>
        <w:t>ภาพรวมการบริหารความเสี่ยงของธนาคาร</w:t>
      </w:r>
    </w:p>
    <w:p w:rsidR="00D86DDB" w:rsidRPr="00506F3E" w:rsidRDefault="00025A58">
      <w:pPr>
        <w:pStyle w:val="PlainText"/>
        <w:numPr>
          <w:ilvl w:val="0"/>
          <w:numId w:val="12"/>
        </w:numPr>
        <w:tabs>
          <w:tab w:val="clear" w:pos="1440"/>
          <w:tab w:val="left" w:pos="1134"/>
        </w:tabs>
        <w:spacing w:before="120"/>
        <w:ind w:left="0" w:firstLine="709"/>
        <w:rPr>
          <w:rFonts w:ascii="Cordia New" w:cs="Cordia New"/>
          <w:b/>
          <w:bCs/>
          <w:sz w:val="30"/>
          <w:szCs w:val="30"/>
          <w:cs/>
        </w:rPr>
      </w:pPr>
      <w:r w:rsidRPr="00506F3E">
        <w:rPr>
          <w:rFonts w:ascii="Cordia New" w:cs="Cordia New" w:hint="cs"/>
          <w:b/>
          <w:bCs/>
          <w:sz w:val="30"/>
          <w:szCs w:val="30"/>
          <w:cs/>
        </w:rPr>
        <w:t>แนวทางการบริหารความเสี่ยงของธนาคาร</w:t>
      </w:r>
    </w:p>
    <w:p w:rsidR="004D789A" w:rsidRPr="00506F3E" w:rsidRDefault="004D789A" w:rsidP="000337EB">
      <w:pPr>
        <w:pStyle w:val="CharCharChar0"/>
        <w:spacing w:after="0" w:line="240" w:lineRule="auto"/>
        <w:ind w:firstLine="720"/>
        <w:jc w:val="thaiDistribute"/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</w:pP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ท่ามกลางกระแสการแข่งขัน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และ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การเปลี่ยนแปลงทางเศรษฐกิจและสังคมที่รุนแรงและรวดเร็ว การบริหารความเสี่ยงเป็นปัจจัยสำคัญที่จะช่วยป้องกัน รักษา และส่งเสริมให้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ธนาคาร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 xml:space="preserve">บรรลุเป้าหมายที่ตั้งไว้ 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และ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การมีระบบการบริหารความเสี่ยงที่มีประสิทธิ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ภาพ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จะสะท้อนถึงการบริหารจัดการที่ดี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มีจริยธรรมในการดำเนินธุรกิจ และมีความโปร่งใสสามารถตรวจสอบได้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อันเป็นรากฐานสำคัญที่จะทำให้ธนาคารเติบโตได้อย่างมั่นคง</w:t>
      </w:r>
    </w:p>
    <w:p w:rsidR="004D789A" w:rsidRPr="00506F3E" w:rsidRDefault="004D789A" w:rsidP="000337EB">
      <w:pPr>
        <w:pStyle w:val="CharCharChar0"/>
        <w:spacing w:after="0" w:line="240" w:lineRule="auto"/>
        <w:ind w:firstLine="709"/>
        <w:jc w:val="thaiDistribute"/>
        <w:rPr>
          <w:rStyle w:val="Strong"/>
          <w:rFonts w:ascii="Cordia New" w:hAnsi="Cordia New" w:cs="Cordia New"/>
          <w:sz w:val="30"/>
          <w:szCs w:val="30"/>
          <w:lang w:bidi="th-TH"/>
        </w:rPr>
      </w:pP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ธนาคารเป็นสถาบันการเงินชั้นนำ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ขนาดใหญ่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 xml:space="preserve">ของประเทศ ซึ่งให้ความสำคัญต่อการบริหารความเสี่ยงและการควบคุมความเสี่ยงอย่างเป็นระบบและมีประสิทธิภาพ โดยได้กำหนดโครงสร้าง นโยบาย และแนวทางการบริหารความเสี่ยงไว้อย่างชัดเจน ครอบคลุมการบริหารความเสี่ยงด้านต่าง ๆ  ตามกรอบข้อกำหนดของธนาคารแห่งประเทศไทย 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รวมถึง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 xml:space="preserve">แนวทางของ </w:t>
      </w:r>
      <w:r w:rsidRPr="00506F3E">
        <w:rPr>
          <w:rStyle w:val="Strong"/>
          <w:rFonts w:ascii="Cordia New" w:hAnsi="Cordia New" w:cs="Cordia New"/>
          <w:b w:val="0"/>
          <w:bCs w:val="0"/>
          <w:spacing w:val="-4"/>
          <w:sz w:val="30"/>
          <w:szCs w:val="30"/>
        </w:rPr>
        <w:t>Committee</w:t>
      </w:r>
      <w:r w:rsidRPr="00506F3E">
        <w:rPr>
          <w:rStyle w:val="Strong"/>
          <w:rFonts w:ascii="Cordia New" w:hAnsi="Cordia New" w:cs="Cordia New"/>
          <w:b w:val="0"/>
          <w:bCs w:val="0"/>
          <w:spacing w:val="-4"/>
          <w:sz w:val="30"/>
          <w:szCs w:val="30"/>
          <w:rtl/>
          <w:cs/>
        </w:rPr>
        <w:t xml:space="preserve"> </w:t>
      </w:r>
      <w:r w:rsidRPr="00506F3E">
        <w:rPr>
          <w:rStyle w:val="Strong"/>
          <w:rFonts w:ascii="Cordia New" w:hAnsi="Cordia New" w:cs="Cordia New"/>
          <w:b w:val="0"/>
          <w:bCs w:val="0"/>
          <w:spacing w:val="-4"/>
          <w:sz w:val="30"/>
          <w:szCs w:val="30"/>
        </w:rPr>
        <w:t>of</w:t>
      </w:r>
      <w:r w:rsidRPr="00506F3E">
        <w:rPr>
          <w:rStyle w:val="Strong"/>
          <w:rFonts w:ascii="Cordia New" w:hAnsi="Cordia New" w:cs="Cordia New"/>
          <w:b w:val="0"/>
          <w:bCs w:val="0"/>
          <w:spacing w:val="-4"/>
          <w:sz w:val="30"/>
          <w:szCs w:val="30"/>
          <w:rtl/>
          <w:cs/>
        </w:rPr>
        <w:t xml:space="preserve"> </w:t>
      </w:r>
      <w:r w:rsidRPr="00506F3E">
        <w:rPr>
          <w:rStyle w:val="Strong"/>
          <w:rFonts w:ascii="Cordia New" w:hAnsi="Cordia New" w:cs="Cordia New"/>
          <w:b w:val="0"/>
          <w:bCs w:val="0"/>
          <w:spacing w:val="-4"/>
          <w:sz w:val="30"/>
          <w:szCs w:val="30"/>
        </w:rPr>
        <w:t xml:space="preserve">Sponsoring Organizations of the Treadway Commission (COSO) </w:t>
      </w:r>
      <w:r w:rsidRPr="00506F3E">
        <w:rPr>
          <w:rStyle w:val="Strong"/>
          <w:rFonts w:ascii="Cordia New" w:hAnsi="Cordia New" w:cs="Cordia New" w:hint="cs"/>
          <w:b w:val="0"/>
          <w:bCs w:val="0"/>
          <w:spacing w:val="-4"/>
          <w:sz w:val="30"/>
          <w:szCs w:val="30"/>
          <w:cs/>
          <w:lang w:bidi="th-TH"/>
        </w:rPr>
        <w:t xml:space="preserve">และ </w:t>
      </w:r>
      <w:r w:rsidRPr="00506F3E">
        <w:rPr>
          <w:rFonts w:ascii="Cordia New" w:hAnsi="Cordia New" w:cs="Cordia New"/>
          <w:spacing w:val="-4"/>
          <w:sz w:val="30"/>
          <w:szCs w:val="30"/>
          <w:lang w:bidi="th-TH"/>
        </w:rPr>
        <w:t>State Enterprise Performance</w:t>
      </w:r>
      <w:r w:rsidRPr="00506F3E">
        <w:rPr>
          <w:rFonts w:ascii="Cordia New" w:hAnsi="Cordia New" w:cs="Cordia New"/>
          <w:sz w:val="30"/>
          <w:szCs w:val="30"/>
          <w:lang w:bidi="th-TH"/>
        </w:rPr>
        <w:t xml:space="preserve"> Appraisal (SEPA)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 xml:space="preserve">ซึ่งเป็นกรอบโครงสร้างการบริหารความเสี่ยงองค์กรเชิงบูรณาการตามหลักสากล โดยมีหลักการสำคัญ คือ การเชื่อมโยงกระบวนการบริหารความเสี่ยงเข้ากับแผนกลยุทธ์ และโอกาสทางธุรกิจของธนาคาร ซึ่งช่วยบูรณาการการบริหารและจัดการความเสี่ยงครอบคลุมทั่วทั้งองค์กร 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โดยธนาคารได้จัดทำแผนภูมิความเสี่ยง (</w:t>
      </w:r>
      <w:r w:rsidRPr="00506F3E">
        <w:rPr>
          <w:rFonts w:ascii="Cordia New" w:hAnsi="Cordia New" w:cs="Cordia New"/>
          <w:sz w:val="30"/>
          <w:szCs w:val="30"/>
          <w:lang w:bidi="th-TH"/>
        </w:rPr>
        <w:t>Risk Map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 xml:space="preserve">) เพื่อระบุปัจจัยเสี่ยง 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>(</w:t>
      </w:r>
      <w:r w:rsidRPr="00506F3E">
        <w:rPr>
          <w:rFonts w:ascii="Cordia New" w:hAnsi="Cordia New" w:cs="Cordia New"/>
          <w:sz w:val="30"/>
          <w:szCs w:val="30"/>
        </w:rPr>
        <w:t xml:space="preserve">Risk Factor) 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ที่มีผลกระทบต่อธนาคารทั้งทางลบและทางบวก กำหนดดัชนีชี้วัดความเสี่ยง (</w:t>
      </w:r>
      <w:r w:rsidRPr="00506F3E">
        <w:rPr>
          <w:rFonts w:ascii="Cordia New" w:hAnsi="Cordia New" w:cs="Cordia New"/>
          <w:sz w:val="30"/>
          <w:szCs w:val="30"/>
          <w:lang w:bidi="th-TH"/>
        </w:rPr>
        <w:t>Key Risk Indicators : KRI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)</w:t>
      </w:r>
      <w:r w:rsidRPr="00506F3E">
        <w:rPr>
          <w:rFonts w:ascii="Cordia New" w:hAnsi="Cordia New" w:cs="Cordia New"/>
          <w:sz w:val="30"/>
          <w:szCs w:val="30"/>
          <w:lang w:bidi="th-TH"/>
        </w:rPr>
        <w:t>,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 xml:space="preserve"> ระดับความเสี่ยงที่ยอมรับได้ (</w:t>
      </w:r>
      <w:r w:rsidRPr="00506F3E">
        <w:rPr>
          <w:rFonts w:ascii="Cordia New" w:hAnsi="Cordia New" w:cs="Cordia New"/>
          <w:sz w:val="30"/>
          <w:szCs w:val="30"/>
          <w:lang w:bidi="th-TH"/>
        </w:rPr>
        <w:t>Risk Appetite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)</w:t>
      </w:r>
      <w:r w:rsidRPr="00506F3E">
        <w:rPr>
          <w:rFonts w:ascii="Cordia New" w:hAnsi="Cordia New" w:cs="Cordia New"/>
          <w:sz w:val="30"/>
          <w:szCs w:val="30"/>
          <w:lang w:bidi="th-TH"/>
        </w:rPr>
        <w:t>,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 xml:space="preserve"> ระดับความเสี่ยงที่ทนได้ (</w:t>
      </w:r>
      <w:r w:rsidRPr="00506F3E">
        <w:rPr>
          <w:rFonts w:ascii="Cordia New" w:hAnsi="Cordia New" w:cs="Cordia New"/>
          <w:sz w:val="30"/>
          <w:szCs w:val="30"/>
          <w:lang w:bidi="th-TH"/>
        </w:rPr>
        <w:t>Risk Tolerance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 xml:space="preserve">) ที่ครอบคลุมทุกปัจจัยเสี่ยง และสาเหตุของความเสี่ยง 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>(</w:t>
      </w:r>
      <w:r w:rsidRPr="00506F3E">
        <w:rPr>
          <w:rFonts w:ascii="Cordia New" w:hAnsi="Cordia New" w:cs="Cordia New"/>
          <w:sz w:val="30"/>
          <w:szCs w:val="30"/>
        </w:rPr>
        <w:t xml:space="preserve">Risk </w:t>
      </w:r>
      <w:r w:rsidRPr="00506F3E">
        <w:rPr>
          <w:rFonts w:ascii="Cordia New" w:hAnsi="Cordia New" w:cs="Cordia New"/>
          <w:sz w:val="30"/>
          <w:szCs w:val="30"/>
          <w:lang w:bidi="th-TH"/>
        </w:rPr>
        <w:t xml:space="preserve">Cause) 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เพื่อติดตามผลการบริหารความเสี่ยงให้อยู่ในระดับที่ธนาคารยอมรับได้และเป็นไปตามเป้าหมายที่กำหนด ทั้งยังสามารถระบุถึงสาเหตุของความเสี่ยงที่แท้จริง เพื่อหามาตรการจัดการและแนวทางการป้องกันก่อนที่จะเกิดความเสียหายต่อรายได้และเงินกองทุนของธนาคาร โดยสายงานบริหารความเสี่ยงทำหน้าที่ในการกำกับ ดูแล ติดตาม ประเมินผล และรายงานผลการบริหารความเสี่ยงต่อคณะกรรมการบริหารความเสี่ยง และคณะกรรมการธนาคาร</w:t>
      </w:r>
      <w:r w:rsidRPr="00506F3E">
        <w:rPr>
          <w:rFonts w:ascii="Cordia New" w:hAnsi="Cordia New" w:cs="Cordia New"/>
          <w:spacing w:val="4"/>
          <w:sz w:val="30"/>
          <w:szCs w:val="30"/>
          <w:cs/>
          <w:lang w:bidi="th-TH"/>
        </w:rPr>
        <w:t>อย่างต่อเนื่อง</w:t>
      </w:r>
      <w:r w:rsidRPr="00506F3E">
        <w:rPr>
          <w:rStyle w:val="Strong"/>
          <w:rFonts w:ascii="Cordia New" w:hAnsi="Cordia New" w:cs="Cordia New"/>
          <w:spacing w:val="4"/>
          <w:sz w:val="30"/>
          <w:szCs w:val="30"/>
          <w:cs/>
          <w:lang w:bidi="th-TH"/>
        </w:rPr>
        <w:t xml:space="preserve"> </w:t>
      </w:r>
      <w:r w:rsidRPr="00506F3E">
        <w:rPr>
          <w:rStyle w:val="Strong"/>
          <w:rFonts w:ascii="Cordia New" w:hAnsi="Cordia New" w:cs="Cordia New"/>
          <w:b w:val="0"/>
          <w:bCs w:val="0"/>
          <w:spacing w:val="4"/>
          <w:sz w:val="30"/>
          <w:szCs w:val="30"/>
          <w:cs/>
          <w:lang w:bidi="th-TH"/>
        </w:rPr>
        <w:t>ทำให้ธนาคารสามารถบรรลุตามวัตถุประสงค์และเป้าหมาย ซึ่งจะนำไปสู่การสร้างมูลค่าเพิ่มให้กับ</w:t>
      </w:r>
      <w:r w:rsidRPr="00506F3E">
        <w:rPr>
          <w:rStyle w:val="Strong"/>
          <w:rFonts w:ascii="Cordia New" w:hAnsi="Cordia New" w:cs="Cordia New" w:hint="cs"/>
          <w:b w:val="0"/>
          <w:bCs w:val="0"/>
          <w:spacing w:val="4"/>
          <w:sz w:val="30"/>
          <w:szCs w:val="30"/>
          <w:cs/>
          <w:lang w:bidi="th-TH"/>
        </w:rPr>
        <w:t>ธนาคาร</w:t>
      </w:r>
      <w:r w:rsidRPr="00506F3E">
        <w:rPr>
          <w:rStyle w:val="Strong"/>
          <w:rFonts w:ascii="Cordia New" w:hAnsi="Cordia New" w:cs="Cordia New"/>
          <w:b w:val="0"/>
          <w:bCs w:val="0"/>
          <w:spacing w:val="4"/>
          <w:sz w:val="30"/>
          <w:szCs w:val="30"/>
        </w:rPr>
        <w:t xml:space="preserve"> </w:t>
      </w:r>
      <w:r w:rsidRPr="00506F3E">
        <w:rPr>
          <w:rStyle w:val="Strong"/>
          <w:rFonts w:ascii="Cordia New" w:hAnsi="Cordia New" w:cs="Cordia New"/>
          <w:b w:val="0"/>
          <w:bCs w:val="0"/>
          <w:spacing w:val="4"/>
          <w:sz w:val="30"/>
          <w:szCs w:val="30"/>
          <w:cs/>
          <w:lang w:bidi="th-TH"/>
        </w:rPr>
        <w:t xml:space="preserve"> ผู้ถือหุ้น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 xml:space="preserve"> 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ตลอดจน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ผู้มีส่วนได้เสียต่าง ๆ ได้อย่างยั่งยืน</w:t>
      </w:r>
    </w:p>
    <w:p w:rsidR="004D789A" w:rsidRPr="00506F3E" w:rsidRDefault="004D789A" w:rsidP="000337EB">
      <w:pPr>
        <w:pStyle w:val="CharCharChar0"/>
        <w:spacing w:after="0" w:line="240" w:lineRule="auto"/>
        <w:ind w:firstLine="709"/>
        <w:jc w:val="thaiDistribute"/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</w:pP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ธนาคารยังมีการจัด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ให้มี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การฝึกอบรม และให้ความรู้เกี่ยวกับการบริหารความเสี่ยงแก่บุคลากรทุกระดับ ตั้งแต่ คณะกรรมการ ผู้บริหารระดับสูง และพนักงาน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ในทุกหน่วยงานของธนาคาร เพื่อให้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บุคลากรทุกระดับ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ตระหนักถึงความสำคัญ มีความเข้าใจ ตลอดจนมีส่วนร่วมความรับผิดชอบต่อการปฏิบัติตามกฎเกณฑ์และการบริหารความเสี่ยง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ของธนาคาร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 xml:space="preserve">ซึ่งจะสนับสนุนให้หน่วยงานสามารถบรรลุเป้าหมายได้อย่างมีประสิทธิภาพ 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ทั้งยัง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มีการบริหารจัดการที่เป็นไปตามหลักบรรษัทภิบาลและการกำกับดูแลกิจการที่ดี ซึ่งจะช่วยให้ธนาคารเติบโตอย่างมั่นคงและยั่งยืน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ต่อไป</w:t>
      </w:r>
    </w:p>
    <w:p w:rsidR="00D9375C" w:rsidRPr="00506F3E" w:rsidRDefault="00D9375C">
      <w:pPr>
        <w:rPr>
          <w:rFonts w:ascii="Cordia New" w:cs="Cordia New"/>
          <w:b/>
          <w:bCs/>
          <w:sz w:val="30"/>
          <w:szCs w:val="30"/>
          <w:cs/>
        </w:rPr>
      </w:pPr>
      <w:r w:rsidRPr="00506F3E">
        <w:rPr>
          <w:rFonts w:ascii="Cordia New" w:cs="Cordia New"/>
          <w:b/>
          <w:bCs/>
          <w:sz w:val="30"/>
          <w:szCs w:val="30"/>
          <w:cs/>
        </w:rPr>
        <w:br w:type="page"/>
      </w:r>
    </w:p>
    <w:p w:rsidR="00D86DDB" w:rsidRPr="00506F3E" w:rsidRDefault="00025A58">
      <w:pPr>
        <w:pStyle w:val="PlainText"/>
        <w:numPr>
          <w:ilvl w:val="0"/>
          <w:numId w:val="12"/>
        </w:numPr>
        <w:tabs>
          <w:tab w:val="clear" w:pos="1440"/>
          <w:tab w:val="left" w:pos="1134"/>
        </w:tabs>
        <w:spacing w:before="120"/>
        <w:ind w:left="0" w:firstLine="709"/>
        <w:rPr>
          <w:rFonts w:ascii="Cordia New" w:cs="Cordia New"/>
          <w:b/>
          <w:bCs/>
          <w:sz w:val="30"/>
          <w:szCs w:val="30"/>
          <w:cs/>
        </w:rPr>
      </w:pPr>
      <w:r w:rsidRPr="00506F3E">
        <w:rPr>
          <w:rFonts w:ascii="Cordia New" w:cs="Cordia New" w:hint="cs"/>
          <w:b/>
          <w:bCs/>
          <w:sz w:val="30"/>
          <w:szCs w:val="30"/>
          <w:cs/>
        </w:rPr>
        <w:t>แนวทางการกำกับดูแลความเสี่ยงของบริษัทในกลุ่มธุรกิจการเงิน (</w:t>
      </w:r>
      <w:r w:rsidRPr="00506F3E">
        <w:rPr>
          <w:rFonts w:ascii="Cordia New" w:cs="Cordia New"/>
          <w:b/>
          <w:bCs/>
          <w:sz w:val="30"/>
          <w:szCs w:val="30"/>
          <w:lang w:val="en-US"/>
        </w:rPr>
        <w:t>Consolidated Supervision)</w:t>
      </w:r>
    </w:p>
    <w:p w:rsidR="00024FD2" w:rsidRPr="00506F3E" w:rsidRDefault="00024FD2" w:rsidP="00DB3C0C">
      <w:pPr>
        <w:pStyle w:val="CharCharChar0"/>
        <w:spacing w:after="0" w:line="240" w:lineRule="auto"/>
        <w:ind w:firstLine="709"/>
        <w:jc w:val="thaiDistribute"/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</w:pP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ธนาคารมีบริษัทในกลุ่มธุรกิจทางการเงินรวม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rtl/>
          <w:cs/>
        </w:rPr>
        <w:t xml:space="preserve"> 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1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</w:rPr>
        <w:t>1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rtl/>
          <w:cs/>
        </w:rPr>
        <w:t xml:space="preserve">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บริษัท</w:t>
      </w:r>
      <w:r w:rsidR="00DB3C0C"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ประกอบด้วย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rtl/>
          <w:cs/>
        </w:rPr>
        <w:t xml:space="preserve"> 4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กลุ่ม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rtl/>
          <w:cs/>
        </w:rPr>
        <w:t xml:space="preserve">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คือ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rtl/>
          <w:cs/>
        </w:rPr>
        <w:t xml:space="preserve"> 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กลุ่มบริษัทที่ประกอบธุรกิจที่เกี่ยวข้องกับสินเชื่อ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rtl/>
          <w:cs/>
        </w:rPr>
        <w:t xml:space="preserve">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ธุรกิจหลักทรัพย์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rtl/>
          <w:cs/>
        </w:rPr>
        <w:t xml:space="preserve">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ธุรกิจประกันภัย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rtl/>
          <w:cs/>
        </w:rPr>
        <w:t xml:space="preserve">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และธุรกิจสนับสนุนงานของธนาคาร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rtl/>
          <w:cs/>
        </w:rPr>
        <w:t xml:space="preserve"> </w:t>
      </w:r>
      <w:r w:rsidR="00DB3C0C"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(ไม่รวมบจ.เนชั่นแนล ไอทีเอ็มเอ็กซ์)</w:t>
      </w:r>
      <w:r w:rsidR="00DB3C0C"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rtl/>
          <w:cs/>
        </w:rPr>
        <w:t xml:space="preserve">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โดยธนาคารได้กำหนดนโยบาย และแนวทางการบริหารความเสี่ยงของกลุ่มธุรกิจทางการเงินที่สอดคล้องตามหลักเกณฑ์การกำกับแบบรวมกลุ่มของธนาคารแห่งประเทศไทย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rtl/>
          <w:cs/>
        </w:rPr>
        <w:t xml:space="preserve">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และในแนวทางเดียวกันกับการบริหารความเสี่ยงของธนาคาร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rtl/>
          <w:cs/>
        </w:rPr>
        <w:t xml:space="preserve">  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โดยมีฝ่ายบริหารความเสี่ยงองค์กรเป็นผู้ดูแล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นอกจากนี้ ธนาคารกำหนดให้บริษัทในกลุ่มธุรกิจทางการเงิน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รายงานผลการบริหารความเสี่ยงต่อคณะกรรมการบริหารความเสี่ยง อย่าง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สม่ำเสมอ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 xml:space="preserve"> หรือเมื่อมีการเปลี่ยนแปลงที่มีนัยสำคัญ โดยมีการติดตามผลการบริหารจัดการความเสี่ยงของแต่ละบริษัทอย่างใกล้ชิด</w:t>
      </w:r>
    </w:p>
    <w:p w:rsidR="004D789A" w:rsidRPr="00506F3E" w:rsidRDefault="00024FD2" w:rsidP="00DB3C0C">
      <w:pPr>
        <w:pStyle w:val="CharCharChar0"/>
        <w:spacing w:after="0" w:line="240" w:lineRule="auto"/>
        <w:ind w:firstLine="709"/>
        <w:jc w:val="thaiDistribute"/>
        <w:rPr>
          <w:rFonts w:ascii="Cordia New" w:hAnsi="Cordia New" w:cs="Cordia New"/>
          <w:sz w:val="30"/>
          <w:szCs w:val="30"/>
          <w:cs/>
          <w:lang w:bidi="th-TH"/>
        </w:rPr>
      </w:pPr>
      <w:r w:rsidRPr="00506F3E">
        <w:rPr>
          <w:rFonts w:ascii="Cordia New" w:hAnsi="Cordia New" w:cs="Cordia New"/>
          <w:sz w:val="30"/>
          <w:szCs w:val="30"/>
          <w:cs/>
          <w:lang w:bidi="th-TH"/>
        </w:rPr>
        <w:t>ธนาคาร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สนับสนุนและ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ดูแลให้บริษัทในกลุ่มธุรกิจทางการเงิน มีการบริหารความเสี่ยงที่ครอบคลุมความเสี่ยงที่มีนัยสำคัญตามเกณฑ์การประเมินความเพียงพอของเงินกองทุน</w:t>
      </w:r>
      <w:r w:rsidRPr="00506F3E">
        <w:rPr>
          <w:rFonts w:ascii="Cordia New" w:hAnsi="Cordia New" w:cs="Cordia New"/>
          <w:sz w:val="30"/>
          <w:szCs w:val="30"/>
        </w:rPr>
        <w:t xml:space="preserve"> (Internal Capital Adequacy Assessment Process: ICAAP)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 xml:space="preserve"> ได้แก่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ด้านกลยุทธ์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ด้านเครดิต การกระจุกตัวด้านเครดิต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ด้านตลาด ด้านอัตราดอกเบี้ยในบัญชีเพื่อการธนาคาร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ด้านสภาพคล่อง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ด้านปฏิบัติการ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>และด้านชื่อเสียง โดยจัดฝึกอบรมและให้ความรู้แก่บริษัทอย่างต่อเนื่อง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 xml:space="preserve">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พร้อมทั้งกำกับดูแลให้มีการกำหนดดัชนีชี้วัดความเสี่ยง (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KRI)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เพื่อเป็นเครื่องมือในการประเมินความเสี่ยง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rtl/>
          <w:cs/>
        </w:rPr>
        <w:t xml:space="preserve">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และรายงานผลการบริหารความเสี่ยงต่อคณะกรรมการบริหารความเสี่ยงและคณะกรรมการธนาคาร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rtl/>
          <w:cs/>
        </w:rPr>
        <w:t xml:space="preserve">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 xml:space="preserve"> ทำให้การบริหารความเสี่ยงของกลุ่มธุรกิจทางการเงินมีการพัฒนาเป็นลำดับ</w:t>
      </w:r>
    </w:p>
    <w:p w:rsidR="00D86DDB" w:rsidRPr="00506F3E" w:rsidRDefault="00025A58">
      <w:pPr>
        <w:pStyle w:val="PlainText"/>
        <w:numPr>
          <w:ilvl w:val="0"/>
          <w:numId w:val="12"/>
        </w:numPr>
        <w:tabs>
          <w:tab w:val="clear" w:pos="1440"/>
          <w:tab w:val="left" w:pos="1134"/>
        </w:tabs>
        <w:spacing w:before="120"/>
        <w:ind w:left="0" w:firstLine="709"/>
        <w:rPr>
          <w:rFonts w:ascii="Cordia New" w:hAnsi="Cordia New" w:cs="Cordia New"/>
          <w:b/>
          <w:bCs/>
          <w:sz w:val="30"/>
          <w:szCs w:val="30"/>
          <w:cs/>
        </w:rPr>
      </w:pPr>
      <w:r w:rsidRPr="00506F3E">
        <w:rPr>
          <w:rFonts w:ascii="Cordia New" w:hAnsi="Cordia New" w:cs="Cordia New"/>
          <w:b/>
          <w:bCs/>
          <w:sz w:val="30"/>
          <w:szCs w:val="30"/>
          <w:cs/>
        </w:rPr>
        <w:t>โครงสร้างการบริหารความเสี่ยงของธนาคาร</w:t>
      </w:r>
    </w:p>
    <w:p w:rsidR="00D9375C" w:rsidRPr="00506F3E" w:rsidRDefault="004D789A" w:rsidP="00DB3C0C">
      <w:pPr>
        <w:pStyle w:val="PlainText"/>
        <w:spacing w:before="120"/>
        <w:ind w:firstLine="709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</w:rPr>
        <w:t>ธนาคารจัดโครงสร้างองค์กรและกระบวนการบริหารความเสี่ยงตามหลักการกำกับดูแลกิจการที่ดี และให้สามารถสนับสนุนการบริหารความเสี่ยงด้านต่าง ๆ ได้อย่างมีประสิทธิภาพ โดยมีการแบ่งหน้าที่และความรับผิดชอบของแต่ละหน่วยงานและสายการรายงานไว้อย่างชัดเจน  สำหรับโครงสร้างการบริหารความเสี่ยงของธนาคาร ประกอบด้วย คณะกรรมการระดับนโยบายการบริหารความเสี่ยง ได้แก่ คณะกรรมการธนาคาร คณะกรรมการบริหาร คณะกรรมการตรวจสอบ และคณะกรรมการบริหารความเสี่ยง  นอกจากนี้ คณะกรรมการธนาคารได้แต่งตั้งคณะกรรมการขึ้นอีกหลายชุดที่ประกอบด้วยผู้บริหารระดับสูง เพื่อทำหน้าที่ในการบริหารความเสี่ยงด้านต่าง ๆ ของธนาคาร  ได้แก่ คณะกรรมการ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</w:rPr>
        <w:t>จัดการ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</w:rPr>
        <w:t xml:space="preserve"> คณะกรรมการบริหารสินทรัพย์และหนี้สิน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</w:rPr>
        <w:t>คณะกรรมการสินเชื่อ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</w:rPr>
        <w:t xml:space="preserve">คณะกรรมการกลั่นกรองสินเชื่อ 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และคณะกรรมการนโยบายเทคโนโลยีสารสนเทศ 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</w:rPr>
        <w:t xml:space="preserve">โดยรายละเอียดของคณะกรรมการแต่ละชุดจะแสดงใน ส่วนที่ 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</w:rPr>
        <w:t>2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</w:rPr>
        <w:t xml:space="preserve"> ข้อที่ 8 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</w:rPr>
        <w:t>โครงสร้าง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</w:rPr>
        <w:t xml:space="preserve">การจัดการ 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</w:rPr>
        <w:t>และข้อที่ 9 การกำกับดูแลกิจการ</w:t>
      </w:r>
    </w:p>
    <w:p w:rsidR="00D9375C" w:rsidRPr="00506F3E" w:rsidRDefault="00D9375C">
      <w:pPr>
        <w:rPr>
          <w:rFonts w:ascii="Cordia New" w:hAnsi="Cordia New" w:cs="Cordia New"/>
          <w:b/>
          <w:bCs/>
          <w:sz w:val="30"/>
          <w:szCs w:val="30"/>
          <w:cs/>
        </w:rPr>
      </w:pPr>
      <w:r w:rsidRPr="00506F3E">
        <w:rPr>
          <w:rFonts w:ascii="Cordia New" w:hAnsi="Cordia New" w:cs="Cordia New"/>
          <w:b/>
          <w:bCs/>
          <w:sz w:val="30"/>
          <w:szCs w:val="30"/>
          <w:cs/>
        </w:rPr>
        <w:br w:type="page"/>
      </w:r>
    </w:p>
    <w:p w:rsidR="00025A58" w:rsidRPr="00506F3E" w:rsidRDefault="0073779A" w:rsidP="00025A58">
      <w:pPr>
        <w:pStyle w:val="PlainText"/>
        <w:tabs>
          <w:tab w:val="left" w:pos="0"/>
          <w:tab w:val="left" w:pos="360"/>
        </w:tabs>
        <w:spacing w:before="240"/>
        <w:ind w:left="357"/>
        <w:rPr>
          <w:rFonts w:ascii="Cordia New" w:cs="Cordia New"/>
          <w:b/>
          <w:bCs/>
          <w:sz w:val="30"/>
          <w:szCs w:val="30"/>
          <w:lang w:val="en-US"/>
        </w:rPr>
      </w:pPr>
      <w:r w:rsidRPr="00506F3E">
        <w:rPr>
          <w:rFonts w:ascii="Cordia New" w:cs="Cordia New" w:hint="cs"/>
          <w:b/>
          <w:bCs/>
          <w:sz w:val="30"/>
          <w:szCs w:val="30"/>
          <w:cs/>
        </w:rPr>
        <w:t xml:space="preserve">3.2  </w:t>
      </w:r>
      <w:r w:rsidR="00025A58" w:rsidRPr="00506F3E">
        <w:rPr>
          <w:rFonts w:ascii="Cordia New" w:cs="Cordia New" w:hint="cs"/>
          <w:b/>
          <w:bCs/>
          <w:sz w:val="30"/>
          <w:szCs w:val="30"/>
          <w:cs/>
        </w:rPr>
        <w:t>ความเสี่ยงและมาตรการบริหารความเสี่ยง</w:t>
      </w:r>
    </w:p>
    <w:p w:rsidR="00025A58" w:rsidRPr="00506F3E" w:rsidRDefault="0073779A" w:rsidP="00025A58">
      <w:pPr>
        <w:pStyle w:val="PlainText"/>
        <w:tabs>
          <w:tab w:val="left" w:pos="0"/>
          <w:tab w:val="left" w:pos="360"/>
        </w:tabs>
        <w:spacing w:before="120"/>
        <w:ind w:left="720"/>
        <w:rPr>
          <w:rFonts w:ascii="Cordia New" w:cs="Cordia New"/>
          <w:sz w:val="30"/>
          <w:szCs w:val="30"/>
          <w:cs/>
          <w:lang w:val="en-US"/>
        </w:rPr>
      </w:pPr>
      <w:r w:rsidRPr="00506F3E">
        <w:rPr>
          <w:rFonts w:ascii="Cordia New" w:cs="Cordia New" w:hint="cs"/>
          <w:b/>
          <w:bCs/>
          <w:sz w:val="30"/>
          <w:szCs w:val="30"/>
          <w:cs/>
        </w:rPr>
        <w:t>3</w:t>
      </w:r>
      <w:r w:rsidR="00025A58" w:rsidRPr="00506F3E">
        <w:rPr>
          <w:rFonts w:ascii="Cordia New" w:cs="Cordia New" w:hint="cs"/>
          <w:b/>
          <w:bCs/>
          <w:sz w:val="30"/>
          <w:szCs w:val="30"/>
          <w:cs/>
        </w:rPr>
        <w:t xml:space="preserve">.2.1 ความเสี่ยงด้านเครดิต </w:t>
      </w:r>
      <w:r w:rsidR="00025A58" w:rsidRPr="00506F3E">
        <w:rPr>
          <w:rFonts w:ascii="Cordia New" w:cs="Cordia New"/>
          <w:b/>
          <w:bCs/>
          <w:sz w:val="30"/>
          <w:szCs w:val="30"/>
          <w:lang w:val="en-US"/>
        </w:rPr>
        <w:t>(Credit Risk)</w:t>
      </w:r>
      <w:r w:rsidR="00025A58" w:rsidRPr="00506F3E">
        <w:rPr>
          <w:rFonts w:ascii="Cordia New" w:cs="Cordia New"/>
          <w:b/>
          <w:bCs/>
          <w:sz w:val="30"/>
          <w:szCs w:val="30"/>
          <w:lang w:val="en-US"/>
        </w:rPr>
        <w:tab/>
      </w:r>
    </w:p>
    <w:p w:rsidR="004D789A" w:rsidRPr="00506F3E" w:rsidRDefault="004D789A" w:rsidP="00DB3C0C">
      <w:pPr>
        <w:pStyle w:val="CharCharChar0"/>
        <w:spacing w:after="0" w:line="240" w:lineRule="auto"/>
        <w:ind w:firstLine="709"/>
        <w:jc w:val="thaiDistribute"/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</w:pP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คือ ความเสี่ยงที่เกิดจากความเสียหายอันเนื่องมาจากคู่สัญญาไม่สามารถปฏิบัติตามที่ได้ตกลงและระบุไว้ในสัญญา รวมถึงการที่คู่ค้าของธนาคารถูกปรับลดอันดับความเสี่ยง ซึ่งอาจจะส่งผลกระทบต่อรายได้ และการดำรงเงินกองทุนของธนาคาร ซึ่งธนาคารให้ความสำคัญต่อการบริหารความเสี่ยงด้านเครดิต ทั้งในระดับลูกค้า และระดับพอร์ต โดยระบบการบริหารความเสี่ยงด้านเครดิตของธนาคาร ประกอบด้วยกระบวนการที่สำคัญ คือ การระบุความเสี่ยง การประเมินความเสี่ยง การติดตามและควบคุมความเสี่ยง และการรายงานความเส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ี่ยง</w:t>
      </w:r>
    </w:p>
    <w:p w:rsidR="004D789A" w:rsidRPr="00506F3E" w:rsidRDefault="004D789A" w:rsidP="004D789A">
      <w:pPr>
        <w:pStyle w:val="CharCharChar0"/>
        <w:spacing w:after="0" w:line="240" w:lineRule="auto"/>
        <w:ind w:firstLine="1134"/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ธนาคารยังคงมีการปรับปรุงการบริหารความเสี่ยงด้านเครดิตให้ดีขึ้นอย่างต่อเนื่อง  โดยทำการทบทวนและปรับปรุงนโยบายและคู่มือการบริหารความเสี่ยงด้านเครดิต รวมถึงการพัฒนาปรับปรุงขั้นตอนกระบวนการในการอนุมัติสินเชื่อผ่าน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Loan Factory 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และการกำหนดเกณฑ์มาตรฐานสำหรับเงื่อนไขสินเชื่อต่าง ๆ เช่น การกำหนด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Standard Credit Term and Condition, 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เกณฑ์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Underwiting Criteria 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และ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Product Program 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สำหรับลูกค้ารายย่อยและลูกค้าสินเชื่อธุรกิจขนาดกลาง เป็นต้น  เพื่อเพิ่มศักยภาพในการแข่งขันและการเติบโตทางธุรกิจ ควบคู่กับการบริหารจัดการความเสี่ยงโดยรวมให้อยู่ในระดับความเสี่ยงที่ยอมรับได้ การบริหารความเสี่ยงด้านเครดิตจำแนกตามกลุ่มลูกค้ามีดังนี้</w:t>
      </w:r>
    </w:p>
    <w:p w:rsidR="00D86DDB" w:rsidRPr="00506F3E" w:rsidRDefault="004D789A">
      <w:pPr>
        <w:pStyle w:val="PlainText"/>
        <w:numPr>
          <w:ilvl w:val="0"/>
          <w:numId w:val="12"/>
        </w:numPr>
        <w:tabs>
          <w:tab w:val="clear" w:pos="1440"/>
          <w:tab w:val="left" w:pos="1418"/>
        </w:tabs>
        <w:spacing w:before="120"/>
        <w:ind w:left="0" w:firstLine="1134"/>
        <w:rPr>
          <w:rFonts w:ascii="Cordia New" w:cs="Cordia New"/>
          <w:b/>
          <w:bCs/>
          <w:sz w:val="30"/>
          <w:szCs w:val="30"/>
          <w:cs/>
        </w:rPr>
      </w:pPr>
      <w:r w:rsidRPr="00506F3E">
        <w:rPr>
          <w:rFonts w:ascii="Cordia New" w:cs="Cordia New" w:hint="cs"/>
          <w:b/>
          <w:bCs/>
          <w:sz w:val="30"/>
          <w:szCs w:val="30"/>
          <w:cs/>
        </w:rPr>
        <w:t>สินเชื่อรายย่อยและสินเชื่อธุรกิจขนาดเล็ก</w:t>
      </w:r>
    </w:p>
    <w:p w:rsidR="004D789A" w:rsidRPr="00506F3E" w:rsidRDefault="004D789A" w:rsidP="004D789A">
      <w:pPr>
        <w:pStyle w:val="CharCharChar0"/>
        <w:spacing w:after="0" w:line="240" w:lineRule="auto"/>
        <w:ind w:firstLine="1418"/>
        <w:jc w:val="thaiDistribute"/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</w:pP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 xml:space="preserve">ธนาคารมีการปรับปรุงเกณฑ์การพิจารณาสินเชื่อเพื่อที่อยู่อาศัย โดยขยายฐานลูกค้าในกลุ่มบริษัทพัฒนาอสังหาริมทรัพย์ชั้นนำของประเทศ สำหรับสินเชื่อส่วนบุคคลยังคงให้สินเชื่อในกลุ่มลูกค้าจากหน่วยงานราชการและรัฐวิสาหกิจ และหน่วยงานที่มีข้อตกลงกับธนาคาร สำหรับสินเชื่อธุรกิจขนาดเล็กได้พัฒนาผลิตภัณฑ์ใหม่ๆ พร้อมทั้งปรับปรุงเกณฑ์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Underwriting Criteria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 xml:space="preserve">และ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Product Program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 xml:space="preserve">ให้สอดคล้อง เพื่อตอบสนองกลยุทธ์ของธนาคารที่จะขยายสินเชื่อธุรกิจขนาดเล็กในปี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>2561</w:t>
      </w:r>
    </w:p>
    <w:p w:rsidR="00D86DDB" w:rsidRPr="00506F3E" w:rsidRDefault="004D789A">
      <w:pPr>
        <w:pStyle w:val="PlainText"/>
        <w:numPr>
          <w:ilvl w:val="0"/>
          <w:numId w:val="12"/>
        </w:numPr>
        <w:tabs>
          <w:tab w:val="clear" w:pos="1440"/>
          <w:tab w:val="left" w:pos="1418"/>
        </w:tabs>
        <w:spacing w:before="120"/>
        <w:ind w:left="0" w:firstLine="1134"/>
        <w:rPr>
          <w:rFonts w:ascii="Cordia New" w:cs="Cordia New"/>
          <w:b/>
          <w:bCs/>
          <w:sz w:val="30"/>
          <w:szCs w:val="30"/>
          <w:cs/>
        </w:rPr>
      </w:pPr>
      <w:r w:rsidRPr="00506F3E">
        <w:rPr>
          <w:rFonts w:ascii="Cordia New" w:cs="Cordia New" w:hint="cs"/>
          <w:b/>
          <w:bCs/>
          <w:sz w:val="30"/>
          <w:szCs w:val="30"/>
          <w:cs/>
        </w:rPr>
        <w:t>สินเชื่อธุรกิจขนาดกลางและสินเชื่อธุรกิจขนาดใหญ่</w:t>
      </w:r>
    </w:p>
    <w:p w:rsidR="004D789A" w:rsidRPr="00506F3E" w:rsidRDefault="004D789A" w:rsidP="004D789A">
      <w:pPr>
        <w:pStyle w:val="CharCharChar0"/>
        <w:spacing w:after="0" w:line="240" w:lineRule="auto"/>
        <w:ind w:firstLine="1418"/>
        <w:jc w:val="thaiDistribute"/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</w:pP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ab/>
        <w:t xml:space="preserve">ธนาคารมีการเพิ่มประสิทธิภาพการประเมิน ควบคุม ติดตาม และรายงานสถานะของ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rtl/>
          <w:cs/>
        </w:rPr>
        <w:t>Portfolio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 ในระดับรายลูกค้า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โดยการออกแบบและพัฒนากระบวนการทำงานเพื่อแจ้งเตือนสัญญาณความเสี่ยงล่วงหน้า ผ่านระบบงาน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Early Warning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</w:rPr>
        <w:t>System (EWS)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 เพิ่มขึ้น  โดยแยกเป็นการแจ้งเตือนล่วงหน้าสำหรับลูกค้าสินเชื่อธุรกิจขนาดกลาง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Size M (Early Warning System - EWS for SME-M), 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สำหรับลูกค้าธุรกิจขนาดกลาง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Size L (Early Warning System - EWS for SME-L) 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และสำหรับลูกค้าธุรกิจขนาดใหญ่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 (Early Warning System - EWS for CBC)</w:t>
      </w:r>
    </w:p>
    <w:p w:rsidR="004D789A" w:rsidRPr="00506F3E" w:rsidRDefault="004D789A" w:rsidP="004D789A">
      <w:pPr>
        <w:pStyle w:val="CharCharChar0"/>
        <w:tabs>
          <w:tab w:val="left" w:pos="1701"/>
        </w:tabs>
        <w:spacing w:after="0" w:line="240" w:lineRule="auto"/>
        <w:ind w:firstLine="1418"/>
        <w:jc w:val="thaiDistribute"/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</w:pP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1.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ab/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กระบวนการแจ้งเตือนล่วงหน้าสำหรับลูกค้าสินเชื่อธุรกิจขนาดกลาง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Size M :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ระบบ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EWS for SME-M 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จะทำการ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ส่งสัญญาณเพื่อแจ้งเตือนพฤติกรรมของลูกค้าที่ประมวลผลมาจากแบบจำลอง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ทางสถิติ ประกอบกับ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การกำหนด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ขั้นตอนการพิจารณา (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</w:rPr>
        <w:t xml:space="preserve">Workflow) 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ในการ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ทำงานตามระดับความเสี่ยงที่เกิดขึ้น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 เชื่อมโยงความสัมพันธ์กับ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 xml:space="preserve">การทบทวนต่ออายุวงเงินสินเชื่อโดยอัตโนมัติ 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ผ่านระบบงาน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</w:rPr>
        <w:t xml:space="preserve">Credit Review (CR) 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และ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การ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แก้ไข การปรับปรุงคุณภาพหนี้ผ่านระบบงาน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Turnaround System (TA) 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ทำให้ธนาคารสามารถดูแลลูกค้าสินเชื่อตั้งแต่แรกเริ่มของการเบิกใช้เงินกู้กับธนาคาร   ไปจนถึงกระบวนการติดตามดูแลลูกค้าต่อเนื่องรายวัน   จนครบกำหนดระยะเวลาของการต่ออายุวงเงินสินเชื่อรายปีอย่างครบวงจร  โดยระบบงาน 3 ระบบ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EWS, 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ระบบ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 CR 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และระบบ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 TA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 ทำงานควบคู่และสัมพันธ์กันตลอดเวลา  ในรูปแบบ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</w:rPr>
        <w:t>End-to-end Process</w:t>
      </w:r>
    </w:p>
    <w:p w:rsidR="004D789A" w:rsidRPr="00506F3E" w:rsidRDefault="004D789A" w:rsidP="004D789A">
      <w:pPr>
        <w:pStyle w:val="CharCharChar0"/>
        <w:tabs>
          <w:tab w:val="left" w:pos="1701"/>
        </w:tabs>
        <w:spacing w:after="0" w:line="240" w:lineRule="auto"/>
        <w:ind w:firstLine="1418"/>
        <w:jc w:val="thaiDistribute"/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</w:pP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2.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ab/>
        <w:t xml:space="preserve">กระบวนการแจ้งเตือนล่วงหน้าสำหรับลูกค้าสินเชื่อธุรกิจขนาดกลาง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Size L :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ระบบ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EWS for SME-L 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จะทำการ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ส่งสัญญาณเพื่อแจ้งเตือนพฤติกรรมของลูกค้าที่ประมวลผลมาจากแบบจำลอง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ทางสถิติ ประกอบกับ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การกำหนด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ขั้นตอนการพิจารณา (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</w:rPr>
        <w:t xml:space="preserve">Workflow) 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ในการ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ทำงานตามระดับความเสี่ยงที่เกิดขึ้น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 เชื่อมโยงความสัมพันธ์กับ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 xml:space="preserve">การทบทวนต่ออายุวงเงินสินเชื่อโดยอัตโนมัติ 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ผ่านระบบงาน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</w:rPr>
        <w:t>Credit Review (CR)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 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และมีการแจ้งเตือนเพื่อทบทวนการจัดอันดับความเสี่ยงในระบบ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Credit Rating 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ผ่านระบบ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>EWS</w:t>
      </w:r>
    </w:p>
    <w:p w:rsidR="004D789A" w:rsidRPr="00506F3E" w:rsidRDefault="004D789A" w:rsidP="004D789A">
      <w:pPr>
        <w:pStyle w:val="CharCharChar0"/>
        <w:tabs>
          <w:tab w:val="left" w:pos="1701"/>
        </w:tabs>
        <w:spacing w:after="0" w:line="240" w:lineRule="auto"/>
        <w:ind w:firstLine="1418"/>
        <w:jc w:val="thaiDistribute"/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</w:pP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>3.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ab/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กระบวนการแจ้งเตือนล่วงหน้าสำหรับลูกค้าสินเชื่อธุรกิจขนาดใหญ่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 : 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ในปี 2560 ธนาคารมีการพัฒนาระบบงาน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ระบบ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>EWS for CBC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 เพื่อให้การแจ้งเตือนสัญญาณความเสี่ยงล่วงหน้าของธนาคารครอบคลุมลูกค้าสินเชื่อธุรกิจทุกขนาด</w:t>
      </w:r>
    </w:p>
    <w:p w:rsidR="004D789A" w:rsidRPr="00506F3E" w:rsidRDefault="004D789A" w:rsidP="004D789A">
      <w:pPr>
        <w:pStyle w:val="CharCharChar0"/>
        <w:tabs>
          <w:tab w:val="left" w:pos="1701"/>
        </w:tabs>
        <w:spacing w:after="0" w:line="240" w:lineRule="auto"/>
        <w:ind w:firstLine="1418"/>
        <w:jc w:val="thaiDistribute"/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</w:pP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ระบบงาน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EWS 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สำหรับลูกค้าทั้ง</w:t>
      </w:r>
      <w:r w:rsidR="00FC44DF"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สินเชื่อธุรกิจขนาดกลาง</w:t>
      </w:r>
      <w:r w:rsidR="00FC44DF"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 Size L</w:t>
      </w:r>
      <w:r w:rsidR="00FC44DF"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  และลูกค้าสินเชื่อธุรกิจขนาดใหญ่  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ยังได้พัฒนาเพิ่มเติมฟังก์ชันการแจ้งเตือนและติดตามความเสี่ยงของลูกค้าเป็นรายวัน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 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อาทิ การแสดงประวัติระดับความเสี่ยงย้อนหลัง 12 เดือนล่าสุด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>,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  การพัฒนารายงานจำนวนวันค้างชำระแต่ละช่วงอายุจำแนกตามหน่วยงานสินเชื่อ (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>DPD Splitter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)  เพื่อนำมาช่วยในการติดตามและควบคุมคุณภาพสินเชื่อ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>,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  พัฒนาการแจ้งเตือนต่ออายุ/ทบทวนสินเชื่อ รวมถึงการแจ้งเตือนทบทวนความเหมาะสมของอันดับความเสี่ยง (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Credit Rating) 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เพื่อแจ้งให้เจ้าหน้าที่สินเชื่อได้ติดตามทบทวนสินเชื่อ ซึ่งจะช่วยให้สินเชื่อได้ทำการทบทวนความเสี่ยงทุกด้านของลูกค้า ทั้งด้านการเงิน สภาพคล่อง การดำเนินธุรกิจ การติดตามทบทวนความสามารถในการชำระหนี้ งบการเงิน การใช้วงเงินและเงื่อนไขสินเชื่อ โดยธนาคารกำหนดความถี่ในการทบทวนสินเชื่อตามคุณภาพลูกหนี้  ทั้งนี้ หากมีสัญญาณบ่งชี้ว่ามีเหตุการณ์หรือปัจจัยเสี่ยงที่เพิ่มขึ้น ได้กำหนดให้ทำการทบทวนก่อนระยะเวลาที่กำหนด ส่งผลให้กระบวนการติดตามลูกค้าในกลุ่มดังกล่าวมีการติดตามและบริหารจัดการความเสี่ยง (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Risk) 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ได้อย่างเหมาะสมและเป็นปัจจุบัน และธนาคารยังสามารถเพิ่มโอกาส (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Opportunity) 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ในการแนะนำผลิตภัณฑ์สินเชื่อที่เหมาะสมให้กับลูกค้าได้  และยังช่วยให้กระบวนการติดตาม</w:t>
      </w:r>
      <w:r w:rsidRPr="00506F3E">
        <w:rPr>
          <w:rStyle w:val="Strong"/>
          <w:rFonts w:ascii="Cordia New" w:hAnsi="Cordia New" w:cs="Cordia New"/>
          <w:b w:val="0"/>
          <w:bCs w:val="0"/>
          <w:vanish/>
          <w:sz w:val="30"/>
          <w:szCs w:val="30"/>
          <w:cs/>
          <w:lang w:bidi="th-TH"/>
        </w:rPr>
        <w:t>า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การปฏิบัติตามนโยบายสินเชื่อสามารถทำได้อย่างมีประสิทธิภาพ เนื่องจากมีข้อมูลการติดตามแสดงผ่านระบบงาน</w:t>
      </w:r>
    </w:p>
    <w:p w:rsidR="004D789A" w:rsidRPr="00506F3E" w:rsidRDefault="004D789A" w:rsidP="004D789A">
      <w:pPr>
        <w:pStyle w:val="CharCharChar0"/>
        <w:spacing w:after="0" w:line="240" w:lineRule="auto"/>
        <w:ind w:firstLine="1134"/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สำหรับลูกค้าสินเชื่อธุรกิจขนาดกลาง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 Size L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  และลูกค้าสินเชื่อธุรกิจขนาดใหญ่  ธนาคารยังได้จัดให้มีกระบวนการจัดอันดับความเสี่ยง (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Credit Rating) 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เพื่อเป็นเครื่องมือประกอบการอนุมัติและการบริหารความเสี่ยงพอร์ตสินเชื่อ รวมถึงใช้ในการกำหนดราคา โดยในปี 2560 ธนาคารมีการพัฒนา ทบทวนเครื่องมือการจัดอันดับความเสี่ยง เพื่อให้เครื่องมือสามารถจัดอันดับความเสี่ยงลูกค้าจำแนกตามประเภทธุรกิจได้เพิ่มขึ้น </w:t>
      </w:r>
      <w:r w:rsidRPr="00506F3E">
        <w:rPr>
          <w:rFonts w:ascii="Cordia New" w:hAnsi="Cordia New" w:cs="Cordia New"/>
          <w:sz w:val="30"/>
          <w:szCs w:val="30"/>
          <w:cs/>
          <w:lang w:bidi="th-TH"/>
        </w:rPr>
        <w:tab/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>นอกจากนี้ ยังได้จัดให้มีกระบวนการควบคุมและติดตามระดับความเสี่ยงของลูกค้ารายใหญ่ (</w:t>
      </w:r>
      <w:r w:rsidRPr="00506F3E">
        <w:rPr>
          <w:rFonts w:ascii="Cordia New" w:hAnsi="Cordia New" w:cs="Cordia New"/>
          <w:sz w:val="30"/>
          <w:szCs w:val="30"/>
        </w:rPr>
        <w:t xml:space="preserve">Single Lending Limit 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 xml:space="preserve">หรือ </w:t>
      </w:r>
      <w:r w:rsidRPr="00506F3E">
        <w:rPr>
          <w:rFonts w:ascii="Cordia New" w:hAnsi="Cordia New" w:cs="Cordia New"/>
          <w:sz w:val="30"/>
          <w:szCs w:val="30"/>
        </w:rPr>
        <w:t xml:space="preserve">SLL)  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>ตามเกณฑ์ที่ธนาคารแห่งประเทศไทยกำหนด  โดยการควบคุมและติดตามปริมาณความเสี่ยงด้านเครดิตของลูกค้ารายใหญ่ผ่านระบบงาน</w:t>
      </w:r>
      <w:r w:rsidRPr="00506F3E">
        <w:rPr>
          <w:rFonts w:ascii="Cordia New" w:hAnsi="Cordia New" w:cs="Cordia New"/>
          <w:sz w:val="30"/>
          <w:szCs w:val="30"/>
        </w:rPr>
        <w:t xml:space="preserve"> Credit Exposure Monitoring (CEM)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 xml:space="preserve"> ซึ่งเป็นการติดตามทั้งในระดับรายลูกค้า (</w:t>
      </w:r>
      <w:r w:rsidRPr="00506F3E">
        <w:rPr>
          <w:rFonts w:ascii="Cordia New" w:hAnsi="Cordia New" w:cs="Cordia New"/>
          <w:sz w:val="30"/>
          <w:szCs w:val="30"/>
        </w:rPr>
        <w:t>Single Risk)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 xml:space="preserve">  รายกลุ่มลูกค้า </w:t>
      </w:r>
      <w:r w:rsidRPr="00506F3E">
        <w:rPr>
          <w:rFonts w:ascii="Cordia New" w:hAnsi="Cordia New" w:cs="Cordia New"/>
          <w:sz w:val="30"/>
          <w:szCs w:val="30"/>
        </w:rPr>
        <w:t xml:space="preserve">(SLL Counterparty Risk) 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 xml:space="preserve">รวมถึงรายอุตสาหกรรม </w:t>
      </w:r>
      <w:r w:rsidRPr="00506F3E">
        <w:rPr>
          <w:rFonts w:ascii="Cordia New" w:hAnsi="Cordia New" w:cs="Cordia New"/>
          <w:sz w:val="30"/>
          <w:szCs w:val="30"/>
          <w:lang w:bidi="th-TH"/>
        </w:rPr>
        <w:t xml:space="preserve">(Industry Risk) 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 xml:space="preserve">โดยประมวลผลความเสี่ยงด้านเครดิตที่ครอบคลุมปริมาณธุรกรรมทั้ง </w:t>
      </w:r>
      <w:r w:rsidRPr="00506F3E">
        <w:rPr>
          <w:rFonts w:ascii="Cordia New" w:hAnsi="Cordia New" w:cs="Cordia New"/>
          <w:sz w:val="30"/>
          <w:szCs w:val="30"/>
          <w:lang w:bidi="th-TH"/>
        </w:rPr>
        <w:t xml:space="preserve">4 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>ประเภท ได้แก่  สินเชื่อ การลงทุน</w:t>
      </w:r>
      <w:r w:rsidRPr="00506F3E">
        <w:rPr>
          <w:rFonts w:ascii="Cordia New" w:hAnsi="Cordia New" w:cs="Cordia New"/>
          <w:sz w:val="30"/>
          <w:szCs w:val="30"/>
          <w:lang w:bidi="th-TH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  <w:lang w:bidi="th-TH"/>
        </w:rPr>
        <w:t>ภาระผูกพัน และธุรกรรมคล้ายสินเชื่อ ซึ่งรวมถึงธุรกรรมที่มีกับกลุ่มธุรกิจการเงินของธนาคารด้วยเช่นกัน เพื่อสะท้อนปริมาณความเสี่ยงด้านเครดิตที่มีกับธนาคารและกลุ่มธุรกิจทางการเงิน</w:t>
      </w:r>
    </w:p>
    <w:p w:rsidR="004D789A" w:rsidRPr="00506F3E" w:rsidRDefault="004D789A" w:rsidP="004D789A">
      <w:pPr>
        <w:pStyle w:val="CharCharChar0"/>
        <w:spacing w:after="0" w:line="240" w:lineRule="auto"/>
        <w:ind w:firstLine="1134"/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ธนาคารยังคงตระหนักถึงการบริหารจัดการฐานข้อมูลเชิงคุณภาพและข้อมูลเชิงปริมาณอย่างเป็นระบบ โดยได้พัฒนาต่อยอดระบบงานฐานข้อมูลขนาดใหญ่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(Credit Risk Data Mart) 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ที่ทำการรวบรวมและจัดเก็บข้อมูลสารสนเทศจากระบบงานฐานข้อมูลต่างๆ อาทิ ข้อมูลการพิจารณาอนุมัติสินเชื่อ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 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ข้อมูลพฤติกรรมการชำระหนี้ และข้อมูลคุณภาพสินเชื่อ เป็นต้น ธนาคารได้ใช้ฐานข้อมูล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Credit Risk Data Mart 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ในการพัฒนาแบบจำลองทางสถิติสำหรับการบริหารความเสี่ยงด้านเครดิต การประมวลผลการจัดระดับความเสี่ยงของลูกค้าเพื่อการติดตามและทบทวนสินเชื่อ และใช้ในการบริหารจัดการติดตามคุณภาพสินเชื่อเพื่อให้ธนาคารรู้และประเมินได้ว่าลูกค้ามีการเปลี่ยนแปลงความเสี่ยงด้านเครดิตอย่างไร  โดยการแจ้งเตือนอัตโนมัติผ่านระบบงาน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>EWS end-to-end Process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 ทั้งนี้ การบริหารจัดการฐานข้อมูลดังกล่าวยังเป็นการเตรียมพร้อมรองรับการพัฒนาแบบจำลองความเสี่ยงด้านเครดิตสำหรับการวัดมูลค่าผลขาดทุนความเสี่ยงด้านเครดิตที่คาดว่าจะเกิดขึ้น เพื่อนำไปสู่การปฏิบัติตามร่างมาตรฐานรายงานทางการเงิน ฉบับที่ 9 (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IFRS9) 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เรื่อง เครื่องมือทางการเงิน  หลักเกณฑ์การวัดมูลค่า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: 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การด้อยค่า โดยการรับรู้และการวัดมูลค่าของค่าเผื่อผลขาดทุนของสินทรัพย์ทางการเงิน ที่ต้องมีการประเมินการเปลี่ยนแปลงความเสี่ยงด้านเครดิต ซึ่งกำหนดให้ต้องปฏิบัติตามมาตรฐานการรายงานทางการเงินฉบับนี้กับงบการเงินประจำปีสำหรับรอบระยะเวลาบัญชีที่เริ่มในหรือหลังวันที่ 1 มกราคม 2562 เป็นต้นไป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 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โดยในปี 2560 ธนาคารอยู่ระหว่างการดำเนินโครงการ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IFRS9 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เพื่อรองรับเกณฑ์ดังกล่าว</w:t>
      </w:r>
    </w:p>
    <w:p w:rsidR="004D789A" w:rsidRPr="00506F3E" w:rsidRDefault="004D789A" w:rsidP="00FC44DF">
      <w:pPr>
        <w:pStyle w:val="CharCharChar0"/>
        <w:spacing w:after="0" w:line="240" w:lineRule="auto"/>
        <w:ind w:firstLine="1134"/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นอกจากนี้ ธนาคารยัง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พัฒนารายงาน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</w:rPr>
        <w:t xml:space="preserve">Industry Direction 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หรือการแบ่งกลุ่มอุตสาหกรรมตามระดับความเสี่ยง เพื่อเป็นแนวทางในการบริหารจัดการพอร์ตสินเชื่อรายอุตสาหกรรม รวมทั้ง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จัดให้มีการทดสอบภาวะวิกฤต (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</w:rPr>
        <w:t xml:space="preserve">Stress Test) 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เพื่อประเมิน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ผลกระทบที่มีต่อพอร์ตสินเชื่อ และ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ความเพียงพอ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ของ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 xml:space="preserve">เงินกองทุน </w:t>
      </w:r>
      <w:r w:rsidRPr="00506F3E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ตลอดจน</w:t>
      </w:r>
      <w:r w:rsidRPr="00506F3E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การติดตาม/รายงานผลการบริหารความเสี่ยง เพื่อควบคุมความเสี่ยงด้านสินเชื่อ ให้เป็นไปตามแผนการบริหารความเสี่ยงด้านเครดิต และเป็นไปตามแนวนโยบายการกำกับดูแลความเสี่ยงด้านเครดิตของธนาคารแห่งประเทศไทย และหน่วยงานกำกับต่าง ๆ</w:t>
      </w:r>
    </w:p>
    <w:p w:rsidR="00D86DDB" w:rsidRPr="00506F3E" w:rsidRDefault="00025A58">
      <w:pPr>
        <w:pStyle w:val="PlainText"/>
        <w:numPr>
          <w:ilvl w:val="0"/>
          <w:numId w:val="10"/>
        </w:numPr>
        <w:tabs>
          <w:tab w:val="clear" w:pos="1080"/>
          <w:tab w:val="left" w:pos="1620"/>
        </w:tabs>
        <w:spacing w:before="120"/>
        <w:ind w:left="0" w:firstLine="1260"/>
        <w:rPr>
          <w:rFonts w:ascii="Cordia New" w:cs="Cordia New"/>
          <w:b/>
          <w:bCs/>
          <w:sz w:val="30"/>
          <w:szCs w:val="30"/>
          <w:lang w:val="en-US"/>
        </w:rPr>
      </w:pPr>
      <w:r w:rsidRPr="00506F3E">
        <w:rPr>
          <w:rFonts w:ascii="Cordia New" w:cs="Cordia New" w:hint="cs"/>
          <w:b/>
          <w:bCs/>
          <w:sz w:val="30"/>
          <w:szCs w:val="30"/>
          <w:cs/>
          <w:lang w:val="en-US"/>
        </w:rPr>
        <w:t>ความเสี่ยงจากการกระจุกตัวของการให้สินเชื่อ</w:t>
      </w:r>
    </w:p>
    <w:p w:rsidR="004D789A" w:rsidRPr="00506F3E" w:rsidRDefault="004D789A" w:rsidP="004D789A">
      <w:pPr>
        <w:pStyle w:val="PlainText"/>
        <w:ind w:firstLine="1418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/>
          <w:sz w:val="30"/>
          <w:szCs w:val="30"/>
          <w:cs/>
        </w:rPr>
        <w:t>ธนาคารมีนโยบายดูแลความเสี่ยงจากการกระจุกตัวของการให้สินเชื่อ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ลงทุน ก่อภาระผูกพัน หรือทำธุรกรรมที่มีลักษณะคล้ายการให้สินเชื่อแก่ลูกหนี้และกลุ่มลูกหนี้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ตามหลักเกณฑ์</w:t>
      </w:r>
      <w:r w:rsidRPr="00506F3E">
        <w:rPr>
          <w:rFonts w:ascii="Cordia New" w:hAnsi="Cordia New" w:cs="Cordia New" w:hint="cs"/>
          <w:sz w:val="30"/>
          <w:szCs w:val="30"/>
          <w:cs/>
        </w:rPr>
        <w:t>การ</w:t>
      </w:r>
      <w:r w:rsidRPr="00506F3E">
        <w:rPr>
          <w:rFonts w:ascii="Cordia New" w:hAnsi="Cordia New" w:cs="Cordia New"/>
          <w:sz w:val="30"/>
          <w:szCs w:val="30"/>
          <w:cs/>
        </w:rPr>
        <w:t>กำกับลูกค้ารายใหญ่ที่ทางการกำหนด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 </w:t>
      </w:r>
      <w:r w:rsidRPr="00506F3E">
        <w:rPr>
          <w:rFonts w:ascii="Cordia New" w:hAnsi="Cordia New" w:cs="Cordia New"/>
          <w:sz w:val="30"/>
          <w:szCs w:val="30"/>
          <w:cs/>
        </w:rPr>
        <w:t>นอกจากนี้ ธนาคารมีการกำหนด</w:t>
      </w:r>
      <w:r w:rsidRPr="00506F3E">
        <w:rPr>
          <w:rFonts w:ascii="Cordia New" w:hAnsi="Cordia New" w:cs="Cordia New" w:hint="cs"/>
          <w:sz w:val="30"/>
          <w:szCs w:val="30"/>
          <w:cs/>
        </w:rPr>
        <w:t>ปริมาณการทำธุรกรรม</w:t>
      </w:r>
      <w:r w:rsidRPr="00506F3E">
        <w:rPr>
          <w:rFonts w:ascii="Cordia New" w:hAnsi="Cordia New" w:cs="Cordia New"/>
          <w:sz w:val="30"/>
          <w:szCs w:val="30"/>
          <w:cs/>
        </w:rPr>
        <w:t>สูงสุดสำหรับ</w:t>
      </w:r>
      <w:r w:rsidRPr="00506F3E">
        <w:rPr>
          <w:rFonts w:ascii="Cordia New" w:hAnsi="Cordia New" w:cs="Cordia New" w:hint="cs"/>
          <w:sz w:val="30"/>
          <w:szCs w:val="30"/>
          <w:cs/>
        </w:rPr>
        <w:t>ธุรกิจแต่ละประเภท (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Sector Limit) 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และปริมาณการทำธุรกรรมสูงสุดในแต่ละประเทศ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(Country Limit) 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เพื่อให้มีการกระจายความเสี่ยงและควบคุมไม่ให้เกิดการกระจุกตัว</w:t>
      </w:r>
      <w:r w:rsidRPr="00506F3E">
        <w:rPr>
          <w:rFonts w:ascii="Cordia New" w:hAnsi="Cordia New" w:cs="Cordia New" w:hint="cs"/>
          <w:sz w:val="30"/>
          <w:szCs w:val="30"/>
          <w:cs/>
        </w:rPr>
        <w:t>ด้านเครดิต</w:t>
      </w:r>
      <w:r w:rsidRPr="00506F3E">
        <w:rPr>
          <w:rFonts w:ascii="Cordia New" w:hAnsi="Cordia New" w:cs="Cordia New"/>
          <w:sz w:val="30"/>
          <w:szCs w:val="30"/>
          <w:cs/>
        </w:rPr>
        <w:t>อย่างมีนัยสำคัญ</w:t>
      </w:r>
      <w:r w:rsidRPr="00506F3E">
        <w:rPr>
          <w:rFonts w:ascii="Cordia New" w:hAnsi="Cordia New" w:cs="Cordia New" w:hint="cs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โดยมีการติดตามความเสี่ยงอย่างใกล้ชิด</w:t>
      </w:r>
      <w:r w:rsidRPr="00506F3E">
        <w:rPr>
          <w:rFonts w:ascii="Cordia New" w:hAnsi="Cordia New" w:cs="Cordia New" w:hint="cs"/>
          <w:sz w:val="30"/>
          <w:szCs w:val="30"/>
          <w:cs/>
        </w:rPr>
        <w:t>และมีการทบทวนเป็นประจำทุกปี</w:t>
      </w:r>
    </w:p>
    <w:p w:rsidR="00D9375C" w:rsidRPr="00506F3E" w:rsidRDefault="004D789A" w:rsidP="004D789A">
      <w:pPr>
        <w:pStyle w:val="PlainText"/>
        <w:ind w:firstLine="1418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นอกจากนี้ ธนาคารดูแลความเสี่ยงของประเทศ</w:t>
      </w:r>
      <w:r w:rsidRPr="00506F3E">
        <w:rPr>
          <w:rFonts w:ascii="Cordia New" w:cs="Cordia New" w:hint="cs"/>
          <w:sz w:val="30"/>
          <w:szCs w:val="30"/>
          <w:cs/>
          <w:lang w:val="en-US"/>
        </w:rPr>
        <w:t>คู่สัญญาโดยกำหนดวงเงินหรือเพดานสูงสุด เพื่อควบคุมความเสี่ยงในการทำธุรกรรมระหว่างธนาคารกับธนาคารต่างประเทศ  และธุรกรรมการให้สินเชื่อ ลงทุน และภาระผูกพัน สำหรับลูกค้าหรือคู่สัญญาที่มีภูมิลำเนาอยู่ในประเทศต่าง ๆ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และ</w:t>
      </w:r>
      <w:r w:rsidRPr="00506F3E">
        <w:rPr>
          <w:rFonts w:ascii="Cordia New" w:cs="Cordia New" w:hint="cs"/>
          <w:sz w:val="30"/>
          <w:szCs w:val="30"/>
          <w:cs/>
          <w:lang w:val="en-US"/>
        </w:rPr>
        <w:t>ยังควบคุมความเสี่ยง</w:t>
      </w:r>
      <w:r w:rsidRPr="00506F3E">
        <w:rPr>
          <w:rFonts w:ascii="Cordia New" w:hAnsi="Cordia New" w:cs="Cordia New" w:hint="cs"/>
          <w:sz w:val="30"/>
          <w:szCs w:val="30"/>
          <w:cs/>
        </w:rPr>
        <w:t>โดยธนาคารกำหนดให้มีการรายงานการใช้</w:t>
      </w:r>
      <w:r w:rsidRPr="00506F3E">
        <w:rPr>
          <w:rFonts w:ascii="Cordia New" w:hAnsi="Cordia New" w:cs="Cordia New"/>
          <w:sz w:val="30"/>
          <w:szCs w:val="30"/>
          <w:cs/>
        </w:rPr>
        <w:t>วงเงิน</w:t>
      </w:r>
      <w:r w:rsidRPr="00506F3E">
        <w:rPr>
          <w:rFonts w:ascii="Cordia New" w:cs="Cordia New"/>
          <w:sz w:val="30"/>
          <w:szCs w:val="30"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ของหน่วยงานต่าง ๆ ทุกสิ้นเดือน เพื่อดูแลให้อยู่ภายในกรอบวงเงินสูงสุดที่กำหนดไว้  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และธนาคารยังมีกระบวนการประเมินความน่าเชื่อถือด้านเครดิตของประเทศคู่สัญญา โดยใช้อันดับความน่าเชื่อถือจากสถาบันจัดอันดับความน่าเชื่อถือภายนอกชั้นนำ อาทิ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Moody’s, S&amp;P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หรือ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Fitch Ratings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เป็นต้น</w:t>
      </w:r>
    </w:p>
    <w:p w:rsidR="00D9375C" w:rsidRPr="00506F3E" w:rsidRDefault="00D9375C">
      <w:pPr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/>
          <w:sz w:val="30"/>
          <w:szCs w:val="30"/>
          <w:lang w:val="en-US"/>
        </w:rPr>
        <w:br w:type="page"/>
      </w:r>
    </w:p>
    <w:p w:rsidR="00D86DDB" w:rsidRPr="00506F3E" w:rsidRDefault="009E49D1">
      <w:pPr>
        <w:pStyle w:val="PlainText"/>
        <w:numPr>
          <w:ilvl w:val="0"/>
          <w:numId w:val="10"/>
        </w:numPr>
        <w:tabs>
          <w:tab w:val="clear" w:pos="1080"/>
          <w:tab w:val="left" w:pos="0"/>
          <w:tab w:val="left" w:pos="360"/>
          <w:tab w:val="num" w:pos="1701"/>
        </w:tabs>
        <w:spacing w:before="240"/>
        <w:ind w:left="1701" w:hanging="425"/>
        <w:jc w:val="thaiDistribute"/>
        <w:rPr>
          <w:rFonts w:ascii="Cordia New" w:cs="Cordia New"/>
          <w:b/>
          <w:bCs/>
          <w:sz w:val="30"/>
          <w:szCs w:val="30"/>
          <w:lang w:val="en-US"/>
        </w:rPr>
      </w:pPr>
      <w:r w:rsidRPr="00506F3E">
        <w:rPr>
          <w:rFonts w:ascii="Cordia New" w:cs="Cordia New" w:hint="cs"/>
          <w:b/>
          <w:bCs/>
          <w:sz w:val="30"/>
          <w:szCs w:val="30"/>
          <w:cs/>
          <w:lang w:val="en-US"/>
        </w:rPr>
        <w:t>ความเสี่ยงด้านเครดิตของคู่สัญญา</w:t>
      </w:r>
    </w:p>
    <w:p w:rsidR="004D789A" w:rsidRPr="00506F3E" w:rsidRDefault="004D789A" w:rsidP="000E23CA">
      <w:pPr>
        <w:pStyle w:val="PlainText"/>
        <w:ind w:firstLine="1418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ความเสี่ยงด้านเครดิตของคู่สัญญา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หมายถึง ความเสี่ยงที่จะเกิดความเสียหายอันเนื่องมาจากคู่สัญญาไม่ปฏิบัติตามข้อตกลงที่กำหนดไว้ในสัญญา เช่น ไม่มีการส่งมอบตราสารทางการเงิน หรือไม่ชดเชยความเสียหายตามที่ได้ตกลงไว้ เป็นต้น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สำหรับธุรกรรมที่มีการซื้อขายนอกตลาด (Over-the-counter)  ได้แก่ ธุรกรรม Derivatives ธุรกรรมซื้อขาย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ตราสารหนี้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และธุรกรรม Repurchase Agreement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(Repo)  ซึ่งความเสี่ยงของคู่สัญญาก่อให้เกิดความเสี่ยงหลัก ๆ คือ Pre-settlement risk และSettlement risk รวมทั้งความเสี่ยงจากการลดลงของคุณภาพเครดิตของคู่สัญญา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หรือความเสี่ยงจากการถดถอยของคุณภาพเครดิตของคู่สัญญา (Credit valuation adjustment risk)</w:t>
      </w:r>
    </w:p>
    <w:p w:rsidR="004D789A" w:rsidRPr="00506F3E" w:rsidRDefault="004D789A" w:rsidP="004D789A">
      <w:pPr>
        <w:pStyle w:val="PlainText"/>
        <w:ind w:firstLine="1418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/>
          <w:sz w:val="30"/>
          <w:szCs w:val="30"/>
          <w:cs/>
          <w:lang w:val="en-US"/>
        </w:rPr>
        <w:t>ธนาคารได้กำหนดวงเงินสินเชื่อเพื่อรองรับความเสี่ยงทั้ง Pre-settlement risk และ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Settlement risk โดยพิจารณาถึง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ปัจจัยต่าง ๆ เช่น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ฐานะทางการเงินและ Credit Rating ของคู่สัญญา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เป็นต้น 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รวมทั้งควบคุม และติดตามการทำธุรกรรมให้อยู่ภายใต้วงเงินที่กำหนดเป็นรายวัน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นอกจากนี้ยังได้จัดทำ Stress Testing เพื่อทดสอบผลกระทบต่อคู่สัญญาหากเกิดภาวะวิกฤติ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โดยรายงานคณะกรรมการบริหารความเสี่ยงเป็นรายเดือน</w:t>
      </w:r>
    </w:p>
    <w:p w:rsidR="004D789A" w:rsidRPr="00506F3E" w:rsidRDefault="004D789A" w:rsidP="004D789A">
      <w:pPr>
        <w:pStyle w:val="PlainText"/>
        <w:ind w:firstLine="1418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/>
          <w:sz w:val="30"/>
          <w:szCs w:val="30"/>
          <w:cs/>
          <w:lang w:val="en-US"/>
        </w:rPr>
        <w:t>ธนาคารลดความเสี่ยงของคู่สัญญ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า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ที่เกิดขึ้นด้วยการลงนามในสัญญา International Swaps and Derivatives Association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(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ISDA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)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และ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lang w:val="en-US"/>
        </w:rPr>
        <w:t>Credit Support Annex (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CSA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)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กับคู่สัญญา โดยมีการวางหลักประกันเป็นเงินสดเป็นรายวัน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/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รายสัปดาห์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/รายเดือน เมื่อมูลค่ายุติธรรมของ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Derivatives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มีการเปลี่ยนแปลงเกินกว่า </w:t>
      </w:r>
      <w:r w:rsidRPr="00506F3E">
        <w:rPr>
          <w:rFonts w:ascii="Cordia New" w:hAnsi="Cordia New" w:cs="Cordia New"/>
          <w:sz w:val="30"/>
          <w:szCs w:val="30"/>
          <w:lang w:val="en-US"/>
        </w:rPr>
        <w:t>Threshold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ที่กำหนดไว้</w:t>
      </w:r>
    </w:p>
    <w:p w:rsidR="00D86DDB" w:rsidRPr="00506F3E" w:rsidRDefault="00025A58">
      <w:pPr>
        <w:pStyle w:val="PlainText"/>
        <w:numPr>
          <w:ilvl w:val="0"/>
          <w:numId w:val="10"/>
        </w:numPr>
        <w:tabs>
          <w:tab w:val="left" w:pos="0"/>
          <w:tab w:val="left" w:pos="360"/>
          <w:tab w:val="left" w:pos="1620"/>
        </w:tabs>
        <w:spacing w:before="120"/>
        <w:ind w:left="1077" w:firstLine="181"/>
        <w:rPr>
          <w:rFonts w:ascii="Cordia New" w:cs="Cordia New"/>
          <w:b/>
          <w:bCs/>
          <w:sz w:val="30"/>
          <w:szCs w:val="30"/>
          <w:lang w:val="en-US"/>
        </w:rPr>
      </w:pPr>
      <w:r w:rsidRPr="00506F3E">
        <w:rPr>
          <w:rFonts w:ascii="Cordia New" w:cs="Cordia New" w:hint="cs"/>
          <w:b/>
          <w:bCs/>
          <w:sz w:val="30"/>
          <w:szCs w:val="30"/>
          <w:cs/>
          <w:lang w:val="en-US"/>
        </w:rPr>
        <w:t>ความเสี่ยงจากเงินให้สินเชื่อด้อยคุณภาพ</w:t>
      </w:r>
      <w:r w:rsidRPr="00506F3E">
        <w:rPr>
          <w:rFonts w:ascii="Cordia New" w:hAnsi="Cordia New" w:cs="Cordia New"/>
          <w:b/>
          <w:bCs/>
          <w:sz w:val="30"/>
          <w:szCs w:val="30"/>
          <w:cs/>
        </w:rPr>
        <w:t xml:space="preserve"> (Non-Performing Loans: NPLs)</w:t>
      </w:r>
    </w:p>
    <w:p w:rsidR="0020722A" w:rsidRPr="00506F3E" w:rsidRDefault="00EE7BEF" w:rsidP="000E23CA">
      <w:pPr>
        <w:pStyle w:val="PlainText"/>
        <w:tabs>
          <w:tab w:val="left" w:pos="0"/>
          <w:tab w:val="left" w:pos="360"/>
        </w:tabs>
        <w:ind w:firstLine="1418"/>
        <w:jc w:val="thaiDistribute"/>
        <w:rPr>
          <w:rFonts w:ascii="Cordia New" w:cs="Cordia New"/>
          <w:spacing w:val="-4"/>
          <w:sz w:val="30"/>
          <w:szCs w:val="30"/>
          <w:lang w:val="en-US"/>
        </w:rPr>
      </w:pPr>
      <w:r w:rsidRPr="00506F3E">
        <w:rPr>
          <w:rFonts w:ascii="Cordia New" w:hAnsi="Cordia New" w:cs="Cordia New"/>
          <w:spacing w:val="-4"/>
          <w:sz w:val="30"/>
          <w:szCs w:val="30"/>
          <w:cs/>
        </w:rPr>
        <w:t xml:space="preserve">การเพิ่มขึ้นของ </w:t>
      </w:r>
      <w:r w:rsidRPr="00506F3E">
        <w:rPr>
          <w:rFonts w:ascii="Cordia New" w:hAnsi="Cordia New" w:cs="Cordia New"/>
          <w:spacing w:val="-4"/>
          <w:sz w:val="30"/>
          <w:szCs w:val="30"/>
          <w:lang w:val="en-US"/>
        </w:rPr>
        <w:t xml:space="preserve">NPLs </w:t>
      </w:r>
      <w:r w:rsidRPr="00506F3E">
        <w:rPr>
          <w:rFonts w:ascii="Cordia New" w:hAnsi="Cordia New" w:cs="Cordia New"/>
          <w:spacing w:val="-4"/>
          <w:sz w:val="30"/>
          <w:szCs w:val="30"/>
          <w:cs/>
          <w:lang w:val="en-US"/>
        </w:rPr>
        <w:t>จะ</w:t>
      </w:r>
      <w:r w:rsidRPr="00506F3E">
        <w:rPr>
          <w:rFonts w:ascii="Cordia New" w:hAnsi="Cordia New" w:cs="Cordia New"/>
          <w:spacing w:val="-4"/>
          <w:sz w:val="30"/>
          <w:szCs w:val="30"/>
          <w:cs/>
        </w:rPr>
        <w:t>ทําให้ธนาคารต้องกันเงินสํารองค่าเผื่อหนี้สงสัยจะสูญเพิ่มขึ้น</w:t>
      </w:r>
      <w:r w:rsidRPr="00506F3E">
        <w:rPr>
          <w:rFonts w:ascii="Cordia New" w:hAnsi="Cordia New" w:cs="Cordia New"/>
          <w:spacing w:val="-4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pacing w:val="-4"/>
          <w:sz w:val="30"/>
          <w:szCs w:val="30"/>
          <w:cs/>
          <w:lang w:val="en-US"/>
        </w:rPr>
        <w:t>ซึ่งจะส่ง</w:t>
      </w:r>
      <w:r w:rsidRPr="00506F3E">
        <w:rPr>
          <w:rFonts w:ascii="Cordia New" w:hAnsi="Cordia New" w:cs="Cordia New"/>
          <w:spacing w:val="-4"/>
          <w:sz w:val="30"/>
          <w:szCs w:val="30"/>
          <w:cs/>
        </w:rPr>
        <w:t>ผลกระทบต่อผลการดําเนินงาน</w:t>
      </w:r>
      <w:r w:rsidRPr="00506F3E">
        <w:rPr>
          <w:rFonts w:ascii="Cordia New" w:hAnsi="Cordia New" w:cs="Cordia New"/>
          <w:spacing w:val="-4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pacing w:val="-4"/>
          <w:sz w:val="30"/>
          <w:szCs w:val="30"/>
          <w:cs/>
        </w:rPr>
        <w:t>สถานะทางการเงิน</w:t>
      </w:r>
      <w:r w:rsidRPr="00506F3E">
        <w:rPr>
          <w:rFonts w:ascii="Cordia New" w:hAnsi="Cordia New" w:cs="Cordia New"/>
          <w:spacing w:val="-4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pacing w:val="-4"/>
          <w:sz w:val="30"/>
          <w:szCs w:val="30"/>
          <w:cs/>
        </w:rPr>
        <w:t>และความเพียงพอของเงินกองทุนของธนาคาร</w:t>
      </w:r>
      <w:r w:rsidRPr="00506F3E">
        <w:rPr>
          <w:rFonts w:ascii="Cordia New" w:hAnsi="Cordia New" w:cs="Cordia New"/>
          <w:spacing w:val="-4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pacing w:val="-4"/>
          <w:sz w:val="30"/>
          <w:szCs w:val="30"/>
          <w:cs/>
        </w:rPr>
        <w:t xml:space="preserve">อย่างไรก็ตาม ธนาคารมีมาตรการควบคุม NPLs </w:t>
      </w:r>
      <w:r w:rsidRPr="00506F3E">
        <w:rPr>
          <w:rFonts w:ascii="Cordia New" w:hAnsi="Cordia New" w:cs="Cordia New" w:hint="cs"/>
          <w:spacing w:val="-4"/>
          <w:sz w:val="30"/>
          <w:szCs w:val="30"/>
          <w:cs/>
        </w:rPr>
        <w:t>โดย</w:t>
      </w:r>
      <w:r w:rsidRPr="00506F3E">
        <w:rPr>
          <w:rFonts w:ascii="Cordia New" w:hAnsi="Cordia New" w:cs="Cordia New"/>
          <w:spacing w:val="-4"/>
          <w:sz w:val="30"/>
          <w:szCs w:val="30"/>
          <w:cs/>
        </w:rPr>
        <w:t>การกําหนดให้หน่วยงานอํานวยสินเชื่อ</w:t>
      </w:r>
      <w:r w:rsidRPr="00506F3E">
        <w:rPr>
          <w:rFonts w:ascii="Cordia New" w:hAnsi="Cordia New" w:cs="Cordia New" w:hint="cs"/>
          <w:spacing w:val="-4"/>
          <w:sz w:val="30"/>
          <w:szCs w:val="30"/>
          <w:cs/>
        </w:rPr>
        <w:t>ควบคุม</w:t>
      </w:r>
      <w:r w:rsidRPr="00506F3E">
        <w:rPr>
          <w:rFonts w:ascii="Cordia New" w:hAnsi="Cordia New" w:cs="Cordia New"/>
          <w:spacing w:val="-4"/>
          <w:sz w:val="30"/>
          <w:szCs w:val="30"/>
          <w:cs/>
        </w:rPr>
        <w:t>จํานวน NPLs  มีกระบวนการจัดการกับลูกหนี้ที่อาจมีปัญหา ก่อนที่จะกลายเป็นหนี้ NPLs รวมถึงการปรับปรุงอำนาจในการอนุมัติสินเชื่อ และปรับปรุงโครงสร้างหนี้ เพื่อให้กระบวนการในการพิจารณามีประสิทธิภาพและควบคุมความเสี่ยงได้ดีขึ้น นอกจากนี้ เครื่องมือประเมินความเสี่ยงลูกค้าที่ธนาคารพัฒนาอย่างต่อเนื่อง ก็จะช่วยให้กระบวนการคัดลูกค้ามีประสิทธิภาพมากขึ้นด้วย</w:t>
      </w:r>
    </w:p>
    <w:p w:rsidR="00D86DDB" w:rsidRPr="00506F3E" w:rsidRDefault="00025A58">
      <w:pPr>
        <w:numPr>
          <w:ilvl w:val="0"/>
          <w:numId w:val="10"/>
        </w:numPr>
        <w:tabs>
          <w:tab w:val="clear" w:pos="1080"/>
          <w:tab w:val="num" w:pos="1620"/>
        </w:tabs>
        <w:spacing w:before="120"/>
        <w:ind w:left="1620"/>
        <w:rPr>
          <w:rFonts w:ascii="Cordia New" w:hAnsi="Cordia New" w:cs="Cordia New"/>
          <w:b/>
          <w:bCs/>
          <w:sz w:val="30"/>
          <w:szCs w:val="30"/>
          <w:rtl/>
          <w:cs/>
        </w:rPr>
      </w:pPr>
      <w:r w:rsidRPr="00506F3E">
        <w:rPr>
          <w:rFonts w:ascii="Cordia New" w:hAnsi="Cordia New" w:cs="Cordia New"/>
          <w:b/>
          <w:bCs/>
          <w:sz w:val="30"/>
          <w:szCs w:val="30"/>
          <w:cs/>
        </w:rPr>
        <w:t>ความเสี่ยงจากการด้อยค่าของหลักประกัน</w:t>
      </w:r>
    </w:p>
    <w:p w:rsidR="00EE7BEF" w:rsidRPr="00506F3E" w:rsidRDefault="00EE7BEF" w:rsidP="000E23CA">
      <w:pPr>
        <w:pStyle w:val="PlainText"/>
        <w:ind w:firstLine="1418"/>
        <w:jc w:val="thaiDistribute"/>
        <w:rPr>
          <w:rFonts w:ascii="Cordia New" w:hAnsi="Cordia New" w:cs="Cordia New"/>
          <w:b/>
          <w:bCs/>
          <w:sz w:val="30"/>
          <w:szCs w:val="30"/>
          <w:lang w:val="en-US"/>
        </w:rPr>
      </w:pPr>
      <w:r w:rsidRPr="00506F3E">
        <w:rPr>
          <w:rFonts w:ascii="Cordia New" w:hAnsi="Cordia New" w:cs="Cordia New"/>
          <w:sz w:val="30"/>
          <w:szCs w:val="30"/>
          <w:cs/>
        </w:rPr>
        <w:t>สินเชื่อของธนาคารส่วนใหญ่มีหลักประกันเป็นอสังหาริมทรัพย์ ซึ่งมูลค่าของอสังหาริมทรัพย์จะขึ้นอยู่กับสภาพการณ์ทางเศรษฐกิจ หากเศรษฐกิจเกิดภาวะถดถอย มูลค่าของหลักประกันอาจจะปรับลดลง สงผลใหธนาคารตองเพิ่มการกันเงินสํารองค่าเผื่อหนี้สงสัยจะสูญ สําหรับหนี้สูญและหนี้สงสัยจะสูญ และอาจทําใหจํานวนเงินที่ธนาคารควรจะไดรับจากการขายทอดตลาดหลักประกัน รวมถึงกําไรสุทธิและเงินกองทุนของธนาคารลดลง อีกทั้งอาจส่งผลกระทบอย่างมีนัยสําคัญตอฐานะการเงินและผลการดําเนินงานของธนาคาร</w:t>
      </w:r>
    </w:p>
    <w:p w:rsidR="00EE7BEF" w:rsidRPr="00506F3E" w:rsidRDefault="00EE7BEF" w:rsidP="000E23CA">
      <w:pPr>
        <w:spacing w:before="120"/>
        <w:ind w:firstLine="1418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/>
          <w:sz w:val="30"/>
          <w:szCs w:val="30"/>
          <w:cs/>
        </w:rPr>
        <w:t xml:space="preserve">อย่างไรก็ตาม ธนาคารได้กําหนดให้มีการทบทวนการประเมินราคาหลักประกันให้เป็นปัจจุบัน ซึ่งความถี่ในการประเมินราคาของหลักประกันแต่ละประเภท เป็นไปตามหลักเกณฑ์ที่ธนาคารแห่งประเทศไทยกำหนด เพื่อให้ทราบมูลค่าที่แท้จริงของหลักประกัน สามารถนําไปกําหนดกลยุทธ์ในการดําเนินการให้สอดคล้องกับความเสี่ยงด้านสินเชื่อที่เปลี่ยนแปลงไป และมีการกันเงินสำรองค่าเผื่อการด้อยค่าของทรัพย์สินรอการขายไว้แล้วตามรายละเอียดในหมายเหตุประกอบงบการเงิน </w:t>
      </w:r>
    </w:p>
    <w:p w:rsidR="000D0E95" w:rsidRPr="00506F3E" w:rsidRDefault="0073779A" w:rsidP="000D0E95">
      <w:pPr>
        <w:pStyle w:val="PlainText"/>
        <w:tabs>
          <w:tab w:val="left" w:pos="540"/>
          <w:tab w:val="left" w:pos="720"/>
        </w:tabs>
        <w:spacing w:before="120"/>
        <w:ind w:left="720"/>
        <w:rPr>
          <w:rFonts w:ascii="Cordia New" w:cs="Cordia New"/>
          <w:sz w:val="30"/>
          <w:szCs w:val="30"/>
          <w:lang w:val="en-US"/>
        </w:rPr>
      </w:pPr>
      <w:r w:rsidRPr="00506F3E">
        <w:rPr>
          <w:rFonts w:ascii="Cordia New" w:cs="Cordia New" w:hint="cs"/>
          <w:b/>
          <w:bCs/>
          <w:sz w:val="30"/>
          <w:szCs w:val="30"/>
          <w:cs/>
          <w:lang w:val="en-US"/>
        </w:rPr>
        <w:t>3</w:t>
      </w:r>
      <w:r w:rsidR="00025A58" w:rsidRPr="00506F3E">
        <w:rPr>
          <w:rFonts w:ascii="Cordia New" w:cs="Cordia New" w:hint="cs"/>
          <w:b/>
          <w:bCs/>
          <w:sz w:val="30"/>
          <w:szCs w:val="30"/>
          <w:cs/>
          <w:lang w:val="en-US"/>
        </w:rPr>
        <w:t>.2.2</w:t>
      </w:r>
      <w:r w:rsidR="00025A58" w:rsidRPr="00506F3E">
        <w:rPr>
          <w:rFonts w:ascii="Cordia New" w:cs="Cordia New" w:hint="cs"/>
          <w:sz w:val="30"/>
          <w:szCs w:val="30"/>
          <w:cs/>
          <w:lang w:val="en-US"/>
        </w:rPr>
        <w:t xml:space="preserve"> </w:t>
      </w:r>
      <w:r w:rsidR="00025A58" w:rsidRPr="00506F3E">
        <w:rPr>
          <w:rFonts w:ascii="Cordia New" w:cs="Cordia New" w:hint="cs"/>
          <w:b/>
          <w:bCs/>
          <w:sz w:val="30"/>
          <w:szCs w:val="30"/>
          <w:cs/>
          <w:lang w:val="en-US"/>
        </w:rPr>
        <w:t xml:space="preserve">ความเสี่ยงด้านตลาด </w:t>
      </w:r>
      <w:r w:rsidR="00025A58" w:rsidRPr="00506F3E">
        <w:rPr>
          <w:rFonts w:ascii="Cordia New" w:cs="Cordia New"/>
          <w:b/>
          <w:bCs/>
          <w:sz w:val="30"/>
          <w:szCs w:val="30"/>
          <w:lang w:val="en-US"/>
        </w:rPr>
        <w:t>(Market Risk)</w:t>
      </w:r>
    </w:p>
    <w:p w:rsidR="004D789A" w:rsidRPr="00506F3E" w:rsidRDefault="004D789A" w:rsidP="004D789A">
      <w:pPr>
        <w:pStyle w:val="PlainText"/>
        <w:ind w:firstLine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เป็นความเสี่ยงที่ธนาคารอาจได้รับความเสียหายจากการเปลี่ยนแปลงมูลค่าของฐานะทั้งที่อยู่ในและนอกงบ</w:t>
      </w:r>
      <w:r w:rsidRPr="00506F3E">
        <w:rPr>
          <w:rFonts w:ascii="Cordia New" w:hAnsi="Cordia New" w:cs="Cordia New" w:hint="cs"/>
          <w:spacing w:val="-8"/>
          <w:sz w:val="30"/>
          <w:szCs w:val="30"/>
          <w:cs/>
        </w:rPr>
        <w:t>แสดงฐานะทางการเงิน</w:t>
      </w:r>
      <w:r w:rsidRPr="00506F3E">
        <w:rPr>
          <w:rFonts w:ascii="Cordia New" w:hAnsi="Cordia New" w:cs="Cordia New"/>
          <w:spacing w:val="-8"/>
          <w:sz w:val="30"/>
          <w:szCs w:val="30"/>
          <w:cs/>
        </w:rPr>
        <w:t>ที่เกิดจากการเคลื่อนไหวของอัตราดอกเบี้ย อัตราแลกเปลี่ยน ราคาตราสารทุน และราคาสินค้าโภคภัณฑ์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ที่มีผลกระทบในทางลบต่อรายได้และเงินกองทุนของธนาคาร</w:t>
      </w:r>
    </w:p>
    <w:p w:rsidR="004D789A" w:rsidRPr="00506F3E" w:rsidRDefault="004D789A" w:rsidP="004D789A">
      <w:pPr>
        <w:pStyle w:val="PlainText"/>
        <w:ind w:firstLine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pacing w:val="-2"/>
          <w:sz w:val="30"/>
          <w:szCs w:val="30"/>
          <w:cs/>
        </w:rPr>
        <w:t>ธนาคารมอบหมายให้ฝ่ายบริหารความเสี่ยงด้านตลาด ซึ่งเป็นอิสระจากหน่วยงานที่ทำธุรกรรม (Front Office)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pacing w:val="-2"/>
          <w:sz w:val="30"/>
          <w:szCs w:val="30"/>
          <w:cs/>
        </w:rPr>
        <w:t>ทำหน้าที่ในการควบคุมดูแลความเสี่ยง เพื่อความโปร่งใสและมีประสิทธิภาพ สอดคล้องตามแนวทางการกำกับดูแลความเสี่ยง</w:t>
      </w:r>
      <w:r w:rsidRPr="00506F3E">
        <w:rPr>
          <w:rFonts w:ascii="Cordia New" w:hAnsi="Cordia New" w:cs="Cordia New"/>
          <w:sz w:val="30"/>
          <w:szCs w:val="30"/>
          <w:cs/>
        </w:rPr>
        <w:t>ด้านตลาดของธนาคารแห่งประเทศไทย และนโยบายบริหารความเสี่ยงด้านตลาดของธนาคาร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โดยมีการกำหนด</w:t>
      </w:r>
      <w:r w:rsidRPr="00506F3E">
        <w:rPr>
          <w:rFonts w:ascii="Cordia New" w:hAnsi="Cordia New" w:cs="Cordia New" w:hint="cs"/>
          <w:sz w:val="30"/>
          <w:szCs w:val="30"/>
          <w:cs/>
        </w:rPr>
        <w:t>กรอบ</w:t>
      </w:r>
      <w:r w:rsidRPr="00506F3E">
        <w:rPr>
          <w:rFonts w:ascii="Cordia New" w:hAnsi="Cordia New" w:cs="Cordia New"/>
          <w:sz w:val="30"/>
          <w:szCs w:val="30"/>
          <w:cs/>
        </w:rPr>
        <w:t>เพดาน</w:t>
      </w:r>
      <w:r w:rsidRPr="00506F3E">
        <w:rPr>
          <w:rFonts w:ascii="Cordia New" w:hAnsi="Cordia New" w:cs="Cordia New"/>
          <w:spacing w:val="-12"/>
          <w:sz w:val="30"/>
          <w:szCs w:val="30"/>
          <w:cs/>
        </w:rPr>
        <w:t xml:space="preserve">หรือตัวบ่งชี้ความเสี่ยงสูงสุดที่ธนาคารยอมรับได้ เช่น ฐานะในบัญชีเพื่อการค้า </w:t>
      </w:r>
      <w:r w:rsidRPr="00506F3E">
        <w:rPr>
          <w:rFonts w:ascii="Cordia New" w:hAnsi="Cordia New" w:cs="Cordia New" w:hint="cs"/>
          <w:spacing w:val="-12"/>
          <w:sz w:val="30"/>
          <w:szCs w:val="30"/>
          <w:cs/>
        </w:rPr>
        <w:t>ซึ่ง</w:t>
      </w:r>
      <w:r w:rsidRPr="00506F3E">
        <w:rPr>
          <w:rFonts w:ascii="Cordia New" w:hAnsi="Cordia New" w:cs="Cordia New"/>
          <w:spacing w:val="-12"/>
          <w:sz w:val="30"/>
          <w:szCs w:val="30"/>
          <w:cs/>
        </w:rPr>
        <w:t>ติดตามจากมูลค่า/ฐานะการลงทุน ผลขาดทุนสูงสุด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pacing w:val="-6"/>
          <w:sz w:val="30"/>
          <w:szCs w:val="30"/>
          <w:cs/>
        </w:rPr>
        <w:t>ตัววัดความเสี่ยงทางสถิติ ได้แก่ Value at Risk (VaR) และตัววัดค่าความอ่อนไหว (Sensitivity) ส่วนฐานะในบัญชีเพื่อการธนาคาร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 w:hint="cs"/>
          <w:spacing w:val="-8"/>
          <w:sz w:val="30"/>
          <w:szCs w:val="30"/>
          <w:cs/>
        </w:rPr>
        <w:t>ธนาคาร</w:t>
      </w:r>
      <w:r w:rsidRPr="00506F3E">
        <w:rPr>
          <w:rFonts w:ascii="Cordia New" w:hAnsi="Cordia New" w:cs="Cordia New"/>
          <w:spacing w:val="-8"/>
          <w:sz w:val="30"/>
          <w:szCs w:val="30"/>
          <w:cs/>
        </w:rPr>
        <w:t>ติดตามจากการเปลี่ยนแปลง</w:t>
      </w:r>
      <w:r w:rsidRPr="00506F3E">
        <w:rPr>
          <w:rFonts w:ascii="Cordia New" w:hAnsi="Cordia New" w:cs="Cordia New" w:hint="cs"/>
          <w:spacing w:val="-8"/>
          <w:sz w:val="30"/>
          <w:szCs w:val="30"/>
          <w:cs/>
        </w:rPr>
        <w:t>การ</w:t>
      </w:r>
      <w:r w:rsidRPr="00506F3E">
        <w:rPr>
          <w:rFonts w:ascii="Cordia New" w:hAnsi="Cordia New" w:cs="Cordia New"/>
          <w:spacing w:val="-8"/>
          <w:sz w:val="30"/>
          <w:szCs w:val="30"/>
          <w:cs/>
        </w:rPr>
        <w:t>ลดลงของรายได้ดอกเบี้ยสุทธิต่อปี (Net Interest Income Change) และการเปลี่ยนแปลง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ของมูลค่าเศรษฐกิจ (Economic Value Change) </w:t>
      </w:r>
      <w:r w:rsidRPr="00506F3E">
        <w:rPr>
          <w:rFonts w:ascii="Cordia New" w:hAnsi="Cordia New" w:cs="Cordia New" w:hint="cs"/>
          <w:sz w:val="30"/>
          <w:szCs w:val="30"/>
          <w:cs/>
        </w:rPr>
        <w:t>โดยกำหนด</w:t>
      </w:r>
      <w:r w:rsidRPr="00506F3E">
        <w:rPr>
          <w:rFonts w:ascii="Cordia New" w:hAnsi="Cordia New" w:cs="Cordia New"/>
          <w:sz w:val="30"/>
          <w:szCs w:val="30"/>
          <w:cs/>
        </w:rPr>
        <w:t>แนวทางปฏิบัติรองรับ</w:t>
      </w:r>
      <w:r w:rsidRPr="00506F3E">
        <w:rPr>
          <w:rFonts w:ascii="Cordia New" w:hAnsi="Cordia New" w:cs="Cordia New" w:hint="cs"/>
          <w:sz w:val="30"/>
          <w:szCs w:val="30"/>
          <w:cs/>
        </w:rPr>
        <w:t>กรณี</w:t>
      </w:r>
      <w:r w:rsidRPr="00506F3E">
        <w:rPr>
          <w:rFonts w:ascii="Cordia New" w:hAnsi="Cordia New" w:cs="Cordia New"/>
          <w:sz w:val="30"/>
          <w:szCs w:val="30"/>
          <w:cs/>
        </w:rPr>
        <w:t>เกินเพดานความเสี่ยงแต่ละระดับที่ได้รับอนุมัติไว้ รวมทั้งมีการประเมินมูลค่าตามราคาตลาด และการทดสอบภาวะวิกฤต (Stress Testing) อย่างสม่ำเสมอ นอกจากนี้ยังมีการจัดทำระเบียบผลิตภัณฑ์ (Product Program) สำหรับการทำธุรกรรมอนุพันธ์ทางการเงินประเภทใหม่ พร้อมกับการพัฒนารูปแบบรายงาน ระบบงาน และเครื่องมือที่ใช้ในการประเมินและควบคุมความเสี่ยงให้มีประสิทธิภาพ และสามารถรองรับการทำธุรกรรมที่มีความซับซ้อนมากขึ้น</w:t>
      </w:r>
    </w:p>
    <w:p w:rsidR="004D789A" w:rsidRPr="00506F3E" w:rsidRDefault="004D789A" w:rsidP="0072270E">
      <w:pPr>
        <w:pStyle w:val="PlainText"/>
        <w:ind w:firstLine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sz w:val="30"/>
          <w:szCs w:val="30"/>
          <w:cs/>
        </w:rPr>
        <w:t xml:space="preserve">ธนาคารควบคุมดูแลความเสี่ยงของบริษัทในกลุ่มธุรกิจทางการเงินโดยการติดตามจากตัวบ่งชี้ความเสี่ยงประเภทต่าง ๆ และกำหนดให้บริษัทฯ นำเสนอรายงานผลการดำเนินงานร่วมกับผลการบริหารความเสี่ยงของบริษัทต่อคณะกรรมการบริหารความเสี่ยงเป็นประจำ </w:t>
      </w:r>
      <w:r w:rsidRPr="00506F3E">
        <w:rPr>
          <w:rFonts w:ascii="Cordia New" w:hAnsi="Cordia New" w:cs="Cordia New"/>
          <w:sz w:val="30"/>
          <w:szCs w:val="30"/>
          <w:cs/>
        </w:rPr>
        <w:t>โดยภาพรวมความเสี่ยงด้านตลาดของธนาคารในปี 25</w:t>
      </w:r>
      <w:r w:rsidRPr="00506F3E">
        <w:rPr>
          <w:rFonts w:ascii="Cordia New" w:hAnsi="Cordia New" w:cs="Cordia New" w:hint="cs"/>
          <w:sz w:val="30"/>
          <w:szCs w:val="30"/>
          <w:cs/>
        </w:rPr>
        <w:t>60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ทั้งประเภทธุรกรรมใน</w:t>
      </w:r>
      <w:r w:rsidRPr="00506F3E">
        <w:rPr>
          <w:rFonts w:ascii="Cordia New" w:hAnsi="Cordia New" w:cs="Cordia New"/>
          <w:spacing w:val="-6"/>
          <w:sz w:val="30"/>
          <w:szCs w:val="30"/>
          <w:cs/>
        </w:rPr>
        <w:t>บัญชีเพื่อการค้า และประเภทธุรกรรมในบัญชีเพื่อการธนาคารโดยรวมอยู่ภายใต้กรอบเพดาน หรือตัวบ่งชี้ความเสี่ยงที่ได้รับอนุมัติ</w:t>
      </w:r>
    </w:p>
    <w:p w:rsidR="00D86DDB" w:rsidRPr="00506F3E" w:rsidRDefault="00025A58">
      <w:pPr>
        <w:numPr>
          <w:ilvl w:val="0"/>
          <w:numId w:val="13"/>
        </w:numPr>
        <w:tabs>
          <w:tab w:val="clear" w:pos="2160"/>
          <w:tab w:val="left" w:pos="1560"/>
        </w:tabs>
        <w:spacing w:before="120"/>
        <w:ind w:left="0" w:firstLine="1134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506F3E">
        <w:rPr>
          <w:rFonts w:ascii="Cordia New" w:hAnsi="Cordia New" w:cs="Cordia New"/>
          <w:b/>
          <w:bCs/>
          <w:sz w:val="30"/>
          <w:szCs w:val="30"/>
          <w:cs/>
        </w:rPr>
        <w:t>ความ</w:t>
      </w:r>
      <w:r w:rsidR="00865EAF" w:rsidRPr="00506F3E">
        <w:rPr>
          <w:rFonts w:ascii="Cordia New" w:hAnsi="Cordia New" w:cs="Cordia New"/>
          <w:b/>
          <w:bCs/>
          <w:sz w:val="30"/>
          <w:szCs w:val="30"/>
          <w:cs/>
        </w:rPr>
        <w:t>เสี่ยงด้านอัตราดอกเบี้ย (Interest Rate Risk) ในบัญชีเพื่อการธนาคาร</w:t>
      </w:r>
    </w:p>
    <w:p w:rsidR="004D789A" w:rsidRPr="00506F3E" w:rsidRDefault="004D789A" w:rsidP="0072270E">
      <w:pPr>
        <w:pStyle w:val="PlainText"/>
        <w:ind w:firstLine="1134"/>
        <w:jc w:val="thaiDistribute"/>
        <w:rPr>
          <w:rFonts w:ascii="Cordia New" w:hAnsi="Cordia New" w:cs="Cordia New"/>
          <w:spacing w:val="-10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เป็นความเสี่ยงที่รายได้หรือเงินกองทุนได้รับผลกระทบในทางลบจากการเปลี่ยนแปลงอัตราดอกเบี้ยของ</w:t>
      </w:r>
      <w:r w:rsidRPr="00506F3E">
        <w:rPr>
          <w:rFonts w:ascii="Cordia New" w:hAnsi="Cordia New" w:cs="Cordia New"/>
          <w:spacing w:val="-10"/>
          <w:sz w:val="30"/>
          <w:szCs w:val="30"/>
          <w:cs/>
        </w:rPr>
        <w:t>รายการสินทรัพย์ หนี้สิน และรายการนอกงบแสดงฐานะทางการเงินทั้งหมดที่มีความอ่อนไหวต่ออัตราดอกเบี้ย (Rate Sensitive Items)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ซึ่งอาจส่งผลกระทบต่อรายได้ดอกเบี้ยสุทธิ (Net Interest Income) มูลค่าตลาดของรายการเพื่อค้า (Trading Account) รวมถึงรายได้และค่าใช้จ่ายอื่นที่สัมพันธ์กับอัตราดอกเบี้ย</w:t>
      </w:r>
    </w:p>
    <w:p w:rsidR="004D789A" w:rsidRPr="00506F3E" w:rsidRDefault="004D789A" w:rsidP="0072270E">
      <w:pPr>
        <w:pStyle w:val="PlainText"/>
        <w:ind w:firstLine="1134"/>
        <w:jc w:val="thaiDistribute"/>
        <w:rPr>
          <w:rFonts w:ascii="Cordia New" w:hAnsi="Cordia New" w:cs="Cordia New"/>
          <w:spacing w:val="-10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ปี 25</w:t>
      </w:r>
      <w:r w:rsidRPr="00506F3E">
        <w:rPr>
          <w:rFonts w:ascii="Cordia New" w:hAnsi="Cordia New" w:cs="Cordia New" w:hint="cs"/>
          <w:sz w:val="30"/>
          <w:szCs w:val="30"/>
          <w:cs/>
        </w:rPr>
        <w:t>60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อัตราดอกเบี้ยของประเทศไทยยังคงอยู่ในระดับต่ำ โดยคณะกรรมการนโยบายการเงิน (กนง.) </w:t>
      </w:r>
      <w:r w:rsidRPr="00506F3E">
        <w:rPr>
          <w:rFonts w:ascii="Cordia New" w:hAnsi="Cordia New" w:cs="Cordia New"/>
          <w:spacing w:val="-2"/>
          <w:sz w:val="30"/>
          <w:szCs w:val="30"/>
          <w:cs/>
        </w:rPr>
        <w:t>ธนาคารแห่งประเทศไทยมีมติ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</w:rPr>
        <w:t>คง</w:t>
      </w:r>
      <w:r w:rsidRPr="00506F3E">
        <w:rPr>
          <w:rFonts w:ascii="Cordia New" w:hAnsi="Cordia New" w:cs="Cordia New"/>
          <w:spacing w:val="-2"/>
          <w:sz w:val="30"/>
          <w:szCs w:val="30"/>
          <w:cs/>
        </w:rPr>
        <w:t>อัตราดอกเบี้ยนโยบาย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</w:rPr>
        <w:t>ตลอดปีที่อัตราร้อย</w:t>
      </w:r>
      <w:r w:rsidRPr="00506F3E">
        <w:rPr>
          <w:rFonts w:ascii="Cordia New" w:hAnsi="Cordia New" w:cs="Cordia New" w:hint="cs"/>
          <w:spacing w:val="-4"/>
          <w:sz w:val="30"/>
          <w:szCs w:val="30"/>
          <w:cs/>
        </w:rPr>
        <w:t>ละ 1.50 ซึ่ง</w:t>
      </w:r>
      <w:r w:rsidRPr="00506F3E">
        <w:rPr>
          <w:rFonts w:ascii="Cordia New" w:hAnsi="Cordia New" w:cs="Cordia New"/>
          <w:spacing w:val="-4"/>
          <w:sz w:val="30"/>
          <w:szCs w:val="30"/>
          <w:cs/>
        </w:rPr>
        <w:t>คณะกรรมการฯ</w:t>
      </w:r>
      <w:r w:rsidRPr="00506F3E">
        <w:rPr>
          <w:rFonts w:ascii="Cordia New" w:hAnsi="Cordia New" w:cs="Cordia New" w:hint="cs"/>
          <w:spacing w:val="-4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pacing w:val="-4"/>
          <w:sz w:val="30"/>
          <w:szCs w:val="30"/>
          <w:cs/>
        </w:rPr>
        <w:t>ประเมินว่าเศรษฐกิจไทย</w:t>
      </w:r>
      <w:r w:rsidRPr="00506F3E">
        <w:rPr>
          <w:rFonts w:ascii="Cordia New" w:hAnsi="Cordia New" w:cs="Cordia New"/>
          <w:sz w:val="30"/>
          <w:szCs w:val="30"/>
          <w:cs/>
        </w:rPr>
        <w:t>มีแนวโน้ม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ขยายตัวได้ดีกว่าที่คาดการณ์ไว้ </w:t>
      </w:r>
      <w:r w:rsidRPr="00506F3E">
        <w:rPr>
          <w:rFonts w:ascii="Cordia New" w:hAnsi="Cordia New" w:cs="Cordia New"/>
          <w:sz w:val="30"/>
          <w:szCs w:val="30"/>
          <w:cs/>
        </w:rPr>
        <w:t>จากการขยายตัวของการส่งออกสินค้าและบริการ</w:t>
      </w:r>
      <w:r w:rsidRPr="00506F3E">
        <w:rPr>
          <w:rFonts w:ascii="Cordia New" w:hAnsi="Cordia New" w:cs="Cordia New" w:hint="cs"/>
          <w:spacing w:val="-4"/>
          <w:sz w:val="30"/>
          <w:szCs w:val="30"/>
          <w:cs/>
        </w:rPr>
        <w:t xml:space="preserve"> นั้น โดย</w:t>
      </w:r>
      <w:r w:rsidRPr="00506F3E">
        <w:rPr>
          <w:rFonts w:ascii="Cordia New" w:hAnsi="Cordia New" w:cs="Cordia New"/>
          <w:spacing w:val="-4"/>
          <w:sz w:val="30"/>
          <w:szCs w:val="30"/>
          <w:cs/>
        </w:rPr>
        <w:t>ธนาคารมีการติดตามควบคุม</w:t>
      </w:r>
      <w:r w:rsidRPr="00506F3E">
        <w:rPr>
          <w:rFonts w:ascii="Cordia New" w:hAnsi="Cordia New" w:cs="Cordia New"/>
          <w:spacing w:val="-10"/>
          <w:sz w:val="30"/>
          <w:szCs w:val="30"/>
          <w:cs/>
        </w:rPr>
        <w:t xml:space="preserve">ความเสี่ยงด้านอัตราดอกเบี้ยให้อยู่ในระดับที่ยอมรับได้ </w:t>
      </w:r>
      <w:r w:rsidRPr="00506F3E">
        <w:rPr>
          <w:rFonts w:ascii="Cordia New" w:hAnsi="Cordia New" w:cs="Cordia New" w:hint="cs"/>
          <w:spacing w:val="-10"/>
          <w:sz w:val="30"/>
          <w:szCs w:val="30"/>
          <w:cs/>
        </w:rPr>
        <w:t>ซึ่งมี</w:t>
      </w:r>
      <w:r w:rsidRPr="00506F3E">
        <w:rPr>
          <w:rFonts w:ascii="Cordia New" w:hAnsi="Cordia New" w:cs="Cordia New"/>
          <w:spacing w:val="-10"/>
          <w:sz w:val="30"/>
          <w:szCs w:val="30"/>
          <w:cs/>
        </w:rPr>
        <w:t>การกำหนดกรอบเพดานความเสี่ยง</w:t>
      </w:r>
      <w:r w:rsidRPr="00506F3E">
        <w:rPr>
          <w:rFonts w:ascii="Cordia New" w:hAnsi="Cordia New" w:cs="Cordia New" w:hint="cs"/>
          <w:spacing w:val="-10"/>
          <w:sz w:val="30"/>
          <w:szCs w:val="30"/>
          <w:cs/>
        </w:rPr>
        <w:t>และดัชนีชี้วัดความเสี่ยง การทดสอบ</w:t>
      </w:r>
      <w:r w:rsidRPr="00506F3E">
        <w:rPr>
          <w:rFonts w:ascii="Cordia New" w:hAnsi="Cordia New" w:cs="Cordia New" w:hint="cs"/>
          <w:sz w:val="30"/>
          <w:szCs w:val="30"/>
          <w:cs/>
        </w:rPr>
        <w:t>ภาวะวิกฤตเป็นรายไตรมาส การกำหนดให้นำเสนอข้อมูลภาวะอัตราดอกเบี้ย ภาวะเศรษฐกิจ ตลาดเงิน ตลาดทุน ทั้งใน</w:t>
      </w:r>
      <w:r w:rsidRPr="00506F3E">
        <w:rPr>
          <w:rFonts w:ascii="Cordia New" w:hAnsi="Cordia New" w:cs="Cordia New" w:hint="cs"/>
          <w:spacing w:val="-14"/>
          <w:sz w:val="30"/>
          <w:szCs w:val="30"/>
          <w:cs/>
        </w:rPr>
        <w:t>ประเทศและต่างประเทศต่อคณะกรรมการบริหารสินทรัพย์และหนี้สิน และนำเสนอรายงานการบริหารความเสี่ยงต่อคณะกรรมการ</w:t>
      </w:r>
      <w:r w:rsidRPr="00506F3E">
        <w:rPr>
          <w:rFonts w:ascii="Cordia New" w:hAnsi="Cordia New" w:cs="Cordia New" w:hint="cs"/>
          <w:spacing w:val="2"/>
          <w:sz w:val="30"/>
          <w:szCs w:val="30"/>
          <w:cs/>
        </w:rPr>
        <w:t>บริหารความเสี่ยงเป็น</w:t>
      </w:r>
      <w:r w:rsidRPr="00506F3E">
        <w:rPr>
          <w:rFonts w:ascii="Cordia New" w:hAnsi="Cordia New" w:cs="Cordia New" w:hint="cs"/>
          <w:sz w:val="30"/>
          <w:szCs w:val="30"/>
          <w:cs/>
        </w:rPr>
        <w:t>รายเดือน รวมทั้งได้กำหนด</w:t>
      </w:r>
      <w:r w:rsidRPr="00506F3E">
        <w:rPr>
          <w:rFonts w:ascii="Cordia New" w:hAnsi="Cordia New" w:cs="Cordia New"/>
          <w:sz w:val="30"/>
          <w:szCs w:val="30"/>
          <w:cs/>
        </w:rPr>
        <w:t>แนวทางปฏิบัติ</w:t>
      </w:r>
      <w:r w:rsidRPr="00506F3E">
        <w:rPr>
          <w:rFonts w:ascii="Cordia New" w:hAnsi="Cordia New" w:cs="Cordia New" w:hint="cs"/>
          <w:sz w:val="30"/>
          <w:szCs w:val="30"/>
          <w:cs/>
        </w:rPr>
        <w:t>รองรับหากเกิด</w:t>
      </w:r>
      <w:r w:rsidRPr="00506F3E">
        <w:rPr>
          <w:rFonts w:ascii="Cordia New" w:hAnsi="Cordia New" w:cs="Cordia New"/>
          <w:sz w:val="30"/>
          <w:szCs w:val="30"/>
          <w:cs/>
        </w:rPr>
        <w:t>การเกินเพดานความเสี่ยง</w:t>
      </w:r>
      <w:r w:rsidRPr="00506F3E">
        <w:rPr>
          <w:rFonts w:ascii="Cordia New" w:hAnsi="Cordia New" w:cs="Cordia New" w:hint="cs"/>
          <w:sz w:val="30"/>
          <w:szCs w:val="30"/>
          <w:cs/>
        </w:rPr>
        <w:t>แต่ละระดับ</w:t>
      </w:r>
      <w:r w:rsidRPr="00506F3E">
        <w:rPr>
          <w:rFonts w:ascii="Cordia New" w:hAnsi="Cordia New" w:cs="Cordia New"/>
          <w:sz w:val="30"/>
          <w:szCs w:val="30"/>
          <w:cs/>
        </w:rPr>
        <w:t>ที่</w:t>
      </w:r>
      <w:r w:rsidRPr="00506F3E">
        <w:rPr>
          <w:rFonts w:ascii="Cordia New" w:hAnsi="Cordia New" w:cs="Cordia New" w:hint="cs"/>
          <w:sz w:val="30"/>
          <w:szCs w:val="30"/>
          <w:cs/>
        </w:rPr>
        <w:t>ได้รับอนุมัติ</w:t>
      </w:r>
    </w:p>
    <w:p w:rsidR="00D86DDB" w:rsidRPr="00506F3E" w:rsidRDefault="00865EAF">
      <w:pPr>
        <w:numPr>
          <w:ilvl w:val="0"/>
          <w:numId w:val="13"/>
        </w:numPr>
        <w:tabs>
          <w:tab w:val="clear" w:pos="2160"/>
          <w:tab w:val="left" w:pos="1620"/>
        </w:tabs>
        <w:spacing w:before="120"/>
        <w:ind w:left="0" w:firstLine="1134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>ความ</w:t>
      </w:r>
      <w:r w:rsidRPr="00506F3E">
        <w:rPr>
          <w:rFonts w:ascii="Cordia New" w:hAnsi="Cordia New" w:cs="Cordia New"/>
          <w:b/>
          <w:bCs/>
          <w:sz w:val="30"/>
          <w:szCs w:val="30"/>
          <w:cs/>
        </w:rPr>
        <w:t>เสี่ยงด้านอัตราดอกเบี้ย (Interest Rate Risk) ในบัญชีเพื่อการค้า</w:t>
      </w:r>
    </w:p>
    <w:p w:rsidR="004D789A" w:rsidRPr="00506F3E" w:rsidRDefault="004D789A" w:rsidP="0072270E">
      <w:pPr>
        <w:pStyle w:val="PlainText"/>
        <w:ind w:firstLine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pacing w:val="-6"/>
          <w:sz w:val="30"/>
          <w:szCs w:val="30"/>
          <w:cs/>
        </w:rPr>
        <w:t>เป็นความเสี่ยงที่รายได้หรือเงินกองทุนได้รับผลกระทบในทางลบ</w:t>
      </w:r>
      <w:r w:rsidRPr="00506F3E">
        <w:rPr>
          <w:rFonts w:ascii="Cordia New" w:hAnsi="Cordia New" w:cs="Cordia New" w:hint="cs"/>
          <w:spacing w:val="-6"/>
          <w:sz w:val="30"/>
          <w:szCs w:val="30"/>
          <w:cs/>
        </w:rPr>
        <w:t xml:space="preserve">  </w:t>
      </w:r>
      <w:r w:rsidRPr="00506F3E">
        <w:rPr>
          <w:rFonts w:ascii="Cordia New" w:hAnsi="Cordia New" w:cs="Cordia New"/>
          <w:spacing w:val="-6"/>
          <w:sz w:val="30"/>
          <w:szCs w:val="30"/>
          <w:cs/>
        </w:rPr>
        <w:t>เนื่องจากการเปลี่ยนแปลงของ</w:t>
      </w:r>
      <w:r w:rsidRPr="00506F3E">
        <w:rPr>
          <w:rFonts w:ascii="Cordia New" w:hAnsi="Cordia New" w:cs="Cordia New" w:hint="cs"/>
          <w:spacing w:val="-6"/>
          <w:sz w:val="30"/>
          <w:szCs w:val="30"/>
          <w:cs/>
        </w:rPr>
        <w:t>อัตราดอกเบี้ย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มีผลต่อฐานะการถือครองของ</w:t>
      </w:r>
      <w:r w:rsidRPr="00506F3E">
        <w:rPr>
          <w:rFonts w:ascii="Cordia New" w:hAnsi="Cordia New" w:cs="Cordia New"/>
          <w:sz w:val="30"/>
          <w:szCs w:val="30"/>
          <w:cs/>
        </w:rPr>
        <w:t>ตราสาร</w:t>
      </w:r>
      <w:r w:rsidRPr="00506F3E">
        <w:rPr>
          <w:rFonts w:ascii="Cordia New" w:hAnsi="Cordia New" w:cs="Cordia New" w:hint="cs"/>
          <w:sz w:val="30"/>
          <w:szCs w:val="30"/>
          <w:cs/>
        </w:rPr>
        <w:t>หนี้และอนุพันธ์ทางการเงินที่อ้างอิงอัตราดอกเบี้ยในบัญชีเพื่อการค้า</w:t>
      </w:r>
    </w:p>
    <w:p w:rsidR="004D789A" w:rsidRPr="00506F3E" w:rsidRDefault="004D789A" w:rsidP="001C1191">
      <w:pPr>
        <w:pStyle w:val="PlainText"/>
        <w:ind w:firstLine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ปี 25</w:t>
      </w:r>
      <w:r w:rsidRPr="00506F3E">
        <w:rPr>
          <w:rFonts w:ascii="Cordia New" w:hAnsi="Cordia New" w:cs="Cordia New" w:hint="cs"/>
          <w:sz w:val="30"/>
          <w:szCs w:val="30"/>
          <w:cs/>
        </w:rPr>
        <w:t>60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</w:rPr>
        <w:t>อัตราดอกเบี้ยสกุลเงินบาทในตลาดเงินมีการเคลื่อนไหวจากปัจจัยต่าง ๆ เช่น การคาดการณ์ของ</w:t>
      </w:r>
      <w:r w:rsidRPr="00506F3E">
        <w:rPr>
          <w:rFonts w:ascii="Cordia New" w:hAnsi="Cordia New" w:cs="Cordia New" w:hint="cs"/>
          <w:spacing w:val="-8"/>
          <w:sz w:val="30"/>
          <w:szCs w:val="30"/>
          <w:cs/>
        </w:rPr>
        <w:t xml:space="preserve">การปรับอัตราดอกเบี้ยนโยบายของคณะกรรมการ กนง. </w:t>
      </w:r>
      <w:r w:rsidRPr="00506F3E">
        <w:rPr>
          <w:rFonts w:ascii="Cordia New" w:hAnsi="Cordia New" w:cs="Cordia New"/>
          <w:spacing w:val="-8"/>
          <w:sz w:val="30"/>
          <w:szCs w:val="30"/>
          <w:cs/>
        </w:rPr>
        <w:t>การคาดการณ์เกี่ยวกับนโยบายการเงินของธนาคารกลาง</w:t>
      </w:r>
      <w:r w:rsidRPr="00506F3E">
        <w:rPr>
          <w:rFonts w:ascii="Cordia New" w:hAnsi="Cordia New" w:cs="Cordia New"/>
          <w:spacing w:val="-6"/>
          <w:sz w:val="30"/>
          <w:szCs w:val="30"/>
          <w:cs/>
        </w:rPr>
        <w:t xml:space="preserve">สหภาพยุโรป (ECB) </w:t>
      </w:r>
      <w:r w:rsidRPr="00506F3E">
        <w:rPr>
          <w:rFonts w:ascii="Cordia New" w:hAnsi="Cordia New" w:cs="Cordia New"/>
          <w:spacing w:val="-14"/>
          <w:sz w:val="30"/>
          <w:szCs w:val="30"/>
          <w:cs/>
        </w:rPr>
        <w:t>และ</w:t>
      </w:r>
      <w:r w:rsidRPr="00506F3E">
        <w:rPr>
          <w:rFonts w:ascii="Cordia New" w:hAnsi="Cordia New" w:cs="Cordia New" w:hint="cs"/>
          <w:spacing w:val="-14"/>
          <w:sz w:val="30"/>
          <w:szCs w:val="30"/>
          <w:cs/>
        </w:rPr>
        <w:t xml:space="preserve">ธนาคารกลางอื่น ๆ </w:t>
      </w:r>
      <w:r w:rsidRPr="00506F3E">
        <w:rPr>
          <w:rFonts w:ascii="Cordia New" w:hAnsi="Cordia New" w:cs="Cordia New" w:hint="cs"/>
          <w:spacing w:val="-14"/>
          <w:sz w:val="30"/>
          <w:szCs w:val="30"/>
          <w:cs/>
          <w:lang w:val="en-US"/>
        </w:rPr>
        <w:t>การเคลื่อนย้ายของเงินทุนระหว่างประเทศ การคาดการณ์ถึงการปรับขึ้นอัตราดอกเบี้ยของ</w:t>
      </w:r>
      <w:r w:rsidRPr="00506F3E">
        <w:rPr>
          <w:rFonts w:ascii="Cordia New" w:hAnsi="Cordia New" w:cs="Cordia New"/>
          <w:spacing w:val="-14"/>
          <w:sz w:val="30"/>
          <w:szCs w:val="30"/>
          <w:cs/>
        </w:rPr>
        <w:t>สหรัฐ</w:t>
      </w:r>
      <w:r w:rsidRPr="00506F3E">
        <w:rPr>
          <w:rFonts w:ascii="Cordia New" w:hAnsi="Cordia New" w:cs="Cordia New" w:hint="cs"/>
          <w:spacing w:val="-14"/>
          <w:sz w:val="30"/>
          <w:szCs w:val="30"/>
          <w:cs/>
        </w:rPr>
        <w:t>ฯ การคาดการณ์</w:t>
      </w:r>
      <w:r w:rsidRPr="00506F3E">
        <w:rPr>
          <w:rFonts w:ascii="Cordia New" w:hAnsi="Cordia New" w:cs="Cordia New" w:hint="cs"/>
          <w:spacing w:val="-6"/>
          <w:sz w:val="30"/>
          <w:szCs w:val="30"/>
          <w:cs/>
        </w:rPr>
        <w:t>เกี่ยวกับนโยบายการเงิน และการฟื้นตัวหรือการชะลอตัวทางเศรษฐกิจของประเทศไทย สหรัฐฯ ญี่ปุ่น ยุโรป จีน และประเทศอื่นๆ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การเปลี่ยนแปลงนโยบายการค้าและการต่างประเทศของ</w:t>
      </w:r>
      <w:r w:rsidRPr="00506F3E">
        <w:rPr>
          <w:rFonts w:ascii="Cordia New" w:hAnsi="Cordia New" w:cs="Cordia New" w:hint="cs"/>
          <w:sz w:val="30"/>
          <w:szCs w:val="30"/>
          <w:cs/>
        </w:rPr>
        <w:t>ประธานาธิบดีของสหรัฐฯ ปัญหาความตึงเครียดของเกาหลีเหนือกับ</w:t>
      </w:r>
      <w:r w:rsidRPr="00506F3E">
        <w:rPr>
          <w:rFonts w:ascii="Cordia New" w:hAnsi="Cordia New" w:cs="Cordia New" w:hint="cs"/>
          <w:spacing w:val="-6"/>
          <w:sz w:val="30"/>
          <w:szCs w:val="30"/>
          <w:cs/>
        </w:rPr>
        <w:t xml:space="preserve">ประเทศต่างๆ เป็นต้น ทั้งนี้ </w:t>
      </w:r>
      <w:r w:rsidRPr="00506F3E">
        <w:rPr>
          <w:rFonts w:ascii="Cordia New" w:hAnsi="Cordia New" w:cs="Cordia New"/>
          <w:spacing w:val="-6"/>
          <w:sz w:val="30"/>
          <w:szCs w:val="30"/>
          <w:cs/>
        </w:rPr>
        <w:t>ธนาคารมีการติดตามควบคุมความเสี่ยงด้านอัตราดอกเบี้ยให้อยู่ในระดับที่ยอมรับได้ โดยการกำหนด</w:t>
      </w:r>
      <w:r w:rsidRPr="00506F3E">
        <w:rPr>
          <w:rFonts w:ascii="Cordia New" w:hAnsi="Cordia New" w:cs="Cordia New"/>
          <w:spacing w:val="-4"/>
          <w:sz w:val="30"/>
          <w:szCs w:val="30"/>
          <w:cs/>
        </w:rPr>
        <w:t>กรอบเพดานความเสี่ยง</w:t>
      </w:r>
      <w:r w:rsidRPr="00506F3E">
        <w:rPr>
          <w:rFonts w:ascii="Cordia New" w:hAnsi="Cordia New" w:cs="Cordia New" w:hint="cs"/>
          <w:spacing w:val="-4"/>
          <w:sz w:val="30"/>
          <w:szCs w:val="30"/>
          <w:cs/>
        </w:rPr>
        <w:t>และดัชนีชี้วัดความเสี่ยง การทดสอบภาวะวิกฤตเป็นรายเดือน การจัดทำรายงานการบริหารความเสี่ยง</w:t>
      </w:r>
      <w:r w:rsidRPr="00506F3E">
        <w:rPr>
          <w:rFonts w:ascii="Cordia New" w:hAnsi="Cordia New" w:cs="Cordia New" w:hint="cs"/>
          <w:sz w:val="30"/>
          <w:szCs w:val="30"/>
          <w:cs/>
        </w:rPr>
        <w:t>นำเสนอต่อผู้บริหารระดับสูงเป็นรายวัน คณะกรรมการบริหารความเสี่ยงเป็นรายเดือน รวมทั้งได้กำหนด</w:t>
      </w:r>
      <w:r w:rsidRPr="00506F3E">
        <w:rPr>
          <w:rFonts w:ascii="Cordia New" w:hAnsi="Cordia New" w:cs="Cordia New"/>
          <w:sz w:val="30"/>
          <w:szCs w:val="30"/>
          <w:cs/>
        </w:rPr>
        <w:t>แนวทางปฏิบัติ</w:t>
      </w:r>
      <w:r w:rsidRPr="00506F3E">
        <w:rPr>
          <w:rFonts w:ascii="Cordia New" w:hAnsi="Cordia New" w:cs="Cordia New" w:hint="cs"/>
          <w:sz w:val="30"/>
          <w:szCs w:val="30"/>
          <w:cs/>
        </w:rPr>
        <w:t>รองรับหากเกิด</w:t>
      </w:r>
      <w:r w:rsidRPr="00506F3E">
        <w:rPr>
          <w:rFonts w:ascii="Cordia New" w:hAnsi="Cordia New" w:cs="Cordia New"/>
          <w:sz w:val="30"/>
          <w:szCs w:val="30"/>
          <w:cs/>
        </w:rPr>
        <w:t>การเกินเพดานความเสี่ยง</w:t>
      </w:r>
      <w:r w:rsidRPr="00506F3E">
        <w:rPr>
          <w:rFonts w:ascii="Cordia New" w:hAnsi="Cordia New" w:cs="Cordia New" w:hint="cs"/>
          <w:sz w:val="30"/>
          <w:szCs w:val="30"/>
          <w:cs/>
        </w:rPr>
        <w:t>แต่ละระดับ</w:t>
      </w:r>
      <w:r w:rsidRPr="00506F3E">
        <w:rPr>
          <w:rFonts w:ascii="Cordia New" w:hAnsi="Cordia New" w:cs="Cordia New"/>
          <w:sz w:val="30"/>
          <w:szCs w:val="30"/>
          <w:cs/>
        </w:rPr>
        <w:t>ที่</w:t>
      </w:r>
      <w:r w:rsidRPr="00506F3E">
        <w:rPr>
          <w:rFonts w:ascii="Cordia New" w:hAnsi="Cordia New" w:cs="Cordia New" w:hint="cs"/>
          <w:sz w:val="30"/>
          <w:szCs w:val="30"/>
          <w:cs/>
        </w:rPr>
        <w:t>ได้รับอนุมัติ</w:t>
      </w:r>
    </w:p>
    <w:p w:rsidR="00D86DDB" w:rsidRPr="00506F3E" w:rsidRDefault="00025A58">
      <w:pPr>
        <w:numPr>
          <w:ilvl w:val="0"/>
          <w:numId w:val="13"/>
        </w:numPr>
        <w:tabs>
          <w:tab w:val="clear" w:pos="2160"/>
          <w:tab w:val="left" w:pos="1620"/>
        </w:tabs>
        <w:spacing w:before="120"/>
        <w:ind w:left="0" w:firstLine="1134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506F3E">
        <w:rPr>
          <w:rFonts w:ascii="Cordia New" w:hAnsi="Cordia New" w:cs="Cordia New"/>
          <w:b/>
          <w:bCs/>
          <w:sz w:val="30"/>
          <w:szCs w:val="30"/>
          <w:cs/>
        </w:rPr>
        <w:t>ความเสี่ยงจากอัตราแลกเปลี่ยนเงินตราต่างประเทศ (Foreign Exchange Rate Risk)</w:t>
      </w:r>
    </w:p>
    <w:p w:rsidR="004D789A" w:rsidRPr="00506F3E" w:rsidRDefault="004D789A" w:rsidP="001C1191">
      <w:pPr>
        <w:pStyle w:val="PlainText"/>
        <w:ind w:firstLine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เป็นความเสี่ยงที่รายได้หรือเงินกองทุนได้รับผลกระทบในทางลบจากความผันผวนของอัตราแลกเปลี่ยน เนื่องมาจากการทำธุรกรรมในสกุลเงินต่างประเทศ หรือจากการมีสินทรัพย์หรือหนี้สินในสกุลเงินต่างประเทศ เมื่อแปลงมูลค่าที่เป็นสกุลเงินตราต่างประเทศของรายการต่าง ๆ ในงบการเงินของธนาคารไปเป็นสกุลเงินท้องถิ่นแล้ว ทำให้มูลค่าทางบัญชีของธนาคารลดลง รวมถึงการลดลงของรายได้หรือเกิดผลขาดทุนจากการค้าเงินตราต่างประเทศ</w:t>
      </w:r>
    </w:p>
    <w:p w:rsidR="004D789A" w:rsidRPr="00506F3E" w:rsidRDefault="004D789A" w:rsidP="00D9375C">
      <w:pPr>
        <w:tabs>
          <w:tab w:val="left" w:pos="1134"/>
        </w:tabs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506F3E">
        <w:rPr>
          <w:rFonts w:ascii="Cordia New" w:hAnsi="Cordia New" w:cs="Cordia New" w:hint="cs"/>
          <w:sz w:val="30"/>
          <w:szCs w:val="30"/>
          <w:cs/>
        </w:rPr>
        <w:tab/>
        <w:t xml:space="preserve">ตลอดทั้งปี </w:t>
      </w:r>
      <w:r w:rsidRPr="00506F3E">
        <w:rPr>
          <w:rFonts w:ascii="Cordia New" w:hAnsi="Cordia New" w:cs="Cordia New"/>
          <w:sz w:val="30"/>
          <w:szCs w:val="30"/>
          <w:lang w:val="en-US"/>
        </w:rPr>
        <w:t>2560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ค่าเงินบาท</w:t>
      </w:r>
      <w:r w:rsidRPr="00506F3E">
        <w:rPr>
          <w:rFonts w:ascii="Cordia New" w:hAnsi="Cordia New" w:cs="Cordia New" w:hint="cs"/>
          <w:sz w:val="30"/>
          <w:szCs w:val="30"/>
          <w:cs/>
        </w:rPr>
        <w:t>มี</w:t>
      </w:r>
      <w:r w:rsidR="00304EC3" w:rsidRPr="00506F3E">
        <w:rPr>
          <w:rFonts w:ascii="Cordia New" w:hAnsi="Cordia New" w:cs="Cordia New" w:hint="cs"/>
          <w:sz w:val="30"/>
          <w:szCs w:val="30"/>
          <w:cs/>
        </w:rPr>
        <w:t>ทิศทาง</w:t>
      </w:r>
      <w:r w:rsidRPr="00506F3E">
        <w:rPr>
          <w:rFonts w:ascii="Cordia New" w:hAnsi="Cordia New" w:cs="Cordia New" w:hint="cs"/>
          <w:sz w:val="30"/>
          <w:szCs w:val="30"/>
          <w:cs/>
        </w:rPr>
        <w:t>แข็งค่าขึ้นอย่างต่อเนื่อง จาก</w:t>
      </w:r>
      <w:r w:rsidRPr="00506F3E">
        <w:rPr>
          <w:rFonts w:ascii="Cordia New" w:hAnsi="Cordia New" w:cs="Cordia New" w:hint="cs"/>
          <w:spacing w:val="-6"/>
          <w:sz w:val="30"/>
          <w:szCs w:val="30"/>
          <w:cs/>
        </w:rPr>
        <w:t xml:space="preserve">ปัจจัยต่าง ๆ เช่น </w:t>
      </w:r>
      <w:r w:rsidR="00304EC3" w:rsidRPr="00506F3E">
        <w:rPr>
          <w:rFonts w:ascii="Cordia New" w:hAnsi="Cordia New" w:cs="Cordia New" w:hint="cs"/>
          <w:spacing w:val="-6"/>
          <w:sz w:val="30"/>
          <w:szCs w:val="30"/>
          <w:cs/>
        </w:rPr>
        <w:t xml:space="preserve">การเกินดุลบัญชีเดินสะพัดของไทย </w:t>
      </w:r>
      <w:r w:rsidRPr="00506F3E">
        <w:rPr>
          <w:rFonts w:ascii="Cordia New" w:hAnsi="Cordia New" w:cs="Cordia New" w:hint="cs"/>
          <w:spacing w:val="-6"/>
          <w:sz w:val="30"/>
          <w:szCs w:val="30"/>
          <w:cs/>
        </w:rPr>
        <w:t xml:space="preserve">การคาดการณ์การปรับขึ้นอัตราดอกเบี้ยนโยบายของ </w:t>
      </w:r>
      <w:r w:rsidRPr="00506F3E">
        <w:rPr>
          <w:rFonts w:ascii="Cordia New" w:hAnsi="Cordia New" w:cs="Cordia New"/>
          <w:spacing w:val="-6"/>
          <w:sz w:val="30"/>
          <w:szCs w:val="30"/>
          <w:lang w:val="en-US"/>
        </w:rPr>
        <w:t xml:space="preserve">Fed </w:t>
      </w:r>
      <w:r w:rsidRPr="00506F3E">
        <w:rPr>
          <w:rFonts w:ascii="Cordia New" w:hAnsi="Cordia New" w:cs="Cordia New" w:hint="cs"/>
          <w:spacing w:val="-6"/>
          <w:sz w:val="30"/>
          <w:szCs w:val="30"/>
          <w:cs/>
          <w:lang w:val="en-US"/>
        </w:rPr>
        <w:t>ความไม่แน่นอนของการดำเนินนโยบายทางการค้าและการต่างประเทศของสหรัฐ</w:t>
      </w:r>
      <w:r w:rsidRPr="00506F3E">
        <w:rPr>
          <w:rFonts w:ascii="Cordia New" w:hAnsi="Cordia New" w:cs="Cordia New"/>
          <w:spacing w:val="-6"/>
          <w:sz w:val="30"/>
          <w:szCs w:val="30"/>
          <w:lang w:val="en-US"/>
        </w:rPr>
        <w:t xml:space="preserve"> </w:t>
      </w:r>
      <w:r w:rsidRPr="00506F3E">
        <w:rPr>
          <w:rFonts w:ascii="Cordia New" w:hAnsi="Cordia New" w:cs="Cordia New" w:hint="cs"/>
          <w:spacing w:val="-6"/>
          <w:sz w:val="30"/>
          <w:szCs w:val="30"/>
          <w:cs/>
          <w:lang w:val="en-US"/>
        </w:rPr>
        <w:t>การปรับเปลี่ยนนโยบายการเงินเพิ่มเติมของ</w:t>
      </w:r>
      <w:r w:rsidRPr="00506F3E">
        <w:rPr>
          <w:rFonts w:ascii="Cordia New" w:hAnsi="Cordia New" w:cs="Cordia New" w:hint="cs"/>
          <w:spacing w:val="-4"/>
          <w:sz w:val="30"/>
          <w:szCs w:val="30"/>
          <w:cs/>
          <w:lang w:val="en-US"/>
        </w:rPr>
        <w:t xml:space="preserve">ธนาคารกลางของประเทศเศรษฐกิจหลัก </w:t>
      </w:r>
      <w:r w:rsidRPr="00506F3E">
        <w:rPr>
          <w:rFonts w:ascii="Cordia New" w:hAnsi="Cordia New" w:cs="Cordia New" w:hint="cs"/>
          <w:spacing w:val="-4"/>
          <w:sz w:val="30"/>
          <w:szCs w:val="30"/>
          <w:cs/>
        </w:rPr>
        <w:t>นโยบายการปฏิรูปภาษี</w:t>
      </w:r>
      <w:r w:rsidRPr="00506F3E">
        <w:rPr>
          <w:rFonts w:ascii="Cordia New" w:hAnsi="Cordia New" w:cs="Cordia New" w:hint="cs"/>
          <w:spacing w:val="-4"/>
          <w:sz w:val="30"/>
          <w:szCs w:val="30"/>
          <w:cs/>
          <w:lang w:val="en-US"/>
        </w:rPr>
        <w:t xml:space="preserve"> การฟื้นตัวของเศรษฐกิจไทยที่ดีกว่าที่ตลาดคาดการณ์ </w:t>
      </w:r>
      <w:r w:rsidRPr="00506F3E">
        <w:rPr>
          <w:rFonts w:ascii="Cordia New" w:hAnsi="Cordia New" w:cs="Cordia New" w:hint="cs"/>
          <w:spacing w:val="-4"/>
          <w:sz w:val="30"/>
          <w:szCs w:val="30"/>
          <w:cs/>
        </w:rPr>
        <w:t>เป็นต้น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ทั้งนี้ </w:t>
      </w:r>
      <w:r w:rsidRPr="00506F3E">
        <w:rPr>
          <w:rFonts w:ascii="Cordia New" w:hAnsi="Cordia New" w:cs="Cordia New"/>
          <w:sz w:val="30"/>
          <w:szCs w:val="30"/>
          <w:cs/>
        </w:rPr>
        <w:t>ธนาคารมีการติดตามควบคุมความเสี่ยงด้านอัตราแลกเปลี่ยนให้อยู่ในระดับที่ยอมรับได้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โดยการกำหนดกรอบเพดานความเสี่ยง</w:t>
      </w:r>
      <w:r w:rsidRPr="00506F3E">
        <w:rPr>
          <w:rFonts w:ascii="Cordia New" w:hAnsi="Cordia New" w:cs="Cordia New" w:hint="cs"/>
          <w:sz w:val="30"/>
          <w:szCs w:val="30"/>
          <w:cs/>
        </w:rPr>
        <w:t>และดัชนีชี้วัดความเสี่ยง การทดสอบภาวะวิกฤตเป็นรายเดือน การจัดทำรายงานการบริหารความเสี่ยงนำเสนอต่อผู้บริหารระดับสูงเป็นรายวัน คณะกรรมการบริหารความเสี่ยงเป็นรายเดือน รวมทั้งได้กำหนด</w:t>
      </w:r>
      <w:r w:rsidRPr="00506F3E">
        <w:rPr>
          <w:rFonts w:ascii="Cordia New" w:hAnsi="Cordia New" w:cs="Cordia New"/>
          <w:sz w:val="30"/>
          <w:szCs w:val="30"/>
          <w:cs/>
        </w:rPr>
        <w:t>แนวทางปฏิบัติ</w:t>
      </w:r>
      <w:r w:rsidRPr="00506F3E">
        <w:rPr>
          <w:rFonts w:ascii="Cordia New" w:hAnsi="Cordia New" w:cs="Cordia New" w:hint="cs"/>
          <w:sz w:val="30"/>
          <w:szCs w:val="30"/>
          <w:cs/>
        </w:rPr>
        <w:t>รองรับหากเกิด</w:t>
      </w:r>
      <w:r w:rsidRPr="00506F3E">
        <w:rPr>
          <w:rFonts w:ascii="Cordia New" w:hAnsi="Cordia New" w:cs="Cordia New"/>
          <w:sz w:val="30"/>
          <w:szCs w:val="30"/>
          <w:cs/>
        </w:rPr>
        <w:t>การเกินเพดานความเสี่ยง</w:t>
      </w:r>
      <w:r w:rsidRPr="00506F3E">
        <w:rPr>
          <w:rFonts w:ascii="Cordia New" w:hAnsi="Cordia New" w:cs="Cordia New" w:hint="cs"/>
          <w:sz w:val="30"/>
          <w:szCs w:val="30"/>
          <w:cs/>
        </w:rPr>
        <w:t>แต่ละระดับ</w:t>
      </w:r>
      <w:r w:rsidRPr="00506F3E">
        <w:rPr>
          <w:rFonts w:ascii="Cordia New" w:hAnsi="Cordia New" w:cs="Cordia New"/>
          <w:sz w:val="30"/>
          <w:szCs w:val="30"/>
          <w:cs/>
        </w:rPr>
        <w:t>ที่</w:t>
      </w:r>
      <w:r w:rsidRPr="00506F3E">
        <w:rPr>
          <w:rFonts w:ascii="Cordia New" w:hAnsi="Cordia New" w:cs="Cordia New" w:hint="cs"/>
          <w:sz w:val="30"/>
          <w:szCs w:val="30"/>
          <w:cs/>
        </w:rPr>
        <w:t>ได้รับอนุมัติ</w:t>
      </w:r>
    </w:p>
    <w:p w:rsidR="00D86DDB" w:rsidRPr="00506F3E" w:rsidRDefault="00025A58">
      <w:pPr>
        <w:numPr>
          <w:ilvl w:val="0"/>
          <w:numId w:val="13"/>
        </w:numPr>
        <w:tabs>
          <w:tab w:val="clear" w:pos="2160"/>
          <w:tab w:val="left" w:pos="1620"/>
        </w:tabs>
        <w:spacing w:before="120"/>
        <w:ind w:left="0" w:firstLine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b/>
          <w:bCs/>
          <w:sz w:val="30"/>
          <w:szCs w:val="30"/>
          <w:cs/>
        </w:rPr>
        <w:t>ความเสี่ยงจากราคา</w:t>
      </w: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>ตราสารทุน</w:t>
      </w:r>
      <w:r w:rsidRPr="00506F3E">
        <w:rPr>
          <w:rFonts w:ascii="Cordia New" w:hAnsi="Cordia New" w:cs="Cordia New"/>
          <w:b/>
          <w:bCs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b/>
          <w:bCs/>
          <w:sz w:val="30"/>
          <w:szCs w:val="30"/>
          <w:cs/>
        </w:rPr>
        <w:t>(Equity Price Risk)</w:t>
      </w:r>
    </w:p>
    <w:p w:rsidR="004D789A" w:rsidRPr="00506F3E" w:rsidRDefault="004D789A" w:rsidP="001C1191">
      <w:pPr>
        <w:tabs>
          <w:tab w:val="left" w:pos="1134"/>
        </w:tabs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sz w:val="30"/>
          <w:szCs w:val="30"/>
          <w:cs/>
        </w:rPr>
        <w:tab/>
      </w:r>
      <w:r w:rsidRPr="00506F3E">
        <w:rPr>
          <w:rFonts w:ascii="Cordia New" w:hAnsi="Cordia New" w:cs="Cordia New"/>
          <w:sz w:val="30"/>
          <w:szCs w:val="30"/>
          <w:cs/>
        </w:rPr>
        <w:t>เป็นความเสี่ยงที่รายได้หรือเงินกองทุนได้รับผลกระทบในทางลบเนื่องจากการเปลี่ยนแปลงของราคาตราสารทุน ทำให้มูลค่าของกลุ่มหลักทรัพย์การลงทุนเพื่อค้าของธนาคารลดลง</w:t>
      </w:r>
    </w:p>
    <w:p w:rsidR="004D789A" w:rsidRPr="00506F3E" w:rsidRDefault="004D789A" w:rsidP="001C1191">
      <w:pPr>
        <w:tabs>
          <w:tab w:val="left" w:pos="1134"/>
        </w:tabs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sz w:val="30"/>
          <w:szCs w:val="30"/>
          <w:cs/>
        </w:rPr>
        <w:tab/>
      </w:r>
      <w:r w:rsidRPr="00506F3E">
        <w:rPr>
          <w:rFonts w:ascii="Cordia New" w:hAnsi="Cordia New" w:cs="Cordia New"/>
          <w:sz w:val="30"/>
          <w:szCs w:val="30"/>
          <w:cs/>
        </w:rPr>
        <w:t>ปี 25</w:t>
      </w:r>
      <w:r w:rsidRPr="00506F3E">
        <w:rPr>
          <w:rFonts w:ascii="Cordia New" w:hAnsi="Cordia New" w:cs="Cordia New" w:hint="cs"/>
          <w:sz w:val="30"/>
          <w:szCs w:val="30"/>
          <w:cs/>
        </w:rPr>
        <w:t>60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ดัชนีตลาดหลักทรัพย์ของประเทศไทย</w:t>
      </w:r>
      <w:r w:rsidRPr="00506F3E">
        <w:rPr>
          <w:rFonts w:ascii="Cordia New" w:hAnsi="Cordia New" w:cs="Cordia New" w:hint="cs"/>
          <w:sz w:val="30"/>
          <w:szCs w:val="30"/>
          <w:cs/>
        </w:rPr>
        <w:t>มีความผันผวนและมีแนวโน้มปรับตัวสูงขึ้น  โดยมีปัจจัยที่เกี่ยวข้องต่างๆ  เช่น การเคลื่อนย้ายเงินทุนระหว่างประเทศ ความกังวลเกี่ยวกับการปรับขึ้นอัตราดอกเบี้ยของ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Fed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 ความกังวลต่อการชะลอตัวของเศรษฐกิจโลก ความกังวลต่อนโยบายกระตุ้นเศษฐกิจของประธานาธิบดีสหรัฐอเมริกา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 </w:t>
      </w:r>
      <w:r w:rsidRPr="00506F3E">
        <w:rPr>
          <w:rFonts w:ascii="Cordia New" w:hAnsi="Cordia New" w:cs="Cordia New" w:hint="cs"/>
          <w:sz w:val="30"/>
          <w:szCs w:val="30"/>
          <w:cs/>
        </w:rPr>
        <w:t>ตัวเลข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</w:rPr>
        <w:t xml:space="preserve">ผลิตภัณฑ์มวลรวมในประเทศไทย </w:t>
      </w:r>
      <w:r w:rsidRPr="00506F3E">
        <w:rPr>
          <w:rFonts w:ascii="Cordia New" w:hAnsi="Cordia New" w:cs="Cordia New"/>
          <w:spacing w:val="-2"/>
          <w:sz w:val="30"/>
          <w:szCs w:val="30"/>
          <w:cs/>
        </w:rPr>
        <w:t xml:space="preserve">(GDP) 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</w:rPr>
        <w:t>รวมทั้งการฟื้นตัวของสภาพเศรษฐกิจไทยและประเทศต่าง ๆ ในภูมิภาคเอเชีย เป็นต้น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 ทั้งนี้ </w:t>
      </w:r>
      <w:r w:rsidRPr="00506F3E">
        <w:rPr>
          <w:rFonts w:ascii="Cordia New" w:hAnsi="Cordia New" w:cs="Cordia New"/>
          <w:sz w:val="30"/>
          <w:szCs w:val="30"/>
          <w:cs/>
        </w:rPr>
        <w:t>ธนาคารมีการติดตามควบคุมความเสี่ยงด้าน</w:t>
      </w:r>
      <w:r w:rsidRPr="00506F3E">
        <w:rPr>
          <w:rFonts w:ascii="Cordia New" w:hAnsi="Cordia New" w:cs="Cordia New" w:hint="cs"/>
          <w:sz w:val="30"/>
          <w:szCs w:val="30"/>
          <w:cs/>
        </w:rPr>
        <w:t>ราคาตราสารทุน</w:t>
      </w:r>
      <w:r w:rsidRPr="00506F3E">
        <w:rPr>
          <w:rFonts w:ascii="Cordia New" w:hAnsi="Cordia New" w:cs="Cordia New"/>
          <w:sz w:val="30"/>
          <w:szCs w:val="30"/>
          <w:cs/>
        </w:rPr>
        <w:t>ให้อยู่ในระดับที่ยอมรับได้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 </w:t>
      </w:r>
      <w:r w:rsidRPr="00506F3E">
        <w:rPr>
          <w:rFonts w:ascii="Cordia New" w:hAnsi="Cordia New" w:cs="Cordia New"/>
          <w:sz w:val="30"/>
          <w:szCs w:val="30"/>
          <w:cs/>
        </w:rPr>
        <w:t>โดยการกำหนดกรอบเพดานความเสี่ยง</w:t>
      </w:r>
      <w:r w:rsidRPr="00506F3E">
        <w:rPr>
          <w:rFonts w:ascii="Cordia New" w:hAnsi="Cordia New" w:cs="Cordia New" w:hint="cs"/>
          <w:sz w:val="30"/>
          <w:szCs w:val="30"/>
          <w:cs/>
        </w:rPr>
        <w:t>และดัชนีชี้วัดความเสี่ยง การทดสอบภาวะวิกฤตเป็นรายเดือน การจัดทำรายงานการบริหารความเสี่ยงนำเสนอต่อผู้บริหารระดับสูงเป็นรายวัน คณะกรรมการบริหารความเสี่ยงเป็นรายเดือน รวมทั้งได้กำหนด</w:t>
      </w:r>
      <w:r w:rsidRPr="00506F3E">
        <w:rPr>
          <w:rFonts w:ascii="Cordia New" w:hAnsi="Cordia New" w:cs="Cordia New"/>
          <w:sz w:val="30"/>
          <w:szCs w:val="30"/>
          <w:cs/>
        </w:rPr>
        <w:t>แนวทางปฏิบัติ</w:t>
      </w:r>
      <w:r w:rsidRPr="00506F3E">
        <w:rPr>
          <w:rFonts w:ascii="Cordia New" w:hAnsi="Cordia New" w:cs="Cordia New" w:hint="cs"/>
          <w:sz w:val="30"/>
          <w:szCs w:val="30"/>
          <w:cs/>
        </w:rPr>
        <w:t>รองรับหากเกิด</w:t>
      </w:r>
      <w:r w:rsidRPr="00506F3E">
        <w:rPr>
          <w:rFonts w:ascii="Cordia New" w:hAnsi="Cordia New" w:cs="Cordia New"/>
          <w:sz w:val="30"/>
          <w:szCs w:val="30"/>
          <w:cs/>
        </w:rPr>
        <w:t>การเกินเพดานความเสี่ยง</w:t>
      </w:r>
      <w:r w:rsidRPr="00506F3E">
        <w:rPr>
          <w:rFonts w:ascii="Cordia New" w:hAnsi="Cordia New" w:cs="Cordia New" w:hint="cs"/>
          <w:sz w:val="30"/>
          <w:szCs w:val="30"/>
          <w:cs/>
        </w:rPr>
        <w:t>แต่ละระดับ</w:t>
      </w:r>
      <w:r w:rsidRPr="00506F3E">
        <w:rPr>
          <w:rFonts w:ascii="Cordia New" w:hAnsi="Cordia New" w:cs="Cordia New"/>
          <w:sz w:val="30"/>
          <w:szCs w:val="30"/>
          <w:cs/>
        </w:rPr>
        <w:t>ที่</w:t>
      </w:r>
      <w:r w:rsidRPr="00506F3E">
        <w:rPr>
          <w:rFonts w:ascii="Cordia New" w:hAnsi="Cordia New" w:cs="Cordia New" w:hint="cs"/>
          <w:sz w:val="30"/>
          <w:szCs w:val="30"/>
          <w:cs/>
        </w:rPr>
        <w:t>ได้รับอนุมัติ</w:t>
      </w:r>
    </w:p>
    <w:p w:rsidR="00D86DDB" w:rsidRPr="00506F3E" w:rsidRDefault="00025A58">
      <w:pPr>
        <w:numPr>
          <w:ilvl w:val="0"/>
          <w:numId w:val="13"/>
        </w:numPr>
        <w:tabs>
          <w:tab w:val="clear" w:pos="2160"/>
          <w:tab w:val="left" w:pos="1620"/>
        </w:tabs>
        <w:spacing w:before="120"/>
        <w:ind w:left="0" w:firstLine="1260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b/>
          <w:bCs/>
          <w:sz w:val="30"/>
          <w:szCs w:val="30"/>
          <w:cs/>
        </w:rPr>
        <w:t>ความเสี่ยงจากราคาสินค้าโภคภัณฑ์</w:t>
      </w:r>
      <w:r w:rsidRPr="00506F3E">
        <w:rPr>
          <w:rFonts w:ascii="Cordia New" w:hAnsi="Cordia New" w:cs="Cordia New"/>
          <w:b/>
          <w:bCs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b/>
          <w:bCs/>
          <w:sz w:val="30"/>
          <w:szCs w:val="30"/>
          <w:cs/>
        </w:rPr>
        <w:t>(Commodity Price Risk)</w:t>
      </w:r>
    </w:p>
    <w:p w:rsidR="004D789A" w:rsidRPr="00506F3E" w:rsidRDefault="004D789A" w:rsidP="002A470F">
      <w:pPr>
        <w:spacing w:after="240"/>
        <w:ind w:firstLine="1418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เป็นความเสี่ยงที่รายได้หรือเงินกองทุนได้รับผลกระทบในทางลบเนื่องจากการเปลี่ยนแปลงของราคาสินค้าโภคภัณฑ์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ปี 25</w:t>
      </w:r>
      <w:r w:rsidRPr="00506F3E">
        <w:rPr>
          <w:rFonts w:ascii="Cordia New" w:hAnsi="Cordia New" w:cs="Cordia New" w:hint="cs"/>
          <w:sz w:val="30"/>
          <w:szCs w:val="30"/>
          <w:cs/>
        </w:rPr>
        <w:t>60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</w:rPr>
        <w:t>ราคา</w:t>
      </w:r>
      <w:r w:rsidRPr="00506F3E">
        <w:rPr>
          <w:rFonts w:ascii="Cordia New" w:hAnsi="Cordia New" w:cs="Cordia New"/>
          <w:sz w:val="30"/>
          <w:szCs w:val="30"/>
          <w:cs/>
        </w:rPr>
        <w:t>สินค้าโภคภัณฑ์</w:t>
      </w:r>
      <w:r w:rsidRPr="00506F3E">
        <w:rPr>
          <w:rFonts w:ascii="Cordia New" w:hAnsi="Cordia New" w:cs="Cordia New" w:hint="cs"/>
          <w:sz w:val="30"/>
          <w:szCs w:val="30"/>
          <w:cs/>
        </w:rPr>
        <w:t>มีความผันผวน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</w:rPr>
        <w:t>โดย</w:t>
      </w:r>
      <w:r w:rsidRPr="00506F3E">
        <w:rPr>
          <w:rFonts w:ascii="Cordia New" w:hAnsi="Cordia New" w:cs="Cordia New"/>
          <w:sz w:val="30"/>
          <w:szCs w:val="30"/>
          <w:cs/>
        </w:rPr>
        <w:t>ธนาคารยังไม่มีนโยบายถือ</w:t>
      </w:r>
      <w:r w:rsidRPr="00506F3E">
        <w:rPr>
          <w:rFonts w:ascii="Cordia New" w:hAnsi="Cordia New" w:cs="Cordia New" w:hint="cs"/>
          <w:sz w:val="30"/>
          <w:szCs w:val="30"/>
          <w:cs/>
        </w:rPr>
        <w:t>ครอง</w:t>
      </w:r>
      <w:r w:rsidRPr="00506F3E">
        <w:rPr>
          <w:rFonts w:ascii="Cordia New" w:hAnsi="Cordia New" w:cs="Cordia New"/>
          <w:sz w:val="30"/>
          <w:szCs w:val="30"/>
          <w:cs/>
        </w:rPr>
        <w:t>ฐานะดังกล่าว จึงดำเนินการบริหารความเสี่ยงในลักษณะ Back to Back</w:t>
      </w:r>
    </w:p>
    <w:p w:rsidR="00952973" w:rsidRPr="00506F3E" w:rsidRDefault="0073779A" w:rsidP="001C1191">
      <w:pPr>
        <w:pStyle w:val="PlainText"/>
        <w:tabs>
          <w:tab w:val="left" w:pos="540"/>
          <w:tab w:val="left" w:pos="720"/>
        </w:tabs>
        <w:spacing w:before="120"/>
        <w:ind w:left="720"/>
        <w:rPr>
          <w:rFonts w:ascii="Cordia New" w:cs="Cordia New"/>
          <w:b/>
          <w:bCs/>
          <w:sz w:val="30"/>
          <w:szCs w:val="30"/>
          <w:lang w:val="en-US"/>
        </w:rPr>
      </w:pPr>
      <w:r w:rsidRPr="00506F3E">
        <w:rPr>
          <w:rFonts w:ascii="Cordia New" w:cs="Cordia New" w:hint="cs"/>
          <w:b/>
          <w:bCs/>
          <w:sz w:val="30"/>
          <w:szCs w:val="30"/>
          <w:cs/>
          <w:lang w:val="en-US"/>
        </w:rPr>
        <w:t>3</w:t>
      </w:r>
      <w:r w:rsidR="00025A58" w:rsidRPr="00506F3E">
        <w:rPr>
          <w:rFonts w:ascii="Cordia New" w:cs="Cordia New" w:hint="cs"/>
          <w:b/>
          <w:bCs/>
          <w:sz w:val="30"/>
          <w:szCs w:val="30"/>
          <w:cs/>
          <w:lang w:val="en-US"/>
        </w:rPr>
        <w:t xml:space="preserve">.2.3 ความเสี่ยงด้านปฎิบัติการ </w:t>
      </w:r>
      <w:r w:rsidR="00025A58" w:rsidRPr="00506F3E">
        <w:rPr>
          <w:rFonts w:ascii="Cordia New" w:cs="Cordia New"/>
          <w:b/>
          <w:bCs/>
          <w:sz w:val="30"/>
          <w:szCs w:val="30"/>
          <w:lang w:val="en-US"/>
        </w:rPr>
        <w:t>(Operational Risk)</w:t>
      </w:r>
    </w:p>
    <w:p w:rsidR="004D789A" w:rsidRPr="00506F3E" w:rsidRDefault="004D789A" w:rsidP="004D789A">
      <w:pPr>
        <w:ind w:firstLine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sz w:val="30"/>
          <w:szCs w:val="30"/>
          <w:cs/>
        </w:rPr>
        <w:t>ความเสี่ยงด้านปฏิบัติการ คือ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ความเสี่ยงที่จะเกิดความเสียหาย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ต่าง ๆ </w:t>
      </w:r>
      <w:r w:rsidRPr="00506F3E">
        <w:rPr>
          <w:rFonts w:ascii="Cordia New" w:hAnsi="Cordia New" w:cs="Cordia New"/>
          <w:sz w:val="30"/>
          <w:szCs w:val="30"/>
          <w:cs/>
        </w:rPr>
        <w:t>อันเนื่องมาจาก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ความไม่เพียงพอหรือความบกพร่องของกระบวนการภายใน </w:t>
      </w:r>
      <w:r w:rsidRPr="00506F3E">
        <w:rPr>
          <w:rFonts w:ascii="Cordia New" w:hAnsi="Cordia New" w:cs="Cordia New"/>
          <w:sz w:val="30"/>
          <w:szCs w:val="30"/>
          <w:cs/>
        </w:rPr>
        <w:t>บุคลากร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ระบบงาน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ของธนาคาร </w:t>
      </w:r>
      <w:r w:rsidRPr="00506F3E">
        <w:rPr>
          <w:rFonts w:ascii="Cordia New" w:hAnsi="Cordia New" w:cs="Cordia New"/>
          <w:sz w:val="30"/>
          <w:szCs w:val="30"/>
          <w:cs/>
        </w:rPr>
        <w:t>หรือเหตุการณ์ภายนอ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ก </w:t>
      </w:r>
      <w:r w:rsidRPr="00506F3E">
        <w:rPr>
          <w:rFonts w:ascii="Cordia New" w:hAnsi="Cordia New" w:cs="Cordia New"/>
          <w:sz w:val="30"/>
          <w:szCs w:val="30"/>
          <w:cs/>
        </w:rPr>
        <w:t>รวมถึงความเสี่ยงด้านกฎหมาย แต่ไม่รวมความเสี่ยงด้านกลยุทธ์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(Strategic Risk) และความเสี่ยงด้านชื่อเสียง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(</w:t>
      </w:r>
      <w:r w:rsidRPr="00506F3E">
        <w:rPr>
          <w:rFonts w:ascii="Cordia New" w:hAnsi="Cordia New" w:cs="Cordia New"/>
          <w:sz w:val="30"/>
          <w:szCs w:val="30"/>
          <w:cs/>
        </w:rPr>
        <w:t>Reputational Risk)</w:t>
      </w:r>
    </w:p>
    <w:p w:rsidR="004D789A" w:rsidRPr="00506F3E" w:rsidRDefault="004D789A" w:rsidP="004D789A">
      <w:pPr>
        <w:ind w:firstLine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ธนาคารดูแลและให้ความสำคัญต่อการบริหารความเสี่ยงด้านปฏิบัติการ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 </w:t>
      </w:r>
      <w:r w:rsidRPr="00506F3E">
        <w:rPr>
          <w:rFonts w:ascii="Cordia New" w:hAnsi="Cordia New" w:cs="Cordia New"/>
          <w:sz w:val="30"/>
          <w:szCs w:val="30"/>
          <w:cs/>
        </w:rPr>
        <w:t>โดย</w:t>
      </w:r>
      <w:r w:rsidRPr="00506F3E">
        <w:rPr>
          <w:rFonts w:ascii="Cordia New" w:hAnsi="Cordia New" w:cs="Cordia New" w:hint="cs"/>
          <w:sz w:val="30"/>
          <w:szCs w:val="30"/>
          <w:cs/>
        </w:rPr>
        <w:t>ยึดหลักการบริหารจัดการความเสี่ยง 3 ขั้น ได้แก่</w:t>
      </w:r>
    </w:p>
    <w:p w:rsidR="004D789A" w:rsidRPr="00506F3E" w:rsidRDefault="004D789A" w:rsidP="004D789A">
      <w:pPr>
        <w:ind w:firstLine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>ขั้นที่ 1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 คือ หน่วยงานธุรกิจและหน่วยงานสนับสนุนต่าง ๆ ในฐานะเจ้าของความเสี่ยง 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(Risk Owner) </w:t>
      </w:r>
      <w:r w:rsidRPr="00506F3E">
        <w:rPr>
          <w:rFonts w:ascii="Cordia New" w:hAnsi="Cordia New" w:cs="Cordia New" w:hint="cs"/>
          <w:sz w:val="30"/>
          <w:szCs w:val="30"/>
          <w:cs/>
        </w:rPr>
        <w:t>มีหน้าที่</w:t>
      </w:r>
      <w:r w:rsidRPr="00506F3E">
        <w:rPr>
          <w:rFonts w:ascii="Cordia New" w:hAnsi="Cordia New" w:cs="Cordia New"/>
          <w:sz w:val="30"/>
          <w:szCs w:val="30"/>
          <w:cs/>
        </w:rPr>
        <w:t>ระบุ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ประเมิน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ควบคุมและติดตามความเสี่ยง พร้อมทั้งรายงานต่อผู้บริหารหน่วยงาน </w:t>
      </w:r>
      <w:r w:rsidRPr="00506F3E">
        <w:rPr>
          <w:rFonts w:ascii="Cordia New" w:hAnsi="Cordia New" w:cs="Cordia New" w:hint="cs"/>
          <w:sz w:val="30"/>
          <w:szCs w:val="30"/>
          <w:cs/>
        </w:rPr>
        <w:t>และจะมีเจ้าหน้าที่</w:t>
      </w:r>
      <w:r w:rsidR="004F1329" w:rsidRPr="00506F3E">
        <w:rPr>
          <w:rFonts w:ascii="Cordia New" w:hAnsi="Cordia New" w:cs="Cordia New" w:hint="cs"/>
          <w:sz w:val="30"/>
          <w:szCs w:val="30"/>
          <w:cs/>
        </w:rPr>
        <w:t>ประสานงาน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ความเสี่ยงด้านปฏิบัติการ </w:t>
      </w:r>
      <w:r w:rsidRPr="00506F3E">
        <w:rPr>
          <w:rFonts w:ascii="Cordia New" w:hAnsi="Cordia New" w:cs="Cordia New"/>
          <w:sz w:val="30"/>
          <w:szCs w:val="30"/>
          <w:cs/>
        </w:rPr>
        <w:t>(Operational Risk Officer: ORO)</w:t>
      </w:r>
      <w:r w:rsidR="004F1329" w:rsidRPr="00506F3E">
        <w:rPr>
          <w:rFonts w:ascii="Cordia New" w:hAnsi="Cordia New" w:cs="Cordia New" w:hint="cs"/>
          <w:sz w:val="30"/>
          <w:szCs w:val="30"/>
          <w:cs/>
        </w:rPr>
        <w:t xml:space="preserve"> เพื่อทำหน้าที่ประสานกับหน่วยงานที่ดูแลความเสี่ยงด้านปฏิบัติการ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</w:rPr>
        <w:t>ทั้งด้านการใช้เครื่องมือและการบริหารจัดการความเสี่ยงให้เป็นไปตามแนวทางที่ธนาคารกำหนด</w:t>
      </w:r>
    </w:p>
    <w:p w:rsidR="004D789A" w:rsidRPr="00506F3E" w:rsidRDefault="004D789A" w:rsidP="004D789A">
      <w:pPr>
        <w:ind w:firstLine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>ขั้นที่ 2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 คือ </w:t>
      </w:r>
      <w:r w:rsidRPr="00506F3E">
        <w:rPr>
          <w:rFonts w:ascii="Cordia New" w:hAnsi="Cordia New" w:cs="Cordia New" w:hint="cs"/>
          <w:spacing w:val="2"/>
          <w:sz w:val="30"/>
          <w:szCs w:val="30"/>
          <w:cs/>
        </w:rPr>
        <w:t>หน่วยงานด้าน</w:t>
      </w:r>
      <w:r w:rsidR="004F1329" w:rsidRPr="00506F3E">
        <w:rPr>
          <w:rFonts w:ascii="Cordia New" w:hAnsi="Cordia New" w:cs="Cordia New" w:hint="cs"/>
          <w:spacing w:val="2"/>
          <w:sz w:val="30"/>
          <w:szCs w:val="30"/>
          <w:cs/>
        </w:rPr>
        <w:t>การบริหาร</w:t>
      </w:r>
      <w:r w:rsidRPr="00506F3E">
        <w:rPr>
          <w:rFonts w:ascii="Cordia New" w:hAnsi="Cordia New" w:cs="Cordia New" w:hint="cs"/>
          <w:spacing w:val="2"/>
          <w:sz w:val="30"/>
          <w:szCs w:val="30"/>
          <w:cs/>
        </w:rPr>
        <w:t>ความเสี่ยงและการควบคุมกำกับดูแลด้านต่าง ๆ  ทำหน้าที่สนับสนุน</w:t>
      </w:r>
      <w:r w:rsidRPr="00506F3E">
        <w:rPr>
          <w:rFonts w:ascii="Cordia New" w:hAnsi="Cordia New" w:cs="Cordia New" w:hint="cs"/>
          <w:sz w:val="30"/>
          <w:szCs w:val="30"/>
          <w:cs/>
        </w:rPr>
        <w:t>เครื่องมือ แนวทาง และวิธีการให้หน่วยงานในขั้นที่ 1 ใช้ในการบริหารจัดการความเสี่ยง</w:t>
      </w:r>
    </w:p>
    <w:p w:rsidR="004D789A" w:rsidRPr="00506F3E" w:rsidRDefault="004D789A" w:rsidP="004D789A">
      <w:pPr>
        <w:ind w:firstLine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>ขั้นที่ 3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 คือ หน่วยงานด้านการตรวจสอบ ทำหน้าที่ตรวจสอบและทดสอบกระบวนการดำเนินธุรกิจและบริหารจัดการความเสี่ยง เพื่อสร้างความเชื่อมั่นให้แก่คณะกรรมการชุดต่าง ๆ ว่าการบริหารจัดการความเสี่ยงและระบบการควบคุมภายในของธนาคารเป็นไปอย่างมีประสิทธิภาพ</w:t>
      </w:r>
    </w:p>
    <w:p w:rsidR="004D789A" w:rsidRPr="00506F3E" w:rsidRDefault="004D789A" w:rsidP="004D789A">
      <w:pPr>
        <w:ind w:firstLine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sz w:val="30"/>
          <w:szCs w:val="30"/>
          <w:cs/>
        </w:rPr>
        <w:t>หน่วยงานต่าง ๆ จะมีการบริหารความเสี่ยงด้านปฏิบัติการ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ซึ่งประกอบด้วยการระบุ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ประเมิน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ควบคุม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ติดตาม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และรายงาน</w:t>
      </w:r>
      <w:r w:rsidRPr="00506F3E">
        <w:rPr>
          <w:rFonts w:ascii="Cordia New" w:hAnsi="Cordia New" w:cs="Cordia New"/>
          <w:sz w:val="30"/>
          <w:szCs w:val="30"/>
          <w:cs/>
        </w:rPr>
        <w:t>ความเสี่ยงอย่างเป็นระบบ ผ่านเครื่องมือ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อาทิ การจัดเก็บและรวบรวมข้อมูลความเสียหายที่เกิดจากความเสี่ยงด้านปฏิบัติการ (Operational Loss Data Collection)  การประเมินการควบคุมความเสี่ยงด้วยตนเอง (Risk Self Control Assessment : RCSA)  และการกำหนดดัชนีชี้วัดความเสี่ยงด้านปฏิบัติการ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(Operational Key Risk Indicator : KRI)  ซึ่งในแต่ละหน่วยงานของธนาคารจะมี ORO  ที่ทำหน้าที่ประสานงานในการบริหารความเสี่ยงด้านปฏิบัติการของหน่วยงาน โดยธนาคารจะเน้นการปรับปรุงกระบวนการเพื่อป้องกันความเสี่ยง (Risk Prevention) และการจัดการความเสี่ยงได้อย่างทันท่วงทีก่อนที่จะเกิดความเสียหายต่อธนาคารและลูกค้าของธนาคาร นอกจากนี้ ธนาคารยัง</w:t>
      </w:r>
      <w:r w:rsidRPr="00506F3E">
        <w:rPr>
          <w:rFonts w:ascii="Cordia New" w:hAnsi="Cordia New" w:cs="Cordia New" w:hint="cs"/>
          <w:sz w:val="30"/>
          <w:szCs w:val="30"/>
          <w:cs/>
        </w:rPr>
        <w:t>กำหนด</w:t>
      </w:r>
      <w:r w:rsidRPr="00506F3E">
        <w:rPr>
          <w:rFonts w:ascii="Cordia New" w:hAnsi="Cordia New" w:cs="Cordia New"/>
          <w:sz w:val="30"/>
          <w:szCs w:val="30"/>
          <w:cs/>
        </w:rPr>
        <w:t>ให้หน่วยงานต่าง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ๆ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ทำการประเมินความเสี่ยงและประสิทธิภาพของการควบคุมความเสี่ยงสำหรับผลิตภัณฑ์ใหม่ต่าง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ๆ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ผ่านกระบวนการออกผลิตภัณฑ์ใหม่ </w:t>
      </w:r>
      <w:r w:rsidRPr="00506F3E">
        <w:rPr>
          <w:rFonts w:ascii="Cordia New" w:hAnsi="Cordia New" w:cs="Cordia New"/>
          <w:sz w:val="30"/>
          <w:szCs w:val="30"/>
          <w:cs/>
        </w:rPr>
        <w:t>(New Product Process)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ที่นำมาใช้ให้ครบถ้วน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เพื่อให้มั่นใจว่าผลิตภัณฑ์ใหม่ดังกล่าวมีความเสี่ยงอยู่ในระดับที่ยอมรับได้และมีกระบวนการควบคุมที่เหมาะสมก่อนที่จะเริ่มให้บริการแก่ลูกค้า อีกทั้งมีการดูแลติดตามความเสี่ยงจากผู้ให้บริการภายนอก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(Outsourcing)</w:t>
      </w:r>
    </w:p>
    <w:p w:rsidR="004D789A" w:rsidRPr="00506F3E" w:rsidRDefault="004D789A" w:rsidP="004D789A">
      <w:pPr>
        <w:ind w:firstLine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sz w:val="30"/>
          <w:szCs w:val="30"/>
          <w:cs/>
        </w:rPr>
        <w:t>ในปี 2560 ธนาคารได้กำหนดดัชนีชี้วัดความเสี่ยงด้านปฏิบัติการเพื่อใช้ในการบริหารจัดการความเสี่ยงด้านปฏิบัติการในภาพรวมของธนาคาร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โดยมีการกำหนดระดับความเสี่ยงที่ยอมรับได้ 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(Risk Appetite) 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และระดับความเสี่ยงที่ทนได้ </w:t>
      </w:r>
      <w:r w:rsidRPr="00506F3E">
        <w:rPr>
          <w:rFonts w:ascii="Cordia New" w:hAnsi="Cordia New" w:cs="Cordia New"/>
          <w:sz w:val="30"/>
          <w:szCs w:val="30"/>
          <w:cs/>
        </w:rPr>
        <w:t>(Risk Tolerance)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 ซึ่งพบว่า สถานะความเสี่ยงด้านปฏิบัติการโดยรวมของธนาคารยังอยู่ในค่าระดับที่ยอมรับได้  ธนาคารได้มีการควบคุมความเสี่ยงจากปัจจัยดังกล่าวผ่านมาตรฐานการปฏิบัติงาน 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(Standard Operating Procedure: SOP) </w:t>
      </w:r>
      <w:r w:rsidRPr="00506F3E">
        <w:rPr>
          <w:rFonts w:ascii="Cordia New" w:hAnsi="Cordia New" w:cs="Cordia New" w:hint="cs"/>
          <w:sz w:val="30"/>
          <w:szCs w:val="30"/>
          <w:cs/>
        </w:rPr>
        <w:t>และผ่านมาตรการควบคุมความเสี่ยงต่าง ๆ ทั้งในลักษณะการป้องกันและการตรวจพบ เพื่อลดความผิดพลาดในการปฏิบัติงาน รวมไปถึงป้องกันและลดความเสียหายอันอาจเกิดขึ้นกับธนาคารและลูกค้าของธนาคาร</w:t>
      </w:r>
    </w:p>
    <w:p w:rsidR="004D789A" w:rsidRPr="00506F3E" w:rsidRDefault="004D789A" w:rsidP="004D789A">
      <w:pPr>
        <w:ind w:firstLine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sz w:val="30"/>
          <w:szCs w:val="30"/>
          <w:cs/>
        </w:rPr>
        <w:t>สำหรับความเสี่ยง</w:t>
      </w:r>
      <w:r w:rsidRPr="00506F3E">
        <w:rPr>
          <w:rFonts w:ascii="Cordia New" w:hAnsi="Cordia New" w:cs="Cordia New"/>
          <w:sz w:val="30"/>
          <w:szCs w:val="30"/>
          <w:cs/>
        </w:rPr>
        <w:t>ที่เกิดจากเหตุการณ์ภายนอกที่อยู่นอกเหนือการควบคุมของธนาคาร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 </w:t>
      </w:r>
      <w:r w:rsidRPr="00506F3E">
        <w:rPr>
          <w:rFonts w:ascii="Cordia New" w:hAnsi="Cordia New" w:cs="Cordia New"/>
          <w:sz w:val="30"/>
          <w:szCs w:val="30"/>
          <w:cs/>
        </w:rPr>
        <w:t>ธนาคารมีการจัดทำแผนรองรับการดำเนินธุรกิจอย่างต่อเนื่อง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(Business Continuity Plan : BCP)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เพื่อให้มีความมั่นใจว่าแม้ในภาวะฉุกเฉินหรือภาวะวิกฤต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ธนาคารยังสามารถให้บริการแก่ลูกค้าของธนาคารได้อย่างต่อเนื่อง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 </w:t>
      </w:r>
      <w:r w:rsidRPr="00506F3E">
        <w:rPr>
          <w:rFonts w:ascii="Cordia New" w:hAnsi="Cordia New" w:cs="Cordia New"/>
          <w:sz w:val="30"/>
          <w:szCs w:val="30"/>
          <w:cs/>
        </w:rPr>
        <w:t>โดยกำหนดให้มีการทดสอบแผนอย่างสม่ำเสมอ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รวมไปถึงมีการทดสอบแผนฯ ร่วมกับผู้ให้บริการภายนอกที่ธนาคารใช้บริการ </w:t>
      </w:r>
      <w:r w:rsidRPr="00506F3E">
        <w:rPr>
          <w:rFonts w:ascii="Cordia New" w:hAnsi="Cordia New" w:cs="Cordia New"/>
          <w:sz w:val="30"/>
          <w:szCs w:val="30"/>
          <w:cs/>
        </w:rPr>
        <w:t>เพื่อปรับปรุงแผนให้มีประสิทธิภาพ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และ</w:t>
      </w:r>
      <w:r w:rsidRPr="00506F3E">
        <w:rPr>
          <w:rFonts w:ascii="Cordia New" w:hAnsi="Cordia New" w:cs="Cordia New" w:hint="cs"/>
          <w:sz w:val="30"/>
          <w:szCs w:val="30"/>
          <w:cs/>
        </w:rPr>
        <w:t>ยัง</w:t>
      </w:r>
      <w:r w:rsidRPr="00506F3E">
        <w:rPr>
          <w:rFonts w:ascii="Cordia New" w:hAnsi="Cordia New" w:cs="Cordia New"/>
          <w:sz w:val="30"/>
          <w:szCs w:val="30"/>
          <w:cs/>
        </w:rPr>
        <w:t>เป็นการสร้างความมั่นใจ</w:t>
      </w:r>
      <w:r w:rsidRPr="00506F3E">
        <w:rPr>
          <w:rFonts w:ascii="Cordia New" w:hAnsi="Cordia New" w:cs="Cordia New" w:hint="cs"/>
          <w:sz w:val="30"/>
          <w:szCs w:val="30"/>
          <w:cs/>
        </w:rPr>
        <w:t>ให้</w:t>
      </w:r>
      <w:r w:rsidRPr="00506F3E">
        <w:rPr>
          <w:rFonts w:ascii="Cordia New" w:hAnsi="Cordia New" w:cs="Cordia New"/>
          <w:sz w:val="30"/>
          <w:szCs w:val="30"/>
          <w:cs/>
        </w:rPr>
        <w:t>ทั้งกับพนักงานและลูกค้าของธนาคาร</w:t>
      </w:r>
    </w:p>
    <w:p w:rsidR="004D789A" w:rsidRPr="00506F3E" w:rsidRDefault="004D789A" w:rsidP="002A470F">
      <w:pPr>
        <w:spacing w:after="240"/>
        <w:ind w:firstLine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sz w:val="30"/>
          <w:szCs w:val="30"/>
          <w:cs/>
        </w:rPr>
        <w:t xml:space="preserve">ทั้งนี้ </w:t>
      </w:r>
      <w:r w:rsidR="004F1329" w:rsidRPr="00506F3E">
        <w:rPr>
          <w:rFonts w:ascii="Cordia New" w:hAnsi="Cordia New" w:cs="Cordia New" w:hint="cs"/>
          <w:sz w:val="30"/>
          <w:szCs w:val="30"/>
          <w:cs/>
        </w:rPr>
        <w:t>ธนาคาร</w:t>
      </w:r>
      <w:r w:rsidRPr="00506F3E">
        <w:rPr>
          <w:rFonts w:ascii="Cordia New" w:hAnsi="Cordia New" w:cs="Cordia New" w:hint="cs"/>
          <w:sz w:val="30"/>
          <w:szCs w:val="30"/>
          <w:cs/>
        </w:rPr>
        <w:t>จะมีการสรุป วิเคราะห์หาสาเหตุ และรายงานต่อผู้บริหารระดับสูงและคณะกรรมการบริหารความเสี่ยงเป็นประจำทุกเดือน เพื่อทราบและบริหารจัดการสถานะความเสี่ยงที่มีอยู่และสนับสนุนการตัดสินใจทางธุรกิจ</w:t>
      </w:r>
    </w:p>
    <w:p w:rsidR="009E49D1" w:rsidRPr="00506F3E" w:rsidRDefault="0073779A" w:rsidP="00025A58">
      <w:pPr>
        <w:pStyle w:val="PlainText"/>
        <w:tabs>
          <w:tab w:val="left" w:pos="540"/>
          <w:tab w:val="left" w:pos="720"/>
        </w:tabs>
        <w:spacing w:before="120"/>
        <w:ind w:left="720"/>
        <w:rPr>
          <w:rFonts w:ascii="Cordia New" w:cs="Cordia New"/>
          <w:b/>
          <w:bCs/>
          <w:sz w:val="30"/>
          <w:szCs w:val="30"/>
          <w:lang w:val="en-US"/>
        </w:rPr>
      </w:pPr>
      <w:r w:rsidRPr="00506F3E">
        <w:rPr>
          <w:rFonts w:ascii="Cordia New" w:cs="Cordia New" w:hint="cs"/>
          <w:b/>
          <w:bCs/>
          <w:sz w:val="30"/>
          <w:szCs w:val="30"/>
          <w:cs/>
          <w:lang w:val="en-US"/>
        </w:rPr>
        <w:t>3</w:t>
      </w:r>
      <w:r w:rsidR="00025A58" w:rsidRPr="00506F3E">
        <w:rPr>
          <w:rFonts w:ascii="Cordia New" w:cs="Cordia New" w:hint="cs"/>
          <w:b/>
          <w:bCs/>
          <w:sz w:val="30"/>
          <w:szCs w:val="30"/>
          <w:cs/>
          <w:lang w:val="en-US"/>
        </w:rPr>
        <w:t xml:space="preserve">.2.4 </w:t>
      </w:r>
      <w:r w:rsidR="009E49D1" w:rsidRPr="00506F3E">
        <w:rPr>
          <w:rFonts w:ascii="Cordia New" w:cs="Cordia New" w:hint="cs"/>
          <w:b/>
          <w:bCs/>
          <w:sz w:val="30"/>
          <w:szCs w:val="30"/>
          <w:cs/>
          <w:lang w:val="en-US"/>
        </w:rPr>
        <w:t>ความเสี่ยงด้านเทคโนโลยีสารสนเทศ</w:t>
      </w:r>
    </w:p>
    <w:p w:rsidR="00F777A3" w:rsidRPr="00506F3E" w:rsidRDefault="00F777A3" w:rsidP="00F777A3">
      <w:pPr>
        <w:pStyle w:val="PlainText"/>
        <w:tabs>
          <w:tab w:val="left" w:pos="1276"/>
        </w:tabs>
        <w:spacing w:before="24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 w:hint="cs"/>
          <w:cs/>
          <w:lang w:val="en-US"/>
        </w:rPr>
        <w:tab/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เป็นความเสี่ยงที่เกิดจากความไม่พร้อมใช้ของเทคโนโลยีสารสนเทศ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ความไม่สามารถเข้าถึงข้อมูล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และการเข้าถึงข้อมูลและระบบคอมพิวเตอร์โดยบุคคลที่ไม่มีอำนาจ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รวมถึงความเสี่ยงที่เกิดขึ้นกับฐานข้อมูลต่าง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ๆ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ของระบบสารสนเทศภายในองค์กร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และจากการถูกคุกคามจากบุคคลภายนอกองค์กร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เช่น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ภัยไซเบอร์ </w:t>
      </w:r>
      <w:r w:rsidRPr="00506F3E">
        <w:rPr>
          <w:rFonts w:ascii="Cordia New" w:hAnsi="Cordia New" w:cs="Cordia New"/>
          <w:sz w:val="30"/>
          <w:szCs w:val="30"/>
          <w:lang w:val="en-US"/>
        </w:rPr>
        <w:t>(Cyber Attack) ,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ข้อมูลถูกทำลาย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ถูกบุกรุก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/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โจรกรรมข้อมูลสำคัญ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ถูกลักลอบเข้ามาแก้ไขเปลี่ยนแปลงข้อมูล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เป็นต้น</w:t>
      </w:r>
    </w:p>
    <w:p w:rsidR="00F777A3" w:rsidRPr="00506F3E" w:rsidRDefault="00F777A3" w:rsidP="00F777A3">
      <w:pPr>
        <w:pStyle w:val="PlainText"/>
        <w:tabs>
          <w:tab w:val="left" w:pos="1276"/>
        </w:tabs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ab/>
        <w:t>ธนาคารให้ความสำคัญงานเทคโนโลยีสารสนเทศ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โดยครอบคลุมถึงระบบงาน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(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Application)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ข้อมูล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(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Information)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โครงสร้างพื้นฐานด้านเทคโนโลยีสารสนเทศ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(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Infrastructure)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งานด้านปฏิบัติการ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(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Operation)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รวมถึงบุคลากรและกระบวนการที่จัดการด้านเทคโนโลยีสารสนเทศ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(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People and Process)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เพื่อนำไปสู่แนวทางปฏิบัติที่ดี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(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IT Best Practices)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เพื่อป้องกันความเสี่ยง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ความเสียหายที่อาจจะเกิดขึ้นต่อธนาคาร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ภายใต้กรอบหลักการของ ธปท. ที่สำคัญ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3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ประการ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คือ</w:t>
      </w:r>
    </w:p>
    <w:p w:rsidR="00F777A3" w:rsidRPr="00506F3E" w:rsidRDefault="00F777A3" w:rsidP="00F777A3">
      <w:pPr>
        <w:pStyle w:val="PlainText"/>
        <w:tabs>
          <w:tab w:val="left" w:pos="1276"/>
        </w:tabs>
        <w:ind w:left="1276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/>
          <w:sz w:val="30"/>
          <w:szCs w:val="30"/>
          <w:cs/>
          <w:lang w:val="en-US"/>
        </w:rPr>
        <w:t>-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ab/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การรักษาความปลอดภัยและความลับของระบบงานและข้อมูล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(</w:t>
      </w:r>
      <w:r w:rsidRPr="00506F3E">
        <w:rPr>
          <w:rFonts w:ascii="Cordia New" w:hAnsi="Cordia New" w:cs="Cordia New"/>
          <w:sz w:val="30"/>
          <w:szCs w:val="30"/>
          <w:lang w:val="en-US"/>
        </w:rPr>
        <w:t>Security)</w:t>
      </w:r>
    </w:p>
    <w:p w:rsidR="00F777A3" w:rsidRPr="00506F3E" w:rsidRDefault="00F777A3" w:rsidP="00F777A3">
      <w:pPr>
        <w:pStyle w:val="PlainText"/>
        <w:tabs>
          <w:tab w:val="left" w:pos="1276"/>
        </w:tabs>
        <w:ind w:left="1276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/>
          <w:sz w:val="30"/>
          <w:szCs w:val="30"/>
          <w:cs/>
          <w:lang w:val="en-US"/>
        </w:rPr>
        <w:t>-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ab/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ความถูกต้องเชื่อถือได้ของระบบงานและข้อมูล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(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Integrity) </w:t>
      </w:r>
    </w:p>
    <w:p w:rsidR="00F777A3" w:rsidRPr="00506F3E" w:rsidRDefault="00F777A3" w:rsidP="00F777A3">
      <w:pPr>
        <w:pStyle w:val="PlainText"/>
        <w:tabs>
          <w:tab w:val="left" w:pos="1276"/>
        </w:tabs>
        <w:ind w:left="1276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/>
          <w:sz w:val="30"/>
          <w:szCs w:val="30"/>
          <w:cs/>
          <w:lang w:val="en-US"/>
        </w:rPr>
        <w:t>-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ab/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ความพร้อมใช้ของงานเทคโนโลยีสารสนเทศที่ใช้บริการ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(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Availability) </w:t>
      </w:r>
    </w:p>
    <w:p w:rsidR="00F777A3" w:rsidRPr="00506F3E" w:rsidRDefault="00F777A3" w:rsidP="001C1191">
      <w:pPr>
        <w:pStyle w:val="PlainText"/>
        <w:tabs>
          <w:tab w:val="left" w:pos="1276"/>
        </w:tabs>
        <w:spacing w:before="24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/>
          <w:sz w:val="30"/>
          <w:szCs w:val="30"/>
          <w:cs/>
          <w:lang w:val="en-US"/>
        </w:rPr>
        <w:tab/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ปัจจุบัน ทางธนาคารมีการปรับปรุงโครงสร้างเทคโนโลยี เพื่อรองรับการเป็น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Digital Banking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มีความตระหนักถึงความเสี่ยงจากภัยไซเบอร์ และให้ความสำคัญกับการรักษาความมั่นคงปลอดภัยไซเบอร์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(Cybersecurity)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จึงได้มีการเตรียมความพร้อมทั้งด้านบุคลากร เครื่องมือ และกระบวนการทำงาน มีการติดตามความเสี่ยงอย่างต่อเนื่อง มีการควบคุมป้องกันดูแลเมื่อเกิดเหตุการณ์ผิดปกติ การบุกรุกโจมตีบนระบบเครือข่าย ปิดช่องโหว่ที่มีโอกาสให้ผู้คุกคามภายนอก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(Hacker)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เจาะระบบธนาคาร พร้อมกับการควบคุมสถานการณ์ และฟื้นฟูระบบให้คืนสู่ภาวะปกติ โดยเร็วเพื่อลดผลกระทบที่อาจเกิดขึ้นต่อลูกค้าธนาคาร</w:t>
      </w:r>
    </w:p>
    <w:p w:rsidR="00F777A3" w:rsidRPr="00506F3E" w:rsidRDefault="00F777A3" w:rsidP="002A470F">
      <w:pPr>
        <w:pStyle w:val="PlainText"/>
        <w:tabs>
          <w:tab w:val="left" w:pos="540"/>
          <w:tab w:val="left" w:pos="1276"/>
        </w:tabs>
        <w:spacing w:before="120" w:after="240"/>
        <w:jc w:val="thaiDistribute"/>
        <w:rPr>
          <w:rFonts w:asci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ab/>
        <w:t>พร้อมกับ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ทางธนาคารมีการประกาศนโยบายและกระบวนการรักษาความปลอดภัยสารสนเทศ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และทบทวนมาตรฐานการรักษาความปลอดภัยสารสนเทศ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ให้สอดคล้องและเป็นไปตามข้อกำหนดของธนาคารแห่งประเทศไทย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หรือตามมาตรฐานสากลอย่างต่อเนื่องเป็นปัจจุบัน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มีการแต่งตั้งคณะกรรมการนโยบายเทคโนโลยีสารสนเทศ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 (</w:t>
      </w:r>
      <w:r w:rsidRPr="00506F3E">
        <w:rPr>
          <w:rFonts w:ascii="Cordia New" w:hAnsi="Cordia New" w:cs="Cordia New"/>
          <w:sz w:val="30"/>
          <w:szCs w:val="30"/>
          <w:lang w:val="en-US"/>
        </w:rPr>
        <w:t>IT Steering Committee)</w:t>
      </w:r>
      <w:r w:rsidR="003D52D6"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="00F14F97"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ทำหน้าที่กำกับควบคุมดูแลความเสี่ยงด้านเทคโนโลยีสารสนเทศของธนาคาร เพื่อพิจารณาให้คำแนะนำไปสู่การปรับปรุงกระบวนการทำงานให้ดียิ่งขึ้น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(Process Improvement)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และพิจารณาความเสี่ยงที่อาจจะส่งผลกระทบต่อการดำเนินธุรกิจของธนาคาร และเป็นการสร้างความเชื่อมั่นในระบบรักษาความปลอดภัยข้อมูลสารสนเทศของธนาคารเป็นสำคัญ</w:t>
      </w:r>
    </w:p>
    <w:p w:rsidR="00025A58" w:rsidRPr="00506F3E" w:rsidRDefault="009E49D1" w:rsidP="00025A58">
      <w:pPr>
        <w:pStyle w:val="PlainText"/>
        <w:tabs>
          <w:tab w:val="left" w:pos="540"/>
          <w:tab w:val="left" w:pos="720"/>
        </w:tabs>
        <w:spacing w:before="120"/>
        <w:ind w:left="720"/>
        <w:rPr>
          <w:rFonts w:ascii="Cordia New" w:cs="Cordia New"/>
          <w:b/>
          <w:bCs/>
          <w:sz w:val="30"/>
          <w:szCs w:val="30"/>
          <w:lang w:val="en-US"/>
        </w:rPr>
      </w:pPr>
      <w:r w:rsidRPr="00506F3E">
        <w:rPr>
          <w:rFonts w:ascii="Cordia New" w:cs="Cordia New" w:hint="cs"/>
          <w:b/>
          <w:bCs/>
          <w:sz w:val="30"/>
          <w:szCs w:val="30"/>
          <w:cs/>
          <w:lang w:val="en-US"/>
        </w:rPr>
        <w:t xml:space="preserve">3.2.5 </w:t>
      </w:r>
      <w:r w:rsidR="00025A58" w:rsidRPr="00506F3E">
        <w:rPr>
          <w:rFonts w:ascii="Cordia New" w:cs="Cordia New" w:hint="cs"/>
          <w:b/>
          <w:bCs/>
          <w:sz w:val="30"/>
          <w:szCs w:val="30"/>
          <w:cs/>
          <w:lang w:val="en-US"/>
        </w:rPr>
        <w:t>ความเสี่ยงอื่นๆ ที่เกี่ยวข้อง</w:t>
      </w:r>
    </w:p>
    <w:p w:rsidR="00D86DDB" w:rsidRPr="00506F3E" w:rsidRDefault="00025A58">
      <w:pPr>
        <w:pStyle w:val="PlainText"/>
        <w:numPr>
          <w:ilvl w:val="0"/>
          <w:numId w:val="11"/>
        </w:numPr>
        <w:tabs>
          <w:tab w:val="clear" w:pos="1080"/>
          <w:tab w:val="left" w:pos="0"/>
          <w:tab w:val="left" w:pos="360"/>
          <w:tab w:val="num" w:pos="1620"/>
        </w:tabs>
        <w:spacing w:before="120"/>
        <w:ind w:left="1620"/>
        <w:rPr>
          <w:rFonts w:ascii="Cordia New" w:cs="Cordia New"/>
          <w:b/>
          <w:bCs/>
          <w:sz w:val="30"/>
          <w:szCs w:val="30"/>
          <w:lang w:val="en-US"/>
        </w:rPr>
      </w:pPr>
      <w:r w:rsidRPr="00506F3E">
        <w:rPr>
          <w:rFonts w:ascii="Cordia New" w:cs="Cordia New" w:hint="cs"/>
          <w:b/>
          <w:bCs/>
          <w:sz w:val="30"/>
          <w:szCs w:val="30"/>
          <w:cs/>
          <w:lang w:val="en-US"/>
        </w:rPr>
        <w:t>ความเสี่ยงด้านสภาพคล่อง</w:t>
      </w:r>
    </w:p>
    <w:p w:rsidR="004D789A" w:rsidRPr="00506F3E" w:rsidRDefault="004D789A" w:rsidP="004D789A">
      <w:pPr>
        <w:pStyle w:val="PlainText"/>
        <w:ind w:firstLine="1418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ความเสี่ยงด้านสภาพคล่อง หมายถึง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ความเสี่ยงที่เกิดจากการที่ธนาคารไม่สามารถชำระหนี้สินหรือภาระผูกพันเมื่อถึงกำหนด เนื่องจากไม่สามารถเปลี่ยนสินทรัพย์เป็นเงินสดได้ หรือไม่สามารถจัดหาเงินทุนได้เพียงพอ หรือสามารถจัดหาเงินทุนได้ด้วยต้นทุนที่สูงเกินกว่าระดับที่ยอมรับได้  ซึ่งอาจส่งผลกระทบต่อรายได้และเงินกองทุนของธนาคาร</w:t>
      </w:r>
    </w:p>
    <w:p w:rsidR="004D789A" w:rsidRPr="00506F3E" w:rsidRDefault="004D789A" w:rsidP="004D789A">
      <w:pPr>
        <w:pStyle w:val="PlainText"/>
        <w:ind w:firstLine="1418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ปี 25</w:t>
      </w:r>
      <w:r w:rsidRPr="00506F3E">
        <w:rPr>
          <w:rFonts w:ascii="Cordia New" w:hAnsi="Cordia New" w:cs="Cordia New"/>
          <w:sz w:val="30"/>
          <w:szCs w:val="30"/>
          <w:lang w:val="en-US"/>
        </w:rPr>
        <w:t>60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สภาพคล่องในตลาดการเงิน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มีการปรับตัวเพิ่มขึ้นจากปีก่อนหน้า ธนาคารจึงได้ดำเนินการ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ปรับโครงสร้างการระดมเงินของธนาคารให้เหมาะสม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โดยการขยายฐานเงินฝากออมทรัพย์และเงินฝากกระแสรายวันในกลุ่มลูกค้าบุคคลธรรมดาและเอกชน รวมถึงปรับลดสัดส่วนของเงินฝากประจำผ่านโปรโมชั่นพิเศษลง เพื่อบริหารต้นทุนทางการเงินอย่างมีประสิทธิภาพ 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โดย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ณ 31 ธันวาคม 2560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ธนาคารมี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LCR </w:t>
      </w:r>
      <w:r w:rsidR="005C7870" w:rsidRPr="00506F3E">
        <w:rPr>
          <w:rFonts w:ascii="Cordia New" w:hAnsi="Cordia New" w:cs="Cordia New"/>
          <w:sz w:val="30"/>
          <w:szCs w:val="30"/>
          <w:cs/>
          <w:lang w:val="en-US"/>
        </w:rPr>
        <w:t>สูงกว่าเกณฑ์ที่ ธปท. กำหนดไว้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นอกจากนี้ ธนาคารได้เตรียม</w:t>
      </w:r>
      <w:r w:rsidRPr="00506F3E">
        <w:rPr>
          <w:rFonts w:ascii="Cordia New" w:hAnsi="Cordia New" w:cs="Cordia New"/>
          <w:spacing w:val="-2"/>
          <w:sz w:val="30"/>
          <w:szCs w:val="30"/>
          <w:cs/>
          <w:lang w:val="en-US"/>
        </w:rPr>
        <w:t xml:space="preserve">แนวทางการดำเนินงานเพื่อรองรับการบังคับใช้ </w:t>
      </w:r>
      <w:r w:rsidRPr="00506F3E">
        <w:rPr>
          <w:rFonts w:ascii="Cordia New" w:hAnsi="Cordia New" w:cs="Cordia New"/>
          <w:spacing w:val="-2"/>
          <w:sz w:val="30"/>
          <w:szCs w:val="30"/>
          <w:lang w:val="en-US"/>
        </w:rPr>
        <w:t xml:space="preserve">Net Stable Funding Ratio (NSFR) </w:t>
      </w:r>
      <w:r w:rsidRPr="00506F3E">
        <w:rPr>
          <w:rFonts w:ascii="Cordia New" w:hAnsi="Cordia New" w:cs="Cordia New"/>
          <w:spacing w:val="-2"/>
          <w:sz w:val="30"/>
          <w:szCs w:val="30"/>
          <w:cs/>
          <w:lang w:val="en-US"/>
        </w:rPr>
        <w:t>ของธนาคารแห่งประเทศไทย (ธปท.) แล้ว</w:t>
      </w:r>
    </w:p>
    <w:p w:rsidR="004D789A" w:rsidRPr="00506F3E" w:rsidRDefault="004D789A" w:rsidP="004D789A">
      <w:pPr>
        <w:ind w:firstLine="1418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pacing w:val="2"/>
          <w:sz w:val="30"/>
          <w:szCs w:val="30"/>
          <w:cs/>
          <w:lang w:val="en-US"/>
        </w:rPr>
        <w:t>ทั้งนี้ ธนาคารมีการกำหนดนโยบายและกระบวนการบริหารความเสี่ยงด้านสภาพคล่องให้สอดคล้องกับ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กลยุทธ์ของธนาคาร สภาวะตลาด และเป็นไปตามแนวทางการบริหารความเสี่ยงด้านสภาพคล่องของสถาบันการเงินของธนาคารแห่งประเทศไทย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โดยมีการกำหนด</w:t>
      </w:r>
      <w:r w:rsidRPr="00506F3E">
        <w:rPr>
          <w:rFonts w:ascii="Cordia New" w:hAnsi="Cordia New" w:cs="Cordia New"/>
          <w:sz w:val="30"/>
          <w:szCs w:val="30"/>
          <w:cs/>
        </w:rPr>
        <w:t>เพดาน</w:t>
      </w:r>
      <w:r w:rsidRPr="00506F3E">
        <w:rPr>
          <w:rFonts w:ascii="Cordia New" w:hAnsi="Cordia New" w:cs="Cordia New" w:hint="cs"/>
          <w:sz w:val="30"/>
          <w:szCs w:val="30"/>
          <w:cs/>
        </w:rPr>
        <w:t>หรือตัวบ่งชี้</w:t>
      </w:r>
      <w:r w:rsidRPr="00506F3E">
        <w:rPr>
          <w:rFonts w:ascii="Cordia New" w:hAnsi="Cordia New" w:cs="Cordia New"/>
          <w:sz w:val="30"/>
          <w:szCs w:val="30"/>
          <w:cs/>
        </w:rPr>
        <w:t>ความเสี่ยง</w:t>
      </w:r>
      <w:r w:rsidR="00F134F2" w:rsidRPr="00506F3E">
        <w:rPr>
          <w:rFonts w:ascii="Cordia New" w:hAnsi="Cordia New" w:cs="Cordia New"/>
          <w:sz w:val="30"/>
          <w:szCs w:val="30"/>
          <w:cs/>
        </w:rPr>
        <w:t>รวมทั้งหลักเกณฑ์การดำรงสินทรัพย์สภาพคล่องเพื่อรองรับสถานการณ์ด้านสภาพคล่องที่มีความรุนแรง (Liquidity Coverage Ratio: LCR) มาใช้ในการควบคุมและติดตามความเสี่ยงด้านสภาพคล่องของธนาคาร</w:t>
      </w:r>
      <w:r w:rsidR="00F134F2" w:rsidRPr="00506F3E">
        <w:rPr>
          <w:rFonts w:ascii="Cordia New" w:hAnsi="Cordia New" w:cs="Cordia New"/>
          <w:sz w:val="30"/>
          <w:szCs w:val="30"/>
          <w:rtl/>
          <w:lang w:bidi="ar-SA"/>
        </w:rPr>
        <w:t xml:space="preserve"> </w:t>
      </w:r>
      <w:r w:rsidR="00F134F2" w:rsidRPr="00506F3E">
        <w:rPr>
          <w:rFonts w:ascii="Cordia New" w:hAnsi="Cordia New" w:cs="Cordia New"/>
          <w:sz w:val="30"/>
          <w:szCs w:val="30"/>
          <w:cs/>
        </w:rPr>
        <w:t xml:space="preserve">พร้อมกำหนดระดับความเสี่ยงที่ยอมรับได้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และ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ยังมีการทดสอบภาวะวิกฤตตามสถานการณ์จำลองที่ธนาคารกำหนด เพื่อประเมิน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ความสามารถในการรองรับภาวะวิกฤติด้านสภาพคล่อง โดยข้อมูลดังกล่าวจะถูก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รายงานต่อคณะกรรมการบริหารความเสี่ยงเป็นประจำ รวมทั้งแผนฉุกเฉินสภาพคล่อง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ที่ได้จัดทำให้สอดคล้องกับ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แนวทางที่ธนาคารแห่งประเทศไทยกำหนด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และนำเสนอต่อคณะกรรมการธนาคารเป็นประจำทุกปี</w:t>
      </w:r>
    </w:p>
    <w:p w:rsidR="00D9375C" w:rsidRPr="00506F3E" w:rsidRDefault="00D9375C">
      <w:pPr>
        <w:rPr>
          <w:rFonts w:ascii="Cordia New" w:hAnsi="Cordia New" w:cs="Cordia New"/>
          <w:spacing w:val="-2"/>
          <w:sz w:val="16"/>
          <w:szCs w:val="16"/>
          <w:cs/>
        </w:rPr>
      </w:pPr>
      <w:r w:rsidRPr="00506F3E">
        <w:rPr>
          <w:rFonts w:ascii="Cordia New" w:hAnsi="Cordia New" w:cs="Cordia New"/>
          <w:spacing w:val="-2"/>
          <w:sz w:val="16"/>
          <w:szCs w:val="16"/>
          <w:cs/>
        </w:rPr>
        <w:br w:type="page"/>
      </w:r>
    </w:p>
    <w:p w:rsidR="00D86DDB" w:rsidRPr="00506F3E" w:rsidRDefault="00865EAF">
      <w:pPr>
        <w:pStyle w:val="PlainText"/>
        <w:numPr>
          <w:ilvl w:val="0"/>
          <w:numId w:val="11"/>
        </w:numPr>
        <w:tabs>
          <w:tab w:val="clear" w:pos="1080"/>
          <w:tab w:val="left" w:pos="0"/>
          <w:tab w:val="left" w:pos="360"/>
          <w:tab w:val="num" w:pos="1620"/>
        </w:tabs>
        <w:spacing w:before="120"/>
        <w:ind w:left="1616" w:hanging="357"/>
        <w:rPr>
          <w:rFonts w:ascii="Cordia New" w:hAnsi="Cordia New" w:cs="Cordia New"/>
          <w:b/>
          <w:bCs/>
          <w:spacing w:val="-8"/>
          <w:sz w:val="30"/>
          <w:szCs w:val="30"/>
          <w:lang w:val="en-US"/>
        </w:rPr>
      </w:pPr>
      <w:r w:rsidRPr="00506F3E">
        <w:rPr>
          <w:rFonts w:ascii="Cordia New" w:hAnsi="Cordia New" w:cs="Cordia New" w:hint="cs"/>
          <w:b/>
          <w:bCs/>
          <w:spacing w:val="-8"/>
          <w:sz w:val="30"/>
          <w:szCs w:val="30"/>
          <w:cs/>
          <w:lang w:val="en-US"/>
        </w:rPr>
        <w:t>การ</w:t>
      </w:r>
      <w:r w:rsidRPr="00506F3E">
        <w:rPr>
          <w:rFonts w:ascii="Cordia New" w:hAnsi="Cordia New" w:cs="Cordia New"/>
          <w:b/>
          <w:bCs/>
          <w:spacing w:val="-8"/>
          <w:sz w:val="30"/>
          <w:szCs w:val="30"/>
          <w:cs/>
          <w:lang w:val="en-US"/>
        </w:rPr>
        <w:t>บริหารจัดการเงินกองทุน</w:t>
      </w:r>
    </w:p>
    <w:p w:rsidR="004D789A" w:rsidRPr="00506F3E" w:rsidRDefault="004D789A" w:rsidP="004D789A">
      <w:pPr>
        <w:ind w:firstLine="1418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sz w:val="30"/>
          <w:szCs w:val="30"/>
          <w:cs/>
        </w:rPr>
        <w:t xml:space="preserve">ธนาคารได้ดำเนินการบริหารจัดการเงินกองทุนตามหลักเกณฑ์ 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Basel III </w:t>
      </w:r>
      <w:r w:rsidRPr="00506F3E">
        <w:rPr>
          <w:rFonts w:ascii="Cordia New" w:hAnsi="Cordia New" w:cs="Cordia New" w:hint="cs"/>
          <w:sz w:val="30"/>
          <w:szCs w:val="30"/>
          <w:cs/>
        </w:rPr>
        <w:t>ที่ธนาคารแห่งประเทศไทยกำหนด ทั้งในระดับธนาคารและระดับกลุ่มธุรกิจทางการเงิน  โดยได้ถือปฏิบัติตั้งแต่วันที่ 1 มกราคม 2556 เป็นต้นมา</w:t>
      </w:r>
    </w:p>
    <w:p w:rsidR="004D789A" w:rsidRPr="00506F3E" w:rsidRDefault="004D789A" w:rsidP="00BA4A12">
      <w:pPr>
        <w:spacing w:before="240"/>
        <w:ind w:firstLine="1418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sz w:val="30"/>
          <w:szCs w:val="30"/>
          <w:cs/>
        </w:rPr>
        <w:t xml:space="preserve">การกำกับดูแลเงินกองทุนตาม 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Basel III </w:t>
      </w:r>
      <w:r w:rsidRPr="00506F3E">
        <w:rPr>
          <w:rFonts w:ascii="Cordia New" w:hAnsi="Cordia New" w:cs="Cordia New" w:hint="cs"/>
          <w:sz w:val="30"/>
          <w:szCs w:val="30"/>
          <w:cs/>
        </w:rPr>
        <w:t>ประกอบด้วย 3 หลักการ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</w:rPr>
        <w:t>ดังนี้</w:t>
      </w:r>
    </w:p>
    <w:p w:rsidR="004D789A" w:rsidRPr="00506F3E" w:rsidRDefault="004D789A" w:rsidP="004D789A">
      <w:pPr>
        <w:ind w:firstLine="1418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>หลักการที่ 1 การดำรงเงินกองทุนขั้นต่ำ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 กำหนดให้ธนาคารต้องดำรงเงินกองทุนรองรับความเสี่ยงด้านเครดิต ด้านตลาด และด้านปฏิบัติการ</w:t>
      </w:r>
    </w:p>
    <w:p w:rsidR="004D789A" w:rsidRPr="00506F3E" w:rsidRDefault="004D789A" w:rsidP="004D789A">
      <w:pPr>
        <w:ind w:firstLine="1418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>หลักการที่ 2 การกำกับดูแลโดยทางการ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 กำหนดให้ธนาคารดำรงเงินกองทุนสูงกว่าเงินกองทุนขั้นต่ำตามหลักการที่ 1 </w:t>
      </w:r>
      <w:r w:rsidRPr="00506F3E">
        <w:rPr>
          <w:rFonts w:ascii="Cordia New" w:hAnsi="Cordia New" w:cs="Cordia New"/>
          <w:sz w:val="30"/>
          <w:szCs w:val="30"/>
          <w:cs/>
        </w:rPr>
        <w:t>(</w:t>
      </w:r>
      <w:r w:rsidRPr="00506F3E">
        <w:rPr>
          <w:rFonts w:ascii="Cordia New" w:hAnsi="Cordia New" w:cs="Cordia New" w:hint="cs"/>
          <w:sz w:val="30"/>
          <w:szCs w:val="30"/>
          <w:cs/>
        </w:rPr>
        <w:t>Pillar I) เพื่อรองรับความเสี่ยงที่ไม่ครอบคลุมทั้งในภาวะปกติและภาวะวิกฤต และกำหนดให้ธนาคาร  มีระบบการบริหารความเสี่ยงที่ดีโดยธนาคารต้องมีกระบวนการประเมินความเพียงพอของเงินกองทุน (ICAAP)  โดยคำนึงถึงความเสี่ยงทุกด้านของตนเอง และมีการทดสอบภาวะวิกฤตที่เหมาะสม</w:t>
      </w:r>
    </w:p>
    <w:p w:rsidR="004D789A" w:rsidRPr="00506F3E" w:rsidRDefault="004D789A" w:rsidP="004D789A">
      <w:pPr>
        <w:ind w:firstLine="1418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>หลักการที่ 3 การใช้กลไกตลาดในการกำกับดูแล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 กำหนดให้ธนาคารต้องเปิดเผยข้อมูลเกี่ยวกับการดำรงเงินกองทุน ระดับความเสี่ยงและระบบบริหารความเสี่ยงของตนเอง เพื่อให้บุคคลภายนอกหรือผู้มีส่วนเกี่ยวข้องในตลาดสามารถใช้ข้อมูลดังกล่าววิเคราะห์และประเมินความเสี่ยงของธนาคาร ซึ่งจะเป็นกลไกตลาดที่สำคัญในการผลักดันให้ธนาคารมีระบบการบริหารความเสี่ยงที่ดี นอกเหนือจากการควบคุมภายในของธนาคารและการกำกับดูแลโดยธนาคารแห่งประเทศไทย</w:t>
      </w:r>
    </w:p>
    <w:p w:rsidR="004D789A" w:rsidRPr="00506F3E" w:rsidRDefault="004D789A" w:rsidP="004D789A">
      <w:pPr>
        <w:ind w:firstLine="1418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sz w:val="30"/>
          <w:szCs w:val="30"/>
          <w:cs/>
        </w:rPr>
        <w:t>ธ</w:t>
      </w:r>
      <w:r w:rsidRPr="00506F3E">
        <w:rPr>
          <w:rFonts w:ascii="Cordia New" w:hAnsi="Cordia New" w:cs="Cordia New"/>
          <w:sz w:val="30"/>
          <w:szCs w:val="30"/>
          <w:cs/>
        </w:rPr>
        <w:t>นาคารมีการปฏิบัติตามกระบวนการมาตรฐานในการบริหารความเสี่ยง และการดูแลความเพียงพอของเงินกองทุนตามหลักเกณฑ์ของธนาคารแห่งประเทศไทยและหลักปฏิบัติสากลมาโดยตลอด มีการทำ Stress Test ครอบคลุมความเสี่ยงที่มีนัยสำคัญทั้งในภาวะปกติและภาวะวิกฤต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เพื่อประเมินผลกระทบต่อความเพียงพอของเงินกองทุน รวมทั้งศึกษาผลกระทบจากเกณฑ์ Basel lll เพื่อใช้ในการวางแผนเงินกองทุน (Capital Planning) รวมถึงการกำหนดนโยบายจ่ายเงินปันผลของธนาคาร</w:t>
      </w:r>
    </w:p>
    <w:p w:rsidR="004D789A" w:rsidRPr="00506F3E" w:rsidRDefault="00F134F2" w:rsidP="004D789A">
      <w:pPr>
        <w:ind w:firstLine="1418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ณ สิ้นปี 2560 ธนาคารมีอัตราส่วนเงินกองทุนต่อสินทรัพย์เสี่ยง (</w:t>
      </w:r>
      <w:r w:rsidR="00BA4A12" w:rsidRPr="00506F3E">
        <w:rPr>
          <w:rFonts w:ascii="Cordia New" w:hAnsi="Cordia New" w:cs="Cordia New" w:hint="cs"/>
          <w:sz w:val="30"/>
          <w:szCs w:val="30"/>
          <w:cs/>
        </w:rPr>
        <w:t>กลุ่มธุรกิจทางการเงิน</w:t>
      </w:r>
      <w:r w:rsidR="00BA4A12" w:rsidRPr="00506F3E">
        <w:rPr>
          <w:rFonts w:ascii="Cordia New" w:hAnsi="Cordia New" w:cs="Cordia New"/>
          <w:sz w:val="30"/>
          <w:szCs w:val="30"/>
          <w:cs/>
        </w:rPr>
        <w:t>ของธนาคาร) ร้อยละ 17.</w:t>
      </w:r>
      <w:r w:rsidR="00BA4A12" w:rsidRPr="00506F3E">
        <w:rPr>
          <w:rFonts w:ascii="Cordia New" w:hAnsi="Cordia New" w:cs="Cordia New" w:hint="cs"/>
          <w:sz w:val="30"/>
          <w:szCs w:val="30"/>
          <w:cs/>
        </w:rPr>
        <w:t>20</w:t>
      </w:r>
      <w:r w:rsidR="005B676C"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4D789A" w:rsidRPr="00506F3E">
        <w:rPr>
          <w:rFonts w:ascii="Cordia New" w:hAnsi="Cordia New" w:cs="Cordia New"/>
          <w:sz w:val="30"/>
          <w:szCs w:val="30"/>
          <w:cs/>
        </w:rPr>
        <w:t>และมีอัตราส่วนเงินกองทุนต่อสินทรัพย์เสี่ยงหลังการ Stress Test สูงกว่าเกณฑ์ขั้นต่ำที่ธนาคารแห่งประเทศไทยกำหนด สะท้อนความแข็งแกร่งของฐานะเงินกองทุนของธนาคารที่จะสามารถรองรับการขยายธุรกิจ</w:t>
      </w:r>
      <w:r w:rsidR="004D789A" w:rsidRPr="00506F3E">
        <w:rPr>
          <w:rFonts w:ascii="Cordia New" w:hAnsi="Cordia New" w:cs="Times New Roman"/>
          <w:sz w:val="30"/>
          <w:szCs w:val="30"/>
          <w:rtl/>
          <w:lang w:bidi="ar-SA"/>
        </w:rPr>
        <w:t xml:space="preserve"> </w:t>
      </w:r>
      <w:r w:rsidR="004D789A" w:rsidRPr="00506F3E">
        <w:rPr>
          <w:rFonts w:ascii="Cordia New" w:hAnsi="Cordia New" w:cs="Cordia New"/>
          <w:sz w:val="30"/>
          <w:szCs w:val="30"/>
          <w:cs/>
        </w:rPr>
        <w:t>รวมถึงความเสี่ยงที่อาจเกิดขึ้นจากการเปลี่ยนแปลงทางเศรษฐกิจ สังคม</w:t>
      </w:r>
      <w:r w:rsidR="004D789A" w:rsidRPr="00506F3E">
        <w:rPr>
          <w:rFonts w:ascii="Cordia New" w:hAnsi="Cordia New" w:cs="Times New Roman"/>
          <w:sz w:val="30"/>
          <w:szCs w:val="30"/>
          <w:rtl/>
          <w:lang w:bidi="ar-SA"/>
        </w:rPr>
        <w:t xml:space="preserve"> </w:t>
      </w:r>
      <w:r w:rsidR="004D789A" w:rsidRPr="00506F3E">
        <w:rPr>
          <w:rFonts w:ascii="Cordia New" w:hAnsi="Cordia New" w:cs="Cordia New"/>
          <w:sz w:val="30"/>
          <w:szCs w:val="30"/>
          <w:cs/>
        </w:rPr>
        <w:t>และกฎระเบียบต่าง</w:t>
      </w:r>
      <w:r w:rsidR="004D789A" w:rsidRPr="00506F3E">
        <w:rPr>
          <w:rFonts w:ascii="Cordia New" w:hAnsi="Cordia New" w:cs="Times New Roman"/>
          <w:sz w:val="30"/>
          <w:szCs w:val="30"/>
          <w:rtl/>
          <w:lang w:bidi="ar-SA"/>
        </w:rPr>
        <w:t xml:space="preserve"> </w:t>
      </w:r>
      <w:r w:rsidR="004D789A" w:rsidRPr="00506F3E">
        <w:rPr>
          <w:rFonts w:ascii="Cordia New" w:hAnsi="Cordia New" w:cs="Cordia New"/>
          <w:sz w:val="30"/>
          <w:szCs w:val="30"/>
          <w:cs/>
        </w:rPr>
        <w:t>ๆ</w:t>
      </w:r>
      <w:r w:rsidR="004D789A" w:rsidRPr="00506F3E">
        <w:rPr>
          <w:rFonts w:ascii="Cordia New" w:hAnsi="Cordia New" w:cs="Times New Roman"/>
          <w:sz w:val="30"/>
          <w:szCs w:val="30"/>
          <w:rtl/>
          <w:lang w:bidi="ar-SA"/>
        </w:rPr>
        <w:t xml:space="preserve"> </w:t>
      </w:r>
      <w:r w:rsidR="004D789A" w:rsidRPr="00506F3E">
        <w:rPr>
          <w:rFonts w:ascii="Cordia New" w:hAnsi="Cordia New" w:cs="Cordia New"/>
          <w:sz w:val="30"/>
          <w:szCs w:val="30"/>
          <w:cs/>
        </w:rPr>
        <w:t>ของทางการ</w:t>
      </w:r>
    </w:p>
    <w:p w:rsidR="004D789A" w:rsidRPr="00506F3E" w:rsidRDefault="004D789A" w:rsidP="004D789A">
      <w:pPr>
        <w:ind w:firstLine="1418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สำหรับการปฏิบัติตามหลักเกณฑ์การกำกับแบบรวมกลุ่มของธนาคารแห่งประเทศไทย ธนาคารได้จัดส่งรายงานการดำรงเงินกองทุนต่อสินทรัพย์เสี่ยงของกลุ่มธุรกิจทางการเงินต่อธนาคารแห่งประเทศไทยเป็นรายไตรมาส และ</w:t>
      </w:r>
      <w:r w:rsidRPr="00506F3E">
        <w:rPr>
          <w:rFonts w:ascii="Cordia New" w:hAnsi="Cordia New" w:cs="Cordia New"/>
          <w:spacing w:val="-2"/>
          <w:sz w:val="30"/>
          <w:szCs w:val="30"/>
          <w:cs/>
        </w:rPr>
        <w:t>ได้เปิดเผยข้อมูลเกี่ยวกับการดำรงเงินกองทุนและข้อมูลความเสี่ยงด้านต่าง</w:t>
      </w:r>
      <w:r w:rsidRPr="00506F3E">
        <w:rPr>
          <w:rFonts w:ascii="Cordia New" w:hAnsi="Cordia New" w:cs="Cordia New" w:hint="cs"/>
          <w:spacing w:val="-2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pacing w:val="-2"/>
          <w:sz w:val="30"/>
          <w:szCs w:val="30"/>
          <w:cs/>
        </w:rPr>
        <w:t>ๆ ของกลุ่มธุรกิจทางการเงินตามเวลาที่กำหนด</w:t>
      </w:r>
      <w:r w:rsidRPr="00506F3E">
        <w:rPr>
          <w:rFonts w:ascii="Cordia New" w:hAnsi="Cordia New" w:cs="Cordia New"/>
          <w:sz w:val="30"/>
          <w:szCs w:val="30"/>
          <w:cs/>
        </w:rPr>
        <w:t>ทาง Website ของธนาคาร  โดยธนาคารและกลุ่มธุรกิจทางการเงินมีเงินกองทุนสูงกว่าเกณฑ์ขั้นต่ำที่ธนาคารแห่งประเทศไทยกำหนด</w:t>
      </w:r>
    </w:p>
    <w:p w:rsidR="004D789A" w:rsidRPr="00506F3E" w:rsidRDefault="004D789A" w:rsidP="004D789A">
      <w:pPr>
        <w:ind w:firstLine="1418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sz w:val="30"/>
          <w:szCs w:val="30"/>
          <w:cs/>
        </w:rPr>
        <w:t xml:space="preserve">อย่างไรก็ดี ธนาคารแห่งประเทศไทยร่วมกับธนาคารพาณิชย์ในประเทศไทยอยู่ระหว่างการพิจารณาทบทวนการคำนวณสินทรัพย์เสี่ยงทั้งทางด้านเครดิต ความเสี่ยงด้านตลาด และความเสี่ยงด้านปฏิบัติการ เพื่อให้สอดคล้องกับหลักเกณฑ์ของ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Basel Committee on Banking Supervision (BCBS)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ที่อาจมีการบังคับใช้ในอนาคตสำหรับ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ธนาคารพาณิชย์ในประเทศไทย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โดยได้มีการประเมินผลกระทบ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(Comprehensive Impact Assessment : CIA) 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ทั้งในเชิงปริมาณและเชิงคุณภาพอย่างต่อเนื่องเพื่อเตรียมความพร้อมในการดำเนินธุรกิจของธนาคารในอนาคต</w:t>
      </w:r>
    </w:p>
    <w:p w:rsidR="002940F8" w:rsidRPr="00506F3E" w:rsidRDefault="002940F8" w:rsidP="00F927B8">
      <w:pPr>
        <w:pStyle w:val="PlainText"/>
        <w:ind w:left="414" w:firstLine="720"/>
        <w:jc w:val="both"/>
        <w:rPr>
          <w:rFonts w:ascii="Cordia New" w:hAnsi="Cordia New" w:cs="Cordia New"/>
          <w:b/>
          <w:bCs/>
          <w:sz w:val="16"/>
          <w:szCs w:val="16"/>
          <w:lang w:val="en-US"/>
        </w:rPr>
      </w:pPr>
    </w:p>
    <w:p w:rsidR="00D86DDB" w:rsidRPr="00506F3E" w:rsidRDefault="00025A58">
      <w:pPr>
        <w:pStyle w:val="PlainText"/>
        <w:numPr>
          <w:ilvl w:val="0"/>
          <w:numId w:val="11"/>
        </w:numPr>
        <w:tabs>
          <w:tab w:val="clear" w:pos="1080"/>
          <w:tab w:val="left" w:pos="0"/>
          <w:tab w:val="left" w:pos="360"/>
          <w:tab w:val="num" w:pos="1620"/>
        </w:tabs>
        <w:ind w:left="1620"/>
        <w:rPr>
          <w:rFonts w:ascii="Cordia New" w:cs="Cordia New"/>
          <w:b/>
          <w:bCs/>
          <w:sz w:val="30"/>
          <w:szCs w:val="30"/>
          <w:lang w:val="en-US"/>
        </w:rPr>
      </w:pPr>
      <w:r w:rsidRPr="00506F3E">
        <w:rPr>
          <w:rFonts w:ascii="Cordia New" w:cs="Cordia New" w:hint="cs"/>
          <w:b/>
          <w:bCs/>
          <w:sz w:val="30"/>
          <w:szCs w:val="30"/>
          <w:cs/>
          <w:lang w:val="en-US"/>
        </w:rPr>
        <w:t>ความเสี่ยงด้านกลยุทธ์ (</w:t>
      </w:r>
      <w:r w:rsidRPr="00506F3E">
        <w:rPr>
          <w:rFonts w:ascii="Cordia New" w:cs="Cordia New"/>
          <w:b/>
          <w:bCs/>
          <w:sz w:val="30"/>
          <w:szCs w:val="30"/>
          <w:lang w:val="en-US"/>
        </w:rPr>
        <w:t>Strategic Risk</w:t>
      </w:r>
      <w:r w:rsidRPr="00506F3E">
        <w:rPr>
          <w:rFonts w:ascii="Cordia New" w:cs="Cordia New" w:hint="cs"/>
          <w:b/>
          <w:bCs/>
          <w:sz w:val="30"/>
          <w:szCs w:val="30"/>
          <w:cs/>
          <w:lang w:val="en-US"/>
        </w:rPr>
        <w:t>)</w:t>
      </w:r>
      <w:r w:rsidR="005C7870" w:rsidRPr="00506F3E">
        <w:rPr>
          <w:rFonts w:ascii="Cordia New" w:cs="Cordia New"/>
          <w:b/>
          <w:bCs/>
          <w:sz w:val="30"/>
          <w:szCs w:val="30"/>
          <w:lang w:val="en-US"/>
        </w:rPr>
        <w:t xml:space="preserve"> </w:t>
      </w:r>
    </w:p>
    <w:p w:rsidR="003D52D6" w:rsidRPr="00506F3E" w:rsidRDefault="00EC7BBD" w:rsidP="00EC7BBD">
      <w:pPr>
        <w:tabs>
          <w:tab w:val="left" w:pos="1080"/>
        </w:tabs>
        <w:spacing w:before="120"/>
        <w:jc w:val="thaiDistribute"/>
        <w:rPr>
          <w:rFonts w:ascii="Cordia New" w:hAnsi="Cordia New" w:cs="Cordia New"/>
          <w:sz w:val="30"/>
          <w:szCs w:val="30"/>
          <w:lang w:val="en-US"/>
        </w:rPr>
      </w:pPr>
      <w:r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="003D52D6" w:rsidRPr="00506F3E">
        <w:rPr>
          <w:rFonts w:ascii="Cordia New" w:hAnsi="Cordia New" w:cs="Cordia New"/>
          <w:sz w:val="30"/>
          <w:szCs w:val="30"/>
          <w:cs/>
        </w:rPr>
        <w:t>ความเสี่ยงด้านกลยุทธ์ คือ ความเสี่ยงที่เกิดจากการกำหนดแผนกลยุทธ์ แผนดำเนินงาน และการนำไปปฏิบัติไม่เหมาะสมหรือไม่สอดคล้องกับปัจจัยภายในและสภาพแวดล้อมภายนอก อันส่งผลกระทบต่อรายได้ เงินกองทุน หรือการดำรงอยู่ของกิจการ</w:t>
      </w:r>
    </w:p>
    <w:p w:rsidR="003D52D6" w:rsidRPr="00506F3E" w:rsidRDefault="00EC7BBD" w:rsidP="00EC7BBD">
      <w:pPr>
        <w:tabs>
          <w:tab w:val="left" w:pos="1080"/>
        </w:tabs>
        <w:spacing w:before="120"/>
        <w:jc w:val="thaiDistribute"/>
        <w:rPr>
          <w:rFonts w:ascii="Cordia New" w:hAnsi="Cordia New" w:cs="Cordia New"/>
          <w:sz w:val="30"/>
          <w:szCs w:val="30"/>
          <w:cs/>
        </w:rPr>
      </w:pPr>
      <w:r>
        <w:rPr>
          <w:rFonts w:ascii="Cordia New" w:hAnsi="Cordia New" w:cs="Cordia New" w:hint="cs"/>
          <w:sz w:val="30"/>
          <w:szCs w:val="30"/>
          <w:cs/>
        </w:rPr>
        <w:tab/>
      </w:r>
      <w:r>
        <w:rPr>
          <w:rFonts w:ascii="Cordia New" w:hAnsi="Cordia New" w:cs="Cordia New" w:hint="cs"/>
          <w:sz w:val="30"/>
          <w:szCs w:val="30"/>
          <w:cs/>
        </w:rPr>
        <w:tab/>
      </w:r>
      <w:r w:rsidR="003D52D6" w:rsidRPr="00506F3E">
        <w:rPr>
          <w:rFonts w:ascii="Cordia New" w:hAnsi="Cordia New" w:cs="Cordia New"/>
          <w:sz w:val="30"/>
          <w:szCs w:val="30"/>
          <w:cs/>
        </w:rPr>
        <w:t xml:space="preserve">ธนาคารกรุงไทยดำเนินธุรกิจด้วยความระมัดระวังและให้ความสำคัญอย่างมากกับแผนการดำเนินงานและการบริหารความเสี่ยง โดยสรุปดังนี้ </w:t>
      </w:r>
    </w:p>
    <w:p w:rsidR="003D52D6" w:rsidRPr="00506F3E" w:rsidRDefault="003D52D6" w:rsidP="003D52D6">
      <w:pPr>
        <w:tabs>
          <w:tab w:val="left" w:pos="1080"/>
          <w:tab w:val="left" w:pos="1701"/>
        </w:tabs>
        <w:spacing w:before="120"/>
        <w:ind w:left="1701" w:hanging="283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1)</w:t>
      </w:r>
      <w:r w:rsidRPr="00506F3E">
        <w:rPr>
          <w:rFonts w:ascii="Cordia New" w:hAnsi="Cordia New" w:cs="Cordia New"/>
          <w:sz w:val="30"/>
          <w:szCs w:val="30"/>
          <w:cs/>
        </w:rPr>
        <w:tab/>
        <w:t>ธนาคารมีมาตรการบริหารความเสี่ยงด้านกลยุทธ์ที่เป็นไปตามแนวทางการตรวจสอบของธนาคารแห่งประเทศไทย (ธปท.) และแนวทางการบริหารจัดการองค์กรด้านการบริหารความเสี่ยงของสำนักงานคณะกรรมการนโยบายรัฐวิสาหกิจ (สคร.) โดยมีการจัดทำนโยบายและคู่มือในการบริหารความเสี่ยงด้านกลยุทธ์ และทบทวนเป็นประจำทุกปี</w:t>
      </w:r>
    </w:p>
    <w:p w:rsidR="003D52D6" w:rsidRPr="00506F3E" w:rsidRDefault="003D52D6" w:rsidP="003D52D6">
      <w:pPr>
        <w:tabs>
          <w:tab w:val="left" w:pos="1080"/>
          <w:tab w:val="left" w:pos="1701"/>
        </w:tabs>
        <w:spacing w:before="120"/>
        <w:ind w:left="1701" w:hanging="283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2)</w:t>
      </w:r>
      <w:r w:rsidRPr="00506F3E">
        <w:rPr>
          <w:rFonts w:ascii="Cordia New" w:hAnsi="Cordia New" w:cs="Cordia New"/>
          <w:sz w:val="30"/>
          <w:szCs w:val="30"/>
          <w:cs/>
        </w:rPr>
        <w:tab/>
        <w:t xml:space="preserve">กระบวนการจัดทำแผนกลยุทธ์ของธนาคารใช้หลักการดำเนินการให้สอดคล้องและครอบคลุมตามแนวทางของระบบประเมินคุณภาพรัฐวิสาหกิจ (State Enterprise Performance Appraisal: SEPA)  มีการระบุขั้นตอนและผู้เกี่ยวข้อง รวมทั้งกรอบระยะเวลาที่ชัดเจน 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คณะกรรมการและผู้บริหารระดับสูงมีส่วนร่วมในการจัดทำแผนกลยุทธ์ธนาคาร 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มีกระบวนการนำแผนกลยุทธ์ธนาคารไปสู่การปฏิบัติ 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และ</w:t>
      </w:r>
      <w:r w:rsidRPr="00506F3E">
        <w:rPr>
          <w:rFonts w:ascii="Cordia New" w:hAnsi="Cordia New" w:cs="Cordia New" w:hint="cs"/>
          <w:sz w:val="30"/>
          <w:szCs w:val="30"/>
          <w:cs/>
        </w:rPr>
        <w:t>ได้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สื่อสารแผนกลยุทธ์ของธนาคารให้ผู้บริหารทุกหน่วยงานได้ทราบโดยทั่วกัน </w:t>
      </w:r>
    </w:p>
    <w:p w:rsidR="003D52D6" w:rsidRPr="00506F3E" w:rsidRDefault="003D52D6" w:rsidP="003D52D6">
      <w:pPr>
        <w:tabs>
          <w:tab w:val="left" w:pos="1080"/>
          <w:tab w:val="left" w:pos="1701"/>
        </w:tabs>
        <w:spacing w:before="120"/>
        <w:ind w:left="1701" w:hanging="283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3)</w:t>
      </w:r>
      <w:r w:rsidRPr="00506F3E">
        <w:rPr>
          <w:rFonts w:ascii="Cordia New" w:hAnsi="Cordia New" w:cs="Cordia New"/>
          <w:sz w:val="30"/>
          <w:szCs w:val="30"/>
          <w:cs/>
        </w:rPr>
        <w:tab/>
        <w:t>แผนกลยุทธ์</w:t>
      </w:r>
      <w:r w:rsidRPr="00506F3E">
        <w:rPr>
          <w:rFonts w:ascii="Cordia New" w:hAnsi="Cordia New" w:cs="Cordia New" w:hint="cs"/>
          <w:sz w:val="30"/>
          <w:szCs w:val="30"/>
          <w:cs/>
        </w:rPr>
        <w:t>ของ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ธนาคารมีความเหมาะสมสอดคล้องกับสภาวะแวดล้อมทั้งภายในและภายนอก โดยมุ่งเน้นการใช้ข้อมูลจริงและการวิเคราะห์เปรียบเทียบกับเป้าหมายธนาคารและคู่เทียบ 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มีการจัดทำ SWOT Analysis และนำมากำหนดเป็นกลยุทธ์ที่ส่งเสริมจุดแข็ง แก้ไขจุดอ่อน ช่วงชิงโอกาสทางธุรกิจเชิงบวก และป้องกันอุปสรรคจากแรงกดดันภายนอกเชิงลบ รวมกันเป็นกลยุทธ์ภาพรวมของธนาคารทั้งระยะสั้นและระยะยาวที่สนองตอบต่อ Statement of Direction (SOD) วิสัยทัศน์ พันธกิจ และค่านิยมหลักของธนาคาร</w:t>
      </w:r>
    </w:p>
    <w:p w:rsidR="003D52D6" w:rsidRPr="00506F3E" w:rsidRDefault="003D52D6" w:rsidP="003D52D6">
      <w:pPr>
        <w:tabs>
          <w:tab w:val="left" w:pos="1080"/>
          <w:tab w:val="left" w:pos="1701"/>
        </w:tabs>
        <w:spacing w:before="120"/>
        <w:ind w:left="1701" w:hanging="283"/>
        <w:jc w:val="thaiDistribute"/>
        <w:rPr>
          <w:rFonts w:ascii="Cordia New" w:hAnsi="Cordia New" w:cs="Cordia New"/>
          <w:sz w:val="30"/>
          <w:szCs w:val="30"/>
          <w:cs/>
          <w:lang w:val="en-US"/>
        </w:rPr>
      </w:pPr>
      <w:r w:rsidRPr="00506F3E">
        <w:rPr>
          <w:rFonts w:ascii="Cordia New" w:hAnsi="Cordia New" w:cs="Cordia New"/>
          <w:sz w:val="30"/>
          <w:szCs w:val="30"/>
          <w:cs/>
        </w:rPr>
        <w:t>4)</w:t>
      </w:r>
      <w:r w:rsidRPr="00506F3E">
        <w:rPr>
          <w:rFonts w:ascii="Cordia New" w:hAnsi="Cordia New" w:cs="Cordia New"/>
          <w:sz w:val="30"/>
          <w:szCs w:val="30"/>
          <w:cs/>
        </w:rPr>
        <w:tab/>
        <w:t>มีกระบวนการติดตามผลการดำเนินงานเปรียบเทียบ</w:t>
      </w:r>
      <w:r w:rsidRPr="00506F3E">
        <w:rPr>
          <w:rFonts w:ascii="Cordia New" w:hAnsi="Cordia New" w:cs="Cordia New" w:hint="cs"/>
          <w:sz w:val="30"/>
          <w:szCs w:val="30"/>
          <w:cs/>
        </w:rPr>
        <w:t>กับ</w:t>
      </w:r>
      <w:r w:rsidRPr="00506F3E">
        <w:rPr>
          <w:rFonts w:ascii="Cordia New" w:hAnsi="Cordia New" w:cs="Cordia New"/>
          <w:sz w:val="30"/>
          <w:szCs w:val="30"/>
          <w:cs/>
        </w:rPr>
        <w:t>เป้าหมายเป็นระยะ และ</w:t>
      </w:r>
      <w:r w:rsidRPr="00506F3E">
        <w:rPr>
          <w:rFonts w:ascii="Cordia New" w:hAnsi="Cordia New" w:cs="Cordia New" w:hint="cs"/>
          <w:sz w:val="30"/>
          <w:szCs w:val="30"/>
          <w:cs/>
        </w:rPr>
        <w:t>มีการ</w:t>
      </w:r>
      <w:r w:rsidRPr="00506F3E">
        <w:rPr>
          <w:rFonts w:ascii="Cordia New" w:hAnsi="Cordia New" w:cs="Cordia New"/>
          <w:sz w:val="30"/>
          <w:szCs w:val="30"/>
          <w:cs/>
        </w:rPr>
        <w:t>รายงานต่อผู้บริหาร</w:t>
      </w:r>
      <w:r w:rsidRPr="00506F3E">
        <w:rPr>
          <w:rFonts w:ascii="Cordia New" w:hAnsi="Cordia New" w:cs="Cordia New" w:hint="cs"/>
          <w:sz w:val="30"/>
          <w:szCs w:val="30"/>
          <w:cs/>
        </w:rPr>
        <w:t>อย่างสม่ำเสมอ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เพื่อ</w:t>
      </w:r>
      <w:r w:rsidRPr="00506F3E">
        <w:rPr>
          <w:rFonts w:ascii="Cordia New" w:hAnsi="Cordia New" w:cs="Cordia New" w:hint="cs"/>
          <w:sz w:val="30"/>
          <w:szCs w:val="30"/>
          <w:cs/>
        </w:rPr>
        <w:t>ให้การ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ผลักดันกลยุทธ์ต่างๆ </w:t>
      </w:r>
      <w:r w:rsidRPr="00506F3E">
        <w:rPr>
          <w:rFonts w:ascii="Cordia New" w:hAnsi="Cordia New" w:cs="Cordia New" w:hint="cs"/>
          <w:sz w:val="30"/>
          <w:szCs w:val="30"/>
          <w:cs/>
        </w:rPr>
        <w:t>มีประสิทธิภาพ  รวมถึง</w:t>
      </w:r>
      <w:r w:rsidRPr="00506F3E">
        <w:rPr>
          <w:rFonts w:ascii="Cordia New" w:hAnsi="Cordia New" w:cs="Cordia New"/>
          <w:sz w:val="30"/>
          <w:szCs w:val="30"/>
          <w:cs/>
        </w:rPr>
        <w:t>มีการทบทวนและปรับเปลี่ยนแผนการดำเนินงานให้เหมาะสมและสอดคล้องกับสภาวการณ์ที่</w:t>
      </w:r>
      <w:r w:rsidRPr="00506F3E">
        <w:rPr>
          <w:rFonts w:ascii="Cordia New" w:hAnsi="Cordia New" w:cs="Cordia New" w:hint="cs"/>
          <w:sz w:val="30"/>
          <w:szCs w:val="30"/>
          <w:cs/>
        </w:rPr>
        <w:t>อาจ</w:t>
      </w:r>
      <w:r w:rsidRPr="00506F3E">
        <w:rPr>
          <w:rFonts w:ascii="Cordia New" w:hAnsi="Cordia New" w:cs="Cordia New"/>
          <w:sz w:val="30"/>
          <w:szCs w:val="30"/>
          <w:cs/>
        </w:rPr>
        <w:t>เปลี่ยนแปลงไป</w:t>
      </w:r>
    </w:p>
    <w:p w:rsidR="00D9375C" w:rsidRPr="00506F3E" w:rsidRDefault="00D9375C">
      <w:pPr>
        <w:rPr>
          <w:rFonts w:ascii="Cordia New" w:cs="Cordia New"/>
          <w:sz w:val="16"/>
          <w:szCs w:val="16"/>
          <w:cs/>
        </w:rPr>
      </w:pPr>
      <w:r w:rsidRPr="00506F3E">
        <w:rPr>
          <w:rFonts w:ascii="Cordia New" w:cs="Cordia New"/>
          <w:sz w:val="16"/>
          <w:szCs w:val="16"/>
          <w:cs/>
        </w:rPr>
        <w:br w:type="page"/>
      </w:r>
    </w:p>
    <w:p w:rsidR="00D86DDB" w:rsidRPr="00506F3E" w:rsidRDefault="00025A58">
      <w:pPr>
        <w:pStyle w:val="PlainText"/>
        <w:numPr>
          <w:ilvl w:val="0"/>
          <w:numId w:val="11"/>
        </w:numPr>
        <w:tabs>
          <w:tab w:val="clear" w:pos="1080"/>
          <w:tab w:val="left" w:pos="0"/>
          <w:tab w:val="left" w:pos="360"/>
          <w:tab w:val="num" w:pos="1620"/>
        </w:tabs>
        <w:ind w:left="1616" w:hanging="357"/>
        <w:rPr>
          <w:rFonts w:ascii="Cordia New" w:cs="Cordia New"/>
          <w:b/>
          <w:bCs/>
          <w:sz w:val="30"/>
          <w:szCs w:val="30"/>
          <w:lang w:val="en-US"/>
        </w:rPr>
      </w:pPr>
      <w:r w:rsidRPr="00506F3E">
        <w:rPr>
          <w:rFonts w:ascii="Cordia New" w:cs="Cordia New" w:hint="cs"/>
          <w:b/>
          <w:bCs/>
          <w:sz w:val="30"/>
          <w:szCs w:val="30"/>
          <w:cs/>
          <w:lang w:val="en-US"/>
        </w:rPr>
        <w:t>ความเสี่ยงจากทรัพย์สินรอการขาย</w:t>
      </w:r>
      <w:r w:rsidR="005C7870" w:rsidRPr="00506F3E">
        <w:rPr>
          <w:rFonts w:ascii="Cordia New" w:cs="Cordia New"/>
          <w:b/>
          <w:bCs/>
          <w:sz w:val="30"/>
          <w:szCs w:val="30"/>
          <w:lang w:val="en-US"/>
        </w:rPr>
        <w:t xml:space="preserve"> </w:t>
      </w:r>
    </w:p>
    <w:p w:rsidR="00904BAA" w:rsidRPr="00506F3E" w:rsidRDefault="00EC7BBD" w:rsidP="00EC7BBD">
      <w:pPr>
        <w:pStyle w:val="PlainText"/>
        <w:tabs>
          <w:tab w:val="left" w:pos="0"/>
          <w:tab w:val="left" w:pos="360"/>
        </w:tabs>
        <w:jc w:val="thaiDistribute"/>
        <w:rPr>
          <w:rFonts w:ascii="Cordia New" w:cs="Cordia New"/>
          <w:sz w:val="30"/>
          <w:szCs w:val="30"/>
          <w:lang w:val="en-US"/>
        </w:rPr>
      </w:pPr>
      <w:r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="00904BAA" w:rsidRPr="00506F3E">
        <w:rPr>
          <w:rFonts w:ascii="Cordia New" w:hAnsi="Cordia New" w:cs="Cordia New" w:hint="cs"/>
          <w:sz w:val="30"/>
          <w:szCs w:val="30"/>
          <w:cs/>
          <w:lang w:val="en-US"/>
        </w:rPr>
        <w:t>ค</w:t>
      </w:r>
      <w:r w:rsidR="00904BAA" w:rsidRPr="00506F3E">
        <w:rPr>
          <w:rFonts w:ascii="Cordia New" w:cs="Cordia New" w:hint="cs"/>
          <w:sz w:val="30"/>
          <w:szCs w:val="30"/>
          <w:cs/>
          <w:lang w:val="en-US"/>
        </w:rPr>
        <w:t>วามเสี่ยงหลักของ</w:t>
      </w:r>
      <w:r w:rsidR="00904BAA" w:rsidRPr="00506F3E" w:rsidDel="000A5422">
        <w:rPr>
          <w:rFonts w:ascii="Cordia New" w:cs="Cordia New" w:hint="cs"/>
          <w:sz w:val="30"/>
          <w:szCs w:val="30"/>
          <w:cs/>
          <w:lang w:val="en-US"/>
        </w:rPr>
        <w:t xml:space="preserve">ทรัพย์สินรอการขาย </w:t>
      </w:r>
      <w:r w:rsidR="00904BAA" w:rsidRPr="00506F3E">
        <w:rPr>
          <w:rFonts w:ascii="Cordia New" w:cs="Cordia New" w:hint="cs"/>
          <w:sz w:val="30"/>
          <w:szCs w:val="30"/>
          <w:cs/>
          <w:lang w:val="en-US"/>
        </w:rPr>
        <w:t xml:space="preserve">ได้แก่ </w:t>
      </w:r>
      <w:r w:rsidR="00904BAA" w:rsidRPr="00506F3E" w:rsidDel="000A5422">
        <w:rPr>
          <w:rFonts w:ascii="Cordia New" w:cs="Cordia New" w:hint="cs"/>
          <w:sz w:val="30"/>
          <w:szCs w:val="30"/>
          <w:cs/>
          <w:lang w:val="en-US"/>
        </w:rPr>
        <w:t>ความเสี่ยงจากการด้อยค่าหรือมูลค่าที่ลดลงของทรัพย์สิน หรือเสื่อมราคา ซึ่งเกิดจากสภาพทรัพย์หรือสิ่งแวดล้อมเปลี่ยนแปลงไปจากเดิม เช่น ความเสื่อมโทรมทางกายภาพ ปัญหาน้ำท่วม ภัยธรรมชาติ ภาวะเศรษฐกิจ การปรับลดของราคาอสังหาริมทรัพย์</w:t>
      </w:r>
      <w:r w:rsidR="00904BAA" w:rsidRPr="00506F3E">
        <w:rPr>
          <w:rFonts w:ascii="Cordia New" w:cs="Cordia New" w:hint="cs"/>
          <w:sz w:val="30"/>
          <w:szCs w:val="30"/>
          <w:cs/>
          <w:lang w:val="en-US"/>
        </w:rPr>
        <w:t>ที่</w:t>
      </w:r>
      <w:r w:rsidR="00904BAA" w:rsidRPr="00506F3E" w:rsidDel="000A5422">
        <w:rPr>
          <w:rFonts w:ascii="Cordia New" w:cs="Cordia New" w:hint="cs"/>
          <w:sz w:val="30"/>
          <w:szCs w:val="30"/>
          <w:cs/>
          <w:lang w:val="en-US"/>
        </w:rPr>
        <w:t xml:space="preserve">สะท้อนตามภาวะตลาดปัจจุบัน ข้อกฎหมาย ผังเมือง </w:t>
      </w:r>
      <w:r w:rsidR="00904BAA" w:rsidRPr="00506F3E">
        <w:rPr>
          <w:rFonts w:ascii="Cordia New" w:cs="Cordia New" w:hint="cs"/>
          <w:sz w:val="30"/>
          <w:szCs w:val="30"/>
          <w:cs/>
          <w:lang w:val="en-US"/>
        </w:rPr>
        <w:t xml:space="preserve">และการใช้ประโยชน์ของทรัพย์สิน </w:t>
      </w:r>
      <w:r w:rsidR="00904BAA" w:rsidRPr="00506F3E" w:rsidDel="000A5422">
        <w:rPr>
          <w:rFonts w:ascii="Cordia New" w:cs="Cordia New" w:hint="cs"/>
          <w:sz w:val="30"/>
          <w:szCs w:val="30"/>
          <w:cs/>
          <w:lang w:val="en-US"/>
        </w:rPr>
        <w:t>เป็นต้น ที่มีผลกระทบศักยภาพ</w:t>
      </w:r>
      <w:r w:rsidR="00904BAA" w:rsidRPr="00506F3E">
        <w:rPr>
          <w:rFonts w:ascii="Cordia New" w:cs="Cordia New" w:hint="cs"/>
          <w:sz w:val="30"/>
          <w:szCs w:val="30"/>
          <w:cs/>
          <w:lang w:val="en-US"/>
        </w:rPr>
        <w:t>ในการขาย</w:t>
      </w:r>
      <w:r w:rsidR="00904BAA" w:rsidRPr="00506F3E" w:rsidDel="000A5422">
        <w:rPr>
          <w:rFonts w:ascii="Cordia New" w:cs="Cordia New" w:hint="cs"/>
          <w:sz w:val="30"/>
          <w:szCs w:val="30"/>
          <w:cs/>
          <w:lang w:val="en-US"/>
        </w:rPr>
        <w:t>และมูลค่าทรัพย์</w:t>
      </w:r>
      <w:r w:rsidR="00904BAA" w:rsidRPr="00506F3E">
        <w:rPr>
          <w:rFonts w:ascii="Cordia New" w:cs="Cordia New" w:hint="cs"/>
          <w:sz w:val="30"/>
          <w:szCs w:val="30"/>
          <w:cs/>
          <w:lang w:val="en-US"/>
        </w:rPr>
        <w:t>ลดลง</w:t>
      </w:r>
      <w:r w:rsidR="00904BAA" w:rsidRPr="00506F3E" w:rsidDel="000A5422">
        <w:rPr>
          <w:rFonts w:ascii="Cordia New" w:cs="Cordia New" w:hint="cs"/>
          <w:sz w:val="30"/>
          <w:szCs w:val="30"/>
          <w:cs/>
          <w:lang w:val="en-US"/>
        </w:rPr>
        <w:t xml:space="preserve"> ทั้งนี้ ระดับความเสี่ยงขึ้นอยู่กับประเภทของทรัพย์ การเปลี่ยนแปลงของราคาตลาด และระยะเวลาการถือครอง อย่างไรก็ดี ธนาคารได้</w:t>
      </w:r>
      <w:r w:rsidR="00904BAA" w:rsidRPr="00506F3E">
        <w:rPr>
          <w:rFonts w:ascii="Cordia New" w:cs="Cordia New" w:hint="cs"/>
          <w:sz w:val="30"/>
          <w:szCs w:val="30"/>
          <w:cs/>
          <w:lang w:val="en-US"/>
        </w:rPr>
        <w:t>มีการพิจารณาถึงแนวทางลดความเสี่ยง รวมทั้งมีการติดตามและควบคุมความเสี่ยงให้อยู่ในระดับที่ยอมรับได้ และเป็นไปอย่างมีประสิทธิภาพตามมาตรฐาน</w:t>
      </w:r>
    </w:p>
    <w:p w:rsidR="00D86DDB" w:rsidRPr="00506F3E" w:rsidRDefault="00025A58">
      <w:pPr>
        <w:pStyle w:val="PlainText"/>
        <w:numPr>
          <w:ilvl w:val="0"/>
          <w:numId w:val="11"/>
        </w:numPr>
        <w:tabs>
          <w:tab w:val="clear" w:pos="1080"/>
          <w:tab w:val="left" w:pos="0"/>
          <w:tab w:val="left" w:pos="360"/>
          <w:tab w:val="num" w:pos="1620"/>
        </w:tabs>
        <w:ind w:left="1616" w:hanging="357"/>
        <w:rPr>
          <w:rFonts w:ascii="Cordia New" w:cs="Cordia New"/>
          <w:b/>
          <w:bCs/>
          <w:sz w:val="30"/>
          <w:szCs w:val="30"/>
          <w:lang w:val="en-US"/>
        </w:rPr>
      </w:pPr>
      <w:r w:rsidRPr="00506F3E">
        <w:rPr>
          <w:rFonts w:ascii="Cordia New" w:cs="Cordia New" w:hint="cs"/>
          <w:b/>
          <w:bCs/>
          <w:sz w:val="30"/>
          <w:szCs w:val="30"/>
          <w:cs/>
          <w:lang w:val="en-US"/>
        </w:rPr>
        <w:t>ความเสี่ยงจากภาวะเศรษฐกิจ</w:t>
      </w:r>
      <w:r w:rsidR="005C7870" w:rsidRPr="00506F3E">
        <w:rPr>
          <w:rFonts w:ascii="Cordia New" w:cs="Cordia New"/>
          <w:b/>
          <w:bCs/>
          <w:sz w:val="30"/>
          <w:szCs w:val="30"/>
          <w:lang w:val="en-US"/>
        </w:rPr>
        <w:t xml:space="preserve"> </w:t>
      </w:r>
    </w:p>
    <w:p w:rsidR="00A06081" w:rsidRPr="00506F3E" w:rsidRDefault="00EC7BBD" w:rsidP="00EC7BBD">
      <w:pPr>
        <w:tabs>
          <w:tab w:val="left" w:pos="1560"/>
        </w:tabs>
        <w:spacing w:before="120"/>
        <w:jc w:val="thaiDistribute"/>
        <w:rPr>
          <w:rFonts w:ascii="Cordia New" w:cs="Cordia New"/>
          <w:sz w:val="30"/>
          <w:szCs w:val="30"/>
          <w:cs/>
          <w:lang w:val="en-US"/>
        </w:rPr>
      </w:pPr>
      <w:r>
        <w:rPr>
          <w:rFonts w:ascii="Cordia New" w:cs="Cordia New" w:hint="cs"/>
          <w:sz w:val="30"/>
          <w:szCs w:val="30"/>
          <w:cs/>
          <w:lang w:val="en-US"/>
        </w:rPr>
        <w:t xml:space="preserve">                         </w:t>
      </w:r>
      <w:r w:rsidR="00A06081" w:rsidRPr="00506F3E">
        <w:rPr>
          <w:rFonts w:ascii="Cordia New" w:cs="Cordia New"/>
          <w:sz w:val="30"/>
          <w:szCs w:val="30"/>
          <w:cs/>
          <w:lang w:val="en-US"/>
        </w:rPr>
        <w:t>เศรษฐกิจไทย</w:t>
      </w:r>
      <w:r w:rsidR="00A06081" w:rsidRPr="00506F3E">
        <w:rPr>
          <w:rFonts w:ascii="Cordia New" w:cs="Cordia New" w:hint="cs"/>
          <w:sz w:val="30"/>
          <w:szCs w:val="30"/>
          <w:cs/>
          <w:lang w:val="en-US"/>
        </w:rPr>
        <w:t>ใน</w:t>
      </w:r>
      <w:r w:rsidR="00A06081" w:rsidRPr="00506F3E">
        <w:rPr>
          <w:rFonts w:ascii="Cordia New" w:cs="Cordia New"/>
          <w:sz w:val="30"/>
          <w:szCs w:val="30"/>
          <w:cs/>
          <w:lang w:val="en-US"/>
        </w:rPr>
        <w:t>ปี</w:t>
      </w:r>
      <w:r w:rsidR="00A06081" w:rsidRPr="00506F3E">
        <w:rPr>
          <w:rFonts w:ascii="Cordia New" w:cs="Cordia New" w:hint="cs"/>
          <w:sz w:val="30"/>
          <w:szCs w:val="30"/>
          <w:cs/>
          <w:lang w:val="en-US"/>
        </w:rPr>
        <w:t xml:space="preserve"> </w:t>
      </w:r>
      <w:r w:rsidR="00A06081" w:rsidRPr="00506F3E">
        <w:rPr>
          <w:rFonts w:ascii="Cordia New" w:cs="Cordia New"/>
          <w:sz w:val="30"/>
          <w:szCs w:val="30"/>
          <w:lang w:val="en-US"/>
        </w:rPr>
        <w:t>2560</w:t>
      </w:r>
      <w:r w:rsidR="00A06081" w:rsidRPr="00506F3E">
        <w:rPr>
          <w:rFonts w:ascii="Cordia New" w:cs="Cordia New"/>
          <w:sz w:val="30"/>
          <w:szCs w:val="30"/>
          <w:cs/>
          <w:lang w:val="en-US"/>
        </w:rPr>
        <w:t xml:space="preserve"> ขยายตัว</w:t>
      </w:r>
      <w:r w:rsidR="00A06081" w:rsidRPr="00506F3E">
        <w:rPr>
          <w:rFonts w:ascii="Cordia New" w:cs="Cordia New" w:hint="cs"/>
          <w:sz w:val="30"/>
          <w:szCs w:val="30"/>
          <w:cs/>
          <w:lang w:val="en-US"/>
        </w:rPr>
        <w:t xml:space="preserve">ร้อยละ </w:t>
      </w:r>
      <w:r w:rsidR="00A06081" w:rsidRPr="00506F3E">
        <w:rPr>
          <w:rFonts w:ascii="Cordia New" w:cs="Cordia New"/>
          <w:sz w:val="30"/>
          <w:szCs w:val="30"/>
          <w:lang w:val="en-US"/>
        </w:rPr>
        <w:t xml:space="preserve">3.9 </w:t>
      </w:r>
      <w:r w:rsidR="00A06081" w:rsidRPr="00506F3E">
        <w:rPr>
          <w:rFonts w:ascii="Cordia New" w:cs="Cordia New" w:hint="cs"/>
          <w:sz w:val="30"/>
          <w:szCs w:val="30"/>
          <w:cs/>
          <w:lang w:val="en-US"/>
        </w:rPr>
        <w:t>ซึ่งเป็นอัตราที่ดี</w:t>
      </w:r>
      <w:r w:rsidR="00A06081" w:rsidRPr="00506F3E">
        <w:rPr>
          <w:rFonts w:ascii="Cordia New" w:cs="Cordia New"/>
          <w:sz w:val="30"/>
          <w:szCs w:val="30"/>
          <w:cs/>
          <w:lang w:val="en-US"/>
        </w:rPr>
        <w:t>ขึ้น</w:t>
      </w:r>
      <w:r w:rsidR="00A06081" w:rsidRPr="00506F3E">
        <w:rPr>
          <w:rFonts w:ascii="Cordia New" w:cs="Cordia New" w:hint="cs"/>
          <w:sz w:val="30"/>
          <w:szCs w:val="30"/>
          <w:cs/>
          <w:lang w:val="en-US"/>
        </w:rPr>
        <w:t xml:space="preserve">จากร้อยละ </w:t>
      </w:r>
      <w:r w:rsidR="00A06081" w:rsidRPr="00506F3E">
        <w:rPr>
          <w:rFonts w:ascii="Cordia New" w:cs="Cordia New"/>
          <w:sz w:val="30"/>
          <w:szCs w:val="30"/>
          <w:lang w:val="en-US"/>
        </w:rPr>
        <w:t>3.2</w:t>
      </w:r>
      <w:r w:rsidR="00A06081" w:rsidRPr="00506F3E">
        <w:rPr>
          <w:rFonts w:ascii="Cordia New" w:cs="Cordia New" w:hint="cs"/>
          <w:sz w:val="30"/>
          <w:szCs w:val="30"/>
          <w:cs/>
          <w:lang w:val="en-US"/>
        </w:rPr>
        <w:t xml:space="preserve"> ในปีก่อน </w:t>
      </w:r>
      <w:r w:rsidR="00A06081" w:rsidRPr="00506F3E">
        <w:rPr>
          <w:rFonts w:ascii="Cordia New" w:cs="Cordia New"/>
          <w:sz w:val="30"/>
          <w:szCs w:val="30"/>
          <w:cs/>
          <w:lang w:val="en-US"/>
        </w:rPr>
        <w:t>ตามการ</w:t>
      </w:r>
      <w:r w:rsidR="00A06081" w:rsidRPr="00506F3E">
        <w:rPr>
          <w:rFonts w:ascii="Cordia New" w:cs="Cordia New" w:hint="cs"/>
          <w:sz w:val="30"/>
          <w:szCs w:val="30"/>
          <w:cs/>
          <w:lang w:val="en-US"/>
        </w:rPr>
        <w:t>ส่งออกและการท่องเที่ยวที่ได้แรงหนุนจากการ</w:t>
      </w:r>
      <w:r w:rsidR="00A06081" w:rsidRPr="00506F3E">
        <w:rPr>
          <w:rFonts w:ascii="Cordia New" w:cs="Cordia New"/>
          <w:sz w:val="30"/>
          <w:szCs w:val="30"/>
          <w:cs/>
          <w:lang w:val="en-US"/>
        </w:rPr>
        <w:t>ฟื้นตัวของเศรษฐกิจโลก</w:t>
      </w:r>
      <w:r w:rsidR="00A06081" w:rsidRPr="00506F3E">
        <w:rPr>
          <w:rFonts w:ascii="Cordia New" w:cs="Cordia New" w:hint="cs"/>
          <w:sz w:val="30"/>
          <w:szCs w:val="30"/>
          <w:cs/>
          <w:lang w:val="en-US"/>
        </w:rPr>
        <w:t xml:space="preserve"> รวมถึงผลบวกจากการขยายตัวของรายได้ภาคเกษตรในช่วงครึ่งแรกของปีหลังภาวะภัยแล้งคลี่คลาย แต่การฟื้นตัวของเศรษฐกิจยังกระจุกอยู่เพียงในบางภาคอุตสาหกรรม</w:t>
      </w:r>
      <w:r w:rsidR="00A06081" w:rsidRPr="00506F3E">
        <w:rPr>
          <w:rFonts w:ascii="Cordia New" w:cs="Cordia New"/>
          <w:sz w:val="30"/>
          <w:szCs w:val="30"/>
          <w:cs/>
          <w:lang w:val="en-US"/>
        </w:rPr>
        <w:t>และ</w:t>
      </w:r>
      <w:r w:rsidR="00A06081" w:rsidRPr="00506F3E">
        <w:rPr>
          <w:rFonts w:ascii="Cordia New" w:cs="Cordia New" w:hint="cs"/>
          <w:sz w:val="30"/>
          <w:szCs w:val="30"/>
          <w:cs/>
          <w:lang w:val="en-US"/>
        </w:rPr>
        <w:t>ในกลุ่ม</w:t>
      </w:r>
      <w:r w:rsidR="00A06081" w:rsidRPr="00506F3E">
        <w:rPr>
          <w:rFonts w:ascii="Cordia New" w:cs="Cordia New"/>
          <w:sz w:val="30"/>
          <w:szCs w:val="30"/>
          <w:cs/>
          <w:lang w:val="en-US"/>
        </w:rPr>
        <w:t xml:space="preserve">ผู้ประกอบการรายใหญ่ </w:t>
      </w:r>
      <w:r w:rsidR="00A06081" w:rsidRPr="00506F3E">
        <w:rPr>
          <w:rFonts w:ascii="Cordia New" w:cs="Cordia New" w:hint="cs"/>
          <w:sz w:val="30"/>
          <w:szCs w:val="30"/>
          <w:cs/>
          <w:lang w:val="en-US"/>
        </w:rPr>
        <w:t xml:space="preserve">ขณะที่ผู้ประกอบการ </w:t>
      </w:r>
      <w:r w:rsidR="00A06081" w:rsidRPr="00506F3E">
        <w:rPr>
          <w:rFonts w:ascii="Cordia New" w:cs="Cordia New"/>
          <w:sz w:val="30"/>
          <w:szCs w:val="30"/>
          <w:lang w:val="en-US"/>
        </w:rPr>
        <w:t xml:space="preserve">SMEs </w:t>
      </w:r>
      <w:r w:rsidR="00A06081" w:rsidRPr="00506F3E">
        <w:rPr>
          <w:rFonts w:ascii="Cordia New" w:cs="Cordia New"/>
          <w:sz w:val="30"/>
          <w:szCs w:val="30"/>
          <w:cs/>
          <w:lang w:val="en-US"/>
        </w:rPr>
        <w:t>และประชาชนระดับฐานราก</w:t>
      </w:r>
      <w:r w:rsidR="00A06081" w:rsidRPr="00506F3E">
        <w:rPr>
          <w:rFonts w:ascii="Cordia New" w:cs="Cordia New" w:hint="cs"/>
          <w:sz w:val="30"/>
          <w:szCs w:val="30"/>
          <w:cs/>
          <w:lang w:val="en-US"/>
        </w:rPr>
        <w:t>ยังไม่ค่อยได้รับผลดีจากการฟื้นตัวของเศรษฐกิจโลก  สำหรับ</w:t>
      </w:r>
      <w:r w:rsidR="00A06081" w:rsidRPr="00506F3E">
        <w:rPr>
          <w:rFonts w:ascii="Cordia New" w:cs="Cordia New"/>
          <w:sz w:val="30"/>
          <w:szCs w:val="30"/>
          <w:cs/>
          <w:lang w:val="en-US"/>
        </w:rPr>
        <w:t>การลงทุนภาครั</w:t>
      </w:r>
      <w:r w:rsidR="00A06081" w:rsidRPr="00506F3E">
        <w:rPr>
          <w:rFonts w:ascii="Cordia New" w:cs="Cordia New" w:hint="cs"/>
          <w:sz w:val="30"/>
          <w:szCs w:val="30"/>
          <w:cs/>
          <w:lang w:val="en-US"/>
        </w:rPr>
        <w:t>ฐ</w:t>
      </w:r>
      <w:r w:rsidR="00A06081" w:rsidRPr="00506F3E">
        <w:rPr>
          <w:rFonts w:ascii="Cordia New" w:cs="Cordia New"/>
          <w:sz w:val="30"/>
          <w:szCs w:val="30"/>
          <w:cs/>
          <w:lang w:val="en-US"/>
        </w:rPr>
        <w:t>ชะลอ</w:t>
      </w:r>
      <w:r w:rsidR="00A06081" w:rsidRPr="00506F3E">
        <w:rPr>
          <w:rFonts w:ascii="Cordia New" w:cs="Cordia New" w:hint="cs"/>
          <w:sz w:val="30"/>
          <w:szCs w:val="30"/>
          <w:cs/>
          <w:lang w:val="en-US"/>
        </w:rPr>
        <w:t>ตัว</w:t>
      </w:r>
      <w:r w:rsidR="00A06081" w:rsidRPr="00506F3E">
        <w:rPr>
          <w:rFonts w:ascii="Cordia New" w:cs="Cordia New"/>
          <w:sz w:val="30"/>
          <w:szCs w:val="30"/>
          <w:cs/>
          <w:lang w:val="en-US"/>
        </w:rPr>
        <w:t>ลง</w:t>
      </w:r>
      <w:r w:rsidR="00A06081" w:rsidRPr="00506F3E">
        <w:rPr>
          <w:rFonts w:ascii="Cordia New" w:cs="Cordia New" w:hint="cs"/>
          <w:sz w:val="30"/>
          <w:szCs w:val="30"/>
          <w:cs/>
          <w:lang w:val="en-US"/>
        </w:rPr>
        <w:t xml:space="preserve"> เพราะ</w:t>
      </w:r>
      <w:r w:rsidR="00A06081" w:rsidRPr="00506F3E">
        <w:rPr>
          <w:rFonts w:ascii="Cordia New" w:cs="Cordia New"/>
          <w:sz w:val="30"/>
          <w:szCs w:val="30"/>
          <w:cs/>
          <w:lang w:val="en-US"/>
        </w:rPr>
        <w:t>ความล่าช้า</w:t>
      </w:r>
      <w:r w:rsidR="00A06081" w:rsidRPr="00506F3E">
        <w:rPr>
          <w:rFonts w:ascii="Cordia New" w:cs="Cordia New" w:hint="cs"/>
          <w:sz w:val="30"/>
          <w:szCs w:val="30"/>
          <w:cs/>
          <w:lang w:val="en-US"/>
        </w:rPr>
        <w:t>ของโครงการลงทุนขนาดใหญ่ ส่วนหนึ่งจากการรอความชัดเจนของ</w:t>
      </w:r>
      <w:r w:rsidR="00A06081" w:rsidRPr="00506F3E">
        <w:rPr>
          <w:rFonts w:ascii="Cordia New" w:cs="Cordia New"/>
          <w:sz w:val="30"/>
          <w:szCs w:val="30"/>
          <w:cs/>
          <w:lang w:val="en-US"/>
        </w:rPr>
        <w:t xml:space="preserve"> พ.ร.บ.</w:t>
      </w:r>
      <w:r w:rsidR="00A06081" w:rsidRPr="00506F3E">
        <w:rPr>
          <w:rFonts w:ascii="Cordia New" w:cs="Cordia New" w:hint="cs"/>
          <w:sz w:val="30"/>
          <w:szCs w:val="30"/>
          <w:cs/>
          <w:lang w:val="en-US"/>
        </w:rPr>
        <w:t xml:space="preserve"> </w:t>
      </w:r>
      <w:r w:rsidR="00A06081" w:rsidRPr="00506F3E">
        <w:rPr>
          <w:rFonts w:ascii="Cordia New" w:cs="Cordia New"/>
          <w:sz w:val="30"/>
          <w:szCs w:val="30"/>
          <w:cs/>
          <w:lang w:val="en-US"/>
        </w:rPr>
        <w:t xml:space="preserve">จัดซื้อจัดจ้างฯ </w:t>
      </w:r>
      <w:r w:rsidR="00A06081" w:rsidRPr="00506F3E">
        <w:rPr>
          <w:rFonts w:ascii="Cordia New" w:cs="Cordia New" w:hint="cs"/>
          <w:sz w:val="30"/>
          <w:szCs w:val="30"/>
          <w:cs/>
          <w:lang w:val="en-US"/>
        </w:rPr>
        <w:t>ซึ่งส่งผลต่อเนื่องให้การลงทุน</w:t>
      </w:r>
      <w:r w:rsidR="00A06081" w:rsidRPr="00506F3E">
        <w:rPr>
          <w:rFonts w:ascii="Cordia New" w:cs="Cordia New"/>
          <w:sz w:val="30"/>
          <w:szCs w:val="30"/>
          <w:cs/>
          <w:lang w:val="en-US"/>
        </w:rPr>
        <w:t>ภาคเอกชนขยายตัวต่ำกว่าที่</w:t>
      </w:r>
      <w:r w:rsidR="00A06081" w:rsidRPr="00506F3E">
        <w:rPr>
          <w:rFonts w:ascii="Cordia New" w:cs="Cordia New" w:hint="cs"/>
          <w:sz w:val="30"/>
          <w:szCs w:val="30"/>
          <w:cs/>
          <w:lang w:val="en-US"/>
        </w:rPr>
        <w:t xml:space="preserve">คาดไว้  นอกจากนี้ ยังมีปัจจัยท้าท้ายอื่นๆ ที่จำกัดการขยายธุรกิจและบั่นทอนผลการดำเนินงานของธนาคาร อาทิ ราคาสินค้าเกษตรที่กลับมาตกต่ำลงในช่วงครึ่งหลังของปี </w:t>
      </w:r>
      <w:r w:rsidR="00A06081" w:rsidRPr="00506F3E">
        <w:rPr>
          <w:rFonts w:ascii="Cordia New" w:cs="Cordia New"/>
          <w:sz w:val="30"/>
          <w:szCs w:val="30"/>
          <w:lang w:val="en-US"/>
        </w:rPr>
        <w:t>2560</w:t>
      </w:r>
      <w:r w:rsidR="00A06081" w:rsidRPr="00506F3E">
        <w:rPr>
          <w:rFonts w:ascii="Cordia New" w:cs="Cordia New" w:hint="cs"/>
          <w:sz w:val="30"/>
          <w:szCs w:val="30"/>
          <w:cs/>
          <w:lang w:val="en-US"/>
        </w:rPr>
        <w:t xml:space="preserve"> ฉุดให้รายได้เกษตรกรลดลง รวมถึง</w:t>
      </w:r>
      <w:r w:rsidR="00A06081" w:rsidRPr="00506F3E">
        <w:rPr>
          <w:rFonts w:ascii="Cordia New" w:cs="Cordia New"/>
          <w:sz w:val="30"/>
          <w:szCs w:val="30"/>
          <w:cs/>
          <w:lang w:val="en-US"/>
        </w:rPr>
        <w:t>ปัญหาหนี้ครัวเรือนที่ยังอยู่ในระดับสูง</w:t>
      </w:r>
      <w:r w:rsidR="00A06081" w:rsidRPr="00506F3E">
        <w:rPr>
          <w:rFonts w:ascii="Cordia New" w:cs="Cordia New" w:hint="cs"/>
          <w:sz w:val="30"/>
          <w:szCs w:val="30"/>
          <w:cs/>
          <w:lang w:val="en-US"/>
        </w:rPr>
        <w:t xml:space="preserve">และส่งผลให้การบริโภคฟื้นตัวอย่างเชื่องช้า อีกทั้งภาคธุรกิจ โดยเฉพาะ </w:t>
      </w:r>
      <w:r w:rsidR="00A06081" w:rsidRPr="00506F3E">
        <w:rPr>
          <w:rFonts w:ascii="Cordia New" w:cs="Cordia New"/>
          <w:sz w:val="30"/>
          <w:szCs w:val="30"/>
          <w:lang w:val="en-US"/>
        </w:rPr>
        <w:t xml:space="preserve">SMEs </w:t>
      </w:r>
      <w:r w:rsidR="00A06081" w:rsidRPr="00506F3E">
        <w:rPr>
          <w:rFonts w:ascii="Cordia New" w:cs="Cordia New" w:hint="cs"/>
          <w:sz w:val="30"/>
          <w:szCs w:val="30"/>
          <w:cs/>
          <w:lang w:val="en-US"/>
        </w:rPr>
        <w:t>เผชิญแรงกดดัน</w:t>
      </w:r>
      <w:r w:rsidR="00A06081" w:rsidRPr="00506F3E">
        <w:rPr>
          <w:rFonts w:ascii="Cordia New" w:cs="Cordia New"/>
          <w:sz w:val="30"/>
          <w:szCs w:val="30"/>
          <w:cs/>
          <w:lang w:val="en-US"/>
        </w:rPr>
        <w:t>ด้านแรงงานจากการจัดระเบียบแรงงานต่างด้าว</w:t>
      </w:r>
      <w:r w:rsidR="00A06081" w:rsidRPr="00506F3E">
        <w:rPr>
          <w:rFonts w:ascii="Cordia New" w:cs="Cordia New" w:hint="cs"/>
          <w:sz w:val="30"/>
          <w:szCs w:val="30"/>
          <w:cs/>
          <w:lang w:val="en-US"/>
        </w:rPr>
        <w:t xml:space="preserve"> และเงินบาทที่มีทิศทางแข็งค่าขึ้นตลอดทั้งปี นอกจากนี้ ปัจจัยเสี่ยงจากต่างประเทศกดดันบรรยากาศทางเศรษฐกิจเป็นระยะๆ ทั้งความกังวลต่อมาตรการกีดกันทางการค้าของสหรัฐฯ การดำเนินนโยบายการเงินที่เข้มงวดขึ้นของธนาคารกลางสหรัฐฯ ความวุ่นวายทางการเมืองในยุโรป โดยเฉพาะการเลือกตั้งในเยอรมนี อังกฤษ และออสเตรีย รวมถึงความขัดแย้งในแคว้นกาตาลุญญาของสเปน ปัญหาก่อการร้ายที่เกิดบ่อยครั้งและรุนแรงมากขึ้น การเจรจา </w:t>
      </w:r>
      <w:r w:rsidR="00A06081" w:rsidRPr="00506F3E">
        <w:rPr>
          <w:rFonts w:ascii="Cordia New" w:cs="Cordia New"/>
          <w:sz w:val="30"/>
          <w:szCs w:val="30"/>
          <w:lang w:val="en-US"/>
        </w:rPr>
        <w:t xml:space="preserve">Brexit </w:t>
      </w:r>
      <w:r w:rsidR="00A06081" w:rsidRPr="00506F3E">
        <w:rPr>
          <w:rFonts w:ascii="Cordia New" w:cs="Cordia New" w:hint="cs"/>
          <w:sz w:val="30"/>
          <w:szCs w:val="30"/>
          <w:cs/>
          <w:lang w:val="en-US"/>
        </w:rPr>
        <w:t>ที่ไม่มีความคืบหน้ามากนัก และความขัดแย้งในคาบสมุทรเกาหลีที่ตึงเครียดมากขึ้น</w:t>
      </w:r>
    </w:p>
    <w:p w:rsidR="00A06081" w:rsidRPr="00506F3E" w:rsidRDefault="00EC7BBD" w:rsidP="00EC7BBD">
      <w:pPr>
        <w:pStyle w:val="PlainText"/>
        <w:tabs>
          <w:tab w:val="left" w:pos="0"/>
          <w:tab w:val="left" w:pos="1418"/>
        </w:tabs>
        <w:jc w:val="thaiDistribute"/>
        <w:rPr>
          <w:rFonts w:ascii="Cordia New" w:cs="Cordia New"/>
          <w:sz w:val="30"/>
          <w:szCs w:val="30"/>
          <w:cs/>
          <w:lang w:val="en-US"/>
        </w:rPr>
      </w:pPr>
      <w:r>
        <w:rPr>
          <w:rFonts w:ascii="Cordia New" w:cs="Cordia New" w:hint="cs"/>
          <w:sz w:val="30"/>
          <w:szCs w:val="30"/>
          <w:cs/>
          <w:lang w:val="en-US"/>
        </w:rPr>
        <w:tab/>
      </w:r>
      <w:r>
        <w:rPr>
          <w:rFonts w:ascii="Cordia New" w:cs="Cordia New" w:hint="cs"/>
          <w:sz w:val="30"/>
          <w:szCs w:val="30"/>
          <w:cs/>
          <w:lang w:val="en-US"/>
        </w:rPr>
        <w:tab/>
      </w:r>
      <w:r w:rsidR="00A06081" w:rsidRPr="00506F3E">
        <w:rPr>
          <w:rFonts w:ascii="Cordia New" w:cs="Cordia New"/>
          <w:sz w:val="30"/>
          <w:szCs w:val="30"/>
          <w:cs/>
          <w:lang w:val="en-US"/>
        </w:rPr>
        <w:t>ทั้งนี้ ธนาคารมีการติดตามและประเมินความเสี่ยง</w:t>
      </w:r>
      <w:r w:rsidR="00A06081" w:rsidRPr="00506F3E">
        <w:rPr>
          <w:rFonts w:ascii="Cordia New" w:cs="Cordia New" w:hint="cs"/>
          <w:sz w:val="30"/>
          <w:szCs w:val="30"/>
          <w:cs/>
          <w:lang w:val="en-US"/>
        </w:rPr>
        <w:t>ด้านเศรษฐกิจ สังคม การเงินและการธนาคาร</w:t>
      </w:r>
      <w:r w:rsidR="00A06081" w:rsidRPr="00506F3E">
        <w:rPr>
          <w:rFonts w:ascii="Cordia New" w:cs="Cordia New"/>
          <w:sz w:val="30"/>
          <w:szCs w:val="30"/>
          <w:cs/>
          <w:lang w:val="en-US"/>
        </w:rPr>
        <w:t xml:space="preserve"> ทั้งในและต่างประเทศอย่างใกล้ชิด </w:t>
      </w:r>
      <w:r w:rsidR="00A06081" w:rsidRPr="00506F3E">
        <w:rPr>
          <w:rFonts w:ascii="Cordia New" w:cs="Cordia New" w:hint="cs"/>
          <w:sz w:val="30"/>
          <w:szCs w:val="30"/>
          <w:cs/>
          <w:lang w:val="en-US"/>
        </w:rPr>
        <w:t>โดย</w:t>
      </w:r>
      <w:r w:rsidR="00A06081" w:rsidRPr="00506F3E">
        <w:rPr>
          <w:rFonts w:ascii="Cordia New" w:cs="Cordia New"/>
          <w:sz w:val="30"/>
          <w:szCs w:val="30"/>
          <w:cs/>
          <w:lang w:val="en-US"/>
        </w:rPr>
        <w:t>รายงานต่อที่ประชุมคณะกรรมการบริหารความเสี่ยง</w:t>
      </w:r>
      <w:r w:rsidR="00A06081" w:rsidRPr="00506F3E">
        <w:rPr>
          <w:rFonts w:ascii="Cordia New" w:cs="Cordia New" w:hint="cs"/>
          <w:sz w:val="30"/>
          <w:szCs w:val="30"/>
          <w:cs/>
          <w:lang w:val="en-US"/>
        </w:rPr>
        <w:t>และ</w:t>
      </w:r>
      <w:r w:rsidR="00A06081" w:rsidRPr="00506F3E">
        <w:rPr>
          <w:rFonts w:ascii="Cordia New" w:cs="Cordia New"/>
          <w:sz w:val="30"/>
          <w:szCs w:val="30"/>
          <w:cs/>
          <w:lang w:val="en-US"/>
        </w:rPr>
        <w:t>คณะกรรมการธนาคารเป็น</w:t>
      </w:r>
      <w:r w:rsidR="00A06081" w:rsidRPr="00506F3E">
        <w:rPr>
          <w:rFonts w:ascii="Cordia New" w:cs="Cordia New" w:hint="cs"/>
          <w:sz w:val="30"/>
          <w:szCs w:val="30"/>
          <w:cs/>
          <w:lang w:val="en-US"/>
        </w:rPr>
        <w:t xml:space="preserve">ประจำทุกเดือน </w:t>
      </w:r>
      <w:r w:rsidR="00A06081" w:rsidRPr="00506F3E">
        <w:rPr>
          <w:rFonts w:ascii="Cordia New" w:cs="Cordia New"/>
          <w:sz w:val="30"/>
          <w:szCs w:val="30"/>
          <w:cs/>
          <w:lang w:val="en-US"/>
        </w:rPr>
        <w:t>เพื่อให้ทราบถึงผลกระทบ</w:t>
      </w:r>
      <w:r w:rsidR="00A06081" w:rsidRPr="00506F3E">
        <w:rPr>
          <w:rFonts w:ascii="Cordia New" w:cs="Cordia New" w:hint="cs"/>
          <w:sz w:val="30"/>
          <w:szCs w:val="30"/>
          <w:cs/>
          <w:lang w:val="en-US"/>
        </w:rPr>
        <w:t>ใน</w:t>
      </w:r>
      <w:r w:rsidR="00A06081" w:rsidRPr="00506F3E">
        <w:rPr>
          <w:rFonts w:ascii="Cordia New" w:cs="Cordia New"/>
          <w:sz w:val="30"/>
          <w:szCs w:val="30"/>
          <w:cs/>
          <w:lang w:val="en-US"/>
        </w:rPr>
        <w:t xml:space="preserve">เชิงบวกและลบ </w:t>
      </w:r>
      <w:r w:rsidR="00A06081" w:rsidRPr="00506F3E">
        <w:rPr>
          <w:rFonts w:ascii="Cordia New" w:cs="Cordia New" w:hint="cs"/>
          <w:sz w:val="30"/>
          <w:szCs w:val="30"/>
          <w:cs/>
          <w:lang w:val="en-US"/>
        </w:rPr>
        <w:t>รวมถึงได้</w:t>
      </w:r>
      <w:r w:rsidR="00A06081" w:rsidRPr="00506F3E">
        <w:rPr>
          <w:rFonts w:ascii="Cordia New" w:cs="Cordia New"/>
          <w:sz w:val="30"/>
          <w:szCs w:val="30"/>
          <w:cs/>
          <w:lang w:val="en-US"/>
        </w:rPr>
        <w:t>ส่งสัญญาณไปยังหน่วยงานต่างๆ ที่เกี่ยวข้อง ทำให้ธนาคารสามารถปรับกลยุทธ์ให้เหมาะสมกับสถานการณ์ที่เปลี่ยนแปลงไป</w:t>
      </w:r>
      <w:r w:rsidR="00A06081" w:rsidRPr="00506F3E">
        <w:rPr>
          <w:rFonts w:ascii="Cordia New" w:cs="Cordia New" w:hint="cs"/>
          <w:sz w:val="30"/>
          <w:szCs w:val="30"/>
          <w:cs/>
          <w:lang w:val="en-US"/>
        </w:rPr>
        <w:t>ได้</w:t>
      </w:r>
      <w:r w:rsidR="00A06081" w:rsidRPr="00506F3E">
        <w:rPr>
          <w:rFonts w:ascii="Cordia New" w:cs="Cordia New"/>
          <w:sz w:val="30"/>
          <w:szCs w:val="30"/>
          <w:cs/>
          <w:lang w:val="en-US"/>
        </w:rPr>
        <w:t xml:space="preserve"> </w:t>
      </w:r>
      <w:r w:rsidR="00A06081" w:rsidRPr="00506F3E">
        <w:rPr>
          <w:rFonts w:ascii="Cordia New" w:cs="Cordia New" w:hint="cs"/>
          <w:sz w:val="30"/>
          <w:szCs w:val="30"/>
          <w:cs/>
          <w:lang w:val="en-US"/>
        </w:rPr>
        <w:t xml:space="preserve"> </w:t>
      </w:r>
    </w:p>
    <w:p w:rsidR="00A06081" w:rsidRPr="00506F3E" w:rsidRDefault="00EC7BBD" w:rsidP="00EC7BBD">
      <w:pPr>
        <w:tabs>
          <w:tab w:val="left" w:pos="1276"/>
          <w:tab w:val="left" w:pos="1418"/>
          <w:tab w:val="left" w:pos="1560"/>
        </w:tabs>
        <w:ind w:firstLine="720"/>
        <w:jc w:val="thaiDistribute"/>
        <w:rPr>
          <w:rFonts w:ascii="Cordia New" w:hAnsi="Cordia New" w:cs="Cordia New"/>
          <w:sz w:val="30"/>
          <w:szCs w:val="30"/>
          <w:cs/>
        </w:rPr>
      </w:pPr>
      <w:r>
        <w:rPr>
          <w:rFonts w:ascii="Cordia New" w:hAnsi="Cordia New" w:cs="Cordia New" w:hint="cs"/>
          <w:sz w:val="30"/>
          <w:szCs w:val="30"/>
          <w:cs/>
        </w:rPr>
        <w:t xml:space="preserve">             </w:t>
      </w:r>
      <w:r w:rsidR="00A06081" w:rsidRPr="00506F3E">
        <w:rPr>
          <w:rFonts w:ascii="Cordia New" w:hAnsi="Cordia New" w:cs="Cordia New"/>
          <w:sz w:val="30"/>
          <w:szCs w:val="30"/>
          <w:cs/>
        </w:rPr>
        <w:t>สำหรับในปี</w:t>
      </w:r>
      <w:r w:rsidR="00A06081"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A06081" w:rsidRPr="00506F3E">
        <w:rPr>
          <w:rFonts w:ascii="Cordia New" w:hAnsi="Cordia New" w:cs="Cordia New"/>
          <w:sz w:val="30"/>
          <w:szCs w:val="30"/>
          <w:lang w:val="en-US"/>
        </w:rPr>
        <w:t>2561</w:t>
      </w:r>
      <w:r w:rsidR="00A06081" w:rsidRPr="00506F3E">
        <w:rPr>
          <w:rFonts w:ascii="Cordia New" w:hAnsi="Cordia New" w:cs="Cordia New"/>
          <w:sz w:val="30"/>
          <w:szCs w:val="30"/>
          <w:cs/>
        </w:rPr>
        <w:t xml:space="preserve"> เศรษฐกิจไทยมีแนวโน้มขยายตัวต่อเนื่อง โดยปัจจัยขับเคลื่อนหลักยังคงมาจากภาคการส่งออกที่ได้รับแรงสนับสนุนจากการฟื้นตัวของเศรษฐกิจประเทศคู่ค้า และราคาน้ำมันที่มีทิศทางปรับตัวสูงขึ้น</w:t>
      </w:r>
      <w:r w:rsidR="00A06081" w:rsidRPr="00506F3E">
        <w:rPr>
          <w:rFonts w:ascii="Cordia New" w:hAnsi="Cordia New" w:cs="Cordia New" w:hint="cs"/>
          <w:sz w:val="30"/>
          <w:szCs w:val="30"/>
          <w:cs/>
          <w:lang w:val="en-US"/>
        </w:rPr>
        <w:t>จากปีที่แล้ว</w:t>
      </w:r>
      <w:r w:rsidR="00A06081" w:rsidRPr="00506F3E">
        <w:rPr>
          <w:rFonts w:ascii="Cordia New" w:hAnsi="Cordia New" w:cs="Cordia New"/>
          <w:sz w:val="30"/>
          <w:szCs w:val="30"/>
          <w:cs/>
        </w:rPr>
        <w:t xml:space="preserve"> ซึ่งส่งผลดีต่อราคาสินค้าส่งออกหลายชนิด รวมถึงภาคการท่องเที่ยวจะยังขยายตัวในเกณฑ์ดี  นอกจากนี้ การใช้จ่ายภาครัฐจะกลับมามีบทบาทช่วยขับเคลื่อนเศรษฐกิจตามการลงทุนในโครงสร้างพื้นฐานที่เริ่มเข้าสู่ช่วงของการก่อสร้างมากขึ้น กอปรกับมีความคืบหน้าในโครงการระเบียงเศรษฐกิจพิเศษภาคตะวันออก (</w:t>
      </w:r>
      <w:r w:rsidR="00AE26D4" w:rsidRPr="00506F3E">
        <w:rPr>
          <w:rFonts w:ascii="Cordia New" w:hAnsi="Cordia New" w:cs="Cordia New"/>
          <w:sz w:val="30"/>
          <w:szCs w:val="30"/>
          <w:lang w:val="en-AU"/>
        </w:rPr>
        <w:t xml:space="preserve">Eastern Economic Corridor : </w:t>
      </w:r>
      <w:r w:rsidR="00A06081" w:rsidRPr="00506F3E">
        <w:rPr>
          <w:rFonts w:ascii="Cordia New" w:hAnsi="Cordia New" w:cs="Cordia New"/>
          <w:sz w:val="30"/>
          <w:szCs w:val="30"/>
          <w:cs/>
        </w:rPr>
        <w:t xml:space="preserve">EEC) โดยเฉพาะการบังคับใช้ </w:t>
      </w:r>
      <w:r w:rsidR="005211C9" w:rsidRPr="00506F3E">
        <w:rPr>
          <w:rFonts w:ascii="Cordia New" w:hAnsi="Cordia New" w:cs="Cordia New" w:hint="cs"/>
          <w:sz w:val="30"/>
          <w:szCs w:val="30"/>
          <w:cs/>
        </w:rPr>
        <w:t>ร่าง</w:t>
      </w:r>
      <w:r w:rsidR="00A64BC4" w:rsidRPr="00506F3E">
        <w:rPr>
          <w:rFonts w:ascii="Cordia New" w:hAnsi="Cordia New" w:cs="Cordia New"/>
          <w:sz w:val="30"/>
          <w:szCs w:val="30"/>
          <w:cs/>
        </w:rPr>
        <w:t xml:space="preserve">พ.ร.บ. </w:t>
      </w:r>
      <w:r w:rsidR="00BF6938" w:rsidRPr="00506F3E">
        <w:rPr>
          <w:rFonts w:ascii="Cordia New" w:hAnsi="Cordia New" w:cs="Cordia New" w:hint="cs"/>
          <w:sz w:val="30"/>
          <w:szCs w:val="30"/>
          <w:cs/>
        </w:rPr>
        <w:t xml:space="preserve">เขตพัฒนาพิเศษภาคตะวันออก </w:t>
      </w:r>
      <w:r w:rsidR="001C7247" w:rsidRPr="00506F3E">
        <w:rPr>
          <w:rFonts w:ascii="Cordia New" w:hAnsi="Cordia New" w:cs="Cordia New"/>
          <w:sz w:val="30"/>
          <w:szCs w:val="30"/>
          <w:cs/>
        </w:rPr>
        <w:t>ที่คาดว่าจะบังคับใช้ภายในปีนี้</w:t>
      </w:r>
      <w:r w:rsidR="005211C9"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A06081" w:rsidRPr="00506F3E">
        <w:rPr>
          <w:rFonts w:ascii="Cordia New" w:hAnsi="Cordia New" w:cs="Cordia New"/>
          <w:sz w:val="30"/>
          <w:szCs w:val="30"/>
          <w:cs/>
        </w:rPr>
        <w:t xml:space="preserve">ซึ่งจะช่วยหนุนให้การลงทุนภาคเอกชนฟื้นตัวดีขึ้นจากปีก่อน </w:t>
      </w:r>
    </w:p>
    <w:p w:rsidR="00A06081" w:rsidRPr="00506F3E" w:rsidRDefault="00EC7BBD" w:rsidP="00EC7BBD">
      <w:pPr>
        <w:tabs>
          <w:tab w:val="left" w:pos="1418"/>
          <w:tab w:val="left" w:pos="1560"/>
        </w:tabs>
        <w:ind w:firstLine="720"/>
        <w:jc w:val="thaiDistribute"/>
        <w:rPr>
          <w:rFonts w:ascii="Cordia New" w:hAnsi="Cordia New" w:cs="Cordia New"/>
          <w:cs/>
        </w:rPr>
      </w:pPr>
      <w:r>
        <w:rPr>
          <w:rFonts w:ascii="Cordia New" w:hAnsi="Cordia New" w:cs="Cordia New" w:hint="cs"/>
          <w:sz w:val="30"/>
          <w:szCs w:val="30"/>
          <w:cs/>
        </w:rPr>
        <w:t xml:space="preserve">             </w:t>
      </w:r>
      <w:r w:rsidR="00A06081" w:rsidRPr="00506F3E">
        <w:rPr>
          <w:rFonts w:ascii="Cordia New" w:hAnsi="Cordia New" w:cs="Cordia New"/>
          <w:sz w:val="30"/>
          <w:szCs w:val="30"/>
          <w:cs/>
        </w:rPr>
        <w:t>อย่างไรก็ดี การบริโภคภาคเอกชนคาดว่าจะยังถูกกดดันจากปัญหาหนี้ครัวเรือนที่อยู่ในระดับสูง รายได้เกษตรกรที่อยู่ในระดับต่ำ  อีกทั้งปัญหาเชิงโครงสร้างที่ทำให้ผลดีจากการขยายตัวของภาคการส่งออกไม่กระจายสู่ระดับฐานรากได้อย่างเต็มที่ ส่วนหนึ่งเพราะสินค้าส่งออกที่เติบโตดีส่วนใหญ่ใช้แรงงานน้อยในการผลิต ทำให้การฟื้นตัวทางเศรษฐกิจยังกระจุกอยู่กับผู้ประกอบการรายใหญ่และผู้บริโภคที่มีรายได้ปานกลางถึงสูง ขณะที่กำลังซื้อของระดับฐานรากและ SME</w:t>
      </w:r>
      <w:r w:rsidR="00A06081" w:rsidRPr="00506F3E">
        <w:rPr>
          <w:rFonts w:ascii="Cordia New" w:hAnsi="Cordia New" w:cs="Cordia New" w:hint="cs"/>
          <w:sz w:val="30"/>
          <w:szCs w:val="30"/>
          <w:cs/>
        </w:rPr>
        <w:t>s</w:t>
      </w:r>
      <w:r w:rsidR="00A06081" w:rsidRPr="00506F3E">
        <w:rPr>
          <w:rFonts w:ascii="Cordia New" w:hAnsi="Cordia New" w:cs="Cordia New"/>
          <w:sz w:val="30"/>
          <w:szCs w:val="30"/>
          <w:cs/>
        </w:rPr>
        <w:t xml:space="preserve"> ยังค่อนข้างเปราะบาง  นอกจากนี้ มีปัจจัยเสี่ยงทางเศรษฐกิจอื่นๆ ที่ธนาคารยังต้องจับตา อาทิ การใช้มาตรการปกป้องผลประโยชน์ทางการค้าของแต่ละประเทศ โดยเฉพาะสหรัฐฯ ซึ่งอาจกระทบต่อการส่งออกสินค้าบางชนิด การเลือกตั้งที่อาจถูกเลื่อนไปจาก Roadmap ตลอดจนการแข็งค่าของเงินบาทที่แม้ไม่กระทบต่อปริมาณการส่งออกในภาพรวม แต่อาจกระทบต่อธุรกิจ SME</w:t>
      </w:r>
      <w:r w:rsidR="00A06081" w:rsidRPr="00506F3E">
        <w:rPr>
          <w:rFonts w:ascii="Cordia New" w:hAnsi="Cordia New" w:cs="Cordia New" w:hint="cs"/>
          <w:sz w:val="30"/>
          <w:szCs w:val="30"/>
          <w:cs/>
        </w:rPr>
        <w:t>s</w:t>
      </w:r>
      <w:r w:rsidR="00A06081" w:rsidRPr="00506F3E">
        <w:rPr>
          <w:rFonts w:ascii="Cordia New" w:hAnsi="Cordia New" w:cs="Cordia New"/>
          <w:sz w:val="30"/>
          <w:szCs w:val="30"/>
          <w:cs/>
        </w:rPr>
        <w:t xml:space="preserve"> ที่มักมีอำนาจต่อรองและ Margin ต่ำ ใช้วัตถุดิบในประเทศเป็นส่วนใหญ่จึงไม่ค่อยได้รับประโยชน์จากการแข็งค่าของเงินบาทผ่านราคาสินค้านำเข้าที่ถูกลง  ประกอบกับมีการใช้เครื่องมือป้องกันความเสี่ยงค่าเงินน้อย</w:t>
      </w:r>
      <w:r w:rsidR="00A06081" w:rsidRPr="00506F3E">
        <w:rPr>
          <w:rFonts w:ascii="Cordia New" w:hAnsi="Cordia New" w:cs="Cordia New" w:hint="cs"/>
          <w:sz w:val="30"/>
          <w:szCs w:val="30"/>
          <w:cs/>
        </w:rPr>
        <w:t xml:space="preserve">  ทั้งนี้ </w:t>
      </w:r>
      <w:r w:rsidR="00A06081" w:rsidRPr="00506F3E">
        <w:rPr>
          <w:rFonts w:ascii="Cordia New" w:hAnsi="Cordia New" w:cs="Cordia New"/>
          <w:sz w:val="30"/>
          <w:szCs w:val="30"/>
          <w:cs/>
        </w:rPr>
        <w:t xml:space="preserve"> ธนาคาร</w:t>
      </w:r>
      <w:r w:rsidR="00A06081" w:rsidRPr="00506F3E">
        <w:rPr>
          <w:rFonts w:ascii="Cordia New" w:hAnsi="Cordia New" w:cs="Cordia New" w:hint="cs"/>
          <w:sz w:val="30"/>
          <w:szCs w:val="30"/>
          <w:cs/>
        </w:rPr>
        <w:t>จะยังคงติดตามความเสี่ยงด้านเศรษฐกิจอย่างใกล้ชิด พร้อมทั้งประเมินผลกระทบ</w:t>
      </w:r>
      <w:r w:rsidR="00A06081" w:rsidRPr="00506F3E">
        <w:rPr>
          <w:rFonts w:ascii="Cordia New" w:hAnsi="Cordia New" w:cs="Cordia New"/>
          <w:sz w:val="30"/>
          <w:szCs w:val="30"/>
          <w:cs/>
        </w:rPr>
        <w:t xml:space="preserve">ภายใต้การทดสอบภาวะวิกฤตที่ครอบคลุมสถานการณ์ต่างๆ ที่อาจเกิดขึ้น </w:t>
      </w:r>
      <w:r w:rsidR="00A06081" w:rsidRPr="00506F3E">
        <w:rPr>
          <w:rFonts w:ascii="Cordia New" w:cs="Cordia New" w:hint="cs"/>
          <w:sz w:val="30"/>
          <w:szCs w:val="30"/>
          <w:cs/>
          <w:lang w:val="en-US"/>
        </w:rPr>
        <w:t xml:space="preserve">ซึ่งจะช่วยลดผลกระทบที่อาจมีต่อการดำเนินธุรกิจได้อย่างทันท่วงที </w:t>
      </w:r>
    </w:p>
    <w:p w:rsidR="00D86DDB" w:rsidRPr="00506F3E" w:rsidRDefault="003B3D8A">
      <w:pPr>
        <w:pStyle w:val="PlainText"/>
        <w:numPr>
          <w:ilvl w:val="0"/>
          <w:numId w:val="11"/>
        </w:numPr>
        <w:tabs>
          <w:tab w:val="clear" w:pos="1080"/>
          <w:tab w:val="left" w:pos="0"/>
          <w:tab w:val="left" w:pos="360"/>
          <w:tab w:val="num" w:pos="1620"/>
        </w:tabs>
        <w:spacing w:before="120"/>
        <w:ind w:left="1616" w:hanging="357"/>
        <w:jc w:val="thaiDistribute"/>
        <w:rPr>
          <w:rFonts w:ascii="Cordia New" w:cs="Cordia New"/>
          <w:b/>
          <w:bCs/>
          <w:sz w:val="30"/>
          <w:szCs w:val="30"/>
          <w:lang w:val="en-US"/>
        </w:rPr>
      </w:pPr>
      <w:r w:rsidRPr="00506F3E">
        <w:rPr>
          <w:rFonts w:ascii="Cordia New" w:cs="Cordia New" w:hint="cs"/>
          <w:b/>
          <w:bCs/>
          <w:sz w:val="30"/>
          <w:szCs w:val="30"/>
          <w:cs/>
          <w:lang w:val="en-US"/>
        </w:rPr>
        <w:t>ความเสี่ยงด้านชื่อเสียง</w:t>
      </w:r>
      <w:r w:rsidRPr="00506F3E">
        <w:rPr>
          <w:rFonts w:ascii="Cordia New" w:cs="Cordia New"/>
          <w:b/>
          <w:bCs/>
          <w:sz w:val="30"/>
          <w:szCs w:val="30"/>
          <w:lang w:val="en-US"/>
        </w:rPr>
        <w:t xml:space="preserve"> </w:t>
      </w:r>
    </w:p>
    <w:p w:rsidR="003B3D8A" w:rsidRPr="00506F3E" w:rsidRDefault="003B3D8A" w:rsidP="003B3D8A">
      <w:pPr>
        <w:tabs>
          <w:tab w:val="left" w:pos="1560"/>
        </w:tabs>
        <w:ind w:firstLine="1560"/>
        <w:jc w:val="thaiDistribute"/>
        <w:rPr>
          <w:rFonts w:ascii="Cordia New" w:cs="Cordia New"/>
          <w:sz w:val="30"/>
          <w:szCs w:val="30"/>
          <w:lang w:val="en-US"/>
        </w:rPr>
      </w:pPr>
      <w:r w:rsidRPr="00506F3E">
        <w:rPr>
          <w:rFonts w:ascii="Cordia New" w:cs="Cordia New"/>
          <w:sz w:val="30"/>
          <w:szCs w:val="30"/>
          <w:cs/>
          <w:lang w:val="en-US"/>
        </w:rPr>
        <w:t xml:space="preserve">ความเสี่ยงด้านชื่อเสียง </w:t>
      </w:r>
      <w:r w:rsidRPr="00506F3E">
        <w:rPr>
          <w:rFonts w:ascii="Cordia New" w:cs="Cordia New"/>
          <w:sz w:val="30"/>
          <w:szCs w:val="30"/>
          <w:lang w:val="en-US"/>
        </w:rPr>
        <w:t>(Reputation Risk)</w:t>
      </w:r>
      <w:r w:rsidRPr="00506F3E">
        <w:rPr>
          <w:rFonts w:ascii="Cordia New" w:cs="Cordia New"/>
          <w:sz w:val="30"/>
          <w:szCs w:val="30"/>
          <w:cs/>
          <w:lang w:val="en-US"/>
        </w:rPr>
        <w:t xml:space="preserve"> เกิดจากการที่สาธารณชน ได้แก่ ลูกค้า คู่ค้า นักลงทุน และผู้กำกับดูแล รับรู้ถึงภาพลักษณ์ในเชิงลบหรือขาดความเชื่อมั่นในธนาคาร เนื่องจากการดำเนินธุรกิจของธนาคารเป็นการให้บริการประชาชนเป็นหลัก กอปรกับระบบการติดต่อสื่อสารในปัจจุบันที่คนทั่วโลกสามารถติดต่อสื่อสาร และรับรู้ข้อมูลข่าวสารได้ในระยะเวลาอันรวดเร็ว ขณะเดียวกันก็อาจเป็นช่องทางในการแพร่กระจายข่าวลือ คำวิจารณ์ของประชาชนที่มีต่อธนาคารได้เช่นกัน  ซึ่งส่งผลกระทบต่อภาพลักษณ์และความเชื่อมั่นต่อผู้มีส่วนได้เสียของธนาคาร และอาจส่งผลกระทบต่อรายได้ และ/หรือเงินกองทุนของธนาคารทั้งในปัจจุบันและอนาคต นอกจากนี้ ความเสี่ยงด้านชื่อเสียงอาจเป็นผลจากความเสี่ยงด้านปฏิบัติการที่การปฏิบัติงานไม่เป็นไปตามระเบียบกฎเกณฑ์ของทางการ/หน่วยงานกำกับดูแล  การปฏิบัติที่ไม่สอดคล้องกับจรรยาบรรณ หรือความคาดหวังของสังคม หรือมาตรฐานการบริการของธุรกิจ หรือไม่เป็นไปตามข้อตกลง หรือการบริการที่ไม่เป็นมิตรกับลูกค้า</w:t>
      </w:r>
    </w:p>
    <w:p w:rsidR="003B3D8A" w:rsidRPr="00506F3E" w:rsidRDefault="003B3D8A" w:rsidP="003B3D8A">
      <w:pPr>
        <w:tabs>
          <w:tab w:val="left" w:pos="1560"/>
        </w:tabs>
        <w:ind w:firstLine="1560"/>
        <w:jc w:val="thaiDistribute"/>
        <w:rPr>
          <w:rFonts w:ascii="Cordia New" w:cs="Cordia New"/>
          <w:sz w:val="30"/>
          <w:szCs w:val="30"/>
          <w:lang w:val="en-US"/>
        </w:rPr>
      </w:pPr>
      <w:r w:rsidRPr="00506F3E">
        <w:rPr>
          <w:rFonts w:ascii="Cordia New" w:cs="Cordia New"/>
          <w:sz w:val="30"/>
          <w:szCs w:val="30"/>
          <w:cs/>
          <w:lang w:val="en-US"/>
        </w:rPr>
        <w:t>ทั้งนี้ ธนาคารมีการบริหารความเสี่ยงด้านชื่อเสียงเพิ่มเติมจากการบริหารความเสี่ยงที่สำคัญด้านอื่น ๆพร้อมกำหนดแนวทางและกระบวนการบริหารความเสี่ยงด้านชื่อเสียง</w:t>
      </w:r>
      <w:r w:rsidRPr="00506F3E">
        <w:rPr>
          <w:rFonts w:ascii="Cordia New" w:cs="Cordia New"/>
          <w:sz w:val="30"/>
          <w:szCs w:val="30"/>
          <w:lang w:val="en-US"/>
        </w:rPr>
        <w:t xml:space="preserve">  </w:t>
      </w:r>
      <w:r w:rsidRPr="00506F3E">
        <w:rPr>
          <w:rFonts w:ascii="Cordia New" w:cs="Cordia New"/>
          <w:sz w:val="30"/>
          <w:szCs w:val="30"/>
          <w:cs/>
          <w:lang w:val="en-US"/>
        </w:rPr>
        <w:t>โดยมีการทบทวนความเหมาะสมตามรอบระยะเวลาที่กำหนดหรือทุกครั้งที่มีการเปลี่ยนแปลงที่มีนัยสำคัญ</w:t>
      </w:r>
      <w:r w:rsidRPr="00506F3E">
        <w:rPr>
          <w:rFonts w:ascii="Cordia New" w:cs="Cordia New"/>
          <w:sz w:val="30"/>
          <w:szCs w:val="30"/>
          <w:lang w:val="en-US"/>
        </w:rPr>
        <w:t xml:space="preserve">  </w:t>
      </w:r>
      <w:r w:rsidRPr="00506F3E">
        <w:rPr>
          <w:rFonts w:ascii="Cordia New" w:cs="Cordia New"/>
          <w:sz w:val="30"/>
          <w:szCs w:val="30"/>
          <w:cs/>
          <w:lang w:val="en-US"/>
        </w:rPr>
        <w:t xml:space="preserve">สำหรับกระบวนการบริหารความเสี่ยงด้านชื่อเสียงนั้น  ธนาคารมีการกำหนดปัจจัยเสี่ยง ดัชนีชี้วัดความเสี่ยงด้านชื่อเสียง ตลอดจน </w:t>
      </w:r>
      <w:r w:rsidRPr="00506F3E">
        <w:rPr>
          <w:rFonts w:ascii="Cordia New" w:cs="Cordia New"/>
          <w:sz w:val="30"/>
          <w:szCs w:val="30"/>
          <w:lang w:val="en-US"/>
        </w:rPr>
        <w:t xml:space="preserve">Risk Appetite </w:t>
      </w:r>
      <w:r w:rsidRPr="00506F3E">
        <w:rPr>
          <w:rFonts w:ascii="Cordia New" w:cs="Cordia New"/>
          <w:sz w:val="30"/>
          <w:szCs w:val="30"/>
          <w:cs/>
          <w:lang w:val="en-US"/>
        </w:rPr>
        <w:t>และ</w:t>
      </w:r>
      <w:r w:rsidRPr="00506F3E">
        <w:rPr>
          <w:rFonts w:ascii="Cordia New" w:cs="Cordia New"/>
          <w:sz w:val="30"/>
          <w:szCs w:val="30"/>
          <w:lang w:val="en-US"/>
        </w:rPr>
        <w:t xml:space="preserve"> Risk Tolerance </w:t>
      </w:r>
      <w:r w:rsidRPr="00506F3E">
        <w:rPr>
          <w:rFonts w:ascii="Cordia New" w:cs="Cordia New"/>
          <w:sz w:val="30"/>
          <w:szCs w:val="30"/>
          <w:cs/>
          <w:lang w:val="en-US"/>
        </w:rPr>
        <w:t>โดยมีการติดตามความเสี่ยงตามดัชนีชี้วัดที่กำหนดและนำเสนอต่อคณะกรรมการบริหารความเสี่ยงเป็นประจำทุกเดือน  หากพบว่า ดัชนีชี้วัดมีค่าเกินระดับความเสี่ยงที่กำหนด จะต้องรายงานพร้อมชี้แจงเหตุผลรวมทั้งกำหนดแนวทางแก้ไข</w:t>
      </w:r>
      <w:r w:rsidRPr="00506F3E">
        <w:rPr>
          <w:rFonts w:ascii="Cordia New" w:cs="Cordia New"/>
          <w:sz w:val="30"/>
          <w:szCs w:val="30"/>
          <w:lang w:val="en-US"/>
        </w:rPr>
        <w:t>/</w:t>
      </w:r>
      <w:r w:rsidRPr="00506F3E">
        <w:rPr>
          <w:rFonts w:ascii="Cordia New" w:cs="Cordia New"/>
          <w:sz w:val="30"/>
          <w:szCs w:val="30"/>
          <w:cs/>
          <w:lang w:val="en-US"/>
        </w:rPr>
        <w:t>ลดความเสี่ยง</w:t>
      </w:r>
      <w:r w:rsidRPr="00506F3E">
        <w:rPr>
          <w:rFonts w:ascii="Cordia New" w:cs="Cordia New"/>
          <w:sz w:val="30"/>
          <w:szCs w:val="30"/>
          <w:lang w:val="en-US"/>
        </w:rPr>
        <w:t xml:space="preserve"> (Action Plan)</w:t>
      </w:r>
    </w:p>
    <w:p w:rsidR="003B3D8A" w:rsidRPr="00506F3E" w:rsidRDefault="003B3D8A" w:rsidP="003B3D8A">
      <w:pPr>
        <w:tabs>
          <w:tab w:val="left" w:pos="1560"/>
        </w:tabs>
        <w:ind w:firstLine="1560"/>
        <w:jc w:val="thaiDistribute"/>
        <w:rPr>
          <w:rFonts w:ascii="Cordia New" w:cs="Cordia New"/>
          <w:sz w:val="30"/>
          <w:szCs w:val="30"/>
          <w:lang w:val="en-US"/>
        </w:rPr>
      </w:pPr>
    </w:p>
    <w:p w:rsidR="003B3D8A" w:rsidRPr="00506F3E" w:rsidRDefault="003B3D8A" w:rsidP="003B3D8A">
      <w:pPr>
        <w:pStyle w:val="PlainText"/>
        <w:jc w:val="thaiDistribute"/>
        <w:rPr>
          <w:rFonts w:ascii="Cordia New" w:hAnsi="Cordia New" w:cs="Cordia New"/>
          <w:i/>
          <w:iCs/>
          <w:spacing w:val="-4"/>
          <w:cs/>
        </w:rPr>
      </w:pPr>
      <w:r w:rsidRPr="00506F3E">
        <w:rPr>
          <w:rFonts w:ascii="Cordia New" w:hAnsi="Cordia New" w:cs="Cordia New"/>
          <w:i/>
          <w:iCs/>
          <w:spacing w:val="-4"/>
          <w:cs/>
        </w:rPr>
        <w:t>แบบแสดงรายการข้อมูลประจำปีฉบับนี้มีการระบุถึงปัจจัยความเสี่ยงหรือภาวะแวดล้อมอื่นที่สำคัญบางประการซึ่งอาจส่งผลกระทบต่อการดำเนินธุรกิจ ฐานะทางการเงิน และผลการดำเนินงานของธนาคารและหลักการบริหารความเสี่ยงที่มีอยู่ในปัจจุบัน อย่างไรก็ดีธนาคารอาจไม่ทราบถึงความเสี่ยงบางประการ อีกทั้งยังมีความเสี่ยงอื่น ๆ ที่ในขณะนี้ธนาคารเชื่อว่ายังไม่มีนัยสำคัญ แต่อาจส่งผลเสียต่อธุรกิจ ฐานะการเงิน และผลการดำเนินงานของธนาคาร และอาจกลายเป็นความเสี่ยงที่มีนัยสำคัญต่อธนาคารได้ ดังนั้น ธนาคารจึงไม่สามารถรับรองได้ว่าจะสามารถระบุถึงปัจจัยความเสี่ยงต่างๆ ได้อย่างครบถ้วน หรือป้องกันความเสี่ยงต่างๆ ที่อาจเกิดขึ้นและอาจส่งผลกระทบต่อการดำเนินธุรกิจ ฐานะทางการเงิน และผลการดำเนินงานของธนาคารได้ทั้งหมด</w:t>
      </w:r>
    </w:p>
    <w:p w:rsidR="002A54DE" w:rsidRPr="00506F3E" w:rsidRDefault="003B3D8A" w:rsidP="003B3D8A">
      <w:pPr>
        <w:pStyle w:val="PlainText"/>
        <w:tabs>
          <w:tab w:val="left" w:pos="0"/>
          <w:tab w:val="left" w:pos="360"/>
        </w:tabs>
        <w:spacing w:before="240"/>
        <w:jc w:val="thaiDistribute"/>
        <w:rPr>
          <w:rFonts w:ascii="Cordia New" w:cs="Cordia New"/>
          <w:b/>
          <w:bCs/>
          <w:sz w:val="30"/>
          <w:szCs w:val="30"/>
          <w:lang w:val="en-US"/>
        </w:rPr>
      </w:pPr>
      <w:r w:rsidRPr="00506F3E">
        <w:rPr>
          <w:rFonts w:ascii="Cordia New" w:hAnsi="Cordia New" w:cs="Cordia New"/>
          <w:i/>
          <w:iCs/>
          <w:cs/>
        </w:rPr>
        <w:t>ดังนั้น ในการตัดสินใจลงทุนผู้ลงทุนจึงควรใช้ความระมัดระวังและวิจารณญาณของตนเองในการศึกษาข้อมูลของธนาคารในแบบแสดงรายการข้อมูลประจำปีฉบับนี้</w:t>
      </w:r>
    </w:p>
    <w:p w:rsidR="00FD51D4" w:rsidRPr="00506F3E" w:rsidRDefault="00FD51D4">
      <w:pPr>
        <w:rPr>
          <w:rFonts w:ascii="Cordia New" w:cs="Cordia New"/>
          <w:b/>
          <w:bCs/>
          <w:sz w:val="30"/>
          <w:szCs w:val="30"/>
          <w:cs/>
          <w:lang w:val="en-US"/>
        </w:rPr>
      </w:pPr>
      <w:r w:rsidRPr="00506F3E">
        <w:rPr>
          <w:rFonts w:ascii="Cordia New" w:cs="Cordia New"/>
          <w:b/>
          <w:bCs/>
          <w:sz w:val="30"/>
          <w:szCs w:val="30"/>
          <w:cs/>
          <w:lang w:val="en-US"/>
        </w:rPr>
        <w:br w:type="page"/>
      </w:r>
    </w:p>
    <w:p w:rsidR="00025A58" w:rsidRPr="00506F3E" w:rsidRDefault="005C2492" w:rsidP="00025A58">
      <w:pPr>
        <w:pStyle w:val="PlainText"/>
        <w:rPr>
          <w:rFonts w:ascii="Cordia New" w:cs="Cordia New"/>
          <w:cs/>
        </w:rPr>
      </w:pPr>
      <w:r>
        <w:rPr>
          <w:rFonts w:ascii="Cordia New" w:cs="Cordia New"/>
          <w:noProof/>
          <w:lang w:val="en-US"/>
        </w:rPr>
        <w:pict>
          <v:rect id="_x0000_s1148" style="position:absolute;margin-left:-5.8pt;margin-top:5.15pt;width:513pt;height:27pt;z-index:251657728" filled="f" fillcolor="#cff" strokecolor="silver" strokeweight="4.5pt">
            <v:stroke linestyle="thickThin"/>
            <v:textbox style="mso-next-textbox:#_x0000_s1148">
              <w:txbxContent>
                <w:p w:rsidR="00093706" w:rsidRDefault="00093706">
                  <w:pPr>
                    <w:pStyle w:val="PlainText"/>
                    <w:numPr>
                      <w:ilvl w:val="0"/>
                      <w:numId w:val="9"/>
                    </w:numPr>
                    <w:tabs>
                      <w:tab w:val="clear" w:pos="720"/>
                      <w:tab w:val="left" w:pos="0"/>
                      <w:tab w:val="num" w:pos="426"/>
                    </w:tabs>
                    <w:ind w:left="426"/>
                    <w:rPr>
                      <w:rFonts w:ascii="Cordia New" w:cs="Cordia New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Cordia New" w:cs="Cordia New"/>
                      <w:b/>
                      <w:bCs/>
                      <w:sz w:val="32"/>
                      <w:szCs w:val="32"/>
                      <w:cs/>
                    </w:rPr>
                    <w:t>ทรัพย์สินที่ใช้ในการประกอบธุรกิจ</w:t>
                  </w:r>
                </w:p>
                <w:p w:rsidR="00093706" w:rsidRDefault="00093706" w:rsidP="0073779A">
                  <w:pPr>
                    <w:rPr>
                      <w:rFonts w:cs="Tms Rmn"/>
                      <w:cs/>
                    </w:rPr>
                  </w:pPr>
                </w:p>
              </w:txbxContent>
            </v:textbox>
          </v:rect>
        </w:pict>
      </w:r>
    </w:p>
    <w:p w:rsidR="00025A58" w:rsidRPr="00506F3E" w:rsidRDefault="00025A58" w:rsidP="00025A58">
      <w:pPr>
        <w:pStyle w:val="PlainText"/>
        <w:rPr>
          <w:rFonts w:ascii="Cordia New" w:cs="Cordia New"/>
          <w:cs/>
        </w:rPr>
      </w:pPr>
    </w:p>
    <w:p w:rsidR="00C53A29" w:rsidRPr="00506F3E" w:rsidRDefault="00C53A29" w:rsidP="00C53A29">
      <w:pPr>
        <w:pStyle w:val="PlainText"/>
        <w:tabs>
          <w:tab w:val="left" w:pos="0"/>
          <w:tab w:val="left" w:pos="640"/>
          <w:tab w:val="num" w:pos="720"/>
        </w:tabs>
        <w:spacing w:before="120"/>
        <w:ind w:left="166"/>
        <w:rPr>
          <w:rFonts w:ascii="Cordia New" w:cs="Cordia New"/>
          <w:b/>
          <w:bCs/>
          <w:sz w:val="30"/>
          <w:szCs w:val="30"/>
          <w:cs/>
        </w:rPr>
      </w:pPr>
      <w:r w:rsidRPr="00506F3E">
        <w:rPr>
          <w:rFonts w:ascii="Cordia New" w:cs="Cordia New" w:hint="cs"/>
          <w:b/>
          <w:bCs/>
          <w:sz w:val="30"/>
          <w:szCs w:val="30"/>
          <w:cs/>
          <w:lang w:val="en-US"/>
        </w:rPr>
        <w:t>4.1</w:t>
      </w:r>
      <w:r w:rsidRPr="00506F3E">
        <w:rPr>
          <w:rFonts w:ascii="Cordia New" w:cs="Cordia New"/>
          <w:sz w:val="30"/>
          <w:szCs w:val="30"/>
          <w:cs/>
          <w:lang w:val="en-US"/>
        </w:rPr>
        <w:tab/>
      </w:r>
      <w:r w:rsidRPr="00506F3E">
        <w:rPr>
          <w:rFonts w:ascii="Cordia New" w:cs="Cordia New" w:hint="cs"/>
          <w:b/>
          <w:bCs/>
          <w:sz w:val="30"/>
          <w:szCs w:val="30"/>
          <w:cs/>
        </w:rPr>
        <w:t>ทรัพย์สินถาวรหลักที่ใช้ในการประกอบธุรกิจ</w:t>
      </w:r>
    </w:p>
    <w:p w:rsidR="00D86DDB" w:rsidRPr="00506F3E" w:rsidRDefault="00C53A29">
      <w:pPr>
        <w:pStyle w:val="PlainText"/>
        <w:numPr>
          <w:ilvl w:val="2"/>
          <w:numId w:val="15"/>
        </w:numPr>
        <w:tabs>
          <w:tab w:val="clear" w:pos="4140"/>
          <w:tab w:val="left" w:pos="0"/>
          <w:tab w:val="left" w:pos="851"/>
        </w:tabs>
        <w:spacing w:before="120"/>
        <w:ind w:left="900"/>
        <w:rPr>
          <w:rFonts w:ascii="Cordia New" w:cs="Cordia New"/>
          <w:b/>
          <w:bCs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ab/>
      </w:r>
      <w:r w:rsidRPr="00506F3E">
        <w:rPr>
          <w:rFonts w:ascii="Cordia New" w:cs="Cordia New" w:hint="cs"/>
          <w:b/>
          <w:bCs/>
          <w:sz w:val="30"/>
          <w:szCs w:val="30"/>
          <w:cs/>
        </w:rPr>
        <w:t>ทรัพย์สินถาวรหลักภายในประเทศ</w:t>
      </w:r>
    </w:p>
    <w:p w:rsidR="00C53A29" w:rsidRPr="00506F3E" w:rsidRDefault="00C53A29" w:rsidP="00C53A29">
      <w:pPr>
        <w:tabs>
          <w:tab w:val="left" w:pos="900"/>
        </w:tabs>
        <w:ind w:left="900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 w:hint="cs"/>
          <w:sz w:val="30"/>
          <w:szCs w:val="30"/>
          <w:cs/>
        </w:rPr>
        <w:t>ธนาคารและบริษัทย่อยมีที่ดิน อาคาร และอุปกรณ์สุทธิ โดยมีรายละเอียดดังนี้</w:t>
      </w:r>
    </w:p>
    <w:tbl>
      <w:tblPr>
        <w:tblW w:w="8389" w:type="dxa"/>
        <w:tblInd w:w="828" w:type="dxa"/>
        <w:tblLook w:val="0000"/>
      </w:tblPr>
      <w:tblGrid>
        <w:gridCol w:w="4525"/>
        <w:gridCol w:w="1879"/>
        <w:gridCol w:w="1985"/>
      </w:tblGrid>
      <w:tr w:rsidR="00B62E4D" w:rsidRPr="00506F3E" w:rsidTr="00B62E4D">
        <w:trPr>
          <w:trHeight w:hRule="exact" w:val="340"/>
        </w:trPr>
        <w:tc>
          <w:tcPr>
            <w:tcW w:w="4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E4D" w:rsidRPr="00506F3E" w:rsidRDefault="00B62E4D" w:rsidP="00B62E4D">
            <w:pPr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E4D" w:rsidRPr="00506F3E" w:rsidRDefault="00B62E4D" w:rsidP="00B62E4D">
            <w:pPr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B62E4D" w:rsidRPr="00506F3E" w:rsidRDefault="00B62E4D" w:rsidP="00B62E4D">
            <w:pPr>
              <w:jc w:val="right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หน่วย : ล้านบาท</w:t>
            </w:r>
          </w:p>
        </w:tc>
      </w:tr>
      <w:tr w:rsidR="00B62E4D" w:rsidRPr="00506F3E" w:rsidTr="00B62E4D">
        <w:trPr>
          <w:trHeight w:hRule="exact" w:val="340"/>
        </w:trPr>
        <w:tc>
          <w:tcPr>
            <w:tcW w:w="45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E4D" w:rsidRPr="00506F3E" w:rsidRDefault="00B62E4D" w:rsidP="00B62E4D">
            <w:pPr>
              <w:jc w:val="thaiDistribute"/>
              <w:rPr>
                <w:rFonts w:ascii="Arial" w:hAnsi="Arial" w:cs="Arial"/>
                <w:cs/>
              </w:rPr>
            </w:pPr>
            <w:r w:rsidRPr="00506F3E">
              <w:rPr>
                <w:rFonts w:ascii="Arial" w:hAnsi="Arial" w:cs="Arial"/>
                <w:cs/>
              </w:rPr>
              <w:t> 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62E4D" w:rsidRPr="00506F3E" w:rsidRDefault="00B62E4D" w:rsidP="00B62E4D">
            <w:pPr>
              <w:jc w:val="right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ราคาทุน</w:t>
            </w:r>
          </w:p>
        </w:tc>
      </w:tr>
      <w:tr w:rsidR="00B62E4D" w:rsidRPr="00506F3E" w:rsidTr="00B62E4D">
        <w:trPr>
          <w:trHeight w:hRule="exact" w:val="340"/>
        </w:trPr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62E4D" w:rsidRPr="00506F3E" w:rsidRDefault="00B62E4D" w:rsidP="00B62E4D">
            <w:pPr>
              <w:jc w:val="thaiDistribute"/>
              <w:rPr>
                <w:rFonts w:ascii="Arial" w:hAnsi="Arial" w:cs="Arial"/>
                <w:cs/>
              </w:rPr>
            </w:pPr>
            <w:r w:rsidRPr="00506F3E">
              <w:rPr>
                <w:rFonts w:ascii="Arial" w:hAnsi="Arial" w:cs="Arial"/>
                <w:cs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62E4D" w:rsidRPr="00506F3E" w:rsidRDefault="00B62E4D" w:rsidP="00B62E4D">
            <w:pPr>
              <w:jc w:val="right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 xml:space="preserve">31 ธ.ค. </w:t>
            </w:r>
            <w:r w:rsidRPr="00506F3E">
              <w:rPr>
                <w:rFonts w:ascii="Cordia New" w:hAnsi="Cordia New" w:cs="Cordia New" w:hint="cs"/>
                <w:cs/>
              </w:rPr>
              <w:t>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62E4D" w:rsidRPr="00506F3E" w:rsidRDefault="00B62E4D" w:rsidP="00B62E4D">
            <w:pPr>
              <w:jc w:val="right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31 ธ.ค. 5</w:t>
            </w:r>
            <w:r w:rsidRPr="00506F3E">
              <w:rPr>
                <w:rFonts w:ascii="Cordia New" w:hAnsi="Cordia New" w:cs="Cordia New" w:hint="cs"/>
                <w:cs/>
              </w:rPr>
              <w:t>9</w:t>
            </w:r>
          </w:p>
        </w:tc>
      </w:tr>
      <w:tr w:rsidR="00B62E4D" w:rsidRPr="00506F3E" w:rsidTr="00B62E4D">
        <w:trPr>
          <w:trHeight w:hRule="exact" w:val="340"/>
        </w:trPr>
        <w:tc>
          <w:tcPr>
            <w:tcW w:w="45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62E4D" w:rsidRPr="00506F3E" w:rsidRDefault="00B62E4D" w:rsidP="00B62E4D">
            <w:pPr>
              <w:jc w:val="thaiDistribute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ที่ดิน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E4D" w:rsidRPr="00506F3E" w:rsidRDefault="00B62E4D" w:rsidP="00B62E4D">
            <w:pPr>
              <w:jc w:val="right"/>
              <w:rPr>
                <w:rFonts w:ascii="Arial" w:hAnsi="Arial" w:cs="Arial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</w:tcPr>
          <w:p w:rsidR="00B62E4D" w:rsidRPr="00506F3E" w:rsidRDefault="00B62E4D" w:rsidP="00B62E4D">
            <w:pPr>
              <w:jc w:val="right"/>
              <w:rPr>
                <w:rFonts w:ascii="Arial" w:hAnsi="Arial" w:cs="Arial"/>
                <w:cs/>
              </w:rPr>
            </w:pPr>
          </w:p>
        </w:tc>
      </w:tr>
      <w:tr w:rsidR="00B62E4D" w:rsidRPr="00506F3E" w:rsidTr="00B62E4D">
        <w:trPr>
          <w:trHeight w:hRule="exact" w:val="340"/>
        </w:trPr>
        <w:tc>
          <w:tcPr>
            <w:tcW w:w="4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62E4D" w:rsidRPr="00506F3E" w:rsidRDefault="00B62E4D" w:rsidP="00B62E4D">
            <w:pPr>
              <w:ind w:firstLineChars="100" w:firstLine="280"/>
              <w:jc w:val="thaiDistribute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ราคาทุนเดิม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E4D" w:rsidRPr="00506F3E" w:rsidRDefault="002B29A0" w:rsidP="00B62E4D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506F3E">
              <w:rPr>
                <w:rFonts w:ascii="Cordia New" w:hAnsi="Cordia New" w:cs="Cordia New"/>
                <w:lang w:val="en-US"/>
              </w:rPr>
              <w:t>9,213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E4D" w:rsidRPr="00506F3E" w:rsidRDefault="00B62E4D" w:rsidP="00B62E4D">
            <w:pPr>
              <w:jc w:val="right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lang w:val="en-US"/>
              </w:rPr>
              <w:t>9,237</w:t>
            </w:r>
          </w:p>
        </w:tc>
      </w:tr>
      <w:tr w:rsidR="00B62E4D" w:rsidRPr="00506F3E" w:rsidTr="00B62E4D">
        <w:trPr>
          <w:trHeight w:hRule="exact" w:val="340"/>
        </w:trPr>
        <w:tc>
          <w:tcPr>
            <w:tcW w:w="4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62E4D" w:rsidRPr="00506F3E" w:rsidRDefault="00B62E4D" w:rsidP="00B62E4D">
            <w:pPr>
              <w:ind w:firstLineChars="100" w:firstLine="280"/>
              <w:jc w:val="thaiDistribute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ส่วนที่ตีราคาเพิ่ม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E4D" w:rsidRPr="00506F3E" w:rsidRDefault="002B29A0" w:rsidP="00B62E4D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506F3E">
              <w:rPr>
                <w:rFonts w:ascii="Cordia New" w:hAnsi="Cordia New" w:cs="Cordia New"/>
                <w:lang w:val="en-US"/>
              </w:rPr>
              <w:t>10,446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E4D" w:rsidRPr="00506F3E" w:rsidRDefault="00B62E4D" w:rsidP="00B62E4D">
            <w:pPr>
              <w:jc w:val="right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lang w:val="en-US"/>
              </w:rPr>
              <w:t>10,459</w:t>
            </w:r>
          </w:p>
        </w:tc>
      </w:tr>
      <w:tr w:rsidR="00B62E4D" w:rsidRPr="00506F3E" w:rsidTr="00B62E4D">
        <w:trPr>
          <w:trHeight w:hRule="exact" w:val="340"/>
        </w:trPr>
        <w:tc>
          <w:tcPr>
            <w:tcW w:w="4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62E4D" w:rsidRPr="00506F3E" w:rsidRDefault="00B62E4D" w:rsidP="00B62E4D">
            <w:pPr>
              <w:jc w:val="thaiDistribute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อาคาร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E4D" w:rsidRPr="00506F3E" w:rsidRDefault="002B29A0" w:rsidP="00B62E4D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506F3E">
              <w:rPr>
                <w:rFonts w:ascii="Cordia New" w:hAnsi="Cordia New" w:cs="Cordia New"/>
                <w:lang w:val="en-US"/>
              </w:rPr>
              <w:t>11,910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E4D" w:rsidRPr="00506F3E" w:rsidRDefault="00B62E4D" w:rsidP="00B62E4D">
            <w:pPr>
              <w:jc w:val="right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lang w:val="en-US"/>
              </w:rPr>
              <w:t>11,919</w:t>
            </w:r>
          </w:p>
        </w:tc>
      </w:tr>
      <w:tr w:rsidR="00B62E4D" w:rsidRPr="00506F3E" w:rsidTr="00B62E4D">
        <w:trPr>
          <w:trHeight w:hRule="exact" w:val="340"/>
        </w:trPr>
        <w:tc>
          <w:tcPr>
            <w:tcW w:w="4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62E4D" w:rsidRPr="00506F3E" w:rsidRDefault="00B62E4D" w:rsidP="00B62E4D">
            <w:pPr>
              <w:jc w:val="thaiDistribute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อุปกรณ์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E4D" w:rsidRPr="00506F3E" w:rsidRDefault="002B29A0" w:rsidP="003C49AF">
            <w:pPr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06F3E">
              <w:rPr>
                <w:rFonts w:ascii="Cordia New" w:hAnsi="Cordia New" w:cs="Cordia New"/>
                <w:lang w:val="en-US"/>
              </w:rPr>
              <w:t>21,89</w:t>
            </w:r>
            <w:r w:rsidR="003C49AF" w:rsidRPr="00506F3E">
              <w:rPr>
                <w:rFonts w:ascii="Cordia New" w:hAnsi="Cordia New" w:cs="Cordia New" w:hint="cs"/>
                <w:cs/>
                <w:lang w:val="en-US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E4D" w:rsidRPr="00506F3E" w:rsidRDefault="00B62E4D" w:rsidP="00B62E4D">
            <w:pPr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06F3E">
              <w:rPr>
                <w:rFonts w:ascii="Cordia New" w:hAnsi="Cordia New" w:cs="Cordia New"/>
                <w:lang w:val="en-US"/>
              </w:rPr>
              <w:t>22,037</w:t>
            </w:r>
          </w:p>
        </w:tc>
      </w:tr>
      <w:tr w:rsidR="00B62E4D" w:rsidRPr="00506F3E" w:rsidTr="00B62E4D">
        <w:trPr>
          <w:trHeight w:hRule="exact" w:val="340"/>
        </w:trPr>
        <w:tc>
          <w:tcPr>
            <w:tcW w:w="4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62E4D" w:rsidRPr="00506F3E" w:rsidRDefault="00B62E4D" w:rsidP="00B62E4D">
            <w:pPr>
              <w:jc w:val="thaiDistribute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อื่น ๆ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E4D" w:rsidRPr="00506F3E" w:rsidRDefault="002B29A0" w:rsidP="00B62E4D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506F3E">
              <w:rPr>
                <w:rFonts w:ascii="Cordia New" w:hAnsi="Cordia New" w:cs="Cordia New"/>
                <w:lang w:val="en-US"/>
              </w:rPr>
              <w:t>889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E4D" w:rsidRPr="00506F3E" w:rsidRDefault="00B62E4D" w:rsidP="00B62E4D">
            <w:pPr>
              <w:jc w:val="right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lang w:val="en-US"/>
              </w:rPr>
              <w:t>947</w:t>
            </w:r>
          </w:p>
        </w:tc>
      </w:tr>
      <w:tr w:rsidR="00B62E4D" w:rsidRPr="00506F3E" w:rsidTr="00B62E4D">
        <w:trPr>
          <w:trHeight w:hRule="exact" w:val="340"/>
        </w:trPr>
        <w:tc>
          <w:tcPr>
            <w:tcW w:w="4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62E4D" w:rsidRPr="00506F3E" w:rsidRDefault="00B62E4D" w:rsidP="00B62E4D">
            <w:pPr>
              <w:jc w:val="thaiDistribute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E4D" w:rsidRPr="00506F3E" w:rsidRDefault="002B29A0" w:rsidP="00B62E4D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506F3E">
              <w:rPr>
                <w:rFonts w:ascii="Cordia New" w:hAnsi="Cordia New" w:cs="Cordia New"/>
                <w:lang w:val="en-US"/>
              </w:rPr>
              <w:t>54,356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E4D" w:rsidRPr="00506F3E" w:rsidRDefault="00B62E4D" w:rsidP="00B62E4D">
            <w:pPr>
              <w:jc w:val="right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lang w:val="en-US"/>
              </w:rPr>
              <w:t>54,599</w:t>
            </w:r>
          </w:p>
        </w:tc>
      </w:tr>
      <w:tr w:rsidR="00B62E4D" w:rsidRPr="00506F3E" w:rsidTr="00B62E4D">
        <w:trPr>
          <w:trHeight w:hRule="exact" w:val="340"/>
        </w:trPr>
        <w:tc>
          <w:tcPr>
            <w:tcW w:w="4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62E4D" w:rsidRPr="00506F3E" w:rsidRDefault="00B62E4D" w:rsidP="00B62E4D">
            <w:pPr>
              <w:jc w:val="thaiDistribute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หัก ค่าเสื่อมราคาสะสม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E4D" w:rsidRPr="00506F3E" w:rsidRDefault="002B29A0" w:rsidP="00B62E4D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506F3E">
              <w:rPr>
                <w:rFonts w:ascii="Cordia New" w:hAnsi="Cordia New" w:cs="Cordia New"/>
                <w:lang w:val="en-US"/>
              </w:rPr>
              <w:t>27,417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E4D" w:rsidRPr="00506F3E" w:rsidRDefault="00B62E4D" w:rsidP="00B62E4D">
            <w:pPr>
              <w:jc w:val="right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lang w:val="en-US"/>
              </w:rPr>
              <w:t>26,367</w:t>
            </w:r>
          </w:p>
        </w:tc>
      </w:tr>
      <w:tr w:rsidR="00B62E4D" w:rsidRPr="00506F3E" w:rsidTr="00B62E4D">
        <w:trPr>
          <w:trHeight w:hRule="exact" w:val="340"/>
        </w:trPr>
        <w:tc>
          <w:tcPr>
            <w:tcW w:w="4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62E4D" w:rsidRPr="00506F3E" w:rsidRDefault="00B62E4D" w:rsidP="00B62E4D">
            <w:pPr>
              <w:jc w:val="thaiDistribute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หัก ค่าเผื่อด้อยค่า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E4D" w:rsidRPr="00506F3E" w:rsidRDefault="002B29A0" w:rsidP="003C49AF">
            <w:pPr>
              <w:jc w:val="right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 w:hint="cs"/>
                <w:cs/>
              </w:rPr>
              <w:t>9</w:t>
            </w:r>
            <w:r w:rsidR="003C49AF" w:rsidRPr="00506F3E">
              <w:rPr>
                <w:rFonts w:ascii="Cordia New" w:hAnsi="Cordia New" w:cs="Cordia New" w:hint="cs"/>
                <w:cs/>
              </w:rPr>
              <w:t>19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E4D" w:rsidRPr="00506F3E" w:rsidRDefault="00B62E4D" w:rsidP="00B62E4D">
            <w:pPr>
              <w:jc w:val="right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919</w:t>
            </w:r>
          </w:p>
        </w:tc>
      </w:tr>
      <w:tr w:rsidR="00B62E4D" w:rsidRPr="00506F3E" w:rsidTr="00B62E4D">
        <w:trPr>
          <w:trHeight w:hRule="exact" w:val="340"/>
        </w:trPr>
        <w:tc>
          <w:tcPr>
            <w:tcW w:w="45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62E4D" w:rsidRPr="00506F3E" w:rsidRDefault="00B62E4D" w:rsidP="00B62E4D">
            <w:pPr>
              <w:jc w:val="thaiDistribute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ที่ดิน อาคาร และอุปกรณ์สุทธิ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62E4D" w:rsidRPr="00506F3E" w:rsidRDefault="002B29A0" w:rsidP="00B62E4D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506F3E">
              <w:rPr>
                <w:rFonts w:ascii="Cordia New" w:hAnsi="Cordia New" w:cs="Cordia New"/>
                <w:lang w:val="en-US"/>
              </w:rPr>
              <w:t>26,019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62E4D" w:rsidRPr="00506F3E" w:rsidRDefault="00B62E4D" w:rsidP="00B62E4D">
            <w:pPr>
              <w:jc w:val="right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lang w:val="en-US"/>
              </w:rPr>
              <w:t>27,313</w:t>
            </w:r>
          </w:p>
        </w:tc>
      </w:tr>
    </w:tbl>
    <w:p w:rsidR="00D15DB1" w:rsidRPr="00506F3E" w:rsidRDefault="00C53A29" w:rsidP="0026299E">
      <w:pPr>
        <w:rPr>
          <w:rFonts w:ascii="Cordia New" w:hAnsi="Cordia New" w:cs="Cordia New"/>
          <w:sz w:val="16"/>
          <w:szCs w:val="16"/>
          <w:lang w:val="en-US"/>
        </w:rPr>
      </w:pPr>
      <w:r w:rsidRPr="00506F3E">
        <w:rPr>
          <w:rFonts w:ascii="Cordia New" w:hAnsi="Cordia New" w:cs="Cordia New" w:hint="cs"/>
          <w:sz w:val="30"/>
          <w:szCs w:val="30"/>
          <w:cs/>
        </w:rPr>
        <w:tab/>
      </w:r>
      <w:r w:rsidRPr="00506F3E">
        <w:rPr>
          <w:rFonts w:ascii="Cordia New" w:hAnsi="Cordia New" w:cs="Cordia New" w:hint="cs"/>
          <w:sz w:val="30"/>
          <w:szCs w:val="30"/>
          <w:cs/>
        </w:rPr>
        <w:tab/>
        <w:t xml:space="preserve"> </w:t>
      </w:r>
    </w:p>
    <w:p w:rsidR="00F927B8" w:rsidRPr="00506F3E" w:rsidRDefault="00F927B8" w:rsidP="0026299E">
      <w:pPr>
        <w:rPr>
          <w:rFonts w:ascii="Cordia New" w:hAnsi="Cordia New" w:cs="Cordia New"/>
          <w:sz w:val="16"/>
          <w:szCs w:val="16"/>
          <w:lang w:val="en-US"/>
        </w:rPr>
      </w:pPr>
    </w:p>
    <w:tbl>
      <w:tblPr>
        <w:tblW w:w="9000" w:type="dxa"/>
        <w:tblInd w:w="828" w:type="dxa"/>
        <w:tblLook w:val="0000"/>
      </w:tblPr>
      <w:tblGrid>
        <w:gridCol w:w="3780"/>
        <w:gridCol w:w="887"/>
        <w:gridCol w:w="705"/>
        <w:gridCol w:w="1086"/>
        <w:gridCol w:w="2036"/>
        <w:gridCol w:w="425"/>
        <w:gridCol w:w="81"/>
      </w:tblGrid>
      <w:tr w:rsidR="0094003A" w:rsidRPr="00506F3E" w:rsidTr="0094003A">
        <w:trPr>
          <w:trHeight w:hRule="exact" w:val="369"/>
        </w:trPr>
        <w:tc>
          <w:tcPr>
            <w:tcW w:w="9000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4003A" w:rsidRPr="00506F3E" w:rsidRDefault="0094003A" w:rsidP="000A2775">
            <w:pPr>
              <w:ind w:left="-108" w:right="-648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ธนาคาร</w:t>
            </w:r>
            <w:r w:rsidR="00254BA8" w:rsidRPr="00506F3E">
              <w:rPr>
                <w:rFonts w:ascii="Cordia New" w:hAnsi="Cordia New" w:cs="Cordia New" w:hint="cs"/>
                <w:cs/>
              </w:rPr>
              <w:t>และบริษัทย่อย</w:t>
            </w:r>
            <w:r w:rsidRPr="00506F3E">
              <w:rPr>
                <w:rFonts w:ascii="Cordia New" w:hAnsi="Cordia New" w:cs="Cordia New"/>
                <w:cs/>
              </w:rPr>
              <w:t>มีภาระผูกพันตามสัญญาเช่า  โดยมีส่วนที่ครบกำหนดชำระตามระยะเวลานับตั้งแต่วันที่ในงบดุล  ดังนี้</w:t>
            </w:r>
          </w:p>
        </w:tc>
      </w:tr>
      <w:tr w:rsidR="0094003A" w:rsidRPr="00506F3E" w:rsidTr="0094003A">
        <w:trPr>
          <w:gridAfter w:val="1"/>
          <w:wAfter w:w="81" w:type="dxa"/>
          <w:trHeight w:hRule="exact" w:val="3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03A" w:rsidRPr="00506F3E" w:rsidRDefault="0094003A" w:rsidP="000A2775">
            <w:pPr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03A" w:rsidRPr="00506F3E" w:rsidRDefault="0094003A" w:rsidP="000A2775">
            <w:pPr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35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03A" w:rsidRPr="00506F3E" w:rsidRDefault="0094003A" w:rsidP="000A2775">
            <w:pPr>
              <w:ind w:right="317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 xml:space="preserve">                     หน่วย : ล้านบาท</w:t>
            </w:r>
          </w:p>
        </w:tc>
      </w:tr>
      <w:tr w:rsidR="0094003A" w:rsidRPr="00506F3E" w:rsidTr="0094003A">
        <w:trPr>
          <w:gridAfter w:val="2"/>
          <w:wAfter w:w="506" w:type="dxa"/>
          <w:trHeight w:hRule="exact" w:val="369"/>
        </w:trPr>
        <w:tc>
          <w:tcPr>
            <w:tcW w:w="46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003A" w:rsidRPr="00506F3E" w:rsidRDefault="0094003A" w:rsidP="000A2775">
            <w:pPr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506F3E">
              <w:rPr>
                <w:rFonts w:ascii="Cordia New" w:hAnsi="Cordia New" w:cs="Cordia New"/>
                <w:b/>
                <w:bCs/>
                <w:cs/>
              </w:rPr>
              <w:t>รายการ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4003A" w:rsidRPr="00506F3E" w:rsidRDefault="0094003A" w:rsidP="000A2775">
            <w:pPr>
              <w:jc w:val="right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 xml:space="preserve">31 ธ.ค. </w:t>
            </w:r>
            <w:r w:rsidRPr="00506F3E">
              <w:rPr>
                <w:rFonts w:ascii="Cordia New" w:hAnsi="Cordia New" w:cs="Cordia New" w:hint="cs"/>
                <w:cs/>
              </w:rPr>
              <w:t>60</w:t>
            </w:r>
          </w:p>
        </w:tc>
        <w:tc>
          <w:tcPr>
            <w:tcW w:w="2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4003A" w:rsidRPr="00506F3E" w:rsidRDefault="0094003A" w:rsidP="000A2775">
            <w:pPr>
              <w:jc w:val="right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31 ธ.ค. 5</w:t>
            </w:r>
            <w:r w:rsidRPr="00506F3E">
              <w:rPr>
                <w:rFonts w:ascii="Cordia New" w:hAnsi="Cordia New" w:cs="Cordia New" w:hint="cs"/>
                <w:cs/>
              </w:rPr>
              <w:t>9</w:t>
            </w:r>
          </w:p>
        </w:tc>
      </w:tr>
      <w:tr w:rsidR="0094003A" w:rsidRPr="00506F3E" w:rsidTr="0094003A">
        <w:trPr>
          <w:gridAfter w:val="2"/>
          <w:wAfter w:w="506" w:type="dxa"/>
          <w:trHeight w:hRule="exact" w:val="369"/>
        </w:trPr>
        <w:tc>
          <w:tcPr>
            <w:tcW w:w="466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4003A" w:rsidRPr="00506F3E" w:rsidRDefault="0094003A" w:rsidP="000A2775">
            <w:pPr>
              <w:jc w:val="thaiDistribute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 w:hint="cs"/>
                <w:cs/>
              </w:rPr>
              <w:t>สัญญาเช่าที่ดินและ/หรืออาคาร</w:t>
            </w:r>
          </w:p>
        </w:tc>
        <w:tc>
          <w:tcPr>
            <w:tcW w:w="1791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4003A" w:rsidRPr="00506F3E" w:rsidRDefault="00E23717" w:rsidP="000A2775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506F3E">
              <w:rPr>
                <w:rFonts w:ascii="Cordia New" w:hAnsi="Cordia New" w:cs="Cordia New"/>
                <w:lang w:val="en-US"/>
              </w:rPr>
              <w:t>1,798</w:t>
            </w:r>
          </w:p>
        </w:tc>
        <w:tc>
          <w:tcPr>
            <w:tcW w:w="20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4003A" w:rsidRPr="00506F3E" w:rsidRDefault="0094003A" w:rsidP="00E23717">
            <w:pPr>
              <w:jc w:val="right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lang w:val="en-US"/>
              </w:rPr>
              <w:t>1,</w:t>
            </w:r>
            <w:r w:rsidR="00E23717" w:rsidRPr="00506F3E">
              <w:rPr>
                <w:rFonts w:ascii="Cordia New" w:hAnsi="Cordia New" w:cs="Cordia New"/>
                <w:lang w:val="en-US"/>
              </w:rPr>
              <w:t>342</w:t>
            </w:r>
          </w:p>
        </w:tc>
      </w:tr>
      <w:tr w:rsidR="0094003A" w:rsidRPr="00506F3E" w:rsidTr="0094003A">
        <w:trPr>
          <w:gridAfter w:val="2"/>
          <w:wAfter w:w="506" w:type="dxa"/>
          <w:trHeight w:hRule="exact" w:val="369"/>
        </w:trPr>
        <w:tc>
          <w:tcPr>
            <w:tcW w:w="466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4003A" w:rsidRPr="00506F3E" w:rsidRDefault="0094003A" w:rsidP="000A2775">
            <w:pPr>
              <w:jc w:val="thaiDistribute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 w:hint="cs"/>
                <w:cs/>
              </w:rPr>
              <w:t>สัญญาเช่ารถยนต์</w:t>
            </w:r>
          </w:p>
        </w:tc>
        <w:tc>
          <w:tcPr>
            <w:tcW w:w="1791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4003A" w:rsidRPr="00506F3E" w:rsidRDefault="00E23717" w:rsidP="000A2775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506F3E">
              <w:rPr>
                <w:rFonts w:ascii="Cordia New" w:hAnsi="Cordia New" w:cs="Cordia New"/>
                <w:lang w:val="en-US"/>
              </w:rPr>
              <w:t>1,055</w:t>
            </w:r>
          </w:p>
        </w:tc>
        <w:tc>
          <w:tcPr>
            <w:tcW w:w="20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4003A" w:rsidRPr="00506F3E" w:rsidRDefault="0094003A" w:rsidP="00E23717">
            <w:pPr>
              <w:jc w:val="right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lang w:val="en-US"/>
              </w:rPr>
              <w:t>1,</w:t>
            </w:r>
            <w:r w:rsidR="00E23717" w:rsidRPr="00506F3E">
              <w:rPr>
                <w:rFonts w:ascii="Cordia New" w:hAnsi="Cordia New" w:cs="Cordia New"/>
                <w:lang w:val="en-US"/>
              </w:rPr>
              <w:t>174</w:t>
            </w:r>
          </w:p>
        </w:tc>
      </w:tr>
      <w:tr w:rsidR="0094003A" w:rsidRPr="00506F3E" w:rsidTr="0094003A">
        <w:trPr>
          <w:gridAfter w:val="2"/>
          <w:wAfter w:w="506" w:type="dxa"/>
          <w:trHeight w:hRule="exact" w:val="369"/>
        </w:trPr>
        <w:tc>
          <w:tcPr>
            <w:tcW w:w="466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4003A" w:rsidRPr="00506F3E" w:rsidRDefault="0015528B" w:rsidP="000A2775">
            <w:pPr>
              <w:jc w:val="thaiDistribute"/>
              <w:rPr>
                <w:rFonts w:ascii="Cordia New" w:hAnsi="Cordia New" w:cs="Cordia New"/>
                <w:cs/>
                <w:lang w:val="en-US"/>
              </w:rPr>
            </w:pPr>
            <w:r w:rsidRPr="00506F3E">
              <w:rPr>
                <w:rFonts w:ascii="Cordia New" w:hAnsi="Cordia New" w:cs="Cordia New" w:hint="cs"/>
                <w:cs/>
              </w:rPr>
              <w:t>อื่นๆ</w:t>
            </w:r>
          </w:p>
        </w:tc>
        <w:tc>
          <w:tcPr>
            <w:tcW w:w="1791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4003A" w:rsidRPr="00506F3E" w:rsidRDefault="00E23717" w:rsidP="000A2775">
            <w:pPr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06F3E">
              <w:rPr>
                <w:rFonts w:ascii="Cordia New" w:hAnsi="Cordia New" w:cs="Cordia New"/>
                <w:lang w:val="en-US"/>
              </w:rPr>
              <w:t>87</w:t>
            </w:r>
          </w:p>
        </w:tc>
        <w:tc>
          <w:tcPr>
            <w:tcW w:w="20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4003A" w:rsidRPr="00506F3E" w:rsidRDefault="00E23717" w:rsidP="000A2775">
            <w:pPr>
              <w:jc w:val="right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lang w:val="en-US"/>
              </w:rPr>
              <w:t>182</w:t>
            </w:r>
          </w:p>
        </w:tc>
      </w:tr>
      <w:tr w:rsidR="0094003A" w:rsidRPr="00506F3E" w:rsidTr="0094003A">
        <w:trPr>
          <w:gridAfter w:val="2"/>
          <w:wAfter w:w="506" w:type="dxa"/>
          <w:trHeight w:hRule="exact" w:val="369"/>
        </w:trPr>
        <w:tc>
          <w:tcPr>
            <w:tcW w:w="46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003A" w:rsidRPr="00506F3E" w:rsidRDefault="0094003A" w:rsidP="000A2775">
            <w:pPr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506F3E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003A" w:rsidRPr="00506F3E" w:rsidRDefault="0015528B" w:rsidP="00E23717">
            <w:pPr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06F3E">
              <w:rPr>
                <w:rFonts w:ascii="Cordia New" w:hAnsi="Cordia New" w:cs="Cordia New"/>
                <w:b/>
                <w:bCs/>
                <w:lang w:val="en-US"/>
              </w:rPr>
              <w:t>2,</w:t>
            </w:r>
            <w:r w:rsidR="00E23717" w:rsidRPr="00506F3E">
              <w:rPr>
                <w:rFonts w:ascii="Cordia New" w:hAnsi="Cordia New" w:cs="Cordia New"/>
                <w:b/>
                <w:bCs/>
                <w:lang w:val="en-US"/>
              </w:rPr>
              <w:t>940</w:t>
            </w:r>
          </w:p>
        </w:tc>
        <w:tc>
          <w:tcPr>
            <w:tcW w:w="2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003A" w:rsidRPr="00506F3E" w:rsidRDefault="0094003A" w:rsidP="00E23717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06F3E">
              <w:rPr>
                <w:rFonts w:ascii="Cordia New" w:hAnsi="Cordia New" w:cs="Cordia New"/>
                <w:b/>
                <w:bCs/>
                <w:lang w:val="en-US"/>
              </w:rPr>
              <w:t>2,</w:t>
            </w:r>
            <w:r w:rsidR="00E23717" w:rsidRPr="00506F3E">
              <w:rPr>
                <w:rFonts w:ascii="Cordia New" w:hAnsi="Cordia New" w:cs="Cordia New"/>
                <w:b/>
                <w:bCs/>
                <w:lang w:val="en-US"/>
              </w:rPr>
              <w:t>698</w:t>
            </w:r>
          </w:p>
        </w:tc>
      </w:tr>
    </w:tbl>
    <w:p w:rsidR="002027EF" w:rsidRPr="00506F3E" w:rsidRDefault="002027EF" w:rsidP="002027EF">
      <w:pPr>
        <w:pStyle w:val="PlainText"/>
        <w:tabs>
          <w:tab w:val="left" w:pos="0"/>
        </w:tabs>
        <w:spacing w:before="120"/>
        <w:ind w:left="900"/>
        <w:rPr>
          <w:rFonts w:ascii="Cordia New" w:hAnsi="Cordia New" w:cs="Cordia New"/>
          <w:sz w:val="30"/>
          <w:szCs w:val="30"/>
          <w:cs/>
        </w:rPr>
      </w:pPr>
    </w:p>
    <w:p w:rsidR="00D86DDB" w:rsidRPr="00506F3E" w:rsidRDefault="00C53A29">
      <w:pPr>
        <w:pStyle w:val="PlainText"/>
        <w:numPr>
          <w:ilvl w:val="2"/>
          <w:numId w:val="15"/>
        </w:numPr>
        <w:tabs>
          <w:tab w:val="clear" w:pos="4140"/>
          <w:tab w:val="left" w:pos="0"/>
        </w:tabs>
        <w:spacing w:before="120"/>
        <w:ind w:left="900"/>
        <w:rPr>
          <w:rFonts w:ascii="Cordia New" w:cs="Cordia New"/>
          <w:b/>
          <w:bCs/>
          <w:sz w:val="30"/>
          <w:szCs w:val="30"/>
          <w:cs/>
        </w:rPr>
      </w:pPr>
      <w:r w:rsidRPr="00506F3E">
        <w:rPr>
          <w:rFonts w:ascii="Cordia New" w:cs="Cordia New" w:hint="cs"/>
          <w:b/>
          <w:bCs/>
          <w:sz w:val="30"/>
          <w:szCs w:val="30"/>
          <w:cs/>
        </w:rPr>
        <w:t>ทรัพย์สินถาวรหลักในต่างประเทศ</w:t>
      </w:r>
    </w:p>
    <w:p w:rsidR="00A06F5E" w:rsidRPr="00506F3E" w:rsidRDefault="00A06F5E" w:rsidP="00A06F5E">
      <w:pPr>
        <w:tabs>
          <w:tab w:val="left" w:pos="0"/>
        </w:tabs>
        <w:ind w:firstLine="900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sz w:val="30"/>
          <w:szCs w:val="30"/>
          <w:cs/>
        </w:rPr>
        <w:t>ณ วันที่ 31 ธันวาคม 2560 ธนาคารมีสาขาต่างประเทศทั้งหมด 8 สาขา และสำนักงานผู้แทน 1 แห่ง กรรมสิทธิ์การถือครองเป็นการเช่าทุกแห่ง ยกเว้นสาขาพนมเปญเพียงแห่งเดียวที่ธนาคารได้มาโดยการซื้ออาคารพร้อมกรรมสิทธิ์ในโฉนดที่ดิน ซึ่งใช้เป็นที่ทำการสาขาและที่พักของพนักงานคนไทยที่ธนาคารมีคำสั่งให้ไปปฏิบัติงานประจำที่สาขา</w:t>
      </w:r>
    </w:p>
    <w:p w:rsidR="0094003A" w:rsidRPr="00506F3E" w:rsidRDefault="0094003A">
      <w:pPr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br w:type="page"/>
      </w:r>
    </w:p>
    <w:p w:rsidR="00D86DDB" w:rsidRPr="00506F3E" w:rsidRDefault="00C53A29" w:rsidP="00D86DDB">
      <w:pPr>
        <w:pStyle w:val="PlainText"/>
        <w:numPr>
          <w:ilvl w:val="1"/>
          <w:numId w:val="22"/>
        </w:numPr>
        <w:tabs>
          <w:tab w:val="left" w:pos="0"/>
        </w:tabs>
        <w:spacing w:before="120"/>
        <w:rPr>
          <w:rFonts w:ascii="Cordia New" w:cs="Cordia New"/>
          <w:b/>
          <w:bCs/>
          <w:sz w:val="30"/>
          <w:szCs w:val="30"/>
          <w:cs/>
        </w:rPr>
      </w:pPr>
      <w:r w:rsidRPr="00506F3E">
        <w:rPr>
          <w:rFonts w:ascii="Cordia New" w:cs="Cordia New" w:hint="cs"/>
          <w:b/>
          <w:bCs/>
          <w:sz w:val="30"/>
          <w:szCs w:val="30"/>
          <w:cs/>
        </w:rPr>
        <w:t>นโยบายการลงทุนในหลักทรัพย์</w:t>
      </w:r>
    </w:p>
    <w:p w:rsidR="004002FA" w:rsidRPr="00506F3E" w:rsidRDefault="004002FA" w:rsidP="004002FA">
      <w:pPr>
        <w:tabs>
          <w:tab w:val="left" w:pos="540"/>
        </w:tabs>
        <w:spacing w:before="120"/>
        <w:ind w:firstLine="567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 xml:space="preserve">ธนาคารกำหนดนโยบายเกี่ยวกับเงินลงทุนในหลักทรัพย์ </w:t>
      </w:r>
      <w:r w:rsidRPr="00506F3E">
        <w:rPr>
          <w:rFonts w:ascii="Cordia New" w:hAnsi="Cordia New" w:cs="Cordia New" w:hint="cs"/>
          <w:sz w:val="30"/>
          <w:szCs w:val="30"/>
          <w:cs/>
        </w:rPr>
        <w:t>เพื่อเป็นแนวทางในการบริหารการลงทุนทั้งตราสารทุนและตราสารหนี้ เพื่อสร้างผลตอบแทนให้เหมาะสมกับระดับความเสี่ยงที่ธนาคารยอมรับได้ โดยสอดคล้องกับนโยบายการบริหารความเสี่ยง และกฎระเบียบของธนาคารและหน่วยงานกำกับ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</w:rPr>
        <w:t>เพื่อ</w:t>
      </w:r>
      <w:r w:rsidRPr="00506F3E">
        <w:rPr>
          <w:rFonts w:ascii="Cordia New" w:hAnsi="Cordia New" w:cs="Cordia New"/>
          <w:sz w:val="30"/>
          <w:szCs w:val="30"/>
          <w:cs/>
        </w:rPr>
        <w:t>เพิ่มรายได้และผลตอบแทนอื่นนอกเหนือจากดอกเบี้ยรับจากการให้สินเชื่อ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เพื่อ</w:t>
      </w:r>
      <w:r w:rsidRPr="00506F3E">
        <w:rPr>
          <w:rFonts w:ascii="Cordia New" w:hAnsi="Cordia New" w:cs="Cordia New"/>
          <w:sz w:val="30"/>
          <w:szCs w:val="30"/>
          <w:cs/>
        </w:rPr>
        <w:t>ส่งเสริมการดำเนินธุรกิจหลักของธนาคาร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และ</w:t>
      </w:r>
      <w:r w:rsidRPr="00506F3E">
        <w:rPr>
          <w:rFonts w:ascii="Cordia New" w:hAnsi="Cordia New" w:cs="Cordia New"/>
          <w:sz w:val="30"/>
          <w:szCs w:val="30"/>
          <w:cs/>
        </w:rPr>
        <w:t>เป็นเครื่องมือในกระบวนการปรับปรุงโครงสร้างหนี้</w:t>
      </w:r>
    </w:p>
    <w:p w:rsidR="00C53A29" w:rsidRPr="00506F3E" w:rsidRDefault="00EC7BBD" w:rsidP="00C53A29">
      <w:pPr>
        <w:pStyle w:val="PlainText"/>
        <w:tabs>
          <w:tab w:val="left" w:pos="0"/>
        </w:tabs>
        <w:spacing w:before="120"/>
        <w:ind w:left="540"/>
        <w:rPr>
          <w:rFonts w:ascii="Cordia New" w:cs="Cordia New"/>
          <w:b/>
          <w:bCs/>
          <w:sz w:val="30"/>
          <w:szCs w:val="30"/>
          <w:cs/>
        </w:rPr>
      </w:pPr>
      <w:r>
        <w:rPr>
          <w:rFonts w:ascii="Cordia New" w:cs="Cordia New" w:hint="cs"/>
          <w:b/>
          <w:bCs/>
          <w:sz w:val="30"/>
          <w:szCs w:val="30"/>
          <w:cs/>
        </w:rPr>
        <w:tab/>
      </w:r>
      <w:r w:rsidR="00C53A29" w:rsidRPr="00506F3E">
        <w:rPr>
          <w:rFonts w:ascii="Cordia New" w:cs="Cordia New" w:hint="cs"/>
          <w:b/>
          <w:bCs/>
          <w:sz w:val="30"/>
          <w:szCs w:val="30"/>
          <w:cs/>
        </w:rPr>
        <w:t>4</w:t>
      </w:r>
      <w:r w:rsidR="009F2DA9" w:rsidRPr="00506F3E">
        <w:rPr>
          <w:rFonts w:ascii="Cordia New" w:cs="Cordia New" w:hint="cs"/>
          <w:b/>
          <w:bCs/>
          <w:sz w:val="30"/>
          <w:szCs w:val="30"/>
          <w:cs/>
        </w:rPr>
        <w:t>.2</w:t>
      </w:r>
      <w:r w:rsidR="00C53A29" w:rsidRPr="00506F3E">
        <w:rPr>
          <w:rFonts w:ascii="Cordia New" w:cs="Cordia New" w:hint="cs"/>
          <w:b/>
          <w:bCs/>
          <w:sz w:val="30"/>
          <w:szCs w:val="30"/>
          <w:cs/>
        </w:rPr>
        <w:t>.1 นโยบายเกี่ยวกับเงินลงทุนในหลักทรัพย์</w:t>
      </w:r>
    </w:p>
    <w:p w:rsidR="004002FA" w:rsidRPr="00506F3E" w:rsidRDefault="004002FA" w:rsidP="00FD51D4">
      <w:pPr>
        <w:pStyle w:val="PlainText"/>
        <w:tabs>
          <w:tab w:val="left" w:pos="0"/>
        </w:tabs>
        <w:spacing w:before="120"/>
        <w:ind w:firstLine="1134"/>
        <w:jc w:val="thaiDistribute"/>
        <w:rPr>
          <w:rFonts w:asci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sz w:val="30"/>
          <w:szCs w:val="30"/>
          <w:cs/>
        </w:rPr>
        <w:t>หลักเกณฑ์การลงทุนในตราสารหนี้และตราสารทุน พิจารณาจาก ระยะเวลาในการลงทุน และความเสี่ยงที่ธนาคารสามารถรับได้</w:t>
      </w:r>
      <w:r w:rsidRPr="00506F3E">
        <w:rPr>
          <w:rFonts w:ascii="Cordia New" w:cs="Cordia New" w:hint="cs"/>
          <w:b/>
          <w:bCs/>
          <w:sz w:val="30"/>
          <w:szCs w:val="30"/>
          <w:cs/>
        </w:rPr>
        <w:t xml:space="preserve"> </w:t>
      </w:r>
      <w:r w:rsidRPr="00506F3E">
        <w:rPr>
          <w:rFonts w:ascii="Cordia New" w:cs="Cordia New" w:hint="cs"/>
          <w:sz w:val="30"/>
          <w:szCs w:val="30"/>
          <w:cs/>
        </w:rPr>
        <w:t>โดยมีรายละเอียดดังนี้</w:t>
      </w:r>
    </w:p>
    <w:p w:rsidR="00C53A29" w:rsidRPr="00506F3E" w:rsidRDefault="00C53A29" w:rsidP="00C53A29">
      <w:pPr>
        <w:pStyle w:val="PlainText"/>
        <w:tabs>
          <w:tab w:val="left" w:pos="0"/>
          <w:tab w:val="left" w:pos="540"/>
        </w:tabs>
        <w:spacing w:before="120"/>
        <w:rPr>
          <w:rFonts w:ascii="Cordia New" w:cs="Cordia New"/>
          <w:b/>
          <w:bCs/>
          <w:sz w:val="30"/>
          <w:szCs w:val="30"/>
          <w:cs/>
        </w:rPr>
      </w:pPr>
      <w:r w:rsidRPr="00506F3E">
        <w:rPr>
          <w:rFonts w:ascii="Cordia New" w:cs="Cordia New" w:hint="cs"/>
          <w:b/>
          <w:bCs/>
          <w:sz w:val="30"/>
          <w:szCs w:val="30"/>
          <w:cs/>
        </w:rPr>
        <w:tab/>
      </w:r>
      <w:r w:rsidR="00EC7BBD">
        <w:rPr>
          <w:rFonts w:ascii="Cordia New" w:cs="Cordia New" w:hint="cs"/>
          <w:b/>
          <w:bCs/>
          <w:sz w:val="30"/>
          <w:szCs w:val="30"/>
          <w:cs/>
        </w:rPr>
        <w:tab/>
      </w:r>
      <w:r w:rsidRPr="00506F3E">
        <w:rPr>
          <w:rFonts w:ascii="Cordia New" w:cs="Cordia New" w:hint="cs"/>
          <w:b/>
          <w:bCs/>
          <w:sz w:val="30"/>
          <w:szCs w:val="30"/>
          <w:cs/>
        </w:rPr>
        <w:t>4</w:t>
      </w:r>
      <w:r w:rsidR="009F2DA9" w:rsidRPr="00506F3E">
        <w:rPr>
          <w:rFonts w:ascii="Cordia New" w:cs="Cordia New" w:hint="cs"/>
          <w:b/>
          <w:bCs/>
          <w:sz w:val="30"/>
          <w:szCs w:val="30"/>
          <w:cs/>
        </w:rPr>
        <w:t>.2</w:t>
      </w:r>
      <w:r w:rsidRPr="00506F3E">
        <w:rPr>
          <w:rFonts w:ascii="Cordia New" w:cs="Cordia New" w:hint="cs"/>
          <w:b/>
          <w:bCs/>
          <w:sz w:val="30"/>
          <w:szCs w:val="30"/>
          <w:cs/>
        </w:rPr>
        <w:t>.2 หลักเกณฑ์ในการลงทุนในหลักทรัพย์ของธนาคาร</w:t>
      </w:r>
    </w:p>
    <w:p w:rsidR="00D86DDB" w:rsidRPr="00506F3E" w:rsidRDefault="00C53A29">
      <w:pPr>
        <w:pStyle w:val="PlainText"/>
        <w:numPr>
          <w:ilvl w:val="0"/>
          <w:numId w:val="16"/>
        </w:numPr>
        <w:tabs>
          <w:tab w:val="clear" w:pos="2520"/>
          <w:tab w:val="left" w:pos="0"/>
          <w:tab w:val="left" w:pos="360"/>
          <w:tab w:val="num" w:pos="1440"/>
        </w:tabs>
        <w:ind w:left="1440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sz w:val="30"/>
          <w:szCs w:val="30"/>
          <w:cs/>
        </w:rPr>
        <w:t>ตราสารหนี้</w:t>
      </w:r>
    </w:p>
    <w:p w:rsidR="004002FA" w:rsidRPr="00506F3E" w:rsidRDefault="004002FA" w:rsidP="004002FA">
      <w:pPr>
        <w:pStyle w:val="PlainText"/>
        <w:tabs>
          <w:tab w:val="left" w:pos="0"/>
          <w:tab w:val="left" w:pos="360"/>
        </w:tabs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sz w:val="30"/>
          <w:szCs w:val="30"/>
          <w:cs/>
        </w:rPr>
        <w:tab/>
      </w:r>
      <w:r w:rsidRPr="00506F3E">
        <w:rPr>
          <w:rFonts w:ascii="Cordia New" w:hAnsi="Cordia New" w:cs="Cordia New"/>
          <w:sz w:val="30"/>
          <w:szCs w:val="30"/>
          <w:cs/>
        </w:rPr>
        <w:t>ธนาคารพิจารณาลงทุนในพันธบัตรหรือตราสารหนี้ที่รัฐบาลค้ำประกัน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ซึ่งเป็นตราสารหนี้ที่มีความเสี่ยงต่ำและสภาพคล่องสูง รวมทั้งสามารถนับเข้าเป็นเงินสำรองสินทรัพย์สภาพคล่องและจัดสรรเพื่อประโยชน์ในการทำธุรกรรม</w:t>
      </w:r>
      <w:r w:rsidRPr="00506F3E">
        <w:rPr>
          <w:rFonts w:ascii="Cordia New" w:hAnsi="Cordia New" w:cs="Cordia New" w:hint="cs"/>
          <w:sz w:val="30"/>
          <w:szCs w:val="30"/>
          <w:cs/>
        </w:rPr>
        <w:br/>
      </w:r>
      <w:r w:rsidRPr="00506F3E">
        <w:rPr>
          <w:rFonts w:ascii="Cordia New" w:hAnsi="Cordia New" w:cs="Cordia New"/>
          <w:sz w:val="30"/>
          <w:szCs w:val="30"/>
          <w:cs/>
        </w:rPr>
        <w:t>ต่าง ๆ กับธนาคารแห่งประเทศไทย นอกจากนั้น มีการลงทุนบางส่วนในพันธบัตรรัฐวิสาหกิจและตราสารหนี้บริษัทเอกชน โดยคำนึงถึงสภาพคล่องของธนาคาร สภาพคล่องของหลักทรัพย์ ความเสี่ยงและผลตอบแทนที่ได้รับ และการกระจุกตัวของการลงทุน ทั้งนี้ธนาคารมีการทบทวนนโยบายการลงทุนและปรับกลยุทธ์การลงทุนให้สอดคล้องกับสภาวะตลาดอยู่เสมอ</w:t>
      </w:r>
    </w:p>
    <w:p w:rsidR="00D86DDB" w:rsidRPr="00506F3E" w:rsidRDefault="00C53A29">
      <w:pPr>
        <w:pStyle w:val="PlainText"/>
        <w:numPr>
          <w:ilvl w:val="0"/>
          <w:numId w:val="16"/>
        </w:numPr>
        <w:tabs>
          <w:tab w:val="clear" w:pos="2520"/>
          <w:tab w:val="left" w:pos="0"/>
          <w:tab w:val="left" w:pos="360"/>
          <w:tab w:val="num" w:pos="1440"/>
        </w:tabs>
        <w:spacing w:before="240"/>
        <w:ind w:left="1434" w:hanging="357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sz w:val="30"/>
          <w:szCs w:val="30"/>
          <w:cs/>
        </w:rPr>
        <w:t>ตราสารทุน</w:t>
      </w:r>
    </w:p>
    <w:p w:rsidR="00024FD2" w:rsidRPr="00506F3E" w:rsidRDefault="00024FD2" w:rsidP="00024FD2">
      <w:pPr>
        <w:ind w:firstLine="1276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sz w:val="30"/>
          <w:szCs w:val="30"/>
          <w:cs/>
        </w:rPr>
        <w:t>ธนาคารพิจารณาลงทุนในตราสารทุน เพื่อสร้างผลตอบแทนจากสภาพคล่องส่วนเกินของธนาคาร             โดยธนาคารจะพิจารณาลงทุนในกิจการที่มีปัจจัยพื้นฐานที่ดี มีประวัติการจ่ายปันผลสม่ำเสมอ  และเน้นลงทุนในหลักทรัพย์</w:t>
      </w:r>
      <w:r w:rsidRPr="00506F3E">
        <w:rPr>
          <w:rFonts w:ascii="Cordia New" w:hAnsi="Cordia New" w:cs="Cordia New"/>
          <w:sz w:val="30"/>
          <w:szCs w:val="30"/>
          <w:cs/>
        </w:rPr>
        <w:br/>
      </w:r>
      <w:r w:rsidRPr="00506F3E">
        <w:rPr>
          <w:rFonts w:ascii="Cordia New" w:hAnsi="Cordia New" w:cs="Cordia New" w:hint="cs"/>
          <w:sz w:val="30"/>
          <w:szCs w:val="30"/>
          <w:cs/>
        </w:rPr>
        <w:t>จดทะเบียนที่มีสภาพคล่องในการซื้อขาย  นอกจากนี้ ธนาคารยังมีการลงทุนในกิจการที่ประกอบธุรกิจสนับสนุนธุรกิจของธนาคาร  และมีการลงทุนบางส่วนในหุ้นที่ได้รับจากการปรับปรุงโครงสร้างหนี้ของลูกค้าสินเชื่อ  ทั้งนี้  ธนาคารจะควบคุมการลงทุนในตราสารทุนของธนาคารให้อยู่ภายใต้หลักเกณฑ์ของหน่วยงานกำกับที่เกี่ยวข้อง</w:t>
      </w:r>
    </w:p>
    <w:p w:rsidR="00C53A29" w:rsidRPr="00506F3E" w:rsidRDefault="00EC7BBD" w:rsidP="00EC7BBD">
      <w:pPr>
        <w:pStyle w:val="PlainText"/>
        <w:tabs>
          <w:tab w:val="left" w:pos="0"/>
          <w:tab w:val="left" w:pos="709"/>
        </w:tabs>
        <w:spacing w:before="240"/>
        <w:ind w:left="540"/>
        <w:jc w:val="thaiDistribute"/>
        <w:rPr>
          <w:rFonts w:ascii="Cordia New" w:cs="Cordia New"/>
          <w:b/>
          <w:bCs/>
          <w:sz w:val="30"/>
          <w:szCs w:val="30"/>
          <w:cs/>
        </w:rPr>
      </w:pPr>
      <w:r>
        <w:rPr>
          <w:rFonts w:ascii="Cordia New" w:cs="Cordia New" w:hint="cs"/>
          <w:b/>
          <w:bCs/>
          <w:sz w:val="30"/>
          <w:szCs w:val="30"/>
          <w:cs/>
        </w:rPr>
        <w:tab/>
      </w:r>
      <w:r w:rsidR="00C53A29" w:rsidRPr="00506F3E">
        <w:rPr>
          <w:rFonts w:ascii="Cordia New" w:cs="Cordia New" w:hint="cs"/>
          <w:b/>
          <w:bCs/>
          <w:sz w:val="30"/>
          <w:szCs w:val="30"/>
          <w:cs/>
        </w:rPr>
        <w:t>4</w:t>
      </w:r>
      <w:r w:rsidR="009F2DA9" w:rsidRPr="00506F3E">
        <w:rPr>
          <w:rFonts w:ascii="Cordia New" w:cs="Cordia New" w:hint="cs"/>
          <w:b/>
          <w:bCs/>
          <w:sz w:val="30"/>
          <w:szCs w:val="30"/>
          <w:cs/>
        </w:rPr>
        <w:t>.2</w:t>
      </w:r>
      <w:r w:rsidR="00C53A29" w:rsidRPr="00506F3E">
        <w:rPr>
          <w:rFonts w:ascii="Cordia New" w:cs="Cordia New" w:hint="cs"/>
          <w:b/>
          <w:bCs/>
          <w:sz w:val="30"/>
          <w:szCs w:val="30"/>
          <w:cs/>
        </w:rPr>
        <w:t>.3 การบริหารความเสี่ยงจากการลงทุน</w:t>
      </w:r>
    </w:p>
    <w:p w:rsidR="004002FA" w:rsidRPr="00506F3E" w:rsidRDefault="004002FA" w:rsidP="004002FA">
      <w:pPr>
        <w:pStyle w:val="PlainText"/>
        <w:tabs>
          <w:tab w:val="left" w:pos="0"/>
          <w:tab w:val="left" w:pos="540"/>
        </w:tabs>
        <w:spacing w:before="120"/>
        <w:ind w:firstLine="993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/>
          <w:sz w:val="30"/>
          <w:szCs w:val="30"/>
          <w:cs/>
        </w:rPr>
        <w:t>ธนาคาร</w:t>
      </w:r>
      <w:r w:rsidRPr="00506F3E">
        <w:rPr>
          <w:rFonts w:ascii="Cordia New" w:hAnsi="Cordia New" w:cs="Cordia New" w:hint="cs"/>
          <w:sz w:val="30"/>
          <w:szCs w:val="30"/>
          <w:cs/>
        </w:rPr>
        <w:t>ได้มีการจัดตั้ง</w:t>
      </w:r>
      <w:r w:rsidRPr="00506F3E">
        <w:rPr>
          <w:rFonts w:ascii="Cordia New" w:hAnsi="Cordia New" w:cs="Cordia New"/>
          <w:sz w:val="30"/>
          <w:szCs w:val="30"/>
          <w:cs/>
        </w:rPr>
        <w:t>คณะกรรมการบริหาร</w:t>
      </w:r>
      <w:r w:rsidRPr="00506F3E">
        <w:rPr>
          <w:rFonts w:ascii="Cordia New" w:hAnsi="Cordia New" w:cs="Cordia New" w:hint="cs"/>
          <w:sz w:val="30"/>
          <w:szCs w:val="30"/>
          <w:cs/>
        </w:rPr>
        <w:t>ความเสี่ยง (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Risk Management Committee : RMC) 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เพื่อกำหนดนโยบาย</w:t>
      </w:r>
      <w:r w:rsidRPr="00506F3E">
        <w:rPr>
          <w:rFonts w:ascii="Cordia New" w:hAnsi="Cordia New" w:cs="Cordia New" w:hint="cs"/>
          <w:sz w:val="30"/>
          <w:szCs w:val="30"/>
          <w:cs/>
        </w:rPr>
        <w:t>และควบคุมดูแล</w:t>
      </w:r>
      <w:r w:rsidRPr="00506F3E">
        <w:rPr>
          <w:rFonts w:ascii="Cordia New" w:hAnsi="Cordia New" w:cs="Cordia New"/>
          <w:sz w:val="30"/>
          <w:szCs w:val="30"/>
          <w:cs/>
        </w:rPr>
        <w:t>การบริหารความเสี่ยง</w:t>
      </w:r>
      <w:r w:rsidRPr="00506F3E">
        <w:rPr>
          <w:rFonts w:ascii="Cordia New" w:hAnsi="Cordia New" w:cs="Cordia New" w:hint="cs"/>
          <w:sz w:val="30"/>
          <w:szCs w:val="30"/>
          <w:cs/>
        </w:rPr>
        <w:t>ของธนาคาร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</w:rPr>
        <w:t>และคณะกรรมการบริหารสินทรัพย์และหนี้สิน (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Assets and Liabilities 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Management Committee : ALCO)  </w:t>
      </w:r>
      <w:r w:rsidRPr="00506F3E">
        <w:rPr>
          <w:rFonts w:ascii="Cordia New" w:hAnsi="Cordia New" w:cs="Cordia New" w:hint="cs"/>
          <w:sz w:val="30"/>
          <w:szCs w:val="30"/>
          <w:cs/>
        </w:rPr>
        <w:t>เพื่อ</w:t>
      </w:r>
      <w:r w:rsidRPr="00506F3E">
        <w:rPr>
          <w:rFonts w:ascii="Cordia New" w:hAnsi="Cordia New" w:cs="Cordia New"/>
          <w:sz w:val="30"/>
          <w:szCs w:val="30"/>
          <w:cs/>
        </w:rPr>
        <w:t>กำหนดกลยุทธ์ด้านการลงทุนโดย</w:t>
      </w:r>
      <w:r w:rsidRPr="00506F3E">
        <w:rPr>
          <w:rFonts w:ascii="Cordia New" w:hAnsi="Cordia New" w:cs="Cordia New" w:hint="cs"/>
          <w:sz w:val="30"/>
          <w:szCs w:val="30"/>
          <w:cs/>
        </w:rPr>
        <w:t>พิจารณา</w:t>
      </w:r>
      <w:r w:rsidRPr="00506F3E">
        <w:rPr>
          <w:rFonts w:ascii="Cordia New" w:hAnsi="Cordia New" w:cs="Cordia New"/>
          <w:sz w:val="30"/>
          <w:szCs w:val="30"/>
          <w:cs/>
        </w:rPr>
        <w:t>ผลตอบแทน</w:t>
      </w:r>
      <w:r w:rsidRPr="00506F3E">
        <w:rPr>
          <w:rFonts w:ascii="Cordia New" w:hAnsi="Cordia New" w:cs="Cordia New" w:hint="cs"/>
          <w:sz w:val="30"/>
          <w:szCs w:val="30"/>
          <w:cs/>
        </w:rPr>
        <w:t>ที่เหมาะสมกับระดับ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ความเสี่ยง  </w:t>
      </w:r>
      <w:r w:rsidRPr="00506F3E">
        <w:rPr>
          <w:rFonts w:ascii="Cordia New" w:hAnsi="Cordia New" w:cs="Cordia New" w:hint="cs"/>
          <w:sz w:val="30"/>
          <w:szCs w:val="30"/>
          <w:cs/>
        </w:rPr>
        <w:t>และ</w:t>
      </w:r>
      <w:r w:rsidRPr="00506F3E">
        <w:rPr>
          <w:rFonts w:ascii="Cordia New" w:hAnsi="Cordia New" w:cs="Cordia New"/>
          <w:sz w:val="30"/>
          <w:szCs w:val="30"/>
          <w:cs/>
        </w:rPr>
        <w:t>กำกับดูแลการจัดการลงทุนให้เป็นไปตามนโยบาย รวมทั้งควบคุมดูแลให้การลงทุนอยู่ภายใต้วงเงินลงทุนรวม</w:t>
      </w:r>
      <w:r w:rsidRPr="00506F3E">
        <w:rPr>
          <w:rFonts w:ascii="Cordia New" w:hAnsi="Cordia New" w:cs="Cordia New" w:hint="cs"/>
          <w:sz w:val="30"/>
          <w:szCs w:val="30"/>
          <w:cs/>
        </w:rPr>
        <w:t>และเพดานความเสี่ยงที่</w:t>
      </w: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>กำหนด ซึ่ง</w:t>
      </w:r>
      <w:r w:rsidRPr="00506F3E">
        <w:rPr>
          <w:rFonts w:ascii="Cordia New" w:hAnsi="Cordia New" w:cs="Cordia New"/>
          <w:sz w:val="30"/>
          <w:szCs w:val="30"/>
          <w:cs/>
        </w:rPr>
        <w:t>ธนาคารดูแล</w:t>
      </w:r>
      <w:r w:rsidRPr="00506F3E">
        <w:rPr>
          <w:rFonts w:ascii="Cordia New" w:hAnsi="Cordia New" w:cs="Cordia New" w:hint="cs"/>
          <w:sz w:val="30"/>
          <w:szCs w:val="30"/>
          <w:cs/>
        </w:rPr>
        <w:t>และบริหาร</w:t>
      </w:r>
      <w:r w:rsidRPr="00506F3E">
        <w:rPr>
          <w:rFonts w:ascii="Cordia New" w:hAnsi="Cordia New" w:cs="Cordia New"/>
          <w:sz w:val="30"/>
          <w:szCs w:val="30"/>
          <w:cs/>
        </w:rPr>
        <w:t>เงินลงทุนอย่างใกล้ชิด เพื่อสร้างผลตอบแทนและป้องกันความเสียหาย</w:t>
      </w:r>
      <w:r w:rsidRPr="00506F3E">
        <w:rPr>
          <w:rFonts w:ascii="Cordia New" w:hAnsi="Cordia New" w:cs="Cordia New" w:hint="cs"/>
          <w:sz w:val="30"/>
          <w:szCs w:val="30"/>
          <w:cs/>
        </w:rPr>
        <w:t>จาก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การด้อยค่าของเงินลงทุน </w:t>
      </w:r>
      <w:r w:rsidRPr="00506F3E">
        <w:rPr>
          <w:rFonts w:ascii="Cordia New" w:hAnsi="Cordia New" w:cs="Cordia New" w:hint="cs"/>
          <w:sz w:val="30"/>
          <w:szCs w:val="30"/>
          <w:cs/>
        </w:rPr>
        <w:t>โดย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ติดตามภาวะเศรษฐกิจ </w:t>
      </w:r>
      <w:r w:rsidRPr="00506F3E">
        <w:rPr>
          <w:rFonts w:ascii="Cordia New" w:hAnsi="Cordia New" w:cs="Cordia New" w:hint="cs"/>
          <w:sz w:val="30"/>
          <w:szCs w:val="30"/>
          <w:cs/>
        </w:rPr>
        <w:t>การ</w:t>
      </w:r>
      <w:r w:rsidRPr="00506F3E">
        <w:rPr>
          <w:rFonts w:ascii="Cordia New" w:hAnsi="Cordia New" w:cs="Cordia New"/>
          <w:sz w:val="30"/>
          <w:szCs w:val="30"/>
          <w:cs/>
        </w:rPr>
        <w:t>วิเคราะห์แนวโน้มอัตราผลตอบแทนของตลาด ผลการดำเนินงาน</w:t>
      </w:r>
      <w:r w:rsidRPr="00506F3E">
        <w:rPr>
          <w:rFonts w:ascii="Cordia New" w:hAnsi="Cordia New" w:cs="Cordia New" w:hint="cs"/>
          <w:sz w:val="30"/>
          <w:szCs w:val="30"/>
          <w:cs/>
        </w:rPr>
        <w:t>ของกิจการที่ลงทุน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</w:rPr>
        <w:t>และ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การเคลื่อนไหวของระดับราคา </w:t>
      </w:r>
      <w:r w:rsidRPr="00506F3E">
        <w:rPr>
          <w:rFonts w:ascii="Cordia New" w:hAnsi="Cordia New" w:cs="Cordia New" w:hint="cs"/>
          <w:sz w:val="30"/>
          <w:szCs w:val="30"/>
          <w:cs/>
        </w:rPr>
        <w:t>รวมทั้ง</w:t>
      </w:r>
      <w:r w:rsidRPr="00506F3E">
        <w:rPr>
          <w:rFonts w:ascii="Cordia New" w:hAnsi="Cordia New" w:cs="Cordia New"/>
          <w:sz w:val="30"/>
          <w:szCs w:val="30"/>
          <w:cs/>
        </w:rPr>
        <w:t>ข่าวสารที่เกี่ยวข้องต่างๆ เพื่อประเมินสถานะและสภาพแวดล้อมทางธุรกิจของ</w:t>
      </w:r>
      <w:r w:rsidRPr="00506F3E">
        <w:rPr>
          <w:rFonts w:ascii="Cordia New" w:hAnsi="Cordia New" w:cs="Cordia New" w:hint="cs"/>
          <w:sz w:val="30"/>
          <w:szCs w:val="30"/>
          <w:cs/>
        </w:rPr>
        <w:t>กิจการ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ที่ธนาคารลงทุน </w:t>
      </w:r>
      <w:r w:rsidRPr="00506F3E">
        <w:rPr>
          <w:rFonts w:ascii="Cordia New" w:hAnsi="Cordia New" w:cs="Cordia New" w:hint="cs"/>
          <w:sz w:val="30"/>
          <w:szCs w:val="30"/>
          <w:cs/>
        </w:rPr>
        <w:t>เพื่อ</w:t>
      </w:r>
      <w:r w:rsidRPr="00506F3E">
        <w:rPr>
          <w:rFonts w:ascii="Cordia New" w:hAnsi="Cordia New" w:cs="Cordia New"/>
          <w:sz w:val="30"/>
          <w:szCs w:val="30"/>
          <w:cs/>
        </w:rPr>
        <w:t>ปรับ</w:t>
      </w:r>
      <w:r w:rsidRPr="00506F3E">
        <w:rPr>
          <w:rFonts w:ascii="Cordia New" w:hAnsi="Cordia New" w:cs="Cordia New" w:hint="cs"/>
          <w:sz w:val="30"/>
          <w:szCs w:val="30"/>
          <w:cs/>
        </w:rPr>
        <w:t>กลยุทธ์การลงทุนและพิจารณา</w:t>
      </w:r>
      <w:r w:rsidRPr="00506F3E">
        <w:rPr>
          <w:rFonts w:ascii="Cordia New" w:hAnsi="Cordia New" w:cs="Cordia New"/>
          <w:sz w:val="30"/>
          <w:szCs w:val="30"/>
          <w:cs/>
        </w:rPr>
        <w:t>สำรอง</w:t>
      </w:r>
      <w:r w:rsidRPr="00506F3E">
        <w:rPr>
          <w:rFonts w:ascii="Cordia New" w:hAnsi="Cordia New" w:cs="Cordia New" w:hint="cs"/>
          <w:sz w:val="30"/>
          <w:szCs w:val="30"/>
          <w:cs/>
        </w:rPr>
        <w:t>ค่า</w:t>
      </w:r>
      <w:r w:rsidRPr="00506F3E">
        <w:rPr>
          <w:rFonts w:ascii="Cordia New" w:hAnsi="Cordia New" w:cs="Cordia New"/>
          <w:sz w:val="30"/>
          <w:szCs w:val="30"/>
          <w:cs/>
        </w:rPr>
        <w:t>เผื่อการด้อยค่า</w:t>
      </w:r>
      <w:r w:rsidRPr="00506F3E">
        <w:rPr>
          <w:rFonts w:ascii="Cordia New" w:hAnsi="Cordia New" w:cs="Cordia New" w:hint="cs"/>
          <w:sz w:val="30"/>
          <w:szCs w:val="30"/>
          <w:cs/>
        </w:rPr>
        <w:t>ให้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สอดคล้องกับมูลค่าเงินลงทุนที่เปลี่ยนแปลง </w:t>
      </w:r>
    </w:p>
    <w:p w:rsidR="004002FA" w:rsidRPr="00506F3E" w:rsidRDefault="004002FA" w:rsidP="004002FA">
      <w:pPr>
        <w:pStyle w:val="PlainText"/>
        <w:tabs>
          <w:tab w:val="left" w:pos="0"/>
          <w:tab w:val="left" w:pos="540"/>
        </w:tabs>
        <w:spacing w:before="120"/>
        <w:ind w:firstLine="993"/>
        <w:jc w:val="thaiDistribute"/>
        <w:rPr>
          <w:rFonts w:asci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ทั้งนี้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</w:rPr>
        <w:t>หน่วยงานที่ดูแลบริหารเงินลงทุนทำหน้าที่</w:t>
      </w:r>
      <w:r w:rsidRPr="00506F3E">
        <w:rPr>
          <w:rFonts w:ascii="Cordia New" w:hAnsi="Cordia New" w:cs="Cordia New"/>
          <w:sz w:val="30"/>
          <w:szCs w:val="30"/>
          <w:cs/>
        </w:rPr>
        <w:t>รายงานการซื้อขายและสถานะของเงินลงทุน ให้แก่คณะกรรมการบริหารและคณะกรรมการธนาคารทราบเป็นประจำทุก</w:t>
      </w:r>
      <w:r w:rsidRPr="00506F3E">
        <w:rPr>
          <w:rFonts w:ascii="Cordia New" w:hAnsi="Cordia New" w:cs="Cordia New" w:hint="cs"/>
          <w:sz w:val="30"/>
          <w:szCs w:val="30"/>
          <w:cs/>
        </w:rPr>
        <w:t>เดือน</w:t>
      </w:r>
      <w:r w:rsidRPr="00506F3E">
        <w:rPr>
          <w:rFonts w:ascii="Cordia New" w:hAnsi="Cordia New" w:cs="Cordia New"/>
          <w:sz w:val="30"/>
          <w:szCs w:val="30"/>
          <w:cs/>
        </w:rPr>
        <w:t>และทุก</w:t>
      </w:r>
      <w:r w:rsidRPr="00506F3E">
        <w:rPr>
          <w:rFonts w:ascii="Cordia New" w:hAnsi="Cordia New" w:cs="Cordia New" w:hint="cs"/>
          <w:sz w:val="30"/>
          <w:szCs w:val="30"/>
          <w:cs/>
        </w:rPr>
        <w:t>ไตรมาส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ตามลำดับ</w:t>
      </w:r>
    </w:p>
    <w:p w:rsidR="00C53A29" w:rsidRPr="00506F3E" w:rsidRDefault="00C53A29" w:rsidP="00EC7BBD">
      <w:pPr>
        <w:pStyle w:val="PlainText"/>
        <w:tabs>
          <w:tab w:val="left" w:pos="0"/>
          <w:tab w:val="left" w:pos="540"/>
          <w:tab w:val="left" w:pos="709"/>
        </w:tabs>
        <w:spacing w:before="120"/>
        <w:rPr>
          <w:rFonts w:ascii="Cordia New" w:hAnsi="Cordia New" w:cs="Cordia New"/>
          <w:b/>
          <w:bCs/>
          <w:sz w:val="30"/>
          <w:szCs w:val="30"/>
          <w:lang w:val="en-US"/>
        </w:rPr>
      </w:pPr>
      <w:r w:rsidRPr="00506F3E">
        <w:rPr>
          <w:rFonts w:ascii="Cordia New" w:cs="Cordia New" w:hint="cs"/>
          <w:b/>
          <w:bCs/>
          <w:sz w:val="30"/>
          <w:szCs w:val="30"/>
          <w:cs/>
        </w:rPr>
        <w:tab/>
      </w:r>
      <w:r w:rsidR="00EC7BBD">
        <w:rPr>
          <w:rFonts w:ascii="Cordia New" w:cs="Cordia New" w:hint="cs"/>
          <w:b/>
          <w:bCs/>
          <w:sz w:val="30"/>
          <w:szCs w:val="30"/>
          <w:cs/>
        </w:rPr>
        <w:tab/>
      </w:r>
      <w:r w:rsidRPr="00506F3E">
        <w:rPr>
          <w:rFonts w:ascii="Cordia New" w:cs="Cordia New" w:hint="cs"/>
          <w:b/>
          <w:bCs/>
          <w:sz w:val="30"/>
          <w:szCs w:val="30"/>
          <w:cs/>
        </w:rPr>
        <w:t>4.</w:t>
      </w:r>
      <w:r w:rsidR="009F2DA9" w:rsidRPr="00506F3E">
        <w:rPr>
          <w:rFonts w:ascii="Cordia New" w:cs="Cordia New" w:hint="cs"/>
          <w:b/>
          <w:bCs/>
          <w:sz w:val="30"/>
          <w:szCs w:val="30"/>
          <w:cs/>
        </w:rPr>
        <w:t>2</w:t>
      </w:r>
      <w:r w:rsidRPr="00506F3E">
        <w:rPr>
          <w:rFonts w:ascii="Cordia New" w:cs="Cordia New" w:hint="cs"/>
          <w:b/>
          <w:bCs/>
          <w:sz w:val="30"/>
          <w:szCs w:val="30"/>
          <w:cs/>
        </w:rPr>
        <w:t>.4 การตั้งสำรองค่าเผื่อการด้อยค่า</w:t>
      </w:r>
    </w:p>
    <w:p w:rsidR="004002FA" w:rsidRPr="00506F3E" w:rsidRDefault="004002FA" w:rsidP="003B3D8A">
      <w:pPr>
        <w:pStyle w:val="PlainText"/>
        <w:tabs>
          <w:tab w:val="left" w:pos="0"/>
          <w:tab w:val="left" w:pos="360"/>
          <w:tab w:val="left" w:pos="2520"/>
        </w:tabs>
        <w:ind w:firstLine="993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การตั้งสำรองค่าเผื่อการด้อยค่า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สำหรับการลงทุนในหลักทรัพย์แต่ละประเภท 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ธนาคารจะพิจารณาจากข้อบ่งชี้การด้อยค่าตามมาตรฐานการบัญชี </w:t>
      </w:r>
      <w:r w:rsidRPr="00506F3E">
        <w:rPr>
          <w:rFonts w:ascii="Cordia New" w:hAnsi="Cordia New" w:cs="Cordia New" w:hint="cs"/>
          <w:sz w:val="30"/>
          <w:szCs w:val="30"/>
          <w:cs/>
        </w:rPr>
        <w:t>เช่น งบการเงิน ราคาตลาดของหลักทรัพย์ที่ธนาคารลงทุน เป็นต้น เพื่อ</w:t>
      </w:r>
      <w:r w:rsidRPr="00506F3E">
        <w:rPr>
          <w:rFonts w:ascii="Cordia New" w:hAnsi="Cordia New" w:cs="Cordia New"/>
          <w:sz w:val="30"/>
          <w:szCs w:val="30"/>
          <w:cs/>
        </w:rPr>
        <w:t>ประมาณมูลค่าที่คาดว่าจะได้รับคืนในอนาคต</w:t>
      </w:r>
    </w:p>
    <w:p w:rsidR="00C53A29" w:rsidRPr="00506F3E" w:rsidRDefault="00C53A29" w:rsidP="003B3D8A">
      <w:pPr>
        <w:pStyle w:val="PlainText"/>
        <w:tabs>
          <w:tab w:val="left" w:pos="0"/>
          <w:tab w:val="num" w:pos="2160"/>
        </w:tabs>
        <w:spacing w:before="240"/>
        <w:ind w:left="567"/>
        <w:rPr>
          <w:rFonts w:ascii="Cordia New" w:cs="Cordia New"/>
          <w:b/>
          <w:bCs/>
          <w:sz w:val="30"/>
          <w:szCs w:val="30"/>
          <w:cs/>
        </w:rPr>
      </w:pPr>
      <w:r w:rsidRPr="00506F3E">
        <w:rPr>
          <w:rFonts w:ascii="Cordia New" w:cs="Cordia New" w:hint="cs"/>
          <w:b/>
          <w:bCs/>
          <w:sz w:val="30"/>
          <w:szCs w:val="30"/>
          <w:cs/>
        </w:rPr>
        <w:t>นโยบายการลงทุนในบริษัทในกลุ่มธุรกิจทางการเงิน</w:t>
      </w:r>
    </w:p>
    <w:p w:rsidR="00D86DDB" w:rsidRPr="00506F3E" w:rsidRDefault="00C53A29">
      <w:pPr>
        <w:pStyle w:val="PlainText"/>
        <w:numPr>
          <w:ilvl w:val="2"/>
          <w:numId w:val="17"/>
        </w:numPr>
        <w:tabs>
          <w:tab w:val="clear" w:pos="3600"/>
          <w:tab w:val="left" w:pos="0"/>
          <w:tab w:val="left" w:pos="360"/>
          <w:tab w:val="num" w:pos="900"/>
        </w:tabs>
        <w:ind w:left="1080" w:hanging="540"/>
        <w:rPr>
          <w:rFonts w:ascii="Cordia New" w:hAnsi="Cordia New" w:cs="Cordia New"/>
          <w:b/>
          <w:bCs/>
          <w:sz w:val="30"/>
          <w:szCs w:val="30"/>
          <w:cs/>
        </w:rPr>
      </w:pP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>นโยบายการลงทุน</w:t>
      </w:r>
    </w:p>
    <w:p w:rsidR="00024FD2" w:rsidRPr="00506F3E" w:rsidRDefault="00024FD2" w:rsidP="003B3D8A">
      <w:pPr>
        <w:ind w:firstLine="993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ธนาคารมีนโยบายลงทุนใน</w:t>
      </w:r>
      <w:r w:rsidRPr="00506F3E">
        <w:rPr>
          <w:rFonts w:ascii="Cordia New" w:hAnsi="Cordia New" w:cs="Cordia New" w:hint="cs"/>
          <w:sz w:val="30"/>
          <w:szCs w:val="30"/>
          <w:cs/>
        </w:rPr>
        <w:t>ธุรกิจต่างๆ</w:t>
      </w:r>
      <w:r w:rsidRPr="00506F3E">
        <w:rPr>
          <w:rFonts w:ascii="Cordia New" w:hAnsi="Cordia New" w:cs="Cordia New"/>
          <w:sz w:val="30"/>
          <w:szCs w:val="30"/>
          <w:cs/>
        </w:rPr>
        <w:t>เพื่อสนับสนุนธุรกิจหลักของธนาคาร</w:t>
      </w:r>
      <w:r w:rsidRPr="00506F3E">
        <w:rPr>
          <w:rFonts w:ascii="Cordia New" w:hAnsi="Cordia New" w:cs="Cordia New" w:hint="cs"/>
          <w:sz w:val="30"/>
          <w:szCs w:val="30"/>
          <w:cs/>
        </w:rPr>
        <w:t>และ</w:t>
      </w:r>
      <w:r w:rsidRPr="00506F3E">
        <w:rPr>
          <w:rFonts w:ascii="Cordia New" w:hAnsi="Cordia New" w:cs="Cordia New"/>
          <w:sz w:val="30"/>
          <w:szCs w:val="30"/>
          <w:cs/>
        </w:rPr>
        <w:t>ส่งเสริมนโยบายการเป็นธนาคารแสนสะดวก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โดยธุรกิจที่ธนาคารลงทุน</w:t>
      </w:r>
      <w:r w:rsidRPr="00506F3E">
        <w:rPr>
          <w:rFonts w:ascii="Cordia New" w:hAnsi="Cordia New" w:cs="Cordia New" w:hint="cs"/>
          <w:sz w:val="30"/>
          <w:szCs w:val="30"/>
          <w:cs/>
        </w:rPr>
        <w:t>ประกอบด้วย</w:t>
      </w:r>
    </w:p>
    <w:p w:rsidR="00D86DDB" w:rsidRPr="00506F3E" w:rsidRDefault="00024FD2">
      <w:pPr>
        <w:numPr>
          <w:ilvl w:val="0"/>
          <w:numId w:val="49"/>
        </w:numPr>
        <w:tabs>
          <w:tab w:val="clear" w:pos="1080"/>
          <w:tab w:val="num" w:pos="0"/>
          <w:tab w:val="left" w:pos="1276"/>
        </w:tabs>
        <w:ind w:left="0" w:firstLine="993"/>
        <w:jc w:val="thaiDistribute"/>
        <w:rPr>
          <w:rFonts w:ascii="Cordia New" w:hAnsi="Cordia New" w:cs="Cordia New"/>
          <w:spacing w:val="-6"/>
          <w:sz w:val="30"/>
          <w:szCs w:val="30"/>
          <w:cs/>
        </w:rPr>
      </w:pPr>
      <w:r w:rsidRPr="00506F3E">
        <w:rPr>
          <w:rFonts w:ascii="Cordia New" w:hAnsi="Cordia New" w:cs="Cordia New"/>
          <w:spacing w:val="-6"/>
          <w:sz w:val="30"/>
          <w:szCs w:val="30"/>
          <w:cs/>
        </w:rPr>
        <w:t>ธุรกิจการเงิน</w:t>
      </w:r>
      <w:r w:rsidRPr="00506F3E">
        <w:rPr>
          <w:rFonts w:ascii="Cordia New" w:hAnsi="Cordia New" w:cs="Cordia New"/>
          <w:spacing w:val="-6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 w:hint="cs"/>
          <w:spacing w:val="-6"/>
          <w:sz w:val="30"/>
          <w:szCs w:val="30"/>
          <w:cs/>
        </w:rPr>
        <w:t>ธนาคารพิจารณาลงทุนเพื่อ</w:t>
      </w:r>
      <w:r w:rsidRPr="00506F3E">
        <w:rPr>
          <w:rFonts w:ascii="Cordia New" w:hAnsi="Cordia New" w:cs="Cordia New"/>
          <w:spacing w:val="-6"/>
          <w:sz w:val="30"/>
          <w:szCs w:val="30"/>
          <w:cs/>
        </w:rPr>
        <w:t>ส่งเสริมธุรกิจของธนาคารให้</w:t>
      </w:r>
      <w:r w:rsidRPr="00506F3E">
        <w:rPr>
          <w:rFonts w:ascii="Cordia New" w:hAnsi="Cordia New" w:cs="Cordia New" w:hint="cs"/>
          <w:spacing w:val="-6"/>
          <w:sz w:val="30"/>
          <w:szCs w:val="30"/>
          <w:cs/>
        </w:rPr>
        <w:t>มีบริการที่</w:t>
      </w:r>
      <w:r w:rsidRPr="00506F3E">
        <w:rPr>
          <w:rFonts w:ascii="Cordia New" w:hAnsi="Cordia New" w:cs="Cordia New"/>
          <w:spacing w:val="-6"/>
          <w:sz w:val="30"/>
          <w:szCs w:val="30"/>
          <w:cs/>
        </w:rPr>
        <w:t>ครบวงจรยิ่งขึ้น</w:t>
      </w:r>
      <w:r w:rsidRPr="00506F3E">
        <w:rPr>
          <w:rFonts w:ascii="Cordia New" w:hAnsi="Cordia New" w:cs="Cordia New"/>
          <w:spacing w:val="-6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pacing w:val="-6"/>
          <w:sz w:val="30"/>
          <w:szCs w:val="30"/>
          <w:cs/>
        </w:rPr>
        <w:t>ได้แก่</w:t>
      </w:r>
      <w:r w:rsidRPr="00506F3E">
        <w:rPr>
          <w:rFonts w:ascii="Cordia New" w:hAnsi="Cordia New" w:cs="Cordia New"/>
          <w:spacing w:val="-6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 w:hint="cs"/>
          <w:spacing w:val="-6"/>
          <w:sz w:val="30"/>
          <w:szCs w:val="30"/>
          <w:cs/>
        </w:rPr>
        <w:t>ธุรกิจ</w:t>
      </w:r>
      <w:r w:rsidRPr="00506F3E">
        <w:rPr>
          <w:rFonts w:ascii="Cordia New" w:hAnsi="Cordia New" w:cs="Cordia New"/>
          <w:spacing w:val="-6"/>
          <w:sz w:val="30"/>
          <w:szCs w:val="30"/>
          <w:cs/>
        </w:rPr>
        <w:t>หลักทรัพย์จัดการกองทุน</w:t>
      </w:r>
      <w:r w:rsidRPr="00506F3E">
        <w:rPr>
          <w:rFonts w:ascii="Cordia New" w:hAnsi="Cordia New" w:cs="Cordia New"/>
          <w:spacing w:val="-6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pacing w:val="-6"/>
          <w:sz w:val="30"/>
          <w:szCs w:val="30"/>
          <w:cs/>
        </w:rPr>
        <w:t>ธุรกิจ</w:t>
      </w:r>
      <w:r w:rsidRPr="00506F3E">
        <w:rPr>
          <w:rFonts w:ascii="Cordia New" w:hAnsi="Cordia New" w:cs="Cordia New" w:hint="cs"/>
          <w:spacing w:val="-6"/>
          <w:sz w:val="30"/>
          <w:szCs w:val="30"/>
          <w:cs/>
        </w:rPr>
        <w:t>เช่าซื้อและ</w:t>
      </w:r>
      <w:r w:rsidRPr="00506F3E">
        <w:rPr>
          <w:rFonts w:ascii="Cordia New" w:hAnsi="Cordia New" w:cs="Cordia New"/>
          <w:spacing w:val="-6"/>
          <w:sz w:val="30"/>
          <w:szCs w:val="30"/>
          <w:cs/>
        </w:rPr>
        <w:t>ลีสซิ่ง</w:t>
      </w:r>
      <w:r w:rsidRPr="00506F3E">
        <w:rPr>
          <w:rFonts w:ascii="Cordia New" w:hAnsi="Cordia New" w:cs="Cordia New"/>
          <w:spacing w:val="-6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pacing w:val="-6"/>
          <w:sz w:val="30"/>
          <w:szCs w:val="30"/>
          <w:cs/>
        </w:rPr>
        <w:t>ธุรกิจบัตรเครดิต</w:t>
      </w:r>
      <w:r w:rsidRPr="00506F3E">
        <w:rPr>
          <w:rFonts w:ascii="Cordia New" w:hAnsi="Cordia New" w:cs="Cordia New"/>
          <w:spacing w:val="-6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pacing w:val="-6"/>
          <w:sz w:val="30"/>
          <w:szCs w:val="30"/>
          <w:cs/>
        </w:rPr>
        <w:t>ธุรกิจประกันชีวิต</w:t>
      </w:r>
      <w:r w:rsidRPr="00506F3E">
        <w:rPr>
          <w:rFonts w:ascii="Cordia New" w:hAnsi="Cordia New" w:cs="Cordia New"/>
          <w:spacing w:val="-6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pacing w:val="-6"/>
          <w:sz w:val="30"/>
          <w:szCs w:val="30"/>
          <w:cs/>
        </w:rPr>
        <w:t>ธุรกิจประกันวินาศภัย</w:t>
      </w:r>
      <w:r w:rsidRPr="00506F3E">
        <w:rPr>
          <w:rFonts w:ascii="Cordia New" w:hAnsi="Cordia New" w:cs="Cordia New"/>
          <w:spacing w:val="-6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pacing w:val="-6"/>
          <w:sz w:val="30"/>
          <w:szCs w:val="30"/>
          <w:cs/>
        </w:rPr>
        <w:t>ธุรกิจหลักทรัพย์</w:t>
      </w:r>
      <w:r w:rsidRPr="00506F3E">
        <w:rPr>
          <w:rFonts w:ascii="Cordia New" w:hAnsi="Cordia New" w:cs="Cordia New" w:hint="cs"/>
          <w:spacing w:val="-6"/>
          <w:sz w:val="30"/>
          <w:szCs w:val="30"/>
          <w:cs/>
        </w:rPr>
        <w:t xml:space="preserve">  และ ธุรกิจที่ปรึกษาทางการเงิน โดยธนาคารมีธุรกิจการเงิน </w:t>
      </w:r>
      <w:r w:rsidRPr="00506F3E">
        <w:rPr>
          <w:rFonts w:ascii="Cordia New" w:hAnsi="Cordia New" w:cs="Cordia New"/>
          <w:spacing w:val="-6"/>
          <w:sz w:val="30"/>
          <w:szCs w:val="30"/>
          <w:lang w:val="en-US"/>
        </w:rPr>
        <w:t>8</w:t>
      </w:r>
      <w:r w:rsidRPr="00506F3E">
        <w:rPr>
          <w:rFonts w:ascii="Cordia New" w:hAnsi="Cordia New" w:cs="Cordia New" w:hint="cs"/>
          <w:spacing w:val="-6"/>
          <w:sz w:val="30"/>
          <w:szCs w:val="30"/>
          <w:cs/>
        </w:rPr>
        <w:t xml:space="preserve"> บริษัทที่อยู่ในกลุ่มธุรกิจทางการเงินของธนาคาร ได้แก่ บมจ.หลักทรัพย์จัดการกองทุน กรุงไทย บจ.กรุงไทยธุรกิจลีสซิ่ง บจ.กรุงไทย ไอ บี เจ ลิสซิ่ง บมจ.บัตรกรุงไทย บมจ.กรุงไทย-แอกซ่า ประกันชีวิต </w:t>
      </w:r>
      <w:r w:rsidR="003B3D8A" w:rsidRPr="00506F3E">
        <w:rPr>
          <w:rFonts w:ascii="Cordia New" w:hAnsi="Cordia New" w:cs="Cordia New"/>
          <w:spacing w:val="-6"/>
          <w:sz w:val="30"/>
          <w:szCs w:val="30"/>
          <w:cs/>
        </w:rPr>
        <w:br/>
      </w:r>
      <w:r w:rsidRPr="00506F3E">
        <w:rPr>
          <w:rFonts w:ascii="Cordia New" w:hAnsi="Cordia New" w:cs="Cordia New" w:hint="cs"/>
          <w:spacing w:val="-6"/>
          <w:sz w:val="30"/>
          <w:szCs w:val="30"/>
          <w:cs/>
        </w:rPr>
        <w:t xml:space="preserve">บมจ.กรุงไทยพานิชประกันภัย บล.เคที ซีมิโก้  และ  </w:t>
      </w:r>
      <w:r w:rsidRPr="00506F3E">
        <w:rPr>
          <w:rFonts w:ascii="Cordia New" w:hAnsi="Cordia New" w:cs="Cordia New"/>
          <w:sz w:val="30"/>
          <w:szCs w:val="30"/>
          <w:cs/>
        </w:rPr>
        <w:t>บจ.</w:t>
      </w:r>
      <w:r w:rsidRPr="00506F3E">
        <w:rPr>
          <w:rFonts w:ascii="Cordia New" w:hAnsi="Cordia New" w:cs="Cordia New" w:hint="cs"/>
          <w:sz w:val="30"/>
          <w:szCs w:val="30"/>
          <w:cs/>
        </w:rPr>
        <w:t>กรุงไทย</w:t>
      </w:r>
      <w:r w:rsidRPr="00506F3E">
        <w:rPr>
          <w:rFonts w:ascii="Cordia New" w:hAnsi="Cordia New" w:cs="Cordia New"/>
          <w:sz w:val="30"/>
          <w:szCs w:val="30"/>
          <w:cs/>
        </w:rPr>
        <w:t>แอดไวซ์เซอรี่</w:t>
      </w:r>
    </w:p>
    <w:p w:rsidR="00D86DDB" w:rsidRPr="00506F3E" w:rsidRDefault="00024FD2">
      <w:pPr>
        <w:numPr>
          <w:ilvl w:val="0"/>
          <w:numId w:val="49"/>
        </w:numPr>
        <w:tabs>
          <w:tab w:val="clear" w:pos="1080"/>
          <w:tab w:val="num" w:pos="0"/>
          <w:tab w:val="left" w:pos="1276"/>
        </w:tabs>
        <w:ind w:left="0" w:firstLine="993"/>
        <w:jc w:val="thaiDistribute"/>
        <w:rPr>
          <w:rFonts w:ascii="Cordia New" w:hAnsi="Cordia New" w:cs="Cordia New"/>
          <w:spacing w:val="-6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 xml:space="preserve">ธุรกิจสนับสนุน ธนาคารลงทุนโดยมุ่งเน้นธุรกิจบริการ เพื่อรองรับการดำเนินงานของธนาคาร ให้มีความคล่องตัว อำนวยความสะดวก และเพิ่มประสิทธิภาพในการให้บริการด้านต่างๆ ของธนาคาร เช่น ด้านกฎหมาย ระบบสารสนเทศ และธุรกิจบริการต่างๆ ซึ่งประกอบด้วย การขนส่งตราสารทางการเงิน การบริหารอาคาร การบริการศูนย์ฝึกอบรมพนักงาน การบริการด้านยานพาหนะ การบริการขนย้ายทรัพย์สิน การดูแลรักษาความปลอดภัย งานพิมพ์เอกสารและพับบรรจุซองอัตโนมัติพร้อมจัดส่ง 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การติดตามทวงถามหนี้ 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เป็นต้น โดยธนาคารมีธุรกิจสนับสนุน 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3 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บริษัทที่อยู่ในกลุ่มธุรกิจทางการเงินของธนาคาร คือ บจ</w:t>
      </w:r>
      <w:r w:rsidRPr="00506F3E">
        <w:rPr>
          <w:rFonts w:ascii="Cordia New" w:hAnsi="Cordia New" w:cs="Cordia New"/>
          <w:sz w:val="30"/>
          <w:szCs w:val="30"/>
          <w:rtl/>
          <w:cs/>
        </w:rPr>
        <w:t>.</w:t>
      </w:r>
      <w:r w:rsidRPr="00506F3E">
        <w:rPr>
          <w:rFonts w:ascii="Cordia New" w:hAnsi="Cordia New" w:cs="Cordia New"/>
          <w:sz w:val="30"/>
          <w:szCs w:val="30"/>
          <w:cs/>
        </w:rPr>
        <w:t>กรุงไทยกฎหมาย บจ</w:t>
      </w:r>
      <w:r w:rsidRPr="00506F3E">
        <w:rPr>
          <w:rFonts w:ascii="Cordia New" w:hAnsi="Cordia New" w:cs="Cordia New"/>
          <w:sz w:val="30"/>
          <w:szCs w:val="30"/>
          <w:rtl/>
          <w:cs/>
        </w:rPr>
        <w:t>.</w:t>
      </w:r>
      <w:r w:rsidRPr="00506F3E">
        <w:rPr>
          <w:rFonts w:ascii="Cordia New" w:hAnsi="Cordia New" w:cs="Cordia New"/>
          <w:sz w:val="30"/>
          <w:szCs w:val="30"/>
          <w:cs/>
        </w:rPr>
        <w:t>กรุงไทยคอมพิวเตอร์เซอร์วิสเซส และบจ</w:t>
      </w:r>
      <w:r w:rsidRPr="00506F3E">
        <w:rPr>
          <w:rFonts w:ascii="Cordia New" w:hAnsi="Cordia New" w:cs="Cordia New"/>
          <w:sz w:val="30"/>
          <w:szCs w:val="30"/>
          <w:rtl/>
          <w:cs/>
        </w:rPr>
        <w:t>.</w:t>
      </w:r>
      <w:r w:rsidRPr="00506F3E">
        <w:rPr>
          <w:rFonts w:ascii="Cordia New" w:hAnsi="Cordia New" w:cs="Cordia New"/>
          <w:sz w:val="30"/>
          <w:szCs w:val="30"/>
          <w:cs/>
        </w:rPr>
        <w:t>รักษาความปลอดภั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ย </w:t>
      </w:r>
      <w:r w:rsidRPr="00506F3E">
        <w:rPr>
          <w:rFonts w:ascii="Cordia New" w:hAnsi="Cordia New" w:cs="Cordia New"/>
          <w:sz w:val="30"/>
          <w:szCs w:val="30"/>
          <w:cs/>
        </w:rPr>
        <w:t>กรุงไทยธุรกิจบริการ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(เดิมชื่อ บจ.กรุงไทยธุรกิจบริการ)</w:t>
      </w:r>
      <w:r w:rsidR="003B3D8A" w:rsidRPr="00506F3E">
        <w:rPr>
          <w:rFonts w:ascii="Cordia New" w:hAnsi="Cordia New" w:cs="Cordia New" w:hint="cs"/>
          <w:spacing w:val="-6"/>
          <w:sz w:val="30"/>
          <w:szCs w:val="30"/>
          <w:cs/>
        </w:rPr>
        <w:t xml:space="preserve"> ทั้งนี้ ไม่รวมถึงบจ.เนชั่นแนล ไอทีเอ็มเอ็กซ์</w:t>
      </w:r>
    </w:p>
    <w:p w:rsidR="00284BF7" w:rsidRPr="00506F3E" w:rsidRDefault="00284BF7" w:rsidP="00C53A29">
      <w:pPr>
        <w:tabs>
          <w:tab w:val="left" w:pos="1800"/>
        </w:tabs>
        <w:ind w:left="903"/>
        <w:jc w:val="thaiDistribute"/>
        <w:rPr>
          <w:rFonts w:ascii="Cordia New" w:hAnsi="Cordia New" w:cs="Cordia New"/>
          <w:sz w:val="14"/>
          <w:szCs w:val="14"/>
          <w:cs/>
        </w:rPr>
      </w:pPr>
    </w:p>
    <w:p w:rsidR="00D86DDB" w:rsidRPr="00506F3E" w:rsidRDefault="00C53A29">
      <w:pPr>
        <w:pStyle w:val="PlainText"/>
        <w:numPr>
          <w:ilvl w:val="2"/>
          <w:numId w:val="17"/>
        </w:numPr>
        <w:tabs>
          <w:tab w:val="clear" w:pos="3600"/>
          <w:tab w:val="left" w:pos="0"/>
          <w:tab w:val="left" w:pos="360"/>
          <w:tab w:val="num" w:pos="900"/>
        </w:tabs>
        <w:ind w:left="900"/>
        <w:rPr>
          <w:rFonts w:ascii="Cordia New" w:hAnsi="Cordia New" w:cs="Cordia New"/>
          <w:b/>
          <w:bCs/>
          <w:sz w:val="30"/>
          <w:szCs w:val="30"/>
          <w:cs/>
        </w:rPr>
      </w:pP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>นโยบายการบริหารงาน</w:t>
      </w:r>
    </w:p>
    <w:p w:rsidR="00024FD2" w:rsidRPr="00506F3E" w:rsidRDefault="00024FD2" w:rsidP="00024FD2">
      <w:pPr>
        <w:pStyle w:val="BodyText2"/>
        <w:tabs>
          <w:tab w:val="clear" w:pos="1440"/>
          <w:tab w:val="left" w:pos="993"/>
        </w:tabs>
        <w:spacing w:before="120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sz w:val="30"/>
          <w:szCs w:val="30"/>
          <w:cs/>
        </w:rPr>
        <w:tab/>
      </w:r>
      <w:r w:rsidRPr="00506F3E">
        <w:rPr>
          <w:rFonts w:ascii="Cordia New" w:hAnsi="Cordia New" w:cs="Cordia New"/>
          <w:sz w:val="30"/>
          <w:szCs w:val="30"/>
          <w:cs/>
        </w:rPr>
        <w:t>ธนาคารกำกับดูแลกลุ่มธุรกิจทางการเงินตามหลักเกณฑ์การกำกับแบบรวมกลุ่ม (Consolidated Supervision) ภายใต้การกำกับของธนาคารแห่งประเทศไทย โดยมีวัตถุประสงค์เพื่อกำกับดูแลกลุ่มธุรกิจทางการเงินให้มีความมั่นคง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และดำเนินธุรกิจได้อย่างเหมาะสม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และเพื่อป้องกันความเสี่ยงต่างๆ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จากการประกอบธุรกิจของบริษัทในกลุ่ม </w:t>
      </w:r>
    </w:p>
    <w:p w:rsidR="00024FD2" w:rsidRPr="00506F3E" w:rsidRDefault="00024FD2" w:rsidP="00024FD2">
      <w:pPr>
        <w:pStyle w:val="PlainText"/>
        <w:tabs>
          <w:tab w:val="left" w:pos="360"/>
          <w:tab w:val="left" w:pos="1276"/>
        </w:tabs>
        <w:ind w:firstLine="993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ธนาคารมี</w:t>
      </w:r>
      <w:r w:rsidRPr="00506F3E">
        <w:rPr>
          <w:rFonts w:ascii="Cordia New" w:hAnsi="Cordia New" w:cs="Cordia New" w:hint="cs"/>
          <w:sz w:val="30"/>
          <w:szCs w:val="30"/>
          <w:cs/>
        </w:rPr>
        <w:t>การจัดตั้งคณะกรรมการบริหารจัดการบริษัทในเครือ เพื่อกำกับดูแลบริษัทในกลุ่มธุรกิจทางการเงินได้อย่างใกล้ชิดและมีประสิทธิภาพ สามารถควบคุมการบริหารจัดการบริษัทให้เป็นไปตามยุทธศาสตร์ นโยบาย และเป้าหมายของธนาคาร พร้อมทั้ง มี</w:t>
      </w:r>
      <w:r w:rsidRPr="00506F3E">
        <w:rPr>
          <w:rFonts w:ascii="Cordia New" w:hAnsi="Cordia New" w:cs="Cordia New"/>
          <w:sz w:val="30"/>
          <w:szCs w:val="30"/>
          <w:cs/>
        </w:rPr>
        <w:t>นโยบาย</w:t>
      </w:r>
      <w:r w:rsidRPr="00506F3E">
        <w:rPr>
          <w:rFonts w:ascii="Cordia New" w:hAnsi="Cordia New" w:cs="Cordia New" w:hint="cs"/>
          <w:sz w:val="30"/>
          <w:szCs w:val="30"/>
          <w:cs/>
        </w:rPr>
        <w:t>มอบหมายให้</w:t>
      </w:r>
      <w:r w:rsidRPr="00506F3E">
        <w:rPr>
          <w:rFonts w:ascii="Cordia New" w:hAnsi="Cordia New" w:cs="Cordia New"/>
          <w:sz w:val="30"/>
          <w:szCs w:val="30"/>
          <w:cs/>
        </w:rPr>
        <w:t>ผู้บริหารของธนาคารเข้าเป็นกรรมการ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เพื่อประโยชน์ในการควบคุมดูแลการดำเนินงาน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และกำหนดให้บริษัทย่อยจัดทำแผนธุรกิจและงบประมาณประจำปี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นำเสนอธนาคารเพื่อขอความเห็นชอบ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เพื่อให้นโยบายการดำเนินกิจการมีความสอดคล้องกับนโยบายของธนาคาร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นอกจากนั้น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ธนาคารจะควบคุมดูแลการใช้ไปของเงินทุนและการดำเนินงานของบริษัทในกลุ่มธุรกิจทางการเงิน โดยจัดทำข้อมูลและรายงานผลการดำเนินงานเสนอคณะกรรมการธนาคาร และจัดส่งรายงานดังกล่าว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</w:rPr>
        <w:t>ให้แก่หน่วยงานกำกับ</w:t>
      </w:r>
    </w:p>
    <w:p w:rsidR="00024FD2" w:rsidRPr="00506F3E" w:rsidRDefault="00024FD2" w:rsidP="00D15DB1">
      <w:pPr>
        <w:pStyle w:val="PlainText"/>
        <w:tabs>
          <w:tab w:val="left" w:pos="0"/>
          <w:tab w:val="left" w:pos="360"/>
        </w:tabs>
        <w:ind w:firstLine="993"/>
        <w:rPr>
          <w:rFonts w:ascii="Cordia New" w:hAnsi="Cordia New" w:cs="Cordia New"/>
          <w:sz w:val="30"/>
          <w:szCs w:val="30"/>
          <w:lang w:val="en-US"/>
        </w:rPr>
      </w:pPr>
    </w:p>
    <w:p w:rsidR="0026299E" w:rsidRPr="00506F3E" w:rsidRDefault="0026299E" w:rsidP="00C53A29">
      <w:pPr>
        <w:pStyle w:val="PlainText"/>
        <w:tabs>
          <w:tab w:val="left" w:pos="0"/>
          <w:tab w:val="left" w:pos="360"/>
        </w:tabs>
        <w:rPr>
          <w:rFonts w:ascii="Cordia New" w:hAnsi="Cordia New" w:cs="Cordia New"/>
          <w:sz w:val="30"/>
          <w:szCs w:val="30"/>
          <w:cs/>
        </w:rPr>
      </w:pPr>
    </w:p>
    <w:p w:rsidR="00C53A29" w:rsidRPr="00506F3E" w:rsidRDefault="00293AE3" w:rsidP="00C53A29">
      <w:pPr>
        <w:pStyle w:val="PlainText"/>
        <w:tabs>
          <w:tab w:val="left" w:pos="0"/>
          <w:tab w:val="left" w:pos="360"/>
        </w:tabs>
        <w:rPr>
          <w:rFonts w:ascii="Cordia New" w:hAnsi="Cordia New" w:cs="Cordia New"/>
          <w:sz w:val="16"/>
          <w:szCs w:val="16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br w:type="page"/>
      </w:r>
    </w:p>
    <w:p w:rsidR="00025A58" w:rsidRPr="00506F3E" w:rsidRDefault="005C2492" w:rsidP="00416F99">
      <w:pPr>
        <w:pStyle w:val="PlainText"/>
        <w:ind w:left="420"/>
        <w:rPr>
          <w:rFonts w:ascii="Cordia New" w:cs="Cordia New"/>
          <w:cs/>
          <w:lang w:val="en-US"/>
        </w:rPr>
      </w:pPr>
      <w:r>
        <w:rPr>
          <w:rFonts w:ascii="Cordia New" w:cs="Cordia New"/>
          <w:noProof/>
          <w:lang w:val="en-US"/>
        </w:rPr>
        <w:pict>
          <v:rect id="_x0000_s1149" style="position:absolute;left:0;text-align:left;margin-left:-18.85pt;margin-top:11.4pt;width:513pt;height:27pt;z-index:251658752" filled="f" fillcolor="#cff" strokecolor="silver" strokeweight="3.75pt">
            <v:stroke linestyle="thickThin"/>
            <v:textbox style="mso-next-textbox:#_x0000_s1149">
              <w:txbxContent>
                <w:p w:rsidR="00093706" w:rsidRPr="004B674F" w:rsidRDefault="00093706" w:rsidP="00C53A29">
                  <w:pPr>
                    <w:rPr>
                      <w:rFonts w:ascii="Cordia New" w:cs="Cordia New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Cordia New" w:cs="Cordia New" w:hint="cs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  <w:r>
                    <w:rPr>
                      <w:rFonts w:ascii="Cordia New" w:cs="Cordia New"/>
                      <w:b/>
                      <w:bCs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Fonts w:ascii="Cordia New" w:cs="Cordia New" w:hint="cs"/>
                      <w:b/>
                      <w:bCs/>
                      <w:sz w:val="32"/>
                      <w:szCs w:val="32"/>
                      <w:cs/>
                    </w:rPr>
                    <w:t xml:space="preserve">  ข้อพิพาททางกฎหมาย</w:t>
                  </w:r>
                </w:p>
              </w:txbxContent>
            </v:textbox>
          </v:rect>
        </w:pict>
      </w:r>
    </w:p>
    <w:p w:rsidR="00025A58" w:rsidRPr="00506F3E" w:rsidRDefault="00025A58" w:rsidP="00025A58">
      <w:pPr>
        <w:pStyle w:val="PlainText"/>
        <w:rPr>
          <w:rFonts w:ascii="Cordia New" w:cs="Cordia New"/>
          <w:cs/>
        </w:rPr>
      </w:pPr>
    </w:p>
    <w:p w:rsidR="005C2CA1" w:rsidRPr="00506F3E" w:rsidRDefault="005C2CA1" w:rsidP="005C2CA1">
      <w:pPr>
        <w:pStyle w:val="PlainText"/>
        <w:ind w:left="2154"/>
        <w:rPr>
          <w:rFonts w:ascii="Cordia New" w:cs="Cordia New"/>
          <w:lang w:val="en-US"/>
        </w:rPr>
      </w:pPr>
    </w:p>
    <w:p w:rsidR="00CA44C9" w:rsidRPr="00506F3E" w:rsidRDefault="00CA44C9" w:rsidP="00CA44C9">
      <w:pPr>
        <w:pStyle w:val="PlainText"/>
        <w:ind w:firstLine="1124"/>
        <w:jc w:val="both"/>
        <w:rPr>
          <w:rFonts w:ascii="Cordia New" w:cs="Cordia New"/>
          <w:sz w:val="30"/>
          <w:szCs w:val="30"/>
          <w:cs/>
        </w:rPr>
      </w:pPr>
      <w:r w:rsidRPr="00506F3E">
        <w:rPr>
          <w:rFonts w:ascii="Cordia New" w:cs="Cordia New" w:hint="cs"/>
          <w:sz w:val="30"/>
          <w:szCs w:val="30"/>
          <w:cs/>
        </w:rPr>
        <w:t>ปัจจุบัน ธนาคารไม่มีคดีที่ธนาคารถูกฟ้องเป็นจำเลย ซึ่งอาจมีผลกระทบต่อการดำเนินธุรกิจของธนาคารหรือบริษัทย่อยอย่างมีนัยสำคัญ คดีที่มีผลกระทบด้านลบต่อสินทรัพย์ของธนาคารหรือบริษัทย่อยที่มีทุนทรัพย์สูงกว่าร้อยละ5 ของส่วนของผู้ถือหุ้น ณ สิ้นปีบัญชีล่าสุด คดีที่มิได้เกิดจากการประกอบธุรกิจของธนาคารหรือบริษัทย่อยตามที่สำนักงาน กลต.กำหนด</w:t>
      </w:r>
    </w:p>
    <w:p w:rsidR="007D02C9" w:rsidRPr="00506F3E" w:rsidRDefault="00B27FA8" w:rsidP="00B27FA8">
      <w:pPr>
        <w:pStyle w:val="PlainText"/>
        <w:tabs>
          <w:tab w:val="left" w:pos="900"/>
        </w:tabs>
        <w:spacing w:before="120"/>
        <w:jc w:val="thaiDistribute"/>
        <w:rPr>
          <w:rFonts w:ascii="Cordia New" w:cs="Cordia New"/>
          <w:lang w:val="en-US"/>
        </w:rPr>
      </w:pPr>
      <w:r w:rsidRPr="00506F3E">
        <w:rPr>
          <w:rFonts w:ascii="Cordia New" w:cs="Cordia New"/>
          <w:sz w:val="30"/>
          <w:szCs w:val="30"/>
          <w:cs/>
        </w:rPr>
        <w:br w:type="page"/>
      </w:r>
    </w:p>
    <w:p w:rsidR="00C26C16" w:rsidRPr="00506F3E" w:rsidRDefault="005C2492" w:rsidP="007D02C9">
      <w:pPr>
        <w:pStyle w:val="PlainText"/>
        <w:jc w:val="center"/>
        <w:rPr>
          <w:rFonts w:ascii="Cordia New" w:cs="Cordia New"/>
          <w:cs/>
          <w:lang w:val="en-US"/>
        </w:rPr>
      </w:pPr>
      <w:r>
        <w:rPr>
          <w:rFonts w:ascii="Cordia New" w:cs="Cordia New"/>
          <w:noProof/>
          <w:lang w:val="en-US"/>
        </w:rPr>
        <w:pict>
          <v:rect id="_x0000_s1150" style="position:absolute;left:0;text-align:left;margin-left:-2.05pt;margin-top:2.6pt;width:500.25pt;height:27pt;z-index:251659776" filled="f" fillcolor="#cff" strokecolor="silver" strokeweight="3.75pt">
            <v:stroke linestyle="thickThin"/>
            <v:textbox style="mso-next-textbox:#_x0000_s1150">
              <w:txbxContent>
                <w:p w:rsidR="00093706" w:rsidRPr="004B674F" w:rsidRDefault="00093706" w:rsidP="00C26C16">
                  <w:pPr>
                    <w:rPr>
                      <w:rFonts w:ascii="Cordia New" w:cs="Cordia New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Cordia New" w:cs="Cordia New" w:hint="cs"/>
                      <w:b/>
                      <w:bCs/>
                      <w:sz w:val="32"/>
                      <w:szCs w:val="32"/>
                      <w:cs/>
                    </w:rPr>
                    <w:t>6</w:t>
                  </w:r>
                  <w:r>
                    <w:rPr>
                      <w:rFonts w:ascii="Cordia New" w:cs="Cordia New"/>
                      <w:b/>
                      <w:bCs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Fonts w:ascii="Cordia New" w:cs="Cordia New" w:hint="cs"/>
                      <w:b/>
                      <w:bCs/>
                      <w:sz w:val="32"/>
                      <w:szCs w:val="32"/>
                      <w:cs/>
                    </w:rPr>
                    <w:t xml:space="preserve">  ข้อมูลทั่วไปและข้อมูลสำคัญอื่น</w:t>
                  </w:r>
                </w:p>
              </w:txbxContent>
            </v:textbox>
          </v:rect>
        </w:pict>
      </w:r>
    </w:p>
    <w:p w:rsidR="007D02C9" w:rsidRPr="00506F3E" w:rsidRDefault="007D02C9" w:rsidP="00E92936">
      <w:pPr>
        <w:pStyle w:val="PlainText"/>
        <w:rPr>
          <w:rFonts w:ascii="Cordia New" w:cs="Cordia New"/>
          <w:cs/>
        </w:rPr>
      </w:pPr>
    </w:p>
    <w:p w:rsidR="00AE3A6F" w:rsidRPr="00506F3E" w:rsidRDefault="00AE3A6F" w:rsidP="00AE3A6F">
      <w:pPr>
        <w:pStyle w:val="PlainText"/>
        <w:tabs>
          <w:tab w:val="left" w:pos="709"/>
          <w:tab w:val="left" w:pos="1800"/>
          <w:tab w:val="left" w:pos="2520"/>
        </w:tabs>
        <w:ind w:firstLine="142"/>
        <w:rPr>
          <w:rFonts w:ascii="Cordia New" w:cs="Cordia New"/>
          <w:b/>
          <w:bCs/>
          <w:sz w:val="30"/>
          <w:szCs w:val="30"/>
          <w:lang w:val="en-US"/>
        </w:rPr>
      </w:pPr>
      <w:r w:rsidRPr="00506F3E">
        <w:rPr>
          <w:rFonts w:ascii="Cordia New" w:cs="Cordia New" w:hint="cs"/>
          <w:b/>
          <w:bCs/>
          <w:sz w:val="30"/>
          <w:szCs w:val="30"/>
          <w:cs/>
          <w:lang w:val="en-US"/>
        </w:rPr>
        <w:t>6.1</w:t>
      </w:r>
      <w:r w:rsidRPr="00506F3E">
        <w:rPr>
          <w:rFonts w:ascii="Cordia New" w:cs="Cordia New" w:hint="cs"/>
          <w:b/>
          <w:bCs/>
          <w:sz w:val="30"/>
          <w:szCs w:val="30"/>
          <w:cs/>
        </w:rPr>
        <w:t xml:space="preserve">  </w:t>
      </w:r>
      <w:r w:rsidR="00DA0006" w:rsidRPr="00506F3E">
        <w:rPr>
          <w:rFonts w:ascii="Cordia New" w:cs="Cordia New" w:hint="cs"/>
          <w:b/>
          <w:bCs/>
          <w:sz w:val="30"/>
          <w:szCs w:val="30"/>
          <w:cs/>
        </w:rPr>
        <w:t>ข้อมูลทั่วไป</w:t>
      </w:r>
    </w:p>
    <w:p w:rsidR="00DA0006" w:rsidRPr="00506F3E" w:rsidRDefault="002D3ABB" w:rsidP="00A32FBC">
      <w:pPr>
        <w:pStyle w:val="PlainText"/>
        <w:tabs>
          <w:tab w:val="left" w:pos="1440"/>
          <w:tab w:val="left" w:pos="1800"/>
          <w:tab w:val="left" w:pos="2160"/>
          <w:tab w:val="left" w:pos="2520"/>
        </w:tabs>
        <w:ind w:firstLine="567"/>
        <w:rPr>
          <w:rFonts w:ascii="Cordia New" w:cs="Cordia New"/>
          <w:b/>
          <w:bCs/>
          <w:sz w:val="30"/>
          <w:szCs w:val="30"/>
          <w:lang w:val="en-US"/>
        </w:rPr>
      </w:pPr>
      <w:r w:rsidRPr="00506F3E">
        <w:rPr>
          <w:rFonts w:ascii="Cordia New" w:cs="Cordia New" w:hint="cs"/>
          <w:b/>
          <w:bCs/>
          <w:sz w:val="30"/>
          <w:szCs w:val="30"/>
          <w:cs/>
          <w:lang w:val="en-US"/>
        </w:rPr>
        <w:t>6.1.1 ข้อมูลทั่วไปของธนาคาร</w:t>
      </w:r>
    </w:p>
    <w:p w:rsidR="00D86DDB" w:rsidRPr="00506F3E" w:rsidRDefault="00DA0006">
      <w:pPr>
        <w:pStyle w:val="PlainText"/>
        <w:numPr>
          <w:ilvl w:val="0"/>
          <w:numId w:val="19"/>
        </w:numPr>
        <w:tabs>
          <w:tab w:val="clear" w:pos="3060"/>
          <w:tab w:val="num" w:pos="1276"/>
        </w:tabs>
        <w:ind w:left="993" w:hanging="284"/>
        <w:rPr>
          <w:rFonts w:ascii="Cordia New" w:hAnsi="Cordia New" w:cs="Cordia New"/>
          <w:sz w:val="30"/>
          <w:szCs w:val="30"/>
          <w:u w:val="single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ชื่อบริษัท</w:t>
      </w:r>
      <w:r w:rsidRPr="00506F3E">
        <w:rPr>
          <w:rFonts w:ascii="Cordia New" w:hAnsi="Cordia New" w:cs="Cordia New"/>
          <w:sz w:val="30"/>
          <w:szCs w:val="30"/>
          <w:cs/>
        </w:rPr>
        <w:tab/>
      </w:r>
      <w:r w:rsidRPr="00506F3E">
        <w:rPr>
          <w:rFonts w:ascii="Cordia New" w:hAnsi="Cordia New" w:cs="Cordia New"/>
          <w:sz w:val="30"/>
          <w:szCs w:val="30"/>
          <w:cs/>
        </w:rPr>
        <w:tab/>
      </w:r>
      <w:r w:rsidRPr="00506F3E">
        <w:rPr>
          <w:rFonts w:ascii="Cordia New" w:hAnsi="Cordia New" w:cs="Cordia New"/>
          <w:sz w:val="30"/>
          <w:szCs w:val="30"/>
          <w:cs/>
        </w:rPr>
        <w:tab/>
        <w:t>บมจ. ธนาคารกรุงไทย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</w:p>
    <w:p w:rsidR="00D86DDB" w:rsidRPr="00506F3E" w:rsidRDefault="00DA0006">
      <w:pPr>
        <w:pStyle w:val="PlainText"/>
        <w:numPr>
          <w:ilvl w:val="0"/>
          <w:numId w:val="19"/>
        </w:numPr>
        <w:tabs>
          <w:tab w:val="clear" w:pos="3060"/>
          <w:tab w:val="num" w:pos="1276"/>
        </w:tabs>
        <w:ind w:left="993" w:hanging="284"/>
        <w:rPr>
          <w:rFonts w:ascii="Cordia New" w:hAnsi="Cordia New" w:cs="Cordia New"/>
          <w:sz w:val="30"/>
          <w:szCs w:val="30"/>
          <w:u w:val="single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ประกอบธุรกิจ</w:t>
      </w:r>
      <w:r w:rsidRPr="00506F3E">
        <w:rPr>
          <w:rFonts w:ascii="Cordia New" w:hAnsi="Cordia New" w:cs="Cordia New"/>
          <w:sz w:val="30"/>
          <w:szCs w:val="30"/>
          <w:cs/>
        </w:rPr>
        <w:tab/>
      </w:r>
      <w:r w:rsidRPr="00506F3E">
        <w:rPr>
          <w:rFonts w:ascii="Cordia New" w:hAnsi="Cordia New" w:cs="Cordia New"/>
          <w:sz w:val="30"/>
          <w:szCs w:val="30"/>
          <w:cs/>
        </w:rPr>
        <w:tab/>
      </w:r>
      <w:r w:rsidRPr="00506F3E">
        <w:rPr>
          <w:rFonts w:ascii="Cordia New" w:hAnsi="Cordia New" w:cs="Cordia New" w:hint="cs"/>
          <w:sz w:val="30"/>
          <w:szCs w:val="30"/>
          <w:cs/>
        </w:rPr>
        <w:tab/>
      </w:r>
      <w:r w:rsidRPr="00506F3E">
        <w:rPr>
          <w:rFonts w:ascii="Cordia New" w:hAnsi="Cordia New" w:cs="Cordia New"/>
          <w:sz w:val="30"/>
          <w:szCs w:val="30"/>
          <w:cs/>
        </w:rPr>
        <w:t>การธนาคารพาณิชย์</w:t>
      </w:r>
    </w:p>
    <w:p w:rsidR="00D86DDB" w:rsidRPr="00506F3E" w:rsidRDefault="00DA0006">
      <w:pPr>
        <w:pStyle w:val="PlainText"/>
        <w:numPr>
          <w:ilvl w:val="0"/>
          <w:numId w:val="19"/>
        </w:numPr>
        <w:tabs>
          <w:tab w:val="clear" w:pos="3060"/>
          <w:tab w:val="num" w:pos="1276"/>
        </w:tabs>
        <w:ind w:left="993" w:hanging="284"/>
        <w:rPr>
          <w:rFonts w:ascii="Cordia New" w:hAnsi="Cordia New" w:cs="Cordia New"/>
          <w:sz w:val="30"/>
          <w:szCs w:val="30"/>
          <w:u w:val="single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ที่ตั้งสำนักงานใหญ่</w:t>
      </w:r>
      <w:r w:rsidRPr="00506F3E">
        <w:rPr>
          <w:rFonts w:ascii="Cordia New" w:hAnsi="Cordia New" w:cs="Cordia New"/>
          <w:sz w:val="30"/>
          <w:szCs w:val="30"/>
          <w:cs/>
        </w:rPr>
        <w:tab/>
      </w:r>
      <w:r w:rsidRPr="00506F3E">
        <w:rPr>
          <w:rFonts w:ascii="Cordia New" w:hAnsi="Cordia New" w:cs="Cordia New"/>
          <w:sz w:val="30"/>
          <w:szCs w:val="30"/>
          <w:cs/>
        </w:rPr>
        <w:tab/>
        <w:t>เลขที่ 35 ถนนสุขุมวิท แขวงคลองเตยเหนือ เขตวัฒนา กรุงเทพมหานคร 10110</w:t>
      </w:r>
    </w:p>
    <w:p w:rsidR="00D86DDB" w:rsidRPr="00506F3E" w:rsidRDefault="00E13306">
      <w:pPr>
        <w:numPr>
          <w:ilvl w:val="0"/>
          <w:numId w:val="19"/>
        </w:numPr>
        <w:tabs>
          <w:tab w:val="clear" w:pos="3060"/>
        </w:tabs>
        <w:spacing w:before="120"/>
        <w:ind w:left="993" w:hanging="284"/>
        <w:jc w:val="both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 xml:space="preserve">เลขทะเบียนบริษัท </w:t>
      </w:r>
      <w:r w:rsidRPr="00506F3E">
        <w:rPr>
          <w:rFonts w:ascii="Cordia New" w:hAnsi="Cordia New" w:cs="Cordia New"/>
          <w:sz w:val="30"/>
          <w:szCs w:val="30"/>
          <w:cs/>
        </w:rPr>
        <w:tab/>
      </w:r>
      <w:r w:rsidRPr="00506F3E">
        <w:rPr>
          <w:rFonts w:ascii="Cordia New" w:hAnsi="Cordia New" w:cs="Cordia New"/>
          <w:sz w:val="30"/>
          <w:szCs w:val="30"/>
          <w:cs/>
        </w:rPr>
        <w:tab/>
        <w:t>0107537000882 (เดิมเลขที่ บมจ. 335)</w:t>
      </w:r>
    </w:p>
    <w:p w:rsidR="00E13306" w:rsidRPr="00506F3E" w:rsidRDefault="00E13306" w:rsidP="00E13306">
      <w:pPr>
        <w:ind w:left="3420" w:firstLine="180"/>
        <w:jc w:val="both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 xml:space="preserve">จดทะเบียนเป็นนิติบุคคลตามกฎหมายว่าด้วยบริษัทมหาชนจำกัด </w:t>
      </w:r>
    </w:p>
    <w:p w:rsidR="00E13306" w:rsidRPr="00506F3E" w:rsidRDefault="00E13306" w:rsidP="00E13306">
      <w:pPr>
        <w:ind w:left="3420" w:firstLine="180"/>
        <w:jc w:val="both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เมื่อวันที่ 24 มีนาคม 2537</w:t>
      </w:r>
    </w:p>
    <w:p w:rsidR="00D86DDB" w:rsidRPr="00506F3E" w:rsidRDefault="00B956F5">
      <w:pPr>
        <w:numPr>
          <w:ilvl w:val="0"/>
          <w:numId w:val="19"/>
        </w:numPr>
        <w:tabs>
          <w:tab w:val="clear" w:pos="3060"/>
          <w:tab w:val="num" w:pos="993"/>
          <w:tab w:val="left" w:pos="1080"/>
        </w:tabs>
        <w:ind w:left="993"/>
        <w:jc w:val="both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ที่ตั้งสำนักงานใหญ่</w:t>
      </w:r>
      <w:r w:rsidRPr="00506F3E">
        <w:rPr>
          <w:rFonts w:ascii="Cordia New" w:hAnsi="Cordia New" w:cs="Cordia New" w:hint="cs"/>
          <w:sz w:val="30"/>
          <w:szCs w:val="30"/>
          <w:cs/>
        </w:rPr>
        <w:tab/>
      </w:r>
      <w:r w:rsidRPr="00506F3E">
        <w:rPr>
          <w:rFonts w:ascii="Cordia New" w:hAnsi="Cordia New" w:cs="Cordia New" w:hint="cs"/>
          <w:sz w:val="30"/>
          <w:szCs w:val="30"/>
          <w:cs/>
        </w:rPr>
        <w:tab/>
        <w:t>สำนักงานใหญ่</w:t>
      </w:r>
    </w:p>
    <w:p w:rsidR="00B956F5" w:rsidRPr="00506F3E" w:rsidRDefault="00B956F5" w:rsidP="00B956F5">
      <w:pPr>
        <w:pStyle w:val="PlainText"/>
        <w:tabs>
          <w:tab w:val="left" w:pos="1440"/>
          <w:tab w:val="left" w:pos="1800"/>
          <w:tab w:val="left" w:pos="2160"/>
          <w:tab w:val="left" w:pos="2520"/>
        </w:tabs>
        <w:ind w:left="3420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sz w:val="30"/>
          <w:szCs w:val="30"/>
          <w:cs/>
        </w:rPr>
        <w:tab/>
      </w:r>
      <w:r w:rsidRPr="00506F3E">
        <w:rPr>
          <w:rFonts w:ascii="Cordia New" w:hAnsi="Cordia New" w:cs="Cordia New"/>
          <w:sz w:val="30"/>
          <w:szCs w:val="30"/>
          <w:cs/>
        </w:rPr>
        <w:t xml:space="preserve">อาคาร 1 </w:t>
      </w:r>
    </w:p>
    <w:p w:rsidR="00B956F5" w:rsidRPr="00506F3E" w:rsidRDefault="00B956F5" w:rsidP="00B956F5">
      <w:pPr>
        <w:pStyle w:val="PlainText"/>
        <w:tabs>
          <w:tab w:val="left" w:pos="1440"/>
          <w:tab w:val="left" w:pos="1800"/>
          <w:tab w:val="left" w:pos="2160"/>
          <w:tab w:val="left" w:pos="2520"/>
        </w:tabs>
        <w:ind w:left="3420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sz w:val="30"/>
          <w:szCs w:val="30"/>
          <w:cs/>
        </w:rPr>
        <w:tab/>
      </w:r>
      <w:r w:rsidRPr="00506F3E">
        <w:rPr>
          <w:rFonts w:ascii="Cordia New" w:hAnsi="Cordia New" w:cs="Cordia New"/>
          <w:sz w:val="30"/>
          <w:szCs w:val="30"/>
          <w:cs/>
        </w:rPr>
        <w:t xml:space="preserve">เลขที่ 35 ถนนสุขุมวิท แขวงคลองเตยเหนือ </w:t>
      </w:r>
    </w:p>
    <w:p w:rsidR="00B956F5" w:rsidRPr="00506F3E" w:rsidRDefault="00B956F5" w:rsidP="00B956F5">
      <w:pPr>
        <w:pStyle w:val="PlainText"/>
        <w:tabs>
          <w:tab w:val="left" w:pos="1440"/>
          <w:tab w:val="left" w:pos="1800"/>
          <w:tab w:val="left" w:pos="2160"/>
          <w:tab w:val="left" w:pos="2520"/>
        </w:tabs>
        <w:ind w:left="3420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sz w:val="30"/>
          <w:szCs w:val="30"/>
          <w:cs/>
        </w:rPr>
        <w:tab/>
      </w:r>
      <w:r w:rsidRPr="00506F3E">
        <w:rPr>
          <w:rFonts w:ascii="Cordia New" w:hAnsi="Cordia New" w:cs="Cordia New"/>
          <w:sz w:val="30"/>
          <w:szCs w:val="30"/>
          <w:cs/>
        </w:rPr>
        <w:t>เขตวัฒนา กรุงเทพมหานคร 10110</w:t>
      </w:r>
    </w:p>
    <w:p w:rsidR="00B956F5" w:rsidRPr="00506F3E" w:rsidRDefault="00B956F5" w:rsidP="00B956F5">
      <w:pPr>
        <w:pStyle w:val="PlainText"/>
        <w:tabs>
          <w:tab w:val="left" w:pos="1440"/>
          <w:tab w:val="left" w:pos="1800"/>
          <w:tab w:val="left" w:pos="2160"/>
          <w:tab w:val="left" w:pos="2520"/>
        </w:tabs>
        <w:ind w:left="3420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sz w:val="30"/>
          <w:szCs w:val="30"/>
          <w:cs/>
        </w:rPr>
        <w:tab/>
      </w:r>
      <w:r w:rsidRPr="00506F3E">
        <w:rPr>
          <w:rFonts w:ascii="Cordia New" w:hAnsi="Cordia New" w:cs="Cordia New"/>
          <w:sz w:val="30"/>
          <w:szCs w:val="30"/>
          <w:cs/>
        </w:rPr>
        <w:t>โทรศัพท์: 0-2255-2222</w:t>
      </w:r>
    </w:p>
    <w:p w:rsidR="00B956F5" w:rsidRPr="00506F3E" w:rsidRDefault="00B956F5" w:rsidP="00B956F5">
      <w:pPr>
        <w:pStyle w:val="PlainText"/>
        <w:tabs>
          <w:tab w:val="left" w:pos="1440"/>
          <w:tab w:val="left" w:pos="1800"/>
          <w:tab w:val="left" w:pos="2160"/>
          <w:tab w:val="left" w:pos="2520"/>
        </w:tabs>
        <w:ind w:left="3420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sz w:val="30"/>
          <w:szCs w:val="30"/>
          <w:cs/>
        </w:rPr>
        <w:tab/>
      </w:r>
      <w:r w:rsidRPr="00506F3E">
        <w:rPr>
          <w:rFonts w:ascii="Cordia New" w:hAnsi="Cordia New" w:cs="Cordia New"/>
          <w:sz w:val="30"/>
          <w:szCs w:val="30"/>
          <w:cs/>
        </w:rPr>
        <w:t>โทรสาร: 0-2255-9391-3</w:t>
      </w:r>
    </w:p>
    <w:p w:rsidR="00B956F5" w:rsidRPr="00506F3E" w:rsidRDefault="00B956F5" w:rsidP="00B956F5">
      <w:pPr>
        <w:pStyle w:val="PlainText"/>
        <w:tabs>
          <w:tab w:val="left" w:pos="1440"/>
          <w:tab w:val="left" w:pos="1800"/>
          <w:tab w:val="left" w:pos="2160"/>
          <w:tab w:val="left" w:pos="2520"/>
        </w:tabs>
        <w:ind w:left="3420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B956F5" w:rsidRPr="00506F3E" w:rsidRDefault="00B956F5" w:rsidP="00B956F5">
      <w:pPr>
        <w:pStyle w:val="PlainText"/>
        <w:tabs>
          <w:tab w:val="left" w:pos="1440"/>
          <w:tab w:val="left" w:pos="1800"/>
          <w:tab w:val="left" w:pos="2160"/>
          <w:tab w:val="left" w:pos="2520"/>
        </w:tabs>
        <w:ind w:left="3420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sz w:val="30"/>
          <w:szCs w:val="30"/>
          <w:cs/>
        </w:rPr>
        <w:tab/>
      </w:r>
      <w:r w:rsidRPr="00506F3E">
        <w:rPr>
          <w:rFonts w:ascii="Cordia New" w:hAnsi="Cordia New" w:cs="Cordia New"/>
          <w:sz w:val="30"/>
          <w:szCs w:val="30"/>
          <w:cs/>
        </w:rPr>
        <w:t>อาคาร 2</w:t>
      </w:r>
    </w:p>
    <w:p w:rsidR="00B956F5" w:rsidRPr="00506F3E" w:rsidRDefault="00B956F5" w:rsidP="00B956F5">
      <w:pPr>
        <w:pStyle w:val="PlainText"/>
        <w:tabs>
          <w:tab w:val="left" w:pos="1440"/>
          <w:tab w:val="left" w:pos="1800"/>
          <w:tab w:val="left" w:pos="2160"/>
          <w:tab w:val="left" w:pos="2520"/>
        </w:tabs>
        <w:ind w:left="342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เลขที่ 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10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ถนนสุขุมวิท แขวงคลองเตย </w:t>
      </w:r>
    </w:p>
    <w:p w:rsidR="00B956F5" w:rsidRPr="00506F3E" w:rsidRDefault="00B956F5" w:rsidP="00B956F5">
      <w:pPr>
        <w:pStyle w:val="PlainText"/>
        <w:tabs>
          <w:tab w:val="left" w:pos="1440"/>
          <w:tab w:val="left" w:pos="1800"/>
          <w:tab w:val="left" w:pos="2160"/>
          <w:tab w:val="left" w:pos="2520"/>
        </w:tabs>
        <w:ind w:left="3420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>เขตคลองเตย</w:t>
      </w:r>
      <w:r w:rsidRPr="00506F3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กรุงเทพฯ </w:t>
      </w:r>
      <w:r w:rsidRPr="00506F3E">
        <w:rPr>
          <w:rFonts w:ascii="Cordia New" w:hAnsi="Cordia New" w:cs="Cordia New"/>
          <w:sz w:val="30"/>
          <w:szCs w:val="30"/>
          <w:lang w:val="en-US"/>
        </w:rPr>
        <w:t>10110</w:t>
      </w:r>
    </w:p>
    <w:p w:rsidR="00B956F5" w:rsidRPr="00506F3E" w:rsidRDefault="00B956F5" w:rsidP="00B956F5">
      <w:pPr>
        <w:pStyle w:val="PlainText"/>
        <w:tabs>
          <w:tab w:val="left" w:pos="1440"/>
          <w:tab w:val="left" w:pos="1800"/>
          <w:tab w:val="left" w:pos="2160"/>
          <w:tab w:val="left" w:pos="2520"/>
        </w:tabs>
        <w:ind w:left="3420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โทรศัพท์: </w:t>
      </w:r>
      <w:r w:rsidRPr="00506F3E">
        <w:rPr>
          <w:rFonts w:ascii="Cordia New" w:hAnsi="Cordia New" w:cs="Cordia New"/>
          <w:sz w:val="30"/>
          <w:szCs w:val="30"/>
          <w:lang w:val="en-US"/>
        </w:rPr>
        <w:t>0-2208-7000, 8000</w:t>
      </w:r>
    </w:p>
    <w:p w:rsidR="00B956F5" w:rsidRPr="00506F3E" w:rsidRDefault="00B956F5" w:rsidP="00B956F5">
      <w:pPr>
        <w:ind w:left="3420" w:firstLine="180"/>
        <w:jc w:val="both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  <w:lang w:val="en-US"/>
        </w:rPr>
        <w:t xml:space="preserve">โทรสาร: </w:t>
      </w:r>
      <w:r w:rsidRPr="00506F3E">
        <w:rPr>
          <w:rFonts w:ascii="Cordia New" w:hAnsi="Cordia New" w:cs="Cordia New"/>
          <w:sz w:val="30"/>
          <w:szCs w:val="30"/>
          <w:lang w:val="en-US"/>
        </w:rPr>
        <w:t>0-2255-9391</w:t>
      </w:r>
    </w:p>
    <w:p w:rsidR="00D86DDB" w:rsidRPr="00506F3E" w:rsidRDefault="00DA0006">
      <w:pPr>
        <w:pStyle w:val="PlainText"/>
        <w:numPr>
          <w:ilvl w:val="0"/>
          <w:numId w:val="19"/>
        </w:numPr>
        <w:tabs>
          <w:tab w:val="clear" w:pos="3060"/>
          <w:tab w:val="num" w:pos="993"/>
        </w:tabs>
        <w:ind w:left="993"/>
        <w:rPr>
          <w:rFonts w:ascii="Cordia New" w:hAnsi="Cordia New" w:cs="Cordia New"/>
          <w:sz w:val="30"/>
          <w:szCs w:val="30"/>
          <w:u w:val="single"/>
          <w:lang w:val="en-US"/>
        </w:rPr>
      </w:pPr>
      <w:r w:rsidRPr="00506F3E">
        <w:rPr>
          <w:rFonts w:ascii="Cordia New" w:hAnsi="Cordia New" w:cs="Cordia New"/>
          <w:sz w:val="30"/>
          <w:szCs w:val="30"/>
          <w:lang w:val="en-US"/>
        </w:rPr>
        <w:t>Home Page</w:t>
      </w:r>
      <w:r w:rsidRPr="00506F3E">
        <w:rPr>
          <w:rFonts w:ascii="Cordia New" w:hAnsi="Cordia New" w:cs="Cordia New"/>
          <w:sz w:val="30"/>
          <w:szCs w:val="30"/>
          <w:cs/>
        </w:rPr>
        <w:tab/>
      </w:r>
      <w:r w:rsidRPr="00506F3E">
        <w:rPr>
          <w:rFonts w:ascii="Cordia New" w:hAnsi="Cordia New" w:cs="Cordia New"/>
          <w:sz w:val="30"/>
          <w:szCs w:val="30"/>
          <w:cs/>
        </w:rPr>
        <w:tab/>
      </w:r>
      <w:r w:rsidRPr="00506F3E">
        <w:rPr>
          <w:rFonts w:ascii="Cordia New" w:hAnsi="Cordia New" w:cs="Cordia New"/>
          <w:sz w:val="30"/>
          <w:szCs w:val="30"/>
          <w:lang w:val="en-US"/>
        </w:rPr>
        <w:tab/>
        <w:t>www.ktb.co.th</w:t>
      </w:r>
    </w:p>
    <w:p w:rsidR="00D86DDB" w:rsidRPr="00506F3E" w:rsidRDefault="00DA0006">
      <w:pPr>
        <w:pStyle w:val="PlainText"/>
        <w:numPr>
          <w:ilvl w:val="0"/>
          <w:numId w:val="19"/>
        </w:numPr>
        <w:tabs>
          <w:tab w:val="clear" w:pos="3060"/>
          <w:tab w:val="num" w:pos="993"/>
        </w:tabs>
        <w:ind w:left="993"/>
        <w:rPr>
          <w:rFonts w:ascii="Cordia New" w:hAnsi="Cordia New" w:cs="Cordia New"/>
          <w:sz w:val="30"/>
          <w:szCs w:val="30"/>
          <w:u w:val="single"/>
          <w:lang w:val="en-US"/>
        </w:rPr>
      </w:pPr>
      <w:r w:rsidRPr="00506F3E">
        <w:rPr>
          <w:rFonts w:ascii="Cordia New" w:hAnsi="Cordia New" w:cs="Cordia New"/>
          <w:sz w:val="30"/>
          <w:szCs w:val="30"/>
          <w:cs/>
        </w:rPr>
        <w:t>ศูนย์ลูกค้าสัมพันธ์</w:t>
      </w:r>
      <w:r w:rsidRPr="00506F3E">
        <w:rPr>
          <w:rFonts w:ascii="Cordia New" w:hAnsi="Cordia New" w:cs="Cordia New"/>
          <w:sz w:val="30"/>
          <w:szCs w:val="30"/>
          <w:cs/>
        </w:rPr>
        <w:tab/>
      </w:r>
      <w:r w:rsidRPr="00506F3E">
        <w:rPr>
          <w:rFonts w:ascii="Cordia New" w:hAnsi="Cordia New" w:cs="Cordia New"/>
          <w:sz w:val="30"/>
          <w:szCs w:val="30"/>
          <w:cs/>
        </w:rPr>
        <w:tab/>
      </w:r>
      <w:r w:rsidR="00A32FBC" w:rsidRPr="00506F3E">
        <w:rPr>
          <w:rFonts w:ascii="Cordia New" w:hAnsi="Cordia New" w:cs="Cordia New"/>
          <w:sz w:val="30"/>
          <w:szCs w:val="30"/>
          <w:lang w:val="en-US"/>
        </w:rPr>
        <w:t xml:space="preserve">0-2111-1111 </w:t>
      </w:r>
      <w:r w:rsidR="00A32FBC" w:rsidRPr="00506F3E">
        <w:rPr>
          <w:rFonts w:ascii="Cordia New" w:hAnsi="Cordia New" w:cs="Cordia New" w:hint="cs"/>
          <w:sz w:val="30"/>
          <w:szCs w:val="30"/>
          <w:cs/>
          <w:lang w:val="en-US"/>
        </w:rPr>
        <w:t>(ตลอด 24 ชั่วโมง)</w:t>
      </w:r>
    </w:p>
    <w:p w:rsidR="00D86DDB" w:rsidRPr="00506F3E" w:rsidRDefault="00E13306">
      <w:pPr>
        <w:pStyle w:val="PlainText"/>
        <w:numPr>
          <w:ilvl w:val="0"/>
          <w:numId w:val="19"/>
        </w:numPr>
        <w:tabs>
          <w:tab w:val="clear" w:pos="3060"/>
        </w:tabs>
        <w:spacing w:before="120"/>
        <w:ind w:left="993" w:hanging="284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จำนวนและชนิดของหุ้นที่จำหน่ายได้แล้วทั้งหมดของบริษัท</w:t>
      </w:r>
    </w:p>
    <w:p w:rsidR="00E13306" w:rsidRPr="00506F3E" w:rsidRDefault="00E13306" w:rsidP="00E13306">
      <w:pPr>
        <w:ind w:left="993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cs/>
        </w:rPr>
        <w:t>ณ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วันที่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31 </w:t>
      </w:r>
      <w:r w:rsidRPr="00506F3E">
        <w:rPr>
          <w:rFonts w:ascii="Cordia New" w:hAnsi="Cordia New" w:cs="Cordia New"/>
          <w:sz w:val="30"/>
          <w:szCs w:val="30"/>
          <w:cs/>
        </w:rPr>
        <w:t>ธันวาคม</w:t>
      </w:r>
      <w:r w:rsidRPr="00506F3E">
        <w:rPr>
          <w:rFonts w:ascii="Cordia New" w:hAnsi="Cordia New" w:cs="Cordia New" w:hint="cs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2560 ธนาคารมีทุนจดทะเบียน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</w:rPr>
        <w:t>และ</w:t>
      </w:r>
      <w:r w:rsidRPr="00506F3E">
        <w:rPr>
          <w:rFonts w:ascii="Cordia New" w:hAnsi="Cordia New" w:cs="Cordia New"/>
          <w:sz w:val="30"/>
          <w:szCs w:val="30"/>
          <w:cs/>
        </w:rPr>
        <w:t>ทุนชำระแล้วจำนวน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72</w:t>
      </w:r>
      <w:r w:rsidRPr="00506F3E">
        <w:rPr>
          <w:rFonts w:ascii="Cordia New" w:hAnsi="Cordia New" w:cs="Cordia New" w:hint="cs"/>
          <w:sz w:val="30"/>
          <w:szCs w:val="30"/>
          <w:cs/>
        </w:rPr>
        <w:t>,005,040,437.50 บา</w:t>
      </w:r>
      <w:r w:rsidRPr="00506F3E">
        <w:rPr>
          <w:rFonts w:ascii="Cordia New" w:hAnsi="Cordia New" w:cs="Cordia New"/>
          <w:sz w:val="30"/>
          <w:szCs w:val="30"/>
          <w:cs/>
        </w:rPr>
        <w:t>ท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ประกอบด้วย</w:t>
      </w:r>
    </w:p>
    <w:p w:rsidR="00E13306" w:rsidRPr="00506F3E" w:rsidRDefault="00E13306" w:rsidP="00E13306">
      <w:pPr>
        <w:tabs>
          <w:tab w:val="left" w:pos="1080"/>
          <w:tab w:val="left" w:pos="1620"/>
          <w:tab w:val="right" w:pos="3240"/>
          <w:tab w:val="right" w:pos="5400"/>
          <w:tab w:val="left" w:pos="5760"/>
        </w:tabs>
        <w:ind w:firstLine="720"/>
        <w:jc w:val="thaiDistribute"/>
        <w:rPr>
          <w:rFonts w:ascii="Cordia New" w:hAnsi="Cordia New" w:cs="Cordia New"/>
          <w:sz w:val="30"/>
          <w:szCs w:val="30"/>
          <w:rtl/>
          <w:cs/>
        </w:rPr>
      </w:pPr>
      <w:r w:rsidRPr="00506F3E">
        <w:rPr>
          <w:rFonts w:ascii="Cordia New" w:hAnsi="Cordia New" w:cs="Cordia New"/>
          <w:sz w:val="30"/>
          <w:szCs w:val="30"/>
          <w:rtl/>
          <w:cs/>
        </w:rPr>
        <w:tab/>
      </w:r>
      <w:r w:rsidRPr="00506F3E">
        <w:rPr>
          <w:rFonts w:ascii="Cordia New" w:hAnsi="Cordia New" w:cs="Cordia New" w:hint="cs"/>
          <w:sz w:val="30"/>
          <w:szCs w:val="30"/>
          <w:cs/>
        </w:rPr>
        <w:tab/>
      </w:r>
      <w:r w:rsidRPr="00506F3E">
        <w:rPr>
          <w:rFonts w:ascii="Cordia New" w:hAnsi="Cordia New" w:cs="Cordia New"/>
          <w:sz w:val="30"/>
          <w:szCs w:val="30"/>
          <w:cs/>
        </w:rPr>
        <w:t>หุ้นสามัญ</w:t>
      </w:r>
      <w:r w:rsidRPr="00506F3E">
        <w:rPr>
          <w:rFonts w:ascii="Cordia New" w:hAnsi="Cordia New" w:cs="Cordia New"/>
          <w:sz w:val="30"/>
          <w:szCs w:val="30"/>
          <w:rtl/>
          <w:cs/>
        </w:rPr>
        <w:tab/>
      </w:r>
      <w:r w:rsidRPr="00506F3E">
        <w:rPr>
          <w:rFonts w:ascii="Cordia New" w:hAnsi="Cordia New" w:cs="Cordia New"/>
          <w:sz w:val="30"/>
          <w:szCs w:val="30"/>
          <w:cs/>
        </w:rPr>
        <w:t>จำนวน</w:t>
      </w:r>
      <w:r w:rsidRPr="00506F3E">
        <w:rPr>
          <w:rFonts w:ascii="Cordia New" w:hAnsi="Cordia New" w:cs="Cordia New"/>
          <w:sz w:val="30"/>
          <w:szCs w:val="30"/>
          <w:rtl/>
          <w:cs/>
        </w:rPr>
        <w:tab/>
      </w:r>
      <w:r w:rsidRPr="00506F3E">
        <w:rPr>
          <w:rFonts w:ascii="Cordia New" w:hAnsi="Cordia New" w:cs="Cordia New" w:hint="cs"/>
          <w:sz w:val="30"/>
          <w:szCs w:val="30"/>
          <w:cs/>
        </w:rPr>
        <w:t>13,976,061,250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หุ้น</w:t>
      </w:r>
      <w:r w:rsidRPr="00506F3E">
        <w:rPr>
          <w:rFonts w:ascii="Cordia New" w:hAnsi="Cordia New" w:cs="Cordia New"/>
          <w:sz w:val="30"/>
          <w:szCs w:val="30"/>
          <w:rtl/>
          <w:cs/>
        </w:rPr>
        <w:tab/>
      </w:r>
      <w:r w:rsidRPr="00506F3E">
        <w:rPr>
          <w:rFonts w:ascii="Cordia New" w:hAnsi="Cordia New" w:cs="Cordia New"/>
          <w:sz w:val="30"/>
          <w:szCs w:val="30"/>
          <w:cs/>
        </w:rPr>
        <w:t>มูลค่าหุ้นละ 5.15 บาท</w:t>
      </w:r>
    </w:p>
    <w:p w:rsidR="00E13306" w:rsidRPr="00506F3E" w:rsidRDefault="00E13306" w:rsidP="00E13306">
      <w:pPr>
        <w:tabs>
          <w:tab w:val="left" w:pos="1620"/>
          <w:tab w:val="right" w:pos="3240"/>
          <w:tab w:val="right" w:pos="5400"/>
          <w:tab w:val="left" w:pos="5760"/>
        </w:tabs>
        <w:ind w:firstLine="720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rtl/>
          <w:cs/>
        </w:rPr>
        <w:tab/>
      </w:r>
      <w:r w:rsidRPr="00506F3E">
        <w:rPr>
          <w:rFonts w:ascii="Cordia New" w:hAnsi="Cordia New" w:cs="Cordia New"/>
          <w:sz w:val="30"/>
          <w:szCs w:val="30"/>
          <w:cs/>
        </w:rPr>
        <w:t>หุ้นบุริมสิทธิ</w:t>
      </w:r>
      <w:r w:rsidRPr="00506F3E">
        <w:rPr>
          <w:rFonts w:ascii="Cordia New" w:hAnsi="Cordia New" w:cs="Cordia New"/>
          <w:sz w:val="30"/>
          <w:szCs w:val="30"/>
          <w:rtl/>
          <w:cs/>
        </w:rPr>
        <w:tab/>
      </w:r>
      <w:r w:rsidRPr="00506F3E">
        <w:rPr>
          <w:rFonts w:ascii="Cordia New" w:hAnsi="Cordia New" w:cs="Cordia New"/>
          <w:sz w:val="30"/>
          <w:szCs w:val="30"/>
          <w:cs/>
        </w:rPr>
        <w:t>จำนวน</w:t>
      </w:r>
      <w:r w:rsidRPr="00506F3E">
        <w:rPr>
          <w:rFonts w:ascii="Cordia New" w:hAnsi="Cordia New" w:cs="Cordia New"/>
          <w:sz w:val="30"/>
          <w:szCs w:val="30"/>
          <w:rtl/>
          <w:cs/>
        </w:rPr>
        <w:tab/>
      </w:r>
      <w:r w:rsidRPr="00506F3E">
        <w:rPr>
          <w:rFonts w:ascii="Cordia New" w:hAnsi="Cordia New" w:cs="Cordia New"/>
          <w:sz w:val="30"/>
          <w:szCs w:val="30"/>
          <w:u w:val="single"/>
          <w:cs/>
        </w:rPr>
        <w:t>5</w:t>
      </w:r>
      <w:r w:rsidRPr="00506F3E">
        <w:rPr>
          <w:rFonts w:ascii="Cordia New" w:hAnsi="Cordia New" w:cs="Cordia New" w:hint="cs"/>
          <w:sz w:val="30"/>
          <w:szCs w:val="30"/>
          <w:u w:val="single"/>
          <w:cs/>
        </w:rPr>
        <w:t>,500,000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หุ้น</w:t>
      </w:r>
      <w:r w:rsidRPr="00506F3E">
        <w:rPr>
          <w:rFonts w:ascii="Cordia New" w:hAnsi="Cordia New" w:cs="Cordia New"/>
          <w:sz w:val="30"/>
          <w:szCs w:val="30"/>
          <w:rtl/>
          <w:cs/>
        </w:rPr>
        <w:tab/>
      </w:r>
      <w:r w:rsidRPr="00506F3E">
        <w:rPr>
          <w:rFonts w:ascii="Cordia New" w:hAnsi="Cordia New" w:cs="Cordia New"/>
          <w:sz w:val="30"/>
          <w:szCs w:val="30"/>
          <w:cs/>
        </w:rPr>
        <w:t>มูลค่าหุ้นละ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cs/>
        </w:rPr>
        <w:t>5.15 บาท</w:t>
      </w:r>
    </w:p>
    <w:p w:rsidR="00E13306" w:rsidRPr="00506F3E" w:rsidRDefault="00E13306" w:rsidP="00E13306">
      <w:pPr>
        <w:tabs>
          <w:tab w:val="left" w:pos="1080"/>
          <w:tab w:val="right" w:pos="2340"/>
          <w:tab w:val="right" w:pos="3240"/>
          <w:tab w:val="left" w:pos="5760"/>
        </w:tabs>
        <w:ind w:firstLine="720"/>
        <w:jc w:val="thaiDistribute"/>
        <w:rPr>
          <w:rFonts w:ascii="Cordia New" w:hAnsi="Cordia New" w:cs="Cordia New"/>
          <w:sz w:val="30"/>
          <w:szCs w:val="30"/>
          <w:cs/>
        </w:rPr>
      </w:pP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   </w:t>
      </w:r>
      <w:r w:rsidRPr="00506F3E">
        <w:rPr>
          <w:rFonts w:ascii="Cordia New" w:hAnsi="Cordia New" w:cs="Cordia New"/>
          <w:sz w:val="30"/>
          <w:szCs w:val="30"/>
          <w:rtl/>
          <w:cs/>
        </w:rPr>
        <w:tab/>
      </w:r>
      <w:r w:rsidRPr="00506F3E">
        <w:rPr>
          <w:rFonts w:ascii="Cordia New" w:hAnsi="Cordia New" w:cs="Cordia New"/>
          <w:sz w:val="30"/>
          <w:szCs w:val="30"/>
          <w:rtl/>
          <w:cs/>
        </w:rPr>
        <w:tab/>
      </w:r>
      <w:r w:rsidRPr="00506F3E">
        <w:rPr>
          <w:rFonts w:ascii="Cordia New" w:hAnsi="Cordia New" w:cs="Cordia New" w:hint="cs"/>
          <w:sz w:val="30"/>
          <w:szCs w:val="30"/>
          <w:cs/>
        </w:rPr>
        <w:tab/>
      </w:r>
      <w:r w:rsidRPr="00506F3E">
        <w:rPr>
          <w:rFonts w:ascii="Cordia New" w:hAnsi="Cordia New" w:cs="Cordia New"/>
          <w:sz w:val="30"/>
          <w:szCs w:val="30"/>
          <w:cs/>
        </w:rPr>
        <w:t>รวมจำนวน</w:t>
      </w:r>
      <w:r w:rsidRPr="00506F3E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       </w:t>
      </w:r>
      <w:r w:rsidRPr="00506F3E">
        <w:rPr>
          <w:rFonts w:ascii="Cordia New" w:hAnsi="Cordia New" w:cs="Cordia New"/>
          <w:sz w:val="30"/>
          <w:szCs w:val="30"/>
          <w:cs/>
        </w:rPr>
        <w:t xml:space="preserve"> </w:t>
      </w:r>
      <w:r w:rsidRPr="00506F3E">
        <w:rPr>
          <w:rFonts w:ascii="Cordia New" w:hAnsi="Cordia New" w:cs="Cordia New"/>
          <w:sz w:val="30"/>
          <w:szCs w:val="30"/>
          <w:u w:val="double"/>
          <w:cs/>
        </w:rPr>
        <w:t>13</w:t>
      </w:r>
      <w:r w:rsidRPr="00506F3E">
        <w:rPr>
          <w:rFonts w:ascii="Cordia New" w:hAnsi="Cordia New" w:cs="Cordia New" w:hint="cs"/>
          <w:sz w:val="30"/>
          <w:szCs w:val="30"/>
          <w:u w:val="double"/>
          <w:cs/>
        </w:rPr>
        <w:t>,981,561,250</w:t>
      </w:r>
      <w:r w:rsidRPr="00506F3E">
        <w:rPr>
          <w:rFonts w:ascii="Cordia New" w:hAnsi="Cordia New" w:cs="Cordia New" w:hint="cs"/>
          <w:sz w:val="30"/>
          <w:szCs w:val="30"/>
          <w:cs/>
        </w:rPr>
        <w:t xml:space="preserve"> หุ้</w:t>
      </w:r>
      <w:r w:rsidRPr="00506F3E">
        <w:rPr>
          <w:rFonts w:ascii="Cordia New" w:hAnsi="Cordia New" w:cs="Cordia New"/>
          <w:sz w:val="30"/>
          <w:szCs w:val="30"/>
          <w:cs/>
        </w:rPr>
        <w:t>น</w:t>
      </w:r>
    </w:p>
    <w:p w:rsidR="00DA0006" w:rsidRPr="00506F3E" w:rsidRDefault="00DA0006" w:rsidP="00DA0006">
      <w:pPr>
        <w:pStyle w:val="PlainText"/>
        <w:tabs>
          <w:tab w:val="left" w:pos="1440"/>
          <w:tab w:val="left" w:pos="1800"/>
          <w:tab w:val="left" w:pos="2160"/>
          <w:tab w:val="left" w:pos="2520"/>
        </w:tabs>
        <w:rPr>
          <w:rFonts w:ascii="Cordia New" w:cs="Cordia New"/>
          <w:sz w:val="16"/>
          <w:szCs w:val="16"/>
          <w:lang w:val="en-US"/>
        </w:rPr>
      </w:pPr>
    </w:p>
    <w:p w:rsidR="007741F8" w:rsidRPr="00506F3E" w:rsidRDefault="007741F8" w:rsidP="00DA0006">
      <w:pPr>
        <w:pStyle w:val="PlainText"/>
        <w:tabs>
          <w:tab w:val="left" w:pos="1440"/>
          <w:tab w:val="left" w:pos="1800"/>
          <w:tab w:val="left" w:pos="2160"/>
          <w:tab w:val="left" w:pos="2520"/>
        </w:tabs>
        <w:rPr>
          <w:rFonts w:ascii="Cordia New" w:cs="Cordia New"/>
          <w:sz w:val="16"/>
          <w:szCs w:val="16"/>
          <w:lang w:val="en-US"/>
        </w:rPr>
      </w:pPr>
    </w:p>
    <w:p w:rsidR="007741F8" w:rsidRPr="00506F3E" w:rsidRDefault="007741F8" w:rsidP="00DA0006">
      <w:pPr>
        <w:pStyle w:val="PlainText"/>
        <w:tabs>
          <w:tab w:val="left" w:pos="1440"/>
          <w:tab w:val="left" w:pos="1800"/>
          <w:tab w:val="left" w:pos="2160"/>
          <w:tab w:val="left" w:pos="2520"/>
        </w:tabs>
        <w:rPr>
          <w:rFonts w:ascii="Cordia New" w:cs="Cordia New"/>
          <w:sz w:val="16"/>
          <w:szCs w:val="16"/>
          <w:lang w:val="en-US"/>
        </w:rPr>
      </w:pPr>
    </w:p>
    <w:p w:rsidR="006073CF" w:rsidRPr="00506F3E" w:rsidRDefault="002D3ABB" w:rsidP="005C7870">
      <w:pPr>
        <w:pStyle w:val="PlainText"/>
        <w:tabs>
          <w:tab w:val="left" w:pos="1440"/>
          <w:tab w:val="left" w:pos="1800"/>
          <w:tab w:val="left" w:pos="2160"/>
          <w:tab w:val="left" w:pos="2520"/>
        </w:tabs>
        <w:ind w:firstLine="284"/>
        <w:rPr>
          <w:rFonts w:ascii="Cordia New" w:cs="Cordia New"/>
          <w:b/>
          <w:bCs/>
          <w:sz w:val="30"/>
          <w:szCs w:val="30"/>
          <w:cs/>
        </w:rPr>
      </w:pPr>
      <w:r w:rsidRPr="00506F3E">
        <w:rPr>
          <w:rFonts w:ascii="Cordia New" w:cs="Cordia New" w:hint="cs"/>
          <w:b/>
          <w:bCs/>
          <w:sz w:val="30"/>
          <w:szCs w:val="30"/>
          <w:cs/>
        </w:rPr>
        <w:t>6.1</w:t>
      </w:r>
      <w:r w:rsidR="00DA0006" w:rsidRPr="00506F3E">
        <w:rPr>
          <w:rFonts w:ascii="Cordia New" w:cs="Cordia New" w:hint="cs"/>
          <w:b/>
          <w:bCs/>
          <w:sz w:val="30"/>
          <w:szCs w:val="30"/>
          <w:cs/>
        </w:rPr>
        <w:t xml:space="preserve">.2 รายชื่อบริษัทที่ธนาคารถือหุ้นตั้งแต่ร้อยละ 10 ขึ้นไป ของจำนวนหุ้นที่จำหน่ายแล้วทั้งหมด </w:t>
      </w:r>
      <w:r w:rsidR="00DA0006" w:rsidRPr="00506F3E">
        <w:rPr>
          <w:rFonts w:ascii="Cordia New" w:cs="Cordia New"/>
          <w:b/>
          <w:bCs/>
          <w:sz w:val="30"/>
          <w:szCs w:val="30"/>
          <w:cs/>
        </w:rPr>
        <w:br/>
      </w:r>
      <w:r w:rsidR="00D15DB1" w:rsidRPr="00506F3E">
        <w:rPr>
          <w:rFonts w:ascii="Cordia New" w:cs="Cordia New" w:hint="cs"/>
          <w:b/>
          <w:bCs/>
          <w:sz w:val="30"/>
          <w:szCs w:val="30"/>
          <w:cs/>
        </w:rPr>
        <w:t xml:space="preserve">     ณ วันที่ </w:t>
      </w:r>
      <w:r w:rsidR="00E45E4C" w:rsidRPr="00506F3E">
        <w:rPr>
          <w:rFonts w:ascii="Cordia New" w:cs="Cordia New" w:hint="cs"/>
          <w:b/>
          <w:bCs/>
          <w:sz w:val="30"/>
          <w:szCs w:val="30"/>
          <w:cs/>
        </w:rPr>
        <w:t>31 ธันวาคม 2560</w:t>
      </w:r>
    </w:p>
    <w:tbl>
      <w:tblPr>
        <w:tblW w:w="10173" w:type="dxa"/>
        <w:tblBorders>
          <w:top w:val="single" w:sz="4" w:space="0" w:color="auto"/>
          <w:bottom w:val="single" w:sz="4" w:space="0" w:color="auto"/>
        </w:tblBorders>
        <w:tblLook w:val="01E0"/>
      </w:tblPr>
      <w:tblGrid>
        <w:gridCol w:w="3794"/>
        <w:gridCol w:w="1460"/>
        <w:gridCol w:w="1290"/>
        <w:gridCol w:w="1219"/>
        <w:gridCol w:w="1276"/>
        <w:gridCol w:w="1134"/>
      </w:tblGrid>
      <w:tr w:rsidR="00D15DB1" w:rsidRPr="00506F3E" w:rsidTr="00AE26D4"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</w:tcPr>
          <w:p w:rsidR="005C7870" w:rsidRPr="00506F3E" w:rsidRDefault="00D15DB1" w:rsidP="005C7870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 xml:space="preserve">บริษัท </w:t>
            </w:r>
          </w:p>
          <w:p w:rsidR="00D15DB1" w:rsidRPr="00506F3E" w:rsidRDefault="00D15DB1" w:rsidP="00AA56B7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cs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</w:tcPr>
          <w:p w:rsidR="00D15DB1" w:rsidRPr="00506F3E" w:rsidRDefault="00D15DB1" w:rsidP="00AA56B7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>ประเภทธุรกิจ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D15DB1" w:rsidRPr="00506F3E" w:rsidRDefault="00D15DB1" w:rsidP="00AA56B7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>จำนวนหุ้นที่จำหน่ายแล้วทั้งหมด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:rsidR="00D15DB1" w:rsidRPr="00506F3E" w:rsidRDefault="00D15DB1" w:rsidP="005C7870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ind w:left="-165" w:right="-108"/>
              <w:jc w:val="center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>จำนวนหุ้นที่ถือ</w:t>
            </w:r>
          </w:p>
          <w:p w:rsidR="00D15DB1" w:rsidRPr="00506F3E" w:rsidRDefault="00D15DB1" w:rsidP="00AA56B7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>(หุ้น)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15DB1" w:rsidRPr="00506F3E" w:rsidRDefault="00D15DB1" w:rsidP="005C7870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ind w:left="-108" w:right="-108"/>
              <w:jc w:val="center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>สัดส่วนการถือหุ้น (ร้อยละ)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15DB1" w:rsidRPr="00506F3E" w:rsidRDefault="00D15DB1" w:rsidP="00AA56B7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>ชนิดของหุ้น</w:t>
            </w:r>
          </w:p>
        </w:tc>
      </w:tr>
      <w:tr w:rsidR="00D15DB1" w:rsidRPr="00506F3E" w:rsidTr="00AE26D4">
        <w:tc>
          <w:tcPr>
            <w:tcW w:w="3794" w:type="dxa"/>
            <w:tcBorders>
              <w:top w:val="single" w:sz="4" w:space="0" w:color="auto"/>
              <w:bottom w:val="nil"/>
            </w:tcBorders>
          </w:tcPr>
          <w:p w:rsidR="00D15DB1" w:rsidRPr="00506F3E" w:rsidRDefault="00D15DB1" w:rsidP="00AA56B7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b/>
                <w:bCs/>
                <w:cs/>
              </w:rPr>
            </w:pPr>
            <w:r w:rsidRPr="00506F3E">
              <w:rPr>
                <w:rFonts w:ascii="Cordia New" w:cs="Cordia New" w:hint="cs"/>
                <w:b/>
                <w:bCs/>
                <w:cs/>
              </w:rPr>
              <w:t>ธุรกิจประกันชีวิต / ประกันภัย</w:t>
            </w:r>
          </w:p>
        </w:tc>
        <w:tc>
          <w:tcPr>
            <w:tcW w:w="1460" w:type="dxa"/>
            <w:tcBorders>
              <w:top w:val="single" w:sz="4" w:space="0" w:color="auto"/>
              <w:bottom w:val="nil"/>
            </w:tcBorders>
          </w:tcPr>
          <w:p w:rsidR="00D15DB1" w:rsidRPr="00506F3E" w:rsidRDefault="00D15DB1" w:rsidP="00AA56B7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nil"/>
            </w:tcBorders>
          </w:tcPr>
          <w:p w:rsidR="00D15DB1" w:rsidRPr="00506F3E" w:rsidRDefault="00D15DB1" w:rsidP="00AA56B7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nil"/>
            </w:tcBorders>
          </w:tcPr>
          <w:p w:rsidR="00D15DB1" w:rsidRPr="00506F3E" w:rsidRDefault="00D15DB1" w:rsidP="00AA56B7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D15DB1" w:rsidRPr="00506F3E" w:rsidRDefault="00D15DB1" w:rsidP="00AA56B7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D15DB1" w:rsidRPr="00506F3E" w:rsidRDefault="00D15DB1" w:rsidP="00AA56B7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cs/>
              </w:rPr>
            </w:pPr>
          </w:p>
        </w:tc>
      </w:tr>
      <w:tr w:rsidR="006501F9" w:rsidRPr="00506F3E" w:rsidTr="00AE26D4">
        <w:tc>
          <w:tcPr>
            <w:tcW w:w="3794" w:type="dxa"/>
            <w:tcBorders>
              <w:top w:val="nil"/>
              <w:bottom w:val="dotted" w:sz="4" w:space="0" w:color="auto"/>
            </w:tcBorders>
          </w:tcPr>
          <w:p w:rsidR="006501F9" w:rsidRPr="00506F3E" w:rsidRDefault="006501F9" w:rsidP="007438F4">
            <w:pPr>
              <w:spacing w:line="216" w:lineRule="auto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/>
                <w:cs/>
              </w:rPr>
              <w:t>บ</w:t>
            </w:r>
            <w:r w:rsidRPr="00506F3E">
              <w:rPr>
                <w:rFonts w:ascii="Cordia New" w:cs="Cordia New" w:hint="cs"/>
                <w:cs/>
              </w:rPr>
              <w:t>มจ</w:t>
            </w:r>
            <w:r w:rsidRPr="00506F3E">
              <w:rPr>
                <w:rFonts w:ascii="Cordia New" w:cs="Cordia New"/>
                <w:cs/>
              </w:rPr>
              <w:t>. กรุงไทยพานิชประกันภัย</w:t>
            </w:r>
          </w:p>
          <w:p w:rsidR="006501F9" w:rsidRPr="00506F3E" w:rsidRDefault="006501F9" w:rsidP="007438F4">
            <w:pPr>
              <w:spacing w:line="216" w:lineRule="auto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/>
                <w:cs/>
              </w:rPr>
              <w:t xml:space="preserve">1122 </w:t>
            </w:r>
            <w:r w:rsidRPr="00506F3E">
              <w:rPr>
                <w:rFonts w:ascii="Cordia New" w:cs="Cordia New" w:hint="cs"/>
                <w:cs/>
              </w:rPr>
              <w:t xml:space="preserve">อาคาร </w:t>
            </w:r>
            <w:r w:rsidRPr="00506F3E">
              <w:rPr>
                <w:rFonts w:ascii="Cordia New" w:cs="Cordia New"/>
                <w:cs/>
              </w:rPr>
              <w:t>KPI Tower ถ.</w:t>
            </w:r>
            <w:r w:rsidRPr="00506F3E">
              <w:rPr>
                <w:rFonts w:ascii="Cordia New" w:cs="Cordia New" w:hint="cs"/>
                <w:cs/>
              </w:rPr>
              <w:t>เพชรบุรีตัดใหม่</w:t>
            </w:r>
            <w:r w:rsidRPr="00506F3E">
              <w:rPr>
                <w:rFonts w:ascii="Cordia New" w:cs="Cordia New"/>
                <w:cs/>
              </w:rPr>
              <w:t xml:space="preserve"> </w:t>
            </w:r>
            <w:r w:rsidRPr="00506F3E">
              <w:rPr>
                <w:rFonts w:ascii="Cordia New" w:cs="Cordia New" w:hint="cs"/>
                <w:cs/>
              </w:rPr>
              <w:t xml:space="preserve">แขวงมักกะสัน </w:t>
            </w:r>
          </w:p>
          <w:p w:rsidR="006501F9" w:rsidRPr="00506F3E" w:rsidRDefault="006501F9" w:rsidP="007438F4">
            <w:pPr>
              <w:spacing w:line="216" w:lineRule="auto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>เขตราชเทวี</w:t>
            </w:r>
            <w:r w:rsidRPr="00506F3E">
              <w:rPr>
                <w:rFonts w:ascii="Cordia New" w:cs="Cordia New"/>
                <w:cs/>
              </w:rPr>
              <w:t xml:space="preserve"> กรุงเทพฯ 10400</w:t>
            </w:r>
          </w:p>
          <w:p w:rsidR="006501F9" w:rsidRPr="00506F3E" w:rsidRDefault="006501F9" w:rsidP="005C7870">
            <w:pPr>
              <w:spacing w:line="216" w:lineRule="auto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 xml:space="preserve">โทรศัพท์ </w:t>
            </w:r>
            <w:r w:rsidRPr="00506F3E">
              <w:rPr>
                <w:rFonts w:ascii="Cordia New" w:cs="Cordia New"/>
                <w:cs/>
              </w:rPr>
              <w:t>0-2</w:t>
            </w:r>
            <w:r w:rsidRPr="00506F3E">
              <w:rPr>
                <w:rFonts w:ascii="Cordia New" w:cs="Cordia New" w:hint="cs"/>
                <w:cs/>
              </w:rPr>
              <w:t>624-1111</w:t>
            </w:r>
            <w:r w:rsidR="005C7870" w:rsidRPr="00506F3E">
              <w:rPr>
                <w:rFonts w:ascii="Cordia New" w:cs="Cordia New" w:hint="cs"/>
                <w:cs/>
              </w:rPr>
              <w:t xml:space="preserve"> </w:t>
            </w:r>
            <w:r w:rsidRPr="00506F3E">
              <w:rPr>
                <w:rFonts w:ascii="Cordia New" w:cs="Cordia New" w:hint="cs"/>
                <w:cs/>
              </w:rPr>
              <w:t xml:space="preserve">โทรสาร </w:t>
            </w:r>
            <w:r w:rsidRPr="00506F3E">
              <w:rPr>
                <w:rFonts w:ascii="Cordia New" w:cs="Cordia New"/>
                <w:cs/>
              </w:rPr>
              <w:t>0-</w:t>
            </w:r>
            <w:r w:rsidRPr="00506F3E">
              <w:rPr>
                <w:rFonts w:ascii="Cordia New" w:cs="Cordia New" w:hint="cs"/>
                <w:cs/>
              </w:rPr>
              <w:t>2624-1234</w:t>
            </w:r>
          </w:p>
        </w:tc>
        <w:tc>
          <w:tcPr>
            <w:tcW w:w="1460" w:type="dxa"/>
            <w:tcBorders>
              <w:top w:val="nil"/>
              <w:bottom w:val="dotted" w:sz="4" w:space="0" w:color="auto"/>
            </w:tcBorders>
          </w:tcPr>
          <w:p w:rsidR="006501F9" w:rsidRPr="00506F3E" w:rsidRDefault="006501F9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>ประกันวินาศภัย</w:t>
            </w:r>
          </w:p>
        </w:tc>
        <w:tc>
          <w:tcPr>
            <w:tcW w:w="1290" w:type="dxa"/>
            <w:tcBorders>
              <w:top w:val="nil"/>
              <w:bottom w:val="dotted" w:sz="4" w:space="0" w:color="auto"/>
            </w:tcBorders>
          </w:tcPr>
          <w:p w:rsidR="006501F9" w:rsidRPr="00506F3E" w:rsidRDefault="006501F9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1</w:t>
            </w:r>
            <w:r w:rsidRPr="00506F3E">
              <w:rPr>
                <w:rFonts w:ascii="Cordia New" w:hAnsi="Cordia New" w:cs="Cordia New" w:hint="cs"/>
                <w:cs/>
              </w:rPr>
              <w:t>1</w:t>
            </w:r>
            <w:r w:rsidRPr="00506F3E">
              <w:rPr>
                <w:rFonts w:ascii="Cordia New" w:hAnsi="Cordia New" w:cs="Cordia New"/>
                <w:cs/>
              </w:rPr>
              <w:t>,</w:t>
            </w:r>
            <w:r w:rsidRPr="00506F3E">
              <w:rPr>
                <w:rFonts w:ascii="Cordia New" w:hAnsi="Cordia New" w:cs="Cordia New" w:hint="cs"/>
                <w:cs/>
              </w:rPr>
              <w:t>0</w:t>
            </w:r>
            <w:r w:rsidRPr="00506F3E">
              <w:rPr>
                <w:rFonts w:ascii="Cordia New" w:hAnsi="Cordia New" w:cs="Cordia New"/>
                <w:cs/>
              </w:rPr>
              <w:t>00,000</w:t>
            </w:r>
          </w:p>
        </w:tc>
        <w:tc>
          <w:tcPr>
            <w:tcW w:w="1219" w:type="dxa"/>
            <w:tcBorders>
              <w:top w:val="nil"/>
              <w:bottom w:val="dotted" w:sz="4" w:space="0" w:color="auto"/>
            </w:tcBorders>
          </w:tcPr>
          <w:p w:rsidR="006501F9" w:rsidRPr="00506F3E" w:rsidRDefault="006501F9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>4,950,000</w:t>
            </w:r>
          </w:p>
        </w:tc>
        <w:tc>
          <w:tcPr>
            <w:tcW w:w="1276" w:type="dxa"/>
            <w:tcBorders>
              <w:top w:val="nil"/>
              <w:bottom w:val="dotted" w:sz="4" w:space="0" w:color="auto"/>
            </w:tcBorders>
          </w:tcPr>
          <w:p w:rsidR="006501F9" w:rsidRPr="00506F3E" w:rsidRDefault="006501F9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>45.00</w:t>
            </w:r>
          </w:p>
        </w:tc>
        <w:tc>
          <w:tcPr>
            <w:tcW w:w="1134" w:type="dxa"/>
            <w:tcBorders>
              <w:top w:val="nil"/>
              <w:bottom w:val="dotted" w:sz="4" w:space="0" w:color="auto"/>
            </w:tcBorders>
          </w:tcPr>
          <w:p w:rsidR="006501F9" w:rsidRPr="00506F3E" w:rsidRDefault="006501F9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>หุ้นสามัญ</w:t>
            </w:r>
          </w:p>
        </w:tc>
      </w:tr>
      <w:tr w:rsidR="006501F9" w:rsidRPr="00506F3E" w:rsidTr="00AE26D4">
        <w:tc>
          <w:tcPr>
            <w:tcW w:w="3794" w:type="dxa"/>
            <w:tcBorders>
              <w:top w:val="dotted" w:sz="4" w:space="0" w:color="auto"/>
              <w:bottom w:val="dotted" w:sz="4" w:space="0" w:color="auto"/>
            </w:tcBorders>
          </w:tcPr>
          <w:p w:rsidR="006501F9" w:rsidRPr="00506F3E" w:rsidRDefault="006501F9" w:rsidP="007438F4">
            <w:pPr>
              <w:spacing w:line="216" w:lineRule="auto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/>
                <w:cs/>
              </w:rPr>
              <w:t>บมจ. ทิพยประกันภัย</w:t>
            </w:r>
          </w:p>
          <w:p w:rsidR="005C7870" w:rsidRPr="00506F3E" w:rsidRDefault="006501F9" w:rsidP="007438F4">
            <w:pPr>
              <w:spacing w:line="216" w:lineRule="auto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/>
                <w:cs/>
              </w:rPr>
              <w:t>63/2 ถ.พระราม 9</w:t>
            </w:r>
            <w:r w:rsidR="005C7870" w:rsidRPr="00506F3E">
              <w:rPr>
                <w:rFonts w:ascii="Cordia New" w:cs="Cordia New" w:hint="cs"/>
                <w:cs/>
              </w:rPr>
              <w:t xml:space="preserve"> </w:t>
            </w:r>
            <w:r w:rsidRPr="00506F3E">
              <w:rPr>
                <w:rFonts w:ascii="Cordia New" w:cs="Cordia New"/>
                <w:cs/>
              </w:rPr>
              <w:t xml:space="preserve">แขวงห้วยขวาง </w:t>
            </w:r>
            <w:r w:rsidRPr="00506F3E">
              <w:rPr>
                <w:rFonts w:ascii="Cordia New" w:cs="Cordia New" w:hint="cs"/>
                <w:cs/>
              </w:rPr>
              <w:t xml:space="preserve"> </w:t>
            </w:r>
          </w:p>
          <w:p w:rsidR="006501F9" w:rsidRPr="00506F3E" w:rsidRDefault="006501F9" w:rsidP="007438F4">
            <w:pPr>
              <w:spacing w:line="216" w:lineRule="auto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/>
                <w:cs/>
              </w:rPr>
              <w:t>เขตห้วยขวาง กรุงเทพฯ 103</w:t>
            </w:r>
            <w:r w:rsidRPr="00506F3E">
              <w:rPr>
                <w:rFonts w:ascii="Cordia New" w:cs="Cordia New" w:hint="cs"/>
                <w:cs/>
              </w:rPr>
              <w:t>1</w:t>
            </w:r>
            <w:r w:rsidRPr="00506F3E">
              <w:rPr>
                <w:rFonts w:ascii="Cordia New" w:cs="Cordia New"/>
                <w:cs/>
              </w:rPr>
              <w:t>0</w:t>
            </w:r>
          </w:p>
          <w:p w:rsidR="006501F9" w:rsidRPr="00506F3E" w:rsidRDefault="006501F9" w:rsidP="005C7870">
            <w:pPr>
              <w:spacing w:line="216" w:lineRule="auto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/>
                <w:cs/>
              </w:rPr>
              <w:t>โทรศัพท์ 0-2239-</w:t>
            </w:r>
            <w:r w:rsidRPr="00506F3E">
              <w:rPr>
                <w:rFonts w:ascii="Cordia New" w:cs="Cordia New" w:hint="cs"/>
                <w:cs/>
              </w:rPr>
              <w:t xml:space="preserve">2200,  </w:t>
            </w:r>
            <w:r w:rsidRPr="00506F3E">
              <w:rPr>
                <w:rFonts w:ascii="Cordia New" w:cs="Cordia New"/>
                <w:cs/>
              </w:rPr>
              <w:t>โทรสาร</w:t>
            </w:r>
            <w:r w:rsidRPr="00506F3E">
              <w:rPr>
                <w:rFonts w:ascii="Cordia New" w:cs="Cordia New"/>
                <w:rtl/>
                <w:cs/>
              </w:rPr>
              <w:t xml:space="preserve"> </w:t>
            </w:r>
            <w:r w:rsidRPr="00506F3E">
              <w:rPr>
                <w:rFonts w:ascii="Cordia New" w:cs="Cordia New"/>
                <w:cs/>
              </w:rPr>
              <w:t>0-2</w:t>
            </w:r>
            <w:r w:rsidRPr="00506F3E">
              <w:rPr>
                <w:rFonts w:ascii="Cordia New" w:cs="Cordia New" w:hint="cs"/>
                <w:cs/>
              </w:rPr>
              <w:t>239</w:t>
            </w:r>
            <w:r w:rsidRPr="00506F3E">
              <w:rPr>
                <w:rFonts w:ascii="Cordia New" w:cs="Cordia New"/>
                <w:cs/>
              </w:rPr>
              <w:t>-</w:t>
            </w:r>
            <w:r w:rsidRPr="00506F3E">
              <w:rPr>
                <w:rFonts w:ascii="Cordia New" w:cs="Cordia New" w:hint="cs"/>
                <w:cs/>
              </w:rPr>
              <w:t>2049</w:t>
            </w:r>
          </w:p>
        </w:tc>
        <w:tc>
          <w:tcPr>
            <w:tcW w:w="1460" w:type="dxa"/>
            <w:tcBorders>
              <w:top w:val="dotted" w:sz="4" w:space="0" w:color="auto"/>
              <w:bottom w:val="dotted" w:sz="4" w:space="0" w:color="auto"/>
            </w:tcBorders>
          </w:tcPr>
          <w:p w:rsidR="006501F9" w:rsidRPr="00506F3E" w:rsidRDefault="006501F9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>ประกันวินาศภัย</w:t>
            </w:r>
          </w:p>
        </w:tc>
        <w:tc>
          <w:tcPr>
            <w:tcW w:w="1290" w:type="dxa"/>
            <w:tcBorders>
              <w:top w:val="dotted" w:sz="4" w:space="0" w:color="auto"/>
              <w:bottom w:val="dotted" w:sz="4" w:space="0" w:color="auto"/>
            </w:tcBorders>
          </w:tcPr>
          <w:p w:rsidR="006501F9" w:rsidRPr="00506F3E" w:rsidRDefault="006501F9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300,000,000</w:t>
            </w:r>
          </w:p>
        </w:tc>
        <w:tc>
          <w:tcPr>
            <w:tcW w:w="1219" w:type="dxa"/>
            <w:tcBorders>
              <w:top w:val="dotted" w:sz="4" w:space="0" w:color="auto"/>
              <w:bottom w:val="dotted" w:sz="4" w:space="0" w:color="auto"/>
            </w:tcBorders>
          </w:tcPr>
          <w:p w:rsidR="006501F9" w:rsidRPr="00506F3E" w:rsidRDefault="006501F9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lang w:val="en-US"/>
              </w:rPr>
            </w:pPr>
            <w:r w:rsidRPr="00506F3E">
              <w:rPr>
                <w:rFonts w:ascii="Cordia New" w:hAnsi="Cordia New" w:cs="Cordia New"/>
                <w:cs/>
                <w:lang w:val="en-US"/>
              </w:rPr>
              <w:t>30</w:t>
            </w:r>
            <w:r w:rsidRPr="00506F3E">
              <w:rPr>
                <w:rFonts w:ascii="Cordia New" w:hAnsi="Cordia New" w:cs="Cordia New"/>
                <w:lang w:val="en-US"/>
              </w:rPr>
              <w:t>,</w:t>
            </w:r>
            <w:r w:rsidRPr="00506F3E">
              <w:rPr>
                <w:rFonts w:ascii="Cordia New" w:hAnsi="Cordia New" w:cs="Cordia New"/>
                <w:cs/>
                <w:lang w:val="en-US"/>
              </w:rPr>
              <w:t>000</w:t>
            </w:r>
            <w:r w:rsidRPr="00506F3E">
              <w:rPr>
                <w:rFonts w:ascii="Cordia New" w:hAnsi="Cordia New" w:cs="Cordia New"/>
                <w:lang w:val="en-US"/>
              </w:rPr>
              <w:t>,</w:t>
            </w:r>
            <w:r w:rsidRPr="00506F3E">
              <w:rPr>
                <w:rFonts w:ascii="Cordia New" w:hAnsi="Cordia New" w:cs="Cordia New"/>
                <w:cs/>
                <w:lang w:val="en-US"/>
              </w:rPr>
              <w:t>000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6501F9" w:rsidRPr="00506F3E" w:rsidRDefault="006501F9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lang w:val="en-US"/>
              </w:rPr>
            </w:pPr>
            <w:r w:rsidRPr="00506F3E">
              <w:rPr>
                <w:rFonts w:ascii="Cordia New" w:hAnsi="Cordia New" w:cs="Cordia New" w:hint="cs"/>
                <w:cs/>
              </w:rPr>
              <w:t>1</w:t>
            </w:r>
            <w:r w:rsidRPr="00506F3E">
              <w:rPr>
                <w:rFonts w:ascii="Cordia New" w:hAnsi="Cordia New" w:cs="Cordia New"/>
                <w:lang w:val="en-US"/>
              </w:rPr>
              <w:t>0</w:t>
            </w:r>
            <w:r w:rsidRPr="00506F3E">
              <w:rPr>
                <w:rFonts w:ascii="Cordia New" w:hAnsi="Cordia New" w:cs="Cordia New" w:hint="cs"/>
                <w:cs/>
              </w:rPr>
              <w:t>.</w:t>
            </w:r>
            <w:r w:rsidRPr="00506F3E">
              <w:rPr>
                <w:rFonts w:ascii="Cordia New" w:hAnsi="Cordia New" w:cs="Cordia New" w:hint="cs"/>
                <w:cs/>
                <w:lang w:val="en-US"/>
              </w:rPr>
              <w:t>00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6501F9" w:rsidRPr="00506F3E" w:rsidRDefault="006501F9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>หุ้นสามัญ</w:t>
            </w:r>
          </w:p>
        </w:tc>
      </w:tr>
      <w:tr w:rsidR="006501F9" w:rsidRPr="00506F3E" w:rsidTr="00AE26D4">
        <w:tc>
          <w:tcPr>
            <w:tcW w:w="3794" w:type="dxa"/>
            <w:tcBorders>
              <w:top w:val="dotted" w:sz="4" w:space="0" w:color="auto"/>
              <w:bottom w:val="single" w:sz="4" w:space="0" w:color="auto"/>
            </w:tcBorders>
          </w:tcPr>
          <w:p w:rsidR="006501F9" w:rsidRPr="00506F3E" w:rsidRDefault="006501F9" w:rsidP="007438F4">
            <w:pPr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/>
                <w:cs/>
              </w:rPr>
              <w:t>บ</w:t>
            </w:r>
            <w:r w:rsidRPr="00506F3E">
              <w:rPr>
                <w:rFonts w:ascii="Cordia New" w:cs="Cordia New" w:hint="cs"/>
                <w:cs/>
              </w:rPr>
              <w:t>ม</w:t>
            </w:r>
            <w:r w:rsidRPr="00506F3E">
              <w:rPr>
                <w:rFonts w:ascii="Cordia New" w:cs="Cordia New"/>
                <w:cs/>
              </w:rPr>
              <w:t>จ. กรุงไทย</w:t>
            </w:r>
            <w:r w:rsidRPr="00506F3E">
              <w:rPr>
                <w:rFonts w:ascii="Cordia New" w:cs="Cordia New" w:hint="cs"/>
                <w:cs/>
              </w:rPr>
              <w:t>-</w:t>
            </w:r>
            <w:r w:rsidRPr="00506F3E">
              <w:rPr>
                <w:rFonts w:ascii="Cordia New" w:cs="Cordia New"/>
                <w:cs/>
              </w:rPr>
              <w:t>แอกซ่า</w:t>
            </w:r>
            <w:r w:rsidRPr="00506F3E">
              <w:rPr>
                <w:rFonts w:ascii="Cordia New" w:cs="Cordia New" w:hint="cs"/>
                <w:cs/>
              </w:rPr>
              <w:t xml:space="preserve"> </w:t>
            </w:r>
            <w:r w:rsidRPr="00506F3E">
              <w:rPr>
                <w:rFonts w:ascii="Cordia New" w:cs="Cordia New"/>
                <w:cs/>
              </w:rPr>
              <w:t>ประกันชีวิต</w:t>
            </w:r>
          </w:p>
          <w:p w:rsidR="006501F9" w:rsidRPr="00506F3E" w:rsidRDefault="006501F9" w:rsidP="005C7870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ind w:right="-108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/>
                <w:cs/>
              </w:rPr>
              <w:t>9 อาคาร จี ทาวเวอร์ แกรนด์ รามา 9 ชั้น 1,20-27 ถน</w:t>
            </w:r>
            <w:r w:rsidR="005C7870" w:rsidRPr="00506F3E">
              <w:rPr>
                <w:rFonts w:ascii="Cordia New" w:cs="Cordia New"/>
                <w:cs/>
              </w:rPr>
              <w:t>น</w:t>
            </w:r>
            <w:r w:rsidRPr="00506F3E">
              <w:rPr>
                <w:rFonts w:ascii="Cordia New" w:cs="Cordia New"/>
                <w:cs/>
              </w:rPr>
              <w:t>พระราม 9 แขวงห้วยขวาง เขตห้วยขวาง กรุงเทพมหานคร 10310</w:t>
            </w:r>
            <w:r w:rsidRPr="00506F3E">
              <w:rPr>
                <w:rFonts w:ascii="Cordia New" w:cs="Cordia New" w:hint="cs"/>
                <w:cs/>
              </w:rPr>
              <w:t xml:space="preserve"> </w:t>
            </w:r>
            <w:r w:rsidRPr="00506F3E">
              <w:rPr>
                <w:rFonts w:ascii="Cordia New" w:cs="Cordia New"/>
                <w:cs/>
              </w:rPr>
              <w:t>โทรศัพท์</w:t>
            </w:r>
            <w:r w:rsidRPr="00506F3E">
              <w:rPr>
                <w:rFonts w:ascii="Cordia New" w:cs="Tms Rmn"/>
                <w:cs/>
              </w:rPr>
              <w:t> </w:t>
            </w:r>
            <w:r w:rsidRPr="00506F3E">
              <w:rPr>
                <w:rFonts w:ascii="Cordia New" w:cs="Cordia New"/>
                <w:cs/>
              </w:rPr>
              <w:t>1159</w:t>
            </w:r>
          </w:p>
        </w:tc>
        <w:tc>
          <w:tcPr>
            <w:tcW w:w="1460" w:type="dxa"/>
            <w:tcBorders>
              <w:top w:val="dotted" w:sz="4" w:space="0" w:color="auto"/>
              <w:bottom w:val="single" w:sz="4" w:space="0" w:color="auto"/>
            </w:tcBorders>
          </w:tcPr>
          <w:p w:rsidR="006501F9" w:rsidRPr="00506F3E" w:rsidRDefault="006501F9" w:rsidP="005C7870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>ประกันชีวิต</w:t>
            </w:r>
          </w:p>
        </w:tc>
        <w:tc>
          <w:tcPr>
            <w:tcW w:w="1290" w:type="dxa"/>
            <w:tcBorders>
              <w:top w:val="dotted" w:sz="4" w:space="0" w:color="auto"/>
              <w:bottom w:val="single" w:sz="4" w:space="0" w:color="auto"/>
            </w:tcBorders>
          </w:tcPr>
          <w:p w:rsidR="006501F9" w:rsidRPr="00506F3E" w:rsidRDefault="006501F9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>135,500,000</w:t>
            </w:r>
          </w:p>
        </w:tc>
        <w:tc>
          <w:tcPr>
            <w:tcW w:w="1219" w:type="dxa"/>
            <w:tcBorders>
              <w:top w:val="dotted" w:sz="4" w:space="0" w:color="auto"/>
              <w:bottom w:val="single" w:sz="4" w:space="0" w:color="auto"/>
            </w:tcBorders>
          </w:tcPr>
          <w:p w:rsidR="006501F9" w:rsidRPr="00506F3E" w:rsidRDefault="006501F9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hAnsi="Cordia New" w:cs="Cordia New"/>
                <w:lang w:val="en-US"/>
              </w:rPr>
            </w:pPr>
            <w:r w:rsidRPr="00506F3E">
              <w:rPr>
                <w:rFonts w:ascii="Cordia New" w:hAnsi="Cordia New" w:cs="Cordia New"/>
                <w:lang w:val="en-US"/>
              </w:rPr>
              <w:t>67,750,000</w:t>
            </w: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</w:tcPr>
          <w:p w:rsidR="006501F9" w:rsidRPr="00506F3E" w:rsidRDefault="006501F9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hAnsi="Cordia New" w:cs="Cordia New"/>
                <w:cs/>
                <w:lang w:val="en-US"/>
              </w:rPr>
            </w:pPr>
            <w:r w:rsidRPr="00506F3E">
              <w:rPr>
                <w:rFonts w:ascii="Cordia New" w:hAnsi="Cordia New" w:cs="Cordia New"/>
                <w:lang w:val="en-US"/>
              </w:rPr>
              <w:t>50.00</w:t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</w:tcPr>
          <w:p w:rsidR="006501F9" w:rsidRPr="00506F3E" w:rsidRDefault="006501F9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>หุ้นสามัญ</w:t>
            </w:r>
          </w:p>
        </w:tc>
      </w:tr>
      <w:tr w:rsidR="005C7870" w:rsidRPr="00506F3E" w:rsidTr="00AE26D4">
        <w:tc>
          <w:tcPr>
            <w:tcW w:w="10173" w:type="dxa"/>
            <w:gridSpan w:val="6"/>
            <w:tcBorders>
              <w:top w:val="single" w:sz="4" w:space="0" w:color="auto"/>
              <w:bottom w:val="nil"/>
            </w:tcBorders>
          </w:tcPr>
          <w:p w:rsidR="005C7870" w:rsidRPr="00506F3E" w:rsidRDefault="005C7870" w:rsidP="00AA56B7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b/>
                <w:bCs/>
                <w:cs/>
              </w:rPr>
            </w:pPr>
            <w:r w:rsidRPr="00506F3E">
              <w:rPr>
                <w:rFonts w:ascii="Cordia New" w:cs="Cordia New" w:hint="cs"/>
                <w:b/>
                <w:bCs/>
                <w:cs/>
              </w:rPr>
              <w:t>ธุรกิจเช่าซื้อ / ลีสซิ่ง</w:t>
            </w:r>
          </w:p>
        </w:tc>
      </w:tr>
      <w:tr w:rsidR="006501F9" w:rsidRPr="00506F3E" w:rsidTr="00AE26D4">
        <w:tc>
          <w:tcPr>
            <w:tcW w:w="3794" w:type="dxa"/>
            <w:tcBorders>
              <w:top w:val="nil"/>
              <w:bottom w:val="dotted" w:sz="4" w:space="0" w:color="auto"/>
            </w:tcBorders>
          </w:tcPr>
          <w:p w:rsidR="006501F9" w:rsidRPr="00506F3E" w:rsidRDefault="006501F9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/>
                <w:cs/>
              </w:rPr>
              <w:t xml:space="preserve">บจ. </w:t>
            </w:r>
            <w:r w:rsidRPr="00506F3E">
              <w:rPr>
                <w:rFonts w:ascii="Cordia New" w:cs="Cordia New" w:hint="cs"/>
                <w:cs/>
              </w:rPr>
              <w:t>กรุงไทยธุรกิจลีสซิ่ง</w:t>
            </w:r>
            <w:r w:rsidRPr="00506F3E">
              <w:rPr>
                <w:rFonts w:ascii="Cordia New" w:cs="Cordia New"/>
                <w:cs/>
              </w:rPr>
              <w:t xml:space="preserve"> </w:t>
            </w:r>
          </w:p>
          <w:p w:rsidR="005C7870" w:rsidRPr="00506F3E" w:rsidRDefault="006501F9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/>
                <w:cs/>
              </w:rPr>
              <w:t>เลขที่ 20</w:t>
            </w:r>
            <w:r w:rsidRPr="00506F3E">
              <w:rPr>
                <w:rFonts w:ascii="Cordia New" w:cs="Cordia New" w:hint="cs"/>
                <w:cs/>
              </w:rPr>
              <w:t xml:space="preserve"> </w:t>
            </w:r>
            <w:r w:rsidRPr="00506F3E">
              <w:rPr>
                <w:rFonts w:ascii="Cordia New" w:cs="Cordia New"/>
                <w:cs/>
              </w:rPr>
              <w:t>ชั้น 6-8 อาคารสวนมะลิ</w:t>
            </w:r>
            <w:r w:rsidRPr="00506F3E">
              <w:rPr>
                <w:rFonts w:ascii="Cordia New" w:cs="Cordia New"/>
                <w:cs/>
              </w:rPr>
              <w:br/>
              <w:t>ถ</w:t>
            </w:r>
            <w:r w:rsidRPr="00506F3E">
              <w:rPr>
                <w:rFonts w:ascii="Cordia New" w:cs="Cordia New" w:hint="cs"/>
                <w:cs/>
              </w:rPr>
              <w:t>.</w:t>
            </w:r>
            <w:r w:rsidRPr="00506F3E">
              <w:rPr>
                <w:rFonts w:ascii="Cordia New" w:cs="Cordia New"/>
                <w:cs/>
              </w:rPr>
              <w:t>ยุคล</w:t>
            </w:r>
            <w:r w:rsidRPr="00506F3E">
              <w:rPr>
                <w:rFonts w:ascii="Cordia New" w:cs="Cordia New" w:hint="cs"/>
                <w:cs/>
              </w:rPr>
              <w:t xml:space="preserve"> </w:t>
            </w:r>
            <w:r w:rsidRPr="00506F3E">
              <w:rPr>
                <w:rFonts w:ascii="Cordia New" w:cs="Cordia New"/>
                <w:cs/>
              </w:rPr>
              <w:t xml:space="preserve">2 แขวงวัดเทพศิรินทร์ </w:t>
            </w:r>
          </w:p>
          <w:p w:rsidR="006501F9" w:rsidRPr="00506F3E" w:rsidRDefault="006501F9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/>
                <w:cs/>
              </w:rPr>
              <w:t xml:space="preserve">เขตป้อมปราบศัตรูพ่าย กรุงเทพฯ 10100 </w:t>
            </w:r>
          </w:p>
          <w:p w:rsidR="006501F9" w:rsidRPr="00506F3E" w:rsidRDefault="006501F9" w:rsidP="005C7870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ind w:right="-108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/>
                <w:cs/>
              </w:rPr>
              <w:t xml:space="preserve">โทรศัพท์ </w:t>
            </w:r>
            <w:r w:rsidR="005C7870" w:rsidRPr="00506F3E">
              <w:rPr>
                <w:rFonts w:ascii="Cordia New" w:cs="Cordia New" w:hint="cs"/>
                <w:cs/>
              </w:rPr>
              <w:t>0-2299-3800</w:t>
            </w:r>
            <w:r w:rsidRPr="00506F3E">
              <w:rPr>
                <w:rFonts w:ascii="Cordia New" w:cs="Cordia New" w:hint="cs"/>
                <w:cs/>
              </w:rPr>
              <w:t xml:space="preserve"> </w:t>
            </w:r>
            <w:r w:rsidRPr="00506F3E">
              <w:rPr>
                <w:rFonts w:ascii="Cordia New" w:cs="Cordia New"/>
                <w:cs/>
              </w:rPr>
              <w:t>โทรสาร</w:t>
            </w:r>
            <w:r w:rsidRPr="00506F3E">
              <w:rPr>
                <w:rFonts w:ascii="Cordia New" w:cs="Cordia New" w:hint="cs"/>
                <w:cs/>
              </w:rPr>
              <w:t xml:space="preserve"> 0-2299-3801-2</w:t>
            </w:r>
          </w:p>
        </w:tc>
        <w:tc>
          <w:tcPr>
            <w:tcW w:w="1460" w:type="dxa"/>
            <w:tcBorders>
              <w:top w:val="nil"/>
              <w:bottom w:val="dotted" w:sz="4" w:space="0" w:color="auto"/>
            </w:tcBorders>
          </w:tcPr>
          <w:p w:rsidR="006501F9" w:rsidRPr="00506F3E" w:rsidRDefault="006501F9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>เช่าซื้อ</w:t>
            </w:r>
          </w:p>
        </w:tc>
        <w:tc>
          <w:tcPr>
            <w:tcW w:w="1290" w:type="dxa"/>
            <w:tcBorders>
              <w:top w:val="nil"/>
              <w:bottom w:val="dotted" w:sz="4" w:space="0" w:color="auto"/>
            </w:tcBorders>
          </w:tcPr>
          <w:p w:rsidR="006501F9" w:rsidRPr="00506F3E" w:rsidRDefault="006501F9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>100,000,000</w:t>
            </w:r>
          </w:p>
        </w:tc>
        <w:tc>
          <w:tcPr>
            <w:tcW w:w="1219" w:type="dxa"/>
            <w:tcBorders>
              <w:top w:val="nil"/>
              <w:bottom w:val="dotted" w:sz="4" w:space="0" w:color="auto"/>
            </w:tcBorders>
          </w:tcPr>
          <w:p w:rsidR="006501F9" w:rsidRPr="00506F3E" w:rsidRDefault="006501F9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>99,999,993</w:t>
            </w:r>
          </w:p>
        </w:tc>
        <w:tc>
          <w:tcPr>
            <w:tcW w:w="1276" w:type="dxa"/>
            <w:tcBorders>
              <w:top w:val="nil"/>
              <w:bottom w:val="dotted" w:sz="4" w:space="0" w:color="auto"/>
            </w:tcBorders>
          </w:tcPr>
          <w:p w:rsidR="006501F9" w:rsidRPr="00506F3E" w:rsidRDefault="006501F9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>100.00</w:t>
            </w:r>
          </w:p>
        </w:tc>
        <w:tc>
          <w:tcPr>
            <w:tcW w:w="1134" w:type="dxa"/>
            <w:tcBorders>
              <w:top w:val="nil"/>
              <w:bottom w:val="dotted" w:sz="4" w:space="0" w:color="auto"/>
            </w:tcBorders>
          </w:tcPr>
          <w:p w:rsidR="006501F9" w:rsidRPr="00506F3E" w:rsidRDefault="006501F9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>หุ้นสามัญ</w:t>
            </w:r>
          </w:p>
        </w:tc>
      </w:tr>
      <w:tr w:rsidR="006501F9" w:rsidRPr="00506F3E" w:rsidTr="00AE26D4">
        <w:tc>
          <w:tcPr>
            <w:tcW w:w="3794" w:type="dxa"/>
            <w:tcBorders>
              <w:top w:val="dotted" w:sz="4" w:space="0" w:color="auto"/>
              <w:bottom w:val="single" w:sz="4" w:space="0" w:color="auto"/>
            </w:tcBorders>
          </w:tcPr>
          <w:p w:rsidR="006501F9" w:rsidRPr="00506F3E" w:rsidRDefault="006501F9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/>
                <w:cs/>
              </w:rPr>
              <w:t>บจ. กรุงไทย ไอบีเจ ลิสซิ่ง</w:t>
            </w:r>
          </w:p>
          <w:p w:rsidR="006501F9" w:rsidRPr="00506F3E" w:rsidRDefault="006501F9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/>
                <w:cs/>
              </w:rPr>
              <w:t xml:space="preserve">161 อาคารนันทวัน ชั้น 18 </w:t>
            </w:r>
            <w:r w:rsidR="005C7870" w:rsidRPr="00506F3E">
              <w:rPr>
                <w:rFonts w:ascii="Cordia New" w:cs="Cordia New" w:hint="cs"/>
                <w:cs/>
              </w:rPr>
              <w:t>ถนน</w:t>
            </w:r>
            <w:r w:rsidRPr="00506F3E">
              <w:rPr>
                <w:rFonts w:ascii="Cordia New" w:cs="Cordia New"/>
                <w:cs/>
              </w:rPr>
              <w:t xml:space="preserve">ราชดำริ </w:t>
            </w:r>
          </w:p>
          <w:p w:rsidR="006501F9" w:rsidRPr="00506F3E" w:rsidRDefault="006501F9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>แขวง</w:t>
            </w:r>
            <w:r w:rsidRPr="00506F3E">
              <w:rPr>
                <w:rFonts w:ascii="Cordia New" w:cs="Cordia New"/>
                <w:cs/>
              </w:rPr>
              <w:t xml:space="preserve">ลุมพินี </w:t>
            </w:r>
            <w:r w:rsidRPr="00506F3E">
              <w:rPr>
                <w:rFonts w:ascii="Cordia New" w:cs="Cordia New" w:hint="cs"/>
                <w:cs/>
              </w:rPr>
              <w:t>เขตป</w:t>
            </w:r>
            <w:r w:rsidRPr="00506F3E">
              <w:rPr>
                <w:rFonts w:ascii="Cordia New" w:cs="Cordia New"/>
                <w:cs/>
              </w:rPr>
              <w:t>ทุมวัน กรุงเทพฯ 10330</w:t>
            </w:r>
          </w:p>
          <w:p w:rsidR="006501F9" w:rsidRPr="00506F3E" w:rsidRDefault="006501F9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cs/>
                <w:lang w:val="en-US"/>
              </w:rPr>
            </w:pPr>
            <w:r w:rsidRPr="00506F3E">
              <w:rPr>
                <w:rFonts w:ascii="Cordia New" w:cs="Cordia New"/>
                <w:cs/>
              </w:rPr>
              <w:t>โทรศัพท์ 0-</w:t>
            </w:r>
            <w:r w:rsidRPr="00506F3E">
              <w:rPr>
                <w:rFonts w:ascii="Cordia New" w:cs="Cordia New" w:hint="cs"/>
                <w:cs/>
              </w:rPr>
              <w:t xml:space="preserve">2651-8120, </w:t>
            </w:r>
            <w:r w:rsidRPr="00506F3E">
              <w:rPr>
                <w:rFonts w:ascii="Cordia New" w:cs="Cordia New"/>
                <w:cs/>
              </w:rPr>
              <w:t>โทรสาร 0-</w:t>
            </w:r>
            <w:r w:rsidRPr="00506F3E">
              <w:rPr>
                <w:rFonts w:ascii="Cordia New" w:cs="Cordia New" w:hint="cs"/>
                <w:cs/>
              </w:rPr>
              <w:t>2254-6118</w:t>
            </w:r>
          </w:p>
        </w:tc>
        <w:tc>
          <w:tcPr>
            <w:tcW w:w="1460" w:type="dxa"/>
            <w:tcBorders>
              <w:top w:val="dotted" w:sz="4" w:space="0" w:color="auto"/>
              <w:bottom w:val="single" w:sz="4" w:space="0" w:color="auto"/>
            </w:tcBorders>
          </w:tcPr>
          <w:p w:rsidR="006501F9" w:rsidRPr="00506F3E" w:rsidRDefault="006501F9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>เช่าซื้อ</w:t>
            </w:r>
          </w:p>
        </w:tc>
        <w:tc>
          <w:tcPr>
            <w:tcW w:w="1290" w:type="dxa"/>
            <w:tcBorders>
              <w:top w:val="dotted" w:sz="4" w:space="0" w:color="auto"/>
              <w:bottom w:val="single" w:sz="4" w:space="0" w:color="auto"/>
            </w:tcBorders>
          </w:tcPr>
          <w:p w:rsidR="006501F9" w:rsidRPr="00506F3E" w:rsidRDefault="006501F9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>10,000,000</w:t>
            </w:r>
          </w:p>
        </w:tc>
        <w:tc>
          <w:tcPr>
            <w:tcW w:w="1219" w:type="dxa"/>
            <w:tcBorders>
              <w:top w:val="dotted" w:sz="4" w:space="0" w:color="auto"/>
              <w:bottom w:val="single" w:sz="4" w:space="0" w:color="auto"/>
            </w:tcBorders>
          </w:tcPr>
          <w:p w:rsidR="006501F9" w:rsidRPr="00506F3E" w:rsidRDefault="006501F9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>4,899,998</w:t>
            </w: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</w:tcPr>
          <w:p w:rsidR="006501F9" w:rsidRPr="00506F3E" w:rsidRDefault="006501F9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>49.00</w:t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</w:tcPr>
          <w:p w:rsidR="006501F9" w:rsidRPr="00506F3E" w:rsidRDefault="006501F9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>หุ้นสามัญ</w:t>
            </w:r>
          </w:p>
        </w:tc>
      </w:tr>
      <w:tr w:rsidR="005C7870" w:rsidRPr="00506F3E" w:rsidTr="00AE26D4">
        <w:tc>
          <w:tcPr>
            <w:tcW w:w="10173" w:type="dxa"/>
            <w:gridSpan w:val="6"/>
            <w:tcBorders>
              <w:top w:val="single" w:sz="4" w:space="0" w:color="auto"/>
            </w:tcBorders>
          </w:tcPr>
          <w:p w:rsidR="005C7870" w:rsidRPr="00506F3E" w:rsidRDefault="005C7870" w:rsidP="00AA56B7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b/>
                <w:bCs/>
                <w:cs/>
              </w:rPr>
              <w:t>ธุรกิจบัตรเครดิต</w:t>
            </w:r>
          </w:p>
        </w:tc>
      </w:tr>
      <w:tr w:rsidR="006501F9" w:rsidRPr="00506F3E" w:rsidTr="00AE26D4">
        <w:tc>
          <w:tcPr>
            <w:tcW w:w="3794" w:type="dxa"/>
          </w:tcPr>
          <w:p w:rsidR="006501F9" w:rsidRPr="00506F3E" w:rsidRDefault="006501F9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/>
                <w:cs/>
              </w:rPr>
              <w:t>บมจ. บัตรกรุงไทย</w:t>
            </w:r>
          </w:p>
          <w:p w:rsidR="006501F9" w:rsidRPr="00506F3E" w:rsidRDefault="006501F9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/>
                <w:cs/>
              </w:rPr>
              <w:t xml:space="preserve">591 อาคารสมัชชาวาณิช 2 ชั้น 14 </w:t>
            </w:r>
            <w:r w:rsidRPr="00506F3E">
              <w:rPr>
                <w:rFonts w:ascii="Cordia New" w:cs="Cordia New" w:hint="cs"/>
                <w:cs/>
              </w:rPr>
              <w:t>ถ.</w:t>
            </w:r>
            <w:r w:rsidRPr="00506F3E">
              <w:rPr>
                <w:rFonts w:ascii="Cordia New" w:cs="Cordia New"/>
                <w:cs/>
              </w:rPr>
              <w:t xml:space="preserve">สุขุมวิท </w:t>
            </w:r>
          </w:p>
          <w:p w:rsidR="006501F9" w:rsidRPr="00506F3E" w:rsidRDefault="006501F9" w:rsidP="005C7870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ind w:right="-108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>แขวง</w:t>
            </w:r>
            <w:r w:rsidRPr="00506F3E">
              <w:rPr>
                <w:rFonts w:ascii="Cordia New" w:cs="Cordia New"/>
                <w:cs/>
              </w:rPr>
              <w:t>คลอง</w:t>
            </w:r>
            <w:r w:rsidRPr="00506F3E">
              <w:rPr>
                <w:rFonts w:ascii="Cordia New" w:cs="Cordia New" w:hint="cs"/>
                <w:cs/>
              </w:rPr>
              <w:t>ตัน</w:t>
            </w:r>
            <w:r w:rsidRPr="00506F3E">
              <w:rPr>
                <w:rFonts w:ascii="Cordia New" w:cs="Cordia New"/>
                <w:cs/>
              </w:rPr>
              <w:t xml:space="preserve">เหนือ </w:t>
            </w:r>
            <w:r w:rsidRPr="00506F3E">
              <w:rPr>
                <w:rFonts w:ascii="Cordia New" w:cs="Cordia New" w:hint="cs"/>
                <w:cs/>
              </w:rPr>
              <w:t>เขต</w:t>
            </w:r>
            <w:r w:rsidRPr="00506F3E">
              <w:rPr>
                <w:rFonts w:ascii="Cordia New" w:cs="Cordia New"/>
                <w:cs/>
              </w:rPr>
              <w:t>วัฒนา กรุงเทพฯ 10110</w:t>
            </w:r>
          </w:p>
          <w:p w:rsidR="006501F9" w:rsidRPr="00506F3E" w:rsidRDefault="006501F9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cs/>
                <w:lang w:val="en-US"/>
              </w:rPr>
            </w:pPr>
            <w:r w:rsidRPr="00506F3E">
              <w:rPr>
                <w:rFonts w:ascii="Cordia New" w:cs="Cordia New"/>
                <w:cs/>
              </w:rPr>
              <w:t>โทรศัพท์ 0-2</w:t>
            </w:r>
            <w:r w:rsidRPr="00506F3E">
              <w:rPr>
                <w:rFonts w:ascii="Cordia New" w:cs="Cordia New" w:hint="cs"/>
                <w:cs/>
              </w:rPr>
              <w:t>123</w:t>
            </w:r>
            <w:r w:rsidRPr="00506F3E">
              <w:rPr>
                <w:rFonts w:ascii="Cordia New" w:cs="Cordia New"/>
                <w:cs/>
              </w:rPr>
              <w:t>-5</w:t>
            </w:r>
            <w:r w:rsidRPr="00506F3E">
              <w:rPr>
                <w:rFonts w:ascii="Cordia New" w:cs="Cordia New" w:hint="cs"/>
                <w:cs/>
              </w:rPr>
              <w:t>0</w:t>
            </w:r>
            <w:r w:rsidRPr="00506F3E">
              <w:rPr>
                <w:rFonts w:ascii="Cordia New" w:cs="Cordia New"/>
                <w:cs/>
              </w:rPr>
              <w:t>00, โทรสาร 0-2</w:t>
            </w:r>
            <w:r w:rsidRPr="00506F3E">
              <w:rPr>
                <w:rFonts w:ascii="Cordia New" w:cs="Cordia New" w:hint="cs"/>
                <w:cs/>
              </w:rPr>
              <w:t>661-7721</w:t>
            </w:r>
          </w:p>
        </w:tc>
        <w:tc>
          <w:tcPr>
            <w:tcW w:w="1460" w:type="dxa"/>
          </w:tcPr>
          <w:p w:rsidR="006501F9" w:rsidRPr="00506F3E" w:rsidRDefault="006501F9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  <w:lang w:val="en-US"/>
              </w:rPr>
              <w:t>บัตรเครดิต</w:t>
            </w:r>
          </w:p>
        </w:tc>
        <w:tc>
          <w:tcPr>
            <w:tcW w:w="1290" w:type="dxa"/>
          </w:tcPr>
          <w:p w:rsidR="006501F9" w:rsidRPr="00506F3E" w:rsidRDefault="006501F9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 w:hint="cs"/>
                <w:cs/>
              </w:rPr>
              <w:t>257,833,407</w:t>
            </w:r>
          </w:p>
        </w:tc>
        <w:tc>
          <w:tcPr>
            <w:tcW w:w="1219" w:type="dxa"/>
          </w:tcPr>
          <w:p w:rsidR="006501F9" w:rsidRPr="00506F3E" w:rsidRDefault="006501F9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ind w:left="-67"/>
              <w:jc w:val="center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 w:hint="cs"/>
                <w:cs/>
              </w:rPr>
              <w:t>127,500,000</w:t>
            </w:r>
          </w:p>
        </w:tc>
        <w:tc>
          <w:tcPr>
            <w:tcW w:w="1276" w:type="dxa"/>
          </w:tcPr>
          <w:p w:rsidR="006501F9" w:rsidRPr="00506F3E" w:rsidRDefault="006501F9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 w:hint="cs"/>
                <w:cs/>
              </w:rPr>
              <w:t>49.45</w:t>
            </w:r>
          </w:p>
        </w:tc>
        <w:tc>
          <w:tcPr>
            <w:tcW w:w="1134" w:type="dxa"/>
          </w:tcPr>
          <w:p w:rsidR="006501F9" w:rsidRPr="00506F3E" w:rsidRDefault="006501F9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>หุ้นสามัญ</w:t>
            </w:r>
          </w:p>
        </w:tc>
      </w:tr>
    </w:tbl>
    <w:p w:rsidR="005C7870" w:rsidRPr="00506F3E" w:rsidRDefault="005C7870">
      <w:pPr>
        <w:rPr>
          <w:rFonts w:cs="Tms Rmn"/>
          <w:cs/>
        </w:rPr>
      </w:pPr>
      <w:r w:rsidRPr="00506F3E">
        <w:rPr>
          <w:cs/>
        </w:rPr>
        <w:br w:type="page"/>
      </w:r>
    </w:p>
    <w:tbl>
      <w:tblPr>
        <w:tblW w:w="10130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1E0"/>
      </w:tblPr>
      <w:tblGrid>
        <w:gridCol w:w="3936"/>
        <w:gridCol w:w="1275"/>
        <w:gridCol w:w="1290"/>
        <w:gridCol w:w="1219"/>
        <w:gridCol w:w="1276"/>
        <w:gridCol w:w="1134"/>
      </w:tblGrid>
      <w:tr w:rsidR="005C7870" w:rsidRPr="00506F3E" w:rsidTr="00AE26D4">
        <w:tc>
          <w:tcPr>
            <w:tcW w:w="3936" w:type="dxa"/>
            <w:tcBorders>
              <w:bottom w:val="single" w:sz="4" w:space="0" w:color="auto"/>
            </w:tcBorders>
          </w:tcPr>
          <w:p w:rsidR="005C7870" w:rsidRPr="00506F3E" w:rsidRDefault="005C7870" w:rsidP="005C7870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 xml:space="preserve">บริษัท </w:t>
            </w:r>
          </w:p>
          <w:p w:rsidR="005C7870" w:rsidRPr="00506F3E" w:rsidRDefault="005C7870" w:rsidP="005C7870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C7870" w:rsidRPr="00506F3E" w:rsidRDefault="005C7870" w:rsidP="005C7870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>ประเภทธุรกิจ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5C7870" w:rsidRPr="00506F3E" w:rsidRDefault="005C7870" w:rsidP="005C7870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>จำนวนหุ้นที่จำหน่ายแล้วทั้งหมด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5C7870" w:rsidRPr="00506F3E" w:rsidRDefault="005C7870" w:rsidP="005C7870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ind w:left="-165" w:right="-108"/>
              <w:jc w:val="center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>จำนวนหุ้นที่ถือ</w:t>
            </w:r>
          </w:p>
          <w:p w:rsidR="005C7870" w:rsidRPr="00506F3E" w:rsidRDefault="005C7870" w:rsidP="005C7870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>(หุ้น)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C7870" w:rsidRPr="00506F3E" w:rsidRDefault="005C7870" w:rsidP="005C7870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ind w:left="-108" w:right="-108"/>
              <w:jc w:val="center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>สัดส่วนการถือหุ้น (ร้อยละ)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C7870" w:rsidRPr="00506F3E" w:rsidRDefault="005C7870" w:rsidP="005C7870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>ชนิดของหุ้น</w:t>
            </w:r>
          </w:p>
        </w:tc>
      </w:tr>
      <w:tr w:rsidR="005C7870" w:rsidRPr="00506F3E" w:rsidTr="00AE26D4">
        <w:trPr>
          <w:trHeight w:val="535"/>
        </w:trPr>
        <w:tc>
          <w:tcPr>
            <w:tcW w:w="3936" w:type="dxa"/>
            <w:tcBorders>
              <w:bottom w:val="nil"/>
            </w:tcBorders>
          </w:tcPr>
          <w:p w:rsidR="005C7870" w:rsidRPr="00506F3E" w:rsidRDefault="005C7870" w:rsidP="00AA56B7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b/>
                <w:bCs/>
                <w:cs/>
                <w:lang w:val="en-US"/>
              </w:rPr>
            </w:pPr>
            <w:r w:rsidRPr="00506F3E">
              <w:rPr>
                <w:rFonts w:ascii="Cordia New" w:cs="Cordia New" w:hint="cs"/>
                <w:b/>
                <w:bCs/>
                <w:cs/>
                <w:lang w:val="en-US"/>
              </w:rPr>
              <w:t>ธุรกิจหลักทรัพย์</w:t>
            </w:r>
            <w:r w:rsidR="00627764" w:rsidRPr="00506F3E">
              <w:rPr>
                <w:rFonts w:ascii="Cordia New" w:cs="Cordia New" w:hint="cs"/>
                <w:b/>
                <w:bCs/>
                <w:cs/>
                <w:lang w:val="en-US"/>
              </w:rPr>
              <w:t>/ที่ปรึกษาทางการเงิน</w:t>
            </w:r>
          </w:p>
        </w:tc>
        <w:tc>
          <w:tcPr>
            <w:tcW w:w="1275" w:type="dxa"/>
            <w:tcBorders>
              <w:bottom w:val="nil"/>
            </w:tcBorders>
          </w:tcPr>
          <w:p w:rsidR="005C7870" w:rsidRPr="00506F3E" w:rsidRDefault="005C7870" w:rsidP="00AA56B7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cs/>
              </w:rPr>
            </w:pPr>
          </w:p>
        </w:tc>
        <w:tc>
          <w:tcPr>
            <w:tcW w:w="1290" w:type="dxa"/>
            <w:tcBorders>
              <w:bottom w:val="nil"/>
            </w:tcBorders>
          </w:tcPr>
          <w:p w:rsidR="005C7870" w:rsidRPr="00506F3E" w:rsidRDefault="005C7870" w:rsidP="00AA56B7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cs/>
              </w:rPr>
            </w:pPr>
          </w:p>
        </w:tc>
        <w:tc>
          <w:tcPr>
            <w:tcW w:w="1219" w:type="dxa"/>
            <w:tcBorders>
              <w:bottom w:val="nil"/>
            </w:tcBorders>
          </w:tcPr>
          <w:p w:rsidR="005C7870" w:rsidRPr="00506F3E" w:rsidRDefault="005C7870" w:rsidP="00AA56B7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5C7870" w:rsidRPr="00506F3E" w:rsidRDefault="005C7870" w:rsidP="00AA56B7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5C7870" w:rsidRPr="00506F3E" w:rsidRDefault="005C7870" w:rsidP="00AA56B7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cs/>
              </w:rPr>
            </w:pPr>
          </w:p>
        </w:tc>
      </w:tr>
      <w:tr w:rsidR="005C7870" w:rsidRPr="00506F3E" w:rsidTr="00AE26D4">
        <w:tc>
          <w:tcPr>
            <w:tcW w:w="3936" w:type="dxa"/>
            <w:tcBorders>
              <w:top w:val="nil"/>
              <w:bottom w:val="dotted" w:sz="4" w:space="0" w:color="auto"/>
            </w:tcBorders>
          </w:tcPr>
          <w:p w:rsidR="005C7870" w:rsidRPr="00506F3E" w:rsidRDefault="005C7870" w:rsidP="007438F4">
            <w:pPr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>บมจ. หลักทรัพย์จัดการกองทุน</w:t>
            </w:r>
            <w:r w:rsidRPr="00506F3E">
              <w:rPr>
                <w:rFonts w:ascii="Cordia New" w:cs="Cordia New"/>
                <w:cs/>
              </w:rPr>
              <w:t>กรุงไทย</w:t>
            </w:r>
          </w:p>
          <w:p w:rsidR="005C7870" w:rsidRPr="00506F3E" w:rsidRDefault="005C7870" w:rsidP="00627764">
            <w:pPr>
              <w:ind w:right="-108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/>
                <w:cs/>
              </w:rPr>
              <w:t xml:space="preserve">195 </w:t>
            </w:r>
            <w:r w:rsidR="00627764" w:rsidRPr="00506F3E">
              <w:rPr>
                <w:rFonts w:ascii="Cordia New" w:cs="Cordia New" w:hint="cs"/>
                <w:cs/>
              </w:rPr>
              <w:t>อาคารเอ็มไพร์ทาวเวอร์ ชั้น 32 ถนน</w:t>
            </w:r>
            <w:r w:rsidRPr="00506F3E">
              <w:rPr>
                <w:rFonts w:ascii="Cordia New" w:cs="Cordia New" w:hint="cs"/>
                <w:cs/>
              </w:rPr>
              <w:t>สาทรใต้</w:t>
            </w:r>
          </w:p>
          <w:p w:rsidR="005C7870" w:rsidRPr="00506F3E" w:rsidRDefault="005C7870" w:rsidP="007438F4">
            <w:pPr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>แขวงยานนาวา เขตสาทร กรุงเทพฯ 10120</w:t>
            </w:r>
          </w:p>
          <w:p w:rsidR="005C7870" w:rsidRPr="00506F3E" w:rsidRDefault="005C7870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cs/>
                <w:lang w:val="en-US"/>
              </w:rPr>
            </w:pPr>
            <w:r w:rsidRPr="00506F3E">
              <w:rPr>
                <w:rFonts w:ascii="Cordia New" w:cs="Cordia New"/>
                <w:cs/>
              </w:rPr>
              <w:t>โทรศัพท์ 0-</w:t>
            </w:r>
            <w:r w:rsidRPr="00506F3E">
              <w:rPr>
                <w:rFonts w:ascii="Cordia New" w:cs="Cordia New" w:hint="cs"/>
                <w:cs/>
              </w:rPr>
              <w:t>2686-6100</w:t>
            </w:r>
            <w:r w:rsidRPr="00506F3E">
              <w:rPr>
                <w:rFonts w:ascii="Cordia New" w:cs="Cordia New"/>
                <w:cs/>
              </w:rPr>
              <w:t xml:space="preserve"> โทรสาร 0-</w:t>
            </w:r>
            <w:r w:rsidRPr="00506F3E">
              <w:rPr>
                <w:rFonts w:ascii="Cordia New" w:cs="Cordia New" w:hint="cs"/>
                <w:cs/>
              </w:rPr>
              <w:t>2670-0430</w:t>
            </w:r>
          </w:p>
        </w:tc>
        <w:tc>
          <w:tcPr>
            <w:tcW w:w="1275" w:type="dxa"/>
            <w:tcBorders>
              <w:top w:val="nil"/>
              <w:bottom w:val="dotted" w:sz="4" w:space="0" w:color="auto"/>
            </w:tcBorders>
          </w:tcPr>
          <w:p w:rsidR="005C7870" w:rsidRPr="00506F3E" w:rsidRDefault="005C7870" w:rsidP="0062776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cs/>
                <w:lang w:val="en-US"/>
              </w:rPr>
            </w:pPr>
            <w:r w:rsidRPr="00506F3E">
              <w:rPr>
                <w:rFonts w:ascii="Cordia New" w:cs="Cordia New" w:hint="cs"/>
                <w:cs/>
                <w:lang w:val="en-US"/>
              </w:rPr>
              <w:t>จัดการกองทุน</w:t>
            </w:r>
          </w:p>
        </w:tc>
        <w:tc>
          <w:tcPr>
            <w:tcW w:w="1290" w:type="dxa"/>
            <w:tcBorders>
              <w:top w:val="nil"/>
              <w:bottom w:val="dotted" w:sz="4" w:space="0" w:color="auto"/>
            </w:tcBorders>
          </w:tcPr>
          <w:p w:rsidR="005C7870" w:rsidRPr="00506F3E" w:rsidRDefault="005C7870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 w:hint="cs"/>
                <w:cs/>
              </w:rPr>
              <w:t>20,000,000</w:t>
            </w:r>
          </w:p>
        </w:tc>
        <w:tc>
          <w:tcPr>
            <w:tcW w:w="1219" w:type="dxa"/>
            <w:tcBorders>
              <w:top w:val="nil"/>
              <w:bottom w:val="dotted" w:sz="4" w:space="0" w:color="auto"/>
            </w:tcBorders>
          </w:tcPr>
          <w:p w:rsidR="005C7870" w:rsidRPr="00506F3E" w:rsidRDefault="005C7870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ind w:left="-67"/>
              <w:jc w:val="center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 w:hint="cs"/>
                <w:cs/>
              </w:rPr>
              <w:t>19,999,986</w:t>
            </w:r>
          </w:p>
        </w:tc>
        <w:tc>
          <w:tcPr>
            <w:tcW w:w="1276" w:type="dxa"/>
            <w:tcBorders>
              <w:top w:val="nil"/>
              <w:bottom w:val="dotted" w:sz="4" w:space="0" w:color="auto"/>
            </w:tcBorders>
          </w:tcPr>
          <w:p w:rsidR="005C7870" w:rsidRPr="00506F3E" w:rsidRDefault="005C7870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 w:hint="cs"/>
                <w:cs/>
              </w:rPr>
              <w:t>100.00</w:t>
            </w:r>
          </w:p>
        </w:tc>
        <w:tc>
          <w:tcPr>
            <w:tcW w:w="1134" w:type="dxa"/>
            <w:tcBorders>
              <w:top w:val="nil"/>
              <w:bottom w:val="dotted" w:sz="4" w:space="0" w:color="auto"/>
            </w:tcBorders>
          </w:tcPr>
          <w:p w:rsidR="005C7870" w:rsidRPr="00506F3E" w:rsidRDefault="005C7870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>หุ้นสามัญ</w:t>
            </w:r>
          </w:p>
        </w:tc>
      </w:tr>
      <w:tr w:rsidR="005C7870" w:rsidRPr="00506F3E" w:rsidTr="00AE26D4">
        <w:tc>
          <w:tcPr>
            <w:tcW w:w="3936" w:type="dxa"/>
            <w:tcBorders>
              <w:top w:val="dotted" w:sz="4" w:space="0" w:color="auto"/>
              <w:bottom w:val="dotted" w:sz="4" w:space="0" w:color="auto"/>
            </w:tcBorders>
          </w:tcPr>
          <w:p w:rsidR="005C7870" w:rsidRPr="00506F3E" w:rsidRDefault="005C7870" w:rsidP="007438F4">
            <w:pPr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/>
                <w:cs/>
              </w:rPr>
              <w:t>บล. เคที</w:t>
            </w:r>
            <w:r w:rsidRPr="00506F3E">
              <w:rPr>
                <w:rFonts w:ascii="Cordia New" w:cs="Cordia New" w:hint="cs"/>
                <w:cs/>
              </w:rPr>
              <w:t xml:space="preserve"> </w:t>
            </w:r>
            <w:r w:rsidRPr="00506F3E">
              <w:rPr>
                <w:rFonts w:ascii="Cordia New" w:cs="Cordia New"/>
                <w:cs/>
              </w:rPr>
              <w:t>ซีมิโก้</w:t>
            </w:r>
          </w:p>
          <w:p w:rsidR="00627764" w:rsidRPr="00506F3E" w:rsidRDefault="005C7870" w:rsidP="007438F4">
            <w:pPr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/>
                <w:cs/>
              </w:rPr>
              <w:t>ชั้น 8,15-17,19, 21 อาคารลิเบอร์ตี้สแควร์</w:t>
            </w:r>
          </w:p>
          <w:p w:rsidR="005C7870" w:rsidRPr="00506F3E" w:rsidRDefault="005C7870" w:rsidP="007438F4">
            <w:pPr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/>
                <w:cs/>
              </w:rPr>
              <w:t>เลขที่ 287</w:t>
            </w:r>
            <w:r w:rsidR="00627764" w:rsidRPr="00506F3E">
              <w:rPr>
                <w:rFonts w:ascii="Cordia New" w:cs="Cordia New" w:hint="cs"/>
                <w:cs/>
              </w:rPr>
              <w:t xml:space="preserve"> </w:t>
            </w:r>
            <w:r w:rsidRPr="00506F3E">
              <w:rPr>
                <w:rFonts w:ascii="Cordia New" w:cs="Cordia New"/>
                <w:cs/>
              </w:rPr>
              <w:t>ถ</w:t>
            </w:r>
            <w:r w:rsidRPr="00506F3E">
              <w:rPr>
                <w:rFonts w:ascii="Cordia New" w:cs="Cordia New" w:hint="cs"/>
                <w:cs/>
              </w:rPr>
              <w:t>.</w:t>
            </w:r>
            <w:r w:rsidRPr="00506F3E">
              <w:rPr>
                <w:rFonts w:ascii="Cordia New" w:cs="Cordia New"/>
                <w:cs/>
              </w:rPr>
              <w:t>สีลม</w:t>
            </w:r>
            <w:r w:rsidRPr="00506F3E">
              <w:rPr>
                <w:rFonts w:ascii="Cordia New" w:cs="Cordia New" w:hint="cs"/>
                <w:cs/>
              </w:rPr>
              <w:t xml:space="preserve"> </w:t>
            </w:r>
            <w:r w:rsidRPr="00506F3E">
              <w:rPr>
                <w:rFonts w:ascii="Cordia New" w:cs="Cordia New"/>
                <w:cs/>
              </w:rPr>
              <w:t>เขตบางรัก กรุงเทพฯ 10500</w:t>
            </w:r>
          </w:p>
          <w:p w:rsidR="005C7870" w:rsidRPr="00506F3E" w:rsidRDefault="00627764" w:rsidP="007438F4">
            <w:pPr>
              <w:rPr>
                <w:rFonts w:ascii="Cordia New" w:cs="Cordia New"/>
                <w:cs/>
                <w:lang w:val="en-US"/>
              </w:rPr>
            </w:pPr>
            <w:r w:rsidRPr="00506F3E">
              <w:rPr>
                <w:rFonts w:ascii="Cordia New" w:cs="Cordia New"/>
                <w:cs/>
              </w:rPr>
              <w:t>โทรศัพท์ 0-2695-5000</w:t>
            </w:r>
            <w:r w:rsidR="005C7870" w:rsidRPr="00506F3E">
              <w:rPr>
                <w:rFonts w:ascii="Cordia New" w:cs="Cordia New"/>
                <w:cs/>
              </w:rPr>
              <w:t xml:space="preserve"> โทรสาร 0-2695-5173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5C7870" w:rsidRPr="00506F3E" w:rsidRDefault="005C7870" w:rsidP="0062776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cs/>
                <w:lang w:val="en-US"/>
              </w:rPr>
            </w:pPr>
            <w:r w:rsidRPr="00506F3E">
              <w:rPr>
                <w:rFonts w:ascii="Cordia New" w:cs="Cordia New" w:hint="cs"/>
                <w:cs/>
                <w:lang w:val="en-US"/>
              </w:rPr>
              <w:t>หลักทรัพย์</w:t>
            </w:r>
          </w:p>
        </w:tc>
        <w:tc>
          <w:tcPr>
            <w:tcW w:w="1290" w:type="dxa"/>
            <w:tcBorders>
              <w:top w:val="dotted" w:sz="4" w:space="0" w:color="auto"/>
              <w:bottom w:val="dotted" w:sz="4" w:space="0" w:color="auto"/>
            </w:tcBorders>
          </w:tcPr>
          <w:p w:rsidR="005C7870" w:rsidRPr="00506F3E" w:rsidRDefault="005C7870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 w:hint="cs"/>
                <w:cs/>
              </w:rPr>
              <w:t>259</w:t>
            </w:r>
            <w:r w:rsidRPr="00506F3E">
              <w:rPr>
                <w:rFonts w:ascii="Cordia New" w:hAnsi="Cordia New" w:cs="Cordia New"/>
                <w:cs/>
              </w:rPr>
              <w:t>,</w:t>
            </w:r>
            <w:r w:rsidRPr="00506F3E">
              <w:rPr>
                <w:rFonts w:ascii="Cordia New" w:hAnsi="Cordia New" w:cs="Cordia New" w:hint="cs"/>
                <w:cs/>
              </w:rPr>
              <w:t>127</w:t>
            </w:r>
            <w:r w:rsidRPr="00506F3E">
              <w:rPr>
                <w:rFonts w:ascii="Cordia New" w:hAnsi="Cordia New" w:cs="Cordia New"/>
                <w:cs/>
              </w:rPr>
              <w:t>,</w:t>
            </w:r>
            <w:r w:rsidRPr="00506F3E">
              <w:rPr>
                <w:rFonts w:ascii="Cordia New" w:hAnsi="Cordia New" w:cs="Cordia New" w:hint="cs"/>
                <w:cs/>
              </w:rPr>
              <w:t>2</w:t>
            </w:r>
            <w:r w:rsidRPr="00506F3E">
              <w:rPr>
                <w:rFonts w:ascii="Cordia New" w:hAnsi="Cordia New" w:cs="Cordia New"/>
                <w:cs/>
              </w:rPr>
              <w:t>00</w:t>
            </w:r>
          </w:p>
        </w:tc>
        <w:tc>
          <w:tcPr>
            <w:tcW w:w="1219" w:type="dxa"/>
            <w:tcBorders>
              <w:top w:val="dotted" w:sz="4" w:space="0" w:color="auto"/>
              <w:bottom w:val="dotted" w:sz="4" w:space="0" w:color="auto"/>
            </w:tcBorders>
          </w:tcPr>
          <w:p w:rsidR="005C7870" w:rsidRPr="00506F3E" w:rsidRDefault="005C7870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ind w:left="-67"/>
              <w:jc w:val="center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 w:hint="cs"/>
                <w:cs/>
              </w:rPr>
              <w:t>129,563,600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5C7870" w:rsidRPr="00506F3E" w:rsidRDefault="005C7870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 w:hint="cs"/>
                <w:cs/>
              </w:rPr>
              <w:t>50.00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5C7870" w:rsidRPr="00506F3E" w:rsidRDefault="005C7870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>หุ้นสามัญ</w:t>
            </w:r>
          </w:p>
        </w:tc>
      </w:tr>
      <w:tr w:rsidR="005C7870" w:rsidRPr="00506F3E" w:rsidTr="00AE26D4">
        <w:tc>
          <w:tcPr>
            <w:tcW w:w="3936" w:type="dxa"/>
            <w:tcBorders>
              <w:top w:val="dotted" w:sz="4" w:space="0" w:color="auto"/>
              <w:bottom w:val="single" w:sz="4" w:space="0" w:color="auto"/>
            </w:tcBorders>
          </w:tcPr>
          <w:p w:rsidR="005C7870" w:rsidRPr="00506F3E" w:rsidRDefault="005C7870" w:rsidP="007438F4">
            <w:pPr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 w:hint="cs"/>
                <w:cs/>
              </w:rPr>
              <w:t xml:space="preserve">บจ. กรุงไทยแอดไวซ์เซอรี่ </w:t>
            </w:r>
          </w:p>
          <w:p w:rsidR="005C7870" w:rsidRPr="00506F3E" w:rsidRDefault="005C7870" w:rsidP="007438F4">
            <w:pPr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35 อาคารนานาเหนือ ชั้น 5 ถนนสุขุมวิท แขวงคลองเตยเหนือ เขตวัฒนา กรุงเทพฯ 10110</w:t>
            </w:r>
          </w:p>
          <w:p w:rsidR="005C7870" w:rsidRPr="00506F3E" w:rsidRDefault="005C7870" w:rsidP="007438F4">
            <w:pPr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โทรศัพท์ 0</w:t>
            </w:r>
            <w:r w:rsidR="00627764" w:rsidRPr="00506F3E">
              <w:rPr>
                <w:rFonts w:ascii="Cordia New" w:hAnsi="Cordia New" w:cs="Cordia New" w:hint="cs"/>
                <w:cs/>
              </w:rPr>
              <w:t>-2208-3047</w:t>
            </w:r>
            <w:r w:rsidRPr="00506F3E">
              <w:rPr>
                <w:rFonts w:ascii="Cordia New" w:hAnsi="Cordia New" w:cs="Cordia New" w:hint="cs"/>
                <w:cs/>
              </w:rPr>
              <w:t xml:space="preserve"> </w:t>
            </w:r>
            <w:r w:rsidR="00627764" w:rsidRPr="00506F3E">
              <w:rPr>
                <w:rFonts w:ascii="Cordia New" w:hAnsi="Cordia New" w:cs="Cordia New" w:hint="cs"/>
                <w:cs/>
              </w:rPr>
              <w:t xml:space="preserve"> </w:t>
            </w:r>
            <w:r w:rsidRPr="00506F3E">
              <w:rPr>
                <w:rFonts w:ascii="Cordia New" w:hAnsi="Cordia New" w:cs="Cordia New"/>
                <w:cs/>
              </w:rPr>
              <w:t>โทรสาร 0</w:t>
            </w:r>
            <w:r w:rsidRPr="00506F3E">
              <w:rPr>
                <w:rFonts w:ascii="Cordia New" w:hAnsi="Cordia New" w:cs="Cordia New" w:hint="cs"/>
                <w:cs/>
              </w:rPr>
              <w:t>-2256-8659</w:t>
            </w:r>
          </w:p>
        </w:tc>
        <w:tc>
          <w:tcPr>
            <w:tcW w:w="1275" w:type="dxa"/>
            <w:tcBorders>
              <w:top w:val="dotted" w:sz="4" w:space="0" w:color="auto"/>
              <w:bottom w:val="single" w:sz="4" w:space="0" w:color="auto"/>
            </w:tcBorders>
          </w:tcPr>
          <w:p w:rsidR="005C7870" w:rsidRPr="00506F3E" w:rsidRDefault="005C7870" w:rsidP="0062776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cs/>
                <w:lang w:val="en-US"/>
              </w:rPr>
            </w:pPr>
            <w:r w:rsidRPr="00506F3E">
              <w:rPr>
                <w:rFonts w:ascii="Cordia New" w:cs="Cordia New" w:hint="cs"/>
                <w:cs/>
                <w:lang w:val="en-US"/>
              </w:rPr>
              <w:t>ที่ปรึกษาทางการเงิน</w:t>
            </w:r>
          </w:p>
        </w:tc>
        <w:tc>
          <w:tcPr>
            <w:tcW w:w="1290" w:type="dxa"/>
            <w:tcBorders>
              <w:top w:val="dotted" w:sz="4" w:space="0" w:color="auto"/>
              <w:bottom w:val="single" w:sz="4" w:space="0" w:color="auto"/>
            </w:tcBorders>
          </w:tcPr>
          <w:p w:rsidR="005C7870" w:rsidRPr="00506F3E" w:rsidRDefault="005C7870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 w:hint="cs"/>
                <w:cs/>
              </w:rPr>
              <w:t>4,000,000</w:t>
            </w:r>
          </w:p>
        </w:tc>
        <w:tc>
          <w:tcPr>
            <w:tcW w:w="1219" w:type="dxa"/>
            <w:tcBorders>
              <w:top w:val="dotted" w:sz="4" w:space="0" w:color="auto"/>
              <w:bottom w:val="single" w:sz="4" w:space="0" w:color="auto"/>
            </w:tcBorders>
          </w:tcPr>
          <w:p w:rsidR="005C7870" w:rsidRPr="00506F3E" w:rsidRDefault="005C7870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ind w:left="-67"/>
              <w:jc w:val="center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 w:hint="cs"/>
                <w:cs/>
              </w:rPr>
              <w:t>3,999,997</w:t>
            </w: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</w:tcPr>
          <w:p w:rsidR="005C7870" w:rsidRPr="00506F3E" w:rsidRDefault="005C7870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 w:hint="cs"/>
                <w:cs/>
              </w:rPr>
              <w:t>100.00</w:t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</w:tcPr>
          <w:p w:rsidR="005C7870" w:rsidRPr="00506F3E" w:rsidRDefault="005C7870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>หุ้นสามัญ</w:t>
            </w:r>
          </w:p>
        </w:tc>
      </w:tr>
      <w:tr w:rsidR="005C7870" w:rsidRPr="00506F3E" w:rsidTr="00AE26D4">
        <w:trPr>
          <w:trHeight w:val="539"/>
        </w:trPr>
        <w:tc>
          <w:tcPr>
            <w:tcW w:w="3936" w:type="dxa"/>
            <w:tcBorders>
              <w:bottom w:val="nil"/>
            </w:tcBorders>
          </w:tcPr>
          <w:p w:rsidR="005C7870" w:rsidRPr="00506F3E" w:rsidRDefault="005C7870" w:rsidP="00AA56B7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b/>
                <w:bCs/>
                <w:cs/>
                <w:lang w:val="en-US"/>
              </w:rPr>
            </w:pPr>
            <w:r w:rsidRPr="00506F3E">
              <w:rPr>
                <w:rFonts w:ascii="Cordia New" w:cs="Cordia New" w:hint="cs"/>
                <w:b/>
                <w:bCs/>
                <w:cs/>
                <w:lang w:val="en-US"/>
              </w:rPr>
              <w:t>ธุรกิจบริการ</w:t>
            </w:r>
          </w:p>
        </w:tc>
        <w:tc>
          <w:tcPr>
            <w:tcW w:w="1275" w:type="dxa"/>
            <w:tcBorders>
              <w:bottom w:val="nil"/>
            </w:tcBorders>
          </w:tcPr>
          <w:p w:rsidR="005C7870" w:rsidRPr="00506F3E" w:rsidRDefault="005C7870" w:rsidP="00AA56B7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cs/>
              </w:rPr>
            </w:pPr>
          </w:p>
        </w:tc>
        <w:tc>
          <w:tcPr>
            <w:tcW w:w="1290" w:type="dxa"/>
            <w:tcBorders>
              <w:bottom w:val="nil"/>
            </w:tcBorders>
          </w:tcPr>
          <w:p w:rsidR="005C7870" w:rsidRPr="00506F3E" w:rsidRDefault="005C7870" w:rsidP="00AA56B7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cs/>
              </w:rPr>
            </w:pPr>
          </w:p>
        </w:tc>
        <w:tc>
          <w:tcPr>
            <w:tcW w:w="1219" w:type="dxa"/>
            <w:tcBorders>
              <w:bottom w:val="nil"/>
            </w:tcBorders>
          </w:tcPr>
          <w:p w:rsidR="005C7870" w:rsidRPr="00506F3E" w:rsidRDefault="005C7870" w:rsidP="00AA56B7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5C7870" w:rsidRPr="00506F3E" w:rsidRDefault="005C7870" w:rsidP="00AA56B7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5C7870" w:rsidRPr="00506F3E" w:rsidRDefault="005C7870" w:rsidP="00AA56B7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cs/>
              </w:rPr>
            </w:pPr>
          </w:p>
        </w:tc>
      </w:tr>
      <w:tr w:rsidR="005C7870" w:rsidRPr="00506F3E" w:rsidTr="00AE26D4">
        <w:tc>
          <w:tcPr>
            <w:tcW w:w="3936" w:type="dxa"/>
            <w:tcBorders>
              <w:top w:val="nil"/>
              <w:bottom w:val="dotted" w:sz="4" w:space="0" w:color="auto"/>
            </w:tcBorders>
          </w:tcPr>
          <w:p w:rsidR="007741F8" w:rsidRPr="00506F3E" w:rsidRDefault="007741F8" w:rsidP="007741F8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lang w:val="en-US"/>
              </w:rPr>
            </w:pPr>
            <w:r w:rsidRPr="00506F3E">
              <w:rPr>
                <w:rFonts w:ascii="Cordia New" w:cs="Cordia New"/>
                <w:cs/>
                <w:lang w:val="en-US"/>
              </w:rPr>
              <w:t>บริษัท กรุงไทยกฎหมาย จำกัด</w:t>
            </w:r>
          </w:p>
          <w:p w:rsidR="007741F8" w:rsidRPr="00506F3E" w:rsidRDefault="007741F8" w:rsidP="007741F8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lang w:val="en-US"/>
              </w:rPr>
            </w:pPr>
            <w:r w:rsidRPr="00506F3E">
              <w:rPr>
                <w:rFonts w:ascii="Cordia New" w:cs="Cordia New"/>
                <w:cs/>
                <w:lang w:val="en-US"/>
              </w:rPr>
              <w:t>191/50-53</w:t>
            </w:r>
            <w:r w:rsidRPr="00506F3E">
              <w:rPr>
                <w:rFonts w:ascii="Cordia New" w:cs="Cordia New"/>
                <w:lang w:val="en-US"/>
              </w:rPr>
              <w:t>, 55, 21</w:t>
            </w:r>
            <w:r w:rsidRPr="00506F3E">
              <w:rPr>
                <w:rFonts w:ascii="Cordia New" w:cs="Cordia New"/>
                <w:cs/>
                <w:lang w:val="en-US"/>
              </w:rPr>
              <w:t xml:space="preserve"> อาคาร ซี.ที.ไอ. ทาวเวอร์ </w:t>
            </w:r>
            <w:r w:rsidRPr="00506F3E">
              <w:rPr>
                <w:rFonts w:ascii="Cordia New" w:cs="Cordia New" w:hint="cs"/>
                <w:cs/>
                <w:lang w:val="en-US"/>
              </w:rPr>
              <w:t xml:space="preserve">   </w:t>
            </w:r>
            <w:r w:rsidRPr="00506F3E">
              <w:rPr>
                <w:rFonts w:ascii="Cordia New" w:cs="Cordia New"/>
                <w:cs/>
                <w:lang w:val="en-US"/>
              </w:rPr>
              <w:t>ชั้น 18-19</w:t>
            </w:r>
            <w:r w:rsidRPr="00506F3E">
              <w:rPr>
                <w:rFonts w:ascii="Cordia New" w:cs="Cordia New"/>
                <w:lang w:val="en-US"/>
              </w:rPr>
              <w:t>, 27</w:t>
            </w:r>
            <w:r w:rsidRPr="00506F3E">
              <w:rPr>
                <w:rFonts w:ascii="Cordia New" w:cs="Cordia New"/>
                <w:cs/>
                <w:lang w:val="en-US"/>
              </w:rPr>
              <w:t xml:space="preserve"> ถนนรัชดาภิเษก แขวงคลองเตย </w:t>
            </w:r>
            <w:r w:rsidRPr="00506F3E">
              <w:rPr>
                <w:rFonts w:ascii="Cordia New" w:cs="Cordia New" w:hint="cs"/>
                <w:cs/>
                <w:lang w:val="en-US"/>
              </w:rPr>
              <w:t xml:space="preserve">     </w:t>
            </w:r>
            <w:r w:rsidRPr="00506F3E">
              <w:rPr>
                <w:rFonts w:ascii="Cordia New" w:cs="Cordia New"/>
                <w:cs/>
                <w:lang w:val="en-US"/>
              </w:rPr>
              <w:t>เขตคลองเตย</w:t>
            </w:r>
            <w:r w:rsidRPr="00506F3E">
              <w:rPr>
                <w:rFonts w:ascii="Cordia New" w:cs="Cordia New"/>
                <w:lang w:val="en-US"/>
              </w:rPr>
              <w:t xml:space="preserve"> </w:t>
            </w:r>
            <w:r w:rsidRPr="00506F3E">
              <w:rPr>
                <w:rFonts w:ascii="Cordia New" w:cs="Cordia New"/>
                <w:cs/>
                <w:lang w:val="en-US"/>
              </w:rPr>
              <w:t>กรุงเทพฯ 10110</w:t>
            </w:r>
          </w:p>
          <w:p w:rsidR="005C7870" w:rsidRPr="00506F3E" w:rsidRDefault="007741F8" w:rsidP="007741F8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ind w:right="-108"/>
              <w:rPr>
                <w:rFonts w:ascii="Cordia New" w:cs="Cordia New"/>
                <w:cs/>
                <w:lang w:val="en-US"/>
              </w:rPr>
            </w:pPr>
            <w:r w:rsidRPr="00506F3E">
              <w:rPr>
                <w:rFonts w:ascii="Cordia New" w:cs="Cordia New"/>
                <w:cs/>
                <w:lang w:val="en-US"/>
              </w:rPr>
              <w:t>โทรศัพท์ 0-2261-3739 โทรสาร 0-2261-3748-50</w:t>
            </w:r>
          </w:p>
        </w:tc>
        <w:tc>
          <w:tcPr>
            <w:tcW w:w="1275" w:type="dxa"/>
            <w:tcBorders>
              <w:top w:val="nil"/>
              <w:bottom w:val="dotted" w:sz="4" w:space="0" w:color="auto"/>
            </w:tcBorders>
          </w:tcPr>
          <w:p w:rsidR="005C7870" w:rsidRPr="00506F3E" w:rsidRDefault="005C7870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cs/>
                <w:lang w:val="en-US"/>
              </w:rPr>
            </w:pPr>
            <w:r w:rsidRPr="00506F3E">
              <w:rPr>
                <w:rFonts w:ascii="Cordia New" w:cs="Cordia New"/>
                <w:cs/>
                <w:lang w:val="en-US"/>
              </w:rPr>
              <w:t>บริการงานกฎหมาย</w:t>
            </w:r>
          </w:p>
        </w:tc>
        <w:tc>
          <w:tcPr>
            <w:tcW w:w="1290" w:type="dxa"/>
            <w:tcBorders>
              <w:top w:val="nil"/>
              <w:bottom w:val="dotted" w:sz="4" w:space="0" w:color="auto"/>
            </w:tcBorders>
          </w:tcPr>
          <w:p w:rsidR="005C7870" w:rsidRPr="00506F3E" w:rsidRDefault="005C7870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 w:hint="cs"/>
                <w:cs/>
              </w:rPr>
              <w:t>300,000</w:t>
            </w:r>
          </w:p>
        </w:tc>
        <w:tc>
          <w:tcPr>
            <w:tcW w:w="1219" w:type="dxa"/>
            <w:tcBorders>
              <w:top w:val="nil"/>
              <w:bottom w:val="dotted" w:sz="4" w:space="0" w:color="auto"/>
            </w:tcBorders>
          </w:tcPr>
          <w:p w:rsidR="005C7870" w:rsidRPr="00506F3E" w:rsidRDefault="005C7870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ind w:left="-67"/>
              <w:jc w:val="center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 w:hint="cs"/>
                <w:cs/>
              </w:rPr>
              <w:t>299,993</w:t>
            </w:r>
          </w:p>
        </w:tc>
        <w:tc>
          <w:tcPr>
            <w:tcW w:w="1276" w:type="dxa"/>
            <w:tcBorders>
              <w:top w:val="nil"/>
              <w:bottom w:val="dotted" w:sz="4" w:space="0" w:color="auto"/>
            </w:tcBorders>
          </w:tcPr>
          <w:p w:rsidR="005C7870" w:rsidRPr="00506F3E" w:rsidRDefault="005C7870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 w:hint="cs"/>
                <w:cs/>
              </w:rPr>
              <w:t>100.00</w:t>
            </w:r>
          </w:p>
        </w:tc>
        <w:tc>
          <w:tcPr>
            <w:tcW w:w="1134" w:type="dxa"/>
            <w:tcBorders>
              <w:top w:val="nil"/>
              <w:bottom w:val="dotted" w:sz="4" w:space="0" w:color="auto"/>
            </w:tcBorders>
          </w:tcPr>
          <w:p w:rsidR="005C7870" w:rsidRPr="00506F3E" w:rsidRDefault="005C7870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>หุ้นสามัญ</w:t>
            </w:r>
          </w:p>
        </w:tc>
      </w:tr>
      <w:tr w:rsidR="005C7870" w:rsidRPr="00506F3E" w:rsidTr="00AE26D4">
        <w:tc>
          <w:tcPr>
            <w:tcW w:w="3936" w:type="dxa"/>
            <w:tcBorders>
              <w:top w:val="dotted" w:sz="4" w:space="0" w:color="auto"/>
              <w:bottom w:val="dotted" w:sz="4" w:space="0" w:color="auto"/>
            </w:tcBorders>
          </w:tcPr>
          <w:p w:rsidR="005C7870" w:rsidRPr="00506F3E" w:rsidRDefault="005C7870" w:rsidP="007438F4">
            <w:pPr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บจ</w:t>
            </w:r>
            <w:r w:rsidRPr="00506F3E">
              <w:rPr>
                <w:rFonts w:ascii="Cordia New" w:hAnsi="Cordia New" w:cs="Cordia New"/>
                <w:rtl/>
                <w:cs/>
              </w:rPr>
              <w:t>.</w:t>
            </w:r>
            <w:r w:rsidRPr="00506F3E">
              <w:rPr>
                <w:rFonts w:ascii="Cordia New" w:hAnsi="Cordia New" w:cs="Cordia New" w:hint="cs"/>
                <w:cs/>
              </w:rPr>
              <w:t xml:space="preserve"> </w:t>
            </w:r>
            <w:r w:rsidRPr="00506F3E">
              <w:rPr>
                <w:rFonts w:ascii="Cordia New" w:hAnsi="Cordia New" w:cs="Cordia New"/>
                <w:cs/>
              </w:rPr>
              <w:t>รักษาความปลอดภั</w:t>
            </w:r>
            <w:r w:rsidRPr="00506F3E">
              <w:rPr>
                <w:rFonts w:ascii="Cordia New" w:hAnsi="Cordia New" w:cs="Cordia New" w:hint="cs"/>
                <w:cs/>
              </w:rPr>
              <w:t>ย</w:t>
            </w:r>
            <w:r w:rsidRPr="00506F3E">
              <w:rPr>
                <w:rFonts w:ascii="Cordia New" w:hAnsi="Cordia New" w:cs="Cordia New"/>
                <w:cs/>
              </w:rPr>
              <w:t>กรุงไทยธุรกิจบริการ</w:t>
            </w:r>
          </w:p>
          <w:p w:rsidR="005C7870" w:rsidRPr="00506F3E" w:rsidRDefault="005C7870" w:rsidP="007438F4">
            <w:pPr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/>
                <w:cs/>
              </w:rPr>
              <w:t>96/12 ซ</w:t>
            </w:r>
            <w:r w:rsidRPr="00506F3E">
              <w:rPr>
                <w:rFonts w:ascii="Cordia New" w:cs="Cordia New" w:hint="cs"/>
                <w:cs/>
              </w:rPr>
              <w:t>.</w:t>
            </w:r>
            <w:r w:rsidRPr="00506F3E">
              <w:rPr>
                <w:rFonts w:ascii="Cordia New" w:cs="Cordia New"/>
                <w:cs/>
              </w:rPr>
              <w:t>ลาดพร้าว 106</w:t>
            </w:r>
            <w:r w:rsidRPr="00506F3E">
              <w:rPr>
                <w:rFonts w:ascii="Cordia New" w:cs="Cordia New" w:hint="cs"/>
                <w:cs/>
              </w:rPr>
              <w:t xml:space="preserve"> </w:t>
            </w:r>
            <w:r w:rsidRPr="00506F3E">
              <w:rPr>
                <w:rFonts w:ascii="Cordia New" w:cs="Cordia New"/>
                <w:cs/>
              </w:rPr>
              <w:t>(บุญอุดม 1) ถ</w:t>
            </w:r>
            <w:r w:rsidRPr="00506F3E">
              <w:rPr>
                <w:rFonts w:ascii="Cordia New" w:cs="Cordia New" w:hint="cs"/>
                <w:cs/>
              </w:rPr>
              <w:t>.</w:t>
            </w:r>
            <w:r w:rsidRPr="00506F3E">
              <w:rPr>
                <w:rFonts w:ascii="Cordia New" w:cs="Cordia New"/>
                <w:cs/>
              </w:rPr>
              <w:t xml:space="preserve">ลาดพร้าว </w:t>
            </w:r>
          </w:p>
          <w:p w:rsidR="005C7870" w:rsidRPr="00506F3E" w:rsidRDefault="005C7870" w:rsidP="007438F4">
            <w:pPr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/>
                <w:cs/>
              </w:rPr>
              <w:t>แขวง</w:t>
            </w:r>
            <w:r w:rsidRPr="00506F3E">
              <w:rPr>
                <w:rFonts w:ascii="Cordia New" w:cs="Cordia New" w:hint="cs"/>
                <w:cs/>
              </w:rPr>
              <w:t>พลับพลา</w:t>
            </w:r>
            <w:r w:rsidRPr="00506F3E">
              <w:rPr>
                <w:rFonts w:ascii="Cordia New" w:cs="Cordia New"/>
                <w:cs/>
              </w:rPr>
              <w:t xml:space="preserve"> เขตวังทองหลาง กรุงเทพฯ 10310 </w:t>
            </w:r>
          </w:p>
          <w:p w:rsidR="005C7870" w:rsidRPr="00506F3E" w:rsidRDefault="005C7870" w:rsidP="007438F4">
            <w:pPr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cs="Cordia New"/>
                <w:cs/>
              </w:rPr>
              <w:t>โทรศัพท์ 0-</w:t>
            </w:r>
            <w:r w:rsidRPr="00506F3E">
              <w:rPr>
                <w:rFonts w:ascii="Cordia New" w:cs="Cordia New" w:hint="cs"/>
                <w:cs/>
              </w:rPr>
              <w:t xml:space="preserve">2791-9800-1, </w:t>
            </w:r>
            <w:r w:rsidRPr="00506F3E">
              <w:rPr>
                <w:rFonts w:ascii="Cordia New" w:cs="Cordia New"/>
                <w:cs/>
              </w:rPr>
              <w:t>โทรสาร 0-2935</w:t>
            </w:r>
            <w:r w:rsidRPr="00506F3E">
              <w:rPr>
                <w:rFonts w:ascii="Cordia New" w:cs="Cordia New" w:hint="cs"/>
                <w:cs/>
              </w:rPr>
              <w:t>-</w:t>
            </w:r>
            <w:r w:rsidRPr="00506F3E">
              <w:rPr>
                <w:rFonts w:ascii="Cordia New" w:cs="Cordia New"/>
                <w:cs/>
              </w:rPr>
              <w:t>37</w:t>
            </w:r>
            <w:r w:rsidRPr="00506F3E">
              <w:rPr>
                <w:rFonts w:ascii="Cordia New" w:cs="Cordia New" w:hint="cs"/>
                <w:cs/>
              </w:rPr>
              <w:t>06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5C7870" w:rsidRPr="00506F3E" w:rsidRDefault="005C7870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cs/>
                <w:lang w:val="en-US"/>
              </w:rPr>
            </w:pPr>
            <w:r w:rsidRPr="00506F3E">
              <w:rPr>
                <w:rFonts w:ascii="Cordia New" w:cs="Cordia New"/>
                <w:cs/>
                <w:lang w:val="en-US"/>
              </w:rPr>
              <w:t>บริการงานบริการทั่วไป</w:t>
            </w:r>
          </w:p>
        </w:tc>
        <w:tc>
          <w:tcPr>
            <w:tcW w:w="1290" w:type="dxa"/>
            <w:tcBorders>
              <w:top w:val="dotted" w:sz="4" w:space="0" w:color="auto"/>
              <w:bottom w:val="dotted" w:sz="4" w:space="0" w:color="auto"/>
            </w:tcBorders>
          </w:tcPr>
          <w:p w:rsidR="005C7870" w:rsidRPr="00506F3E" w:rsidRDefault="005C7870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 w:hint="cs"/>
                <w:cs/>
              </w:rPr>
              <w:t>1,400,000</w:t>
            </w:r>
          </w:p>
        </w:tc>
        <w:tc>
          <w:tcPr>
            <w:tcW w:w="1219" w:type="dxa"/>
            <w:tcBorders>
              <w:top w:val="dotted" w:sz="4" w:space="0" w:color="auto"/>
              <w:bottom w:val="dotted" w:sz="4" w:space="0" w:color="auto"/>
            </w:tcBorders>
          </w:tcPr>
          <w:p w:rsidR="005C7870" w:rsidRPr="00506F3E" w:rsidRDefault="005C7870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ind w:left="-67"/>
              <w:jc w:val="center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 w:hint="cs"/>
                <w:cs/>
              </w:rPr>
              <w:t>1,399,990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5C7870" w:rsidRPr="00506F3E" w:rsidRDefault="005C7870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 w:hint="cs"/>
                <w:cs/>
              </w:rPr>
              <w:t>100.00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5C7870" w:rsidRPr="00506F3E" w:rsidRDefault="005C7870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>หุ้นสามัญ</w:t>
            </w:r>
          </w:p>
        </w:tc>
      </w:tr>
      <w:tr w:rsidR="005C7870" w:rsidRPr="00506F3E" w:rsidTr="00AE26D4">
        <w:tc>
          <w:tcPr>
            <w:tcW w:w="3936" w:type="dxa"/>
            <w:tcBorders>
              <w:top w:val="dotted" w:sz="4" w:space="0" w:color="auto"/>
            </w:tcBorders>
          </w:tcPr>
          <w:p w:rsidR="005C7870" w:rsidRPr="00506F3E" w:rsidRDefault="005C7870" w:rsidP="007438F4">
            <w:pPr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/>
                <w:cs/>
              </w:rPr>
              <w:t>บจ. กรุงไทยคอมพิวเตอร์เซอร์วิสเซส</w:t>
            </w:r>
            <w:r w:rsidRPr="00506F3E">
              <w:rPr>
                <w:rFonts w:ascii="Cordia New" w:cs="Cordia New" w:hint="cs"/>
                <w:cs/>
              </w:rPr>
              <w:t xml:space="preserve"> </w:t>
            </w:r>
          </w:p>
          <w:p w:rsidR="005C7870" w:rsidRPr="00506F3E" w:rsidRDefault="005C7870" w:rsidP="007438F4">
            <w:pPr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/>
                <w:cs/>
              </w:rPr>
              <w:t>22/1 อาคารไสวบราวน์</w:t>
            </w:r>
            <w:r w:rsidRPr="00506F3E">
              <w:rPr>
                <w:rFonts w:ascii="Cordia New" w:cs="Cordia New" w:hint="cs"/>
                <w:cs/>
              </w:rPr>
              <w:t xml:space="preserve"> </w:t>
            </w:r>
            <w:r w:rsidRPr="00506F3E">
              <w:rPr>
                <w:rFonts w:ascii="Cordia New" w:cs="Cordia New"/>
                <w:cs/>
              </w:rPr>
              <w:t>2 ซ</w:t>
            </w:r>
            <w:r w:rsidRPr="00506F3E">
              <w:rPr>
                <w:rFonts w:ascii="Cordia New" w:cs="Cordia New" w:hint="cs"/>
                <w:cs/>
              </w:rPr>
              <w:t>.</w:t>
            </w:r>
            <w:r w:rsidRPr="00506F3E">
              <w:rPr>
                <w:rFonts w:ascii="Cordia New" w:cs="Cordia New"/>
                <w:cs/>
              </w:rPr>
              <w:t>สุขุมวิท</w:t>
            </w:r>
            <w:r w:rsidRPr="00506F3E">
              <w:rPr>
                <w:rFonts w:ascii="Cordia New" w:cs="Cordia New" w:hint="cs"/>
                <w:cs/>
              </w:rPr>
              <w:t xml:space="preserve"> </w:t>
            </w:r>
            <w:r w:rsidRPr="00506F3E">
              <w:rPr>
                <w:rFonts w:ascii="Cordia New" w:cs="Cordia New"/>
                <w:cs/>
              </w:rPr>
              <w:t>1 ถ</w:t>
            </w:r>
            <w:r w:rsidRPr="00506F3E">
              <w:rPr>
                <w:rFonts w:ascii="Cordia New" w:cs="Cordia New" w:hint="cs"/>
                <w:cs/>
              </w:rPr>
              <w:t>.</w:t>
            </w:r>
            <w:r w:rsidRPr="00506F3E">
              <w:rPr>
                <w:rFonts w:ascii="Cordia New" w:cs="Cordia New"/>
                <w:cs/>
              </w:rPr>
              <w:t xml:space="preserve">สุขุมวิท </w:t>
            </w:r>
          </w:p>
          <w:p w:rsidR="005C7870" w:rsidRPr="00506F3E" w:rsidRDefault="005C7870" w:rsidP="007438F4">
            <w:pPr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/>
                <w:cs/>
              </w:rPr>
              <w:t>แขวงคลองเตยเหนือ เขตวัฒนา กรุงเทพฯ</w:t>
            </w:r>
            <w:r w:rsidRPr="00506F3E">
              <w:rPr>
                <w:rFonts w:ascii="Cordia New" w:cs="Cordia New" w:hint="cs"/>
                <w:cs/>
              </w:rPr>
              <w:t xml:space="preserve"> 10110</w:t>
            </w:r>
          </w:p>
          <w:p w:rsidR="005C7870" w:rsidRPr="00506F3E" w:rsidRDefault="005C7870" w:rsidP="007438F4">
            <w:pPr>
              <w:rPr>
                <w:rFonts w:ascii="Cordia New" w:cs="Cordia New"/>
                <w:cs/>
                <w:lang w:val="en-US"/>
              </w:rPr>
            </w:pPr>
            <w:r w:rsidRPr="00506F3E">
              <w:rPr>
                <w:rFonts w:ascii="Cordia New" w:cs="Cordia New"/>
                <w:cs/>
              </w:rPr>
              <w:t>โทรศัพท์ 0</w:t>
            </w:r>
            <w:r w:rsidRPr="00506F3E">
              <w:rPr>
                <w:rFonts w:ascii="Cordia New" w:cs="Cordia New" w:hint="cs"/>
                <w:cs/>
              </w:rPr>
              <w:t xml:space="preserve">-2251-8199, </w:t>
            </w:r>
            <w:r w:rsidRPr="00506F3E">
              <w:rPr>
                <w:rFonts w:ascii="Cordia New" w:cs="Cordia New"/>
                <w:cs/>
              </w:rPr>
              <w:t>โทรสาร 0</w:t>
            </w:r>
            <w:r w:rsidRPr="00506F3E">
              <w:rPr>
                <w:rFonts w:ascii="Cordia New" w:cs="Cordia New" w:hint="cs"/>
                <w:cs/>
              </w:rPr>
              <w:t>-2251-8198</w:t>
            </w:r>
          </w:p>
        </w:tc>
        <w:tc>
          <w:tcPr>
            <w:tcW w:w="1275" w:type="dxa"/>
            <w:tcBorders>
              <w:top w:val="dotted" w:sz="4" w:space="0" w:color="auto"/>
            </w:tcBorders>
          </w:tcPr>
          <w:p w:rsidR="005C7870" w:rsidRPr="00506F3E" w:rsidRDefault="005C7870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cs/>
                <w:lang w:val="en-US"/>
              </w:rPr>
            </w:pPr>
            <w:r w:rsidRPr="00506F3E">
              <w:rPr>
                <w:rFonts w:ascii="Cordia New" w:cs="Cordia New"/>
                <w:cs/>
                <w:lang w:val="en-US"/>
              </w:rPr>
              <w:t>บริการด้านเทคโนโลยีสารสนเทศ</w:t>
            </w:r>
          </w:p>
        </w:tc>
        <w:tc>
          <w:tcPr>
            <w:tcW w:w="1290" w:type="dxa"/>
            <w:tcBorders>
              <w:top w:val="dotted" w:sz="4" w:space="0" w:color="auto"/>
            </w:tcBorders>
          </w:tcPr>
          <w:p w:rsidR="005C7870" w:rsidRPr="00506F3E" w:rsidRDefault="005C7870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 w:hint="cs"/>
                <w:cs/>
              </w:rPr>
              <w:t>13,000,000</w:t>
            </w:r>
          </w:p>
        </w:tc>
        <w:tc>
          <w:tcPr>
            <w:tcW w:w="1219" w:type="dxa"/>
            <w:tcBorders>
              <w:top w:val="dotted" w:sz="4" w:space="0" w:color="auto"/>
            </w:tcBorders>
          </w:tcPr>
          <w:p w:rsidR="005C7870" w:rsidRPr="00506F3E" w:rsidRDefault="005C7870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ind w:left="-67"/>
              <w:jc w:val="center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 w:hint="cs"/>
                <w:cs/>
              </w:rPr>
              <w:t>12,999,994</w:t>
            </w:r>
          </w:p>
        </w:tc>
        <w:tc>
          <w:tcPr>
            <w:tcW w:w="1276" w:type="dxa"/>
            <w:tcBorders>
              <w:top w:val="dotted" w:sz="4" w:space="0" w:color="auto"/>
            </w:tcBorders>
          </w:tcPr>
          <w:p w:rsidR="005C7870" w:rsidRPr="00506F3E" w:rsidRDefault="005C7870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 w:hint="cs"/>
                <w:cs/>
              </w:rPr>
              <w:t>100.00</w:t>
            </w: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5C7870" w:rsidRPr="00506F3E" w:rsidRDefault="005C7870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>หุ้นสามัญ</w:t>
            </w:r>
          </w:p>
        </w:tc>
      </w:tr>
    </w:tbl>
    <w:p w:rsidR="00627764" w:rsidRPr="00506F3E" w:rsidRDefault="00627764">
      <w:pPr>
        <w:rPr>
          <w:rFonts w:cs="Tms Rmn"/>
          <w:cs/>
        </w:rPr>
      </w:pPr>
      <w:r w:rsidRPr="00506F3E">
        <w:rPr>
          <w:cs/>
        </w:rPr>
        <w:br w:type="page"/>
      </w:r>
    </w:p>
    <w:tbl>
      <w:tblPr>
        <w:tblW w:w="10130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1E0"/>
      </w:tblPr>
      <w:tblGrid>
        <w:gridCol w:w="3936"/>
        <w:gridCol w:w="1275"/>
        <w:gridCol w:w="1290"/>
        <w:gridCol w:w="1219"/>
        <w:gridCol w:w="1276"/>
        <w:gridCol w:w="1134"/>
      </w:tblGrid>
      <w:tr w:rsidR="00627764" w:rsidRPr="00506F3E" w:rsidTr="00AE26D4">
        <w:tc>
          <w:tcPr>
            <w:tcW w:w="3936" w:type="dxa"/>
            <w:tcBorders>
              <w:bottom w:val="single" w:sz="4" w:space="0" w:color="auto"/>
            </w:tcBorders>
          </w:tcPr>
          <w:p w:rsidR="00627764" w:rsidRPr="00506F3E" w:rsidRDefault="00627764" w:rsidP="0062776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 xml:space="preserve">บริษัท </w:t>
            </w:r>
          </w:p>
          <w:p w:rsidR="00627764" w:rsidRPr="00506F3E" w:rsidRDefault="00627764" w:rsidP="0062776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27764" w:rsidRPr="00506F3E" w:rsidRDefault="00627764" w:rsidP="0062776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>ประเภทธุรกิจ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627764" w:rsidRPr="00506F3E" w:rsidRDefault="00627764" w:rsidP="0062776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>จำนวนหุ้นที่จำหน่ายแล้วทั้งหมด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627764" w:rsidRPr="00506F3E" w:rsidRDefault="00627764" w:rsidP="0062776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ind w:left="-165" w:right="-108"/>
              <w:jc w:val="center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>จำนวนหุ้นที่ถือ</w:t>
            </w:r>
          </w:p>
          <w:p w:rsidR="00627764" w:rsidRPr="00506F3E" w:rsidRDefault="00627764" w:rsidP="0062776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>(หุ้น)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27764" w:rsidRPr="00506F3E" w:rsidRDefault="00627764" w:rsidP="0062776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ind w:left="-108" w:right="-108"/>
              <w:jc w:val="center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>สัดส่วนการถือหุ้น (ร้อยละ)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27764" w:rsidRPr="00506F3E" w:rsidRDefault="00627764" w:rsidP="0062776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>ชนิดของหุ้น</w:t>
            </w:r>
          </w:p>
        </w:tc>
      </w:tr>
      <w:tr w:rsidR="00627764" w:rsidRPr="00506F3E" w:rsidTr="00AE26D4">
        <w:tc>
          <w:tcPr>
            <w:tcW w:w="3936" w:type="dxa"/>
            <w:tcBorders>
              <w:bottom w:val="nil"/>
            </w:tcBorders>
          </w:tcPr>
          <w:p w:rsidR="00627764" w:rsidRPr="00506F3E" w:rsidRDefault="00627764" w:rsidP="00AA56B7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b/>
                <w:bCs/>
                <w:cs/>
              </w:rPr>
            </w:pPr>
            <w:r w:rsidRPr="00506F3E">
              <w:rPr>
                <w:rFonts w:ascii="Cordia New" w:cs="Cordia New" w:hint="cs"/>
                <w:b/>
                <w:bCs/>
                <w:cs/>
              </w:rPr>
              <w:t>ธุรกิจอื่นๆ</w:t>
            </w:r>
          </w:p>
        </w:tc>
        <w:tc>
          <w:tcPr>
            <w:tcW w:w="1275" w:type="dxa"/>
            <w:tcBorders>
              <w:bottom w:val="nil"/>
            </w:tcBorders>
          </w:tcPr>
          <w:p w:rsidR="00627764" w:rsidRPr="00506F3E" w:rsidRDefault="00627764" w:rsidP="00AA56B7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cs/>
              </w:rPr>
            </w:pPr>
          </w:p>
        </w:tc>
        <w:tc>
          <w:tcPr>
            <w:tcW w:w="1290" w:type="dxa"/>
            <w:tcBorders>
              <w:bottom w:val="nil"/>
            </w:tcBorders>
          </w:tcPr>
          <w:p w:rsidR="00627764" w:rsidRPr="00506F3E" w:rsidRDefault="00627764" w:rsidP="00AA56B7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cs/>
              </w:rPr>
            </w:pPr>
          </w:p>
        </w:tc>
        <w:tc>
          <w:tcPr>
            <w:tcW w:w="1219" w:type="dxa"/>
            <w:tcBorders>
              <w:bottom w:val="nil"/>
            </w:tcBorders>
          </w:tcPr>
          <w:p w:rsidR="00627764" w:rsidRPr="00506F3E" w:rsidRDefault="00627764" w:rsidP="00AA56B7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627764" w:rsidRPr="00506F3E" w:rsidRDefault="00627764" w:rsidP="00AA56B7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627764" w:rsidRPr="00506F3E" w:rsidRDefault="00627764" w:rsidP="00AA56B7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cs/>
              </w:rPr>
            </w:pPr>
          </w:p>
        </w:tc>
      </w:tr>
      <w:tr w:rsidR="00627764" w:rsidRPr="00506F3E" w:rsidTr="00AE26D4">
        <w:tc>
          <w:tcPr>
            <w:tcW w:w="3936" w:type="dxa"/>
            <w:tcBorders>
              <w:top w:val="nil"/>
              <w:bottom w:val="dotted" w:sz="4" w:space="0" w:color="auto"/>
            </w:tcBorders>
          </w:tcPr>
          <w:p w:rsidR="00627764" w:rsidRPr="00506F3E" w:rsidRDefault="00627764" w:rsidP="007438F4">
            <w:pPr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บจ. เนชั่นแนล ไอทีเอ็มเอ็กซ์</w:t>
            </w:r>
          </w:p>
          <w:p w:rsidR="00627764" w:rsidRPr="00506F3E" w:rsidRDefault="00627764" w:rsidP="007438F4">
            <w:pPr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 w:hint="cs"/>
                <w:cs/>
              </w:rPr>
              <w:t xml:space="preserve">5/13 หมู่ 3 ต.คลองเกลือ อ.ปากเกร็ด </w:t>
            </w:r>
          </w:p>
          <w:p w:rsidR="00627764" w:rsidRPr="00506F3E" w:rsidRDefault="00627764" w:rsidP="007438F4">
            <w:pPr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 w:hint="cs"/>
                <w:cs/>
              </w:rPr>
              <w:t>จ.นนทบุรี 11120</w:t>
            </w:r>
          </w:p>
          <w:p w:rsidR="00627764" w:rsidRPr="00506F3E" w:rsidRDefault="00627764" w:rsidP="007438F4">
            <w:pPr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โทรศัพท์  0-</w:t>
            </w:r>
            <w:r w:rsidRPr="00506F3E">
              <w:rPr>
                <w:rFonts w:ascii="Cordia New" w:hAnsi="Cordia New" w:cs="Cordia New" w:hint="cs"/>
                <w:cs/>
              </w:rPr>
              <w:t>2558-7555</w:t>
            </w:r>
            <w:r w:rsidRPr="00506F3E">
              <w:rPr>
                <w:rFonts w:ascii="Cordia New" w:hAnsi="Cordia New" w:cs="Cordia New"/>
                <w:cs/>
              </w:rPr>
              <w:t xml:space="preserve">  โทรสาร</w:t>
            </w:r>
            <w:r w:rsidRPr="00506F3E">
              <w:rPr>
                <w:rFonts w:ascii="Cordia New" w:hAnsi="Cordia New" w:cs="Cordia New"/>
                <w:rtl/>
                <w:cs/>
              </w:rPr>
              <w:t xml:space="preserve"> </w:t>
            </w:r>
            <w:r w:rsidRPr="00506F3E">
              <w:rPr>
                <w:rFonts w:ascii="Cordia New" w:hAnsi="Cordia New" w:cs="Cordia New"/>
                <w:cs/>
              </w:rPr>
              <w:t xml:space="preserve"> 0-</w:t>
            </w:r>
            <w:r w:rsidRPr="00506F3E">
              <w:rPr>
                <w:rFonts w:ascii="Cordia New" w:hAnsi="Cordia New" w:cs="Cordia New" w:hint="cs"/>
                <w:cs/>
              </w:rPr>
              <w:t>2558-7566</w:t>
            </w:r>
          </w:p>
        </w:tc>
        <w:tc>
          <w:tcPr>
            <w:tcW w:w="1275" w:type="dxa"/>
            <w:tcBorders>
              <w:top w:val="nil"/>
              <w:bottom w:val="dotted" w:sz="4" w:space="0" w:color="auto"/>
            </w:tcBorders>
          </w:tcPr>
          <w:p w:rsidR="00627764" w:rsidRPr="00506F3E" w:rsidRDefault="00627764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lang w:val="en-US"/>
              </w:rPr>
            </w:pPr>
            <w:r w:rsidRPr="00506F3E">
              <w:rPr>
                <w:rFonts w:ascii="Cordia New" w:cs="Cordia New"/>
                <w:cs/>
                <w:lang w:val="en-US"/>
              </w:rPr>
              <w:t>จัดการระบบชำระเงินระหว่างธนาคาร</w:t>
            </w:r>
          </w:p>
        </w:tc>
        <w:tc>
          <w:tcPr>
            <w:tcW w:w="1290" w:type="dxa"/>
            <w:tcBorders>
              <w:top w:val="nil"/>
              <w:bottom w:val="dotted" w:sz="4" w:space="0" w:color="auto"/>
            </w:tcBorders>
          </w:tcPr>
          <w:p w:rsidR="00627764" w:rsidRPr="00506F3E" w:rsidRDefault="00627764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500,000</w:t>
            </w:r>
          </w:p>
        </w:tc>
        <w:tc>
          <w:tcPr>
            <w:tcW w:w="1219" w:type="dxa"/>
            <w:tcBorders>
              <w:top w:val="nil"/>
              <w:bottom w:val="dotted" w:sz="4" w:space="0" w:color="auto"/>
            </w:tcBorders>
          </w:tcPr>
          <w:p w:rsidR="00627764" w:rsidRPr="00506F3E" w:rsidRDefault="00627764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ind w:left="-67"/>
              <w:jc w:val="center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 w:hint="cs"/>
                <w:cs/>
              </w:rPr>
              <w:t>105</w:t>
            </w:r>
            <w:r w:rsidRPr="00506F3E">
              <w:rPr>
                <w:rFonts w:ascii="Cordia New" w:hAnsi="Cordia New" w:cs="Cordia New"/>
                <w:lang w:val="en-US"/>
              </w:rPr>
              <w:t>,</w:t>
            </w:r>
            <w:r w:rsidRPr="00506F3E">
              <w:rPr>
                <w:rFonts w:ascii="Cordia New" w:hAnsi="Cordia New" w:cs="Cordia New" w:hint="cs"/>
                <w:cs/>
                <w:lang w:val="en-US"/>
              </w:rPr>
              <w:t>637</w:t>
            </w:r>
          </w:p>
        </w:tc>
        <w:tc>
          <w:tcPr>
            <w:tcW w:w="1276" w:type="dxa"/>
            <w:tcBorders>
              <w:top w:val="nil"/>
              <w:bottom w:val="dotted" w:sz="4" w:space="0" w:color="auto"/>
            </w:tcBorders>
          </w:tcPr>
          <w:p w:rsidR="00627764" w:rsidRPr="00506F3E" w:rsidRDefault="00627764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 w:hint="cs"/>
                <w:cs/>
              </w:rPr>
              <w:t>21</w:t>
            </w:r>
            <w:r w:rsidRPr="00506F3E">
              <w:rPr>
                <w:rFonts w:ascii="Cordia New" w:hAnsi="Cordia New" w:cs="Cordia New"/>
                <w:cs/>
              </w:rPr>
              <w:t>.</w:t>
            </w:r>
            <w:r w:rsidRPr="00506F3E">
              <w:rPr>
                <w:rFonts w:ascii="Cordia New" w:hAnsi="Cordia New" w:cs="Cordia New" w:hint="cs"/>
                <w:cs/>
              </w:rPr>
              <w:t>13</w:t>
            </w:r>
          </w:p>
        </w:tc>
        <w:tc>
          <w:tcPr>
            <w:tcW w:w="1134" w:type="dxa"/>
            <w:tcBorders>
              <w:top w:val="nil"/>
              <w:bottom w:val="dotted" w:sz="4" w:space="0" w:color="auto"/>
            </w:tcBorders>
          </w:tcPr>
          <w:p w:rsidR="00627764" w:rsidRPr="00506F3E" w:rsidRDefault="00627764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>หุ้นสามัญ</w:t>
            </w:r>
          </w:p>
        </w:tc>
      </w:tr>
      <w:tr w:rsidR="00627764" w:rsidRPr="00506F3E" w:rsidTr="00AE26D4">
        <w:tc>
          <w:tcPr>
            <w:tcW w:w="3936" w:type="dxa"/>
            <w:tcBorders>
              <w:top w:val="dotted" w:sz="4" w:space="0" w:color="auto"/>
              <w:bottom w:val="dotted" w:sz="4" w:space="0" w:color="auto"/>
            </w:tcBorders>
          </w:tcPr>
          <w:p w:rsidR="00627764" w:rsidRPr="00506F3E" w:rsidRDefault="00627764" w:rsidP="007438F4">
            <w:pPr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บจ. โรงแรมท่าอากาศยานสุวรรณภูมิ</w:t>
            </w:r>
          </w:p>
          <w:p w:rsidR="00627764" w:rsidRPr="00506F3E" w:rsidRDefault="00627764" w:rsidP="007438F4">
            <w:pPr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 xml:space="preserve">999 อาคารท่าอากาศยานสุวรรณภูมิ </w:t>
            </w:r>
          </w:p>
          <w:p w:rsidR="00627764" w:rsidRPr="00506F3E" w:rsidRDefault="00627764" w:rsidP="007438F4">
            <w:pPr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 xml:space="preserve">หมู่ 1 ต. หนองปรือ  อ.บางพลี </w:t>
            </w:r>
          </w:p>
          <w:p w:rsidR="00627764" w:rsidRPr="00506F3E" w:rsidRDefault="00627764" w:rsidP="007438F4">
            <w:pPr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จ. สมุทรปราการ 10540</w:t>
            </w:r>
          </w:p>
          <w:p w:rsidR="00627764" w:rsidRPr="00506F3E" w:rsidRDefault="00627764" w:rsidP="00627764">
            <w:pPr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โทรศัพท์ 0-2131-1042 -4  โทรสาร 0-2131-1189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627764" w:rsidRPr="00506F3E" w:rsidRDefault="00627764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lang w:val="en-US"/>
              </w:rPr>
            </w:pPr>
            <w:r w:rsidRPr="00506F3E">
              <w:rPr>
                <w:rFonts w:ascii="Cordia New" w:cs="Cordia New"/>
                <w:cs/>
                <w:lang w:val="en-US"/>
              </w:rPr>
              <w:t>โรงแรม</w:t>
            </w:r>
          </w:p>
        </w:tc>
        <w:tc>
          <w:tcPr>
            <w:tcW w:w="1290" w:type="dxa"/>
            <w:tcBorders>
              <w:top w:val="dotted" w:sz="4" w:space="0" w:color="auto"/>
              <w:bottom w:val="dotted" w:sz="4" w:space="0" w:color="auto"/>
            </w:tcBorders>
          </w:tcPr>
          <w:p w:rsidR="00627764" w:rsidRPr="00506F3E" w:rsidRDefault="00627764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10,177,800</w:t>
            </w:r>
          </w:p>
        </w:tc>
        <w:tc>
          <w:tcPr>
            <w:tcW w:w="1219" w:type="dxa"/>
            <w:tcBorders>
              <w:top w:val="dotted" w:sz="4" w:space="0" w:color="auto"/>
              <w:bottom w:val="dotted" w:sz="4" w:space="0" w:color="auto"/>
            </w:tcBorders>
          </w:tcPr>
          <w:p w:rsidR="00627764" w:rsidRPr="00506F3E" w:rsidRDefault="00627764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ind w:left="-67"/>
              <w:jc w:val="center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1,017,780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627764" w:rsidRPr="00506F3E" w:rsidRDefault="00627764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10.00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627764" w:rsidRPr="00506F3E" w:rsidRDefault="00627764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>หุ้นสามัญ</w:t>
            </w:r>
          </w:p>
        </w:tc>
      </w:tr>
      <w:tr w:rsidR="00627764" w:rsidRPr="00506F3E" w:rsidTr="00AE26D4">
        <w:tc>
          <w:tcPr>
            <w:tcW w:w="3936" w:type="dxa"/>
            <w:tcBorders>
              <w:top w:val="dotted" w:sz="4" w:space="0" w:color="auto"/>
              <w:bottom w:val="dotted" w:sz="4" w:space="0" w:color="auto"/>
            </w:tcBorders>
          </w:tcPr>
          <w:p w:rsidR="00627764" w:rsidRPr="00506F3E" w:rsidRDefault="00627764" w:rsidP="007438F4">
            <w:pPr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บจ. เมืองใหม่อุตสาหกรรม สระบุรี</w:t>
            </w:r>
          </w:p>
          <w:p w:rsidR="00627764" w:rsidRPr="00506F3E" w:rsidRDefault="00627764" w:rsidP="007438F4">
            <w:pPr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 xml:space="preserve">123 อาคารไทยประกันชีวิต ชั้น 12 ถ. รัชดาภิเษก </w:t>
            </w:r>
          </w:p>
          <w:p w:rsidR="00627764" w:rsidRPr="00506F3E" w:rsidRDefault="00627764" w:rsidP="007438F4">
            <w:pPr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แขวงห้วยขวาง เขตห้วยขวาง กรุงเทพฯ 10400</w:t>
            </w:r>
          </w:p>
          <w:p w:rsidR="00627764" w:rsidRPr="00506F3E" w:rsidRDefault="00627764" w:rsidP="007438F4">
            <w:pPr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โทรศัพท์</w:t>
            </w:r>
            <w:r w:rsidRPr="00506F3E">
              <w:rPr>
                <w:rFonts w:ascii="Cordia New" w:hAnsi="Cordia New" w:cs="Cordia New"/>
                <w:rtl/>
                <w:cs/>
              </w:rPr>
              <w:t xml:space="preserve"> </w:t>
            </w:r>
            <w:r w:rsidRPr="00506F3E">
              <w:rPr>
                <w:rFonts w:ascii="Cordia New" w:hAnsi="Cordia New" w:cs="Cordia New"/>
                <w:cs/>
              </w:rPr>
              <w:t>0-2246-9487 โทรสาร</w:t>
            </w:r>
            <w:r w:rsidRPr="00506F3E">
              <w:rPr>
                <w:rFonts w:ascii="Cordia New" w:hAnsi="Cordia New" w:cs="Cordia New"/>
                <w:rtl/>
                <w:cs/>
              </w:rPr>
              <w:t xml:space="preserve"> </w:t>
            </w:r>
            <w:r w:rsidRPr="00506F3E">
              <w:rPr>
                <w:rFonts w:ascii="Cordia New" w:hAnsi="Cordia New" w:cs="Cordia New"/>
                <w:cs/>
              </w:rPr>
              <w:t>0-2246-9819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627764" w:rsidRPr="00506F3E" w:rsidRDefault="00627764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lang w:val="en-US"/>
              </w:rPr>
            </w:pPr>
            <w:r w:rsidRPr="00506F3E">
              <w:rPr>
                <w:rFonts w:ascii="Cordia New" w:cs="Cordia New"/>
                <w:cs/>
                <w:lang w:val="en-US"/>
              </w:rPr>
              <w:t>นิค</w:t>
            </w:r>
            <w:r w:rsidRPr="00506F3E">
              <w:rPr>
                <w:rFonts w:ascii="Cordia New" w:cs="Cordia New" w:hint="cs"/>
                <w:cs/>
                <w:lang w:val="en-US"/>
              </w:rPr>
              <w:t>ม</w:t>
            </w:r>
            <w:r w:rsidRPr="00506F3E">
              <w:rPr>
                <w:rFonts w:ascii="Cordia New" w:cs="Cordia New"/>
                <w:cs/>
                <w:lang w:val="en-US"/>
              </w:rPr>
              <w:t>อุตสาหกรรม</w:t>
            </w:r>
          </w:p>
        </w:tc>
        <w:tc>
          <w:tcPr>
            <w:tcW w:w="1290" w:type="dxa"/>
            <w:tcBorders>
              <w:top w:val="dotted" w:sz="4" w:space="0" w:color="auto"/>
              <w:bottom w:val="dotted" w:sz="4" w:space="0" w:color="auto"/>
            </w:tcBorders>
          </w:tcPr>
          <w:p w:rsidR="00627764" w:rsidRPr="00506F3E" w:rsidRDefault="00627764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25,000,000</w:t>
            </w:r>
          </w:p>
        </w:tc>
        <w:tc>
          <w:tcPr>
            <w:tcW w:w="1219" w:type="dxa"/>
            <w:tcBorders>
              <w:top w:val="dotted" w:sz="4" w:space="0" w:color="auto"/>
              <w:bottom w:val="dotted" w:sz="4" w:space="0" w:color="auto"/>
            </w:tcBorders>
          </w:tcPr>
          <w:p w:rsidR="00627764" w:rsidRPr="00506F3E" w:rsidRDefault="00627764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ind w:left="-67"/>
              <w:jc w:val="center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2,500,000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627764" w:rsidRPr="00506F3E" w:rsidRDefault="00627764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10.00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627764" w:rsidRPr="00506F3E" w:rsidRDefault="00627764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>หุ้นสามัญ</w:t>
            </w:r>
          </w:p>
        </w:tc>
      </w:tr>
      <w:tr w:rsidR="00627764" w:rsidRPr="00506F3E" w:rsidTr="00AE26D4">
        <w:tc>
          <w:tcPr>
            <w:tcW w:w="3936" w:type="dxa"/>
            <w:tcBorders>
              <w:top w:val="dotted" w:sz="4" w:space="0" w:color="auto"/>
              <w:bottom w:val="dotted" w:sz="4" w:space="0" w:color="auto"/>
            </w:tcBorders>
          </w:tcPr>
          <w:p w:rsidR="00627764" w:rsidRPr="00506F3E" w:rsidRDefault="00627764" w:rsidP="007438F4">
            <w:pPr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บมจ. อัลฟาเทค อีเลคทรอนิคส์</w:t>
            </w:r>
          </w:p>
          <w:p w:rsidR="00627764" w:rsidRPr="00506F3E" w:rsidRDefault="00627764" w:rsidP="007438F4">
            <w:pPr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(ติดต่อสำนักงานคณะผู้ชำระบัญชี)</w:t>
            </w:r>
          </w:p>
          <w:p w:rsidR="00627764" w:rsidRPr="00506F3E" w:rsidRDefault="00627764" w:rsidP="007438F4">
            <w:pPr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 xml:space="preserve">889 อาคารไทยซีซี ทาวเวอร์ ชั้น 14 ห้อง 141  </w:t>
            </w:r>
          </w:p>
          <w:p w:rsidR="00627764" w:rsidRPr="00506F3E" w:rsidRDefault="00627764" w:rsidP="007438F4">
            <w:pPr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ถ.สาทรเหนือ  เขตสาทร กรุงเทพฯ 10120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627764" w:rsidRPr="00506F3E" w:rsidRDefault="00627764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lang w:val="en-US"/>
              </w:rPr>
            </w:pPr>
            <w:r w:rsidRPr="00506F3E">
              <w:rPr>
                <w:rFonts w:ascii="Cordia New" w:cs="Cordia New"/>
                <w:cs/>
                <w:lang w:val="en-US"/>
              </w:rPr>
              <w:t>ผลิตชิ้นส่วนอิเล็กทรอนิกส์</w:t>
            </w:r>
          </w:p>
        </w:tc>
        <w:tc>
          <w:tcPr>
            <w:tcW w:w="1290" w:type="dxa"/>
            <w:tcBorders>
              <w:top w:val="dotted" w:sz="4" w:space="0" w:color="auto"/>
              <w:bottom w:val="dotted" w:sz="4" w:space="0" w:color="auto"/>
            </w:tcBorders>
          </w:tcPr>
          <w:p w:rsidR="00627764" w:rsidRPr="00506F3E" w:rsidRDefault="00627764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2,642</w:t>
            </w:r>
          </w:p>
        </w:tc>
        <w:tc>
          <w:tcPr>
            <w:tcW w:w="1219" w:type="dxa"/>
            <w:tcBorders>
              <w:top w:val="dotted" w:sz="4" w:space="0" w:color="auto"/>
              <w:bottom w:val="dotted" w:sz="4" w:space="0" w:color="auto"/>
            </w:tcBorders>
          </w:tcPr>
          <w:p w:rsidR="00627764" w:rsidRPr="00506F3E" w:rsidRDefault="00627764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ind w:left="-67"/>
              <w:jc w:val="center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806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627764" w:rsidRPr="00506F3E" w:rsidRDefault="00627764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30.51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627764" w:rsidRPr="00506F3E" w:rsidRDefault="00627764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>หุ้นสามัญ</w:t>
            </w:r>
          </w:p>
        </w:tc>
      </w:tr>
      <w:tr w:rsidR="00627764" w:rsidRPr="00506F3E" w:rsidTr="00AE26D4">
        <w:tc>
          <w:tcPr>
            <w:tcW w:w="3936" w:type="dxa"/>
            <w:tcBorders>
              <w:top w:val="dotted" w:sz="4" w:space="0" w:color="auto"/>
              <w:bottom w:val="dotted" w:sz="4" w:space="0" w:color="auto"/>
            </w:tcBorders>
          </w:tcPr>
          <w:p w:rsidR="00627764" w:rsidRPr="00506F3E" w:rsidRDefault="00627764" w:rsidP="007438F4">
            <w:pPr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บมจ. แมเนเจอร์ มีเดีย กรุ๊ป</w:t>
            </w:r>
          </w:p>
          <w:p w:rsidR="00627764" w:rsidRPr="00506F3E" w:rsidRDefault="00627764" w:rsidP="007438F4">
            <w:pPr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 xml:space="preserve">98/3-10 ถ. พระอาทิตย์ แขวงชนะสงคราม </w:t>
            </w:r>
          </w:p>
          <w:p w:rsidR="00627764" w:rsidRPr="00506F3E" w:rsidRDefault="00627764" w:rsidP="007438F4">
            <w:pPr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เขตพระนคร กรุงเทพฯ 10200</w:t>
            </w:r>
          </w:p>
          <w:p w:rsidR="00627764" w:rsidRPr="00506F3E" w:rsidRDefault="00627764" w:rsidP="007438F4">
            <w:pPr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โทรศัพท์</w:t>
            </w:r>
            <w:r w:rsidRPr="00506F3E">
              <w:rPr>
                <w:rFonts w:ascii="Cordia New" w:hAnsi="Cordia New" w:cs="Cordia New"/>
                <w:rtl/>
                <w:cs/>
              </w:rPr>
              <w:t xml:space="preserve"> </w:t>
            </w:r>
            <w:r w:rsidRPr="00506F3E">
              <w:rPr>
                <w:rFonts w:ascii="Cordia New" w:hAnsi="Cordia New" w:cs="Cordia New" w:hint="cs"/>
                <w:cs/>
              </w:rPr>
              <w:t xml:space="preserve"> </w:t>
            </w:r>
            <w:r w:rsidRPr="00506F3E">
              <w:rPr>
                <w:rFonts w:ascii="Cordia New" w:hAnsi="Cordia New" w:cs="Cordia New"/>
                <w:rtl/>
                <w:cs/>
              </w:rPr>
              <w:t>0</w:t>
            </w:r>
            <w:r w:rsidRPr="00506F3E">
              <w:rPr>
                <w:rFonts w:ascii="Cordia New" w:hAnsi="Cordia New" w:cs="Cordia New" w:hint="cs"/>
                <w:cs/>
              </w:rPr>
              <w:t xml:space="preserve">-2629-4488 </w:t>
            </w:r>
            <w:r w:rsidRPr="00506F3E">
              <w:rPr>
                <w:rFonts w:ascii="Cordia New" w:hAnsi="Cordia New" w:cs="Cordia New"/>
                <w:cs/>
              </w:rPr>
              <w:t>โทรสาร 0-2629-4469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627764" w:rsidRPr="00506F3E" w:rsidRDefault="00627764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lang w:val="en-US"/>
              </w:rPr>
            </w:pPr>
            <w:r w:rsidRPr="00506F3E">
              <w:rPr>
                <w:rFonts w:ascii="Cordia New" w:cs="Cordia New"/>
                <w:cs/>
                <w:lang w:val="en-US"/>
              </w:rPr>
              <w:t>ผลิตและจำหน่ายสิ่งพิมพ์</w:t>
            </w:r>
          </w:p>
        </w:tc>
        <w:tc>
          <w:tcPr>
            <w:tcW w:w="1290" w:type="dxa"/>
            <w:tcBorders>
              <w:top w:val="dotted" w:sz="4" w:space="0" w:color="auto"/>
              <w:bottom w:val="dotted" w:sz="4" w:space="0" w:color="auto"/>
            </w:tcBorders>
          </w:tcPr>
          <w:p w:rsidR="00627764" w:rsidRPr="00506F3E" w:rsidRDefault="00627764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129,354,620</w:t>
            </w:r>
          </w:p>
        </w:tc>
        <w:tc>
          <w:tcPr>
            <w:tcW w:w="1219" w:type="dxa"/>
            <w:tcBorders>
              <w:top w:val="dotted" w:sz="4" w:space="0" w:color="auto"/>
              <w:bottom w:val="dotted" w:sz="4" w:space="0" w:color="auto"/>
            </w:tcBorders>
          </w:tcPr>
          <w:p w:rsidR="00627764" w:rsidRPr="00506F3E" w:rsidRDefault="00627764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ind w:left="-67"/>
              <w:jc w:val="center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20,814,928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627764" w:rsidRPr="00506F3E" w:rsidRDefault="00627764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cs/>
              </w:rPr>
              <w:t>16.09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627764" w:rsidRPr="00506F3E" w:rsidRDefault="00627764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>หุ้นสามัญ</w:t>
            </w:r>
          </w:p>
        </w:tc>
      </w:tr>
      <w:tr w:rsidR="00627764" w:rsidRPr="00506F3E" w:rsidTr="00AE26D4">
        <w:tc>
          <w:tcPr>
            <w:tcW w:w="3936" w:type="dxa"/>
            <w:tcBorders>
              <w:top w:val="dotted" w:sz="4" w:space="0" w:color="auto"/>
            </w:tcBorders>
          </w:tcPr>
          <w:p w:rsidR="00627764" w:rsidRPr="00506F3E" w:rsidRDefault="00627764" w:rsidP="007438F4">
            <w:pPr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 w:hint="cs"/>
                <w:cs/>
              </w:rPr>
              <w:t>บมจ. ผลิตภัณฑ์อาหารกว้าง</w:t>
            </w:r>
            <w:r w:rsidRPr="00506F3E">
              <w:rPr>
                <w:rFonts w:ascii="Cordia New" w:hAnsi="Cordia New" w:cs="Cordia New"/>
                <w:cs/>
              </w:rPr>
              <w:t>ไพศาล</w:t>
            </w:r>
          </w:p>
          <w:p w:rsidR="008E4B10" w:rsidRPr="00506F3E" w:rsidRDefault="00627764" w:rsidP="00627764">
            <w:pPr>
              <w:rPr>
                <w:rFonts w:ascii="Cordia New" w:hAnsi="Cordia New" w:cs="Cordia New"/>
                <w:shd w:val="clear" w:color="auto" w:fill="FFFFFF"/>
                <w:cs/>
              </w:rPr>
            </w:pPr>
            <w:r w:rsidRPr="00506F3E">
              <w:rPr>
                <w:rFonts w:ascii="Cordia New" w:hAnsi="Cordia New" w:cs="Cordia New"/>
                <w:shd w:val="clear" w:color="auto" w:fill="FFFFFF"/>
                <w:cs/>
              </w:rPr>
              <w:t xml:space="preserve">อาคารธนสาร 43 ถนนเชียงใหม่ </w:t>
            </w:r>
          </w:p>
          <w:p w:rsidR="00627764" w:rsidRPr="00506F3E" w:rsidRDefault="00627764" w:rsidP="00627764">
            <w:pPr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shd w:val="clear" w:color="auto" w:fill="FFFFFF"/>
                <w:cs/>
              </w:rPr>
              <w:t>เขตคลองสาน กทม. 10600</w:t>
            </w:r>
            <w:r w:rsidRPr="00506F3E">
              <w:rPr>
                <w:rFonts w:ascii="Cordia New" w:hAnsi="Cordia New" w:cs="Cordia New"/>
                <w:cs/>
              </w:rPr>
              <w:br/>
              <w:t>โทรศัพท์</w:t>
            </w:r>
            <w:r w:rsidRPr="00506F3E">
              <w:rPr>
                <w:rFonts w:ascii="Cordia New" w:hAnsi="Cordia New" w:cs="Cordia New"/>
                <w:rtl/>
                <w:cs/>
              </w:rPr>
              <w:t xml:space="preserve"> </w:t>
            </w:r>
            <w:r w:rsidRPr="00506F3E">
              <w:rPr>
                <w:rFonts w:ascii="Cordia New" w:hAnsi="Cordia New" w:cs="Cordia New"/>
                <w:cs/>
              </w:rPr>
              <w:t>0-2863-3288</w:t>
            </w:r>
            <w:r w:rsidRPr="00506F3E">
              <w:rPr>
                <w:rFonts w:ascii="Cordia New" w:hAnsi="Cordia New" w:cs="Cordia New" w:hint="cs"/>
                <w:cs/>
              </w:rPr>
              <w:t xml:space="preserve"> </w:t>
            </w:r>
            <w:r w:rsidRPr="00506F3E">
              <w:rPr>
                <w:rFonts w:ascii="Cordia New" w:hAnsi="Cordia New" w:cs="Cordia New"/>
                <w:cs/>
              </w:rPr>
              <w:t xml:space="preserve">โทรสาร </w:t>
            </w:r>
            <w:r w:rsidRPr="00506F3E">
              <w:rPr>
                <w:rFonts w:ascii="Cordia New" w:hAnsi="Cordia New" w:cs="Cordia New"/>
                <w:shd w:val="clear" w:color="auto" w:fill="FFFFFF"/>
                <w:cs/>
              </w:rPr>
              <w:t>0-2437-8123</w:t>
            </w:r>
          </w:p>
        </w:tc>
        <w:tc>
          <w:tcPr>
            <w:tcW w:w="1275" w:type="dxa"/>
            <w:tcBorders>
              <w:top w:val="dotted" w:sz="4" w:space="0" w:color="auto"/>
            </w:tcBorders>
          </w:tcPr>
          <w:p w:rsidR="00627764" w:rsidRPr="00506F3E" w:rsidRDefault="00627764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cs/>
                <w:lang w:val="en-US"/>
              </w:rPr>
            </w:pPr>
            <w:r w:rsidRPr="00506F3E">
              <w:rPr>
                <w:rFonts w:ascii="Cordia New" w:cs="Cordia New" w:hint="cs"/>
                <w:cs/>
                <w:lang w:val="en-US"/>
              </w:rPr>
              <w:t>ผลิตและจำหน่ายอาหารกระป๋อง</w:t>
            </w:r>
          </w:p>
        </w:tc>
        <w:tc>
          <w:tcPr>
            <w:tcW w:w="1290" w:type="dxa"/>
            <w:tcBorders>
              <w:top w:val="dotted" w:sz="4" w:space="0" w:color="auto"/>
            </w:tcBorders>
          </w:tcPr>
          <w:p w:rsidR="00627764" w:rsidRPr="00506F3E" w:rsidRDefault="00627764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hAnsi="Cordia New" w:cs="Cordia New"/>
                <w:cs/>
              </w:rPr>
            </w:pPr>
            <w:r w:rsidRPr="00506F3E">
              <w:rPr>
                <w:rFonts w:ascii="Cordia New" w:hAnsi="Cordia New" w:cs="Cordia New"/>
                <w:shd w:val="clear" w:color="auto" w:fill="FFFFFF"/>
                <w:cs/>
              </w:rPr>
              <w:t>500</w:t>
            </w:r>
            <w:r w:rsidRPr="00506F3E">
              <w:rPr>
                <w:rFonts w:ascii="Cordia New" w:hAnsi="Cordia New" w:cs="Cordia New"/>
                <w:shd w:val="clear" w:color="auto" w:fill="FFFFFF"/>
                <w:lang w:val="en-US"/>
              </w:rPr>
              <w:t>,</w:t>
            </w:r>
            <w:r w:rsidRPr="00506F3E">
              <w:rPr>
                <w:rFonts w:ascii="Cordia New" w:hAnsi="Cordia New" w:cs="Cordia New"/>
                <w:shd w:val="clear" w:color="auto" w:fill="FFFFFF"/>
                <w:cs/>
              </w:rPr>
              <w:t>489</w:t>
            </w:r>
            <w:r w:rsidRPr="00506F3E">
              <w:rPr>
                <w:rFonts w:ascii="Cordia New" w:hAnsi="Cordia New" w:cs="Cordia New"/>
                <w:shd w:val="clear" w:color="auto" w:fill="FFFFFF"/>
                <w:lang w:val="en-US"/>
              </w:rPr>
              <w:t>,</w:t>
            </w:r>
            <w:r w:rsidRPr="00506F3E">
              <w:rPr>
                <w:rFonts w:ascii="Cordia New" w:hAnsi="Cordia New" w:cs="Cordia New"/>
                <w:shd w:val="clear" w:color="auto" w:fill="FFFFFF"/>
                <w:cs/>
              </w:rPr>
              <w:t>990</w:t>
            </w:r>
          </w:p>
        </w:tc>
        <w:tc>
          <w:tcPr>
            <w:tcW w:w="1219" w:type="dxa"/>
            <w:tcBorders>
              <w:top w:val="dotted" w:sz="4" w:space="0" w:color="auto"/>
            </w:tcBorders>
          </w:tcPr>
          <w:p w:rsidR="00627764" w:rsidRPr="00506F3E" w:rsidRDefault="00627764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ind w:left="-67"/>
              <w:jc w:val="center"/>
              <w:rPr>
                <w:rFonts w:ascii="Cordia New" w:hAnsi="Cordia New" w:cs="Cordia New"/>
                <w:lang w:val="en-US"/>
              </w:rPr>
            </w:pPr>
            <w:r w:rsidRPr="00506F3E">
              <w:rPr>
                <w:rFonts w:ascii="Cordia New" w:hAnsi="Cordia New" w:cs="Cordia New"/>
                <w:shd w:val="clear" w:color="auto" w:fill="FFFFFF"/>
                <w:lang w:val="en-US"/>
              </w:rPr>
              <w:t>62,145,00</w:t>
            </w:r>
            <w:r w:rsidRPr="00506F3E">
              <w:rPr>
                <w:rFonts w:ascii="Cordia New" w:hAnsi="Cordia New" w:cs="Cordia New"/>
                <w:lang w:val="en-US"/>
              </w:rPr>
              <w:t>0</w:t>
            </w:r>
          </w:p>
        </w:tc>
        <w:tc>
          <w:tcPr>
            <w:tcW w:w="1276" w:type="dxa"/>
            <w:tcBorders>
              <w:top w:val="dotted" w:sz="4" w:space="0" w:color="auto"/>
            </w:tcBorders>
          </w:tcPr>
          <w:p w:rsidR="00627764" w:rsidRPr="00506F3E" w:rsidRDefault="00627764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hAnsi="Cordia New" w:cs="Cordia New"/>
                <w:lang w:val="en-US"/>
              </w:rPr>
            </w:pPr>
            <w:r w:rsidRPr="00506F3E">
              <w:rPr>
                <w:rFonts w:ascii="Cordia New" w:hAnsi="Cordia New" w:cs="Cordia New"/>
                <w:lang w:val="en-US"/>
              </w:rPr>
              <w:t>12.42</w:t>
            </w: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627764" w:rsidRPr="00506F3E" w:rsidRDefault="00627764" w:rsidP="007438F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jc w:val="center"/>
              <w:rPr>
                <w:rFonts w:ascii="Cordia New" w:cs="Cordia New"/>
                <w:cs/>
              </w:rPr>
            </w:pPr>
            <w:r w:rsidRPr="00506F3E">
              <w:rPr>
                <w:rFonts w:ascii="Cordia New" w:cs="Cordia New" w:hint="cs"/>
                <w:cs/>
              </w:rPr>
              <w:t>หุ้นสามัญ</w:t>
            </w:r>
          </w:p>
        </w:tc>
      </w:tr>
    </w:tbl>
    <w:p w:rsidR="00627764" w:rsidRPr="00506F3E" w:rsidRDefault="00627764" w:rsidP="00DA0006">
      <w:pPr>
        <w:pStyle w:val="PlainText"/>
        <w:ind w:left="420"/>
        <w:rPr>
          <w:rFonts w:ascii="Cordia New" w:cs="Cordia New"/>
          <w:sz w:val="26"/>
          <w:szCs w:val="26"/>
          <w:cs/>
          <w:lang w:val="en-US"/>
        </w:rPr>
      </w:pPr>
    </w:p>
    <w:p w:rsidR="00627764" w:rsidRPr="00506F3E" w:rsidRDefault="00627764">
      <w:pPr>
        <w:rPr>
          <w:rFonts w:ascii="Cordia New" w:cs="Cordia New"/>
          <w:sz w:val="26"/>
          <w:szCs w:val="26"/>
          <w:cs/>
          <w:lang w:val="en-US"/>
        </w:rPr>
      </w:pPr>
      <w:r w:rsidRPr="00506F3E">
        <w:rPr>
          <w:rFonts w:ascii="Cordia New" w:cs="Cordia New"/>
          <w:sz w:val="26"/>
          <w:szCs w:val="26"/>
          <w:cs/>
          <w:lang w:val="en-US"/>
        </w:rPr>
        <w:br w:type="page"/>
      </w:r>
    </w:p>
    <w:p w:rsidR="006073CF" w:rsidRPr="00506F3E" w:rsidRDefault="0063751F" w:rsidP="00F67160">
      <w:pPr>
        <w:pStyle w:val="PlainText"/>
        <w:tabs>
          <w:tab w:val="left" w:pos="1440"/>
          <w:tab w:val="left" w:pos="1800"/>
          <w:tab w:val="left" w:pos="2160"/>
          <w:tab w:val="left" w:pos="2520"/>
        </w:tabs>
        <w:rPr>
          <w:rFonts w:ascii="Cordia New" w:hAnsi="Cordia New" w:cs="Cordia New"/>
          <w:b/>
          <w:bCs/>
          <w:sz w:val="30"/>
          <w:szCs w:val="30"/>
          <w:lang w:val="en-US"/>
        </w:rPr>
      </w:pPr>
      <w:r w:rsidRPr="00506F3E">
        <w:rPr>
          <w:rFonts w:ascii="Cordia New" w:hAnsi="Cordia New" w:cs="Cordia New" w:hint="cs"/>
          <w:b/>
          <w:bCs/>
          <w:sz w:val="30"/>
          <w:szCs w:val="30"/>
          <w:cs/>
        </w:rPr>
        <w:t>6.</w:t>
      </w:r>
      <w:r w:rsidR="0020427E" w:rsidRPr="00506F3E">
        <w:rPr>
          <w:rFonts w:ascii="Cordia New" w:hAnsi="Cordia New" w:cs="Cordia New"/>
          <w:b/>
          <w:bCs/>
          <w:sz w:val="30"/>
          <w:szCs w:val="30"/>
          <w:cs/>
        </w:rPr>
        <w:t xml:space="preserve">1.3 บุคคลอ้างอิงอื่นๆ </w:t>
      </w:r>
    </w:p>
    <w:p w:rsidR="00F67160" w:rsidRPr="00506F3E" w:rsidRDefault="00F67160" w:rsidP="00F67160">
      <w:pPr>
        <w:pStyle w:val="PlainText"/>
        <w:tabs>
          <w:tab w:val="left" w:pos="1440"/>
          <w:tab w:val="left" w:pos="1800"/>
          <w:tab w:val="left" w:pos="2160"/>
          <w:tab w:val="left" w:pos="2520"/>
        </w:tabs>
        <w:rPr>
          <w:rFonts w:ascii="Cordia New" w:hAnsi="Cordia New" w:cs="Cordia New"/>
          <w:b/>
          <w:bCs/>
          <w:sz w:val="30"/>
          <w:szCs w:val="30"/>
          <w:lang w:val="en-US"/>
        </w:rPr>
      </w:pPr>
    </w:p>
    <w:tbl>
      <w:tblPr>
        <w:tblW w:w="0" w:type="auto"/>
        <w:tblLook w:val="01E0"/>
      </w:tblPr>
      <w:tblGrid>
        <w:gridCol w:w="4868"/>
        <w:gridCol w:w="5271"/>
      </w:tblGrid>
      <w:tr w:rsidR="00E45E4C" w:rsidRPr="00506F3E" w:rsidTr="00AE26D4">
        <w:tc>
          <w:tcPr>
            <w:tcW w:w="4868" w:type="dxa"/>
          </w:tcPr>
          <w:p w:rsidR="00D86DDB" w:rsidRPr="00506F3E" w:rsidRDefault="00E45E4C">
            <w:pPr>
              <w:pStyle w:val="PlainText"/>
              <w:numPr>
                <w:ilvl w:val="0"/>
                <w:numId w:val="18"/>
              </w:numPr>
              <w:tabs>
                <w:tab w:val="clear" w:pos="2880"/>
                <w:tab w:val="left" w:pos="284"/>
                <w:tab w:val="num" w:pos="1620"/>
                <w:tab w:val="left" w:pos="2160"/>
                <w:tab w:val="left" w:pos="2520"/>
              </w:tabs>
              <w:ind w:left="284" w:hanging="284"/>
              <w:rPr>
                <w:rFonts w:ascii="Cordia New" w:cs="Cordia New"/>
                <w:sz w:val="30"/>
                <w:szCs w:val="30"/>
                <w:lang w:val="en-US"/>
              </w:rPr>
            </w:pPr>
            <w:r w:rsidRPr="00506F3E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>นายทะเบียนหลักทรัพย์สำหรับหุ้นสามัญ</w:t>
            </w:r>
            <w:r w:rsidR="00424A63" w:rsidRPr="00506F3E">
              <w:rPr>
                <w:rFonts w:ascii="Cordia New" w:cs="Cordia New"/>
                <w:sz w:val="30"/>
                <w:szCs w:val="30"/>
                <w:cs/>
                <w:lang w:val="en-US"/>
              </w:rPr>
              <w:br/>
            </w:r>
            <w:r w:rsidRPr="00506F3E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>และหุ้นบุริมสิทธิของธนาคาร</w:t>
            </w:r>
          </w:p>
          <w:p w:rsidR="00E45E4C" w:rsidRPr="00506F3E" w:rsidRDefault="00E45E4C" w:rsidP="00030A09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</w:p>
        </w:tc>
        <w:tc>
          <w:tcPr>
            <w:tcW w:w="5271" w:type="dxa"/>
          </w:tcPr>
          <w:p w:rsidR="00E45E4C" w:rsidRPr="00506F3E" w:rsidRDefault="00E45E4C" w:rsidP="00030A09">
            <w:pPr>
              <w:tabs>
                <w:tab w:val="left" w:pos="1080"/>
              </w:tabs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506F3E">
              <w:rPr>
                <w:rFonts w:ascii="Cordia New" w:hAnsi="Cordia New" w:cs="Cordia New" w:hint="cs"/>
                <w:sz w:val="30"/>
                <w:szCs w:val="30"/>
                <w:cs/>
              </w:rPr>
              <w:t>บจ. ศูนย์รับฝากหลักทรัพย์ (ประเทศไทย)</w:t>
            </w:r>
          </w:p>
          <w:p w:rsidR="00E45E4C" w:rsidRPr="00506F3E" w:rsidRDefault="00E45E4C" w:rsidP="00030A09">
            <w:pPr>
              <w:tabs>
                <w:tab w:val="left" w:pos="1080"/>
              </w:tabs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506F3E">
              <w:rPr>
                <w:rFonts w:ascii="Cordia New" w:hAnsi="Cordia New" w:cs="Cordia New" w:hint="cs"/>
                <w:sz w:val="30"/>
                <w:szCs w:val="30"/>
                <w:cs/>
              </w:rPr>
              <w:t>อาคารตลาดหลักทรัพย์แห่งประเทศไทย</w:t>
            </w:r>
          </w:p>
          <w:p w:rsidR="00E45E4C" w:rsidRPr="00506F3E" w:rsidRDefault="00E45E4C" w:rsidP="00030A09">
            <w:pPr>
              <w:tabs>
                <w:tab w:val="left" w:pos="1080"/>
              </w:tabs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506F3E">
              <w:rPr>
                <w:rFonts w:ascii="Cordia New" w:hAnsi="Cordia New" w:cs="Cordia New"/>
                <w:sz w:val="30"/>
                <w:szCs w:val="30"/>
                <w:cs/>
              </w:rPr>
              <w:t xml:space="preserve">93 ถนนรัชดาภิเษก แขวงดินแดง </w:t>
            </w:r>
          </w:p>
          <w:p w:rsidR="00E45E4C" w:rsidRPr="00506F3E" w:rsidRDefault="00E45E4C" w:rsidP="00030A09">
            <w:pPr>
              <w:tabs>
                <w:tab w:val="left" w:pos="1080"/>
              </w:tabs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506F3E">
              <w:rPr>
                <w:rFonts w:ascii="Cordia New" w:hAnsi="Cordia New" w:cs="Cordia New"/>
                <w:sz w:val="30"/>
                <w:szCs w:val="30"/>
                <w:cs/>
              </w:rPr>
              <w:t xml:space="preserve">เขตดินแดง กรุงเทพฯ 10400 </w:t>
            </w:r>
          </w:p>
          <w:p w:rsidR="00E45E4C" w:rsidRPr="00506F3E" w:rsidRDefault="00E45E4C" w:rsidP="00030A09">
            <w:pPr>
              <w:tabs>
                <w:tab w:val="left" w:pos="1080"/>
              </w:tabs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506F3E">
              <w:rPr>
                <w:rFonts w:ascii="Cordia New" w:hAnsi="Cordia New" w:cs="Cordia New"/>
                <w:sz w:val="30"/>
                <w:szCs w:val="30"/>
                <w:cs/>
              </w:rPr>
              <w:t xml:space="preserve">โทรศัพท์ 0-2009-9000 </w:t>
            </w:r>
          </w:p>
          <w:p w:rsidR="00E45E4C" w:rsidRPr="00506F3E" w:rsidRDefault="00E45E4C" w:rsidP="00030A09">
            <w:pPr>
              <w:tabs>
                <w:tab w:val="left" w:pos="1080"/>
              </w:tabs>
              <w:jc w:val="thaiDistribute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506F3E">
              <w:rPr>
                <w:rFonts w:ascii="Cordia New" w:hAnsi="Cordia New" w:cs="Cordia New"/>
                <w:sz w:val="30"/>
                <w:szCs w:val="30"/>
                <w:lang w:val="en-US"/>
              </w:rPr>
              <w:t>SET Contact Center 0-2009-9999</w:t>
            </w:r>
          </w:p>
          <w:p w:rsidR="00E45E4C" w:rsidRPr="00506F3E" w:rsidRDefault="00E45E4C" w:rsidP="00030A09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506F3E">
              <w:rPr>
                <w:rFonts w:ascii="Cordia New" w:hAnsi="Cordia New" w:cs="Cordia New"/>
                <w:sz w:val="30"/>
                <w:szCs w:val="30"/>
                <w:cs/>
              </w:rPr>
              <w:t>โทรสาร 0-2009-9991</w:t>
            </w:r>
          </w:p>
          <w:p w:rsidR="008A76B6" w:rsidRPr="00506F3E" w:rsidRDefault="00E45E4C" w:rsidP="00030A09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506F3E">
              <w:rPr>
                <w:rFonts w:ascii="Cordia New" w:cs="Cordia New"/>
                <w:sz w:val="30"/>
                <w:szCs w:val="30"/>
                <w:lang w:val="en-US"/>
              </w:rPr>
              <w:t xml:space="preserve">E-mail : </w:t>
            </w:r>
            <w:hyperlink r:id="rId10" w:history="1">
              <w:r w:rsidRPr="00506F3E">
                <w:rPr>
                  <w:rStyle w:val="Hyperlink"/>
                  <w:rFonts w:ascii="Cordia New" w:cs="Cordia New"/>
                  <w:color w:val="auto"/>
                  <w:sz w:val="30"/>
                  <w:szCs w:val="30"/>
                  <w:lang w:val="en-US"/>
                </w:rPr>
                <w:t>SETContactCenter@set.or.th</w:t>
              </w:r>
            </w:hyperlink>
          </w:p>
          <w:p w:rsidR="00BD1A9E" w:rsidRPr="00506F3E" w:rsidRDefault="00BD1A9E" w:rsidP="00030A09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</w:p>
        </w:tc>
      </w:tr>
      <w:tr w:rsidR="00E45E4C" w:rsidRPr="00506F3E" w:rsidTr="00AE26D4">
        <w:tc>
          <w:tcPr>
            <w:tcW w:w="4868" w:type="dxa"/>
          </w:tcPr>
          <w:p w:rsidR="00D86DDB" w:rsidRPr="00506F3E" w:rsidRDefault="004002FA">
            <w:pPr>
              <w:pStyle w:val="PlainText"/>
              <w:numPr>
                <w:ilvl w:val="0"/>
                <w:numId w:val="21"/>
              </w:numPr>
              <w:tabs>
                <w:tab w:val="left" w:pos="284"/>
                <w:tab w:val="left" w:pos="360"/>
                <w:tab w:val="left" w:pos="2160"/>
                <w:tab w:val="left" w:pos="2520"/>
              </w:tabs>
              <w:ind w:left="284" w:hanging="284"/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506F3E">
              <w:rPr>
                <w:rFonts w:ascii="Cordia New" w:cs="Cordia New"/>
                <w:sz w:val="30"/>
                <w:szCs w:val="30"/>
                <w:cs/>
                <w:lang w:val="en-US"/>
              </w:rPr>
              <w:t>ผู้แทนผู้ถือหุ้นกู้และนายทะเบียนหุ้นกู้</w:t>
            </w:r>
          </w:p>
          <w:p w:rsidR="00D86DDB" w:rsidRPr="00506F3E" w:rsidRDefault="00EF2235">
            <w:pPr>
              <w:pStyle w:val="PlainText"/>
              <w:numPr>
                <w:ilvl w:val="0"/>
                <w:numId w:val="20"/>
              </w:numPr>
              <w:tabs>
                <w:tab w:val="clear" w:pos="1080"/>
                <w:tab w:val="num" w:pos="567"/>
                <w:tab w:val="left" w:pos="720"/>
                <w:tab w:val="left" w:pos="2160"/>
                <w:tab w:val="left" w:pos="2520"/>
              </w:tabs>
              <w:spacing w:before="240"/>
              <w:ind w:left="567" w:hanging="18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506F3E">
              <w:rPr>
                <w:rFonts w:ascii="Cordia New" w:hAnsi="Cordia New" w:cs="Cordia New"/>
                <w:sz w:val="30"/>
                <w:szCs w:val="30"/>
                <w:cs/>
              </w:rPr>
              <w:t>ตราสารด้อยสิทธิเพื่อนับเป็นเงินกองทุนประเภทที่ 2 ธนาคารกรุงไทย จำกัด (มหาชน) ครั้งที่ 1/2560 ครบกำหนดไถ่ถอนปี พ.ศ. 2570 ซึ่งผู้ออกตราสารเงินกองทุนมีสิทธิไถ่ถอนก่อนกำหนดและมีข้อกำหนดให้สามารถตัดเป็นหนี้สูญ (ทั้งจำนวนหรือบางส่วน) หากทางการตัดสินใจเข้าช่วยเหลือทางการเงิน</w:t>
            </w:r>
          </w:p>
          <w:p w:rsidR="006E41FD" w:rsidRPr="00506F3E" w:rsidRDefault="006E41FD" w:rsidP="006E41FD">
            <w:pPr>
              <w:pStyle w:val="PlainText"/>
              <w:tabs>
                <w:tab w:val="left" w:pos="720"/>
                <w:tab w:val="left" w:pos="2160"/>
                <w:tab w:val="left" w:pos="2520"/>
              </w:tabs>
              <w:ind w:left="387"/>
              <w:jc w:val="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  <w:p w:rsidR="00D86DDB" w:rsidRPr="00506F3E" w:rsidRDefault="00424A63">
            <w:pPr>
              <w:pStyle w:val="PlainText"/>
              <w:numPr>
                <w:ilvl w:val="0"/>
                <w:numId w:val="20"/>
              </w:numPr>
              <w:tabs>
                <w:tab w:val="clear" w:pos="1080"/>
                <w:tab w:val="num" w:pos="567"/>
                <w:tab w:val="left" w:pos="720"/>
                <w:tab w:val="left" w:pos="2160"/>
                <w:tab w:val="left" w:pos="2520"/>
              </w:tabs>
              <w:spacing w:before="240"/>
              <w:ind w:left="567" w:hanging="18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506F3E">
              <w:rPr>
                <w:rFonts w:ascii="Cordia New" w:hAnsi="Cordia New" w:cs="Cordia New"/>
                <w:sz w:val="30"/>
                <w:szCs w:val="30"/>
                <w:cs/>
              </w:rPr>
              <w:t xml:space="preserve">โครงการ </w:t>
            </w:r>
            <w:r w:rsidRPr="00506F3E">
              <w:rPr>
                <w:rFonts w:ascii="Cordia New" w:hAnsi="Cordia New" w:cs="Cordia New"/>
                <w:sz w:val="30"/>
                <w:szCs w:val="30"/>
                <w:lang w:val="en-US"/>
              </w:rPr>
              <w:t xml:space="preserve">Euro Medium Term Note </w:t>
            </w:r>
            <w:r w:rsidRPr="00506F3E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 xml:space="preserve">ประกอบด้วย </w:t>
            </w:r>
            <w:r w:rsidRPr="00506F3E">
              <w:rPr>
                <w:rFonts w:ascii="Cordia New" w:hAnsi="Cordia New" w:cs="Cordia New"/>
                <w:sz w:val="30"/>
                <w:szCs w:val="30"/>
                <w:cs/>
              </w:rPr>
              <w:t xml:space="preserve">หุ้นกู้ไม่ด้อยสิทธิ ไม่มีหลักประกัน จำนวน 500 ล้านเหรียญดอลลาร์สหรัฐ และ </w:t>
            </w:r>
            <w:r w:rsidRPr="00506F3E">
              <w:rPr>
                <w:rFonts w:ascii="Cordia New" w:hAnsi="Cordia New" w:cs="Cordia New"/>
                <w:spacing w:val="-8"/>
                <w:sz w:val="30"/>
                <w:szCs w:val="30"/>
                <w:cs/>
              </w:rPr>
              <w:t>หุ้นกู้ด้อยสิทธิตามเกณฑ์ Basel III (Subordinated Tier 2)</w:t>
            </w:r>
            <w:r w:rsidRPr="00506F3E">
              <w:rPr>
                <w:rFonts w:ascii="Cordia New" w:hAnsi="Cordia New" w:cs="Cordia New"/>
                <w:sz w:val="30"/>
                <w:szCs w:val="30"/>
                <w:cs/>
              </w:rPr>
              <w:t xml:space="preserve"> </w:t>
            </w:r>
            <w:r w:rsidRPr="00506F3E">
              <w:rPr>
                <w:rFonts w:ascii="Cordia New" w:hAnsi="Cordia New" w:cs="Cordia New"/>
                <w:spacing w:val="-4"/>
                <w:sz w:val="30"/>
                <w:szCs w:val="30"/>
                <w:cs/>
              </w:rPr>
              <w:t xml:space="preserve">จำนวน 700 </w:t>
            </w:r>
            <w:r w:rsidRPr="00506F3E">
              <w:rPr>
                <w:rFonts w:ascii="Cordia New" w:hAnsi="Cordia New" w:cs="Cordia New"/>
                <w:sz w:val="30"/>
                <w:szCs w:val="30"/>
                <w:cs/>
              </w:rPr>
              <w:t>ล้านเหรียญดอลลาร์สหรัฐ</w:t>
            </w:r>
          </w:p>
          <w:p w:rsidR="004002FA" w:rsidRPr="00506F3E" w:rsidRDefault="004002FA" w:rsidP="00424A63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ind w:left="567"/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</w:p>
          <w:p w:rsidR="00424A63" w:rsidRPr="00506F3E" w:rsidRDefault="00424A63" w:rsidP="00424A63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ind w:left="567"/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</w:p>
          <w:p w:rsidR="00424A63" w:rsidRPr="00506F3E" w:rsidRDefault="00424A63" w:rsidP="00424A63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ind w:left="567"/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</w:p>
          <w:p w:rsidR="00424A63" w:rsidRPr="00506F3E" w:rsidRDefault="00424A63" w:rsidP="00424A63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ind w:left="567"/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</w:p>
          <w:p w:rsidR="00424A63" w:rsidRPr="00506F3E" w:rsidRDefault="00424A63" w:rsidP="00424A63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ind w:left="567"/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</w:p>
          <w:p w:rsidR="00424A63" w:rsidRPr="00506F3E" w:rsidRDefault="00424A63" w:rsidP="00424A63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ind w:left="567"/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</w:p>
          <w:p w:rsidR="00A03E56" w:rsidRPr="00506F3E" w:rsidRDefault="00A03E56" w:rsidP="00424A63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ind w:left="567"/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</w:p>
          <w:p w:rsidR="00424A63" w:rsidRPr="00506F3E" w:rsidRDefault="00424A63" w:rsidP="00424A63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ind w:left="567"/>
              <w:jc w:val="thaiDistribute"/>
              <w:rPr>
                <w:rFonts w:ascii="Cordia New" w:cs="Cordia New"/>
                <w:cs/>
                <w:lang w:val="en-US"/>
              </w:rPr>
            </w:pPr>
            <w:r w:rsidRPr="00506F3E">
              <w:rPr>
                <w:rFonts w:ascii="Cordia New" w:hAnsi="Cordia New" w:cs="Cordia New"/>
                <w:cs/>
              </w:rPr>
              <w:t>*</w:t>
            </w:r>
            <w:r w:rsidRPr="00506F3E">
              <w:rPr>
                <w:rFonts w:ascii="Cordia New" w:hAnsi="Cordia New" w:cs="Cordia New"/>
                <w:u w:val="single"/>
                <w:cs/>
                <w:lang w:val="en-US"/>
              </w:rPr>
              <w:t>หมายเหตุ</w:t>
            </w:r>
            <w:r w:rsidRPr="00506F3E">
              <w:rPr>
                <w:rFonts w:ascii="Cordia New" w:hAnsi="Cordia New" w:cs="Cordia New"/>
                <w:cs/>
                <w:lang w:val="en-US"/>
              </w:rPr>
              <w:t xml:space="preserve"> </w:t>
            </w:r>
            <w:r w:rsidRPr="00506F3E">
              <w:rPr>
                <w:rFonts w:ascii="Cordia New" w:hAnsi="Cordia New" w:cs="Cordia New"/>
                <w:lang w:val="en-US"/>
              </w:rPr>
              <w:t>CMU</w:t>
            </w:r>
            <w:r w:rsidRPr="00506F3E">
              <w:rPr>
                <w:rFonts w:ascii="Cordia New" w:hAnsi="Cordia New" w:cs="Cordia New"/>
                <w:cs/>
                <w:lang w:val="en-US"/>
              </w:rPr>
              <w:t xml:space="preserve">คือ </w:t>
            </w:r>
            <w:r w:rsidRPr="00506F3E">
              <w:rPr>
                <w:rFonts w:ascii="Cordia New" w:hAnsi="Cordia New" w:cs="Cordia New"/>
                <w:lang w:val="en-US"/>
              </w:rPr>
              <w:t>The Central Moneymarkets Unit Service operated by the HKMA</w:t>
            </w:r>
          </w:p>
        </w:tc>
        <w:tc>
          <w:tcPr>
            <w:tcW w:w="5271" w:type="dxa"/>
          </w:tcPr>
          <w:p w:rsidR="00E45E4C" w:rsidRPr="00506F3E" w:rsidRDefault="00E45E4C" w:rsidP="00030A09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</w:p>
          <w:p w:rsidR="006E41FD" w:rsidRPr="00506F3E" w:rsidRDefault="006E41FD" w:rsidP="006E41FD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spacing w:before="240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506F3E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>บมจ.ธนาคารกรุงไทย (นายทะเบียนหุ้นกู้)</w:t>
            </w:r>
          </w:p>
          <w:p w:rsidR="006E41FD" w:rsidRPr="00506F3E" w:rsidRDefault="006E41FD" w:rsidP="006E41FD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506F3E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 xml:space="preserve">ฝ่ายบริการตลาดทุน </w:t>
            </w:r>
          </w:p>
          <w:p w:rsidR="006E41FD" w:rsidRPr="00506F3E" w:rsidRDefault="006E41FD" w:rsidP="006E41FD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506F3E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>งานนายทะเบียนหลักทรัพย์</w:t>
            </w:r>
          </w:p>
          <w:p w:rsidR="006E41FD" w:rsidRPr="00506F3E" w:rsidRDefault="006E41FD" w:rsidP="006E41FD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506F3E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 xml:space="preserve">อาคารเอส.เอ็ม.ทาวเวอร์ ชั้น </w:t>
            </w:r>
            <w:r w:rsidRPr="00506F3E">
              <w:rPr>
                <w:rFonts w:ascii="Cordia New" w:hAnsi="Cordia New" w:cs="Cordia New"/>
                <w:sz w:val="30"/>
                <w:szCs w:val="30"/>
                <w:lang w:val="en-US"/>
              </w:rPr>
              <w:t xml:space="preserve">3 </w:t>
            </w:r>
          </w:p>
          <w:p w:rsidR="006E41FD" w:rsidRPr="00506F3E" w:rsidRDefault="006E41FD" w:rsidP="006E41FD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506F3E">
              <w:rPr>
                <w:rFonts w:ascii="Cordia New" w:hAnsi="Cordia New" w:cs="Cordia New"/>
                <w:sz w:val="30"/>
                <w:szCs w:val="30"/>
                <w:lang w:val="en-US"/>
              </w:rPr>
              <w:t>977/2</w:t>
            </w:r>
            <w:r w:rsidRPr="00506F3E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 xml:space="preserve"> ถ.พหลโยธิน แขวงสามเสนใน เขตพญาไท กรุงเทพมหานคร </w:t>
            </w:r>
            <w:r w:rsidRPr="00506F3E">
              <w:rPr>
                <w:rFonts w:ascii="Cordia New" w:hAnsi="Cordia New" w:cs="Cordia New"/>
                <w:sz w:val="30"/>
                <w:szCs w:val="30"/>
                <w:lang w:val="en-US"/>
              </w:rPr>
              <w:t>10400</w:t>
            </w:r>
          </w:p>
          <w:p w:rsidR="006E41FD" w:rsidRPr="00506F3E" w:rsidRDefault="006E41FD" w:rsidP="006E41FD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506F3E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 xml:space="preserve">โทรศัพท์ </w:t>
            </w:r>
            <w:r w:rsidRPr="00506F3E">
              <w:rPr>
                <w:rFonts w:ascii="Cordia New" w:hAnsi="Cordia New" w:cs="Cordia New"/>
                <w:sz w:val="30"/>
                <w:szCs w:val="30"/>
                <w:lang w:val="en-US"/>
              </w:rPr>
              <w:t>0-2298-0830-3</w:t>
            </w:r>
            <w:r w:rsidRPr="00506F3E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 xml:space="preserve"> ต่อ </w:t>
            </w:r>
            <w:r w:rsidRPr="00506F3E">
              <w:rPr>
                <w:rFonts w:ascii="Cordia New" w:hAnsi="Cordia New" w:cs="Cordia New"/>
                <w:sz w:val="30"/>
                <w:szCs w:val="30"/>
                <w:lang w:val="en-US"/>
              </w:rPr>
              <w:t>109, 130, 124</w:t>
            </w:r>
          </w:p>
          <w:p w:rsidR="006E41FD" w:rsidRPr="00506F3E" w:rsidRDefault="006E41FD" w:rsidP="006E41FD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506F3E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 xml:space="preserve">โทรสาร </w:t>
            </w:r>
            <w:r w:rsidRPr="00506F3E">
              <w:rPr>
                <w:rFonts w:ascii="Cordia New" w:hAnsi="Cordia New" w:cs="Cordia New"/>
                <w:sz w:val="30"/>
                <w:szCs w:val="30"/>
                <w:lang w:val="en-US"/>
              </w:rPr>
              <w:t>0-2298-0835</w:t>
            </w:r>
          </w:p>
          <w:p w:rsidR="00424A63" w:rsidRPr="00506F3E" w:rsidRDefault="00424A63" w:rsidP="00BD1A9E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spacing w:before="240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506F3E">
              <w:rPr>
                <w:rFonts w:ascii="Cordia New" w:hAnsi="Cordia New" w:cs="Cordia New"/>
                <w:sz w:val="30"/>
                <w:szCs w:val="30"/>
                <w:lang w:val="en-US"/>
              </w:rPr>
              <w:t xml:space="preserve">The Bank of New York Mellon (Luxembourg) S.A. </w:t>
            </w:r>
            <w:r w:rsidRPr="00506F3E">
              <w:rPr>
                <w:rFonts w:ascii="Cordia New" w:hAnsi="Cordia New" w:cs="Cordia New"/>
                <w:sz w:val="30"/>
                <w:szCs w:val="30"/>
                <w:lang w:val="en-US"/>
              </w:rPr>
              <w:br/>
            </w:r>
            <w:r w:rsidRPr="00506F3E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 xml:space="preserve">(นายทะเบียน สำหรับตราสารที่นอกเหนือจาก </w:t>
            </w:r>
            <w:r w:rsidRPr="00506F3E">
              <w:rPr>
                <w:rFonts w:ascii="Cordia New" w:hAnsi="Cordia New" w:cs="Cordia New"/>
                <w:sz w:val="30"/>
                <w:szCs w:val="30"/>
                <w:lang w:val="en-US"/>
              </w:rPr>
              <w:t>CMU note</w:t>
            </w:r>
            <w:r w:rsidRPr="00506F3E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>)</w:t>
            </w:r>
            <w:r w:rsidRPr="00506F3E">
              <w:rPr>
                <w:rFonts w:ascii="Cordia New" w:hAnsi="Cordia New" w:cs="Cordia New"/>
                <w:sz w:val="30"/>
                <w:szCs w:val="30"/>
                <w:lang w:val="en-US"/>
              </w:rPr>
              <w:t xml:space="preserve"> </w:t>
            </w:r>
          </w:p>
          <w:p w:rsidR="00424A63" w:rsidRPr="00506F3E" w:rsidRDefault="00424A63" w:rsidP="00424A63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506F3E">
              <w:rPr>
                <w:rFonts w:ascii="Cordia New" w:hAnsi="Cordia New" w:cs="Cordia New"/>
                <w:sz w:val="30"/>
                <w:szCs w:val="30"/>
                <w:lang w:val="en-US"/>
              </w:rPr>
              <w:t xml:space="preserve">2-4 rue Eugène Ruppert, </w:t>
            </w:r>
          </w:p>
          <w:p w:rsidR="00424A63" w:rsidRPr="00506F3E" w:rsidRDefault="00424A63" w:rsidP="00424A63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506F3E">
              <w:rPr>
                <w:rFonts w:ascii="Cordia New" w:hAnsi="Cordia New" w:cs="Cordia New"/>
                <w:sz w:val="30"/>
                <w:szCs w:val="30"/>
                <w:lang w:val="en-US"/>
              </w:rPr>
              <w:t xml:space="preserve">Vertigo Building, Polaris,           </w:t>
            </w:r>
          </w:p>
          <w:p w:rsidR="00424A63" w:rsidRPr="00506F3E" w:rsidRDefault="00424A63" w:rsidP="00424A63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506F3E">
              <w:rPr>
                <w:rFonts w:ascii="Cordia New" w:hAnsi="Cordia New" w:cs="Cordia New"/>
                <w:sz w:val="30"/>
                <w:szCs w:val="30"/>
                <w:lang w:val="en-US"/>
              </w:rPr>
              <w:t>L-2453, Luxembourg</w:t>
            </w:r>
          </w:p>
          <w:p w:rsidR="00424A63" w:rsidRPr="00506F3E" w:rsidRDefault="00424A63" w:rsidP="00424A63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</w:p>
          <w:p w:rsidR="00424A63" w:rsidRPr="00506F3E" w:rsidRDefault="00424A63" w:rsidP="00BD1A9E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506F3E">
              <w:rPr>
                <w:rFonts w:ascii="Cordia New" w:hAnsi="Cordia New" w:cs="Cordia New"/>
                <w:sz w:val="30"/>
                <w:szCs w:val="30"/>
                <w:shd w:val="clear" w:color="auto" w:fill="FFFFFF"/>
                <w:lang w:val="en-US"/>
              </w:rPr>
              <w:t xml:space="preserve">The Bank of New York Mellon, Hong Kong </w:t>
            </w:r>
            <w:r w:rsidRPr="00506F3E">
              <w:rPr>
                <w:rFonts w:ascii="Cordia New" w:hAnsi="Cordia New" w:cs="Cordia New"/>
                <w:sz w:val="30"/>
                <w:szCs w:val="30"/>
                <w:lang w:val="en-US"/>
              </w:rPr>
              <w:t xml:space="preserve">branch </w:t>
            </w:r>
            <w:r w:rsidRPr="00506F3E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br/>
              <w:t xml:space="preserve">(นายทะเบียน สำหรับ </w:t>
            </w:r>
            <w:r w:rsidRPr="00506F3E">
              <w:rPr>
                <w:rFonts w:ascii="Cordia New" w:hAnsi="Cordia New" w:cs="Cordia New"/>
                <w:sz w:val="30"/>
                <w:szCs w:val="30"/>
                <w:lang w:val="en-US"/>
              </w:rPr>
              <w:t>CMU note</w:t>
            </w:r>
            <w:r w:rsidRPr="00506F3E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>)</w:t>
            </w:r>
          </w:p>
          <w:p w:rsidR="00424A63" w:rsidRPr="00506F3E" w:rsidRDefault="00424A63" w:rsidP="00424A63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506F3E">
              <w:rPr>
                <w:rFonts w:ascii="Cordia New" w:hAnsi="Cordia New" w:cs="Cordia New"/>
                <w:sz w:val="30"/>
                <w:szCs w:val="30"/>
                <w:lang w:val="en-US"/>
              </w:rPr>
              <w:t xml:space="preserve">Level 24, Three Pacific Place, </w:t>
            </w:r>
          </w:p>
          <w:p w:rsidR="00424A63" w:rsidRPr="00506F3E" w:rsidRDefault="00BD1A9E" w:rsidP="00424A63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506F3E">
              <w:rPr>
                <w:rFonts w:ascii="Cordia New" w:hAnsi="Cordia New" w:cs="Cordia New"/>
                <w:sz w:val="30"/>
                <w:szCs w:val="30"/>
                <w:lang w:val="en-US"/>
              </w:rPr>
              <w:t xml:space="preserve">Queen’s Road East, </w:t>
            </w:r>
            <w:r w:rsidR="00424A63" w:rsidRPr="00506F3E">
              <w:rPr>
                <w:rFonts w:ascii="Cordia New" w:hAnsi="Cordia New" w:cs="Cordia New"/>
                <w:sz w:val="30"/>
                <w:szCs w:val="30"/>
                <w:lang w:val="en-US"/>
              </w:rPr>
              <w:t>Hong Kong</w:t>
            </w:r>
          </w:p>
          <w:p w:rsidR="00424A63" w:rsidRPr="00506F3E" w:rsidRDefault="00424A63" w:rsidP="00BD1A9E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 w:rsidRPr="00506F3E">
              <w:rPr>
                <w:rFonts w:ascii="Cordia New" w:hAnsi="Cordia New" w:cs="Cordia New"/>
                <w:sz w:val="30"/>
                <w:szCs w:val="30"/>
                <w:shd w:val="clear" w:color="auto" w:fill="FFFFFF"/>
                <w:lang w:val="en-US"/>
              </w:rPr>
              <w:t xml:space="preserve">The Bank of New York Mellon, London </w:t>
            </w:r>
            <w:r w:rsidRPr="00506F3E">
              <w:rPr>
                <w:rFonts w:ascii="Cordia New" w:hAnsi="Cordia New" w:cs="Cordia New"/>
                <w:sz w:val="30"/>
                <w:szCs w:val="30"/>
                <w:lang w:val="en-US"/>
              </w:rPr>
              <w:t xml:space="preserve">branch </w:t>
            </w:r>
            <w:r w:rsidRPr="00506F3E">
              <w:rPr>
                <w:rFonts w:ascii="Cordia New" w:hAnsi="Cordia New" w:cs="Cordia New"/>
                <w:sz w:val="30"/>
                <w:szCs w:val="30"/>
                <w:lang w:val="en-US"/>
              </w:rPr>
              <w:br/>
            </w:r>
            <w:r w:rsidRPr="00506F3E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>(ผู้แทนผู้ถือหุ้นกู้)</w:t>
            </w:r>
          </w:p>
          <w:p w:rsidR="00424A63" w:rsidRPr="00506F3E" w:rsidRDefault="00424A63" w:rsidP="00424A63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506F3E">
              <w:rPr>
                <w:rFonts w:ascii="Cordia New" w:hAnsi="Cordia New" w:cs="Cordia New"/>
                <w:sz w:val="30"/>
                <w:szCs w:val="30"/>
                <w:lang w:val="en-US"/>
              </w:rPr>
              <w:t xml:space="preserve">One Canada Square, </w:t>
            </w:r>
            <w:r w:rsidRPr="00506F3E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>40</w:t>
            </w:r>
            <w:r w:rsidRPr="00506F3E">
              <w:rPr>
                <w:rFonts w:ascii="Cordia New" w:hAnsi="Cordia New" w:cs="Cordia New"/>
                <w:sz w:val="30"/>
                <w:szCs w:val="30"/>
                <w:lang w:val="en-US"/>
              </w:rPr>
              <w:t xml:space="preserve">th Floor, </w:t>
            </w:r>
          </w:p>
          <w:p w:rsidR="004002FA" w:rsidRPr="00506F3E" w:rsidRDefault="00424A63" w:rsidP="00424A63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 w:rsidRPr="00506F3E">
              <w:rPr>
                <w:rFonts w:ascii="Cordia New" w:hAnsi="Cordia New" w:cs="Cordia New"/>
                <w:sz w:val="30"/>
                <w:szCs w:val="30"/>
                <w:lang w:val="en-US"/>
              </w:rPr>
              <w:t>London E</w:t>
            </w:r>
            <w:r w:rsidRPr="00506F3E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>14 5</w:t>
            </w:r>
            <w:r w:rsidRPr="00506F3E">
              <w:rPr>
                <w:rFonts w:ascii="Cordia New" w:hAnsi="Cordia New" w:cs="Cordia New"/>
                <w:sz w:val="30"/>
                <w:szCs w:val="30"/>
                <w:lang w:val="en-US"/>
              </w:rPr>
              <w:t>AL, United Kingdom</w:t>
            </w:r>
          </w:p>
        </w:tc>
      </w:tr>
    </w:tbl>
    <w:p w:rsidR="00AE26D4" w:rsidRPr="00506F3E" w:rsidRDefault="00AE26D4">
      <w:pPr>
        <w:rPr>
          <w:rFonts w:cs="Tms Rmn"/>
          <w:sz w:val="16"/>
          <w:szCs w:val="16"/>
          <w:cs/>
          <w:lang w:val="en-AU"/>
        </w:rPr>
      </w:pPr>
    </w:p>
    <w:tbl>
      <w:tblPr>
        <w:tblW w:w="0" w:type="auto"/>
        <w:tblLook w:val="01E0"/>
      </w:tblPr>
      <w:tblGrid>
        <w:gridCol w:w="4868"/>
        <w:gridCol w:w="5271"/>
      </w:tblGrid>
      <w:tr w:rsidR="00E45E4C" w:rsidRPr="00506F3E" w:rsidTr="00AE26D4">
        <w:tc>
          <w:tcPr>
            <w:tcW w:w="4868" w:type="dxa"/>
          </w:tcPr>
          <w:p w:rsidR="00D86DDB" w:rsidRPr="00506F3E" w:rsidRDefault="004002FA" w:rsidP="009F2932">
            <w:pPr>
              <w:pStyle w:val="PlainText"/>
              <w:numPr>
                <w:ilvl w:val="0"/>
                <w:numId w:val="20"/>
              </w:numPr>
              <w:tabs>
                <w:tab w:val="clear" w:pos="1080"/>
                <w:tab w:val="num" w:pos="567"/>
                <w:tab w:val="left" w:pos="720"/>
                <w:tab w:val="left" w:pos="2160"/>
                <w:tab w:val="left" w:pos="2520"/>
              </w:tabs>
              <w:spacing w:before="240"/>
              <w:ind w:left="567" w:hanging="18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506F3E">
              <w:rPr>
                <w:rFonts w:ascii="Cordia New" w:hAnsi="Cordia New" w:cs="Cordia New"/>
                <w:sz w:val="30"/>
                <w:szCs w:val="30"/>
                <w:cs/>
              </w:rPr>
              <w:t xml:space="preserve">โครงการ </w:t>
            </w:r>
            <w:r w:rsidRPr="009F2932">
              <w:rPr>
                <w:rFonts w:ascii="Cordia New" w:hAnsi="Cordia New" w:cs="Cordia New"/>
                <w:sz w:val="30"/>
                <w:szCs w:val="30"/>
                <w:cs/>
              </w:rPr>
              <w:t>Malaysian Ringgit Medium Term Note Program</w:t>
            </w:r>
            <w:r w:rsidRPr="00506F3E">
              <w:rPr>
                <w:rFonts w:ascii="Cordia New" w:hAnsi="Cordia New" w:cs="Cordia New"/>
                <w:sz w:val="30"/>
                <w:szCs w:val="30"/>
                <w:cs/>
              </w:rPr>
              <w:t xml:space="preserve"> </w:t>
            </w:r>
            <w:r w:rsidRPr="009F2932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ประกอบด้วย </w:t>
            </w:r>
            <w:r w:rsidRPr="009F2932">
              <w:rPr>
                <w:rFonts w:ascii="Cordia New" w:hAnsi="Cordia New" w:cs="Cordia New"/>
                <w:sz w:val="30"/>
                <w:szCs w:val="30"/>
                <w:cs/>
              </w:rPr>
              <w:t>หุ้นกู้ด้อยสิทธิตามเกณฑ์ Basel III (Subordinated Tier 2)</w:t>
            </w:r>
            <w:r w:rsidRPr="00506F3E">
              <w:rPr>
                <w:rFonts w:ascii="Cordia New" w:hAnsi="Cordia New" w:cs="Cordia New"/>
                <w:sz w:val="30"/>
                <w:szCs w:val="30"/>
                <w:cs/>
              </w:rPr>
              <w:t xml:space="preserve"> </w:t>
            </w:r>
            <w:r w:rsidRPr="009F2932">
              <w:rPr>
                <w:rFonts w:ascii="Cordia New" w:hAnsi="Cordia New" w:cs="Cordia New"/>
                <w:sz w:val="30"/>
                <w:szCs w:val="30"/>
                <w:cs/>
              </w:rPr>
              <w:t>จำนวน</w:t>
            </w:r>
            <w:r w:rsidRPr="00506F3E">
              <w:rPr>
                <w:rFonts w:ascii="Cordia New" w:hAnsi="Cordia New" w:cs="Cordia New"/>
                <w:sz w:val="30"/>
                <w:szCs w:val="30"/>
                <w:cs/>
              </w:rPr>
              <w:t xml:space="preserve"> 1,000 ล้านริงกิตมาเลเซีย</w:t>
            </w:r>
          </w:p>
          <w:p w:rsidR="00E45E4C" w:rsidRPr="00506F3E" w:rsidRDefault="00E45E4C" w:rsidP="00030A09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spacing w:before="240"/>
              <w:ind w:left="714"/>
              <w:jc w:val="thaiDistribute"/>
              <w:rPr>
                <w:rFonts w:ascii="Cordia New" w:cs="Cordi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271" w:type="dxa"/>
          </w:tcPr>
          <w:p w:rsidR="004002FA" w:rsidRPr="00506F3E" w:rsidRDefault="004002FA" w:rsidP="00BD1A9E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spacing w:before="240"/>
              <w:jc w:val="thaiDistribute"/>
              <w:rPr>
                <w:rFonts w:ascii="Cordia New" w:cs="Cordia New"/>
                <w:sz w:val="30"/>
                <w:szCs w:val="30"/>
                <w:cs/>
                <w:lang w:val="en-US"/>
              </w:rPr>
            </w:pPr>
            <w:r w:rsidRPr="00506F3E">
              <w:rPr>
                <w:rFonts w:ascii="Cordia New" w:cs="Cordia New"/>
                <w:sz w:val="30"/>
                <w:szCs w:val="30"/>
                <w:lang w:val="en-US"/>
              </w:rPr>
              <w:t>CIMB Investment Bank Berhad</w:t>
            </w:r>
            <w:r w:rsidR="00BD1A9E" w:rsidRPr="00506F3E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 xml:space="preserve"> </w:t>
            </w:r>
            <w:r w:rsidRPr="00506F3E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>(</w:t>
            </w:r>
            <w:r w:rsidRPr="00506F3E">
              <w:rPr>
                <w:rFonts w:ascii="Cordia New" w:cs="Cordia New"/>
                <w:sz w:val="30"/>
                <w:szCs w:val="30"/>
                <w:lang w:val="en-US"/>
              </w:rPr>
              <w:t>Facility Agent</w:t>
            </w:r>
            <w:r w:rsidRPr="00506F3E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>)</w:t>
            </w:r>
          </w:p>
          <w:p w:rsidR="004002FA" w:rsidRPr="00506F3E" w:rsidRDefault="004002FA" w:rsidP="004002FA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506F3E">
              <w:rPr>
                <w:rFonts w:ascii="Cordia New" w:cs="Cordia New"/>
                <w:sz w:val="30"/>
                <w:szCs w:val="30"/>
                <w:lang w:val="en-US"/>
              </w:rPr>
              <w:t xml:space="preserve">Level 21, Menara CIMB, </w:t>
            </w:r>
          </w:p>
          <w:p w:rsidR="004002FA" w:rsidRPr="00506F3E" w:rsidRDefault="004002FA" w:rsidP="004002FA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506F3E">
              <w:rPr>
                <w:rFonts w:ascii="Cordia New" w:cs="Cordia New"/>
                <w:sz w:val="30"/>
                <w:szCs w:val="30"/>
                <w:lang w:val="en-US"/>
              </w:rPr>
              <w:t xml:space="preserve">Jalan Stesen Sentral 2, </w:t>
            </w:r>
          </w:p>
          <w:p w:rsidR="004002FA" w:rsidRPr="00506F3E" w:rsidRDefault="004002FA" w:rsidP="00BD1A9E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506F3E">
              <w:rPr>
                <w:rFonts w:ascii="Cordia New" w:cs="Cordia New"/>
                <w:sz w:val="30"/>
                <w:szCs w:val="30"/>
                <w:lang w:val="en-US"/>
              </w:rPr>
              <w:t>Kuala Lumpur Sentral,50470 Kuala Lumpur</w:t>
            </w:r>
          </w:p>
          <w:p w:rsidR="004002FA" w:rsidRPr="00506F3E" w:rsidRDefault="004002FA" w:rsidP="00BD1A9E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spacing w:before="240"/>
              <w:rPr>
                <w:rFonts w:ascii="Cordia New" w:cs="Cordia New"/>
                <w:sz w:val="30"/>
                <w:szCs w:val="30"/>
                <w:lang w:val="en-US"/>
              </w:rPr>
            </w:pPr>
            <w:r w:rsidRPr="00506F3E">
              <w:rPr>
                <w:rFonts w:ascii="Cordia New" w:cs="Cordia New"/>
                <w:sz w:val="30"/>
                <w:szCs w:val="30"/>
                <w:lang w:val="en-US"/>
              </w:rPr>
              <w:t>CIMB</w:t>
            </w:r>
            <w:r w:rsidRPr="00506F3E">
              <w:rPr>
                <w:rFonts w:ascii="Cordia New" w:cs="Cordia New"/>
                <w:sz w:val="30"/>
                <w:szCs w:val="30"/>
                <w:cs/>
                <w:lang w:val="en-US"/>
              </w:rPr>
              <w:t xml:space="preserve"> </w:t>
            </w:r>
            <w:r w:rsidRPr="00506F3E">
              <w:rPr>
                <w:rFonts w:ascii="Cordia New" w:cs="Cordia New"/>
                <w:sz w:val="30"/>
                <w:szCs w:val="30"/>
                <w:lang w:val="en-US"/>
              </w:rPr>
              <w:t>Commerce</w:t>
            </w:r>
            <w:r w:rsidRPr="00506F3E">
              <w:rPr>
                <w:rFonts w:ascii="Cordia New" w:cs="Cordia New"/>
                <w:sz w:val="30"/>
                <w:szCs w:val="30"/>
                <w:cs/>
                <w:lang w:val="en-US"/>
              </w:rPr>
              <w:t xml:space="preserve"> </w:t>
            </w:r>
            <w:r w:rsidRPr="00506F3E">
              <w:rPr>
                <w:rFonts w:ascii="Cordia New" w:cs="Cordia New"/>
                <w:sz w:val="30"/>
                <w:szCs w:val="30"/>
                <w:lang w:val="en-US"/>
              </w:rPr>
              <w:t>Trustee</w:t>
            </w:r>
            <w:r w:rsidRPr="00506F3E">
              <w:rPr>
                <w:rFonts w:ascii="Cordia New" w:cs="Cordia New"/>
                <w:sz w:val="30"/>
                <w:szCs w:val="30"/>
                <w:cs/>
                <w:lang w:val="en-US"/>
              </w:rPr>
              <w:t xml:space="preserve"> </w:t>
            </w:r>
            <w:r w:rsidRPr="00506F3E">
              <w:rPr>
                <w:rFonts w:ascii="Cordia New" w:cs="Cordia New"/>
                <w:sz w:val="30"/>
                <w:szCs w:val="30"/>
                <w:lang w:val="en-US"/>
              </w:rPr>
              <w:t>Berhad</w:t>
            </w:r>
            <w:r w:rsidR="00BD1A9E" w:rsidRPr="00506F3E">
              <w:rPr>
                <w:rFonts w:ascii="Cordia New" w:cs="Cordia New"/>
                <w:sz w:val="30"/>
                <w:szCs w:val="30"/>
                <w:lang w:val="en-US"/>
              </w:rPr>
              <w:t xml:space="preserve"> </w:t>
            </w:r>
            <w:r w:rsidRPr="00506F3E">
              <w:rPr>
                <w:rFonts w:ascii="Cordia New" w:cs="Cordia New"/>
                <w:sz w:val="30"/>
                <w:szCs w:val="30"/>
                <w:lang w:val="en-US"/>
              </w:rPr>
              <w:t>(</w:t>
            </w:r>
            <w:r w:rsidRPr="00506F3E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>ผู้แทนผู้ถือหุ้นกู้</w:t>
            </w:r>
            <w:r w:rsidRPr="00506F3E">
              <w:rPr>
                <w:rFonts w:ascii="Cordia New" w:cs="Cordia New"/>
                <w:sz w:val="30"/>
                <w:szCs w:val="30"/>
                <w:lang w:val="en-US"/>
              </w:rPr>
              <w:t>)</w:t>
            </w:r>
            <w:r w:rsidRPr="00506F3E">
              <w:rPr>
                <w:rFonts w:ascii="Cordia New" w:cs="Cordia New"/>
                <w:sz w:val="30"/>
                <w:szCs w:val="30"/>
                <w:lang w:val="en-US"/>
              </w:rPr>
              <w:t> </w:t>
            </w:r>
            <w:r w:rsidRPr="00506F3E">
              <w:rPr>
                <w:rFonts w:ascii="Cordia New" w:cs="Cordia New"/>
                <w:sz w:val="30"/>
                <w:szCs w:val="30"/>
                <w:lang w:val="en-US"/>
              </w:rPr>
              <w:br/>
              <w:t xml:space="preserve">Level </w:t>
            </w:r>
            <w:r w:rsidRPr="00506F3E">
              <w:rPr>
                <w:rFonts w:ascii="Cordia New" w:cs="Cordia New"/>
                <w:sz w:val="30"/>
                <w:szCs w:val="30"/>
                <w:cs/>
                <w:lang w:val="en-US"/>
              </w:rPr>
              <w:t>21</w:t>
            </w:r>
            <w:r w:rsidRPr="00506F3E">
              <w:rPr>
                <w:rFonts w:ascii="Cordia New" w:cs="Cordia New"/>
                <w:sz w:val="30"/>
                <w:szCs w:val="30"/>
                <w:lang w:val="en-US"/>
              </w:rPr>
              <w:t xml:space="preserve">, Menara CIMB, </w:t>
            </w:r>
          </w:p>
          <w:p w:rsidR="004002FA" w:rsidRPr="00506F3E" w:rsidRDefault="004002FA" w:rsidP="004002FA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506F3E">
              <w:rPr>
                <w:rFonts w:ascii="Cordia New" w:cs="Cordia New"/>
                <w:sz w:val="30"/>
                <w:szCs w:val="30"/>
                <w:lang w:val="en-US"/>
              </w:rPr>
              <w:t xml:space="preserve">Jalan Stesen Sentral </w:t>
            </w:r>
            <w:r w:rsidRPr="00506F3E">
              <w:rPr>
                <w:rFonts w:ascii="Cordia New" w:cs="Cordia New"/>
                <w:sz w:val="30"/>
                <w:szCs w:val="30"/>
                <w:cs/>
                <w:lang w:val="en-US"/>
              </w:rPr>
              <w:t>2</w:t>
            </w:r>
            <w:r w:rsidRPr="00506F3E">
              <w:rPr>
                <w:rFonts w:ascii="Cordia New" w:cs="Cordia New"/>
                <w:sz w:val="30"/>
                <w:szCs w:val="30"/>
                <w:lang w:val="en-US"/>
              </w:rPr>
              <w:t xml:space="preserve">, </w:t>
            </w:r>
          </w:p>
          <w:p w:rsidR="00E45E4C" w:rsidRPr="00506F3E" w:rsidRDefault="004002FA" w:rsidP="00030A09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cs/>
                <w:lang w:val="en-US"/>
              </w:rPr>
            </w:pPr>
            <w:r w:rsidRPr="00506F3E">
              <w:rPr>
                <w:rFonts w:ascii="Cordia New" w:cs="Cordia New"/>
                <w:sz w:val="30"/>
                <w:szCs w:val="30"/>
                <w:lang w:val="en-US"/>
              </w:rPr>
              <w:t xml:space="preserve">Kuala Lumpur Sentral </w:t>
            </w:r>
            <w:r w:rsidRPr="00506F3E">
              <w:rPr>
                <w:rFonts w:ascii="Cordia New" w:cs="Cordia New"/>
                <w:sz w:val="30"/>
                <w:szCs w:val="30"/>
                <w:cs/>
                <w:lang w:val="en-US"/>
              </w:rPr>
              <w:t xml:space="preserve">50470 </w:t>
            </w:r>
            <w:r w:rsidRPr="00506F3E">
              <w:rPr>
                <w:rFonts w:ascii="Cordia New" w:cs="Cordia New"/>
                <w:sz w:val="30"/>
                <w:szCs w:val="30"/>
                <w:lang w:val="en-US"/>
              </w:rPr>
              <w:t>Kuala</w:t>
            </w:r>
            <w:r w:rsidRPr="00506F3E">
              <w:rPr>
                <w:rFonts w:ascii="Cordia New" w:cs="Cordia New"/>
                <w:sz w:val="30"/>
                <w:szCs w:val="30"/>
                <w:cs/>
                <w:lang w:val="en-US"/>
              </w:rPr>
              <w:t xml:space="preserve"> </w:t>
            </w:r>
            <w:r w:rsidRPr="00506F3E">
              <w:rPr>
                <w:rFonts w:ascii="Cordia New" w:cs="Cordia New"/>
                <w:sz w:val="30"/>
                <w:szCs w:val="30"/>
                <w:lang w:val="en-US"/>
              </w:rPr>
              <w:t>Lumpur</w:t>
            </w:r>
          </w:p>
        </w:tc>
      </w:tr>
      <w:tr w:rsidR="00E45E4C" w:rsidRPr="00506F3E" w:rsidTr="00AE26D4">
        <w:tc>
          <w:tcPr>
            <w:tcW w:w="4868" w:type="dxa"/>
          </w:tcPr>
          <w:p w:rsidR="00D86DDB" w:rsidRPr="00506F3E" w:rsidRDefault="00E45E4C">
            <w:pPr>
              <w:pStyle w:val="PlainText"/>
              <w:numPr>
                <w:ilvl w:val="0"/>
                <w:numId w:val="18"/>
              </w:numPr>
              <w:tabs>
                <w:tab w:val="clear" w:pos="2880"/>
                <w:tab w:val="left" w:pos="284"/>
                <w:tab w:val="left" w:pos="720"/>
                <w:tab w:val="num" w:pos="1620"/>
                <w:tab w:val="left" w:pos="2160"/>
                <w:tab w:val="left" w:pos="2520"/>
              </w:tabs>
              <w:spacing w:before="240"/>
              <w:ind w:left="714" w:hanging="714"/>
              <w:jc w:val="thaiDistribute"/>
              <w:rPr>
                <w:rFonts w:ascii="Cordia New" w:cs="Cordia New"/>
                <w:sz w:val="30"/>
                <w:szCs w:val="30"/>
                <w:cs/>
                <w:lang w:val="en-US"/>
              </w:rPr>
            </w:pPr>
            <w:r w:rsidRPr="00506F3E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>ผู้สอบบัญชี</w:t>
            </w:r>
          </w:p>
        </w:tc>
        <w:tc>
          <w:tcPr>
            <w:tcW w:w="5271" w:type="dxa"/>
          </w:tcPr>
          <w:p w:rsidR="00E45E4C" w:rsidRPr="00506F3E" w:rsidRDefault="00E45E4C" w:rsidP="00030A09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spacing w:before="240"/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506F3E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>สำนักงานการตรวจเงินแผ่นดิน</w:t>
            </w:r>
          </w:p>
          <w:p w:rsidR="00E45E4C" w:rsidRPr="00506F3E" w:rsidRDefault="00E45E4C" w:rsidP="00030A09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506F3E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>ถนนพระรามที่ 6 แขวงสามเสนใน</w:t>
            </w:r>
            <w:r w:rsidRPr="00506F3E">
              <w:rPr>
                <w:rFonts w:ascii="Cordia New" w:cs="Cordia New"/>
                <w:sz w:val="30"/>
                <w:szCs w:val="30"/>
                <w:lang w:val="en-US"/>
              </w:rPr>
              <w:t xml:space="preserve"> </w:t>
            </w:r>
          </w:p>
          <w:p w:rsidR="00E45E4C" w:rsidRPr="00506F3E" w:rsidRDefault="00E45E4C" w:rsidP="00030A09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cs/>
                <w:lang w:val="en-US"/>
              </w:rPr>
            </w:pPr>
            <w:r w:rsidRPr="00506F3E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>เขตพญาไท กรุงเทพฯ 10400</w:t>
            </w:r>
          </w:p>
          <w:p w:rsidR="00E45E4C" w:rsidRPr="00506F3E" w:rsidRDefault="00E45E4C" w:rsidP="00030A09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506F3E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 xml:space="preserve">โทรศัพท์  0-2271-8000 </w:t>
            </w:r>
            <w:r w:rsidR="00F67160" w:rsidRPr="00506F3E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 xml:space="preserve"> </w:t>
            </w:r>
            <w:r w:rsidRPr="00506F3E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>โทรสาร    0-2618-5788</w:t>
            </w:r>
          </w:p>
        </w:tc>
      </w:tr>
      <w:tr w:rsidR="00CF54B3" w:rsidRPr="00506F3E" w:rsidTr="00AE26D4">
        <w:tc>
          <w:tcPr>
            <w:tcW w:w="4868" w:type="dxa"/>
          </w:tcPr>
          <w:p w:rsidR="00D86DDB" w:rsidRPr="00506F3E" w:rsidRDefault="00CF54B3">
            <w:pPr>
              <w:pStyle w:val="PlainText"/>
              <w:numPr>
                <w:ilvl w:val="0"/>
                <w:numId w:val="18"/>
              </w:numPr>
              <w:tabs>
                <w:tab w:val="clear" w:pos="2880"/>
                <w:tab w:val="left" w:pos="284"/>
                <w:tab w:val="left" w:pos="720"/>
                <w:tab w:val="num" w:pos="1620"/>
                <w:tab w:val="left" w:pos="2160"/>
                <w:tab w:val="left" w:pos="2520"/>
              </w:tabs>
              <w:spacing w:before="240"/>
              <w:ind w:left="714" w:hanging="714"/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506F3E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 xml:space="preserve">ที่ปรึกษากฎหมาย </w:t>
            </w:r>
          </w:p>
          <w:p w:rsidR="00CF54B3" w:rsidRPr="00506F3E" w:rsidRDefault="00CF54B3" w:rsidP="005850C0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271" w:type="dxa"/>
          </w:tcPr>
          <w:p w:rsidR="00CF54B3" w:rsidRPr="00506F3E" w:rsidRDefault="00CF54B3" w:rsidP="005850C0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spacing w:before="240"/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506F3E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 xml:space="preserve">ฝ่ายนิติการ </w:t>
            </w:r>
          </w:p>
          <w:p w:rsidR="00CF54B3" w:rsidRPr="00506F3E" w:rsidRDefault="00CF54B3" w:rsidP="005850C0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506F3E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>กลุ่มกำกับงานกฎหมาย</w:t>
            </w:r>
          </w:p>
          <w:p w:rsidR="00CF54B3" w:rsidRPr="00506F3E" w:rsidRDefault="00CF54B3" w:rsidP="005850C0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cs/>
                <w:lang w:val="en-US"/>
              </w:rPr>
            </w:pPr>
            <w:r w:rsidRPr="00506F3E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>สายงานกำกับกฎเกณฑ์และกฎหมาย</w:t>
            </w:r>
          </w:p>
          <w:p w:rsidR="00CF54B3" w:rsidRPr="00506F3E" w:rsidRDefault="00CF54B3" w:rsidP="005850C0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506F3E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 xml:space="preserve">บมจ.ธนาคารกรุงไทย อาคารสุขุมวิท ชั้น 17 </w:t>
            </w:r>
          </w:p>
          <w:p w:rsidR="00CF54B3" w:rsidRPr="00506F3E" w:rsidRDefault="00CF54B3" w:rsidP="005850C0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506F3E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>10 ถนนสุขุมวิท แขวงคลองเตย</w:t>
            </w:r>
          </w:p>
          <w:p w:rsidR="00CF54B3" w:rsidRPr="00506F3E" w:rsidRDefault="00CF54B3" w:rsidP="005850C0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506F3E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>เขตคลองเตย กรุงเทพฯ 10110</w:t>
            </w:r>
          </w:p>
          <w:p w:rsidR="00CF54B3" w:rsidRPr="00506F3E" w:rsidRDefault="00CF54B3" w:rsidP="005850C0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506F3E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 xml:space="preserve">โทรศัพท์ 0 2345 1770-6, 0 2345 1778-9, 0 2345 1988-95, 0 2345 1998 </w:t>
            </w:r>
          </w:p>
          <w:p w:rsidR="00BD1A9E" w:rsidRPr="00506F3E" w:rsidRDefault="00BD1A9E" w:rsidP="005850C0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</w:p>
          <w:p w:rsidR="007741F8" w:rsidRPr="00506F3E" w:rsidRDefault="007741F8" w:rsidP="007741F8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lang w:val="en-US"/>
              </w:rPr>
            </w:pPr>
            <w:r w:rsidRPr="00506F3E">
              <w:rPr>
                <w:rFonts w:ascii="Cordia New" w:cs="Cordia New"/>
                <w:cs/>
                <w:lang w:val="en-US"/>
              </w:rPr>
              <w:t>บริษัท กรุงไทยกฎหมาย จำกัด</w:t>
            </w:r>
          </w:p>
          <w:p w:rsidR="007741F8" w:rsidRPr="00506F3E" w:rsidRDefault="007741F8" w:rsidP="007741F8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lang w:val="en-US"/>
              </w:rPr>
            </w:pPr>
            <w:r w:rsidRPr="00506F3E">
              <w:rPr>
                <w:rFonts w:ascii="Cordia New" w:cs="Cordia New"/>
                <w:cs/>
                <w:lang w:val="en-US"/>
              </w:rPr>
              <w:t>191/50-53</w:t>
            </w:r>
            <w:r w:rsidRPr="00506F3E">
              <w:rPr>
                <w:rFonts w:ascii="Cordia New" w:cs="Cordia New"/>
                <w:lang w:val="en-US"/>
              </w:rPr>
              <w:t>, 55, 21</w:t>
            </w:r>
            <w:r w:rsidRPr="00506F3E">
              <w:rPr>
                <w:rFonts w:ascii="Cordia New" w:cs="Cordia New"/>
                <w:cs/>
                <w:lang w:val="en-US"/>
              </w:rPr>
              <w:t xml:space="preserve"> อาคาร ซี.ที.ไอ. ทาวเวอร์ </w:t>
            </w:r>
            <w:r w:rsidRPr="00506F3E">
              <w:rPr>
                <w:rFonts w:ascii="Cordia New" w:cs="Cordia New" w:hint="cs"/>
                <w:cs/>
                <w:lang w:val="en-US"/>
              </w:rPr>
              <w:t xml:space="preserve">   </w:t>
            </w:r>
            <w:r w:rsidRPr="00506F3E">
              <w:rPr>
                <w:rFonts w:ascii="Cordia New" w:cs="Cordia New"/>
                <w:cs/>
                <w:lang w:val="en-US"/>
              </w:rPr>
              <w:t>ชั้น 18-19</w:t>
            </w:r>
            <w:r w:rsidRPr="00506F3E">
              <w:rPr>
                <w:rFonts w:ascii="Cordia New" w:cs="Cordia New"/>
                <w:lang w:val="en-US"/>
              </w:rPr>
              <w:t>, 27</w:t>
            </w:r>
          </w:p>
          <w:p w:rsidR="007741F8" w:rsidRPr="00506F3E" w:rsidRDefault="007741F8" w:rsidP="007741F8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lang w:val="en-US"/>
              </w:rPr>
            </w:pPr>
            <w:r w:rsidRPr="00506F3E">
              <w:rPr>
                <w:rFonts w:ascii="Cordia New" w:cs="Cordia New"/>
                <w:cs/>
                <w:lang w:val="en-US"/>
              </w:rPr>
              <w:t xml:space="preserve"> ถนนรัชดาภิเษก แขวงคลองเตย เขตคลองเตย</w:t>
            </w:r>
            <w:r w:rsidRPr="00506F3E">
              <w:rPr>
                <w:rFonts w:ascii="Cordia New" w:cs="Cordia New"/>
                <w:lang w:val="en-US"/>
              </w:rPr>
              <w:t xml:space="preserve"> </w:t>
            </w:r>
            <w:r w:rsidRPr="00506F3E">
              <w:rPr>
                <w:rFonts w:ascii="Cordia New" w:cs="Cordia New"/>
                <w:cs/>
                <w:lang w:val="en-US"/>
              </w:rPr>
              <w:t>กรุงเทพฯ 10110</w:t>
            </w:r>
          </w:p>
          <w:p w:rsidR="00CF54B3" w:rsidRPr="00506F3E" w:rsidRDefault="007741F8" w:rsidP="007741F8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506F3E">
              <w:rPr>
                <w:rFonts w:ascii="Cordia New" w:cs="Cordia New"/>
                <w:cs/>
                <w:lang w:val="en-US"/>
              </w:rPr>
              <w:t>โทรศัพท์ 0-2261-3739 โทรสาร 0-2261-3748-50</w:t>
            </w:r>
          </w:p>
        </w:tc>
      </w:tr>
    </w:tbl>
    <w:p w:rsidR="004C070B" w:rsidRPr="00506F3E" w:rsidRDefault="004C070B" w:rsidP="00F67160">
      <w:pPr>
        <w:pStyle w:val="PlainText"/>
        <w:tabs>
          <w:tab w:val="left" w:pos="1080"/>
          <w:tab w:val="left" w:pos="1440"/>
          <w:tab w:val="left" w:pos="1800"/>
        </w:tabs>
        <w:rPr>
          <w:rFonts w:ascii="Cordia New" w:cs="Cordia New"/>
          <w:sz w:val="30"/>
          <w:szCs w:val="30"/>
          <w:cs/>
        </w:rPr>
      </w:pPr>
    </w:p>
    <w:sectPr w:rsidR="004C070B" w:rsidRPr="00506F3E" w:rsidSect="00725441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40" w:right="707" w:bottom="720" w:left="1276" w:header="720" w:footer="431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3706" w:rsidRDefault="00093706">
      <w:pPr>
        <w:rPr>
          <w:rFonts w:cs="Tms Rmn"/>
          <w:cs/>
        </w:rPr>
      </w:pPr>
      <w:r>
        <w:separator/>
      </w:r>
    </w:p>
  </w:endnote>
  <w:endnote w:type="continuationSeparator" w:id="0">
    <w:p w:rsidR="00093706" w:rsidRDefault="00093706">
      <w:pPr>
        <w:rPr>
          <w:rFonts w:cs="Tms Rmn"/>
          <w:cs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SansSerif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706" w:rsidRDefault="00093706" w:rsidP="00833E72">
    <w:pPr>
      <w:pStyle w:val="Footer"/>
      <w:jc w:val="center"/>
      <w:rPr>
        <w:rFonts w:ascii="Cordia New" w:hAnsi="Cordia New" w:cs="Cordia New"/>
        <w:cs/>
      </w:rPr>
    </w:pPr>
    <w:r>
      <w:rPr>
        <w:rFonts w:ascii="Cordia New" w:hAnsi="Cordia New" w:cs="Cordia New" w:hint="cs"/>
        <w:cs/>
      </w:rPr>
      <w:t>---------------------------------------------------------------------------------------------------------------------------------------------------------------</w:t>
    </w:r>
  </w:p>
  <w:p w:rsidR="00093706" w:rsidRPr="00833E72" w:rsidRDefault="00093706" w:rsidP="00833E72">
    <w:pPr>
      <w:pStyle w:val="Footer"/>
      <w:jc w:val="center"/>
      <w:rPr>
        <w:rFonts w:ascii="Cordia New" w:hAnsi="Cordia New" w:cs="Cordia New"/>
        <w:sz w:val="24"/>
        <w:szCs w:val="24"/>
        <w:cs/>
      </w:rPr>
    </w:pPr>
    <w:r w:rsidRPr="00833E72">
      <w:rPr>
        <w:rFonts w:ascii="Cordia New" w:hAnsi="Cordia New" w:cs="Cordia New"/>
        <w:sz w:val="24"/>
        <w:szCs w:val="24"/>
        <w:cs/>
      </w:rPr>
      <w:t xml:space="preserve">ส่วนที่ </w:t>
    </w:r>
    <w:r>
      <w:rPr>
        <w:rFonts w:ascii="Cordia New" w:hAnsi="Cordia New" w:cs="Cordia New" w:hint="cs"/>
        <w:sz w:val="24"/>
        <w:szCs w:val="24"/>
        <w:cs/>
      </w:rPr>
      <w:t>1</w:t>
    </w:r>
    <w:r w:rsidRPr="00833E72">
      <w:rPr>
        <w:rFonts w:ascii="Cordia New" w:hAnsi="Cordia New" w:cs="Cordia New" w:hint="cs"/>
        <w:sz w:val="24"/>
        <w:szCs w:val="24"/>
        <w:cs/>
      </w:rPr>
      <w:t xml:space="preserve"> </w:t>
    </w:r>
    <w:r w:rsidRPr="00833E72">
      <w:rPr>
        <w:rFonts w:ascii="Cordia New" w:hAnsi="Cordia New" w:cs="Cordia New"/>
        <w:sz w:val="24"/>
        <w:szCs w:val="24"/>
        <w:cs/>
      </w:rPr>
      <w:t>–</w:t>
    </w:r>
    <w:r w:rsidRPr="00833E72">
      <w:rPr>
        <w:rFonts w:ascii="Cordia New" w:hAnsi="Cordia New" w:cs="Cordia New" w:hint="cs"/>
        <w:sz w:val="24"/>
        <w:szCs w:val="24"/>
        <w:cs/>
      </w:rPr>
      <w:t>-</w:t>
    </w:r>
    <w:r w:rsidRPr="00833E72">
      <w:rPr>
        <w:rFonts w:ascii="Cordia New" w:hAnsi="Cordia New" w:cs="Cordia New"/>
        <w:sz w:val="24"/>
        <w:szCs w:val="24"/>
        <w:cs/>
      </w:rPr>
      <w:t xml:space="preserve"> หน้าที่ </w:t>
    </w:r>
    <w:r w:rsidR="005C2492" w:rsidRPr="00833E72">
      <w:rPr>
        <w:rStyle w:val="PageNumber"/>
        <w:rFonts w:ascii="Cordia New" w:hAnsi="Cordia New" w:cs="Cordia New"/>
        <w:sz w:val="24"/>
        <w:szCs w:val="24"/>
      </w:rPr>
      <w:fldChar w:fldCharType="begin"/>
    </w:r>
    <w:r w:rsidRPr="00833E72">
      <w:rPr>
        <w:rStyle w:val="PageNumber"/>
        <w:rFonts w:ascii="Cordia New" w:hAnsi="Cordia New" w:cs="Cordia New"/>
        <w:sz w:val="24"/>
        <w:szCs w:val="24"/>
        <w:cs/>
      </w:rPr>
      <w:instrText xml:space="preserve"> PAGE </w:instrText>
    </w:r>
    <w:r w:rsidR="005C2492" w:rsidRPr="00833E72">
      <w:rPr>
        <w:rStyle w:val="PageNumber"/>
        <w:rFonts w:ascii="Cordia New" w:hAnsi="Cordia New" w:cs="Cordia New"/>
        <w:sz w:val="24"/>
        <w:szCs w:val="24"/>
      </w:rPr>
      <w:fldChar w:fldCharType="separate"/>
    </w:r>
    <w:r w:rsidR="00481729">
      <w:rPr>
        <w:rStyle w:val="PageNumber"/>
        <w:rFonts w:ascii="Cordia New" w:hAnsi="Cordia New" w:cs="Cordia New"/>
        <w:noProof/>
        <w:sz w:val="24"/>
        <w:szCs w:val="24"/>
        <w:cs/>
      </w:rPr>
      <w:t>9</w:t>
    </w:r>
    <w:r w:rsidR="005C2492" w:rsidRPr="00833E72">
      <w:rPr>
        <w:rStyle w:val="PageNumber"/>
        <w:rFonts w:ascii="Cordia New" w:hAnsi="Cordia New" w:cs="Cordia New"/>
        <w:sz w:val="24"/>
        <w:szCs w:val="24"/>
      </w:rPr>
      <w:fldChar w:fldCharType="end"/>
    </w:r>
  </w:p>
  <w:p w:rsidR="00093706" w:rsidRDefault="00093706">
    <w:pPr>
      <w:pStyle w:val="Footer"/>
      <w:rPr>
        <w:rFonts w:cs="Tms Rmn"/>
        <w:cs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706" w:rsidRDefault="00093706" w:rsidP="009F7875">
    <w:pPr>
      <w:pStyle w:val="Footer"/>
      <w:jc w:val="center"/>
      <w:rPr>
        <w:rFonts w:ascii="Cordia New" w:hAnsi="Cordia New" w:cs="Cordia New"/>
        <w:cs/>
      </w:rPr>
    </w:pPr>
    <w:r>
      <w:rPr>
        <w:rFonts w:ascii="Cordia New" w:hAnsi="Cordia New" w:cs="Cordia New" w:hint="cs"/>
        <w:cs/>
      </w:rPr>
      <w:t>---------------------------------------------------------------------------------------------------------------------------------------------------------------</w:t>
    </w:r>
  </w:p>
  <w:p w:rsidR="00093706" w:rsidRPr="009F7875" w:rsidRDefault="00093706" w:rsidP="009F7875">
    <w:pPr>
      <w:pStyle w:val="Footer"/>
      <w:jc w:val="center"/>
      <w:rPr>
        <w:rFonts w:ascii="Cordia New" w:hAnsi="Cordia New" w:cs="Cordia New"/>
        <w:sz w:val="24"/>
        <w:szCs w:val="24"/>
        <w:cs/>
      </w:rPr>
    </w:pPr>
    <w:r w:rsidRPr="00833E72">
      <w:rPr>
        <w:rFonts w:ascii="Cordia New" w:hAnsi="Cordia New" w:cs="Cordia New"/>
        <w:sz w:val="24"/>
        <w:szCs w:val="24"/>
        <w:cs/>
      </w:rPr>
      <w:t xml:space="preserve">ส่วนที่ </w:t>
    </w:r>
    <w:r>
      <w:rPr>
        <w:rFonts w:ascii="Cordia New" w:hAnsi="Cordia New" w:cs="Cordia New" w:hint="cs"/>
        <w:sz w:val="24"/>
        <w:szCs w:val="24"/>
        <w:cs/>
      </w:rPr>
      <w:t>1</w:t>
    </w:r>
    <w:r w:rsidRPr="00833E72">
      <w:rPr>
        <w:rFonts w:ascii="Cordia New" w:hAnsi="Cordia New" w:cs="Cordia New" w:hint="cs"/>
        <w:sz w:val="24"/>
        <w:szCs w:val="24"/>
        <w:cs/>
      </w:rPr>
      <w:t xml:space="preserve"> </w:t>
    </w:r>
    <w:r w:rsidRPr="00833E72">
      <w:rPr>
        <w:rFonts w:ascii="Cordia New" w:hAnsi="Cordia New" w:cs="Cordia New"/>
        <w:sz w:val="24"/>
        <w:szCs w:val="24"/>
        <w:cs/>
      </w:rPr>
      <w:t>–</w:t>
    </w:r>
    <w:r w:rsidRPr="00833E72">
      <w:rPr>
        <w:rFonts w:ascii="Cordia New" w:hAnsi="Cordia New" w:cs="Cordia New" w:hint="cs"/>
        <w:sz w:val="24"/>
        <w:szCs w:val="24"/>
        <w:cs/>
      </w:rPr>
      <w:t>-</w:t>
    </w:r>
    <w:r w:rsidRPr="00833E72">
      <w:rPr>
        <w:rFonts w:ascii="Cordia New" w:hAnsi="Cordia New" w:cs="Cordia New"/>
        <w:sz w:val="24"/>
        <w:szCs w:val="24"/>
        <w:cs/>
      </w:rPr>
      <w:t xml:space="preserve"> หน้าที่ </w:t>
    </w:r>
    <w:r w:rsidR="005C2492" w:rsidRPr="00833E72">
      <w:rPr>
        <w:rStyle w:val="PageNumber"/>
        <w:rFonts w:ascii="Cordia New" w:hAnsi="Cordia New" w:cs="Cordia New"/>
        <w:sz w:val="24"/>
        <w:szCs w:val="24"/>
      </w:rPr>
      <w:fldChar w:fldCharType="begin"/>
    </w:r>
    <w:r w:rsidRPr="00833E72">
      <w:rPr>
        <w:rStyle w:val="PageNumber"/>
        <w:rFonts w:ascii="Cordia New" w:hAnsi="Cordia New" w:cs="Cordia New"/>
        <w:sz w:val="24"/>
        <w:szCs w:val="24"/>
        <w:cs/>
      </w:rPr>
      <w:instrText xml:space="preserve"> PAGE </w:instrText>
    </w:r>
    <w:r w:rsidR="005C2492" w:rsidRPr="00833E72">
      <w:rPr>
        <w:rStyle w:val="PageNumber"/>
        <w:rFonts w:ascii="Cordia New" w:hAnsi="Cordia New" w:cs="Cordia New"/>
        <w:sz w:val="24"/>
        <w:szCs w:val="24"/>
      </w:rPr>
      <w:fldChar w:fldCharType="separate"/>
    </w:r>
    <w:r w:rsidR="00481729">
      <w:rPr>
        <w:rStyle w:val="PageNumber"/>
        <w:rFonts w:ascii="Cordia New" w:hAnsi="Cordia New" w:cs="Cordia New"/>
        <w:noProof/>
        <w:sz w:val="24"/>
        <w:szCs w:val="24"/>
        <w:cs/>
      </w:rPr>
      <w:t>1</w:t>
    </w:r>
    <w:r w:rsidR="005C2492" w:rsidRPr="00833E72">
      <w:rPr>
        <w:rStyle w:val="PageNumber"/>
        <w:rFonts w:ascii="Cordia New" w:hAnsi="Cordia New" w:cs="Cordia New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3706" w:rsidRDefault="00093706">
      <w:pPr>
        <w:rPr>
          <w:rFonts w:cs="Tms Rmn"/>
          <w:cs/>
        </w:rPr>
      </w:pPr>
      <w:r>
        <w:separator/>
      </w:r>
    </w:p>
  </w:footnote>
  <w:footnote w:type="continuationSeparator" w:id="0">
    <w:p w:rsidR="00093706" w:rsidRDefault="00093706">
      <w:pPr>
        <w:rPr>
          <w:rFonts w:cs="Tms Rmn"/>
          <w:cs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706" w:rsidRPr="00361541" w:rsidRDefault="00093706" w:rsidP="00725441">
    <w:pPr>
      <w:pStyle w:val="Header"/>
      <w:pBdr>
        <w:bottom w:val="single" w:sz="6" w:space="1" w:color="auto"/>
      </w:pBdr>
      <w:tabs>
        <w:tab w:val="clear" w:pos="8306"/>
        <w:tab w:val="left" w:pos="6663"/>
        <w:tab w:val="right" w:pos="9720"/>
      </w:tabs>
      <w:rPr>
        <w:rFonts w:ascii="Cordia New" w:hAnsi="Cordia New" w:cs="Cordia New"/>
        <w:cs/>
      </w:rPr>
    </w:pPr>
    <w:r>
      <w:rPr>
        <w:rFonts w:ascii="Cordia New" w:hAnsi="Cordia New" w:cs="Cordia New"/>
        <w:sz w:val="30"/>
        <w:szCs w:val="30"/>
        <w:cs/>
      </w:rPr>
      <w:t>แบบแสดงรายการข้อมูลประจำปี 25</w:t>
    </w:r>
    <w:r>
      <w:rPr>
        <w:rFonts w:ascii="Cordia New" w:hAnsi="Cordia New" w:cs="Cordia New" w:hint="cs"/>
        <w:sz w:val="30"/>
        <w:szCs w:val="30"/>
        <w:cs/>
      </w:rPr>
      <w:t>60</w:t>
    </w:r>
    <w:r>
      <w:rPr>
        <w:rFonts w:ascii="Cordia New" w:hAnsi="Cordia New" w:cs="Cordia New" w:hint="cs"/>
        <w:sz w:val="30"/>
        <w:szCs w:val="30"/>
        <w:cs/>
      </w:rPr>
      <w:tab/>
    </w:r>
    <w:r>
      <w:rPr>
        <w:rFonts w:ascii="Cordia New" w:hAnsi="Cordia New" w:cs="Cordia New" w:hint="cs"/>
        <w:sz w:val="30"/>
        <w:szCs w:val="30"/>
        <w:cs/>
      </w:rPr>
      <w:tab/>
    </w:r>
    <w:r>
      <w:rPr>
        <w:rFonts w:ascii="Cordia New" w:hAnsi="Cordia New" w:cs="Cordia New" w:hint="cs"/>
        <w:sz w:val="30"/>
        <w:szCs w:val="30"/>
        <w:cs/>
      </w:rPr>
      <w:tab/>
    </w:r>
    <w:r>
      <w:rPr>
        <w:noProof/>
        <w:lang w:val="en-US"/>
      </w:rPr>
      <w:drawing>
        <wp:inline distT="0" distB="0" distL="0" distR="0">
          <wp:extent cx="1184910" cy="309880"/>
          <wp:effectExtent l="19050" t="0" r="0" b="0"/>
          <wp:docPr id="2" name="Picture 2" descr="Logo_KTB_bank_Tha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KTB_bank_Thai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4910" cy="3098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93706" w:rsidRDefault="00093706">
    <w:pPr>
      <w:pStyle w:val="Header"/>
      <w:rPr>
        <w:rFonts w:cs="Tms Rmn"/>
        <w:cs/>
      </w:rPr>
    </w:pPr>
    <w:r w:rsidRPr="001C245D">
      <w:rPr>
        <w:rFonts w:ascii="Cordia New" w:hAnsi="Cordia New" w:cs="Cordia New"/>
        <w:sz w:val="26"/>
        <w:szCs w:val="26"/>
        <w:cs/>
      </w:rPr>
      <w:t xml:space="preserve">ส่วนที่ </w:t>
    </w:r>
    <w:r>
      <w:rPr>
        <w:rFonts w:ascii="Cordia New" w:hAnsi="Cordia New" w:cs="Cordia New" w:hint="cs"/>
        <w:sz w:val="26"/>
        <w:szCs w:val="26"/>
        <w:cs/>
      </w:rPr>
      <w:t>1</w:t>
    </w:r>
    <w:r w:rsidRPr="001C245D">
      <w:rPr>
        <w:rFonts w:ascii="Cordia New" w:hAnsi="Cordia New" w:cs="Cordia New"/>
        <w:sz w:val="26"/>
        <w:szCs w:val="26"/>
        <w:cs/>
      </w:rPr>
      <w:t xml:space="preserve"> </w:t>
    </w:r>
    <w:r w:rsidRPr="00725441">
      <w:rPr>
        <w:rFonts w:ascii="Cordia New" w:hAnsi="Cordia New" w:cs="Cordia New"/>
        <w:sz w:val="26"/>
        <w:szCs w:val="26"/>
        <w:cs/>
      </w:rPr>
      <w:t>การ</w:t>
    </w:r>
    <w:r>
      <w:rPr>
        <w:rFonts w:ascii="Cordia New" w:hAnsi="Cordia New" w:cs="Cordia New"/>
        <w:sz w:val="26"/>
        <w:szCs w:val="26"/>
        <w:cs/>
        <w:lang w:val="en-US"/>
      </w:rPr>
      <w:t>ประกอบ</w:t>
    </w:r>
    <w:r>
      <w:rPr>
        <w:rFonts w:ascii="Cordia New" w:hAnsi="Cordia New" w:cs="Cordia New" w:hint="cs"/>
        <w:sz w:val="26"/>
        <w:szCs w:val="26"/>
        <w:cs/>
        <w:lang w:val="en-US"/>
      </w:rPr>
      <w:t>ธุ</w:t>
    </w:r>
    <w:r w:rsidRPr="00725441">
      <w:rPr>
        <w:rFonts w:ascii="Cordia New" w:hAnsi="Cordia New" w:cs="Cordia New"/>
        <w:sz w:val="26"/>
        <w:szCs w:val="26"/>
        <w:cs/>
        <w:lang w:val="en-US"/>
      </w:rPr>
      <w:t>รกิจ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706" w:rsidRPr="00361541" w:rsidRDefault="00093706" w:rsidP="009F7875">
    <w:pPr>
      <w:pStyle w:val="Header"/>
      <w:pBdr>
        <w:bottom w:val="single" w:sz="6" w:space="1" w:color="auto"/>
      </w:pBdr>
      <w:tabs>
        <w:tab w:val="clear" w:pos="8306"/>
        <w:tab w:val="left" w:pos="6663"/>
        <w:tab w:val="right" w:pos="9720"/>
      </w:tabs>
      <w:rPr>
        <w:rFonts w:ascii="Cordia New" w:hAnsi="Cordia New" w:cs="Cordia New"/>
        <w:cs/>
      </w:rPr>
    </w:pPr>
    <w:r>
      <w:rPr>
        <w:rFonts w:ascii="Cordia New" w:hAnsi="Cordia New" w:cs="Cordia New"/>
        <w:sz w:val="30"/>
        <w:szCs w:val="30"/>
        <w:cs/>
      </w:rPr>
      <w:t>แบบแสดงรายการข้อมูลประจำปี 25</w:t>
    </w:r>
    <w:r>
      <w:rPr>
        <w:rFonts w:ascii="Cordia New" w:hAnsi="Cordia New" w:cs="Cordia New" w:hint="cs"/>
        <w:sz w:val="30"/>
        <w:szCs w:val="30"/>
        <w:cs/>
      </w:rPr>
      <w:t>60</w:t>
    </w:r>
    <w:r>
      <w:rPr>
        <w:rFonts w:ascii="Cordia New" w:hAnsi="Cordia New" w:cs="Cordia New" w:hint="cs"/>
        <w:sz w:val="30"/>
        <w:szCs w:val="30"/>
        <w:cs/>
      </w:rPr>
      <w:tab/>
    </w:r>
    <w:r>
      <w:rPr>
        <w:rFonts w:ascii="Cordia New" w:hAnsi="Cordia New" w:cs="Cordia New" w:hint="cs"/>
        <w:sz w:val="30"/>
        <w:szCs w:val="30"/>
        <w:cs/>
      </w:rPr>
      <w:tab/>
    </w:r>
    <w:r>
      <w:rPr>
        <w:rFonts w:ascii="Cordia New" w:hAnsi="Cordia New" w:cs="Cordia New" w:hint="cs"/>
        <w:sz w:val="30"/>
        <w:szCs w:val="30"/>
        <w:cs/>
      </w:rPr>
      <w:tab/>
    </w:r>
    <w:r>
      <w:rPr>
        <w:noProof/>
        <w:lang w:val="en-US"/>
      </w:rPr>
      <w:drawing>
        <wp:inline distT="0" distB="0" distL="0" distR="0">
          <wp:extent cx="1184910" cy="309880"/>
          <wp:effectExtent l="19050" t="0" r="0" b="0"/>
          <wp:docPr id="3" name="Picture 3" descr="Logo_KTB_bank_Tha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KTB_bank_Thai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4910" cy="3098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93706" w:rsidRDefault="00093706">
    <w:pPr>
      <w:pStyle w:val="Header"/>
      <w:rPr>
        <w:cs/>
      </w:rPr>
    </w:pPr>
    <w:r w:rsidRPr="001C245D">
      <w:rPr>
        <w:rFonts w:ascii="Cordia New" w:hAnsi="Cordia New" w:cs="Cordia New"/>
        <w:sz w:val="26"/>
        <w:szCs w:val="26"/>
        <w:cs/>
      </w:rPr>
      <w:t xml:space="preserve">ส่วนที่ </w:t>
    </w:r>
    <w:r>
      <w:rPr>
        <w:rFonts w:ascii="Cordia New" w:hAnsi="Cordia New" w:cs="Cordia New" w:hint="cs"/>
        <w:sz w:val="26"/>
        <w:szCs w:val="26"/>
        <w:cs/>
      </w:rPr>
      <w:t>1</w:t>
    </w:r>
    <w:r w:rsidRPr="001C245D">
      <w:rPr>
        <w:rFonts w:ascii="Cordia New" w:hAnsi="Cordia New" w:cs="Cordia New"/>
        <w:sz w:val="26"/>
        <w:szCs w:val="26"/>
        <w:cs/>
      </w:rPr>
      <w:t xml:space="preserve"> </w:t>
    </w:r>
    <w:r w:rsidRPr="00725441">
      <w:rPr>
        <w:rFonts w:ascii="Cordia New" w:hAnsi="Cordia New" w:cs="Cordia New"/>
        <w:sz w:val="26"/>
        <w:szCs w:val="26"/>
        <w:cs/>
      </w:rPr>
      <w:t>การ</w:t>
    </w:r>
    <w:r>
      <w:rPr>
        <w:rFonts w:ascii="Cordia New" w:hAnsi="Cordia New" w:cs="Cordia New"/>
        <w:sz w:val="26"/>
        <w:szCs w:val="26"/>
        <w:cs/>
        <w:lang w:val="en-US"/>
      </w:rPr>
      <w:t>ประกอบ</w:t>
    </w:r>
    <w:r>
      <w:rPr>
        <w:rFonts w:ascii="Cordia New" w:hAnsi="Cordia New" w:cs="Cordia New" w:hint="cs"/>
        <w:sz w:val="26"/>
        <w:szCs w:val="26"/>
        <w:cs/>
        <w:lang w:val="en-US"/>
      </w:rPr>
      <w:t>ธุ</w:t>
    </w:r>
    <w:r w:rsidRPr="00725441">
      <w:rPr>
        <w:rFonts w:ascii="Cordia New" w:hAnsi="Cordia New" w:cs="Cordia New"/>
        <w:sz w:val="26"/>
        <w:szCs w:val="26"/>
        <w:cs/>
        <w:lang w:val="en-US"/>
      </w:rPr>
      <w:t>รกิจ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05303"/>
    <w:multiLevelType w:val="hybridMultilevel"/>
    <w:tmpl w:val="25B88638"/>
    <w:lvl w:ilvl="0" w:tplc="BA4C8C24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81B0E0F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8"/>
        <w:szCs w:val="28"/>
      </w:rPr>
    </w:lvl>
    <w:lvl w:ilvl="3" w:tplc="2AF8E926">
      <w:start w:val="1"/>
      <w:numFmt w:val="bullet"/>
      <w:lvlText w:val=""/>
      <w:lvlJc w:val="left"/>
      <w:pPr>
        <w:tabs>
          <w:tab w:val="num" w:pos="3960"/>
        </w:tabs>
        <w:ind w:left="4320" w:hanging="360"/>
      </w:pPr>
      <w:rPr>
        <w:rFonts w:ascii="Wingdings" w:hAnsi="Wingdings" w:hint="default"/>
        <w:sz w:val="16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>
    <w:nsid w:val="025C444F"/>
    <w:multiLevelType w:val="hybridMultilevel"/>
    <w:tmpl w:val="73529476"/>
    <w:lvl w:ilvl="0" w:tplc="21A412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ordia New" w:hAnsi="Cordia New" w:cs="Cordia New" w:hint="default"/>
      </w:rPr>
    </w:lvl>
    <w:lvl w:ilvl="1" w:tplc="37623756">
      <w:numFmt w:val="none"/>
      <w:lvlText w:val=""/>
      <w:lvlJc w:val="left"/>
      <w:pPr>
        <w:tabs>
          <w:tab w:val="num" w:pos="360"/>
        </w:tabs>
      </w:pPr>
    </w:lvl>
    <w:lvl w:ilvl="2" w:tplc="28ACB21C">
      <w:numFmt w:val="none"/>
      <w:lvlText w:val=""/>
      <w:lvlJc w:val="left"/>
      <w:pPr>
        <w:tabs>
          <w:tab w:val="num" w:pos="360"/>
        </w:tabs>
      </w:pPr>
    </w:lvl>
    <w:lvl w:ilvl="3" w:tplc="6C545270">
      <w:numFmt w:val="none"/>
      <w:lvlText w:val=""/>
      <w:lvlJc w:val="left"/>
      <w:pPr>
        <w:tabs>
          <w:tab w:val="num" w:pos="360"/>
        </w:tabs>
      </w:pPr>
    </w:lvl>
    <w:lvl w:ilvl="4" w:tplc="04907EBC">
      <w:numFmt w:val="none"/>
      <w:lvlText w:val=""/>
      <w:lvlJc w:val="left"/>
      <w:pPr>
        <w:tabs>
          <w:tab w:val="num" w:pos="360"/>
        </w:tabs>
      </w:pPr>
    </w:lvl>
    <w:lvl w:ilvl="5" w:tplc="5E28839A">
      <w:numFmt w:val="none"/>
      <w:lvlText w:val=""/>
      <w:lvlJc w:val="left"/>
      <w:pPr>
        <w:tabs>
          <w:tab w:val="num" w:pos="360"/>
        </w:tabs>
      </w:pPr>
    </w:lvl>
    <w:lvl w:ilvl="6" w:tplc="34142C96">
      <w:numFmt w:val="none"/>
      <w:lvlText w:val=""/>
      <w:lvlJc w:val="left"/>
      <w:pPr>
        <w:tabs>
          <w:tab w:val="num" w:pos="360"/>
        </w:tabs>
      </w:pPr>
    </w:lvl>
    <w:lvl w:ilvl="7" w:tplc="FD507A06">
      <w:numFmt w:val="none"/>
      <w:lvlText w:val=""/>
      <w:lvlJc w:val="left"/>
      <w:pPr>
        <w:tabs>
          <w:tab w:val="num" w:pos="360"/>
        </w:tabs>
      </w:pPr>
    </w:lvl>
    <w:lvl w:ilvl="8" w:tplc="BC5C8E96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9C44510"/>
    <w:multiLevelType w:val="hybridMultilevel"/>
    <w:tmpl w:val="87F408F6"/>
    <w:lvl w:ilvl="0" w:tplc="C3BE060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-4331" w:hanging="360"/>
      </w:pPr>
    </w:lvl>
    <w:lvl w:ilvl="2" w:tplc="0409001B" w:tentative="1">
      <w:start w:val="1"/>
      <w:numFmt w:val="lowerRoman"/>
      <w:lvlText w:val="%3."/>
      <w:lvlJc w:val="right"/>
      <w:pPr>
        <w:ind w:left="-3611" w:hanging="180"/>
      </w:pPr>
    </w:lvl>
    <w:lvl w:ilvl="3" w:tplc="0409000F" w:tentative="1">
      <w:start w:val="1"/>
      <w:numFmt w:val="decimal"/>
      <w:lvlText w:val="%4."/>
      <w:lvlJc w:val="left"/>
      <w:pPr>
        <w:ind w:left="-2891" w:hanging="360"/>
      </w:pPr>
    </w:lvl>
    <w:lvl w:ilvl="4" w:tplc="04090019" w:tentative="1">
      <w:start w:val="1"/>
      <w:numFmt w:val="lowerLetter"/>
      <w:lvlText w:val="%5."/>
      <w:lvlJc w:val="left"/>
      <w:pPr>
        <w:ind w:left="-2171" w:hanging="360"/>
      </w:pPr>
    </w:lvl>
    <w:lvl w:ilvl="5" w:tplc="0409001B" w:tentative="1">
      <w:start w:val="1"/>
      <w:numFmt w:val="lowerRoman"/>
      <w:lvlText w:val="%6."/>
      <w:lvlJc w:val="right"/>
      <w:pPr>
        <w:ind w:left="-1451" w:hanging="180"/>
      </w:pPr>
    </w:lvl>
    <w:lvl w:ilvl="6" w:tplc="0409000F" w:tentative="1">
      <w:start w:val="1"/>
      <w:numFmt w:val="decimal"/>
      <w:lvlText w:val="%7."/>
      <w:lvlJc w:val="left"/>
      <w:pPr>
        <w:ind w:left="-731" w:hanging="360"/>
      </w:pPr>
    </w:lvl>
    <w:lvl w:ilvl="7" w:tplc="04090019" w:tentative="1">
      <w:start w:val="1"/>
      <w:numFmt w:val="lowerLetter"/>
      <w:lvlText w:val="%8."/>
      <w:lvlJc w:val="left"/>
      <w:pPr>
        <w:ind w:left="-11" w:hanging="360"/>
      </w:pPr>
    </w:lvl>
    <w:lvl w:ilvl="8" w:tplc="0409001B" w:tentative="1">
      <w:start w:val="1"/>
      <w:numFmt w:val="lowerRoman"/>
      <w:lvlText w:val="%9."/>
      <w:lvlJc w:val="right"/>
      <w:pPr>
        <w:ind w:left="709" w:hanging="180"/>
      </w:pPr>
    </w:lvl>
  </w:abstractNum>
  <w:abstractNum w:abstractNumId="3">
    <w:nsid w:val="09E714D8"/>
    <w:multiLevelType w:val="multilevel"/>
    <w:tmpl w:val="3B14E7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">
    <w:nsid w:val="0A53511B"/>
    <w:multiLevelType w:val="hybridMultilevel"/>
    <w:tmpl w:val="CF22E332"/>
    <w:lvl w:ilvl="0" w:tplc="8FFE9318">
      <w:start w:val="1"/>
      <w:numFmt w:val="decimal"/>
      <w:lvlText w:val="%1."/>
      <w:lvlJc w:val="left"/>
      <w:pPr>
        <w:ind w:left="1500" w:hanging="360"/>
      </w:pPr>
      <w:rPr>
        <w:rFonts w:ascii="Cordia New" w:hAnsi="Cordia New" w:cs="Cordia New" w:hint="default"/>
      </w:rPr>
    </w:lvl>
    <w:lvl w:ilvl="1" w:tplc="04090019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>
    <w:nsid w:val="0C747ABB"/>
    <w:multiLevelType w:val="hybridMultilevel"/>
    <w:tmpl w:val="47C4918E"/>
    <w:lvl w:ilvl="0" w:tplc="6AF24304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6">
    <w:nsid w:val="0F1D024A"/>
    <w:multiLevelType w:val="hybridMultilevel"/>
    <w:tmpl w:val="CFD822CA"/>
    <w:lvl w:ilvl="0" w:tplc="04090011">
      <w:start w:val="1"/>
      <w:numFmt w:val="decimal"/>
      <w:lvlText w:val="%1)"/>
      <w:lvlJc w:val="left"/>
      <w:pPr>
        <w:tabs>
          <w:tab w:val="num" w:pos="340"/>
        </w:tabs>
        <w:ind w:left="1077" w:hanging="1077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FA96D78"/>
    <w:multiLevelType w:val="hybridMultilevel"/>
    <w:tmpl w:val="2D3EE900"/>
    <w:lvl w:ilvl="0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0DF7269"/>
    <w:multiLevelType w:val="hybridMultilevel"/>
    <w:tmpl w:val="9162C77A"/>
    <w:lvl w:ilvl="0" w:tplc="7CD8E0E0">
      <w:start w:val="1"/>
      <w:numFmt w:val="decimal"/>
      <w:lvlText w:val="%1."/>
      <w:lvlJc w:val="left"/>
      <w:pPr>
        <w:ind w:left="1609" w:hanging="900"/>
      </w:pPr>
      <w:rPr>
        <w:rFonts w:ascii="Cordia New" w:hAnsi="Cordia New" w:cs="Cordi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2C23E37"/>
    <w:multiLevelType w:val="hybridMultilevel"/>
    <w:tmpl w:val="9BDE2C90"/>
    <w:lvl w:ilvl="0" w:tplc="04E053F2">
      <w:start w:val="1"/>
      <w:numFmt w:val="bullet"/>
      <w:lvlText w:val="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  <w:sz w:val="24"/>
        <w:szCs w:val="24"/>
      </w:rPr>
    </w:lvl>
    <w:lvl w:ilvl="1" w:tplc="2856E28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rdia New" w:eastAsia="Times New Roman" w:hAnsi="Cordia New" w:cs="Cordia New" w:hint="default"/>
        <w:sz w:val="28"/>
        <w:szCs w:val="28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4E67502"/>
    <w:multiLevelType w:val="multilevel"/>
    <w:tmpl w:val="18B2DB4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1766562F"/>
    <w:multiLevelType w:val="hybridMultilevel"/>
    <w:tmpl w:val="E166C9A0"/>
    <w:lvl w:ilvl="0" w:tplc="040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>
    <w:nsid w:val="1A4C02FF"/>
    <w:multiLevelType w:val="hybridMultilevel"/>
    <w:tmpl w:val="D7FEB4AA"/>
    <w:lvl w:ilvl="0" w:tplc="065672FE">
      <w:start w:val="1"/>
      <w:numFmt w:val="decimal"/>
      <w:lvlText w:val="(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>
    <w:nsid w:val="1C42512B"/>
    <w:multiLevelType w:val="hybridMultilevel"/>
    <w:tmpl w:val="58924FC4"/>
    <w:lvl w:ilvl="0" w:tplc="B9C659AE">
      <w:numFmt w:val="bullet"/>
      <w:lvlText w:val="-"/>
      <w:lvlJc w:val="left"/>
      <w:pPr>
        <w:ind w:left="2193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9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53" w:hanging="360"/>
      </w:pPr>
      <w:rPr>
        <w:rFonts w:ascii="Wingdings" w:hAnsi="Wingdings" w:hint="default"/>
      </w:rPr>
    </w:lvl>
  </w:abstractNum>
  <w:abstractNum w:abstractNumId="14">
    <w:nsid w:val="1CE70252"/>
    <w:multiLevelType w:val="multilevel"/>
    <w:tmpl w:val="2B388532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360"/>
        </w:tabs>
        <w:ind w:left="3360" w:hanging="1440"/>
      </w:pPr>
      <w:rPr>
        <w:rFonts w:hint="default"/>
      </w:rPr>
    </w:lvl>
  </w:abstractNum>
  <w:abstractNum w:abstractNumId="15">
    <w:nsid w:val="1EE84FAF"/>
    <w:multiLevelType w:val="hybridMultilevel"/>
    <w:tmpl w:val="CDB0983A"/>
    <w:lvl w:ilvl="0" w:tplc="78F0114C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EEF689F"/>
    <w:multiLevelType w:val="hybridMultilevel"/>
    <w:tmpl w:val="B3F8D5E8"/>
    <w:lvl w:ilvl="0" w:tplc="7BFABC62">
      <w:start w:val="1"/>
      <w:numFmt w:val="decimal"/>
      <w:lvlText w:val="%1)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17">
    <w:nsid w:val="1F87378A"/>
    <w:multiLevelType w:val="hybridMultilevel"/>
    <w:tmpl w:val="D338A2FC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213F36FD"/>
    <w:multiLevelType w:val="hybridMultilevel"/>
    <w:tmpl w:val="A2147B3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15F7499"/>
    <w:multiLevelType w:val="hybridMultilevel"/>
    <w:tmpl w:val="15E4348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2AF8E926">
      <w:start w:val="1"/>
      <w:numFmt w:val="bullet"/>
      <w:lvlText w:val=""/>
      <w:lvlJc w:val="left"/>
      <w:pPr>
        <w:tabs>
          <w:tab w:val="num" w:pos="1440"/>
        </w:tabs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23617E4D"/>
    <w:multiLevelType w:val="hybridMultilevel"/>
    <w:tmpl w:val="DB44390C"/>
    <w:lvl w:ilvl="0" w:tplc="86D40C80">
      <w:start w:val="3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61A6E3A"/>
    <w:multiLevelType w:val="hybridMultilevel"/>
    <w:tmpl w:val="C8C6DB70"/>
    <w:lvl w:ilvl="0" w:tplc="6AF2430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87F4CDF"/>
    <w:multiLevelType w:val="multilevel"/>
    <w:tmpl w:val="6F1C016E"/>
    <w:lvl w:ilvl="0">
      <w:start w:val="1"/>
      <w:numFmt w:val="decimal"/>
      <w:lvlText w:val="%1."/>
      <w:lvlJc w:val="left"/>
      <w:pPr>
        <w:ind w:left="2061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2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8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4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41" w:hanging="1440"/>
      </w:pPr>
      <w:rPr>
        <w:rFonts w:hint="default"/>
      </w:rPr>
    </w:lvl>
  </w:abstractNum>
  <w:abstractNum w:abstractNumId="23">
    <w:nsid w:val="2B0C2AEF"/>
    <w:multiLevelType w:val="hybridMultilevel"/>
    <w:tmpl w:val="B9209CD6"/>
    <w:lvl w:ilvl="0" w:tplc="37226A8C">
      <w:start w:val="1"/>
      <w:numFmt w:val="bullet"/>
      <w:lvlText w:val=""/>
      <w:lvlJc w:val="left"/>
      <w:pPr>
        <w:tabs>
          <w:tab w:val="num" w:pos="5040"/>
        </w:tabs>
        <w:ind w:left="5040" w:hanging="311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4">
    <w:nsid w:val="2C8D62A2"/>
    <w:multiLevelType w:val="hybridMultilevel"/>
    <w:tmpl w:val="0D886668"/>
    <w:lvl w:ilvl="0" w:tplc="FDB6CC2A">
      <w:start w:val="1"/>
      <w:numFmt w:val="decimal"/>
      <w:lvlText w:val="(%1)"/>
      <w:lvlJc w:val="left"/>
      <w:pPr>
        <w:ind w:left="360" w:hanging="360"/>
      </w:pPr>
      <w:rPr>
        <w:rFonts w:ascii="Cordia New" w:eastAsia="Times New Roman" w:hAnsi="Cordia New" w:cs="Cordi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EB505AE"/>
    <w:multiLevelType w:val="hybridMultilevel"/>
    <w:tmpl w:val="294A3FEE"/>
    <w:lvl w:ilvl="0" w:tplc="04090005">
      <w:start w:val="1"/>
      <w:numFmt w:val="bullet"/>
      <w:lvlText w:val=""/>
      <w:lvlJc w:val="left"/>
      <w:pPr>
        <w:ind w:left="117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6">
    <w:nsid w:val="2F8361AE"/>
    <w:multiLevelType w:val="hybridMultilevel"/>
    <w:tmpl w:val="FA74D8BC"/>
    <w:lvl w:ilvl="0" w:tplc="9ABCBCDC">
      <w:start w:val="1"/>
      <w:numFmt w:val="decimal"/>
      <w:lvlText w:val="(%1)"/>
      <w:lvlJc w:val="left"/>
      <w:pPr>
        <w:ind w:left="1170" w:hanging="360"/>
      </w:pPr>
      <w:rPr>
        <w:rFonts w:ascii="Cordia New" w:eastAsia="Times New Roman" w:hAnsi="Cordia New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7">
    <w:nsid w:val="31320150"/>
    <w:multiLevelType w:val="hybridMultilevel"/>
    <w:tmpl w:val="FFF86B10"/>
    <w:lvl w:ilvl="0" w:tplc="4F18D72C">
      <w:start w:val="1"/>
      <w:numFmt w:val="decimal"/>
      <w:lvlText w:val="%1."/>
      <w:lvlJc w:val="left"/>
      <w:pPr>
        <w:tabs>
          <w:tab w:val="num" w:pos="1800"/>
        </w:tabs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1833937"/>
    <w:multiLevelType w:val="hybridMultilevel"/>
    <w:tmpl w:val="29588C2C"/>
    <w:lvl w:ilvl="0" w:tplc="EF38DDBA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31BC44D1"/>
    <w:multiLevelType w:val="hybridMultilevel"/>
    <w:tmpl w:val="31F04F52"/>
    <w:lvl w:ilvl="0" w:tplc="566CF79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0F">
      <w:start w:val="1"/>
      <w:numFmt w:val="decimal"/>
      <w:lvlText w:val="%6."/>
      <w:lvlJc w:val="lef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>
    <w:nsid w:val="33656D3D"/>
    <w:multiLevelType w:val="hybridMultilevel"/>
    <w:tmpl w:val="FE9A09B2"/>
    <w:lvl w:ilvl="0" w:tplc="5F9093CE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  <w:color w:val="auto"/>
        <w:sz w:val="20"/>
        <w:szCs w:val="18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33E109F3"/>
    <w:multiLevelType w:val="multilevel"/>
    <w:tmpl w:val="EE4EE67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ascii="Cordia New" w:eastAsia="Times New Roman" w:hAnsi="Cordia New" w:cs="Cordia New"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880"/>
        </w:tabs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0"/>
        </w:tabs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560"/>
        </w:tabs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720"/>
        </w:tabs>
        <w:ind w:left="18720" w:hanging="1440"/>
      </w:pPr>
      <w:rPr>
        <w:rFonts w:hint="default"/>
      </w:rPr>
    </w:lvl>
  </w:abstractNum>
  <w:abstractNum w:abstractNumId="32">
    <w:nsid w:val="38DA4013"/>
    <w:multiLevelType w:val="hybridMultilevel"/>
    <w:tmpl w:val="B3568546"/>
    <w:lvl w:ilvl="0" w:tplc="6AF24304">
      <w:start w:val="1"/>
      <w:numFmt w:val="bullet"/>
      <w:lvlText w:val=""/>
      <w:lvlJc w:val="left"/>
      <w:pPr>
        <w:tabs>
          <w:tab w:val="num" w:pos="710"/>
        </w:tabs>
        <w:ind w:left="1070" w:hanging="360"/>
      </w:pPr>
      <w:rPr>
        <w:rFonts w:ascii="Wingdings" w:hAnsi="Wingdings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tabs>
          <w:tab w:val="num" w:pos="1430"/>
        </w:tabs>
        <w:ind w:left="1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50"/>
        </w:tabs>
        <w:ind w:left="21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70"/>
        </w:tabs>
        <w:ind w:left="2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0"/>
        </w:tabs>
        <w:ind w:left="3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0"/>
        </w:tabs>
        <w:ind w:left="4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0"/>
        </w:tabs>
        <w:ind w:left="5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0"/>
        </w:tabs>
        <w:ind w:left="5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0"/>
        </w:tabs>
        <w:ind w:left="6470" w:hanging="360"/>
      </w:pPr>
      <w:rPr>
        <w:rFonts w:ascii="Wingdings" w:hAnsi="Wingdings" w:hint="default"/>
      </w:rPr>
    </w:lvl>
  </w:abstractNum>
  <w:abstractNum w:abstractNumId="33">
    <w:nsid w:val="38FD0952"/>
    <w:multiLevelType w:val="hybridMultilevel"/>
    <w:tmpl w:val="90186DCE"/>
    <w:lvl w:ilvl="0" w:tplc="F7BA21F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40F07F9D"/>
    <w:multiLevelType w:val="hybridMultilevel"/>
    <w:tmpl w:val="35A8ECAC"/>
    <w:lvl w:ilvl="0" w:tplc="D02A827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417273F1"/>
    <w:multiLevelType w:val="hybridMultilevel"/>
    <w:tmpl w:val="7A0A618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46F18A6"/>
    <w:multiLevelType w:val="multilevel"/>
    <w:tmpl w:val="96CE0762"/>
    <w:lvl w:ilvl="0">
      <w:start w:val="1"/>
      <w:numFmt w:val="decimal"/>
      <w:lvlText w:val="%1."/>
      <w:lvlJc w:val="left"/>
      <w:pPr>
        <w:tabs>
          <w:tab w:val="num" w:pos="432"/>
        </w:tabs>
        <w:ind w:left="432" w:firstLine="7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453415A2"/>
    <w:multiLevelType w:val="multilevel"/>
    <w:tmpl w:val="1D76B5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>
    <w:nsid w:val="4A0E444C"/>
    <w:multiLevelType w:val="hybridMultilevel"/>
    <w:tmpl w:val="2266F006"/>
    <w:lvl w:ilvl="0" w:tplc="17043370">
      <w:numFmt w:val="bullet"/>
      <w:lvlText w:val="-"/>
      <w:lvlJc w:val="left"/>
      <w:pPr>
        <w:ind w:left="1571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>
    <w:nsid w:val="4C1754D9"/>
    <w:multiLevelType w:val="hybridMultilevel"/>
    <w:tmpl w:val="BF76AACE"/>
    <w:lvl w:ilvl="0" w:tplc="BA4C8C24">
      <w:start w:val="1"/>
      <w:numFmt w:val="bullet"/>
      <w:lvlText w:val=""/>
      <w:lvlJc w:val="left"/>
      <w:pPr>
        <w:tabs>
          <w:tab w:val="num" w:pos="3846"/>
        </w:tabs>
        <w:ind w:left="3846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2" w:tplc="1DF4A218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  <w:sz w:val="28"/>
        <w:szCs w:val="28"/>
        <w:lang w:bidi="ar-SA"/>
      </w:rPr>
    </w:lvl>
    <w:lvl w:ilvl="3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40">
    <w:nsid w:val="4C8C50E0"/>
    <w:multiLevelType w:val="hybridMultilevel"/>
    <w:tmpl w:val="CE204AE0"/>
    <w:lvl w:ilvl="0" w:tplc="C3BE0600">
      <w:start w:val="1"/>
      <w:numFmt w:val="decimal"/>
      <w:lvlText w:val="%1."/>
      <w:lvlJc w:val="left"/>
      <w:pPr>
        <w:tabs>
          <w:tab w:val="num" w:pos="6840"/>
        </w:tabs>
        <w:ind w:left="68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EA711A9"/>
    <w:multiLevelType w:val="hybridMultilevel"/>
    <w:tmpl w:val="538C7854"/>
    <w:lvl w:ilvl="0" w:tplc="A282EED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F6935EC"/>
    <w:multiLevelType w:val="hybridMultilevel"/>
    <w:tmpl w:val="A4E451B4"/>
    <w:lvl w:ilvl="0" w:tplc="0EFC4F6C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BA4C8C2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16"/>
      </w:rPr>
    </w:lvl>
    <w:lvl w:ilvl="2" w:tplc="03566C96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  <w:sz w:val="16"/>
        <w:szCs w:val="16"/>
      </w:rPr>
    </w:lvl>
    <w:lvl w:ilvl="3" w:tplc="91C0EFA2">
      <w:start w:val="3"/>
      <w:numFmt w:val="decimal"/>
      <w:lvlText w:val="%4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 w:tplc="2AF8E926">
      <w:start w:val="1"/>
      <w:numFmt w:val="bullet"/>
      <w:lvlText w:val=""/>
      <w:lvlJc w:val="left"/>
      <w:pPr>
        <w:tabs>
          <w:tab w:val="num" w:pos="4320"/>
        </w:tabs>
        <w:ind w:left="4680" w:hanging="360"/>
      </w:pPr>
      <w:rPr>
        <w:rFonts w:ascii="Wingdings" w:hAnsi="Wingdings" w:hint="default"/>
      </w:rPr>
    </w:lvl>
    <w:lvl w:ilvl="5" w:tplc="0409000F">
      <w:start w:val="1"/>
      <w:numFmt w:val="decimal"/>
      <w:lvlText w:val="%6."/>
      <w:lvlJc w:val="left"/>
      <w:pPr>
        <w:ind w:left="1353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3">
    <w:nsid w:val="4FE24B37"/>
    <w:multiLevelType w:val="hybridMultilevel"/>
    <w:tmpl w:val="57BAEB46"/>
    <w:lvl w:ilvl="0" w:tplc="D3748294">
      <w:start w:val="1"/>
      <w:numFmt w:val="decimal"/>
      <w:lvlText w:val="%1)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1" w:tplc="40D0C5F0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ascii="Cordia New" w:hAnsi="Cordia New" w:cs="Cordia New" w:hint="default"/>
        <w:sz w:val="3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545C22BE"/>
    <w:multiLevelType w:val="hybridMultilevel"/>
    <w:tmpl w:val="2BFCCA1A"/>
    <w:lvl w:ilvl="0" w:tplc="F98C095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30"/>
      </w:rPr>
    </w:lvl>
    <w:lvl w:ilvl="1" w:tplc="04090003" w:tentative="1">
      <w:start w:val="1"/>
      <w:numFmt w:val="bullet"/>
      <w:lvlText w:val="o"/>
      <w:lvlJc w:val="left"/>
      <w:pPr>
        <w:tabs>
          <w:tab w:val="num" w:pos="2094"/>
        </w:tabs>
        <w:ind w:left="20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14"/>
        </w:tabs>
        <w:ind w:left="28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34"/>
        </w:tabs>
        <w:ind w:left="35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54"/>
        </w:tabs>
        <w:ind w:left="42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74"/>
        </w:tabs>
        <w:ind w:left="49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94"/>
        </w:tabs>
        <w:ind w:left="56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14"/>
        </w:tabs>
        <w:ind w:left="64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34"/>
        </w:tabs>
        <w:ind w:left="7134" w:hanging="360"/>
      </w:pPr>
      <w:rPr>
        <w:rFonts w:ascii="Wingdings" w:hAnsi="Wingdings" w:hint="default"/>
      </w:rPr>
    </w:lvl>
  </w:abstractNum>
  <w:abstractNum w:abstractNumId="45">
    <w:nsid w:val="58BB55EA"/>
    <w:multiLevelType w:val="hybridMultilevel"/>
    <w:tmpl w:val="8AA45AFC"/>
    <w:lvl w:ilvl="0" w:tplc="C97E9E3A">
      <w:start w:val="1"/>
      <w:numFmt w:val="bullet"/>
      <w:lvlText w:val="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>
    <w:nsid w:val="5908473A"/>
    <w:multiLevelType w:val="hybridMultilevel"/>
    <w:tmpl w:val="315A8F0C"/>
    <w:lvl w:ilvl="0" w:tplc="E0E668F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5977714A"/>
    <w:multiLevelType w:val="multilevel"/>
    <w:tmpl w:val="513CF4B0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8">
    <w:nsid w:val="59C23055"/>
    <w:multiLevelType w:val="hybridMultilevel"/>
    <w:tmpl w:val="F4B43900"/>
    <w:lvl w:ilvl="0" w:tplc="5F9093CE">
      <w:start w:val="1"/>
      <w:numFmt w:val="bullet"/>
      <w:lvlText w:val=""/>
      <w:lvlJc w:val="left"/>
      <w:pPr>
        <w:tabs>
          <w:tab w:val="num" w:pos="3060"/>
        </w:tabs>
        <w:ind w:left="34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9">
    <w:nsid w:val="5CCE1ED0"/>
    <w:multiLevelType w:val="hybridMultilevel"/>
    <w:tmpl w:val="8846637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18"/>
        <w:szCs w:val="18"/>
      </w:rPr>
    </w:lvl>
    <w:lvl w:ilvl="1" w:tplc="9378FC64">
      <w:start w:val="27"/>
      <w:numFmt w:val="bullet"/>
      <w:lvlText w:val="-"/>
      <w:lvlJc w:val="left"/>
      <w:pPr>
        <w:ind w:left="2520" w:hanging="360"/>
      </w:pPr>
      <w:rPr>
        <w:rFonts w:ascii="Cordia New" w:eastAsia="Times New Roman" w:hAnsi="Cordia New" w:cs="Cordia New" w:hint="default"/>
        <w:b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0">
    <w:nsid w:val="5CDA6D86"/>
    <w:multiLevelType w:val="multilevel"/>
    <w:tmpl w:val="BB148A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>
    <w:nsid w:val="5D362EE0"/>
    <w:multiLevelType w:val="multilevel"/>
    <w:tmpl w:val="2B388532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360"/>
        </w:tabs>
        <w:ind w:left="3360" w:hanging="1440"/>
      </w:pPr>
      <w:rPr>
        <w:rFonts w:hint="default"/>
      </w:rPr>
    </w:lvl>
  </w:abstractNum>
  <w:abstractNum w:abstractNumId="52">
    <w:nsid w:val="5F121222"/>
    <w:multiLevelType w:val="multilevel"/>
    <w:tmpl w:val="D9D43A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2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53">
    <w:nsid w:val="62EC3A5A"/>
    <w:multiLevelType w:val="hybridMultilevel"/>
    <w:tmpl w:val="1BE0C078"/>
    <w:lvl w:ilvl="0" w:tplc="04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4">
    <w:nsid w:val="63F159C7"/>
    <w:multiLevelType w:val="hybridMultilevel"/>
    <w:tmpl w:val="7E5E7E36"/>
    <w:lvl w:ilvl="0" w:tplc="9378FC64">
      <w:start w:val="27"/>
      <w:numFmt w:val="bullet"/>
      <w:lvlText w:val="-"/>
      <w:lvlJc w:val="left"/>
      <w:pPr>
        <w:ind w:left="1571" w:hanging="360"/>
      </w:pPr>
      <w:rPr>
        <w:rFonts w:ascii="Cordia New" w:eastAsia="Times New Roman" w:hAnsi="Cordia New" w:cs="Cordia New" w:hint="default"/>
        <w:b/>
        <w:sz w:val="48"/>
        <w:szCs w:val="48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5">
    <w:nsid w:val="66A75779"/>
    <w:multiLevelType w:val="hybridMultilevel"/>
    <w:tmpl w:val="F26E122A"/>
    <w:lvl w:ilvl="0" w:tplc="2AF8E926">
      <w:start w:val="1"/>
      <w:numFmt w:val="bullet"/>
      <w:lvlText w:val=""/>
      <w:lvlJc w:val="left"/>
      <w:pPr>
        <w:tabs>
          <w:tab w:val="num" w:pos="72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>
    <w:nsid w:val="685A20FF"/>
    <w:multiLevelType w:val="hybridMultilevel"/>
    <w:tmpl w:val="91F8568E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7">
    <w:nsid w:val="6D522A57"/>
    <w:multiLevelType w:val="hybridMultilevel"/>
    <w:tmpl w:val="AC026992"/>
    <w:lvl w:ilvl="0" w:tplc="D7768BB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8">
    <w:nsid w:val="710171CC"/>
    <w:multiLevelType w:val="hybridMultilevel"/>
    <w:tmpl w:val="3216C866"/>
    <w:lvl w:ilvl="0" w:tplc="6AF24304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59">
    <w:nsid w:val="71A7559A"/>
    <w:multiLevelType w:val="hybridMultilevel"/>
    <w:tmpl w:val="45006946"/>
    <w:lvl w:ilvl="0" w:tplc="F98C0950">
      <w:start w:val="1"/>
      <w:numFmt w:val="bullet"/>
      <w:lvlText w:val="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  <w:sz w:val="3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>
    <w:nsid w:val="720205C3"/>
    <w:multiLevelType w:val="hybridMultilevel"/>
    <w:tmpl w:val="88245C8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74C57628"/>
    <w:multiLevelType w:val="multilevel"/>
    <w:tmpl w:val="3F2CFD14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600"/>
      </w:pPr>
      <w:rPr>
        <w:rFonts w:hint="default"/>
      </w:rPr>
    </w:lvl>
    <w:lvl w:ilvl="2">
      <w:start w:val="1"/>
      <w:numFmt w:val="decimal"/>
      <w:lvlText w:val="2.4.1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360"/>
        </w:tabs>
        <w:ind w:left="3360" w:hanging="1440"/>
      </w:pPr>
      <w:rPr>
        <w:rFonts w:hint="default"/>
      </w:rPr>
    </w:lvl>
  </w:abstractNum>
  <w:abstractNum w:abstractNumId="62">
    <w:nsid w:val="7D7F35CF"/>
    <w:multiLevelType w:val="hybridMultilevel"/>
    <w:tmpl w:val="ECBC99B2"/>
    <w:lvl w:ilvl="0" w:tplc="219A57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>
    <w:nsid w:val="7DDC2845"/>
    <w:multiLevelType w:val="hybridMultilevel"/>
    <w:tmpl w:val="2B6C3ACE"/>
    <w:lvl w:ilvl="0" w:tplc="81B0E0F4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9"/>
  </w:num>
  <w:num w:numId="3">
    <w:abstractNumId w:val="32"/>
  </w:num>
  <w:num w:numId="4">
    <w:abstractNumId w:val="55"/>
  </w:num>
  <w:num w:numId="5">
    <w:abstractNumId w:val="47"/>
  </w:num>
  <w:num w:numId="6">
    <w:abstractNumId w:val="43"/>
  </w:num>
  <w:num w:numId="7">
    <w:abstractNumId w:val="1"/>
  </w:num>
  <w:num w:numId="8">
    <w:abstractNumId w:val="51"/>
  </w:num>
  <w:num w:numId="9">
    <w:abstractNumId w:val="46"/>
  </w:num>
  <w:num w:numId="10">
    <w:abstractNumId w:val="19"/>
  </w:num>
  <w:num w:numId="11">
    <w:abstractNumId w:val="56"/>
  </w:num>
  <w:num w:numId="12">
    <w:abstractNumId w:val="17"/>
  </w:num>
  <w:num w:numId="13">
    <w:abstractNumId w:val="7"/>
  </w:num>
  <w:num w:numId="14">
    <w:abstractNumId w:val="10"/>
  </w:num>
  <w:num w:numId="15">
    <w:abstractNumId w:val="39"/>
  </w:num>
  <w:num w:numId="16">
    <w:abstractNumId w:val="44"/>
  </w:num>
  <w:num w:numId="17">
    <w:abstractNumId w:val="23"/>
  </w:num>
  <w:num w:numId="18">
    <w:abstractNumId w:val="45"/>
  </w:num>
  <w:num w:numId="19">
    <w:abstractNumId w:val="48"/>
  </w:num>
  <w:num w:numId="20">
    <w:abstractNumId w:val="28"/>
  </w:num>
  <w:num w:numId="21">
    <w:abstractNumId w:val="9"/>
  </w:num>
  <w:num w:numId="22">
    <w:abstractNumId w:val="3"/>
  </w:num>
  <w:num w:numId="23">
    <w:abstractNumId w:val="4"/>
  </w:num>
  <w:num w:numId="24">
    <w:abstractNumId w:val="50"/>
  </w:num>
  <w:num w:numId="25">
    <w:abstractNumId w:val="61"/>
  </w:num>
  <w:num w:numId="26">
    <w:abstractNumId w:val="62"/>
  </w:num>
  <w:num w:numId="27">
    <w:abstractNumId w:val="27"/>
  </w:num>
  <w:num w:numId="28">
    <w:abstractNumId w:val="36"/>
  </w:num>
  <w:num w:numId="29">
    <w:abstractNumId w:val="52"/>
  </w:num>
  <w:num w:numId="30">
    <w:abstractNumId w:val="14"/>
  </w:num>
  <w:num w:numId="31">
    <w:abstractNumId w:val="42"/>
  </w:num>
  <w:num w:numId="32">
    <w:abstractNumId w:val="53"/>
  </w:num>
  <w:num w:numId="33">
    <w:abstractNumId w:val="38"/>
  </w:num>
  <w:num w:numId="34">
    <w:abstractNumId w:val="13"/>
  </w:num>
  <w:num w:numId="35">
    <w:abstractNumId w:val="40"/>
  </w:num>
  <w:num w:numId="36">
    <w:abstractNumId w:val="2"/>
  </w:num>
  <w:num w:numId="37">
    <w:abstractNumId w:val="63"/>
  </w:num>
  <w:num w:numId="38">
    <w:abstractNumId w:val="33"/>
  </w:num>
  <w:num w:numId="39">
    <w:abstractNumId w:val="31"/>
  </w:num>
  <w:num w:numId="40">
    <w:abstractNumId w:val="29"/>
  </w:num>
  <w:num w:numId="41">
    <w:abstractNumId w:val="22"/>
  </w:num>
  <w:num w:numId="42">
    <w:abstractNumId w:val="57"/>
  </w:num>
  <w:num w:numId="43">
    <w:abstractNumId w:val="6"/>
  </w:num>
  <w:num w:numId="44">
    <w:abstractNumId w:val="16"/>
  </w:num>
  <w:num w:numId="45">
    <w:abstractNumId w:val="58"/>
  </w:num>
  <w:num w:numId="46">
    <w:abstractNumId w:val="35"/>
  </w:num>
  <w:num w:numId="47">
    <w:abstractNumId w:val="24"/>
  </w:num>
  <w:num w:numId="48">
    <w:abstractNumId w:val="12"/>
  </w:num>
  <w:num w:numId="49">
    <w:abstractNumId w:val="34"/>
  </w:num>
  <w:num w:numId="50">
    <w:abstractNumId w:val="8"/>
  </w:num>
  <w:num w:numId="51">
    <w:abstractNumId w:val="54"/>
  </w:num>
  <w:num w:numId="52">
    <w:abstractNumId w:val="20"/>
  </w:num>
  <w:num w:numId="53">
    <w:abstractNumId w:val="26"/>
  </w:num>
  <w:num w:numId="54">
    <w:abstractNumId w:val="15"/>
  </w:num>
  <w:num w:numId="55">
    <w:abstractNumId w:val="41"/>
  </w:num>
  <w:num w:numId="56">
    <w:abstractNumId w:val="49"/>
  </w:num>
  <w:num w:numId="57">
    <w:abstractNumId w:val="11"/>
  </w:num>
  <w:num w:numId="58">
    <w:abstractNumId w:val="21"/>
  </w:num>
  <w:num w:numId="59">
    <w:abstractNumId w:val="30"/>
  </w:num>
  <w:num w:numId="60">
    <w:abstractNumId w:val="5"/>
  </w:num>
  <w:num w:numId="61">
    <w:abstractNumId w:val="18"/>
  </w:num>
  <w:num w:numId="62">
    <w:abstractNumId w:val="37"/>
  </w:num>
  <w:num w:numId="6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25"/>
  </w:num>
  <w:num w:numId="65">
    <w:abstractNumId w:val="60"/>
  </w:num>
  <w:numIdMacAtCleanup w:val="5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776A7A"/>
    <w:rsid w:val="000049A7"/>
    <w:rsid w:val="000055ED"/>
    <w:rsid w:val="00006375"/>
    <w:rsid w:val="000102C9"/>
    <w:rsid w:val="000149F6"/>
    <w:rsid w:val="00024FD2"/>
    <w:rsid w:val="00025A58"/>
    <w:rsid w:val="000273B3"/>
    <w:rsid w:val="000276CF"/>
    <w:rsid w:val="00030A09"/>
    <w:rsid w:val="000337EB"/>
    <w:rsid w:val="00033B3B"/>
    <w:rsid w:val="00034AAF"/>
    <w:rsid w:val="00037146"/>
    <w:rsid w:val="00044F3F"/>
    <w:rsid w:val="000521EC"/>
    <w:rsid w:val="00052E59"/>
    <w:rsid w:val="000551AD"/>
    <w:rsid w:val="0005725C"/>
    <w:rsid w:val="00081ECE"/>
    <w:rsid w:val="000867A7"/>
    <w:rsid w:val="00086F5A"/>
    <w:rsid w:val="00090788"/>
    <w:rsid w:val="00090AEC"/>
    <w:rsid w:val="000921CA"/>
    <w:rsid w:val="00093706"/>
    <w:rsid w:val="000949B6"/>
    <w:rsid w:val="000A2775"/>
    <w:rsid w:val="000A35DD"/>
    <w:rsid w:val="000A4D1A"/>
    <w:rsid w:val="000A50B2"/>
    <w:rsid w:val="000B1461"/>
    <w:rsid w:val="000B2A28"/>
    <w:rsid w:val="000B60D5"/>
    <w:rsid w:val="000B6646"/>
    <w:rsid w:val="000C63FA"/>
    <w:rsid w:val="000D0E95"/>
    <w:rsid w:val="000D111E"/>
    <w:rsid w:val="000E23CA"/>
    <w:rsid w:val="000E3341"/>
    <w:rsid w:val="000F4129"/>
    <w:rsid w:val="000F4164"/>
    <w:rsid w:val="00107136"/>
    <w:rsid w:val="001223A4"/>
    <w:rsid w:val="001339A5"/>
    <w:rsid w:val="00144774"/>
    <w:rsid w:val="001472DD"/>
    <w:rsid w:val="0015145A"/>
    <w:rsid w:val="00151522"/>
    <w:rsid w:val="00152550"/>
    <w:rsid w:val="0015421E"/>
    <w:rsid w:val="0015528B"/>
    <w:rsid w:val="0015668D"/>
    <w:rsid w:val="00157D1E"/>
    <w:rsid w:val="0016125B"/>
    <w:rsid w:val="001644D4"/>
    <w:rsid w:val="001655D2"/>
    <w:rsid w:val="00166815"/>
    <w:rsid w:val="00170D84"/>
    <w:rsid w:val="00172305"/>
    <w:rsid w:val="00177F95"/>
    <w:rsid w:val="00181937"/>
    <w:rsid w:val="00184BA3"/>
    <w:rsid w:val="0018598F"/>
    <w:rsid w:val="001A137A"/>
    <w:rsid w:val="001B40E6"/>
    <w:rsid w:val="001B4DA5"/>
    <w:rsid w:val="001B7B1E"/>
    <w:rsid w:val="001C1191"/>
    <w:rsid w:val="001C2DBF"/>
    <w:rsid w:val="001C3DD0"/>
    <w:rsid w:val="001C4341"/>
    <w:rsid w:val="001C5A8A"/>
    <w:rsid w:val="001C7247"/>
    <w:rsid w:val="001D09A0"/>
    <w:rsid w:val="001D2507"/>
    <w:rsid w:val="001D2F65"/>
    <w:rsid w:val="001D5969"/>
    <w:rsid w:val="001E06A5"/>
    <w:rsid w:val="001E14A6"/>
    <w:rsid w:val="001E1873"/>
    <w:rsid w:val="001E75BB"/>
    <w:rsid w:val="001E78D7"/>
    <w:rsid w:val="001E7BA4"/>
    <w:rsid w:val="001F14C8"/>
    <w:rsid w:val="001F1F84"/>
    <w:rsid w:val="001F267D"/>
    <w:rsid w:val="001F3405"/>
    <w:rsid w:val="001F5B89"/>
    <w:rsid w:val="001F5C74"/>
    <w:rsid w:val="0020042A"/>
    <w:rsid w:val="002027EF"/>
    <w:rsid w:val="0020427E"/>
    <w:rsid w:val="00206D44"/>
    <w:rsid w:val="00207010"/>
    <w:rsid w:val="0020722A"/>
    <w:rsid w:val="002104FB"/>
    <w:rsid w:val="00211F24"/>
    <w:rsid w:val="002145DF"/>
    <w:rsid w:val="002261BE"/>
    <w:rsid w:val="00226399"/>
    <w:rsid w:val="002369BF"/>
    <w:rsid w:val="00237B7D"/>
    <w:rsid w:val="002402DF"/>
    <w:rsid w:val="00242353"/>
    <w:rsid w:val="002444FA"/>
    <w:rsid w:val="002457DC"/>
    <w:rsid w:val="00245FBE"/>
    <w:rsid w:val="00254BA8"/>
    <w:rsid w:val="0026299E"/>
    <w:rsid w:val="002709EC"/>
    <w:rsid w:val="00271CD8"/>
    <w:rsid w:val="00274EBF"/>
    <w:rsid w:val="00276585"/>
    <w:rsid w:val="002768C4"/>
    <w:rsid w:val="00280511"/>
    <w:rsid w:val="00283C65"/>
    <w:rsid w:val="00283D45"/>
    <w:rsid w:val="00284BF7"/>
    <w:rsid w:val="00286EA6"/>
    <w:rsid w:val="00291A94"/>
    <w:rsid w:val="002922DD"/>
    <w:rsid w:val="00293AE3"/>
    <w:rsid w:val="002940F8"/>
    <w:rsid w:val="002A02F1"/>
    <w:rsid w:val="002A17B8"/>
    <w:rsid w:val="002A1C46"/>
    <w:rsid w:val="002A21F3"/>
    <w:rsid w:val="002A470F"/>
    <w:rsid w:val="002A54DE"/>
    <w:rsid w:val="002A5D8A"/>
    <w:rsid w:val="002B29A0"/>
    <w:rsid w:val="002B5C37"/>
    <w:rsid w:val="002B6F5A"/>
    <w:rsid w:val="002D138E"/>
    <w:rsid w:val="002D22A9"/>
    <w:rsid w:val="002D3163"/>
    <w:rsid w:val="002D3ABB"/>
    <w:rsid w:val="002D4D53"/>
    <w:rsid w:val="002D5A59"/>
    <w:rsid w:val="002D63B0"/>
    <w:rsid w:val="002D77C8"/>
    <w:rsid w:val="002E04C5"/>
    <w:rsid w:val="002E47F9"/>
    <w:rsid w:val="002F6DB6"/>
    <w:rsid w:val="003028F8"/>
    <w:rsid w:val="00304EC3"/>
    <w:rsid w:val="00305121"/>
    <w:rsid w:val="00306B71"/>
    <w:rsid w:val="00311E27"/>
    <w:rsid w:val="0031582A"/>
    <w:rsid w:val="00322B18"/>
    <w:rsid w:val="0032499C"/>
    <w:rsid w:val="00324E93"/>
    <w:rsid w:val="00325C0A"/>
    <w:rsid w:val="0032670D"/>
    <w:rsid w:val="00327A77"/>
    <w:rsid w:val="00331B81"/>
    <w:rsid w:val="003320B4"/>
    <w:rsid w:val="00333F72"/>
    <w:rsid w:val="0033540A"/>
    <w:rsid w:val="00342654"/>
    <w:rsid w:val="003547D7"/>
    <w:rsid w:val="00364506"/>
    <w:rsid w:val="00370472"/>
    <w:rsid w:val="003730FD"/>
    <w:rsid w:val="003768FB"/>
    <w:rsid w:val="0038578C"/>
    <w:rsid w:val="0039544C"/>
    <w:rsid w:val="00395C43"/>
    <w:rsid w:val="00396B54"/>
    <w:rsid w:val="003A11C4"/>
    <w:rsid w:val="003A3BD1"/>
    <w:rsid w:val="003A5613"/>
    <w:rsid w:val="003A59A1"/>
    <w:rsid w:val="003A7528"/>
    <w:rsid w:val="003B1CD5"/>
    <w:rsid w:val="003B3D8A"/>
    <w:rsid w:val="003C26DC"/>
    <w:rsid w:val="003C2B64"/>
    <w:rsid w:val="003C49AF"/>
    <w:rsid w:val="003C4EDE"/>
    <w:rsid w:val="003C62BE"/>
    <w:rsid w:val="003D2AD3"/>
    <w:rsid w:val="003D4F4C"/>
    <w:rsid w:val="003D52D6"/>
    <w:rsid w:val="003E0CE6"/>
    <w:rsid w:val="003E1D0A"/>
    <w:rsid w:val="003E4D1B"/>
    <w:rsid w:val="003F112A"/>
    <w:rsid w:val="004002FA"/>
    <w:rsid w:val="00400AA3"/>
    <w:rsid w:val="00403354"/>
    <w:rsid w:val="00414D73"/>
    <w:rsid w:val="004162E7"/>
    <w:rsid w:val="004167A3"/>
    <w:rsid w:val="00416F99"/>
    <w:rsid w:val="00417C40"/>
    <w:rsid w:val="00424A63"/>
    <w:rsid w:val="00427E32"/>
    <w:rsid w:val="00430391"/>
    <w:rsid w:val="0043201A"/>
    <w:rsid w:val="00441E7D"/>
    <w:rsid w:val="00442243"/>
    <w:rsid w:val="00446887"/>
    <w:rsid w:val="00450604"/>
    <w:rsid w:val="00452A26"/>
    <w:rsid w:val="0046693E"/>
    <w:rsid w:val="00470BC8"/>
    <w:rsid w:val="00474A3B"/>
    <w:rsid w:val="00476C35"/>
    <w:rsid w:val="00481729"/>
    <w:rsid w:val="0048252E"/>
    <w:rsid w:val="00482FAE"/>
    <w:rsid w:val="0048323E"/>
    <w:rsid w:val="004835C8"/>
    <w:rsid w:val="0048460B"/>
    <w:rsid w:val="00485566"/>
    <w:rsid w:val="00486C43"/>
    <w:rsid w:val="004902E2"/>
    <w:rsid w:val="00490F2C"/>
    <w:rsid w:val="00491A2F"/>
    <w:rsid w:val="00496A2F"/>
    <w:rsid w:val="00496C20"/>
    <w:rsid w:val="00496EEF"/>
    <w:rsid w:val="004A03F3"/>
    <w:rsid w:val="004A38A6"/>
    <w:rsid w:val="004A5B32"/>
    <w:rsid w:val="004B3E96"/>
    <w:rsid w:val="004B7A6E"/>
    <w:rsid w:val="004C070B"/>
    <w:rsid w:val="004C1955"/>
    <w:rsid w:val="004D2D27"/>
    <w:rsid w:val="004D58A3"/>
    <w:rsid w:val="004D789A"/>
    <w:rsid w:val="004E1F8D"/>
    <w:rsid w:val="004E62DF"/>
    <w:rsid w:val="004F0B31"/>
    <w:rsid w:val="004F1329"/>
    <w:rsid w:val="004F1B16"/>
    <w:rsid w:val="00506F3E"/>
    <w:rsid w:val="00511A98"/>
    <w:rsid w:val="00514A1A"/>
    <w:rsid w:val="00514E5E"/>
    <w:rsid w:val="005211C9"/>
    <w:rsid w:val="0052568E"/>
    <w:rsid w:val="00526695"/>
    <w:rsid w:val="00530548"/>
    <w:rsid w:val="00531F44"/>
    <w:rsid w:val="005512F1"/>
    <w:rsid w:val="005519EF"/>
    <w:rsid w:val="005521B5"/>
    <w:rsid w:val="0055498D"/>
    <w:rsid w:val="00556F4B"/>
    <w:rsid w:val="005711C0"/>
    <w:rsid w:val="00574C93"/>
    <w:rsid w:val="005754B3"/>
    <w:rsid w:val="00575CCF"/>
    <w:rsid w:val="00581C6F"/>
    <w:rsid w:val="0058235E"/>
    <w:rsid w:val="005845ED"/>
    <w:rsid w:val="005850C0"/>
    <w:rsid w:val="00586628"/>
    <w:rsid w:val="00587804"/>
    <w:rsid w:val="00594980"/>
    <w:rsid w:val="005A4491"/>
    <w:rsid w:val="005A7108"/>
    <w:rsid w:val="005A763B"/>
    <w:rsid w:val="005B13DC"/>
    <w:rsid w:val="005B676C"/>
    <w:rsid w:val="005C2492"/>
    <w:rsid w:val="005C2CA1"/>
    <w:rsid w:val="005C303E"/>
    <w:rsid w:val="005C5263"/>
    <w:rsid w:val="005C64EC"/>
    <w:rsid w:val="005C7870"/>
    <w:rsid w:val="005D1A1F"/>
    <w:rsid w:val="005D3A16"/>
    <w:rsid w:val="005D5667"/>
    <w:rsid w:val="005D6DCF"/>
    <w:rsid w:val="005E2FD6"/>
    <w:rsid w:val="005F4B96"/>
    <w:rsid w:val="005F557A"/>
    <w:rsid w:val="005F6480"/>
    <w:rsid w:val="005F78D5"/>
    <w:rsid w:val="00601163"/>
    <w:rsid w:val="00601647"/>
    <w:rsid w:val="00603088"/>
    <w:rsid w:val="00604545"/>
    <w:rsid w:val="00604978"/>
    <w:rsid w:val="00606ED5"/>
    <w:rsid w:val="006073CF"/>
    <w:rsid w:val="006248C0"/>
    <w:rsid w:val="006264E8"/>
    <w:rsid w:val="00627764"/>
    <w:rsid w:val="006277B4"/>
    <w:rsid w:val="00632CCF"/>
    <w:rsid w:val="00632CD0"/>
    <w:rsid w:val="00633B19"/>
    <w:rsid w:val="00637151"/>
    <w:rsid w:val="0063751F"/>
    <w:rsid w:val="006431C1"/>
    <w:rsid w:val="006431D4"/>
    <w:rsid w:val="006501F9"/>
    <w:rsid w:val="0065324A"/>
    <w:rsid w:val="00661EC2"/>
    <w:rsid w:val="0066278A"/>
    <w:rsid w:val="00665E94"/>
    <w:rsid w:val="00673696"/>
    <w:rsid w:val="006755BB"/>
    <w:rsid w:val="006763B6"/>
    <w:rsid w:val="00677BE8"/>
    <w:rsid w:val="00690529"/>
    <w:rsid w:val="006B4C13"/>
    <w:rsid w:val="006B7E1F"/>
    <w:rsid w:val="006C1FE4"/>
    <w:rsid w:val="006C3A53"/>
    <w:rsid w:val="006D7103"/>
    <w:rsid w:val="006E15FC"/>
    <w:rsid w:val="006E41FD"/>
    <w:rsid w:val="006E5CB7"/>
    <w:rsid w:val="006E7F67"/>
    <w:rsid w:val="006F0C41"/>
    <w:rsid w:val="006F27D7"/>
    <w:rsid w:val="006F4799"/>
    <w:rsid w:val="0070190E"/>
    <w:rsid w:val="00702FC2"/>
    <w:rsid w:val="007033B2"/>
    <w:rsid w:val="00706FD7"/>
    <w:rsid w:val="00710685"/>
    <w:rsid w:val="00711E5F"/>
    <w:rsid w:val="0071603C"/>
    <w:rsid w:val="00716084"/>
    <w:rsid w:val="0072270E"/>
    <w:rsid w:val="007235E7"/>
    <w:rsid w:val="007243B1"/>
    <w:rsid w:val="00725441"/>
    <w:rsid w:val="00727789"/>
    <w:rsid w:val="007365D4"/>
    <w:rsid w:val="0073779A"/>
    <w:rsid w:val="00740A00"/>
    <w:rsid w:val="00740A69"/>
    <w:rsid w:val="007438F4"/>
    <w:rsid w:val="00746C2A"/>
    <w:rsid w:val="00753B1A"/>
    <w:rsid w:val="00755145"/>
    <w:rsid w:val="00761160"/>
    <w:rsid w:val="0076537C"/>
    <w:rsid w:val="007679FA"/>
    <w:rsid w:val="00770B8F"/>
    <w:rsid w:val="007731BE"/>
    <w:rsid w:val="007741F8"/>
    <w:rsid w:val="00776A7A"/>
    <w:rsid w:val="007776CB"/>
    <w:rsid w:val="007851FD"/>
    <w:rsid w:val="007902AC"/>
    <w:rsid w:val="00795990"/>
    <w:rsid w:val="00797CEE"/>
    <w:rsid w:val="007A3782"/>
    <w:rsid w:val="007A41EE"/>
    <w:rsid w:val="007B2295"/>
    <w:rsid w:val="007C0A13"/>
    <w:rsid w:val="007C2171"/>
    <w:rsid w:val="007C3048"/>
    <w:rsid w:val="007C6817"/>
    <w:rsid w:val="007D02C9"/>
    <w:rsid w:val="007E6712"/>
    <w:rsid w:val="007F009F"/>
    <w:rsid w:val="007F0ED6"/>
    <w:rsid w:val="007F19D4"/>
    <w:rsid w:val="007F22BD"/>
    <w:rsid w:val="007F28DA"/>
    <w:rsid w:val="007F2C60"/>
    <w:rsid w:val="007F3259"/>
    <w:rsid w:val="007F34C5"/>
    <w:rsid w:val="007F7676"/>
    <w:rsid w:val="00801C1B"/>
    <w:rsid w:val="00820F15"/>
    <w:rsid w:val="00822194"/>
    <w:rsid w:val="00822C37"/>
    <w:rsid w:val="00825976"/>
    <w:rsid w:val="008267C3"/>
    <w:rsid w:val="008309F1"/>
    <w:rsid w:val="00833E72"/>
    <w:rsid w:val="00834B6D"/>
    <w:rsid w:val="00847B9D"/>
    <w:rsid w:val="00851E68"/>
    <w:rsid w:val="0085692A"/>
    <w:rsid w:val="008579EF"/>
    <w:rsid w:val="00860641"/>
    <w:rsid w:val="00860DF6"/>
    <w:rsid w:val="00865EAF"/>
    <w:rsid w:val="00880DD7"/>
    <w:rsid w:val="00885872"/>
    <w:rsid w:val="00886876"/>
    <w:rsid w:val="008971CE"/>
    <w:rsid w:val="008A4B87"/>
    <w:rsid w:val="008A76B6"/>
    <w:rsid w:val="008B2D83"/>
    <w:rsid w:val="008B49AF"/>
    <w:rsid w:val="008B5A60"/>
    <w:rsid w:val="008C151E"/>
    <w:rsid w:val="008C1B98"/>
    <w:rsid w:val="008D078D"/>
    <w:rsid w:val="008D15B9"/>
    <w:rsid w:val="008D1972"/>
    <w:rsid w:val="008D2FA6"/>
    <w:rsid w:val="008D3680"/>
    <w:rsid w:val="008D3C97"/>
    <w:rsid w:val="008D3F7A"/>
    <w:rsid w:val="008D545F"/>
    <w:rsid w:val="008D6D10"/>
    <w:rsid w:val="008D7226"/>
    <w:rsid w:val="008E4B10"/>
    <w:rsid w:val="008E5E78"/>
    <w:rsid w:val="008E7322"/>
    <w:rsid w:val="008E7A45"/>
    <w:rsid w:val="008F4F48"/>
    <w:rsid w:val="008F757F"/>
    <w:rsid w:val="009013D5"/>
    <w:rsid w:val="009014D1"/>
    <w:rsid w:val="00904BAA"/>
    <w:rsid w:val="00906E84"/>
    <w:rsid w:val="00907D35"/>
    <w:rsid w:val="00914AA1"/>
    <w:rsid w:val="00914D8A"/>
    <w:rsid w:val="009203A6"/>
    <w:rsid w:val="0092162E"/>
    <w:rsid w:val="00924EDD"/>
    <w:rsid w:val="00930B9B"/>
    <w:rsid w:val="009325A1"/>
    <w:rsid w:val="00934B80"/>
    <w:rsid w:val="00936726"/>
    <w:rsid w:val="0094003A"/>
    <w:rsid w:val="00941ADE"/>
    <w:rsid w:val="00943DDA"/>
    <w:rsid w:val="00952973"/>
    <w:rsid w:val="0096741C"/>
    <w:rsid w:val="00980747"/>
    <w:rsid w:val="0098767F"/>
    <w:rsid w:val="00994333"/>
    <w:rsid w:val="00996D0B"/>
    <w:rsid w:val="00997406"/>
    <w:rsid w:val="009A1465"/>
    <w:rsid w:val="009A6CA5"/>
    <w:rsid w:val="009A7BFE"/>
    <w:rsid w:val="009B25DE"/>
    <w:rsid w:val="009B48D8"/>
    <w:rsid w:val="009B4BFA"/>
    <w:rsid w:val="009B5219"/>
    <w:rsid w:val="009B6104"/>
    <w:rsid w:val="009C07C4"/>
    <w:rsid w:val="009C5619"/>
    <w:rsid w:val="009D1BF8"/>
    <w:rsid w:val="009D2573"/>
    <w:rsid w:val="009D316C"/>
    <w:rsid w:val="009D31BA"/>
    <w:rsid w:val="009D671E"/>
    <w:rsid w:val="009E2B12"/>
    <w:rsid w:val="009E49D1"/>
    <w:rsid w:val="009F007A"/>
    <w:rsid w:val="009F1AD6"/>
    <w:rsid w:val="009F2932"/>
    <w:rsid w:val="009F2DA9"/>
    <w:rsid w:val="009F2F32"/>
    <w:rsid w:val="009F7875"/>
    <w:rsid w:val="00A030CB"/>
    <w:rsid w:val="00A03E56"/>
    <w:rsid w:val="00A04894"/>
    <w:rsid w:val="00A05243"/>
    <w:rsid w:val="00A06081"/>
    <w:rsid w:val="00A06F5E"/>
    <w:rsid w:val="00A10797"/>
    <w:rsid w:val="00A1090D"/>
    <w:rsid w:val="00A110E1"/>
    <w:rsid w:val="00A12693"/>
    <w:rsid w:val="00A253F8"/>
    <w:rsid w:val="00A25CD1"/>
    <w:rsid w:val="00A265B8"/>
    <w:rsid w:val="00A27A79"/>
    <w:rsid w:val="00A30419"/>
    <w:rsid w:val="00A30679"/>
    <w:rsid w:val="00A32FBC"/>
    <w:rsid w:val="00A36346"/>
    <w:rsid w:val="00A37A57"/>
    <w:rsid w:val="00A45891"/>
    <w:rsid w:val="00A5272C"/>
    <w:rsid w:val="00A558A0"/>
    <w:rsid w:val="00A5606B"/>
    <w:rsid w:val="00A6131C"/>
    <w:rsid w:val="00A64BC4"/>
    <w:rsid w:val="00A70041"/>
    <w:rsid w:val="00A72460"/>
    <w:rsid w:val="00A770A5"/>
    <w:rsid w:val="00A8052A"/>
    <w:rsid w:val="00A811D6"/>
    <w:rsid w:val="00A82496"/>
    <w:rsid w:val="00A94D6A"/>
    <w:rsid w:val="00AA20E6"/>
    <w:rsid w:val="00AA56B7"/>
    <w:rsid w:val="00AA6DBE"/>
    <w:rsid w:val="00AB02F8"/>
    <w:rsid w:val="00AB59AA"/>
    <w:rsid w:val="00AB5B29"/>
    <w:rsid w:val="00AB65D8"/>
    <w:rsid w:val="00AC4229"/>
    <w:rsid w:val="00AD1B3C"/>
    <w:rsid w:val="00AD6972"/>
    <w:rsid w:val="00AE26D4"/>
    <w:rsid w:val="00AE3A6F"/>
    <w:rsid w:val="00AE3BD5"/>
    <w:rsid w:val="00AE4097"/>
    <w:rsid w:val="00AF4083"/>
    <w:rsid w:val="00B01F16"/>
    <w:rsid w:val="00B0230E"/>
    <w:rsid w:val="00B03A30"/>
    <w:rsid w:val="00B070E3"/>
    <w:rsid w:val="00B13BD4"/>
    <w:rsid w:val="00B15FA7"/>
    <w:rsid w:val="00B24535"/>
    <w:rsid w:val="00B26BAE"/>
    <w:rsid w:val="00B27FA8"/>
    <w:rsid w:val="00B35AE4"/>
    <w:rsid w:val="00B53E4D"/>
    <w:rsid w:val="00B62E4D"/>
    <w:rsid w:val="00B723B0"/>
    <w:rsid w:val="00B73203"/>
    <w:rsid w:val="00B73B87"/>
    <w:rsid w:val="00B76983"/>
    <w:rsid w:val="00B80668"/>
    <w:rsid w:val="00B859DE"/>
    <w:rsid w:val="00B87BA0"/>
    <w:rsid w:val="00B9102F"/>
    <w:rsid w:val="00B9371E"/>
    <w:rsid w:val="00B956F5"/>
    <w:rsid w:val="00B96CBF"/>
    <w:rsid w:val="00BA4A12"/>
    <w:rsid w:val="00BA4B3D"/>
    <w:rsid w:val="00BB067E"/>
    <w:rsid w:val="00BB15C5"/>
    <w:rsid w:val="00BB7AF3"/>
    <w:rsid w:val="00BC6A17"/>
    <w:rsid w:val="00BD1A9E"/>
    <w:rsid w:val="00BE11E4"/>
    <w:rsid w:val="00BE2207"/>
    <w:rsid w:val="00BE5299"/>
    <w:rsid w:val="00BE66BD"/>
    <w:rsid w:val="00BF0688"/>
    <w:rsid w:val="00BF2764"/>
    <w:rsid w:val="00BF6938"/>
    <w:rsid w:val="00C16C7E"/>
    <w:rsid w:val="00C1719B"/>
    <w:rsid w:val="00C17330"/>
    <w:rsid w:val="00C26C16"/>
    <w:rsid w:val="00C30F8B"/>
    <w:rsid w:val="00C31D27"/>
    <w:rsid w:val="00C31F5B"/>
    <w:rsid w:val="00C332F2"/>
    <w:rsid w:val="00C33FDA"/>
    <w:rsid w:val="00C43C70"/>
    <w:rsid w:val="00C46C87"/>
    <w:rsid w:val="00C53A29"/>
    <w:rsid w:val="00C53B7F"/>
    <w:rsid w:val="00C60D72"/>
    <w:rsid w:val="00C7635C"/>
    <w:rsid w:val="00C76CAD"/>
    <w:rsid w:val="00C77CBC"/>
    <w:rsid w:val="00C80C6E"/>
    <w:rsid w:val="00C84E21"/>
    <w:rsid w:val="00C92FC9"/>
    <w:rsid w:val="00C95B65"/>
    <w:rsid w:val="00C96208"/>
    <w:rsid w:val="00C977E7"/>
    <w:rsid w:val="00CA3AF2"/>
    <w:rsid w:val="00CA3DD0"/>
    <w:rsid w:val="00CA44C9"/>
    <w:rsid w:val="00CA5AD1"/>
    <w:rsid w:val="00CB2AC9"/>
    <w:rsid w:val="00CB36DE"/>
    <w:rsid w:val="00CB3B29"/>
    <w:rsid w:val="00CC0AA6"/>
    <w:rsid w:val="00CC4670"/>
    <w:rsid w:val="00CD6A77"/>
    <w:rsid w:val="00CE5DA7"/>
    <w:rsid w:val="00CE6380"/>
    <w:rsid w:val="00CF08E8"/>
    <w:rsid w:val="00CF54B3"/>
    <w:rsid w:val="00CF5A71"/>
    <w:rsid w:val="00D014F3"/>
    <w:rsid w:val="00D03FEC"/>
    <w:rsid w:val="00D06E25"/>
    <w:rsid w:val="00D10472"/>
    <w:rsid w:val="00D10502"/>
    <w:rsid w:val="00D1274C"/>
    <w:rsid w:val="00D1281C"/>
    <w:rsid w:val="00D15DB1"/>
    <w:rsid w:val="00D16D91"/>
    <w:rsid w:val="00D173ED"/>
    <w:rsid w:val="00D227B0"/>
    <w:rsid w:val="00D32635"/>
    <w:rsid w:val="00D34FBE"/>
    <w:rsid w:val="00D4034E"/>
    <w:rsid w:val="00D50AE5"/>
    <w:rsid w:val="00D527C4"/>
    <w:rsid w:val="00D539D8"/>
    <w:rsid w:val="00D55AFC"/>
    <w:rsid w:val="00D608C1"/>
    <w:rsid w:val="00D62E21"/>
    <w:rsid w:val="00D66E57"/>
    <w:rsid w:val="00D7403F"/>
    <w:rsid w:val="00D75BC9"/>
    <w:rsid w:val="00D81262"/>
    <w:rsid w:val="00D8457A"/>
    <w:rsid w:val="00D86DDB"/>
    <w:rsid w:val="00D92CFA"/>
    <w:rsid w:val="00D9375C"/>
    <w:rsid w:val="00D93F2F"/>
    <w:rsid w:val="00D95DFA"/>
    <w:rsid w:val="00DA0006"/>
    <w:rsid w:val="00DB3478"/>
    <w:rsid w:val="00DB3C0C"/>
    <w:rsid w:val="00DC3FCF"/>
    <w:rsid w:val="00DC4396"/>
    <w:rsid w:val="00DC7206"/>
    <w:rsid w:val="00DD01FC"/>
    <w:rsid w:val="00DD0B6E"/>
    <w:rsid w:val="00DD342D"/>
    <w:rsid w:val="00DD56B2"/>
    <w:rsid w:val="00DD7DD1"/>
    <w:rsid w:val="00DE54F3"/>
    <w:rsid w:val="00DF7CCA"/>
    <w:rsid w:val="00DF7E1D"/>
    <w:rsid w:val="00E046F2"/>
    <w:rsid w:val="00E12454"/>
    <w:rsid w:val="00E13306"/>
    <w:rsid w:val="00E204F9"/>
    <w:rsid w:val="00E20E90"/>
    <w:rsid w:val="00E210B4"/>
    <w:rsid w:val="00E23717"/>
    <w:rsid w:val="00E24228"/>
    <w:rsid w:val="00E24266"/>
    <w:rsid w:val="00E27D46"/>
    <w:rsid w:val="00E32F82"/>
    <w:rsid w:val="00E366C7"/>
    <w:rsid w:val="00E445A6"/>
    <w:rsid w:val="00E45265"/>
    <w:rsid w:val="00E45E4C"/>
    <w:rsid w:val="00E517DB"/>
    <w:rsid w:val="00E54D28"/>
    <w:rsid w:val="00E70D4F"/>
    <w:rsid w:val="00E719EE"/>
    <w:rsid w:val="00E83AD6"/>
    <w:rsid w:val="00E87303"/>
    <w:rsid w:val="00E915B5"/>
    <w:rsid w:val="00E92936"/>
    <w:rsid w:val="00E9303F"/>
    <w:rsid w:val="00EA0FED"/>
    <w:rsid w:val="00EA4AE2"/>
    <w:rsid w:val="00EA4EE8"/>
    <w:rsid w:val="00EA7A9B"/>
    <w:rsid w:val="00EB29CE"/>
    <w:rsid w:val="00EB4C08"/>
    <w:rsid w:val="00EC7BBD"/>
    <w:rsid w:val="00ED49DB"/>
    <w:rsid w:val="00ED78C4"/>
    <w:rsid w:val="00EE124A"/>
    <w:rsid w:val="00EE4196"/>
    <w:rsid w:val="00EE6BA0"/>
    <w:rsid w:val="00EE791F"/>
    <w:rsid w:val="00EE7BEF"/>
    <w:rsid w:val="00EF01C7"/>
    <w:rsid w:val="00EF2235"/>
    <w:rsid w:val="00EF5AFB"/>
    <w:rsid w:val="00EF63BD"/>
    <w:rsid w:val="00F019FA"/>
    <w:rsid w:val="00F134F2"/>
    <w:rsid w:val="00F1449A"/>
    <w:rsid w:val="00F14F97"/>
    <w:rsid w:val="00F16155"/>
    <w:rsid w:val="00F16421"/>
    <w:rsid w:val="00F227C3"/>
    <w:rsid w:val="00F26078"/>
    <w:rsid w:val="00F2621F"/>
    <w:rsid w:val="00F3070B"/>
    <w:rsid w:val="00F309EA"/>
    <w:rsid w:val="00F3342C"/>
    <w:rsid w:val="00F37C34"/>
    <w:rsid w:val="00F37C43"/>
    <w:rsid w:val="00F37C68"/>
    <w:rsid w:val="00F4070A"/>
    <w:rsid w:val="00F40A94"/>
    <w:rsid w:val="00F431DA"/>
    <w:rsid w:val="00F45914"/>
    <w:rsid w:val="00F473BA"/>
    <w:rsid w:val="00F52774"/>
    <w:rsid w:val="00F53FBA"/>
    <w:rsid w:val="00F57BB0"/>
    <w:rsid w:val="00F67160"/>
    <w:rsid w:val="00F70C47"/>
    <w:rsid w:val="00F77112"/>
    <w:rsid w:val="00F777A3"/>
    <w:rsid w:val="00F8101E"/>
    <w:rsid w:val="00F828D9"/>
    <w:rsid w:val="00F8737A"/>
    <w:rsid w:val="00F90D40"/>
    <w:rsid w:val="00F927B8"/>
    <w:rsid w:val="00F9314B"/>
    <w:rsid w:val="00F96131"/>
    <w:rsid w:val="00FA1345"/>
    <w:rsid w:val="00FA2125"/>
    <w:rsid w:val="00FA79EA"/>
    <w:rsid w:val="00FB0A97"/>
    <w:rsid w:val="00FB35DF"/>
    <w:rsid w:val="00FB6525"/>
    <w:rsid w:val="00FC1B26"/>
    <w:rsid w:val="00FC200B"/>
    <w:rsid w:val="00FC22C5"/>
    <w:rsid w:val="00FC4072"/>
    <w:rsid w:val="00FC44DF"/>
    <w:rsid w:val="00FD5062"/>
    <w:rsid w:val="00FD51D4"/>
    <w:rsid w:val="00FE052C"/>
    <w:rsid w:val="00FE45AE"/>
    <w:rsid w:val="00FE6026"/>
    <w:rsid w:val="00FF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5">
      <o:colormenu v:ext="edit" strokecolor="none"/>
    </o:shapedefaults>
    <o:shapelayout v:ext="edit">
      <o:idmap v:ext="edit" data="1"/>
      <o:rules v:ext="edit">
        <o:r id="V:Rule2" type="connector" idref="#_x0000_s120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56B2"/>
    <w:rPr>
      <w:rFonts w:ascii="Tms Rmn" w:hAnsi="Tms Rmn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DD56B2"/>
    <w:pPr>
      <w:keepNext/>
      <w:outlineLvl w:val="0"/>
    </w:pPr>
    <w:rPr>
      <w:rFonts w:ascii="Times New Roman" w:hAnsi="Times New Roman" w:cs="CordiaUPC"/>
      <w:sz w:val="32"/>
      <w:szCs w:val="32"/>
      <w:u w:val="single"/>
    </w:rPr>
  </w:style>
  <w:style w:type="paragraph" w:styleId="Heading2">
    <w:name w:val="heading 2"/>
    <w:basedOn w:val="Normal"/>
    <w:next w:val="Normal"/>
    <w:qFormat/>
    <w:rsid w:val="00C53A29"/>
    <w:pPr>
      <w:keepNext/>
      <w:spacing w:before="240" w:after="60"/>
      <w:outlineLvl w:val="1"/>
    </w:pPr>
    <w:rPr>
      <w:rFonts w:ascii="Arial" w:hAnsi="Arial" w:cs="Cordia New"/>
      <w:b/>
      <w:bCs/>
      <w:i/>
      <w:iCs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3"/>
    <w:rsid w:val="00DD56B2"/>
  </w:style>
  <w:style w:type="paragraph" w:styleId="Footer">
    <w:name w:val="footer"/>
    <w:basedOn w:val="Normal"/>
    <w:rsid w:val="00DD56B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D56B2"/>
  </w:style>
  <w:style w:type="paragraph" w:styleId="Header">
    <w:name w:val="header"/>
    <w:aliases w:val="Guideline"/>
    <w:basedOn w:val="Normal"/>
    <w:link w:val="HeaderChar"/>
    <w:rsid w:val="00DD56B2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DD56B2"/>
    <w:pPr>
      <w:widowControl w:val="0"/>
      <w:tabs>
        <w:tab w:val="left" w:pos="1440"/>
      </w:tabs>
    </w:pPr>
    <w:rPr>
      <w:rFonts w:ascii="Times New Roman" w:hAnsi="Times New Roman"/>
      <w:sz w:val="32"/>
      <w:szCs w:val="32"/>
    </w:rPr>
  </w:style>
  <w:style w:type="paragraph" w:styleId="BodyTextIndent2">
    <w:name w:val="Body Text Indent 2"/>
    <w:basedOn w:val="Normal"/>
    <w:rsid w:val="00DD56B2"/>
    <w:pPr>
      <w:widowControl w:val="0"/>
      <w:ind w:firstLine="720"/>
    </w:pPr>
    <w:rPr>
      <w:rFonts w:ascii="Times New Roman" w:hAnsi="Times New Roman"/>
      <w:sz w:val="32"/>
      <w:szCs w:val="32"/>
    </w:rPr>
  </w:style>
  <w:style w:type="character" w:styleId="Hyperlink">
    <w:name w:val="Hyperlink"/>
    <w:basedOn w:val="DefaultParagraphFont"/>
    <w:rsid w:val="00DD56B2"/>
    <w:rPr>
      <w:rFonts w:cs="Times New Roman"/>
      <w:color w:val="0000FF"/>
      <w:u w:val="single"/>
    </w:rPr>
  </w:style>
  <w:style w:type="paragraph" w:styleId="BodyTextIndent">
    <w:name w:val="Body Text Indent"/>
    <w:basedOn w:val="Normal"/>
    <w:link w:val="BodyTextIndentChar"/>
    <w:rsid w:val="00DD56B2"/>
    <w:pPr>
      <w:ind w:firstLine="1440"/>
    </w:pPr>
    <w:rPr>
      <w:rFonts w:ascii="Angsana New" w:eastAsia="Cordia New" w:hAnsi="Cordia New"/>
      <w:sz w:val="32"/>
      <w:szCs w:val="32"/>
      <w:lang w:val="en-US"/>
    </w:rPr>
  </w:style>
  <w:style w:type="character" w:styleId="FootnoteReference">
    <w:name w:val="footnote reference"/>
    <w:basedOn w:val="DefaultParagraphFont"/>
    <w:semiHidden/>
    <w:rsid w:val="00DD56B2"/>
    <w:rPr>
      <w:rFonts w:cs="Cordia New"/>
      <w:sz w:val="32"/>
      <w:szCs w:val="32"/>
      <w:vertAlign w:val="superscript"/>
    </w:rPr>
  </w:style>
  <w:style w:type="paragraph" w:styleId="FootnoteText">
    <w:name w:val="footnote text"/>
    <w:basedOn w:val="Normal"/>
    <w:semiHidden/>
    <w:rsid w:val="00DD56B2"/>
    <w:rPr>
      <w:rFonts w:ascii="Cordia New" w:eastAsia="Cordia New" w:hAnsi="Cordia New"/>
      <w:sz w:val="20"/>
      <w:szCs w:val="23"/>
      <w:lang w:val="en-US"/>
    </w:rPr>
  </w:style>
  <w:style w:type="paragraph" w:styleId="BodyText3">
    <w:name w:val="Body Text 3"/>
    <w:basedOn w:val="Normal"/>
    <w:rsid w:val="00DD56B2"/>
    <w:pPr>
      <w:tabs>
        <w:tab w:val="left" w:pos="1800"/>
        <w:tab w:val="left" w:pos="2160"/>
        <w:tab w:val="left" w:pos="2520"/>
      </w:tabs>
    </w:pPr>
    <w:rPr>
      <w:rFonts w:ascii="Cordia New" w:eastAsia="Cordia New" w:hAnsi="Cordia New" w:cs="Cordia New"/>
      <w:lang w:val="en-US"/>
    </w:rPr>
  </w:style>
  <w:style w:type="paragraph" w:customStyle="1" w:styleId="Default">
    <w:name w:val="Default"/>
    <w:rsid w:val="00776A7A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customStyle="1" w:styleId="PlainTextChar3">
    <w:name w:val="Plain Text Char3"/>
    <w:basedOn w:val="DefaultParagraphFont"/>
    <w:link w:val="PlainText"/>
    <w:rsid w:val="00AB02F8"/>
    <w:rPr>
      <w:rFonts w:ascii="Tms Rmn" w:hAnsi="Tms Rmn" w:cs="Angsana New"/>
      <w:sz w:val="28"/>
      <w:szCs w:val="28"/>
      <w:lang w:val="th-TH" w:eastAsia="en-US" w:bidi="th-TH"/>
    </w:rPr>
  </w:style>
  <w:style w:type="paragraph" w:styleId="BodyText">
    <w:name w:val="Body Text"/>
    <w:basedOn w:val="Normal"/>
    <w:link w:val="BodyTextChar"/>
    <w:rsid w:val="00C95B65"/>
    <w:pPr>
      <w:spacing w:after="120"/>
    </w:pPr>
    <w:rPr>
      <w:szCs w:val="32"/>
    </w:rPr>
  </w:style>
  <w:style w:type="paragraph" w:styleId="BalloonText">
    <w:name w:val="Balloon Text"/>
    <w:basedOn w:val="Normal"/>
    <w:link w:val="BalloonTextChar"/>
    <w:rsid w:val="00C95B65"/>
    <w:rPr>
      <w:rFonts w:ascii="Tahoma" w:hAnsi="Tahoma" w:cs="Tahoma"/>
      <w:sz w:val="16"/>
      <w:szCs w:val="16"/>
      <w:lang w:val="en-US" w:bidi="ar-SA"/>
    </w:rPr>
  </w:style>
  <w:style w:type="character" w:customStyle="1" w:styleId="BalloonTextChar">
    <w:name w:val="Balloon Text Char"/>
    <w:basedOn w:val="DefaultParagraphFont"/>
    <w:link w:val="BalloonText"/>
    <w:rsid w:val="00C95B65"/>
    <w:rPr>
      <w:rFonts w:ascii="Tahoma" w:hAnsi="Tahoma" w:cs="Tahoma"/>
      <w:sz w:val="16"/>
      <w:szCs w:val="16"/>
      <w:lang w:val="en-US" w:eastAsia="en-US" w:bidi="ar-SA"/>
    </w:rPr>
  </w:style>
  <w:style w:type="character" w:customStyle="1" w:styleId="HeaderChar">
    <w:name w:val="Header Char"/>
    <w:aliases w:val="Guideline Char"/>
    <w:basedOn w:val="DefaultParagraphFont"/>
    <w:link w:val="Header"/>
    <w:rsid w:val="00C95B65"/>
    <w:rPr>
      <w:rFonts w:ascii="Tms Rmn" w:hAnsi="Tms Rmn" w:cs="Angsana New"/>
      <w:sz w:val="28"/>
      <w:szCs w:val="28"/>
      <w:lang w:val="th-TH" w:eastAsia="en-US" w:bidi="th-TH"/>
    </w:rPr>
  </w:style>
  <w:style w:type="character" w:customStyle="1" w:styleId="CharChar">
    <w:name w:val="Char Char"/>
    <w:basedOn w:val="DefaultParagraphFont"/>
    <w:semiHidden/>
    <w:rsid w:val="00090AEC"/>
    <w:rPr>
      <w:rFonts w:ascii="Tms Rmn" w:hAnsi="Tms Rmn" w:cs="Angsana New"/>
      <w:sz w:val="28"/>
      <w:szCs w:val="28"/>
      <w:lang w:val="th-TH" w:eastAsia="en-US" w:bidi="th-TH"/>
    </w:rPr>
  </w:style>
  <w:style w:type="table" w:styleId="TableGrid">
    <w:name w:val="Table Grid"/>
    <w:basedOn w:val="TableNormal"/>
    <w:rsid w:val="007D02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Header"/>
    <w:rsid w:val="007D02C9"/>
    <w:pPr>
      <w:widowControl w:val="0"/>
      <w:tabs>
        <w:tab w:val="clear" w:pos="4153"/>
        <w:tab w:val="clear" w:pos="8306"/>
      </w:tabs>
      <w:adjustRightInd w:val="0"/>
      <w:spacing w:line="360" w:lineRule="atLeast"/>
      <w:ind w:firstLine="709"/>
      <w:jc w:val="thaiDistribute"/>
      <w:textAlignment w:val="baseline"/>
    </w:pPr>
    <w:rPr>
      <w:rFonts w:ascii="Cordia New" w:eastAsia="Cordia New" w:hAnsi="Cordia New" w:cs="Cordia New"/>
      <w:lang w:val="en-AU" w:eastAsia="zh-CN"/>
    </w:rPr>
  </w:style>
  <w:style w:type="paragraph" w:customStyle="1" w:styleId="a">
    <w:name w:val="อักขระ อักขระ"/>
    <w:basedOn w:val="Normal"/>
    <w:rsid w:val="007D02C9"/>
    <w:pPr>
      <w:spacing w:after="160" w:line="240" w:lineRule="exact"/>
    </w:pPr>
    <w:rPr>
      <w:rFonts w:ascii="Tahoma" w:eastAsia="MS Mincho" w:hAnsi="Tahoma"/>
      <w:sz w:val="20"/>
      <w:szCs w:val="20"/>
      <w:lang w:val="en-US" w:bidi="ar-SA"/>
    </w:rPr>
  </w:style>
  <w:style w:type="paragraph" w:customStyle="1" w:styleId="CharCharCharCharCharCharCharCharCharCharCharCharChar">
    <w:name w:val="Char Char Char Char Char Char อักขระ Char Char Char Char Char Char Char"/>
    <w:basedOn w:val="Normal"/>
    <w:rsid w:val="007D02C9"/>
    <w:pPr>
      <w:spacing w:after="160" w:line="240" w:lineRule="exact"/>
    </w:pPr>
    <w:rPr>
      <w:rFonts w:ascii="Tahoma" w:eastAsia="MS Mincho" w:hAnsi="Tahoma"/>
      <w:sz w:val="20"/>
      <w:szCs w:val="20"/>
      <w:lang w:val="en-US" w:bidi="ar-SA"/>
    </w:rPr>
  </w:style>
  <w:style w:type="paragraph" w:customStyle="1" w:styleId="a0">
    <w:name w:val="อักขระ"/>
    <w:basedOn w:val="Normal"/>
    <w:rsid w:val="007D02C9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styleId="Strong">
    <w:name w:val="Strong"/>
    <w:basedOn w:val="DefaultParagraphFont"/>
    <w:uiPriority w:val="22"/>
    <w:qFormat/>
    <w:rsid w:val="007D02C9"/>
    <w:rPr>
      <w:b/>
      <w:bCs/>
    </w:rPr>
  </w:style>
  <w:style w:type="character" w:customStyle="1" w:styleId="PlainTextChar">
    <w:name w:val="Plain Text Char"/>
    <w:basedOn w:val="DefaultParagraphFont"/>
    <w:locked/>
    <w:rsid w:val="007D02C9"/>
    <w:rPr>
      <w:rFonts w:ascii="Tms Rmn" w:hAnsi="Tms Rmn" w:cs="Angsana New"/>
      <w:sz w:val="28"/>
      <w:szCs w:val="28"/>
      <w:lang w:val="th-TH" w:eastAsia="en-US" w:bidi="th-TH"/>
    </w:rPr>
  </w:style>
  <w:style w:type="paragraph" w:customStyle="1" w:styleId="CharCharChar">
    <w:name w:val="Char Char Char"/>
    <w:basedOn w:val="Normal"/>
    <w:link w:val="CharCharCharChar"/>
    <w:rsid w:val="007D02C9"/>
    <w:pPr>
      <w:spacing w:after="160" w:line="240" w:lineRule="exact"/>
    </w:pPr>
    <w:rPr>
      <w:rFonts w:ascii="Tahoma" w:eastAsia="MS Mincho" w:hAnsi="Tahoma"/>
      <w:sz w:val="20"/>
      <w:szCs w:val="20"/>
      <w:lang w:val="en-US" w:bidi="ar-SA"/>
    </w:rPr>
  </w:style>
  <w:style w:type="paragraph" w:styleId="NormalWeb">
    <w:name w:val="Normal (Web)"/>
    <w:basedOn w:val="Normal"/>
    <w:uiPriority w:val="99"/>
    <w:unhideWhenUsed/>
    <w:rsid w:val="007D02C9"/>
    <w:pPr>
      <w:spacing w:before="100" w:beforeAutospacing="1" w:after="100" w:afterAutospacing="1"/>
    </w:pPr>
    <w:rPr>
      <w:rFonts w:ascii="Tahoma" w:hAnsi="Tahoma" w:cs="Tahoma"/>
      <w:sz w:val="24"/>
      <w:szCs w:val="24"/>
      <w:lang w:val="en-US"/>
    </w:rPr>
  </w:style>
  <w:style w:type="character" w:customStyle="1" w:styleId="PlainTextChar1">
    <w:name w:val="Plain Text Char1"/>
    <w:basedOn w:val="DefaultParagraphFont"/>
    <w:locked/>
    <w:rsid w:val="007D02C9"/>
    <w:rPr>
      <w:rFonts w:ascii="Tms Rmn" w:hAnsi="Tms Rmn" w:cs="Times New Roman"/>
      <w:sz w:val="28"/>
      <w:szCs w:val="28"/>
      <w:lang w:val="th-TH" w:bidi="th-TH"/>
    </w:rPr>
  </w:style>
  <w:style w:type="character" w:customStyle="1" w:styleId="PlainTextChar2">
    <w:name w:val="Plain Text Char2"/>
    <w:basedOn w:val="DefaultParagraphFont"/>
    <w:locked/>
    <w:rsid w:val="007D02C9"/>
    <w:rPr>
      <w:rFonts w:ascii="Tms Rmn" w:hAnsi="Tms Rmn" w:cs="Times New Roman"/>
      <w:sz w:val="28"/>
      <w:szCs w:val="28"/>
      <w:lang w:val="th-TH" w:bidi="th-TH"/>
    </w:rPr>
  </w:style>
  <w:style w:type="paragraph" w:styleId="Date">
    <w:name w:val="Date"/>
    <w:basedOn w:val="Normal"/>
    <w:next w:val="Normal"/>
    <w:rsid w:val="007D02C9"/>
    <w:rPr>
      <w:rFonts w:ascii="Times New Roman" w:hAnsi="Times New Roman"/>
      <w:sz w:val="24"/>
      <w:lang w:val="en-US" w:bidi="ar-SA"/>
    </w:rPr>
  </w:style>
  <w:style w:type="character" w:customStyle="1" w:styleId="CharCharCharChar">
    <w:name w:val="Char Char Char Char"/>
    <w:basedOn w:val="DefaultParagraphFont"/>
    <w:link w:val="CharCharChar"/>
    <w:rsid w:val="00025A58"/>
    <w:rPr>
      <w:rFonts w:ascii="Tahoma" w:eastAsia="MS Mincho" w:hAnsi="Tahoma" w:cs="Angsana New"/>
      <w:lang w:val="en-US" w:eastAsia="en-US" w:bidi="ar-SA"/>
    </w:rPr>
  </w:style>
  <w:style w:type="paragraph" w:customStyle="1" w:styleId="3">
    <w:name w:val="อักขระ อักขระ3"/>
    <w:basedOn w:val="Normal"/>
    <w:rsid w:val="0063751F"/>
    <w:pPr>
      <w:spacing w:after="160" w:line="240" w:lineRule="exact"/>
    </w:pPr>
    <w:rPr>
      <w:rFonts w:ascii="Tahoma" w:eastAsia="MS Mincho" w:hAnsi="Tahoma"/>
      <w:sz w:val="20"/>
      <w:szCs w:val="20"/>
      <w:lang w:val="en-US" w:bidi="ar-SA"/>
    </w:rPr>
  </w:style>
  <w:style w:type="paragraph" w:customStyle="1" w:styleId="CharCharCharCharCharCharCharCharCharCharCharCharCharCharCharCharCharCharCharCharCharChar">
    <w:name w:val="Char Char Char Char Char Char อักขระ Char Char Char Char Char Char Char Char Char Char Char Char Char Char Char Char"/>
    <w:basedOn w:val="Normal"/>
    <w:rsid w:val="0063751F"/>
    <w:pPr>
      <w:spacing w:after="160" w:line="240" w:lineRule="exact"/>
    </w:pPr>
    <w:rPr>
      <w:rFonts w:ascii="Tahoma" w:eastAsia="MS Mincho" w:hAnsi="Tahoma"/>
      <w:sz w:val="20"/>
      <w:szCs w:val="20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63751F"/>
    <w:rPr>
      <w:rFonts w:ascii="Tms Rmn" w:hAnsi="Tms Rmn"/>
      <w:sz w:val="28"/>
      <w:szCs w:val="32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63751F"/>
    <w:rPr>
      <w:rFonts w:ascii="Angsana New" w:eastAsia="Cordia New" w:hAnsi="Cordia New"/>
      <w:sz w:val="32"/>
      <w:szCs w:val="32"/>
    </w:rPr>
  </w:style>
  <w:style w:type="paragraph" w:styleId="Title">
    <w:name w:val="Title"/>
    <w:basedOn w:val="Normal"/>
    <w:link w:val="TitleChar"/>
    <w:qFormat/>
    <w:rsid w:val="0063751F"/>
    <w:pPr>
      <w:tabs>
        <w:tab w:val="left" w:pos="1134"/>
      </w:tabs>
      <w:jc w:val="center"/>
    </w:pPr>
    <w:rPr>
      <w:rFonts w:ascii="Cordia New" w:eastAsia="Cordia New" w:hAnsi="Cordia New" w:cs="Cordia New"/>
      <w:b/>
      <w:bCs/>
      <w:sz w:val="34"/>
      <w:szCs w:val="34"/>
      <w:lang w:val="en-US"/>
    </w:rPr>
  </w:style>
  <w:style w:type="character" w:customStyle="1" w:styleId="TitleChar">
    <w:name w:val="Title Char"/>
    <w:basedOn w:val="DefaultParagraphFont"/>
    <w:link w:val="Title"/>
    <w:rsid w:val="0063751F"/>
    <w:rPr>
      <w:rFonts w:ascii="Cordia New" w:eastAsia="Cordia New" w:hAnsi="Cordia New" w:cs="Cordia New"/>
      <w:b/>
      <w:bCs/>
      <w:sz w:val="34"/>
      <w:szCs w:val="34"/>
    </w:rPr>
  </w:style>
  <w:style w:type="character" w:customStyle="1" w:styleId="Heading1Char">
    <w:name w:val="Heading 1 Char"/>
    <w:basedOn w:val="DefaultParagraphFont"/>
    <w:link w:val="Heading1"/>
    <w:rsid w:val="0063751F"/>
    <w:rPr>
      <w:rFonts w:cs="CordiaUPC"/>
      <w:sz w:val="32"/>
      <w:szCs w:val="32"/>
      <w:u w:val="single"/>
      <w:lang w:val="th-TH"/>
    </w:rPr>
  </w:style>
  <w:style w:type="paragraph" w:customStyle="1" w:styleId="NoSpacing1">
    <w:name w:val="No Spacing1"/>
    <w:qFormat/>
    <w:rsid w:val="0063751F"/>
    <w:rPr>
      <w:sz w:val="24"/>
      <w:szCs w:val="24"/>
      <w:lang w:bidi="ar-SA"/>
    </w:rPr>
  </w:style>
  <w:style w:type="character" w:customStyle="1" w:styleId="apple-style-span">
    <w:name w:val="apple-style-span"/>
    <w:basedOn w:val="DefaultParagraphFont"/>
    <w:rsid w:val="0063751F"/>
  </w:style>
  <w:style w:type="paragraph" w:customStyle="1" w:styleId="1">
    <w:name w:val="ไม่มีการเว้นระยะห่าง1"/>
    <w:qFormat/>
    <w:rsid w:val="0063751F"/>
    <w:rPr>
      <w:sz w:val="24"/>
      <w:szCs w:val="24"/>
      <w:lang w:bidi="ar-SA"/>
    </w:rPr>
  </w:style>
  <w:style w:type="paragraph" w:customStyle="1" w:styleId="NoSpacing2">
    <w:name w:val="No Spacing2"/>
    <w:qFormat/>
    <w:rsid w:val="0063751F"/>
    <w:rPr>
      <w:sz w:val="24"/>
      <w:szCs w:val="24"/>
      <w:lang w:bidi="ar-SA"/>
    </w:rPr>
  </w:style>
  <w:style w:type="paragraph" w:customStyle="1" w:styleId="2">
    <w:name w:val="ไม่มีการเว้นระยะห่าง2"/>
    <w:uiPriority w:val="1"/>
    <w:qFormat/>
    <w:rsid w:val="0063751F"/>
    <w:rPr>
      <w:sz w:val="24"/>
      <w:szCs w:val="24"/>
      <w:lang w:bidi="ar-SA"/>
    </w:rPr>
  </w:style>
  <w:style w:type="character" w:customStyle="1" w:styleId="css51">
    <w:name w:val="css51"/>
    <w:basedOn w:val="DefaultParagraphFont"/>
    <w:rsid w:val="0063751F"/>
    <w:rPr>
      <w:b/>
      <w:bCs/>
      <w:color w:val="000052"/>
      <w:sz w:val="18"/>
      <w:szCs w:val="18"/>
    </w:rPr>
  </w:style>
  <w:style w:type="character" w:customStyle="1" w:styleId="CharChar4">
    <w:name w:val="Char Char4"/>
    <w:basedOn w:val="DefaultParagraphFont"/>
    <w:rsid w:val="0063751F"/>
    <w:rPr>
      <w:sz w:val="24"/>
      <w:szCs w:val="28"/>
      <w:lang w:bidi="ar-SA"/>
    </w:rPr>
  </w:style>
  <w:style w:type="paragraph" w:customStyle="1" w:styleId="10">
    <w:name w:val="อักขระ อักขระ1"/>
    <w:basedOn w:val="Normal"/>
    <w:rsid w:val="007F34C5"/>
    <w:pPr>
      <w:spacing w:after="160" w:line="240" w:lineRule="exact"/>
    </w:pPr>
    <w:rPr>
      <w:rFonts w:ascii="Tahoma" w:eastAsia="MS Mincho" w:hAnsi="Tahoma"/>
      <w:sz w:val="20"/>
      <w:szCs w:val="20"/>
      <w:lang w:val="en-US" w:bidi="ar-SA"/>
    </w:rPr>
  </w:style>
  <w:style w:type="character" w:customStyle="1" w:styleId="text1">
    <w:name w:val="text1"/>
    <w:basedOn w:val="DefaultParagraphFont"/>
    <w:rsid w:val="003E1D0A"/>
  </w:style>
  <w:style w:type="paragraph" w:styleId="ListParagraph">
    <w:name w:val="List Paragraph"/>
    <w:basedOn w:val="Normal"/>
    <w:uiPriority w:val="34"/>
    <w:qFormat/>
    <w:rsid w:val="008B5A60"/>
    <w:pPr>
      <w:ind w:left="720"/>
      <w:contextualSpacing/>
    </w:pPr>
    <w:rPr>
      <w:szCs w:val="35"/>
    </w:rPr>
  </w:style>
  <w:style w:type="character" w:styleId="CommentReference">
    <w:name w:val="annotation reference"/>
    <w:basedOn w:val="DefaultParagraphFont"/>
    <w:rsid w:val="00C1719B"/>
    <w:rPr>
      <w:sz w:val="16"/>
      <w:szCs w:val="18"/>
    </w:rPr>
  </w:style>
  <w:style w:type="paragraph" w:styleId="CommentText">
    <w:name w:val="annotation text"/>
    <w:basedOn w:val="Normal"/>
    <w:link w:val="CommentTextChar"/>
    <w:rsid w:val="00C1719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C1719B"/>
    <w:rPr>
      <w:rFonts w:ascii="Tms Rmn" w:hAnsi="Tms Rmn"/>
      <w:szCs w:val="25"/>
      <w:lang w:val="th-TH"/>
    </w:rPr>
  </w:style>
  <w:style w:type="paragraph" w:customStyle="1" w:styleId="CharCharChar0">
    <w:name w:val="Char Char Char"/>
    <w:basedOn w:val="Normal"/>
    <w:link w:val="CharCharCharChar0"/>
    <w:rsid w:val="00A770A5"/>
    <w:pPr>
      <w:spacing w:after="160" w:line="240" w:lineRule="exact"/>
    </w:pPr>
    <w:rPr>
      <w:rFonts w:ascii="Tahoma" w:eastAsia="MS Mincho" w:hAnsi="Tahoma"/>
      <w:sz w:val="20"/>
      <w:szCs w:val="20"/>
      <w:lang w:val="en-US" w:bidi="ar-SA"/>
    </w:rPr>
  </w:style>
  <w:style w:type="character" w:customStyle="1" w:styleId="CharCharCharChar0">
    <w:name w:val="Char Char Char Char"/>
    <w:basedOn w:val="DefaultParagraphFont"/>
    <w:link w:val="CharCharChar0"/>
    <w:rsid w:val="00A770A5"/>
    <w:rPr>
      <w:rFonts w:ascii="Tahoma" w:eastAsia="MS Mincho" w:hAnsi="Tahoma"/>
      <w:lang w:bidi="ar-SA"/>
    </w:rPr>
  </w:style>
  <w:style w:type="character" w:customStyle="1" w:styleId="apple-converted-space">
    <w:name w:val="apple-converted-space"/>
    <w:basedOn w:val="DefaultParagraphFont"/>
    <w:rsid w:val="009B25DE"/>
  </w:style>
  <w:style w:type="paragraph" w:styleId="NoSpacing">
    <w:name w:val="No Spacing"/>
    <w:uiPriority w:val="1"/>
    <w:qFormat/>
    <w:rsid w:val="00BC6A17"/>
    <w:rPr>
      <w:rFonts w:ascii="Calibri" w:hAnsi="Calibri" w:cs="Cordia New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4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tbnetbank.co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ETContactCenter@set.or.th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tb.co.th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BD76E1-6EB1-4438-A320-868A01EEE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70</Pages>
  <Words>32147</Words>
  <Characters>130665</Characters>
  <Application>Microsoft Office Word</Application>
  <DocSecurity>0</DocSecurity>
  <Lines>1088</Lines>
  <Paragraphs>324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แบบแสดงรายการข้อมูลการเสนอขายหลักทรัพย์</vt:lpstr>
      <vt:lpstr>แบบแสดงรายการข้อมูลการเสนอขายหลักทรัพย์</vt:lpstr>
    </vt:vector>
  </TitlesOfParts>
  <Company>SEC</Company>
  <LinksUpToDate>false</LinksUpToDate>
  <CharactersWithSpaces>162488</CharactersWithSpaces>
  <SharedDoc>false</SharedDoc>
  <HLinks>
    <vt:vector size="30" baseType="variant">
      <vt:variant>
        <vt:i4>7864338</vt:i4>
      </vt:variant>
      <vt:variant>
        <vt:i4>15</vt:i4>
      </vt:variant>
      <vt:variant>
        <vt:i4>0</vt:i4>
      </vt:variant>
      <vt:variant>
        <vt:i4>5</vt:i4>
      </vt:variant>
      <vt:variant>
        <vt:lpwstr>mailto:SETContactCenter@set.or.th</vt:lpwstr>
      </vt:variant>
      <vt:variant>
        <vt:lpwstr/>
      </vt:variant>
      <vt:variant>
        <vt:i4>7864338</vt:i4>
      </vt:variant>
      <vt:variant>
        <vt:i4>12</vt:i4>
      </vt:variant>
      <vt:variant>
        <vt:i4>0</vt:i4>
      </vt:variant>
      <vt:variant>
        <vt:i4>5</vt:i4>
      </vt:variant>
      <vt:variant>
        <vt:lpwstr>mailto:SETContactCenter@set.or.th</vt:lpwstr>
      </vt:variant>
      <vt:variant>
        <vt:lpwstr/>
      </vt:variant>
      <vt:variant>
        <vt:i4>458769</vt:i4>
      </vt:variant>
      <vt:variant>
        <vt:i4>9</vt:i4>
      </vt:variant>
      <vt:variant>
        <vt:i4>0</vt:i4>
      </vt:variant>
      <vt:variant>
        <vt:i4>5</vt:i4>
      </vt:variant>
      <vt:variant>
        <vt:lpwstr>http://www.ktb.co.th/</vt:lpwstr>
      </vt:variant>
      <vt:variant>
        <vt:lpwstr/>
      </vt:variant>
      <vt:variant>
        <vt:i4>2424890</vt:i4>
      </vt:variant>
      <vt:variant>
        <vt:i4>6</vt:i4>
      </vt:variant>
      <vt:variant>
        <vt:i4>0</vt:i4>
      </vt:variant>
      <vt:variant>
        <vt:i4>5</vt:i4>
      </vt:variant>
      <vt:variant>
        <vt:lpwstr>http://www.ktbnetbank.com/</vt:lpwstr>
      </vt:variant>
      <vt:variant>
        <vt:lpwstr/>
      </vt:variant>
      <vt:variant>
        <vt:i4>2097186</vt:i4>
      </vt:variant>
      <vt:variant>
        <vt:i4>3</vt:i4>
      </vt:variant>
      <vt:variant>
        <vt:i4>0</vt:i4>
      </vt:variant>
      <vt:variant>
        <vt:i4>5</vt:i4>
      </vt:variant>
      <vt:variant>
        <vt:lpwstr>http://www.thaimutualfund.com/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แบบแสดงรายการข้อมูลการเสนอขายหลักทรัพย์</dc:title>
  <dc:creator>foobar</dc:creator>
  <cp:lastModifiedBy>OC</cp:lastModifiedBy>
  <cp:revision>14</cp:revision>
  <cp:lastPrinted>2018-03-08T05:02:00Z</cp:lastPrinted>
  <dcterms:created xsi:type="dcterms:W3CDTF">2018-03-21T08:48:00Z</dcterms:created>
  <dcterms:modified xsi:type="dcterms:W3CDTF">2018-03-26T08:35:00Z</dcterms:modified>
</cp:coreProperties>
</file>