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97" w:rsidRPr="000E4711" w:rsidRDefault="0039603D" w:rsidP="003A080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4711">
        <w:rPr>
          <w:rFonts w:ascii="Angsana New" w:hAnsi="Angsana New" w:cs="Angsana New"/>
          <w:b/>
          <w:bCs/>
          <w:sz w:val="32"/>
          <w:szCs w:val="32"/>
          <w:cs/>
        </w:rPr>
        <w:t>ส่วนที่ 3</w:t>
      </w:r>
    </w:p>
    <w:p w:rsidR="0039603D" w:rsidRPr="000E4711" w:rsidRDefault="0039603D" w:rsidP="003A080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4711">
        <w:rPr>
          <w:rFonts w:ascii="Angsana New" w:hAnsi="Angsana New" w:cs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5C1876" w:rsidRPr="0028171D" w:rsidRDefault="00422DFE" w:rsidP="005C1876">
      <w:pPr>
        <w:spacing w:after="0" w:line="240" w:lineRule="auto"/>
        <w:rPr>
          <w:rFonts w:ascii="Angsana New" w:hAnsi="Angsana New" w:cs="Angsana New"/>
          <w:sz w:val="28"/>
        </w:rPr>
      </w:pPr>
      <w:r w:rsidRPr="0028171D">
        <w:rPr>
          <w:rFonts w:ascii="Angsana New" w:hAnsi="Angsana New" w:cs="Angsana New"/>
          <w:b/>
          <w:bCs/>
          <w:sz w:val="28"/>
          <w:cs/>
        </w:rPr>
        <w:t>13</w:t>
      </w:r>
      <w:r w:rsidRPr="0028171D">
        <w:rPr>
          <w:rFonts w:ascii="Angsana New" w:hAnsi="Angsana New" w:cs="Angsana New" w:hint="cs"/>
          <w:b/>
          <w:bCs/>
          <w:sz w:val="28"/>
          <w:cs/>
        </w:rPr>
        <w:t xml:space="preserve">.  </w:t>
      </w:r>
      <w:r w:rsidR="0039603D" w:rsidRPr="0028171D">
        <w:rPr>
          <w:rFonts w:ascii="Angsana New" w:hAnsi="Angsana New" w:cs="Angsana New"/>
          <w:b/>
          <w:bCs/>
          <w:sz w:val="28"/>
          <w:cs/>
        </w:rPr>
        <w:t>ข้อมูลทางการเงินที่สำคัญ</w:t>
      </w:r>
    </w:p>
    <w:p w:rsidR="005C1876" w:rsidRPr="0028171D" w:rsidRDefault="005C1876" w:rsidP="005C1876">
      <w:pPr>
        <w:spacing w:after="0" w:line="240" w:lineRule="auto"/>
        <w:rPr>
          <w:rFonts w:ascii="Angsana New" w:hAnsi="Angsana New" w:cs="Angsana New"/>
          <w:sz w:val="28"/>
        </w:rPr>
      </w:pPr>
      <w:r w:rsidRPr="0028171D">
        <w:rPr>
          <w:rFonts w:ascii="Angsana New" w:hAnsi="Angsana New" w:cs="Angsana New"/>
          <w:sz w:val="28"/>
          <w:cs/>
        </w:rPr>
        <w:t>รายละเอียดของฐานะการเงินของบริษัท ตั้งแต่ปี 25</w:t>
      </w:r>
      <w:r w:rsidR="00490918" w:rsidRPr="0028171D">
        <w:rPr>
          <w:rFonts w:ascii="Angsana New" w:hAnsi="Angsana New" w:cs="Angsana New" w:hint="cs"/>
          <w:sz w:val="28"/>
          <w:cs/>
        </w:rPr>
        <w:t>6</w:t>
      </w:r>
      <w:r w:rsidR="006E2B4D" w:rsidRPr="0028171D">
        <w:rPr>
          <w:rFonts w:ascii="Angsana New" w:hAnsi="Angsana New" w:cs="Angsana New" w:hint="cs"/>
          <w:sz w:val="28"/>
          <w:cs/>
        </w:rPr>
        <w:t>1</w:t>
      </w:r>
      <w:r w:rsidRPr="0028171D">
        <w:rPr>
          <w:rFonts w:ascii="Angsana New" w:hAnsi="Angsana New" w:cs="Angsana New"/>
          <w:sz w:val="28"/>
          <w:cs/>
        </w:rPr>
        <w:t xml:space="preserve"> – 256</w:t>
      </w:r>
      <w:r w:rsidR="006E2B4D" w:rsidRPr="0028171D">
        <w:rPr>
          <w:rFonts w:ascii="Angsana New" w:hAnsi="Angsana New" w:cs="Angsana New" w:hint="cs"/>
          <w:sz w:val="28"/>
          <w:cs/>
        </w:rPr>
        <w:t>3</w:t>
      </w:r>
      <w:r w:rsidRPr="0028171D">
        <w:rPr>
          <w:rFonts w:ascii="Angsana New" w:hAnsi="Angsana New" w:cs="Angsana New"/>
          <w:sz w:val="28"/>
          <w:cs/>
        </w:rPr>
        <w:t xml:space="preserve"> เป็นดังนี้</w:t>
      </w:r>
    </w:p>
    <w:p w:rsidR="00AC722A" w:rsidRPr="000E4711" w:rsidRDefault="00AC722A" w:rsidP="005C1876">
      <w:pPr>
        <w:spacing w:after="0" w:line="240" w:lineRule="auto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>
        <w:rPr>
          <w:rFonts w:ascii="Angsana New" w:hAnsi="Angsana New" w:cs="Angsana New"/>
          <w:szCs w:val="22"/>
        </w:rPr>
        <w:tab/>
      </w:r>
      <w:r w:rsidR="000E4711">
        <w:rPr>
          <w:rFonts w:ascii="Angsana New" w:hAnsi="Angsana New" w:cs="Angsana New"/>
          <w:szCs w:val="22"/>
          <w:cs/>
        </w:rPr>
        <w:t xml:space="preserve">      </w:t>
      </w:r>
      <w:r w:rsidRPr="000E4711">
        <w:rPr>
          <w:rFonts w:ascii="Angsana New" w:hAnsi="Angsana New" w:cs="Angsana New" w:hint="cs"/>
          <w:sz w:val="28"/>
          <w:cs/>
        </w:rPr>
        <w:t>หน่วย</w:t>
      </w:r>
      <w:r w:rsidRPr="000E4711">
        <w:rPr>
          <w:rFonts w:ascii="Angsana New" w:hAnsi="Angsana New" w:cs="Angsana New"/>
          <w:sz w:val="28"/>
          <w:cs/>
        </w:rPr>
        <w:t xml:space="preserve"> : </w:t>
      </w:r>
      <w:r w:rsidRPr="000E4711">
        <w:rPr>
          <w:rFonts w:ascii="Angsana New" w:hAnsi="Angsana New" w:cs="Angsana New" w:hint="cs"/>
          <w:sz w:val="28"/>
          <w:cs/>
        </w:rPr>
        <w:t>พันบาท</w:t>
      </w:r>
    </w:p>
    <w:tbl>
      <w:tblPr>
        <w:tblW w:w="9025" w:type="dxa"/>
        <w:tblLook w:val="04A0" w:firstRow="1" w:lastRow="0" w:firstColumn="1" w:lastColumn="0" w:noHBand="0" w:noVBand="1"/>
      </w:tblPr>
      <w:tblGrid>
        <w:gridCol w:w="250"/>
        <w:gridCol w:w="3192"/>
        <w:gridCol w:w="1089"/>
        <w:gridCol w:w="823"/>
        <w:gridCol w:w="1019"/>
        <w:gridCol w:w="823"/>
        <w:gridCol w:w="1020"/>
        <w:gridCol w:w="809"/>
      </w:tblGrid>
      <w:tr w:rsidR="00AC722A" w:rsidRPr="0047455A" w:rsidTr="0047455A">
        <w:trPr>
          <w:trHeight w:val="195"/>
        </w:trPr>
        <w:tc>
          <w:tcPr>
            <w:tcW w:w="3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งบดุล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2561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ร้อยละ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ร้อยละ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ร้อยละ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36,226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2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98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23,424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57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28,225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89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-  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49,344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61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2,577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21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2,466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17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2,772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19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972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08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905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06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641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04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75,065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6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16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      รวมสินทรัพย์หมุนเวียน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114,840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9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43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76,139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5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40,726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73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178,880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14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69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-  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40,919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2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74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58,251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91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    -  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173,000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11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59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170,000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40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เงินให้กู้ยืมระยะยาวแก่พนักงาน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540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04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413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03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611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04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917,226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75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35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1,195,262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80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08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1,214,597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81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45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สินทรัพย์ไม่มีตัวตนอื่น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115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01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161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01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01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4,563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37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5,438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36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5,498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37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1,151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09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1,321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09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1,346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09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1,102,475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57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1,416,514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94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90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1,450,509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27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1,217,315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00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1,492,653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00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1,491,235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00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หนี้สินและส่วนของผู้ถือหุ้น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 *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12,283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01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10,156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68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26,434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77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หนี้สินที่เกิดจากสัญญาที่ทำกับลูกค้า *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3,175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26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3,223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22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3,720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25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ภาษีเงินได้ค้างจ่าย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747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06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3,884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26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4,518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       รวมหนี้สินหมุนเวียน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16,205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33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17,263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16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34,672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33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99,412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17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151,822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17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151,827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18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14,578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20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15,426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03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9,443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63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3,206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26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4,128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28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4,462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 รวมหนี้สินไม่หมุนเวียน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117,196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9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63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171,376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11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48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165,732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11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      รวมหนี้สิน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133,401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96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188,639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12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200,404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44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16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84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13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73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75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16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84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73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13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75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ส่วนเกินมูลค่าหุ้น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93,200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7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66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93,200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6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24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93,200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25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ทุนสำรองตามกฎหมาย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20,500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68 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20,500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37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20,500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37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กำไร (ขาดทุน) ยังไม่ได้จัดสรร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367,886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30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22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379,143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25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40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366,498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24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58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องค์ประกอบอื่นของส่วนผู้ถือหุ้น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397,328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32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64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606,171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40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61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605,633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61 </w:t>
            </w:r>
          </w:p>
        </w:tc>
      </w:tr>
      <w:tr w:rsidR="00AC722A" w:rsidRPr="0047455A" w:rsidTr="0047455A">
        <w:trPr>
          <w:trHeight w:val="195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          รวมส่วนของผู้ถือหุ้น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1,083,914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89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04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1,304,014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87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36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1,290,831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86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56 </w:t>
            </w:r>
          </w:p>
        </w:tc>
      </w:tr>
      <w:tr w:rsidR="00AC722A" w:rsidRPr="0047455A" w:rsidTr="0047455A">
        <w:trPr>
          <w:trHeight w:val="195"/>
        </w:trPr>
        <w:tc>
          <w:tcPr>
            <w:tcW w:w="3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รวมหนี้สินและส่วนของผู้ถือหุ้น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1,217,315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100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00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1,492,653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1,491,235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2A" w:rsidRPr="0047455A" w:rsidRDefault="00AC722A" w:rsidP="00474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>100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7455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00 </w:t>
            </w:r>
          </w:p>
        </w:tc>
      </w:tr>
    </w:tbl>
    <w:p w:rsidR="00AC722A" w:rsidRDefault="00AC722A" w:rsidP="00AC722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85588" w:rsidRPr="003A080D" w:rsidRDefault="0045244B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45244B" w:rsidRDefault="0045244B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A080D">
        <w:rPr>
          <w:rFonts w:ascii="Angsana New" w:hAnsi="Angsana New" w:cs="Angsana New" w:hint="cs"/>
          <w:sz w:val="32"/>
          <w:szCs w:val="32"/>
          <w:cs/>
        </w:rPr>
        <w:t>รายละเ</w:t>
      </w:r>
      <w:r w:rsidR="00B60A1B">
        <w:rPr>
          <w:rFonts w:ascii="Angsana New" w:hAnsi="Angsana New" w:cs="Angsana New" w:hint="cs"/>
          <w:sz w:val="32"/>
          <w:szCs w:val="32"/>
          <w:cs/>
        </w:rPr>
        <w:t>อียดผลการดำเนินงานตั้งแต่ปี 25</w:t>
      </w:r>
      <w:r w:rsidR="00832827">
        <w:rPr>
          <w:rFonts w:ascii="Angsana New" w:hAnsi="Angsana New" w:cs="Angsana New" w:hint="cs"/>
          <w:sz w:val="32"/>
          <w:szCs w:val="32"/>
          <w:cs/>
        </w:rPr>
        <w:t>61</w:t>
      </w:r>
      <w:r w:rsidR="000A2639">
        <w:rPr>
          <w:rFonts w:ascii="Angsana New" w:hAnsi="Angsana New" w:cs="Angsana New" w:hint="cs"/>
          <w:sz w:val="32"/>
          <w:szCs w:val="32"/>
          <w:cs/>
        </w:rPr>
        <w:t>-256</w:t>
      </w:r>
      <w:r w:rsidR="00832827">
        <w:rPr>
          <w:rFonts w:ascii="Angsana New" w:hAnsi="Angsana New" w:cs="Angsana New" w:hint="cs"/>
          <w:sz w:val="32"/>
          <w:szCs w:val="32"/>
          <w:cs/>
        </w:rPr>
        <w:t>3</w:t>
      </w:r>
      <w:r w:rsidRPr="003A080D">
        <w:rPr>
          <w:rFonts w:ascii="Angsana New" w:hAnsi="Angsana New" w:cs="Angsana New" w:hint="cs"/>
          <w:sz w:val="32"/>
          <w:szCs w:val="32"/>
          <w:cs/>
        </w:rPr>
        <w:t xml:space="preserve"> เป็นดังนี้</w:t>
      </w:r>
    </w:p>
    <w:p w:rsidR="000A2639" w:rsidRDefault="00992E27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  <w:cs/>
        </w:rPr>
        <w:t xml:space="preserve"> 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9782" w:type="dxa"/>
        <w:tblLayout w:type="fixed"/>
        <w:tblLook w:val="04A0" w:firstRow="1" w:lastRow="0" w:firstColumn="1" w:lastColumn="0" w:noHBand="0" w:noVBand="1"/>
      </w:tblPr>
      <w:tblGrid>
        <w:gridCol w:w="263"/>
        <w:gridCol w:w="3579"/>
        <w:gridCol w:w="1068"/>
        <w:gridCol w:w="912"/>
        <w:gridCol w:w="1068"/>
        <w:gridCol w:w="912"/>
        <w:gridCol w:w="1068"/>
        <w:gridCol w:w="912"/>
      </w:tblGrid>
      <w:tr w:rsidR="00832827" w:rsidRPr="00832827" w:rsidTr="00832827">
        <w:trPr>
          <w:trHeight w:val="240"/>
        </w:trPr>
        <w:tc>
          <w:tcPr>
            <w:tcW w:w="3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2827" w:rsidRPr="00832827" w:rsidRDefault="00832827" w:rsidP="008328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งบกำไรขาดทุน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2561</w:t>
            </w:r>
          </w:p>
        </w:tc>
      </w:tr>
      <w:tr w:rsidR="00832827" w:rsidRPr="00832827" w:rsidTr="00832827">
        <w:trPr>
          <w:trHeight w:val="240"/>
        </w:trPr>
        <w:tc>
          <w:tcPr>
            <w:tcW w:w="3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รายได้จากการให้บริการสนามกอล์ฟ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102,708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74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130,994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74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131,836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74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78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รายได้จากภัตตาคาร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20,762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27,425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27,477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รายได้จากการให้บริการสปอร์ตคลับ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3,287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5,529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6,783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85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รายได้จากโปรชอป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2,173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1,358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77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 xml:space="preserve">128,930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>93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 xml:space="preserve">165,306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>93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54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 xml:space="preserve">166,096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>94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ต้นทุนบริการสนามกอล์ฟ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33,154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17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37,294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36,379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ต้นทุนขายของภัตตาคาร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21,111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24,404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21,878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ต้นทุนบริการสปอร์ตคลับ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6,952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07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8,322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71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8,093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59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ต้นทุนขายโปรชอป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527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รวมต้นทุนขายและบริการ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61,744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45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01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70,108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67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66,350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37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64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กำไรขั้นต้น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 xml:space="preserve">67,186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>48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 xml:space="preserve">95,198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>53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87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 xml:space="preserve">99,746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</w:rPr>
              <w:t>56</w:t>
            </w: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F34BE">
              <w:rPr>
                <w:rFonts w:ascii="Angsana New" w:eastAsia="Times New Roman" w:hAnsi="Angsana New" w:cs="Angsana New"/>
                <w:sz w:val="28"/>
              </w:rPr>
              <w:t>58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462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1,105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63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1,042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รายได้ดอกเบี้ยรับ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7,075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6,633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75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6,723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81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693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1,080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61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1,723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98</w:t>
            </w:r>
          </w:p>
        </w:tc>
      </w:tr>
      <w:tr w:rsidR="00832827" w:rsidRPr="00832827" w:rsidTr="00832827">
        <w:trPr>
          <w:trHeight w:val="249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Cordia New" w:eastAsia="Times New Roman" w:hAnsi="Cordia New" w:cs="Cordia New"/>
                <w:sz w:val="28"/>
              </w:rPr>
            </w:pPr>
            <w:r w:rsidRPr="00832827">
              <w:rPr>
                <w:rFonts w:ascii="Cordia New" w:eastAsia="Times New Roman" w:hAnsi="Cordia New" w:cs="Cordia New"/>
                <w:sz w:val="28"/>
                <w:cs/>
              </w:rPr>
              <w:t>กำไรจากการวัดมูลค่าหลักทรัพย์เพื่อค้า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-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557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133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08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3282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18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01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2,037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566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กำไรจากการจำหน่ายเงินลงทุนระยะยาวอื่น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-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-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-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1,092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1,262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71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1,148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45,215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32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96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43,596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67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40,921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29,127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61,752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67,864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5,885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29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12,146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6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87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14,853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43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1F34BE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F34BE">
              <w:rPr>
                <w:rFonts w:ascii="Angsana New" w:eastAsia="Times New Roman" w:hAnsi="Angsana New" w:cs="Angsana New"/>
                <w:sz w:val="28"/>
                <w:cs/>
              </w:rPr>
              <w:t>กำไรสำหรับปี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23,242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16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49,606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28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53,011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>07</w:t>
            </w:r>
          </w:p>
        </w:tc>
      </w:tr>
      <w:tr w:rsidR="00832827" w:rsidRPr="00832827" w:rsidTr="00832827">
        <w:trPr>
          <w:trHeight w:val="24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1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13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42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2</w:t>
            </w:r>
            <w:r w:rsidRPr="00832827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832827">
              <w:rPr>
                <w:rFonts w:ascii="Angsana New" w:eastAsia="Times New Roman" w:hAnsi="Angsana New" w:cs="Angsana New"/>
                <w:sz w:val="28"/>
              </w:rPr>
              <w:t xml:space="preserve">59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827" w:rsidRPr="00832827" w:rsidRDefault="00832827" w:rsidP="008328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32827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</w:tbl>
    <w:p w:rsidR="000A2639" w:rsidRDefault="000A2639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A2639" w:rsidRDefault="000A2639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A2639" w:rsidRDefault="000A2639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A2639" w:rsidRDefault="000A2639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32827" w:rsidRDefault="00832827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32827" w:rsidRDefault="00832827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32827" w:rsidRDefault="00832827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32827" w:rsidRDefault="00832827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FD6169" w:rsidRPr="00D41BC8" w:rsidRDefault="00FD6169" w:rsidP="0028558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41BC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สภาพคล่อง</w:t>
      </w:r>
    </w:p>
    <w:p w:rsidR="00FD6169" w:rsidRDefault="00FD6169" w:rsidP="00285588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D41BC8">
        <w:rPr>
          <w:rFonts w:asciiTheme="majorBidi" w:hAnsiTheme="majorBidi" w:cstheme="majorBidi"/>
          <w:sz w:val="32"/>
          <w:szCs w:val="32"/>
          <w:cs/>
        </w:rPr>
        <w:t>กระแสเงินสดตั้งแต่ปี 25</w:t>
      </w:r>
      <w:r w:rsidR="00D9270A">
        <w:rPr>
          <w:rFonts w:asciiTheme="majorBidi" w:hAnsiTheme="majorBidi" w:cstheme="majorBidi" w:hint="cs"/>
          <w:sz w:val="32"/>
          <w:szCs w:val="32"/>
          <w:cs/>
        </w:rPr>
        <w:t>61</w:t>
      </w:r>
      <w:r w:rsidR="005E78BF">
        <w:rPr>
          <w:rFonts w:asciiTheme="majorBidi" w:hAnsiTheme="majorBidi" w:cstheme="majorBidi"/>
          <w:sz w:val="32"/>
          <w:szCs w:val="32"/>
          <w:cs/>
        </w:rPr>
        <w:t>-256</w:t>
      </w:r>
      <w:r w:rsidR="00D9270A">
        <w:rPr>
          <w:rFonts w:asciiTheme="majorBidi" w:hAnsiTheme="majorBidi" w:cstheme="majorBidi" w:hint="cs"/>
          <w:sz w:val="32"/>
          <w:szCs w:val="32"/>
          <w:cs/>
        </w:rPr>
        <w:t xml:space="preserve">3 </w:t>
      </w:r>
      <w:r w:rsidRPr="00D41BC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774" w:type="dxa"/>
        <w:tblLook w:val="04A0" w:firstRow="1" w:lastRow="0" w:firstColumn="1" w:lastColumn="0" w:noHBand="0" w:noVBand="1"/>
      </w:tblPr>
      <w:tblGrid>
        <w:gridCol w:w="4296"/>
        <w:gridCol w:w="240"/>
        <w:gridCol w:w="1586"/>
        <w:gridCol w:w="115"/>
        <w:gridCol w:w="1711"/>
        <w:gridCol w:w="1691"/>
        <w:gridCol w:w="135"/>
      </w:tblGrid>
      <w:tr w:rsidR="000A2639" w:rsidRPr="000A2639" w:rsidTr="000A2639">
        <w:trPr>
          <w:trHeight w:val="46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พันบาท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2561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508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43,430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78,639 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1,423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13,688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18,540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33,129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34,543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41,963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เงินสดเพิ่มขึ้น(ลดลง)สุทธิ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12,802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4,801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18,136 </w:t>
            </w:r>
          </w:p>
        </w:tc>
      </w:tr>
      <w:tr w:rsidR="000A2639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639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639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อัตราส่วนทางการเงิน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256</w:t>
            </w:r>
            <w:r w:rsidR="00D9270A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256</w:t>
            </w:r>
            <w:r w:rsidR="00D9270A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="00D9270A">
              <w:rPr>
                <w:rFonts w:ascii="Angsana New" w:eastAsia="Times New Roman" w:hAnsi="Angsana New" w:cs="Angsana New"/>
                <w:sz w:val="32"/>
                <w:szCs w:val="32"/>
              </w:rPr>
              <w:t>561</w:t>
            </w:r>
          </w:p>
        </w:tc>
      </w:tr>
      <w:tr w:rsidR="000A2639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อัตราส่วน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สินทรัพย์หมุนเวียน : หนี้สินหมุนเวียน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1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: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14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1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: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1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: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85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หนี้สิน : ส่วนของผู้ถือหุ้น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: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01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: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03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: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กำไรสุทธิ : รายได้รวม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16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94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28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07</w:t>
            </w:r>
          </w:p>
        </w:tc>
      </w:tr>
      <w:tr w:rsidR="00D9270A" w:rsidRPr="000A2639" w:rsidTr="000A2639">
        <w:trPr>
          <w:gridAfter w:val="1"/>
          <w:wAfter w:w="135" w:type="dxa"/>
          <w:trHeight w:val="465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กำไรสุทธิ : ส่วนของผู้ถือหุ้นเฉลี่ย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95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82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</w:p>
        </w:tc>
      </w:tr>
    </w:tbl>
    <w:p w:rsidR="000A2639" w:rsidRDefault="000A2639" w:rsidP="00285588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A2639" w:rsidRDefault="000A2639" w:rsidP="00285588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A2639" w:rsidRDefault="000A2639" w:rsidP="00285588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A2639" w:rsidRDefault="000A2639" w:rsidP="00285588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0A2639" w:rsidRDefault="000A2639" w:rsidP="00285588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41BC8" w:rsidRDefault="00D41BC8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41BC8" w:rsidRDefault="00D41BC8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41BC8" w:rsidRDefault="00D41BC8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9270A" w:rsidRDefault="00D9270A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9270A" w:rsidRDefault="00D9270A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4960"/>
        <w:gridCol w:w="960"/>
        <w:gridCol w:w="1180"/>
        <w:gridCol w:w="1180"/>
        <w:gridCol w:w="1180"/>
      </w:tblGrid>
      <w:tr w:rsidR="000A2639" w:rsidRPr="000A2639" w:rsidTr="000A2639">
        <w:trPr>
          <w:trHeight w:val="42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อัตราส่วนทางการเงิน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D9270A" w:rsidP="00992E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D9270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D9270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</w:tr>
      <w:tr w:rsidR="000A2639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อัตราส่วนสภาพคล่อง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0A26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992E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992E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639" w:rsidRPr="000A2639" w:rsidRDefault="000A2639" w:rsidP="00992E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อัตราส่วนสภาพคล่อง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อัตราส่วนสภาพคล่องหมุนเร็ว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อัตราส่วนสภาพคล่องต่อกระแสเงินสด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66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67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84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205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ระยะเวลาเก็บหนี้เฉลี่ย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ระยะเวลาขายสินค้าเฉลี่ย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อัตราส่วนหมุนเวียนเจ้าหนี้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77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113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 xml:space="preserve">ระยะเวลาชำระหนี้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cash cycle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N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N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N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A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อัตรากำไรขั้นต้น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57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05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อัตรากำไรจากการดำเนินงาน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37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40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86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อัตรากำไรอื่น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6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78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อัตราาส่วนเงินสดต่อการทำกำไร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213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86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136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อัตราคุณภาพกำไร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81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70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115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88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อัตรากำไรสุทธิ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28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07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อัตราผลตอบแทนต่อผู้ถือหุ้น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อัตราผลตอบแทนจากสินทรัพย์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91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3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55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36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อัตราหมุนของสินทรัพย์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0A263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อัตราส่วนความสามารถในการชำระดอกเบี้ย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N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N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N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A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อัตราการจ่ายเงินปันผล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66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65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กำไรสุทธิต่อหุ้น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ต่อหุ้น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เงินปันผลต่อหุ้น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ต่อหุ้น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</w:tr>
      <w:tr w:rsidR="00D9270A" w:rsidRPr="000A2639" w:rsidTr="000A2639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มูลค่าตามบัญชีต่อหุ้น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ต่อหุ้น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63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70A" w:rsidRPr="000A2639" w:rsidRDefault="00D9270A" w:rsidP="00D9270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A2639">
              <w:rPr>
                <w:rFonts w:ascii="Angsana New" w:eastAsia="Times New Roman" w:hAnsi="Angsana New" w:cs="Angsana New"/>
                <w:sz w:val="28"/>
              </w:rPr>
              <w:t>62</w:t>
            </w:r>
            <w:r w:rsidRPr="000A263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A2639">
              <w:rPr>
                <w:rFonts w:ascii="Angsana New" w:eastAsia="Times New Roman" w:hAnsi="Angsana New" w:cs="Angsana New"/>
                <w:sz w:val="28"/>
              </w:rPr>
              <w:t>97</w:t>
            </w:r>
          </w:p>
        </w:tc>
      </w:tr>
    </w:tbl>
    <w:p w:rsidR="00D41BC8" w:rsidRDefault="00D41BC8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1F34BE" w:rsidRDefault="001F34BE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FD6169" w:rsidRPr="003A080D" w:rsidRDefault="009031BE" w:rsidP="0028558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FD6169" w:rsidRPr="003A080D">
        <w:rPr>
          <w:rFonts w:ascii="Angsana New" w:hAnsi="Angsana New" w:cs="Angsana New" w:hint="cs"/>
          <w:b/>
          <w:bCs/>
          <w:sz w:val="32"/>
          <w:szCs w:val="32"/>
          <w:cs/>
        </w:rPr>
        <w:t>4.  การว</w:t>
      </w:r>
      <w:r w:rsidR="00AE3C44">
        <w:rPr>
          <w:rFonts w:ascii="Angsana New" w:hAnsi="Angsana New" w:cs="Angsana New" w:hint="cs"/>
          <w:b/>
          <w:bCs/>
          <w:sz w:val="32"/>
          <w:szCs w:val="32"/>
          <w:cs/>
        </w:rPr>
        <w:t>ิเคราะห์และ</w:t>
      </w:r>
      <w:r w:rsidR="008C73E4">
        <w:rPr>
          <w:rFonts w:ascii="Angsana New" w:hAnsi="Angsana New" w:cs="Angsana New" w:hint="cs"/>
          <w:b/>
          <w:bCs/>
          <w:sz w:val="32"/>
          <w:szCs w:val="32"/>
          <w:cs/>
        </w:rPr>
        <w:t>คำอธิบายของฝ่ายจัดการ</w:t>
      </w:r>
    </w:p>
    <w:p w:rsidR="00FD6169" w:rsidRDefault="00FD6169" w:rsidP="0028558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220C1">
        <w:rPr>
          <w:rFonts w:ascii="Angsana New" w:hAnsi="Angsana New" w:cs="Angsana New" w:hint="cs"/>
          <w:b/>
          <w:bCs/>
          <w:sz w:val="32"/>
          <w:szCs w:val="32"/>
          <w:cs/>
        </w:rPr>
        <w:t>ผลการดำเนินงานของสนามกอล์ฟ</w:t>
      </w:r>
    </w:p>
    <w:tbl>
      <w:tblPr>
        <w:tblW w:w="9078" w:type="dxa"/>
        <w:tblInd w:w="108" w:type="dxa"/>
        <w:tblLook w:val="04A0" w:firstRow="1" w:lastRow="0" w:firstColumn="1" w:lastColumn="0" w:noHBand="0" w:noVBand="1"/>
      </w:tblPr>
      <w:tblGrid>
        <w:gridCol w:w="3402"/>
        <w:gridCol w:w="1756"/>
        <w:gridCol w:w="1559"/>
        <w:gridCol w:w="1418"/>
        <w:gridCol w:w="943"/>
      </w:tblGrid>
      <w:tr w:rsidR="004856C7" w:rsidRPr="004856C7" w:rsidTr="004856C7">
        <w:trPr>
          <w:trHeight w:val="165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(หน่วย : พันบาท)</w:t>
            </w:r>
          </w:p>
        </w:tc>
        <w:tc>
          <w:tcPr>
            <w:tcW w:w="33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 สิ้นสุดวันที่ 31 ธันวาคม</w:t>
            </w:r>
          </w:p>
        </w:tc>
        <w:tc>
          <w:tcPr>
            <w:tcW w:w="23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เพิ่ม / (ลดลง)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จำนวน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ร้อยละ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รายได้จากการให้บริการสนามกอล์ฟ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รายได้ค่าสนามกอล์ฟ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40,980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61,231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-20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-33.07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37,167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38,909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-1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742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-4.48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รายได้ค่ารถกอล์ฟ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21,477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26,977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-5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-20.39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รายได้จากโปรชอป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2,173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1,359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814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  <w:r w:rsidRPr="004856C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3,084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3,876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-792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-20.43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รวมรายได้จากการให้บริการสนามกอล์ฟ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104,881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132,352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-27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471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-20.76</w:t>
            </w:r>
          </w:p>
        </w:tc>
      </w:tr>
    </w:tbl>
    <w:p w:rsidR="0066662D" w:rsidRDefault="0066662D" w:rsidP="00DD1A0F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</w:p>
    <w:p w:rsidR="00FD6169" w:rsidRDefault="004C6955" w:rsidP="00DD1A0F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4C6955">
        <w:rPr>
          <w:rFonts w:ascii="Angsana New" w:hAnsi="Angsana New" w:cs="Angsana New"/>
          <w:sz w:val="32"/>
          <w:szCs w:val="32"/>
          <w:cs/>
        </w:rPr>
        <w:t>ในปี 256</w:t>
      </w:r>
      <w:r w:rsidR="009031BE">
        <w:rPr>
          <w:rFonts w:ascii="Angsana New" w:hAnsi="Angsana New" w:cs="Angsana New" w:hint="cs"/>
          <w:sz w:val="32"/>
          <w:szCs w:val="32"/>
          <w:cs/>
        </w:rPr>
        <w:t>3</w:t>
      </w:r>
      <w:r w:rsidRPr="004C6955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B83442">
        <w:rPr>
          <w:rFonts w:ascii="Angsana New" w:hAnsi="Angsana New" w:cs="Angsana New" w:hint="cs"/>
          <w:sz w:val="32"/>
          <w:szCs w:val="32"/>
          <w:cs/>
        </w:rPr>
        <w:t>ฯ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6955">
        <w:rPr>
          <w:rFonts w:ascii="Angsana New" w:hAnsi="Angsana New" w:cs="Angsana New"/>
          <w:sz w:val="32"/>
          <w:szCs w:val="32"/>
          <w:cs/>
        </w:rPr>
        <w:t>มีรายได้จากการให้บริการสนามกอล์ฟโดยรวม</w:t>
      </w:r>
      <w:r w:rsidR="009031BE">
        <w:rPr>
          <w:rFonts w:ascii="Angsana New" w:hAnsi="Angsana New" w:cs="Angsana New" w:hint="cs"/>
          <w:sz w:val="32"/>
          <w:szCs w:val="32"/>
          <w:cs/>
        </w:rPr>
        <w:t>ลดลง</w:t>
      </w:r>
      <w:r w:rsidR="006666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31BE">
        <w:rPr>
          <w:rFonts w:ascii="Angsana New" w:hAnsi="Angsana New" w:cs="Angsana New" w:hint="cs"/>
          <w:sz w:val="32"/>
          <w:szCs w:val="32"/>
          <w:cs/>
        </w:rPr>
        <w:t>27.47</w:t>
      </w:r>
      <w:r w:rsidRPr="004C6955">
        <w:rPr>
          <w:rFonts w:ascii="Angsana New" w:hAnsi="Angsana New" w:cs="Angsana New"/>
          <w:sz w:val="32"/>
          <w:szCs w:val="32"/>
          <w:cs/>
        </w:rPr>
        <w:t xml:space="preserve"> ล้านบาทหรือคิดเป็น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C695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9031BE">
        <w:rPr>
          <w:rFonts w:ascii="Angsana New" w:hAnsi="Angsana New" w:cs="Angsana New" w:hint="cs"/>
          <w:sz w:val="32"/>
          <w:szCs w:val="32"/>
          <w:cs/>
        </w:rPr>
        <w:t>20.76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6955">
        <w:rPr>
          <w:rFonts w:ascii="Angsana New" w:hAnsi="Angsana New" w:cs="Angsana New"/>
          <w:sz w:val="32"/>
          <w:szCs w:val="32"/>
          <w:cs/>
        </w:rPr>
        <w:t xml:space="preserve">เมื่อเทียบกับปี </w:t>
      </w:r>
      <w:r w:rsidRPr="004C6955">
        <w:rPr>
          <w:rFonts w:ascii="Angsana New" w:hAnsi="Angsana New" w:cs="Angsana New"/>
          <w:sz w:val="32"/>
          <w:szCs w:val="32"/>
        </w:rPr>
        <w:t>256</w:t>
      </w:r>
      <w:r w:rsidR="009031BE">
        <w:rPr>
          <w:rFonts w:ascii="Angsana New" w:hAnsi="Angsana New" w:cs="Angsana New"/>
          <w:sz w:val="32"/>
          <w:szCs w:val="32"/>
        </w:rPr>
        <w:t xml:space="preserve">2 </w:t>
      </w:r>
      <w:r w:rsidR="009031BE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 w:rsidR="002A7090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9031BE">
        <w:rPr>
          <w:rFonts w:ascii="Angsana New" w:hAnsi="Angsana New" w:cs="Angsana New" w:hint="cs"/>
          <w:sz w:val="32"/>
          <w:szCs w:val="32"/>
          <w:cs/>
        </w:rPr>
        <w:t>ได้รับผลกระทบโดยตรงจากสถานการณ์การแพร่ระบาดของโรคติดต่อเชื้อไวรัสโคโรนา (</w:t>
      </w:r>
      <w:r w:rsidR="009031BE">
        <w:rPr>
          <w:rFonts w:ascii="Angsana New" w:hAnsi="Angsana New" w:cs="Angsana New"/>
          <w:sz w:val="32"/>
          <w:szCs w:val="32"/>
        </w:rPr>
        <w:t>COVID</w:t>
      </w:r>
      <w:r w:rsidR="009031BE">
        <w:rPr>
          <w:rFonts w:ascii="Angsana New" w:hAnsi="Angsana New" w:cs="Angsana New"/>
          <w:sz w:val="32"/>
          <w:szCs w:val="32"/>
          <w:cs/>
        </w:rPr>
        <w:t>-</w:t>
      </w:r>
      <w:r w:rsidR="009031BE">
        <w:rPr>
          <w:rFonts w:ascii="Angsana New" w:hAnsi="Angsana New" w:cs="Angsana New"/>
          <w:sz w:val="32"/>
          <w:szCs w:val="32"/>
        </w:rPr>
        <w:t>19</w:t>
      </w:r>
      <w:r w:rsidR="009031BE">
        <w:rPr>
          <w:rFonts w:ascii="Angsana New" w:hAnsi="Angsana New" w:cs="Angsana New"/>
          <w:sz w:val="32"/>
          <w:szCs w:val="32"/>
          <w:cs/>
        </w:rPr>
        <w:t>)</w:t>
      </w:r>
      <w:r w:rsidR="009031BE">
        <w:rPr>
          <w:rFonts w:ascii="Angsana New" w:hAnsi="Angsana New" w:cs="Angsana New" w:hint="cs"/>
          <w:sz w:val="32"/>
          <w:szCs w:val="32"/>
          <w:cs/>
        </w:rPr>
        <w:t xml:space="preserve"> ตั้งแต่</w:t>
      </w:r>
      <w:r w:rsidR="0066662D">
        <w:rPr>
          <w:rFonts w:ascii="Angsana New" w:hAnsi="Angsana New" w:cs="Angsana New" w:hint="cs"/>
          <w:sz w:val="32"/>
          <w:szCs w:val="32"/>
          <w:cs/>
        </w:rPr>
        <w:t>ต้นปี 2563 เป็นต้นมาแล</w:t>
      </w:r>
      <w:r w:rsidR="00DD1A0F">
        <w:rPr>
          <w:rFonts w:ascii="Angsana New" w:hAnsi="Angsana New" w:cs="Angsana New" w:hint="cs"/>
          <w:sz w:val="32"/>
          <w:szCs w:val="32"/>
          <w:cs/>
        </w:rPr>
        <w:t>ะรัฐบาลได้มีคำสั่งให้ปิดการให้บริการตั้งแต่</w:t>
      </w:r>
      <w:r w:rsidR="009031B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2A7090">
        <w:rPr>
          <w:rFonts w:ascii="Angsana New" w:hAnsi="Angsana New" w:cs="Angsana New" w:hint="cs"/>
          <w:sz w:val="32"/>
          <w:szCs w:val="32"/>
          <w:cs/>
        </w:rPr>
        <w:t xml:space="preserve"> 22 มีนาคม 2563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ถึงวันที่ 3 พฤษภาคม 2563 รวม 47 วัน ทำให้ช่วงดังกล่าวไม่มีรายได้     ค่ากรีนฟี รถกอล์ฟ และโ</w:t>
      </w:r>
      <w:r w:rsidR="009031BE">
        <w:rPr>
          <w:rFonts w:ascii="Angsana New" w:hAnsi="Angsana New" w:cs="Angsana New" w:hint="cs"/>
          <w:sz w:val="32"/>
          <w:szCs w:val="32"/>
          <w:cs/>
        </w:rPr>
        <w:t>ปรชอป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FD6169" w:rsidRDefault="00FD6169" w:rsidP="00D53A49">
      <w:pPr>
        <w:spacing w:line="180" w:lineRule="auto"/>
        <w:rPr>
          <w:rFonts w:ascii="Angsana New" w:hAnsi="Angsana New" w:cs="Angsana New"/>
          <w:sz w:val="32"/>
          <w:szCs w:val="32"/>
        </w:rPr>
      </w:pPr>
    </w:p>
    <w:p w:rsidR="00FD6169" w:rsidRDefault="00FD6169" w:rsidP="00D53A49">
      <w:pPr>
        <w:spacing w:line="180" w:lineRule="auto"/>
        <w:rPr>
          <w:rFonts w:ascii="Angsana New" w:hAnsi="Angsana New" w:cs="Angsana New"/>
          <w:b/>
          <w:bCs/>
          <w:sz w:val="32"/>
          <w:szCs w:val="32"/>
        </w:rPr>
      </w:pPr>
      <w:r w:rsidRPr="004220C1">
        <w:rPr>
          <w:rFonts w:ascii="Angsana New" w:hAnsi="Angsana New" w:cs="Angsana New"/>
          <w:b/>
          <w:bCs/>
          <w:sz w:val="32"/>
          <w:szCs w:val="32"/>
          <w:cs/>
        </w:rPr>
        <w:t>ผลการดำเนินงานของภัตตาคารและสปอร์ตคลับ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402"/>
        <w:gridCol w:w="1580"/>
        <w:gridCol w:w="1417"/>
        <w:gridCol w:w="1681"/>
        <w:gridCol w:w="992"/>
      </w:tblGrid>
      <w:tr w:rsidR="004856C7" w:rsidRPr="004856C7" w:rsidTr="004856C7">
        <w:trPr>
          <w:trHeight w:val="165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(หน่วย : พันบาท)</w:t>
            </w:r>
          </w:p>
        </w:tc>
        <w:tc>
          <w:tcPr>
            <w:tcW w:w="29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 สิ้นสุดวันที่ 31 ธันวาคม</w:t>
            </w:r>
          </w:p>
        </w:tc>
        <w:tc>
          <w:tcPr>
            <w:tcW w:w="26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เพิ่ม / (ลดลง)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ร้อยละ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รายได้จากภัตตาคาร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20,762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27,425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-6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-24.3</w:t>
            </w:r>
          </w:p>
        </w:tc>
      </w:tr>
      <w:tr w:rsidR="004856C7" w:rsidRPr="004856C7" w:rsidTr="004856C7">
        <w:trPr>
          <w:trHeight w:val="16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รายได้จากสปอร์ตคลับ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3,287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/>
                <w:color w:val="000000"/>
                <w:sz w:val="28"/>
              </w:rPr>
              <w:t>5,529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-2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56C7" w:rsidRPr="004856C7" w:rsidRDefault="004856C7" w:rsidP="004856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56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-40.55</w:t>
            </w:r>
          </w:p>
        </w:tc>
      </w:tr>
    </w:tbl>
    <w:p w:rsidR="004856C7" w:rsidRDefault="004856C7" w:rsidP="003571DD">
      <w:pPr>
        <w:spacing w:line="240" w:lineRule="auto"/>
        <w:rPr>
          <w:rFonts w:ascii="Angsana New" w:hAnsi="Angsana New" w:cs="Angsana New"/>
          <w:sz w:val="28"/>
        </w:rPr>
      </w:pPr>
    </w:p>
    <w:p w:rsidR="003571DD" w:rsidRPr="003571DD" w:rsidRDefault="003571DD" w:rsidP="004856C7">
      <w:pPr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3571DD">
        <w:rPr>
          <w:rFonts w:ascii="Angsana New" w:hAnsi="Angsana New" w:cs="Angsana New"/>
          <w:sz w:val="28"/>
          <w:cs/>
        </w:rPr>
        <w:tab/>
      </w:r>
      <w:r w:rsidR="00992E27">
        <w:rPr>
          <w:rFonts w:ascii="Angsana New" w:hAnsi="Angsana New" w:cs="Angsana New"/>
          <w:sz w:val="32"/>
          <w:szCs w:val="32"/>
          <w:cs/>
        </w:rPr>
        <w:t>ในปี 256</w:t>
      </w:r>
      <w:r w:rsidR="009031BE">
        <w:rPr>
          <w:rFonts w:ascii="Angsana New" w:hAnsi="Angsana New" w:cs="Angsana New" w:hint="cs"/>
          <w:sz w:val="32"/>
          <w:szCs w:val="32"/>
          <w:cs/>
        </w:rPr>
        <w:t>3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992E27">
        <w:rPr>
          <w:rFonts w:ascii="Angsana New" w:hAnsi="Angsana New" w:cs="Angsana New" w:hint="cs"/>
          <w:sz w:val="32"/>
          <w:szCs w:val="32"/>
          <w:cs/>
        </w:rPr>
        <w:t>ฯ</w:t>
      </w:r>
      <w:r w:rsidR="006666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มีรายได้จากภัตตาคารลดลง  </w:t>
      </w:r>
      <w:r w:rsidR="009031BE">
        <w:rPr>
          <w:rFonts w:ascii="Angsana New" w:hAnsi="Angsana New" w:cs="Angsana New" w:hint="cs"/>
          <w:sz w:val="32"/>
          <w:szCs w:val="32"/>
          <w:cs/>
        </w:rPr>
        <w:t xml:space="preserve">6.67 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ล้านบาทหรือคิดเป็นร้อยละ </w:t>
      </w:r>
      <w:r w:rsidR="009031BE">
        <w:rPr>
          <w:rFonts w:ascii="Angsana New" w:hAnsi="Angsana New" w:cs="Angsana New" w:hint="cs"/>
          <w:sz w:val="32"/>
          <w:szCs w:val="32"/>
          <w:cs/>
        </w:rPr>
        <w:t>24.30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 เมื่อเทียบกับปี 256</w:t>
      </w:r>
      <w:r w:rsidR="009031BE">
        <w:rPr>
          <w:rFonts w:ascii="Angsana New" w:hAnsi="Angsana New" w:cs="Angsana New" w:hint="cs"/>
          <w:sz w:val="32"/>
          <w:szCs w:val="32"/>
          <w:cs/>
        </w:rPr>
        <w:t>2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รายได้จากสปอร์ตคลับลดลง </w:t>
      </w:r>
      <w:r w:rsidR="009031BE">
        <w:rPr>
          <w:rFonts w:ascii="Angsana New" w:hAnsi="Angsana New" w:cs="Angsana New" w:hint="cs"/>
          <w:sz w:val="32"/>
          <w:szCs w:val="32"/>
          <w:cs/>
        </w:rPr>
        <w:t>2.24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ล้านบาทหรือคิดเป็นร้อยละ </w:t>
      </w:r>
      <w:r w:rsidR="009031BE">
        <w:rPr>
          <w:rFonts w:ascii="Angsana New" w:hAnsi="Angsana New" w:cs="Angsana New" w:hint="cs"/>
          <w:sz w:val="32"/>
          <w:szCs w:val="32"/>
          <w:cs/>
        </w:rPr>
        <w:t>40.55</w:t>
      </w:r>
      <w:r w:rsidR="009031BE">
        <w:rPr>
          <w:rFonts w:ascii="Angsana New" w:hAnsi="Angsana New" w:cs="Angsana New"/>
          <w:sz w:val="32"/>
          <w:szCs w:val="32"/>
          <w:cs/>
        </w:rPr>
        <w:t xml:space="preserve"> เมื่อเทียบกับปี 2562</w:t>
      </w:r>
      <w:r w:rsidR="00DD1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31BE">
        <w:rPr>
          <w:rFonts w:ascii="Angsana New" w:hAnsi="Angsana New" w:cs="Angsana New" w:hint="cs"/>
          <w:sz w:val="32"/>
          <w:szCs w:val="32"/>
          <w:cs/>
        </w:rPr>
        <w:t xml:space="preserve">ทั้งสองรายการได้รับผลกระทบเช่นเดียวกับรายได้การให้บริการสนามกอล์ฟ </w:t>
      </w:r>
    </w:p>
    <w:p w:rsidR="003571DD" w:rsidRDefault="003571DD" w:rsidP="00D53A49">
      <w:pPr>
        <w:spacing w:line="18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165DA1" w:rsidRDefault="00165DA1" w:rsidP="00D53A49">
      <w:pPr>
        <w:spacing w:line="18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856C7" w:rsidRDefault="004856C7" w:rsidP="00D53A49">
      <w:pPr>
        <w:spacing w:line="18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856C7" w:rsidRDefault="004856C7" w:rsidP="00D53A49">
      <w:pPr>
        <w:spacing w:line="18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53A49" w:rsidRDefault="00D53A49" w:rsidP="0028558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220C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รายได้จากเงินลงทุนและรายได้อื่นๆ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700"/>
        <w:gridCol w:w="1511"/>
        <w:gridCol w:w="1487"/>
        <w:gridCol w:w="1348"/>
        <w:gridCol w:w="1276"/>
      </w:tblGrid>
      <w:tr w:rsidR="00165DA1" w:rsidRPr="00165DA1" w:rsidTr="00D97234">
        <w:trPr>
          <w:trHeight w:val="270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(หน่วย : พันบาท)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เพิ่ม / (ลดลง)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462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1,105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643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58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19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รายได้ดอกเบี้ยรับ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7,075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6,633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6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66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กำไรจากการวัดมูลค่าหลักทรัพย์เพื่อค้า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557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557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65D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18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2,037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2,019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99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กำไรจากการจำหน่ายเงินลงทุนระยะยาวอื่น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รายได้อื่นๆ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693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1,080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387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35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83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8,248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11,412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3,164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27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73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</w:tr>
    </w:tbl>
    <w:p w:rsidR="006037C3" w:rsidRPr="006037C3" w:rsidRDefault="006037C3" w:rsidP="003571DD">
      <w:pPr>
        <w:spacing w:line="240" w:lineRule="auto"/>
        <w:ind w:firstLine="567"/>
        <w:rPr>
          <w:rFonts w:ascii="Angsana New" w:hAnsi="Angsana New" w:cs="Angsana New"/>
          <w:sz w:val="16"/>
          <w:szCs w:val="16"/>
        </w:rPr>
      </w:pPr>
    </w:p>
    <w:p w:rsidR="003571DD" w:rsidRPr="003571DD" w:rsidRDefault="003571DD" w:rsidP="003571DD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3571DD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9031BE">
        <w:rPr>
          <w:rFonts w:ascii="Angsana New" w:hAnsi="Angsana New" w:cs="Angsana New"/>
          <w:sz w:val="32"/>
          <w:szCs w:val="32"/>
        </w:rPr>
        <w:t>2563</w:t>
      </w:r>
      <w:r w:rsidR="00603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571DD">
        <w:rPr>
          <w:rFonts w:ascii="Angsana New" w:hAnsi="Angsana New" w:cs="Angsana New"/>
          <w:sz w:val="32"/>
          <w:szCs w:val="32"/>
          <w:cs/>
        </w:rPr>
        <w:t>บริษัท</w:t>
      </w:r>
      <w:r w:rsidR="00006FB4">
        <w:rPr>
          <w:rFonts w:ascii="Angsana New" w:hAnsi="Angsana New" w:cs="Angsana New" w:hint="cs"/>
          <w:sz w:val="32"/>
          <w:szCs w:val="32"/>
          <w:cs/>
        </w:rPr>
        <w:t>ฯ</w:t>
      </w:r>
      <w:r w:rsidR="00603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มีรายได้จากเงินลงทุนและรายได้อื่นๆ </w:t>
      </w:r>
      <w:r w:rsidR="009031BE">
        <w:rPr>
          <w:rFonts w:ascii="Angsana New" w:hAnsi="Angsana New" w:cs="Angsana New" w:hint="cs"/>
          <w:sz w:val="32"/>
          <w:szCs w:val="32"/>
          <w:cs/>
        </w:rPr>
        <w:t xml:space="preserve">ลดลง 3.16 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ล้านบาทหรือคิดเป็นร้อยละ </w:t>
      </w:r>
      <w:r w:rsidR="009031BE">
        <w:rPr>
          <w:rFonts w:ascii="Angsana New" w:hAnsi="Angsana New" w:cs="Angsana New" w:hint="cs"/>
          <w:sz w:val="32"/>
          <w:szCs w:val="32"/>
          <w:cs/>
        </w:rPr>
        <w:t xml:space="preserve">27.73 </w:t>
      </w:r>
      <w:r w:rsidR="009031BE">
        <w:rPr>
          <w:rFonts w:ascii="Angsana New" w:hAnsi="Angsana New" w:cs="Angsana New"/>
          <w:sz w:val="32"/>
          <w:szCs w:val="32"/>
          <w:cs/>
        </w:rPr>
        <w:t>สาเหตุสำคัญที่ทำให้รายได้ลดลง</w:t>
      </w:r>
      <w:r w:rsidRPr="003571DD">
        <w:rPr>
          <w:rFonts w:ascii="Angsana New" w:hAnsi="Angsana New" w:cs="Angsana New"/>
          <w:sz w:val="32"/>
          <w:szCs w:val="32"/>
          <w:cs/>
        </w:rPr>
        <w:t>จากกา</w:t>
      </w:r>
      <w:r w:rsidR="006037C3">
        <w:rPr>
          <w:rFonts w:ascii="Angsana New" w:hAnsi="Angsana New" w:cs="Angsana New"/>
          <w:sz w:val="32"/>
          <w:szCs w:val="32"/>
          <w:cs/>
        </w:rPr>
        <w:t>รวัดมูลค่าหลักทรัพย์เพื่อค้าแล</w:t>
      </w:r>
      <w:r w:rsidR="006037C3">
        <w:rPr>
          <w:rFonts w:ascii="Angsana New" w:hAnsi="Angsana New" w:cs="Angsana New" w:hint="cs"/>
          <w:sz w:val="32"/>
          <w:szCs w:val="32"/>
          <w:cs/>
        </w:rPr>
        <w:t>ะ</w:t>
      </w:r>
      <w:r w:rsidR="00DD33B4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กำไรจากการจำหน่ายที่ดิน อาคารและอุปกรณ์จากการจำหน่ายรถกอล์ฟจำนวน </w:t>
      </w:r>
      <w:r w:rsidRPr="003571DD">
        <w:rPr>
          <w:rFonts w:ascii="Angsana New" w:hAnsi="Angsana New" w:cs="Angsana New"/>
          <w:sz w:val="32"/>
          <w:szCs w:val="32"/>
        </w:rPr>
        <w:t xml:space="preserve">100 </w:t>
      </w:r>
      <w:r w:rsidRPr="003571DD">
        <w:rPr>
          <w:rFonts w:ascii="Angsana New" w:hAnsi="Angsana New" w:cs="Angsana New"/>
          <w:sz w:val="32"/>
          <w:szCs w:val="32"/>
          <w:cs/>
        </w:rPr>
        <w:t>คัน</w:t>
      </w:r>
      <w:r w:rsidR="003D6228">
        <w:rPr>
          <w:rFonts w:ascii="Angsana New" w:hAnsi="Angsana New" w:cs="Angsana New" w:hint="cs"/>
          <w:sz w:val="32"/>
          <w:szCs w:val="32"/>
          <w:cs/>
        </w:rPr>
        <w:t xml:space="preserve"> ในปี </w:t>
      </w:r>
      <w:r w:rsidRPr="003571DD">
        <w:rPr>
          <w:rFonts w:ascii="Angsana New" w:hAnsi="Angsana New" w:cs="Angsana New"/>
          <w:sz w:val="32"/>
          <w:szCs w:val="32"/>
        </w:rPr>
        <w:t xml:space="preserve">2562 </w:t>
      </w:r>
      <w:r w:rsidRPr="003571DD">
        <w:rPr>
          <w:rFonts w:ascii="Angsana New" w:hAnsi="Angsana New" w:cs="Angsana New"/>
          <w:sz w:val="32"/>
          <w:szCs w:val="32"/>
          <w:cs/>
        </w:rPr>
        <w:t>(ที่ซื้อ</w:t>
      </w:r>
      <w:r w:rsidR="003D6228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3571DD">
        <w:rPr>
          <w:rFonts w:ascii="Angsana New" w:hAnsi="Angsana New" w:cs="Angsana New"/>
          <w:sz w:val="32"/>
          <w:szCs w:val="32"/>
        </w:rPr>
        <w:t>2560</w:t>
      </w:r>
      <w:r w:rsidRPr="003571DD">
        <w:rPr>
          <w:rFonts w:ascii="Angsana New" w:hAnsi="Angsana New" w:cs="Angsana New"/>
          <w:sz w:val="32"/>
          <w:szCs w:val="32"/>
          <w:cs/>
        </w:rPr>
        <w:t>-</w:t>
      </w:r>
      <w:r w:rsidRPr="003571DD">
        <w:rPr>
          <w:rFonts w:ascii="Angsana New" w:hAnsi="Angsana New" w:cs="Angsana New"/>
          <w:sz w:val="32"/>
          <w:szCs w:val="32"/>
        </w:rPr>
        <w:t>2561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)  ในขณะที่รายได้ดอกเบี้ยรับ และรายได้อื่นๆ </w:t>
      </w:r>
      <w:r w:rsidR="00DD33B4">
        <w:rPr>
          <w:rFonts w:ascii="Angsana New" w:hAnsi="Angsana New" w:cs="Angsana New" w:hint="cs"/>
          <w:sz w:val="32"/>
          <w:szCs w:val="32"/>
          <w:cs/>
        </w:rPr>
        <w:t>เพิ่มขึ้น</w:t>
      </w:r>
    </w:p>
    <w:p w:rsidR="006037C3" w:rsidRPr="006037C3" w:rsidRDefault="006037C3" w:rsidP="00285588">
      <w:pPr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p w:rsidR="00D53A49" w:rsidRDefault="00D53A49" w:rsidP="0028558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220C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ค่าใช้จ่ายจากการดำเนินงาน</w:t>
      </w:r>
    </w:p>
    <w:tbl>
      <w:tblPr>
        <w:tblW w:w="9377" w:type="dxa"/>
        <w:tblLook w:val="04A0" w:firstRow="1" w:lastRow="0" w:firstColumn="1" w:lastColumn="0" w:noHBand="0" w:noVBand="1"/>
      </w:tblPr>
      <w:tblGrid>
        <w:gridCol w:w="3700"/>
        <w:gridCol w:w="1511"/>
        <w:gridCol w:w="1560"/>
        <w:gridCol w:w="1300"/>
        <w:gridCol w:w="1300"/>
        <w:gridCol w:w="6"/>
      </w:tblGrid>
      <w:tr w:rsidR="00165DA1" w:rsidRPr="00165DA1" w:rsidTr="00D97234">
        <w:trPr>
          <w:trHeight w:val="270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(หน่วย : พันบาท)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เพิ่ม / (ลดลง)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5DA1" w:rsidRPr="00165DA1" w:rsidRDefault="00165DA1" w:rsidP="00165DA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67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264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74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62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5DA1" w:rsidRPr="00165DA1" w:rsidRDefault="00165DA1" w:rsidP="00165DA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23,907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30,029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6,122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5DA1" w:rsidRPr="00165DA1" w:rsidRDefault="00165DA1" w:rsidP="00165DA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ค่าใช้จ่ายพนักงาน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39,004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43,470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4,466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10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27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5DA1" w:rsidRPr="00165DA1" w:rsidRDefault="00165DA1" w:rsidP="00165DA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19,751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18,946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805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4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5DA1" w:rsidRPr="00165DA1" w:rsidRDefault="00165DA1" w:rsidP="00165DA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ค่าตอบแทนผู้บริหาร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12,293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12,049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03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5DA1" w:rsidRPr="00165DA1" w:rsidRDefault="00165DA1" w:rsidP="00165DA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13,163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10,736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2,427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sz w:val="28"/>
              </w:rPr>
              <w:t>22</w:t>
            </w:r>
            <w:r w:rsidRPr="00165DA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sz w:val="28"/>
              </w:rPr>
              <w:t>61</w:t>
            </w:r>
          </w:p>
        </w:tc>
      </w:tr>
      <w:tr w:rsidR="00165DA1" w:rsidRPr="00165DA1" w:rsidTr="00D97234">
        <w:trPr>
          <w:gridAfter w:val="1"/>
          <w:wAfter w:w="6" w:type="dxa"/>
          <w:trHeight w:val="2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รวมค่าใช้จ่ายจากการดำเนินงาน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108,051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114,966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6,915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DA1" w:rsidRPr="00165DA1" w:rsidRDefault="00165DA1" w:rsidP="00165DA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.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</w:rPr>
              <w:t>01</w:t>
            </w:r>
            <w:r w:rsidRPr="00165DA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</w:tr>
    </w:tbl>
    <w:p w:rsidR="006037C3" w:rsidRPr="006037C3" w:rsidRDefault="003571DD" w:rsidP="00285588">
      <w:pPr>
        <w:spacing w:line="240" w:lineRule="auto"/>
        <w:rPr>
          <w:rFonts w:ascii="Angsana New" w:hAnsi="Angsana New" w:cs="Angsana New"/>
          <w:sz w:val="16"/>
          <w:szCs w:val="16"/>
        </w:rPr>
      </w:pPr>
      <w:r w:rsidRPr="006037C3">
        <w:rPr>
          <w:rFonts w:ascii="Angsana New" w:hAnsi="Angsana New" w:cs="Angsana New"/>
          <w:sz w:val="16"/>
          <w:szCs w:val="16"/>
          <w:cs/>
        </w:rPr>
        <w:tab/>
      </w:r>
    </w:p>
    <w:p w:rsidR="003571DD" w:rsidRPr="003571DD" w:rsidRDefault="003571DD" w:rsidP="006037C3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3571DD">
        <w:rPr>
          <w:rFonts w:ascii="Angsana New" w:hAnsi="Angsana New" w:cs="Angsana New"/>
          <w:sz w:val="32"/>
          <w:szCs w:val="32"/>
          <w:cs/>
        </w:rPr>
        <w:t>ค่</w:t>
      </w:r>
      <w:r w:rsidR="00DD33B4">
        <w:rPr>
          <w:rFonts w:ascii="Angsana New" w:hAnsi="Angsana New" w:cs="Angsana New"/>
          <w:sz w:val="32"/>
          <w:szCs w:val="32"/>
          <w:cs/>
        </w:rPr>
        <w:t>าใช้จ่ายจากการดำเนินงานในปี 2563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DD33B4">
        <w:rPr>
          <w:rFonts w:ascii="Angsana New" w:hAnsi="Angsana New" w:cs="Angsana New" w:hint="cs"/>
          <w:sz w:val="32"/>
          <w:szCs w:val="32"/>
          <w:cs/>
        </w:rPr>
        <w:t>108.05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D33B4">
        <w:rPr>
          <w:rFonts w:ascii="Angsana New" w:hAnsi="Angsana New" w:cs="Angsana New" w:hint="cs"/>
          <w:sz w:val="32"/>
          <w:szCs w:val="32"/>
          <w:cs/>
        </w:rPr>
        <w:t>ลดลง</w:t>
      </w:r>
      <w:r w:rsidR="00DD33B4">
        <w:rPr>
          <w:rFonts w:ascii="Angsana New" w:hAnsi="Angsana New" w:cs="Angsana New"/>
          <w:sz w:val="32"/>
          <w:szCs w:val="32"/>
          <w:cs/>
        </w:rPr>
        <w:t>จากปี 2562</w:t>
      </w:r>
      <w:r w:rsidRPr="003571DD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A25014">
        <w:rPr>
          <w:rFonts w:ascii="Angsana New" w:hAnsi="Angsana New" w:cs="Angsana New"/>
          <w:sz w:val="32"/>
          <w:szCs w:val="32"/>
          <w:cs/>
        </w:rPr>
        <w:t xml:space="preserve"> 6.</w:t>
      </w:r>
      <w:r w:rsidR="00DD33B4">
        <w:rPr>
          <w:rFonts w:ascii="Angsana New" w:hAnsi="Angsana New" w:cs="Angsana New" w:hint="cs"/>
          <w:sz w:val="32"/>
          <w:szCs w:val="32"/>
          <w:cs/>
        </w:rPr>
        <w:t>91</w:t>
      </w:r>
      <w:r w:rsidR="00DD33B4">
        <w:rPr>
          <w:rFonts w:ascii="Angsana New" w:hAnsi="Angsana New" w:cs="Angsana New"/>
          <w:sz w:val="32"/>
          <w:szCs w:val="32"/>
          <w:cs/>
        </w:rPr>
        <w:t xml:space="preserve"> ล้านบาทคิดเป็นร้อยละ 6.01</w:t>
      </w:r>
      <w:r w:rsidR="00603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571DD">
        <w:rPr>
          <w:rFonts w:ascii="Angsana New" w:hAnsi="Angsana New" w:cs="Angsana New"/>
          <w:sz w:val="32"/>
          <w:szCs w:val="32"/>
          <w:cs/>
        </w:rPr>
        <w:t>จากต้นทุนบริการอื่น ค่าใช้จ่ายพนักงาน</w:t>
      </w:r>
      <w:r w:rsidR="00DD33B4">
        <w:rPr>
          <w:rFonts w:ascii="Angsana New" w:hAnsi="Angsana New" w:cs="Angsana New" w:hint="cs"/>
          <w:sz w:val="32"/>
          <w:szCs w:val="32"/>
          <w:cs/>
        </w:rPr>
        <w:t>ลดลงจากจำนวนพนักงาน</w:t>
      </w:r>
      <w:r w:rsidR="00D972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33B4">
        <w:rPr>
          <w:rFonts w:ascii="Angsana New" w:hAnsi="Angsana New" w:cs="Angsana New" w:hint="cs"/>
          <w:sz w:val="32"/>
          <w:szCs w:val="32"/>
          <w:cs/>
        </w:rPr>
        <w:t>ในขณะที่</w:t>
      </w:r>
      <w:r w:rsidRPr="003571DD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DD33B4">
        <w:rPr>
          <w:rFonts w:ascii="Angsana New" w:hAnsi="Angsana New" w:cs="Angsana New" w:hint="cs"/>
          <w:sz w:val="32"/>
          <w:szCs w:val="32"/>
          <w:cs/>
        </w:rPr>
        <w:t xml:space="preserve">เพิ่มขึ้นจากการปรับปรุงภัตตาคารเมื่อปี 2562 เพิ่มขึ้น 0.81 ล้านบาท </w:t>
      </w:r>
      <w:r w:rsidRPr="003571DD">
        <w:rPr>
          <w:rFonts w:ascii="Angsana New" w:hAnsi="Angsana New" w:cs="Angsana New"/>
          <w:sz w:val="32"/>
          <w:szCs w:val="32"/>
          <w:cs/>
        </w:rPr>
        <w:t>ค่าตอบแทนผู้บริหาร</w:t>
      </w:r>
      <w:r w:rsidR="00DD33B4">
        <w:rPr>
          <w:rFonts w:ascii="Angsana New" w:hAnsi="Angsana New" w:cs="Angsana New" w:hint="cs"/>
          <w:sz w:val="32"/>
          <w:szCs w:val="32"/>
          <w:cs/>
        </w:rPr>
        <w:t xml:space="preserve">เพิ่มขึ้น 0.24 ล้านบาทและค่าใช้จ่ายอื่นเพิ่มขึ้น 2.43 ล้านบาท จากค่าทนายความและค่าใช้จ่ายเกี่ยวกับการป้องกันการระบาดของโรคโควิด-19 </w:t>
      </w:r>
    </w:p>
    <w:p w:rsidR="00D97234" w:rsidRDefault="00D97234" w:rsidP="003571DD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53A49" w:rsidRPr="004220C1" w:rsidRDefault="004220C1" w:rsidP="003571DD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220C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</w:t>
      </w:r>
      <w:r w:rsidR="00E93EB6" w:rsidRPr="004220C1">
        <w:rPr>
          <w:rFonts w:ascii="Angsana New" w:hAnsi="Angsana New" w:cs="Angsana New" w:hint="cs"/>
          <w:b/>
          <w:bCs/>
          <w:sz w:val="32"/>
          <w:szCs w:val="32"/>
          <w:cs/>
        </w:rPr>
        <w:t>รุปฐานะการเงิน</w:t>
      </w:r>
    </w:p>
    <w:p w:rsidR="00E93EB6" w:rsidRDefault="00E93EB6" w:rsidP="00FB3470">
      <w:pPr>
        <w:spacing w:line="15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เปรียบเทียบฐานะการเงินของบริษัทปี 25</w:t>
      </w:r>
      <w:r w:rsidR="009B6587">
        <w:rPr>
          <w:rFonts w:ascii="Angsana New" w:hAnsi="Angsana New" w:cs="Angsana New" w:hint="cs"/>
          <w:sz w:val="32"/>
          <w:szCs w:val="32"/>
          <w:cs/>
        </w:rPr>
        <w:t>6</w:t>
      </w:r>
      <w:r w:rsidR="00DD33B4">
        <w:rPr>
          <w:rFonts w:ascii="Angsana New" w:hAnsi="Angsana New" w:cs="Angsana New" w:hint="cs"/>
          <w:sz w:val="32"/>
          <w:szCs w:val="32"/>
          <w:cs/>
        </w:rPr>
        <w:t>2</w:t>
      </w:r>
      <w:r w:rsidR="009B6587">
        <w:rPr>
          <w:rFonts w:ascii="Angsana New" w:hAnsi="Angsana New" w:cs="Angsana New" w:hint="cs"/>
          <w:sz w:val="32"/>
          <w:szCs w:val="32"/>
          <w:cs/>
        </w:rPr>
        <w:t>-256</w:t>
      </w:r>
      <w:r w:rsidR="00DD33B4">
        <w:rPr>
          <w:rFonts w:ascii="Angsana New" w:hAnsi="Angsana New" w:cs="Angsana New" w:hint="cs"/>
          <w:sz w:val="32"/>
          <w:szCs w:val="32"/>
          <w:cs/>
        </w:rPr>
        <w:t>3</w:t>
      </w:r>
      <w:r w:rsidR="006037C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เป็นดังนี้</w:t>
      </w:r>
    </w:p>
    <w:p w:rsidR="003423D1" w:rsidRPr="00D97234" w:rsidRDefault="003423D1" w:rsidP="003423D1">
      <w:pPr>
        <w:spacing w:line="15" w:lineRule="atLeast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80000E" w:rsidRPr="00D97234">
        <w:rPr>
          <w:rFonts w:ascii="Angsana New" w:hAnsi="Angsana New" w:cs="Angsana New"/>
          <w:sz w:val="28"/>
          <w:cs/>
        </w:rPr>
        <w:t xml:space="preserve">  </w:t>
      </w:r>
      <w:r w:rsidR="00D97234" w:rsidRPr="00D97234">
        <w:rPr>
          <w:rFonts w:ascii="Angsana New" w:hAnsi="Angsana New" w:cs="Angsana New" w:hint="cs"/>
          <w:sz w:val="28"/>
          <w:cs/>
        </w:rPr>
        <w:t xml:space="preserve">           </w:t>
      </w:r>
      <w:r w:rsidR="00D97234">
        <w:rPr>
          <w:rFonts w:ascii="Angsana New" w:hAnsi="Angsana New" w:cs="Angsana New" w:hint="cs"/>
          <w:sz w:val="28"/>
          <w:cs/>
        </w:rPr>
        <w:t xml:space="preserve">      </w:t>
      </w:r>
      <w:r w:rsidR="00D97234" w:rsidRPr="00D97234">
        <w:rPr>
          <w:rFonts w:ascii="Angsana New" w:hAnsi="Angsana New" w:cs="Angsana New" w:hint="cs"/>
          <w:sz w:val="28"/>
          <w:cs/>
        </w:rPr>
        <w:t xml:space="preserve"> </w:t>
      </w:r>
      <w:r w:rsidR="0080000E" w:rsidRPr="00D97234">
        <w:rPr>
          <w:rFonts w:ascii="Angsana New" w:hAnsi="Angsana New" w:cs="Angsana New"/>
          <w:sz w:val="28"/>
          <w:cs/>
        </w:rPr>
        <w:t xml:space="preserve"> </w:t>
      </w:r>
      <w:r w:rsidRPr="00D97234">
        <w:rPr>
          <w:rFonts w:ascii="Angsana New" w:hAnsi="Angsana New" w:cs="Angsana New" w:hint="cs"/>
          <w:sz w:val="28"/>
          <w:cs/>
        </w:rPr>
        <w:t xml:space="preserve">หน่วย </w:t>
      </w:r>
      <w:r w:rsidRPr="00D97234">
        <w:rPr>
          <w:rFonts w:ascii="Angsana New" w:hAnsi="Angsana New" w:cs="Angsana New"/>
          <w:sz w:val="28"/>
          <w:cs/>
        </w:rPr>
        <w:t xml:space="preserve">: </w:t>
      </w:r>
      <w:r w:rsidRPr="00D97234">
        <w:rPr>
          <w:rFonts w:ascii="Angsana New" w:hAnsi="Angsana New" w:cs="Angsana New" w:hint="cs"/>
          <w:sz w:val="28"/>
          <w:cs/>
        </w:rPr>
        <w:t>พันบาท</w:t>
      </w:r>
    </w:p>
    <w:tbl>
      <w:tblPr>
        <w:tblW w:w="9172" w:type="dxa"/>
        <w:tblLook w:val="04A0" w:firstRow="1" w:lastRow="0" w:firstColumn="1" w:lastColumn="0" w:noHBand="0" w:noVBand="1"/>
      </w:tblPr>
      <w:tblGrid>
        <w:gridCol w:w="263"/>
        <w:gridCol w:w="3389"/>
        <w:gridCol w:w="1380"/>
        <w:gridCol w:w="1380"/>
        <w:gridCol w:w="1470"/>
        <w:gridCol w:w="1290"/>
      </w:tblGrid>
      <w:tr w:rsidR="00FB6E51" w:rsidRPr="00FB6E51" w:rsidTr="00D97234">
        <w:trPr>
          <w:trHeight w:val="180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งบดุล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เพิ่มขึ้น / (ลดลง)</w:t>
            </w:r>
          </w:p>
        </w:tc>
      </w:tr>
      <w:tr w:rsidR="00FB6E51" w:rsidRPr="00FB6E51" w:rsidTr="00D97234">
        <w:trPr>
          <w:trHeight w:val="180"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FB6E51" w:rsidRPr="00FB6E51" w:rsidTr="00D97234">
        <w:trPr>
          <w:trHeight w:val="18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B6E51" w:rsidRPr="00FB6E51" w:rsidTr="00D97234">
        <w:trPr>
          <w:trHeight w:val="180"/>
        </w:trPr>
        <w:tc>
          <w:tcPr>
            <w:tcW w:w="3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36,226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23,424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12,802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54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49,344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49,344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B6E5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2,577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2,466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111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4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972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905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7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40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75,065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75,065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114,840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76,139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38,701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83</w:t>
            </w:r>
          </w:p>
        </w:tc>
      </w:tr>
      <w:tr w:rsidR="00FB6E51" w:rsidRPr="00FB6E51" w:rsidTr="00D97234">
        <w:trPr>
          <w:trHeight w:val="180"/>
        </w:trPr>
        <w:tc>
          <w:tcPr>
            <w:tcW w:w="3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B6E51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B6E5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178,880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178,880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เงินลงทุนเผื่อขาย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40,919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40,919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173,000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173,000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540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413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127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75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917,226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1,195,262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278,036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23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26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161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46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40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B6E5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4,563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5,438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875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16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09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1,151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1,321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170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87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B6E51" w:rsidRPr="00FB6E51" w:rsidTr="00D97234">
        <w:trPr>
          <w:trHeight w:val="180"/>
        </w:trPr>
        <w:tc>
          <w:tcPr>
            <w:tcW w:w="36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1,217,315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</w:rPr>
              <w:t>1,492,653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275,338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E51" w:rsidRPr="00FB6E51" w:rsidRDefault="00FB6E51" w:rsidP="00FB6E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18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B6E51">
              <w:rPr>
                <w:rFonts w:ascii="Angsana New" w:eastAsia="Times New Roman" w:hAnsi="Angsana New" w:cs="Angsana New"/>
                <w:sz w:val="28"/>
              </w:rPr>
              <w:t>45</w:t>
            </w:r>
            <w:r w:rsidRPr="00FB6E5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</w:tbl>
    <w:p w:rsidR="003423D1" w:rsidRDefault="003571DD" w:rsidP="003423D1">
      <w:pPr>
        <w:spacing w:line="15" w:lineRule="atLeast"/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</w:p>
    <w:p w:rsidR="003571DD" w:rsidRPr="00C73E2A" w:rsidRDefault="003571DD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73E2A">
        <w:rPr>
          <w:rFonts w:asciiTheme="majorBidi" w:hAnsiTheme="majorBidi" w:cs="Angsana New"/>
          <w:b/>
          <w:bCs/>
          <w:sz w:val="32"/>
          <w:szCs w:val="32"/>
          <w:cs/>
        </w:rPr>
        <w:t>การวิเคราะห์ฐานะการเงิน</w:t>
      </w:r>
    </w:p>
    <w:p w:rsidR="003571DD" w:rsidRDefault="003571DD" w:rsidP="005E78BF">
      <w:pPr>
        <w:spacing w:after="0" w:line="240" w:lineRule="auto"/>
        <w:rPr>
          <w:rFonts w:asciiTheme="majorBidi" w:hAnsiTheme="majorBidi" w:cs="Angsana New"/>
          <w:b/>
          <w:bCs/>
          <w:sz w:val="32"/>
          <w:szCs w:val="32"/>
        </w:rPr>
      </w:pPr>
      <w:r w:rsidRPr="00C73E2A">
        <w:rPr>
          <w:rFonts w:asciiTheme="majorBidi" w:hAnsiTheme="majorBidi" w:cs="Angsana New"/>
          <w:b/>
          <w:bCs/>
          <w:sz w:val="32"/>
          <w:szCs w:val="32"/>
          <w:cs/>
        </w:rPr>
        <w:t>สินทรัพย์รวม</w:t>
      </w:r>
    </w:p>
    <w:p w:rsidR="003423D1" w:rsidRPr="003423D1" w:rsidRDefault="003423D1" w:rsidP="00D97234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3423D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3423D1">
        <w:rPr>
          <w:rFonts w:asciiTheme="majorBidi" w:hAnsiTheme="majorBidi" w:cs="Angsana New"/>
          <w:sz w:val="32"/>
          <w:szCs w:val="32"/>
        </w:rPr>
        <w:t xml:space="preserve">31 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3423D1">
        <w:rPr>
          <w:rFonts w:asciiTheme="majorBidi" w:hAnsiTheme="majorBidi" w:cs="Angsana New"/>
          <w:sz w:val="32"/>
          <w:szCs w:val="32"/>
        </w:rPr>
        <w:t xml:space="preserve">2563  </w:t>
      </w:r>
      <w:r w:rsidRPr="003423D1">
        <w:rPr>
          <w:rFonts w:asciiTheme="majorBidi" w:hAnsiTheme="majorBidi" w:cs="Angsana New"/>
          <w:sz w:val="32"/>
          <w:szCs w:val="32"/>
          <w:cs/>
        </w:rPr>
        <w:t>บริษัท</w:t>
      </w:r>
      <w:r w:rsidR="00D97234">
        <w:rPr>
          <w:rFonts w:asciiTheme="majorBidi" w:hAnsiTheme="majorBidi" w:cs="Angsana New" w:hint="cs"/>
          <w:sz w:val="32"/>
          <w:szCs w:val="32"/>
          <w:cs/>
        </w:rPr>
        <w:t xml:space="preserve">ฯ 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มีสินทรัพย์รวมจำนวน </w:t>
      </w:r>
      <w:r w:rsidRPr="003423D1">
        <w:rPr>
          <w:rFonts w:asciiTheme="majorBidi" w:hAnsiTheme="majorBidi" w:cs="Angsana New"/>
          <w:sz w:val="32"/>
          <w:szCs w:val="32"/>
        </w:rPr>
        <w:t>1,217</w:t>
      </w:r>
      <w:r w:rsidRPr="003423D1">
        <w:rPr>
          <w:rFonts w:asciiTheme="majorBidi" w:hAnsiTheme="majorBidi" w:cs="Angsana New"/>
          <w:sz w:val="32"/>
          <w:szCs w:val="32"/>
          <w:cs/>
        </w:rPr>
        <w:t>.</w:t>
      </w:r>
      <w:r w:rsidRPr="003423D1">
        <w:rPr>
          <w:rFonts w:asciiTheme="majorBidi" w:hAnsiTheme="majorBidi" w:cs="Angsana New"/>
          <w:sz w:val="32"/>
          <w:szCs w:val="32"/>
        </w:rPr>
        <w:t xml:space="preserve">31 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ล้านบาทลดลงจำนวน </w:t>
      </w:r>
      <w:r w:rsidRPr="003423D1">
        <w:rPr>
          <w:rFonts w:asciiTheme="majorBidi" w:hAnsiTheme="majorBidi" w:cs="Angsana New"/>
          <w:sz w:val="32"/>
          <w:szCs w:val="32"/>
        </w:rPr>
        <w:t>275</w:t>
      </w:r>
      <w:r w:rsidRPr="003423D1">
        <w:rPr>
          <w:rFonts w:asciiTheme="majorBidi" w:hAnsiTheme="majorBidi" w:cs="Angsana New"/>
          <w:sz w:val="32"/>
          <w:szCs w:val="32"/>
          <w:cs/>
        </w:rPr>
        <w:t>.</w:t>
      </w:r>
      <w:r w:rsidRPr="003423D1">
        <w:rPr>
          <w:rFonts w:asciiTheme="majorBidi" w:hAnsiTheme="majorBidi" w:cs="Angsana New"/>
          <w:sz w:val="32"/>
          <w:szCs w:val="32"/>
        </w:rPr>
        <w:t xml:space="preserve">34 </w:t>
      </w:r>
      <w:r w:rsidRPr="003423D1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:rsidR="003423D1" w:rsidRPr="003423D1" w:rsidRDefault="003423D1" w:rsidP="00D97234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3423D1">
        <w:rPr>
          <w:rFonts w:asciiTheme="majorBidi" w:hAnsiTheme="majorBidi" w:cs="Angsana New"/>
          <w:sz w:val="32"/>
          <w:szCs w:val="32"/>
          <w:cs/>
        </w:rPr>
        <w:t xml:space="preserve">หรือร้อยละ </w:t>
      </w:r>
      <w:r w:rsidRPr="003423D1">
        <w:rPr>
          <w:rFonts w:asciiTheme="majorBidi" w:hAnsiTheme="majorBidi" w:cs="Angsana New"/>
          <w:sz w:val="32"/>
          <w:szCs w:val="32"/>
        </w:rPr>
        <w:t>18</w:t>
      </w:r>
      <w:r w:rsidRPr="003423D1">
        <w:rPr>
          <w:rFonts w:asciiTheme="majorBidi" w:hAnsiTheme="majorBidi" w:cs="Angsana New"/>
          <w:sz w:val="32"/>
          <w:szCs w:val="32"/>
          <w:cs/>
        </w:rPr>
        <w:t>.</w:t>
      </w:r>
      <w:r w:rsidRPr="003423D1">
        <w:rPr>
          <w:rFonts w:asciiTheme="majorBidi" w:hAnsiTheme="majorBidi" w:cs="Angsana New"/>
          <w:sz w:val="32"/>
          <w:szCs w:val="32"/>
        </w:rPr>
        <w:t>45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  ดังนี้</w:t>
      </w:r>
    </w:p>
    <w:p w:rsidR="003571DD" w:rsidRPr="00C73E2A" w:rsidRDefault="003571DD" w:rsidP="00D9723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>สินทรัพย์หมุนเวียน</w:t>
      </w:r>
    </w:p>
    <w:p w:rsidR="00D543A8" w:rsidRDefault="003423D1" w:rsidP="00D97234">
      <w:pPr>
        <w:spacing w:line="240" w:lineRule="auto"/>
        <w:rPr>
          <w:rFonts w:asciiTheme="majorBidi" w:hAnsiTheme="majorBidi" w:cs="Angsana New"/>
          <w:sz w:val="32"/>
          <w:szCs w:val="32"/>
        </w:rPr>
      </w:pPr>
      <w:r w:rsidRPr="003423D1">
        <w:rPr>
          <w:rFonts w:ascii="Angsana New" w:eastAsia="Times New Roman" w:hAnsi="Angsana New" w:cs="Angsana New"/>
          <w:sz w:val="32"/>
          <w:szCs w:val="32"/>
          <w:cs/>
        </w:rPr>
        <w:t>-    เงินสดและรายการเทียบเท่าเงินสดจำนวน 36.23 ล้านบาทเพิ่มขึ้นจากปี 2562 จำนวน 12.80 ล้านบาท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หรือคิด</w:t>
      </w:r>
      <w:r w:rsidRPr="003423D1">
        <w:rPr>
          <w:rFonts w:asciiTheme="majorBidi" w:hAnsiTheme="majorBidi" w:cs="Angsana New"/>
          <w:sz w:val="32"/>
          <w:szCs w:val="32"/>
          <w:cs/>
        </w:rPr>
        <w:t>เป็นร้อยละ 54.65 จากรายได้หลักยังไม่ได้นำไปลงทุน</w:t>
      </w:r>
    </w:p>
    <w:p w:rsidR="00FB6E51" w:rsidRDefault="00FB6E51" w:rsidP="00D97234">
      <w:pPr>
        <w:spacing w:line="240" w:lineRule="auto"/>
        <w:rPr>
          <w:rFonts w:asciiTheme="majorBidi" w:hAnsiTheme="majorBidi" w:cs="Angsana New"/>
          <w:sz w:val="32"/>
          <w:szCs w:val="32"/>
        </w:rPr>
      </w:pPr>
    </w:p>
    <w:p w:rsidR="00DD1A0F" w:rsidRDefault="00DD1A0F" w:rsidP="00D97234">
      <w:pPr>
        <w:spacing w:line="240" w:lineRule="auto"/>
        <w:rPr>
          <w:rFonts w:asciiTheme="majorBidi" w:hAnsiTheme="majorBidi" w:cs="Angsana New"/>
          <w:sz w:val="32"/>
          <w:szCs w:val="32"/>
        </w:rPr>
      </w:pPr>
    </w:p>
    <w:p w:rsidR="003571DD" w:rsidRPr="00C73E2A" w:rsidRDefault="003571DD" w:rsidP="00D97234">
      <w:pPr>
        <w:spacing w:line="240" w:lineRule="auto"/>
        <w:rPr>
          <w:rFonts w:asciiTheme="majorBidi" w:hAnsiTheme="majorBidi" w:cs="Angsana New"/>
          <w:sz w:val="32"/>
          <w:szCs w:val="32"/>
          <w:cs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lastRenderedPageBreak/>
        <w:t xml:space="preserve">-  </w:t>
      </w:r>
      <w:r w:rsidR="003423D1">
        <w:rPr>
          <w:rFonts w:asciiTheme="majorBidi" w:hAnsiTheme="majorBidi" w:cs="Angsana New"/>
          <w:sz w:val="32"/>
          <w:szCs w:val="32"/>
          <w:cs/>
        </w:rPr>
        <w:t>เงินลงทุนชั่วคราวลดลง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423D1">
        <w:rPr>
          <w:rFonts w:asciiTheme="majorBidi" w:hAnsiTheme="majorBidi" w:cs="Angsana New" w:hint="cs"/>
          <w:sz w:val="32"/>
          <w:szCs w:val="32"/>
          <w:cs/>
        </w:rPr>
        <w:t>49.34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75F06" w:rsidRPr="00717907">
        <w:rPr>
          <w:rFonts w:asciiTheme="majorBidi" w:hAnsiTheme="majorBidi" w:cs="Angsana New"/>
          <w:sz w:val="32"/>
          <w:szCs w:val="32"/>
          <w:cs/>
        </w:rPr>
        <w:t>ล้านบาทหรือคิดเป็นร้อยละ</w:t>
      </w:r>
      <w:r w:rsidR="003423D1">
        <w:rPr>
          <w:rFonts w:asciiTheme="majorBidi" w:hAnsiTheme="majorBidi" w:cs="Angsana New" w:hint="cs"/>
          <w:sz w:val="32"/>
          <w:szCs w:val="32"/>
          <w:cs/>
        </w:rPr>
        <w:t xml:space="preserve">100 </w:t>
      </w:r>
      <w:r w:rsidR="00DD1A0F">
        <w:rPr>
          <w:rFonts w:asciiTheme="majorBidi" w:hAnsiTheme="majorBidi" w:cs="Angsana New" w:hint="cs"/>
          <w:sz w:val="32"/>
          <w:szCs w:val="32"/>
          <w:cs/>
        </w:rPr>
        <w:t>(ดูหมายเหตุประกอบงบการเงินข้อ 9)</w:t>
      </w:r>
      <w:r w:rsidR="003423D1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</w:p>
    <w:p w:rsidR="003571DD" w:rsidRDefault="003571DD" w:rsidP="00D97234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>-  ลูกหนี้การค้าและลูกหนี้หมุนเวียนอื่นจำนวน 2.</w:t>
      </w:r>
      <w:r w:rsidR="003423D1">
        <w:rPr>
          <w:rFonts w:asciiTheme="majorBidi" w:hAnsiTheme="majorBidi" w:cs="Angsana New" w:hint="cs"/>
          <w:sz w:val="32"/>
          <w:szCs w:val="32"/>
          <w:cs/>
        </w:rPr>
        <w:t>58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3423D1">
        <w:rPr>
          <w:rFonts w:asciiTheme="majorBidi" w:hAnsiTheme="majorBidi" w:cs="Angsana New" w:hint="cs"/>
          <w:sz w:val="32"/>
          <w:szCs w:val="32"/>
          <w:cs/>
        </w:rPr>
        <w:t>เพิ่มขึ้น</w:t>
      </w:r>
      <w:r w:rsidR="003423D1">
        <w:rPr>
          <w:rFonts w:asciiTheme="majorBidi" w:hAnsiTheme="majorBidi" w:cs="Angsana New"/>
          <w:sz w:val="32"/>
          <w:szCs w:val="32"/>
          <w:cs/>
        </w:rPr>
        <w:t>จากปี 2562 จำนวน 0.1</w:t>
      </w:r>
      <w:r w:rsidRPr="00C73E2A">
        <w:rPr>
          <w:rFonts w:asciiTheme="majorBidi" w:hAnsiTheme="majorBidi" w:cs="Angsana New"/>
          <w:sz w:val="32"/>
          <w:szCs w:val="32"/>
          <w:cs/>
        </w:rPr>
        <w:t>1 ล้านบาท  หรือ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คิดเป็นร้อยละ </w:t>
      </w:r>
      <w:r w:rsidR="003423D1">
        <w:rPr>
          <w:rFonts w:asciiTheme="majorBidi" w:hAnsiTheme="majorBidi" w:cstheme="majorBidi" w:hint="cs"/>
          <w:sz w:val="32"/>
          <w:szCs w:val="32"/>
          <w:cs/>
        </w:rPr>
        <w:t>4.5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 ส่วนใหญ่เกิดจากลูกหนี้การค้า</w:t>
      </w:r>
      <w:r w:rsidR="003423D1">
        <w:rPr>
          <w:rFonts w:asciiTheme="majorBidi" w:hAnsiTheme="majorBidi" w:cs="Angsana New" w:hint="cs"/>
          <w:sz w:val="32"/>
          <w:szCs w:val="32"/>
          <w:cs/>
        </w:rPr>
        <w:t>เพิ่มขึ้นในขณะที่ลู</w:t>
      </w:r>
      <w:r w:rsidR="00DD1A0F">
        <w:rPr>
          <w:rFonts w:asciiTheme="majorBidi" w:hAnsiTheme="majorBidi" w:cs="Angsana New" w:hint="cs"/>
          <w:sz w:val="32"/>
          <w:szCs w:val="32"/>
          <w:cs/>
        </w:rPr>
        <w:t>ก</w:t>
      </w:r>
      <w:r w:rsidR="003423D1">
        <w:rPr>
          <w:rFonts w:asciiTheme="majorBidi" w:hAnsiTheme="majorBidi" w:cs="Angsana New" w:hint="cs"/>
          <w:sz w:val="32"/>
          <w:szCs w:val="32"/>
          <w:cs/>
        </w:rPr>
        <w:t>หนี้หมุนเวียนอื่นลดลง</w:t>
      </w:r>
    </w:p>
    <w:p w:rsidR="00B623E3" w:rsidRDefault="003423D1" w:rsidP="00D97234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3423D1">
        <w:rPr>
          <w:rFonts w:asciiTheme="majorBidi" w:hAnsiTheme="majorBidi" w:cs="Angsana New"/>
          <w:sz w:val="32"/>
          <w:szCs w:val="32"/>
          <w:cs/>
        </w:rPr>
        <w:t xml:space="preserve">-  สินทรัพย์ทางการเงินหมุนเวียนอื่นเพิ่มขึ้น </w:t>
      </w:r>
      <w:r w:rsidRPr="003423D1">
        <w:rPr>
          <w:rFonts w:asciiTheme="majorBidi" w:hAnsiTheme="majorBidi" w:cs="Angsana New"/>
          <w:sz w:val="32"/>
          <w:szCs w:val="32"/>
        </w:rPr>
        <w:t>75</w:t>
      </w:r>
      <w:r w:rsidRPr="003423D1">
        <w:rPr>
          <w:rFonts w:asciiTheme="majorBidi" w:hAnsiTheme="majorBidi" w:cs="Angsana New"/>
          <w:sz w:val="32"/>
          <w:szCs w:val="32"/>
          <w:cs/>
        </w:rPr>
        <w:t>.</w:t>
      </w:r>
      <w:r w:rsidRPr="003423D1">
        <w:rPr>
          <w:rFonts w:asciiTheme="majorBidi" w:hAnsiTheme="majorBidi" w:cs="Angsana New"/>
          <w:sz w:val="32"/>
          <w:szCs w:val="32"/>
        </w:rPr>
        <w:t>06</w:t>
      </w:r>
      <w:r w:rsidR="00DD1A0F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0E4711">
        <w:rPr>
          <w:rFonts w:asciiTheme="majorBidi" w:hAnsiTheme="majorBidi" w:cs="Angsana New"/>
          <w:sz w:val="32"/>
          <w:szCs w:val="32"/>
          <w:cs/>
        </w:rPr>
        <w:t>หรือคิดเป็นร้อยละ</w:t>
      </w:r>
      <w:r w:rsidR="000E471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423D1">
        <w:rPr>
          <w:rFonts w:asciiTheme="majorBidi" w:hAnsiTheme="majorBidi" w:cs="Angsana New"/>
          <w:sz w:val="32"/>
          <w:szCs w:val="32"/>
        </w:rPr>
        <w:t>100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 จากเงินลงทุนใน</w:t>
      </w:r>
    </w:p>
    <w:p w:rsidR="003423D1" w:rsidRPr="003423D1" w:rsidRDefault="003423D1" w:rsidP="00D97234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3423D1">
        <w:rPr>
          <w:rFonts w:asciiTheme="majorBidi" w:hAnsiTheme="majorBidi" w:cs="Angsana New"/>
          <w:sz w:val="32"/>
          <w:szCs w:val="32"/>
          <w:cs/>
        </w:rPr>
        <w:t>ตราสาร</w:t>
      </w:r>
      <w:r w:rsidR="00DD1A0F">
        <w:rPr>
          <w:rFonts w:asciiTheme="majorBidi" w:hAnsiTheme="majorBidi" w:cs="Angsana New" w:hint="cs"/>
          <w:sz w:val="32"/>
          <w:szCs w:val="32"/>
          <w:cs/>
        </w:rPr>
        <w:t>หนี้</w:t>
      </w:r>
      <w:r w:rsidRPr="003423D1">
        <w:rPr>
          <w:rFonts w:asciiTheme="majorBidi" w:hAnsiTheme="majorBidi" w:cs="Angsana New"/>
          <w:sz w:val="32"/>
          <w:szCs w:val="32"/>
          <w:cs/>
        </w:rPr>
        <w:t>ที่จะถือจนครบกำหนดภายในหนึ่งปีและเงินลงทุนในกองทุนรวมฯ</w:t>
      </w:r>
      <w:r w:rsidR="00B623E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423D1">
        <w:rPr>
          <w:rFonts w:asciiTheme="majorBidi" w:hAnsiTheme="majorBidi" w:cs="Angsana New"/>
          <w:sz w:val="32"/>
          <w:szCs w:val="32"/>
          <w:cs/>
        </w:rPr>
        <w:t>เพื่อค้า (ดูหมายเหตุประกอบ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งบการเงินข้อ </w:t>
      </w:r>
      <w:r w:rsidR="00DD1A0F">
        <w:rPr>
          <w:rFonts w:asciiTheme="majorBidi" w:hAnsiTheme="majorBidi" w:cs="Angsana New"/>
          <w:sz w:val="32"/>
          <w:szCs w:val="32"/>
        </w:rPr>
        <w:t>9</w:t>
      </w:r>
      <w:r w:rsidR="00DD1A0F">
        <w:rPr>
          <w:rFonts w:asciiTheme="majorBidi" w:hAnsiTheme="majorBidi" w:cs="Angsana New"/>
          <w:sz w:val="32"/>
          <w:szCs w:val="32"/>
          <w:cs/>
        </w:rPr>
        <w:t>)</w:t>
      </w:r>
    </w:p>
    <w:p w:rsidR="003571DD" w:rsidRPr="00C73E2A" w:rsidRDefault="003571DD" w:rsidP="003571DD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</w:p>
    <w:p w:rsidR="003571DD" w:rsidRPr="00DD1A0F" w:rsidRDefault="003571DD" w:rsidP="003571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D1A0F">
        <w:rPr>
          <w:rFonts w:asciiTheme="majorBidi" w:hAnsiTheme="majorBidi" w:cs="Angsana New"/>
          <w:b/>
          <w:bCs/>
          <w:sz w:val="32"/>
          <w:szCs w:val="32"/>
          <w:cs/>
        </w:rPr>
        <w:t>สินทรัพย์ไม่หมุนเวียน</w:t>
      </w:r>
    </w:p>
    <w:p w:rsidR="003423D1" w:rsidRDefault="003423D1" w:rsidP="003423D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23D1">
        <w:rPr>
          <w:rFonts w:asciiTheme="majorBidi" w:hAnsiTheme="majorBidi" w:cs="Angsana New"/>
          <w:sz w:val="32"/>
          <w:szCs w:val="32"/>
          <w:cs/>
        </w:rPr>
        <w:t xml:space="preserve">- สินทรัพย์ทางการเงินไม่หมุนเวียนอื่น </w:t>
      </w:r>
      <w:r w:rsidRPr="003423D1">
        <w:rPr>
          <w:rFonts w:asciiTheme="majorBidi" w:hAnsiTheme="majorBidi" w:cstheme="majorBidi"/>
          <w:sz w:val="32"/>
          <w:szCs w:val="32"/>
        </w:rPr>
        <w:t>178</w:t>
      </w:r>
      <w:r w:rsidRPr="003423D1">
        <w:rPr>
          <w:rFonts w:asciiTheme="majorBidi" w:hAnsiTheme="majorBidi" w:cs="Angsana New"/>
          <w:sz w:val="32"/>
          <w:szCs w:val="32"/>
          <w:cs/>
        </w:rPr>
        <w:t>.</w:t>
      </w:r>
      <w:r w:rsidRPr="003423D1">
        <w:rPr>
          <w:rFonts w:asciiTheme="majorBidi" w:hAnsiTheme="majorBidi" w:cstheme="majorBidi"/>
          <w:sz w:val="32"/>
          <w:szCs w:val="32"/>
        </w:rPr>
        <w:t>88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 ล้านบาท เพิ่มขึ้นจากปี </w:t>
      </w:r>
      <w:r w:rsidRPr="003423D1">
        <w:rPr>
          <w:rFonts w:asciiTheme="majorBidi" w:hAnsiTheme="majorBidi" w:cstheme="majorBidi"/>
          <w:sz w:val="32"/>
          <w:szCs w:val="32"/>
        </w:rPr>
        <w:t>2562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 คิดเป็นร้อยละ </w:t>
      </w:r>
      <w:r w:rsidRPr="003423D1">
        <w:rPr>
          <w:rFonts w:asciiTheme="majorBidi" w:hAnsiTheme="majorBidi" w:cstheme="majorBidi"/>
          <w:sz w:val="32"/>
          <w:szCs w:val="32"/>
        </w:rPr>
        <w:t>100</w:t>
      </w:r>
      <w:r w:rsidRPr="003423D1">
        <w:rPr>
          <w:rFonts w:asciiTheme="majorBidi" w:hAnsiTheme="majorBidi" w:cs="Angsana New"/>
          <w:sz w:val="32"/>
          <w:szCs w:val="32"/>
          <w:cs/>
        </w:rPr>
        <w:t xml:space="preserve">  ส่วนใหญ่เป็นการลงทุนในหุ้นกู้ซึ่งบริษัทฯ ยังคงมีนโยบายการลงทุนในเงินลงทุนระยะยาว โดยพิจารณาการลงทุนที่ให้ผลตอบแทนสูงสุดและมีความเสี่ยงที่ต่ำ</w:t>
      </w:r>
    </w:p>
    <w:p w:rsidR="0080000E" w:rsidRDefault="00047465" w:rsidP="00047465">
      <w:pPr>
        <w:rPr>
          <w:rFonts w:asciiTheme="majorBidi" w:hAnsiTheme="majorBidi" w:cs="Angsana New"/>
          <w:sz w:val="32"/>
          <w:szCs w:val="32"/>
        </w:rPr>
      </w:pPr>
      <w:r w:rsidRPr="00047465">
        <w:rPr>
          <w:rFonts w:asciiTheme="majorBidi" w:hAnsiTheme="majorBidi" w:cs="Angsana New"/>
          <w:sz w:val="32"/>
          <w:szCs w:val="32"/>
          <w:cs/>
        </w:rPr>
        <w:t xml:space="preserve">- เงินลงทุนเผื่อขายลดลง </w:t>
      </w:r>
      <w:r w:rsidRPr="00047465">
        <w:rPr>
          <w:rFonts w:asciiTheme="majorBidi" w:hAnsiTheme="majorBidi" w:cstheme="majorBidi"/>
          <w:sz w:val="32"/>
          <w:szCs w:val="32"/>
        </w:rPr>
        <w:t>40</w:t>
      </w:r>
      <w:r w:rsidRPr="00047465">
        <w:rPr>
          <w:rFonts w:asciiTheme="majorBidi" w:hAnsiTheme="majorBidi" w:cs="Angsana New"/>
          <w:sz w:val="32"/>
          <w:szCs w:val="32"/>
          <w:cs/>
        </w:rPr>
        <w:t>.</w:t>
      </w:r>
      <w:r w:rsidRPr="00047465">
        <w:rPr>
          <w:rFonts w:asciiTheme="majorBidi" w:hAnsiTheme="majorBidi" w:cstheme="majorBidi"/>
          <w:sz w:val="32"/>
          <w:szCs w:val="32"/>
        </w:rPr>
        <w:t>92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 ล้านบาท จากปี </w:t>
      </w:r>
      <w:r w:rsidRPr="00047465">
        <w:rPr>
          <w:rFonts w:asciiTheme="majorBidi" w:hAnsiTheme="majorBidi" w:cstheme="majorBidi"/>
          <w:sz w:val="32"/>
          <w:szCs w:val="32"/>
        </w:rPr>
        <w:t>2562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 คิดเป็นร้อยละ </w:t>
      </w:r>
      <w:r w:rsidRPr="00047465">
        <w:rPr>
          <w:rFonts w:asciiTheme="majorBidi" w:hAnsiTheme="majorBidi" w:cstheme="majorBidi"/>
          <w:sz w:val="32"/>
          <w:szCs w:val="32"/>
        </w:rPr>
        <w:t>100</w:t>
      </w:r>
    </w:p>
    <w:p w:rsidR="00047465" w:rsidRPr="00047465" w:rsidRDefault="00047465" w:rsidP="00047465">
      <w:pPr>
        <w:rPr>
          <w:rFonts w:asciiTheme="majorBidi" w:hAnsiTheme="majorBidi" w:cstheme="majorBidi"/>
          <w:sz w:val="32"/>
          <w:szCs w:val="32"/>
        </w:rPr>
      </w:pPr>
      <w:r w:rsidRPr="00047465">
        <w:rPr>
          <w:rFonts w:asciiTheme="majorBidi" w:hAnsiTheme="majorBidi" w:cs="Angsana New"/>
          <w:sz w:val="32"/>
          <w:szCs w:val="32"/>
          <w:cs/>
        </w:rPr>
        <w:t xml:space="preserve">- เงินลงทุนระยะยาวอื่นลดลงจำนวน </w:t>
      </w:r>
      <w:r w:rsidRPr="00047465">
        <w:rPr>
          <w:rFonts w:asciiTheme="majorBidi" w:hAnsiTheme="majorBidi" w:cstheme="majorBidi"/>
          <w:sz w:val="32"/>
          <w:szCs w:val="32"/>
        </w:rPr>
        <w:t>173</w:t>
      </w:r>
      <w:r w:rsidRPr="00047465">
        <w:rPr>
          <w:rFonts w:asciiTheme="majorBidi" w:hAnsiTheme="majorBidi" w:cs="Angsana New"/>
          <w:sz w:val="32"/>
          <w:szCs w:val="32"/>
          <w:cs/>
        </w:rPr>
        <w:t>.</w:t>
      </w:r>
      <w:r w:rsidRPr="00047465">
        <w:rPr>
          <w:rFonts w:asciiTheme="majorBidi" w:hAnsiTheme="majorBidi" w:cstheme="majorBidi"/>
          <w:sz w:val="32"/>
          <w:szCs w:val="32"/>
        </w:rPr>
        <w:t>00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  ล้านบาท  จากปี </w:t>
      </w:r>
      <w:r w:rsidRPr="00047465">
        <w:rPr>
          <w:rFonts w:asciiTheme="majorBidi" w:hAnsiTheme="majorBidi" w:cstheme="majorBidi"/>
          <w:sz w:val="32"/>
          <w:szCs w:val="32"/>
        </w:rPr>
        <w:t>2562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 </w:t>
      </w:r>
      <w:bookmarkStart w:id="0" w:name="_GoBack"/>
      <w:bookmarkEnd w:id="0"/>
      <w:r w:rsidRPr="00047465">
        <w:rPr>
          <w:rFonts w:asciiTheme="majorBidi" w:hAnsiTheme="majorBidi" w:cs="Angsana New"/>
          <w:sz w:val="32"/>
          <w:szCs w:val="32"/>
          <w:cs/>
        </w:rPr>
        <w:t xml:space="preserve">คิดเป็นร้อยละ </w:t>
      </w:r>
      <w:r w:rsidRPr="00047465">
        <w:rPr>
          <w:rFonts w:asciiTheme="majorBidi" w:hAnsiTheme="majorBidi" w:cstheme="majorBidi"/>
          <w:sz w:val="32"/>
          <w:szCs w:val="32"/>
        </w:rPr>
        <w:t>100</w:t>
      </w:r>
    </w:p>
    <w:p w:rsidR="003571DD" w:rsidRDefault="00047465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047465">
        <w:rPr>
          <w:rFonts w:asciiTheme="majorBidi" w:hAnsiTheme="majorBidi" w:cs="Angsana New"/>
          <w:sz w:val="32"/>
          <w:szCs w:val="32"/>
          <w:cs/>
        </w:rPr>
        <w:t>** สินทรัพย์ไม่หมุนเวียน</w:t>
      </w:r>
      <w:r w:rsidR="00B623E3">
        <w:rPr>
          <w:rFonts w:asciiTheme="majorBidi" w:hAnsiTheme="majorBidi" w:cs="Angsana New" w:hint="cs"/>
          <w:sz w:val="32"/>
          <w:szCs w:val="32"/>
          <w:cs/>
        </w:rPr>
        <w:t xml:space="preserve"> (</w:t>
      </w:r>
      <w:r w:rsidRPr="00047465">
        <w:rPr>
          <w:rFonts w:asciiTheme="majorBidi" w:hAnsiTheme="majorBidi" w:cs="Angsana New"/>
          <w:sz w:val="32"/>
          <w:szCs w:val="32"/>
          <w:cs/>
        </w:rPr>
        <w:t>ตามรายละเอียดต</w:t>
      </w:r>
      <w:r w:rsidR="00B623E3">
        <w:rPr>
          <w:rFonts w:asciiTheme="majorBidi" w:hAnsiTheme="majorBidi" w:cs="Angsana New"/>
          <w:sz w:val="32"/>
          <w:szCs w:val="32"/>
          <w:cs/>
        </w:rPr>
        <w:t>ามหมายเหตุประกอบงบการเงินข้อ 10</w:t>
      </w:r>
      <w:r w:rsidR="00B623E3">
        <w:rPr>
          <w:rFonts w:asciiTheme="majorBidi" w:hAnsiTheme="majorBidi" w:cs="Angsana New" w:hint="cs"/>
          <w:sz w:val="32"/>
          <w:szCs w:val="32"/>
          <w:cs/>
        </w:rPr>
        <w:t>)</w:t>
      </w:r>
    </w:p>
    <w:p w:rsidR="00B623E3" w:rsidRDefault="00047465" w:rsidP="005E78BF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047465">
        <w:rPr>
          <w:rFonts w:asciiTheme="majorBidi" w:hAnsiTheme="majorBidi" w:cs="Angsana New"/>
          <w:sz w:val="32"/>
          <w:szCs w:val="32"/>
          <w:cs/>
        </w:rPr>
        <w:t>- ที่ดิน อาคารและอุปกรณ์-สุทธิ จำนวน  917.23 ล้าน</w:t>
      </w:r>
      <w:r w:rsidR="0029324D">
        <w:rPr>
          <w:rFonts w:asciiTheme="majorBidi" w:hAnsiTheme="majorBidi" w:cs="Angsana New" w:hint="cs"/>
          <w:sz w:val="32"/>
          <w:szCs w:val="32"/>
          <w:cs/>
        </w:rPr>
        <w:t>บาท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 ซึ่งลดลง 278.04 ล้านบาท หรือร้อยละ23.26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:rsidR="00047465" w:rsidRDefault="00047465" w:rsidP="005E78BF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047465">
        <w:rPr>
          <w:rFonts w:asciiTheme="majorBidi" w:hAnsiTheme="majorBidi" w:cs="Angsana New"/>
          <w:sz w:val="32"/>
          <w:szCs w:val="32"/>
          <w:cs/>
        </w:rPr>
        <w:t>เนื่องจากบริษัท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ฯ 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มีการทบทวนการตีราคาที่ดินใหม่ </w:t>
      </w:r>
      <w:r w:rsidR="00B623E3">
        <w:rPr>
          <w:rFonts w:asciiTheme="majorBidi" w:hAnsiTheme="majorBidi" w:cs="Angsana New" w:hint="cs"/>
          <w:sz w:val="32"/>
          <w:szCs w:val="32"/>
          <w:cs/>
        </w:rPr>
        <w:t>(</w:t>
      </w:r>
      <w:r w:rsidRPr="00047465">
        <w:rPr>
          <w:rFonts w:asciiTheme="majorBidi" w:hAnsiTheme="majorBidi" w:cs="Angsana New"/>
          <w:sz w:val="32"/>
          <w:szCs w:val="32"/>
          <w:cs/>
        </w:rPr>
        <w:t>ตามหมายเหตุประกอบงบการเงินข้อ 11</w:t>
      </w:r>
      <w:r w:rsidR="00B623E3">
        <w:rPr>
          <w:rFonts w:asciiTheme="majorBidi" w:hAnsiTheme="majorBidi" w:cs="Angsana New" w:hint="cs"/>
          <w:sz w:val="32"/>
          <w:szCs w:val="32"/>
          <w:cs/>
        </w:rPr>
        <w:t>)</w:t>
      </w:r>
      <w:r w:rsidRPr="00047465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047465" w:rsidRPr="00B623E3" w:rsidRDefault="00047465" w:rsidP="0004746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047465">
        <w:rPr>
          <w:rFonts w:asciiTheme="majorBidi" w:hAnsiTheme="majorBidi" w:cs="Angsana New"/>
          <w:sz w:val="32"/>
          <w:szCs w:val="32"/>
          <w:cs/>
        </w:rPr>
        <w:t>- สินทรัพย์ไม่หมุนเวียนอื่นๆ ลดลงจำนวน 1.15 ล้านบาท เกิดจากเงินมัดจำต่าง</w:t>
      </w:r>
      <w:r w:rsidR="00B623E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47465">
        <w:rPr>
          <w:rFonts w:asciiTheme="majorBidi" w:hAnsiTheme="majorBidi" w:cs="Angsana New"/>
          <w:sz w:val="32"/>
          <w:szCs w:val="32"/>
          <w:cs/>
        </w:rPr>
        <w:t>ๆ</w:t>
      </w:r>
      <w:r w:rsidR="00B623E3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047465" w:rsidRPr="00B623E3" w:rsidRDefault="00047465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571DD" w:rsidRPr="00C73E2A" w:rsidRDefault="003571DD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73E2A">
        <w:rPr>
          <w:rFonts w:asciiTheme="majorBidi" w:hAnsiTheme="majorBidi" w:cs="Angsana New"/>
          <w:b/>
          <w:bCs/>
          <w:sz w:val="32"/>
          <w:szCs w:val="32"/>
          <w:cs/>
        </w:rPr>
        <w:t>คุณภาพของสินทรัพย์</w:t>
      </w:r>
    </w:p>
    <w:p w:rsidR="003571DD" w:rsidRPr="00C73E2A" w:rsidRDefault="003571DD" w:rsidP="00575F0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>ลูกหนี้ จากการวิเคราะห์ระยะยาวในการเก็บหนี้เฉลี่ยจะเห็นว่าบริษัท</w:t>
      </w:r>
      <w:r w:rsidR="00575F06">
        <w:rPr>
          <w:rFonts w:asciiTheme="majorBidi" w:hAnsiTheme="majorBidi" w:cs="Angsana New" w:hint="cs"/>
          <w:sz w:val="32"/>
          <w:szCs w:val="32"/>
          <w:cs/>
        </w:rPr>
        <w:t>ฯ</w:t>
      </w:r>
      <w:r w:rsidR="00B623E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สามารถเก็บหนี้ภายในระยะเวลาอันสั้น  และลูกหนี้ที่ค้างชำระจะมีอายุหนี้ไม่เกิน </w:t>
      </w:r>
      <w:r w:rsidRPr="00C73E2A">
        <w:rPr>
          <w:rFonts w:asciiTheme="majorBidi" w:hAnsiTheme="majorBidi" w:cstheme="majorBidi"/>
          <w:sz w:val="32"/>
          <w:szCs w:val="32"/>
        </w:rPr>
        <w:t xml:space="preserve">3 </w:t>
      </w:r>
      <w:r w:rsidRPr="00C73E2A">
        <w:rPr>
          <w:rFonts w:asciiTheme="majorBidi" w:hAnsiTheme="majorBidi" w:cs="Angsana New"/>
          <w:sz w:val="32"/>
          <w:szCs w:val="32"/>
          <w:cs/>
        </w:rPr>
        <w:t>เดือน ทำให้บริษัท</w:t>
      </w:r>
      <w:r w:rsidR="00DD1A0F">
        <w:rPr>
          <w:rFonts w:asciiTheme="majorBidi" w:hAnsiTheme="majorBidi" w:cs="Angsana New" w:hint="cs"/>
          <w:sz w:val="32"/>
          <w:szCs w:val="32"/>
          <w:cs/>
        </w:rPr>
        <w:t xml:space="preserve">ฯ </w:t>
      </w:r>
      <w:r w:rsidRPr="00C73E2A">
        <w:rPr>
          <w:rFonts w:asciiTheme="majorBidi" w:hAnsiTheme="majorBidi" w:cs="Angsana New"/>
          <w:sz w:val="32"/>
          <w:szCs w:val="32"/>
          <w:cs/>
        </w:rPr>
        <w:t>ไม่มีปัญหาที่เกิดขึ้นจากการต้องตั้งสำรองค่าเผื่อหนี้สงสัยจะสูญ</w:t>
      </w:r>
    </w:p>
    <w:p w:rsidR="003571DD" w:rsidRPr="00C73E2A" w:rsidRDefault="003571DD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571DD" w:rsidRPr="00575F06" w:rsidRDefault="003571DD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75F06">
        <w:rPr>
          <w:rFonts w:asciiTheme="majorBidi" w:hAnsiTheme="majorBidi" w:cs="Angsana New"/>
          <w:b/>
          <w:bCs/>
          <w:sz w:val="32"/>
          <w:szCs w:val="32"/>
          <w:cs/>
        </w:rPr>
        <w:t>หนี้สิน และแหล่งที่มาของทุน</w:t>
      </w:r>
    </w:p>
    <w:p w:rsidR="003571DD" w:rsidRPr="00C73E2A" w:rsidRDefault="003571DD" w:rsidP="00575F0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C73E2A">
        <w:rPr>
          <w:rFonts w:asciiTheme="majorBidi" w:hAnsiTheme="majorBidi" w:cstheme="majorBidi"/>
          <w:sz w:val="32"/>
          <w:szCs w:val="32"/>
        </w:rPr>
        <w:t>31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 ธันวาคม  </w:t>
      </w:r>
      <w:r w:rsidR="00047465">
        <w:rPr>
          <w:rFonts w:asciiTheme="majorBidi" w:hAnsiTheme="majorBidi" w:cstheme="majorBidi"/>
          <w:sz w:val="32"/>
          <w:szCs w:val="32"/>
        </w:rPr>
        <w:t>2563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 บริษัทฯ มีหนี้สินรวมจำนวน </w:t>
      </w:r>
      <w:r w:rsidR="00047465">
        <w:rPr>
          <w:rFonts w:asciiTheme="majorBidi" w:hAnsiTheme="majorBidi" w:cstheme="majorBidi"/>
          <w:sz w:val="32"/>
          <w:szCs w:val="32"/>
        </w:rPr>
        <w:t>133</w:t>
      </w:r>
      <w:r w:rsidR="00047465">
        <w:rPr>
          <w:rFonts w:asciiTheme="majorBidi" w:hAnsiTheme="majorBidi" w:cs="Angsana New"/>
          <w:sz w:val="32"/>
          <w:szCs w:val="32"/>
          <w:cs/>
        </w:rPr>
        <w:t>.</w:t>
      </w:r>
      <w:r w:rsidR="00047465">
        <w:rPr>
          <w:rFonts w:asciiTheme="majorBidi" w:hAnsiTheme="majorBidi" w:cstheme="majorBidi"/>
          <w:sz w:val="32"/>
          <w:szCs w:val="32"/>
        </w:rPr>
        <w:t>40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ล้านบาท ลดลงจำนวน </w:t>
      </w:r>
      <w:r w:rsidR="00047465">
        <w:rPr>
          <w:rFonts w:asciiTheme="majorBidi" w:hAnsiTheme="majorBidi" w:cstheme="majorBidi"/>
          <w:sz w:val="32"/>
          <w:szCs w:val="32"/>
        </w:rPr>
        <w:t>55</w:t>
      </w:r>
      <w:r w:rsidR="00047465">
        <w:rPr>
          <w:rFonts w:asciiTheme="majorBidi" w:hAnsiTheme="majorBidi" w:cs="Angsana New"/>
          <w:sz w:val="32"/>
          <w:szCs w:val="32"/>
          <w:cs/>
        </w:rPr>
        <w:t>.</w:t>
      </w:r>
      <w:r w:rsidR="00047465">
        <w:rPr>
          <w:rFonts w:asciiTheme="majorBidi" w:hAnsiTheme="majorBidi" w:cstheme="majorBidi"/>
          <w:sz w:val="32"/>
          <w:szCs w:val="32"/>
        </w:rPr>
        <w:t xml:space="preserve">24 </w:t>
      </w:r>
      <w:r w:rsidRPr="00C73E2A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:rsidR="00047465" w:rsidRDefault="003571DD" w:rsidP="005E78BF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หรือร้อยละ </w:t>
      </w:r>
      <w:r w:rsidR="00047465">
        <w:rPr>
          <w:rFonts w:asciiTheme="majorBidi" w:hAnsiTheme="majorBidi" w:cstheme="majorBidi"/>
          <w:sz w:val="32"/>
          <w:szCs w:val="32"/>
        </w:rPr>
        <w:t>29</w:t>
      </w:r>
      <w:r w:rsidR="00047465">
        <w:rPr>
          <w:rFonts w:asciiTheme="majorBidi" w:hAnsiTheme="majorBidi" w:cs="Angsana New"/>
          <w:sz w:val="32"/>
          <w:szCs w:val="32"/>
          <w:cs/>
        </w:rPr>
        <w:t>.</w:t>
      </w:r>
      <w:r w:rsidR="00047465">
        <w:rPr>
          <w:rFonts w:asciiTheme="majorBidi" w:hAnsiTheme="majorBidi" w:cstheme="majorBidi"/>
          <w:sz w:val="32"/>
          <w:szCs w:val="32"/>
        </w:rPr>
        <w:t>28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 ส่วนใหญ่จาก</w:t>
      </w:r>
      <w:r w:rsidR="00047465">
        <w:rPr>
          <w:rFonts w:asciiTheme="majorBidi" w:hAnsiTheme="majorBidi" w:cs="Angsana New" w:hint="cs"/>
          <w:sz w:val="32"/>
          <w:szCs w:val="32"/>
          <w:cs/>
        </w:rPr>
        <w:t>ภาษีเงินได้ค้างจ่ายและหนี้สินภาษีเงินได้รอการตัดบัญชี ในขณะที่เจ้าหนี้การค้าและเจ้าหนี้อื่นเพิ่มขึ้น 2.13 ล้านบาท</w:t>
      </w:r>
    </w:p>
    <w:p w:rsidR="003571DD" w:rsidRPr="00C73E2A" w:rsidRDefault="003571DD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- ส่วนของผู้ถือหุ้น ปี </w:t>
      </w:r>
      <w:r w:rsidRPr="00C73E2A">
        <w:rPr>
          <w:rFonts w:asciiTheme="majorBidi" w:hAnsiTheme="majorBidi" w:cstheme="majorBidi"/>
          <w:sz w:val="32"/>
          <w:szCs w:val="32"/>
        </w:rPr>
        <w:t>256</w:t>
      </w:r>
      <w:r w:rsidR="00047465">
        <w:rPr>
          <w:rFonts w:asciiTheme="majorBidi" w:hAnsiTheme="majorBidi" w:cstheme="majorBidi"/>
          <w:sz w:val="32"/>
          <w:szCs w:val="32"/>
        </w:rPr>
        <w:t>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="00047465">
        <w:rPr>
          <w:rFonts w:asciiTheme="majorBidi" w:hAnsiTheme="majorBidi" w:cstheme="majorBidi"/>
          <w:sz w:val="32"/>
          <w:szCs w:val="32"/>
        </w:rPr>
        <w:t>1,083</w:t>
      </w:r>
      <w:r w:rsidR="00047465">
        <w:rPr>
          <w:rFonts w:asciiTheme="majorBidi" w:hAnsiTheme="majorBidi" w:cs="Angsana New"/>
          <w:sz w:val="32"/>
          <w:szCs w:val="32"/>
          <w:cs/>
        </w:rPr>
        <w:t>.</w:t>
      </w:r>
      <w:r w:rsidR="00047465">
        <w:rPr>
          <w:rFonts w:asciiTheme="majorBidi" w:hAnsiTheme="majorBidi" w:cstheme="majorBidi"/>
          <w:sz w:val="32"/>
          <w:szCs w:val="32"/>
        </w:rPr>
        <w:t>91</w:t>
      </w:r>
      <w:r w:rsidR="00B623E3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เพิ่มขึ้นจากปี </w:t>
      </w:r>
      <w:r w:rsidRPr="00C73E2A">
        <w:rPr>
          <w:rFonts w:asciiTheme="majorBidi" w:hAnsiTheme="majorBidi" w:cstheme="majorBidi"/>
          <w:sz w:val="32"/>
          <w:szCs w:val="32"/>
        </w:rPr>
        <w:t>256</w:t>
      </w:r>
      <w:r w:rsidR="00047465">
        <w:rPr>
          <w:rFonts w:asciiTheme="majorBidi" w:hAnsiTheme="majorBidi" w:cstheme="majorBidi"/>
          <w:sz w:val="32"/>
          <w:szCs w:val="32"/>
        </w:rPr>
        <w:t>2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="00047465">
        <w:rPr>
          <w:rFonts w:asciiTheme="majorBidi" w:hAnsiTheme="majorBidi" w:cstheme="majorBidi"/>
          <w:sz w:val="32"/>
          <w:szCs w:val="32"/>
        </w:rPr>
        <w:t>220</w:t>
      </w:r>
      <w:r w:rsidR="00047465">
        <w:rPr>
          <w:rFonts w:asciiTheme="majorBidi" w:hAnsiTheme="majorBidi" w:cs="Angsana New"/>
          <w:sz w:val="32"/>
          <w:szCs w:val="32"/>
          <w:cs/>
        </w:rPr>
        <w:t>.</w:t>
      </w:r>
      <w:r w:rsidR="00047465">
        <w:rPr>
          <w:rFonts w:asciiTheme="majorBidi" w:hAnsiTheme="majorBidi" w:cstheme="majorBidi"/>
          <w:sz w:val="32"/>
          <w:szCs w:val="32"/>
        </w:rPr>
        <w:t>10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ล้านบาท หรือ</w:t>
      </w:r>
      <w:r w:rsidR="009A2FE9" w:rsidRPr="00C73E2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047465">
        <w:rPr>
          <w:rFonts w:asciiTheme="majorBidi" w:hAnsiTheme="majorBidi" w:cstheme="majorBidi"/>
          <w:sz w:val="32"/>
          <w:szCs w:val="32"/>
        </w:rPr>
        <w:t>16</w:t>
      </w:r>
      <w:r w:rsidR="00047465">
        <w:rPr>
          <w:rFonts w:asciiTheme="majorBidi" w:hAnsiTheme="majorBidi" w:cs="Angsana New"/>
          <w:sz w:val="32"/>
          <w:szCs w:val="32"/>
          <w:cs/>
        </w:rPr>
        <w:t>.</w:t>
      </w:r>
      <w:r w:rsidR="00047465">
        <w:rPr>
          <w:rFonts w:asciiTheme="majorBidi" w:hAnsiTheme="majorBidi" w:cstheme="majorBidi"/>
          <w:sz w:val="32"/>
          <w:szCs w:val="32"/>
        </w:rPr>
        <w:t>88</w:t>
      </w:r>
      <w:r w:rsidR="0080000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474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47465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เนื่องจากบริษัทฯ มีการทบทวนการตีราคาที่ดินใหม่</w:t>
      </w:r>
      <w:r w:rsidR="00B623E3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047465">
        <w:rPr>
          <w:rFonts w:asciiTheme="majorBidi" w:hAnsiTheme="majorBidi" w:cstheme="majorBidi" w:hint="cs"/>
          <w:sz w:val="32"/>
          <w:szCs w:val="32"/>
          <w:cs/>
        </w:rPr>
        <w:t>ต</w:t>
      </w:r>
      <w:r w:rsidR="00B623E3">
        <w:rPr>
          <w:rFonts w:asciiTheme="majorBidi" w:hAnsiTheme="majorBidi" w:cstheme="majorBidi" w:hint="cs"/>
          <w:sz w:val="32"/>
          <w:szCs w:val="32"/>
          <w:cs/>
        </w:rPr>
        <w:t>ามหมายเหตุประกอบงบการเงินข้อ 11)</w:t>
      </w:r>
    </w:p>
    <w:p w:rsidR="009A2FE9" w:rsidRPr="0029324D" w:rsidRDefault="009A2FE9" w:rsidP="005E78BF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-  </w:t>
      </w:r>
      <w:r w:rsidRPr="0029324D">
        <w:rPr>
          <w:rFonts w:asciiTheme="majorBidi" w:hAnsiTheme="majorBidi" w:cs="Angsana New"/>
          <w:sz w:val="30"/>
          <w:szCs w:val="30"/>
          <w:cs/>
        </w:rPr>
        <w:t xml:space="preserve">กำไรสะสมที่ยังไม่ได้จัดสรรของปี </w:t>
      </w:r>
      <w:r w:rsidRPr="0029324D">
        <w:rPr>
          <w:rFonts w:asciiTheme="majorBidi" w:hAnsiTheme="majorBidi" w:cstheme="majorBidi"/>
          <w:sz w:val="30"/>
          <w:szCs w:val="30"/>
        </w:rPr>
        <w:t>256</w:t>
      </w:r>
      <w:r w:rsidR="00047465" w:rsidRPr="0029324D">
        <w:rPr>
          <w:rFonts w:asciiTheme="majorBidi" w:hAnsiTheme="majorBidi" w:cstheme="majorBidi"/>
          <w:sz w:val="30"/>
          <w:szCs w:val="30"/>
        </w:rPr>
        <w:t>3</w:t>
      </w:r>
      <w:r w:rsidRPr="0029324D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047465" w:rsidRPr="0029324D">
        <w:rPr>
          <w:rFonts w:asciiTheme="majorBidi" w:hAnsiTheme="majorBidi" w:cstheme="majorBidi"/>
          <w:sz w:val="30"/>
          <w:szCs w:val="30"/>
        </w:rPr>
        <w:t>367</w:t>
      </w:r>
      <w:r w:rsidR="00047465" w:rsidRPr="0029324D">
        <w:rPr>
          <w:rFonts w:asciiTheme="majorBidi" w:hAnsiTheme="majorBidi" w:cs="Angsana New"/>
          <w:sz w:val="30"/>
          <w:szCs w:val="30"/>
          <w:cs/>
        </w:rPr>
        <w:t>.</w:t>
      </w:r>
      <w:r w:rsidR="00047465" w:rsidRPr="0029324D">
        <w:rPr>
          <w:rFonts w:asciiTheme="majorBidi" w:hAnsiTheme="majorBidi" w:cstheme="majorBidi"/>
          <w:sz w:val="30"/>
          <w:szCs w:val="30"/>
        </w:rPr>
        <w:t>89</w:t>
      </w:r>
      <w:r w:rsidRPr="0029324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047465" w:rsidRPr="0029324D">
        <w:rPr>
          <w:rFonts w:asciiTheme="majorBidi" w:hAnsiTheme="majorBidi" w:cs="Angsana New" w:hint="cs"/>
          <w:sz w:val="30"/>
          <w:szCs w:val="30"/>
          <w:cs/>
        </w:rPr>
        <w:t>ลดลง</w:t>
      </w:r>
      <w:r w:rsidRPr="0029324D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047465" w:rsidRPr="0029324D">
        <w:rPr>
          <w:rFonts w:asciiTheme="majorBidi" w:hAnsiTheme="majorBidi" w:cstheme="majorBidi" w:hint="cs"/>
          <w:sz w:val="30"/>
          <w:szCs w:val="30"/>
          <w:cs/>
        </w:rPr>
        <w:t>11.26</w:t>
      </w:r>
      <w:r w:rsidRPr="0029324D">
        <w:rPr>
          <w:rFonts w:asciiTheme="majorBidi" w:hAnsiTheme="majorBidi" w:cs="Angsana New"/>
          <w:sz w:val="30"/>
          <w:szCs w:val="30"/>
          <w:cs/>
        </w:rPr>
        <w:t xml:space="preserve"> ล้านบาทหรือร้อยละ </w:t>
      </w:r>
      <w:r w:rsidR="0029324D" w:rsidRPr="0029324D">
        <w:rPr>
          <w:rFonts w:asciiTheme="majorBidi" w:hAnsiTheme="majorBidi" w:cstheme="majorBidi" w:hint="cs"/>
          <w:sz w:val="30"/>
          <w:szCs w:val="30"/>
          <w:cs/>
        </w:rPr>
        <w:t>2.97</w:t>
      </w:r>
    </w:p>
    <w:p w:rsidR="009A2FE9" w:rsidRDefault="009A2FE9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0000E" w:rsidRDefault="0080000E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A2FE9" w:rsidRPr="00575F06" w:rsidRDefault="009A2FE9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75F06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การวิเคราะห์งบกระแสเงินสด สภาพคล่อง และแหล่งเงินทุนของบริษัท</w:t>
      </w:r>
    </w:p>
    <w:p w:rsidR="009A2FE9" w:rsidRPr="00575F06" w:rsidRDefault="009A2FE9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75F06">
        <w:rPr>
          <w:rFonts w:asciiTheme="majorBidi" w:hAnsiTheme="majorBidi" w:cs="Angsana New"/>
          <w:b/>
          <w:bCs/>
          <w:sz w:val="32"/>
          <w:szCs w:val="32"/>
          <w:cs/>
        </w:rPr>
        <w:t>สภาพคล่อง</w:t>
      </w:r>
    </w:p>
    <w:p w:rsidR="009A2FE9" w:rsidRPr="00C73E2A" w:rsidRDefault="009A2FE9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กระแสเงินสด สำหรับปีสิ้นสุด วันที่ </w:t>
      </w:r>
      <w:r w:rsidRPr="00C73E2A">
        <w:rPr>
          <w:rFonts w:asciiTheme="majorBidi" w:hAnsiTheme="majorBidi" w:cstheme="majorBidi"/>
          <w:sz w:val="32"/>
          <w:szCs w:val="32"/>
        </w:rPr>
        <w:t xml:space="preserve">31 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="00047465">
        <w:rPr>
          <w:rFonts w:asciiTheme="majorBidi" w:hAnsiTheme="majorBidi" w:cstheme="majorBidi"/>
          <w:sz w:val="32"/>
          <w:szCs w:val="32"/>
        </w:rPr>
        <w:t>2563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047465">
        <w:rPr>
          <w:rFonts w:asciiTheme="majorBidi" w:hAnsiTheme="majorBidi" w:cstheme="majorBidi"/>
          <w:sz w:val="32"/>
          <w:szCs w:val="32"/>
        </w:rPr>
        <w:t>2562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สรุปได้ดังนี้</w:t>
      </w:r>
    </w:p>
    <w:p w:rsidR="009A2FE9" w:rsidRDefault="009A2FE9" w:rsidP="005E78BF">
      <w:pPr>
        <w:spacing w:after="0" w:line="240" w:lineRule="auto"/>
        <w:rPr>
          <w:rFonts w:asciiTheme="majorBidi" w:hAnsiTheme="majorBidi" w:cstheme="majorBidi"/>
          <w:sz w:val="28"/>
        </w:rPr>
      </w:pP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Pr="00C73E2A">
        <w:rPr>
          <w:rFonts w:asciiTheme="majorBidi" w:hAnsiTheme="majorBidi" w:cstheme="majorBidi"/>
          <w:sz w:val="32"/>
          <w:szCs w:val="32"/>
          <w:cs/>
        </w:rPr>
        <w:tab/>
      </w:r>
      <w:r w:rsidRPr="00C73E2A">
        <w:rPr>
          <w:rFonts w:asciiTheme="majorBidi" w:hAnsiTheme="majorBidi" w:cstheme="majorBidi"/>
          <w:sz w:val="32"/>
          <w:szCs w:val="32"/>
        </w:rPr>
        <w:tab/>
      </w:r>
      <w:r w:rsidR="0080000E">
        <w:rPr>
          <w:rFonts w:asciiTheme="majorBidi" w:hAnsiTheme="majorBidi" w:cs="Angsana New"/>
          <w:sz w:val="32"/>
          <w:szCs w:val="32"/>
          <w:cs/>
        </w:rPr>
        <w:t xml:space="preserve">        </w:t>
      </w:r>
      <w:r w:rsidRPr="00C73E2A">
        <w:rPr>
          <w:rFonts w:asciiTheme="majorBidi" w:hAnsiTheme="majorBidi" w:cstheme="majorBidi" w:hint="cs"/>
          <w:sz w:val="28"/>
          <w:cs/>
        </w:rPr>
        <w:t xml:space="preserve">หน่วย </w:t>
      </w:r>
      <w:r w:rsidRPr="00C73E2A">
        <w:rPr>
          <w:rFonts w:asciiTheme="majorBidi" w:hAnsiTheme="majorBidi" w:cs="Angsana New"/>
          <w:sz w:val="28"/>
          <w:cs/>
        </w:rPr>
        <w:t xml:space="preserve">: </w:t>
      </w:r>
      <w:r w:rsidRPr="00C73E2A">
        <w:rPr>
          <w:rFonts w:asciiTheme="majorBidi" w:hAnsiTheme="majorBidi" w:cstheme="majorBidi" w:hint="cs"/>
          <w:sz w:val="28"/>
          <w:cs/>
        </w:rPr>
        <w:t>พันบาท</w:t>
      </w:r>
    </w:p>
    <w:tbl>
      <w:tblPr>
        <w:tblW w:w="9327" w:type="dxa"/>
        <w:tblInd w:w="-5" w:type="dxa"/>
        <w:tblLook w:val="04A0" w:firstRow="1" w:lastRow="0" w:firstColumn="1" w:lastColumn="0" w:noHBand="0" w:noVBand="1"/>
      </w:tblPr>
      <w:tblGrid>
        <w:gridCol w:w="284"/>
        <w:gridCol w:w="4082"/>
        <w:gridCol w:w="1559"/>
        <w:gridCol w:w="1418"/>
        <w:gridCol w:w="992"/>
        <w:gridCol w:w="992"/>
      </w:tblGrid>
      <w:tr w:rsidR="0029324D" w:rsidRPr="0029324D" w:rsidTr="00B623E3">
        <w:trPr>
          <w:trHeight w:val="165"/>
        </w:trPr>
        <w:tc>
          <w:tcPr>
            <w:tcW w:w="4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324D" w:rsidRPr="0029324D" w:rsidRDefault="0029324D" w:rsidP="002932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เพิ่มขึ้น  /  ลดลง</w:t>
            </w:r>
          </w:p>
        </w:tc>
      </w:tr>
      <w:tr w:rsidR="0029324D" w:rsidRPr="0029324D" w:rsidTr="00B623E3">
        <w:trPr>
          <w:trHeight w:val="165"/>
        </w:trPr>
        <w:tc>
          <w:tcPr>
            <w:tcW w:w="4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9324D" w:rsidRPr="0029324D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DA63C8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29324D" w:rsidRPr="0029324D" w:rsidTr="00B623E3">
        <w:trPr>
          <w:trHeight w:val="1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B623E3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B623E3">
              <w:rPr>
                <w:rFonts w:ascii="Angsana New" w:eastAsia="Times New Roman" w:hAnsi="Angsana New" w:cs="Angsana New"/>
                <w:sz w:val="28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                 44,508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43,972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</w:tr>
      <w:tr w:rsidR="0029324D" w:rsidRPr="0029324D" w:rsidTr="00B623E3">
        <w:trPr>
          <w:trHeight w:val="16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B623E3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B623E3">
              <w:rPr>
                <w:rFonts w:ascii="Angsana New" w:eastAsia="Times New Roman" w:hAnsi="Angsana New" w:cs="Angsana New"/>
                <w:sz w:val="28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1,423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2,202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779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35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</w:tr>
      <w:tr w:rsidR="0029324D" w:rsidRPr="0029324D" w:rsidTr="00B623E3">
        <w:trPr>
          <w:trHeight w:val="16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B623E3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B623E3">
              <w:rPr>
                <w:rFonts w:ascii="Angsana New" w:eastAsia="Times New Roman" w:hAnsi="Angsana New" w:cs="Angsana New"/>
                <w:sz w:val="28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33,129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50,974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17,845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35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01</w:t>
            </w:r>
          </w:p>
        </w:tc>
      </w:tr>
      <w:tr w:rsidR="0029324D" w:rsidRPr="0029324D" w:rsidTr="00B623E3">
        <w:trPr>
          <w:trHeight w:val="16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B623E3" w:rsidRDefault="0029324D" w:rsidP="002932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B623E3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36,226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 xml:space="preserve">23,424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12,802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24D" w:rsidRPr="0029324D" w:rsidRDefault="0029324D" w:rsidP="00DA63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324D">
              <w:rPr>
                <w:rFonts w:ascii="Angsana New" w:eastAsia="Times New Roman" w:hAnsi="Angsana New" w:cs="Angsana New"/>
                <w:sz w:val="28"/>
              </w:rPr>
              <w:t>54</w:t>
            </w:r>
            <w:r w:rsidRPr="0029324D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9324D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</w:tr>
    </w:tbl>
    <w:p w:rsidR="0029324D" w:rsidRDefault="0029324D" w:rsidP="005E78BF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29324D" w:rsidRPr="00C73E2A" w:rsidRDefault="0029324D" w:rsidP="005E78BF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:rsidR="009A2FE9" w:rsidRPr="00575F06" w:rsidRDefault="009A2FE9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75F06">
        <w:rPr>
          <w:rFonts w:asciiTheme="majorBidi" w:hAnsiTheme="majorBidi" w:cs="Angsana New"/>
          <w:b/>
          <w:bCs/>
          <w:sz w:val="32"/>
          <w:szCs w:val="32"/>
          <w:cs/>
        </w:rPr>
        <w:t>กระแสเงินสดจากกิจกรรมดำเนินงาน</w:t>
      </w:r>
    </w:p>
    <w:p w:rsidR="009A2FE9" w:rsidRPr="00C73E2A" w:rsidRDefault="009A2FE9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ในปี </w:t>
      </w:r>
      <w:r w:rsidR="00047465">
        <w:rPr>
          <w:rFonts w:asciiTheme="majorBidi" w:hAnsiTheme="majorBidi" w:cstheme="majorBidi"/>
          <w:sz w:val="32"/>
          <w:szCs w:val="32"/>
        </w:rPr>
        <w:t>2563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บริษัทฯ มีกระแสเงินสดใช้ไปในกิจกรรมดำเนินงานเท่ากับ </w:t>
      </w:r>
      <w:r w:rsidR="00EB7BCE">
        <w:rPr>
          <w:rFonts w:asciiTheme="majorBidi" w:hAnsiTheme="majorBidi" w:cstheme="majorBidi"/>
          <w:sz w:val="32"/>
          <w:szCs w:val="32"/>
        </w:rPr>
        <w:t>44</w:t>
      </w:r>
      <w:r w:rsidR="00EB7BCE">
        <w:rPr>
          <w:rFonts w:asciiTheme="majorBidi" w:hAnsiTheme="majorBidi" w:cs="Angsana New"/>
          <w:sz w:val="32"/>
          <w:szCs w:val="32"/>
          <w:cs/>
        </w:rPr>
        <w:t>.</w:t>
      </w:r>
      <w:r w:rsidR="00EB7BCE">
        <w:rPr>
          <w:rFonts w:asciiTheme="majorBidi" w:hAnsiTheme="majorBidi" w:cstheme="majorBidi"/>
          <w:sz w:val="32"/>
          <w:szCs w:val="32"/>
        </w:rPr>
        <w:t>51</w:t>
      </w:r>
      <w:r w:rsidR="00EB7BCE">
        <w:rPr>
          <w:rFonts w:asciiTheme="majorBidi" w:hAnsiTheme="majorBidi" w:cs="Angsana New"/>
          <w:sz w:val="32"/>
          <w:szCs w:val="32"/>
          <w:cs/>
        </w:rPr>
        <w:t>ล้านบาทเพิ่มขึ้น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จากปีก่อนจำนวน  </w:t>
      </w:r>
      <w:r w:rsidR="00EB7BCE">
        <w:rPr>
          <w:rFonts w:asciiTheme="majorBidi" w:hAnsiTheme="majorBidi" w:cstheme="majorBidi" w:hint="cs"/>
          <w:sz w:val="32"/>
          <w:szCs w:val="32"/>
          <w:cs/>
        </w:rPr>
        <w:t>0.54</w:t>
      </w:r>
      <w:r w:rsidR="00B431D8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หรือร้อยละ </w:t>
      </w:r>
      <w:r w:rsidR="00EB7BCE">
        <w:rPr>
          <w:rFonts w:asciiTheme="majorBidi" w:hAnsiTheme="majorBidi" w:cstheme="majorBidi" w:hint="cs"/>
          <w:sz w:val="32"/>
          <w:szCs w:val="32"/>
          <w:cs/>
        </w:rPr>
        <w:t>1.22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 เนื่องจากบริษัท</w:t>
      </w:r>
      <w:r w:rsidR="00D543A8">
        <w:rPr>
          <w:rFonts w:asciiTheme="majorBidi" w:hAnsiTheme="majorBidi" w:cs="Angsana New" w:hint="cs"/>
          <w:sz w:val="32"/>
          <w:szCs w:val="32"/>
          <w:cs/>
        </w:rPr>
        <w:t>ฯ</w:t>
      </w:r>
      <w:r w:rsidR="00B623E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73E2A">
        <w:rPr>
          <w:rFonts w:asciiTheme="majorBidi" w:hAnsiTheme="majorBidi" w:cs="Angsana New"/>
          <w:sz w:val="32"/>
          <w:szCs w:val="32"/>
          <w:cs/>
        </w:rPr>
        <w:t>ลงทุนในหลักทรั</w:t>
      </w:r>
      <w:r w:rsidR="00EB7BCE">
        <w:rPr>
          <w:rFonts w:asciiTheme="majorBidi" w:hAnsiTheme="majorBidi" w:cs="Angsana New"/>
          <w:sz w:val="32"/>
          <w:szCs w:val="32"/>
          <w:cs/>
        </w:rPr>
        <w:t>พย์เพื่อค้าลดลง</w:t>
      </w:r>
      <w:r w:rsidRPr="00C73E2A">
        <w:rPr>
          <w:rFonts w:asciiTheme="majorBidi" w:hAnsiTheme="majorBidi" w:cs="Angsana New"/>
          <w:sz w:val="32"/>
          <w:szCs w:val="32"/>
          <w:cs/>
        </w:rPr>
        <w:t>และเจ้าหนี้การค้า</w:t>
      </w:r>
      <w:r w:rsidR="00EB7BCE">
        <w:rPr>
          <w:rFonts w:asciiTheme="majorBidi" w:hAnsiTheme="majorBidi" w:cs="Angsana New" w:hint="cs"/>
          <w:sz w:val="32"/>
          <w:szCs w:val="32"/>
          <w:cs/>
        </w:rPr>
        <w:t>เพิ่มขึ้น</w:t>
      </w:r>
    </w:p>
    <w:p w:rsidR="009A2FE9" w:rsidRPr="00C73E2A" w:rsidRDefault="009A2FE9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A2FE9" w:rsidRPr="00575F06" w:rsidRDefault="009A2FE9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75F06">
        <w:rPr>
          <w:rFonts w:asciiTheme="majorBidi" w:hAnsiTheme="majorBidi" w:cs="Angsana New"/>
          <w:b/>
          <w:bCs/>
          <w:sz w:val="32"/>
          <w:szCs w:val="32"/>
          <w:cs/>
        </w:rPr>
        <w:t>กระแสเงินสดจากกิจกรรมลงทุน</w:t>
      </w:r>
    </w:p>
    <w:p w:rsidR="009A2FE9" w:rsidRPr="00C73E2A" w:rsidRDefault="009A2FE9" w:rsidP="005E78BF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ในปี </w:t>
      </w:r>
      <w:r w:rsidR="00EB7BCE">
        <w:rPr>
          <w:rFonts w:asciiTheme="majorBidi" w:hAnsiTheme="majorBidi" w:cstheme="majorBidi"/>
          <w:sz w:val="32"/>
          <w:szCs w:val="32"/>
        </w:rPr>
        <w:t>2563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 บริษัทฯ มีกระแสเงินสดใช้ไปในกิจกรรมการลงทุนเท่ากับ  </w:t>
      </w:r>
      <w:r w:rsidR="00EB7BCE">
        <w:rPr>
          <w:rFonts w:asciiTheme="majorBidi" w:hAnsiTheme="majorBidi" w:cstheme="majorBidi"/>
          <w:sz w:val="32"/>
          <w:szCs w:val="32"/>
        </w:rPr>
        <w:t>1</w:t>
      </w:r>
      <w:r w:rsidR="00EB7BCE">
        <w:rPr>
          <w:rFonts w:asciiTheme="majorBidi" w:hAnsiTheme="majorBidi" w:cs="Angsana New"/>
          <w:sz w:val="32"/>
          <w:szCs w:val="32"/>
          <w:cs/>
        </w:rPr>
        <w:t>.</w:t>
      </w:r>
      <w:r w:rsidR="00EB7BCE">
        <w:rPr>
          <w:rFonts w:asciiTheme="majorBidi" w:hAnsiTheme="majorBidi" w:cstheme="majorBidi"/>
          <w:sz w:val="32"/>
          <w:szCs w:val="32"/>
        </w:rPr>
        <w:t>42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ล้านบาทลดลงจากปีก่อนจำนวน </w:t>
      </w:r>
      <w:r w:rsidR="00EB7BCE">
        <w:rPr>
          <w:rFonts w:asciiTheme="majorBidi" w:hAnsiTheme="majorBidi" w:cstheme="majorBidi"/>
          <w:sz w:val="32"/>
          <w:szCs w:val="32"/>
        </w:rPr>
        <w:t>0</w:t>
      </w:r>
      <w:r w:rsidR="00EB7BCE">
        <w:rPr>
          <w:rFonts w:asciiTheme="majorBidi" w:hAnsiTheme="majorBidi" w:cs="Angsana New"/>
          <w:sz w:val="32"/>
          <w:szCs w:val="32"/>
          <w:cs/>
        </w:rPr>
        <w:t>.</w:t>
      </w:r>
      <w:r w:rsidR="00EB7BCE">
        <w:rPr>
          <w:rFonts w:asciiTheme="majorBidi" w:hAnsiTheme="majorBidi" w:cstheme="majorBidi"/>
          <w:sz w:val="32"/>
          <w:szCs w:val="32"/>
        </w:rPr>
        <w:t>78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ล้านบาทหรือร้อยละ </w:t>
      </w:r>
      <w:r w:rsidR="00EB7BCE">
        <w:rPr>
          <w:rFonts w:asciiTheme="majorBidi" w:hAnsiTheme="majorBidi" w:cstheme="majorBidi"/>
          <w:sz w:val="32"/>
          <w:szCs w:val="32"/>
        </w:rPr>
        <w:t>35</w:t>
      </w:r>
      <w:r w:rsidR="00EB7BCE">
        <w:rPr>
          <w:rFonts w:asciiTheme="majorBidi" w:hAnsiTheme="majorBidi" w:cs="Angsana New"/>
          <w:sz w:val="32"/>
          <w:szCs w:val="32"/>
          <w:cs/>
        </w:rPr>
        <w:t>.</w:t>
      </w:r>
      <w:r w:rsidR="00EB7BCE">
        <w:rPr>
          <w:rFonts w:asciiTheme="majorBidi" w:hAnsiTheme="majorBidi" w:cstheme="majorBidi"/>
          <w:sz w:val="32"/>
          <w:szCs w:val="32"/>
        </w:rPr>
        <w:t>38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เนื่องจากบริษัทฯ จำหน่ายสินทรัพย</w:t>
      </w:r>
      <w:r w:rsidR="00EB7BCE">
        <w:rPr>
          <w:rFonts w:asciiTheme="majorBidi" w:hAnsiTheme="majorBidi" w:cs="Angsana New"/>
          <w:sz w:val="32"/>
          <w:szCs w:val="32"/>
          <w:cs/>
        </w:rPr>
        <w:t>์ถาวรและเงินลงทุ</w:t>
      </w:r>
      <w:r w:rsidR="00EB7BCE">
        <w:rPr>
          <w:rFonts w:asciiTheme="majorBidi" w:hAnsiTheme="majorBidi" w:cs="Angsana New" w:hint="cs"/>
          <w:sz w:val="32"/>
          <w:szCs w:val="32"/>
          <w:cs/>
        </w:rPr>
        <w:t>นลดลง</w:t>
      </w:r>
    </w:p>
    <w:p w:rsidR="009A2FE9" w:rsidRDefault="009A2FE9" w:rsidP="005E78B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A2FE9" w:rsidRPr="00575F06" w:rsidRDefault="009A2FE9" w:rsidP="005E78B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75F06">
        <w:rPr>
          <w:rFonts w:asciiTheme="majorBidi" w:hAnsiTheme="majorBidi" w:cs="Angsana New"/>
          <w:b/>
          <w:bCs/>
          <w:sz w:val="32"/>
          <w:szCs w:val="32"/>
          <w:cs/>
        </w:rPr>
        <w:t>กระแสเงินสดจากกิจกรรมจัดหาเงิน</w:t>
      </w:r>
    </w:p>
    <w:p w:rsidR="009A2FE9" w:rsidRPr="00142152" w:rsidRDefault="009A2FE9" w:rsidP="009A2FE9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C73E2A">
        <w:rPr>
          <w:rFonts w:asciiTheme="majorBidi" w:hAnsiTheme="majorBidi" w:cs="Angsana New"/>
          <w:sz w:val="32"/>
          <w:szCs w:val="32"/>
          <w:cs/>
        </w:rPr>
        <w:t xml:space="preserve">ในปี </w:t>
      </w:r>
      <w:r w:rsidR="00EB7BCE">
        <w:rPr>
          <w:rFonts w:asciiTheme="majorBidi" w:hAnsiTheme="majorBidi" w:cstheme="majorBidi"/>
          <w:sz w:val="32"/>
          <w:szCs w:val="32"/>
        </w:rPr>
        <w:t>2563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บริษัทฯ มีกระแสเงินสดจากกิจกรรมจัดหาเงินเท่ากับ </w:t>
      </w:r>
      <w:r w:rsidR="00EB7BCE">
        <w:rPr>
          <w:rFonts w:asciiTheme="majorBidi" w:hAnsiTheme="majorBidi" w:cstheme="majorBidi"/>
          <w:sz w:val="32"/>
          <w:szCs w:val="32"/>
        </w:rPr>
        <w:t>36</w:t>
      </w:r>
      <w:r w:rsidR="00EB7BCE">
        <w:rPr>
          <w:rFonts w:asciiTheme="majorBidi" w:hAnsiTheme="majorBidi" w:cs="Angsana New"/>
          <w:sz w:val="32"/>
          <w:szCs w:val="32"/>
          <w:cs/>
        </w:rPr>
        <w:t>.</w:t>
      </w:r>
      <w:r w:rsidR="00EB7BCE">
        <w:rPr>
          <w:rFonts w:asciiTheme="majorBidi" w:hAnsiTheme="majorBidi" w:cstheme="majorBidi"/>
          <w:sz w:val="32"/>
          <w:szCs w:val="32"/>
        </w:rPr>
        <w:t>23</w:t>
      </w:r>
      <w:r w:rsidRPr="00C73E2A">
        <w:rPr>
          <w:rFonts w:asciiTheme="majorBidi" w:hAnsiTheme="majorBidi" w:cs="Angsana New"/>
          <w:sz w:val="32"/>
          <w:szCs w:val="32"/>
          <w:cs/>
        </w:rPr>
        <w:t xml:space="preserve"> ล้านบาทลดลงจากปีก่อนจำนวน </w:t>
      </w:r>
      <w:r w:rsidR="00EB7BCE">
        <w:rPr>
          <w:rFonts w:asciiTheme="majorBidi" w:hAnsiTheme="majorBidi" w:cs="Angsana New" w:hint="cs"/>
          <w:sz w:val="32"/>
          <w:szCs w:val="32"/>
          <w:cs/>
        </w:rPr>
        <w:t>17.84</w:t>
      </w:r>
      <w:r w:rsidRPr="00142152">
        <w:rPr>
          <w:rFonts w:asciiTheme="majorBidi" w:hAnsiTheme="majorBidi" w:cs="Angsana New"/>
          <w:sz w:val="32"/>
          <w:szCs w:val="32"/>
          <w:cs/>
        </w:rPr>
        <w:t xml:space="preserve">ล้านบาทหรือร้อยละ </w:t>
      </w:r>
      <w:r w:rsidR="00EB7BCE">
        <w:rPr>
          <w:rFonts w:asciiTheme="majorBidi" w:hAnsiTheme="majorBidi" w:cstheme="majorBidi" w:hint="cs"/>
          <w:sz w:val="32"/>
          <w:szCs w:val="32"/>
          <w:cs/>
        </w:rPr>
        <w:t>35.01</w:t>
      </w:r>
      <w:r w:rsidR="00FF7D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2152">
        <w:rPr>
          <w:rFonts w:asciiTheme="majorBidi" w:hAnsiTheme="majorBidi" w:cs="Angsana New"/>
          <w:sz w:val="32"/>
          <w:szCs w:val="32"/>
          <w:cs/>
        </w:rPr>
        <w:t>เนื่องจากจ่าย</w:t>
      </w:r>
      <w:r w:rsidR="00EB7BCE">
        <w:rPr>
          <w:rFonts w:asciiTheme="majorBidi" w:hAnsiTheme="majorBidi" w:cs="Angsana New" w:hint="cs"/>
          <w:sz w:val="32"/>
          <w:szCs w:val="32"/>
          <w:cs/>
        </w:rPr>
        <w:t>ซื้อสินทรัพย์ถาวรและจ่าย</w:t>
      </w:r>
      <w:r w:rsidRPr="00142152">
        <w:rPr>
          <w:rFonts w:asciiTheme="majorBidi" w:hAnsiTheme="majorBidi" w:cs="Angsana New"/>
          <w:sz w:val="32"/>
          <w:szCs w:val="32"/>
          <w:cs/>
        </w:rPr>
        <w:t>เงินปันผล</w:t>
      </w:r>
      <w:r w:rsidR="00EB7BCE">
        <w:rPr>
          <w:rFonts w:asciiTheme="majorBidi" w:hAnsiTheme="majorBidi" w:cs="Angsana New" w:hint="cs"/>
          <w:sz w:val="32"/>
          <w:szCs w:val="32"/>
          <w:cs/>
        </w:rPr>
        <w:t>ลดลง</w:t>
      </w:r>
    </w:p>
    <w:p w:rsidR="009A2FE9" w:rsidRPr="00142152" w:rsidRDefault="009A2FE9" w:rsidP="009A2FE9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9A2FE9" w:rsidRPr="00142152" w:rsidRDefault="009A2FE9" w:rsidP="009A2FE9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142152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 </w:t>
      </w:r>
      <w:r w:rsidR="00EB7BCE">
        <w:rPr>
          <w:rFonts w:ascii="Angsana New" w:eastAsia="Times New Roman" w:hAnsi="Angsana New" w:cs="Angsana New"/>
          <w:sz w:val="32"/>
          <w:szCs w:val="32"/>
        </w:rPr>
        <w:t>2563</w:t>
      </w: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 บริษัท</w:t>
      </w:r>
      <w:r w:rsidR="00142152"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มีเงินสดและรายการเทียบเท่าเงินสดเท่ากับ </w:t>
      </w:r>
      <w:r w:rsidR="00EB7BCE">
        <w:rPr>
          <w:rFonts w:ascii="Angsana New" w:eastAsia="Times New Roman" w:hAnsi="Angsana New" w:cs="Angsana New"/>
          <w:sz w:val="32"/>
          <w:szCs w:val="32"/>
        </w:rPr>
        <w:t>36</w:t>
      </w:r>
      <w:r w:rsidR="00EB7BCE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EB7BCE">
        <w:rPr>
          <w:rFonts w:ascii="Angsana New" w:eastAsia="Times New Roman" w:hAnsi="Angsana New" w:cs="Angsana New"/>
          <w:sz w:val="32"/>
          <w:szCs w:val="32"/>
        </w:rPr>
        <w:t>23</w:t>
      </w: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โดย</w:t>
      </w:r>
      <w:r w:rsidR="00EB7BCE">
        <w:rPr>
          <w:rFonts w:ascii="Angsana New" w:eastAsia="Times New Roman" w:hAnsi="Angsana New" w:cs="Angsana New" w:hint="cs"/>
          <w:sz w:val="32"/>
          <w:szCs w:val="32"/>
          <w:cs/>
        </w:rPr>
        <w:t>เพิ่มขึ้น</w:t>
      </w:r>
    </w:p>
    <w:p w:rsidR="009A2FE9" w:rsidRPr="00142152" w:rsidRDefault="009A2FE9" w:rsidP="009A2FE9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จากปีก่อน </w:t>
      </w:r>
      <w:r w:rsidR="00EB7BCE">
        <w:rPr>
          <w:rFonts w:ascii="Angsana New" w:eastAsia="Times New Roman" w:hAnsi="Angsana New" w:cs="Angsana New" w:hint="cs"/>
          <w:sz w:val="32"/>
          <w:szCs w:val="32"/>
          <w:cs/>
        </w:rPr>
        <w:t>12.80</w:t>
      </w:r>
      <w:r w:rsidRPr="00142152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ล้านบาทหรือร้อยละ </w:t>
      </w:r>
      <w:r w:rsidR="00EB7BCE">
        <w:rPr>
          <w:rFonts w:ascii="Angsana New" w:eastAsia="Times New Roman" w:hAnsi="Angsana New" w:cs="Angsana New" w:hint="cs"/>
          <w:sz w:val="32"/>
          <w:szCs w:val="32"/>
          <w:cs/>
        </w:rPr>
        <w:t>54.65</w:t>
      </w:r>
    </w:p>
    <w:p w:rsidR="00CD0656" w:rsidRPr="00C73E2A" w:rsidRDefault="00CD0656" w:rsidP="00400321">
      <w:pPr>
        <w:spacing w:line="240" w:lineRule="auto"/>
        <w:ind w:left="567" w:hanging="567"/>
        <w:rPr>
          <w:rFonts w:asciiTheme="majorBidi" w:hAnsiTheme="majorBidi" w:cstheme="majorBidi"/>
          <w:sz w:val="32"/>
          <w:szCs w:val="32"/>
        </w:rPr>
      </w:pPr>
    </w:p>
    <w:sectPr w:rsidR="00CD0656" w:rsidRPr="00C73E2A" w:rsidSect="00D97234">
      <w:headerReference w:type="default" r:id="rId7"/>
      <w:pgSz w:w="12240" w:h="15840"/>
      <w:pgMar w:top="851" w:right="1183" w:bottom="142" w:left="1701" w:header="426" w:footer="708" w:gutter="0"/>
      <w:pgNumType w:start="3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392" w:rsidRDefault="004F7392" w:rsidP="006A7FEB">
      <w:pPr>
        <w:spacing w:after="0" w:line="240" w:lineRule="auto"/>
      </w:pPr>
      <w:r>
        <w:separator/>
      </w:r>
    </w:p>
  </w:endnote>
  <w:endnote w:type="continuationSeparator" w:id="0">
    <w:p w:rsidR="004F7392" w:rsidRDefault="004F7392" w:rsidP="006A7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392" w:rsidRDefault="004F7392" w:rsidP="006A7FEB">
      <w:pPr>
        <w:spacing w:after="0" w:line="240" w:lineRule="auto"/>
      </w:pPr>
      <w:r>
        <w:separator/>
      </w:r>
    </w:p>
  </w:footnote>
  <w:footnote w:type="continuationSeparator" w:id="0">
    <w:p w:rsidR="004F7392" w:rsidRDefault="004F7392" w:rsidP="006A7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21415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66662D" w:rsidRDefault="0066662D" w:rsidP="006A7FEB">
        <w:pPr>
          <w:pStyle w:val="Header"/>
          <w:jc w:val="right"/>
          <w:rPr>
            <w:rFonts w:asciiTheme="majorBidi" w:hAnsiTheme="majorBidi" w:cstheme="majorBidi"/>
            <w:sz w:val="28"/>
          </w:rPr>
        </w:pPr>
        <w:r w:rsidRPr="006A7FEB">
          <w:rPr>
            <w:rFonts w:asciiTheme="majorBidi" w:hAnsiTheme="majorBidi" w:cstheme="majorBidi"/>
            <w:sz w:val="28"/>
          </w:rPr>
          <w:fldChar w:fldCharType="begin"/>
        </w:r>
        <w:r w:rsidRPr="006A7FEB">
          <w:rPr>
            <w:rFonts w:asciiTheme="majorBidi" w:hAnsiTheme="majorBidi" w:cstheme="majorBidi"/>
            <w:sz w:val="28"/>
          </w:rPr>
          <w:instrText xml:space="preserve"> PAGE   \</w:instrText>
        </w:r>
        <w:r w:rsidRPr="006A7FEB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A7FEB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A7FEB">
          <w:rPr>
            <w:rFonts w:asciiTheme="majorBidi" w:hAnsiTheme="majorBidi" w:cstheme="majorBidi"/>
            <w:sz w:val="28"/>
          </w:rPr>
          <w:fldChar w:fldCharType="separate"/>
        </w:r>
        <w:r w:rsidR="002C7F3D">
          <w:rPr>
            <w:rFonts w:asciiTheme="majorBidi" w:hAnsiTheme="majorBidi" w:cstheme="majorBidi"/>
            <w:noProof/>
            <w:sz w:val="28"/>
          </w:rPr>
          <w:t>39</w:t>
        </w:r>
        <w:r w:rsidRPr="006A7FEB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66662D" w:rsidRDefault="006666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850C6"/>
    <w:rsid w:val="00006FB4"/>
    <w:rsid w:val="00047465"/>
    <w:rsid w:val="00054D98"/>
    <w:rsid w:val="000A2639"/>
    <w:rsid w:val="000C19DD"/>
    <w:rsid w:val="000E1719"/>
    <w:rsid w:val="000E4711"/>
    <w:rsid w:val="000E7F64"/>
    <w:rsid w:val="001103FB"/>
    <w:rsid w:val="00142152"/>
    <w:rsid w:val="001616C1"/>
    <w:rsid w:val="00165DA1"/>
    <w:rsid w:val="00196C78"/>
    <w:rsid w:val="001D52DD"/>
    <w:rsid w:val="001F34BE"/>
    <w:rsid w:val="00210F45"/>
    <w:rsid w:val="00223DB4"/>
    <w:rsid w:val="00233162"/>
    <w:rsid w:val="00261CEA"/>
    <w:rsid w:val="0028171D"/>
    <w:rsid w:val="00285588"/>
    <w:rsid w:val="0029324D"/>
    <w:rsid w:val="002A2BC6"/>
    <w:rsid w:val="002A7090"/>
    <w:rsid w:val="002C7F3D"/>
    <w:rsid w:val="003067C3"/>
    <w:rsid w:val="003423D1"/>
    <w:rsid w:val="003571DD"/>
    <w:rsid w:val="00363441"/>
    <w:rsid w:val="00367E19"/>
    <w:rsid w:val="00382BAA"/>
    <w:rsid w:val="00385DDB"/>
    <w:rsid w:val="0039603D"/>
    <w:rsid w:val="003A080D"/>
    <w:rsid w:val="003B09FC"/>
    <w:rsid w:val="003D6228"/>
    <w:rsid w:val="00400321"/>
    <w:rsid w:val="004220C1"/>
    <w:rsid w:val="00422DFE"/>
    <w:rsid w:val="0045244B"/>
    <w:rsid w:val="0047455A"/>
    <w:rsid w:val="004856C7"/>
    <w:rsid w:val="00490918"/>
    <w:rsid w:val="004C6955"/>
    <w:rsid w:val="004F2E9C"/>
    <w:rsid w:val="004F7392"/>
    <w:rsid w:val="00514FD0"/>
    <w:rsid w:val="00525EFF"/>
    <w:rsid w:val="00542173"/>
    <w:rsid w:val="00575F06"/>
    <w:rsid w:val="0058142D"/>
    <w:rsid w:val="005A477D"/>
    <w:rsid w:val="005C1876"/>
    <w:rsid w:val="005E78BF"/>
    <w:rsid w:val="006037C3"/>
    <w:rsid w:val="0066662D"/>
    <w:rsid w:val="00697541"/>
    <w:rsid w:val="006A7FEB"/>
    <w:rsid w:val="006C0CBC"/>
    <w:rsid w:val="006E2B4D"/>
    <w:rsid w:val="006E3167"/>
    <w:rsid w:val="007168F6"/>
    <w:rsid w:val="00717907"/>
    <w:rsid w:val="00761963"/>
    <w:rsid w:val="0080000E"/>
    <w:rsid w:val="00800A3D"/>
    <w:rsid w:val="00832827"/>
    <w:rsid w:val="008B009A"/>
    <w:rsid w:val="008C73E4"/>
    <w:rsid w:val="009031BE"/>
    <w:rsid w:val="00930831"/>
    <w:rsid w:val="00931A44"/>
    <w:rsid w:val="009845E8"/>
    <w:rsid w:val="00992E27"/>
    <w:rsid w:val="009A2FE9"/>
    <w:rsid w:val="009B2153"/>
    <w:rsid w:val="009B6587"/>
    <w:rsid w:val="009C6640"/>
    <w:rsid w:val="00A25014"/>
    <w:rsid w:val="00A3537D"/>
    <w:rsid w:val="00A45521"/>
    <w:rsid w:val="00AA4D67"/>
    <w:rsid w:val="00AC722A"/>
    <w:rsid w:val="00AE3C44"/>
    <w:rsid w:val="00AF01C7"/>
    <w:rsid w:val="00AF2149"/>
    <w:rsid w:val="00B431D8"/>
    <w:rsid w:val="00B56971"/>
    <w:rsid w:val="00B60A1B"/>
    <w:rsid w:val="00B623E3"/>
    <w:rsid w:val="00B74E21"/>
    <w:rsid w:val="00B83442"/>
    <w:rsid w:val="00B850C6"/>
    <w:rsid w:val="00BD13A7"/>
    <w:rsid w:val="00BF585A"/>
    <w:rsid w:val="00C415A2"/>
    <w:rsid w:val="00C73E2A"/>
    <w:rsid w:val="00CD0656"/>
    <w:rsid w:val="00CD1154"/>
    <w:rsid w:val="00CE5924"/>
    <w:rsid w:val="00D419EA"/>
    <w:rsid w:val="00D41BC8"/>
    <w:rsid w:val="00D53A49"/>
    <w:rsid w:val="00D543A8"/>
    <w:rsid w:val="00D56297"/>
    <w:rsid w:val="00D9270A"/>
    <w:rsid w:val="00D97234"/>
    <w:rsid w:val="00DA63C8"/>
    <w:rsid w:val="00DC4F19"/>
    <w:rsid w:val="00DD1A0F"/>
    <w:rsid w:val="00DD33B4"/>
    <w:rsid w:val="00DE3CA4"/>
    <w:rsid w:val="00DF6B9D"/>
    <w:rsid w:val="00E31DBE"/>
    <w:rsid w:val="00E93EB6"/>
    <w:rsid w:val="00E942A5"/>
    <w:rsid w:val="00EB7BCE"/>
    <w:rsid w:val="00F03D23"/>
    <w:rsid w:val="00F23DFC"/>
    <w:rsid w:val="00F2599A"/>
    <w:rsid w:val="00F65494"/>
    <w:rsid w:val="00FB3470"/>
    <w:rsid w:val="00FB6E51"/>
    <w:rsid w:val="00FC3BFA"/>
    <w:rsid w:val="00FD6169"/>
    <w:rsid w:val="00FF22E9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5D0B1D-E86F-4D90-97A6-8B53F891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13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2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7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FEB"/>
  </w:style>
  <w:style w:type="paragraph" w:styleId="Footer">
    <w:name w:val="footer"/>
    <w:basedOn w:val="Normal"/>
    <w:link w:val="FooterChar"/>
    <w:uiPriority w:val="99"/>
    <w:semiHidden/>
    <w:unhideWhenUsed/>
    <w:rsid w:val="006A7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FEB"/>
  </w:style>
  <w:style w:type="paragraph" w:styleId="BalloonText">
    <w:name w:val="Balloon Text"/>
    <w:basedOn w:val="Normal"/>
    <w:link w:val="BalloonTextChar"/>
    <w:uiPriority w:val="99"/>
    <w:semiHidden/>
    <w:unhideWhenUsed/>
    <w:rsid w:val="006A7F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FE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099D4-93F3-4E58-A5C3-38DB20B2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2021-03-26T04:20:00Z</cp:lastPrinted>
  <dcterms:created xsi:type="dcterms:W3CDTF">2021-03-08T09:10:00Z</dcterms:created>
  <dcterms:modified xsi:type="dcterms:W3CDTF">2021-03-26T04:20:00Z</dcterms:modified>
</cp:coreProperties>
</file>