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E26" w:rsidRPr="002C440C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  <w:cs/>
          <w:lang w:val="en-US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Default="001B6A24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>
        <w:rPr>
          <w:rFonts w:ascii="Times New Roman" w:hAnsi="AngsanaUPC" w:cs="AngsanaUPC" w:hint="cs"/>
          <w:b/>
          <w:bCs/>
          <w:sz w:val="26"/>
          <w:szCs w:val="26"/>
          <w:cs/>
        </w:rPr>
        <w:t xml:space="preserve"> </w:t>
      </w:r>
    </w:p>
    <w:p w:rsidR="00B11E26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A0338B" w:rsidRDefault="00300B74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 w:rsidRPr="00A0338B">
        <w:rPr>
          <w:rFonts w:ascii="Times New Roman" w:hAnsi="AngsanaUPC" w:cs="AngsanaUPC"/>
          <w:b/>
          <w:bCs/>
          <w:noProof/>
          <w:sz w:val="26"/>
          <w:szCs w:val="26"/>
          <w:lang w:val="en-US" w:eastAsia="en-US"/>
        </w:rPr>
        <w:drawing>
          <wp:anchor distT="0" distB="0" distL="114300" distR="114300" simplePos="0" relativeHeight="251620864" behindDoc="0" locked="0" layoutInCell="0" allowOverlap="1" wp14:anchorId="1928D9A5" wp14:editId="4F325D77">
            <wp:simplePos x="0" y="0"/>
            <wp:positionH relativeFrom="column">
              <wp:posOffset>2518287</wp:posOffset>
            </wp:positionH>
            <wp:positionV relativeFrom="paragraph">
              <wp:posOffset>11430</wp:posOffset>
            </wp:positionV>
            <wp:extent cx="683260" cy="699770"/>
            <wp:effectExtent l="0" t="0" r="2540" b="508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9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E26" w:rsidRPr="00A0338B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A0338B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A0338B" w:rsidRDefault="002C3A61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  <w:r w:rsidRPr="00A0338B">
        <w:rPr>
          <w:rFonts w:ascii="Times New Roman" w:hAnsi="AngsanaUPC" w:cs="AngsanaUPC" w:hint="cs"/>
          <w:b/>
          <w:bCs/>
          <w:sz w:val="26"/>
          <w:szCs w:val="26"/>
          <w:cs/>
        </w:rPr>
        <w:t xml:space="preserve">   </w:t>
      </w:r>
    </w:p>
    <w:p w:rsidR="00B11E26" w:rsidRPr="00A0338B" w:rsidRDefault="00B11E26" w:rsidP="00B11E26">
      <w:pPr>
        <w:pStyle w:val="Header"/>
        <w:jc w:val="center"/>
        <w:rPr>
          <w:rFonts w:ascii="Times New Roman" w:hAnsi="AngsanaUPC" w:cs="AngsanaUPC"/>
          <w:b/>
          <w:bCs/>
          <w:sz w:val="26"/>
          <w:szCs w:val="26"/>
        </w:rPr>
      </w:pPr>
    </w:p>
    <w:p w:rsidR="00B11E26" w:rsidRPr="008D4C44" w:rsidRDefault="00B11E26" w:rsidP="00B11E26">
      <w:pPr>
        <w:pStyle w:val="Header"/>
        <w:jc w:val="center"/>
        <w:rPr>
          <w:rFonts w:ascii="Angsana New" w:hAnsi="Angsana New"/>
          <w:b/>
          <w:sz w:val="56"/>
        </w:rPr>
      </w:pPr>
      <w:r w:rsidRPr="008D4C44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8D4C44">
        <w:rPr>
          <w:rFonts w:ascii="Angsana New" w:hAnsi="Angsana New"/>
          <w:b/>
          <w:bCs/>
          <w:sz w:val="56"/>
          <w:szCs w:val="56"/>
        </w:rPr>
        <w:t xml:space="preserve"> </w:t>
      </w:r>
      <w:r w:rsidRPr="008D4C44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8D4C44">
        <w:rPr>
          <w:rFonts w:ascii="Angsana New" w:hAnsi="Angsana New"/>
          <w:b/>
          <w:bCs/>
          <w:sz w:val="56"/>
          <w:szCs w:val="56"/>
        </w:rPr>
        <w:t xml:space="preserve"> </w:t>
      </w:r>
      <w:r w:rsidRPr="008D4C44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8D4C44">
        <w:rPr>
          <w:rFonts w:ascii="Angsana New" w:hAnsi="Angsana New"/>
          <w:b/>
          <w:bCs/>
          <w:sz w:val="56"/>
          <w:szCs w:val="56"/>
        </w:rPr>
        <w:t xml:space="preserve"> </w:t>
      </w:r>
      <w:r w:rsidRPr="008D4C44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8D4C44">
        <w:rPr>
          <w:rFonts w:ascii="Angsana New" w:hAnsi="Angsana New"/>
          <w:b/>
          <w:sz w:val="56"/>
        </w:rPr>
        <w:t xml:space="preserve"> (</w:t>
      </w:r>
      <w:r w:rsidRPr="008D4C44">
        <w:rPr>
          <w:rFonts w:ascii="Angsana New" w:hAnsi="Angsana New"/>
          <w:b/>
          <w:bCs/>
          <w:sz w:val="56"/>
          <w:szCs w:val="56"/>
          <w:cs/>
        </w:rPr>
        <w:t>มหาชน</w:t>
      </w:r>
      <w:r w:rsidRPr="008D4C44">
        <w:rPr>
          <w:rFonts w:ascii="Angsana New" w:hAnsi="Angsana New"/>
          <w:b/>
          <w:sz w:val="56"/>
        </w:rPr>
        <w:t>)</w:t>
      </w:r>
    </w:p>
    <w:p w:rsidR="00B11E26" w:rsidRPr="008D4C44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8D4C44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8D4C44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B11E26" w:rsidRPr="008D4C44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B11E26" w:rsidRPr="008D4C44" w:rsidRDefault="00B11E26" w:rsidP="00B11E26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8D4C44">
        <w:rPr>
          <w:rFonts w:ascii="Angsana New" w:hAnsi="Angsana New" w:cs="Angsana New"/>
          <w:b/>
          <w:bCs/>
          <w:sz w:val="56"/>
          <w:szCs w:val="56"/>
        </w:rPr>
        <w:t xml:space="preserve">  </w:t>
      </w:r>
      <w:r w:rsidRPr="008D4C44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</w:t>
      </w:r>
      <w:r w:rsidRPr="008D4C44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8D4C44">
        <w:rPr>
          <w:rFonts w:ascii="Angsana New" w:hAnsi="Angsana New" w:cs="Angsana New"/>
          <w:b/>
          <w:bCs/>
          <w:sz w:val="56"/>
          <w:szCs w:val="56"/>
        </w:rPr>
        <w:t xml:space="preserve"> 1</w:t>
      </w:r>
      <w:r w:rsidR="00863046" w:rsidRPr="008D4C44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BB2AC2" w:rsidRPr="008D4C44" w:rsidRDefault="00BB2AC2" w:rsidP="00EB7147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05C57" w:rsidRPr="008D4C44" w:rsidRDefault="000A5529" w:rsidP="00B11E26">
      <w:pPr>
        <w:spacing w:line="216" w:lineRule="auto"/>
        <w:jc w:val="center"/>
        <w:rPr>
          <w:rFonts w:ascii="Angsana New" w:hAnsi="Angsana New" w:cs="Angsana New"/>
          <w:b/>
          <w:bCs/>
          <w:sz w:val="56"/>
          <w:szCs w:val="56"/>
          <w:cs/>
        </w:rPr>
        <w:sectPr w:rsidR="00F05C57" w:rsidRPr="008D4C44" w:rsidSect="004A4436">
          <w:headerReference w:type="default" r:id="rId10"/>
          <w:footerReference w:type="first" r:id="rId11"/>
          <w:pgSz w:w="11909" w:h="16834" w:code="9"/>
          <w:pgMar w:top="691" w:right="1152" w:bottom="720" w:left="1170" w:header="706" w:footer="706" w:gutter="0"/>
          <w:pgNumType w:start="1"/>
          <w:cols w:space="737"/>
          <w:docGrid w:linePitch="360"/>
        </w:sectPr>
      </w:pPr>
      <w:r w:rsidRPr="008D4C44">
        <w:rPr>
          <w:rFonts w:ascii="Angsana New" w:hAnsi="Angsana New" w:cs="Angsana New"/>
          <w:sz w:val="56"/>
          <w:szCs w:val="56"/>
        </w:rPr>
        <w:t xml:space="preserve">  </w:t>
      </w:r>
      <w:r w:rsidR="00B11E26" w:rsidRPr="008D4C44">
        <w:rPr>
          <w:rFonts w:ascii="Angsana New" w:hAnsi="Angsana New" w:cs="Angsana New"/>
          <w:sz w:val="56"/>
          <w:szCs w:val="56"/>
        </w:rPr>
        <w:t xml:space="preserve"> </w:t>
      </w:r>
      <w:r w:rsidR="00B11E26" w:rsidRPr="008D4C44">
        <w:rPr>
          <w:rFonts w:ascii="Angsana New" w:hAnsi="Angsana New" w:cs="Angsana New" w:hint="cs"/>
          <w:b/>
          <w:bCs/>
          <w:sz w:val="56"/>
          <w:szCs w:val="56"/>
          <w:cs/>
        </w:rPr>
        <w:t>การประกอบธุรกิจ</w:t>
      </w:r>
    </w:p>
    <w:p w:rsidR="003C4F31" w:rsidRPr="008D4C44" w:rsidRDefault="009E75C7" w:rsidP="00B11E26">
      <w:pPr>
        <w:spacing w:line="216" w:lineRule="auto"/>
        <w:jc w:val="center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8D4C44">
        <w:rPr>
          <w:rFonts w:ascii="Times New Roman" w:hAnsi="AngsanaUPC" w:cs="AngsanaUPC"/>
          <w:b/>
          <w:bCs/>
          <w:sz w:val="26"/>
          <w:szCs w:val="26"/>
        </w:rPr>
        <w:lastRenderedPageBreak/>
        <w:t xml:space="preserve"> </w:t>
      </w:r>
      <w:r w:rsidR="003C4F31" w:rsidRPr="008D4C44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ส่วนที่</w:t>
      </w:r>
      <w:r w:rsidR="00B30308" w:rsidRPr="008D4C44">
        <w:rPr>
          <w:rFonts w:ascii="Angsana New" w:hAnsi="Angsana New" w:cs="Angsana New"/>
          <w:b/>
          <w:bCs/>
          <w:sz w:val="36"/>
          <w:szCs w:val="36"/>
          <w:u w:val="single"/>
        </w:rPr>
        <w:t xml:space="preserve"> 1</w:t>
      </w:r>
    </w:p>
    <w:p w:rsidR="003C4F31" w:rsidRPr="008D4C44" w:rsidRDefault="000063A0" w:rsidP="00F51BA9">
      <w:pPr>
        <w:spacing w:after="120" w:line="216" w:lineRule="auto"/>
        <w:ind w:left="2880" w:firstLine="450"/>
        <w:rPr>
          <w:rFonts w:ascii="Times New Roman" w:hAnsi="AngsanaUPC" w:cs="AngsanaUPC"/>
          <w:b/>
          <w:bCs/>
          <w:sz w:val="36"/>
          <w:szCs w:val="36"/>
          <w:u w:val="single"/>
        </w:rPr>
      </w:pPr>
      <w:r w:rsidRPr="008D4C44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         </w:t>
      </w:r>
      <w:r w:rsidR="00681C98" w:rsidRPr="008D4C44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การประกอบธุรกิจ</w:t>
      </w:r>
    </w:p>
    <w:p w:rsidR="00B30308" w:rsidRPr="008D4C44" w:rsidRDefault="00B30308" w:rsidP="00434D6C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26"/>
          <w:szCs w:val="26"/>
          <w:cs/>
        </w:rPr>
      </w:pPr>
      <w:r w:rsidRPr="008D4C4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1.  </w:t>
      </w:r>
      <w:r w:rsidR="00681C98" w:rsidRPr="008D4C4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นโยบายและภาพรวมการประกอบธุรกิจ</w:t>
      </w:r>
    </w:p>
    <w:p w:rsidR="00990FC2" w:rsidRPr="008D4C44" w:rsidRDefault="00BF78B0" w:rsidP="00F7517E">
      <w:pPr>
        <w:spacing w:after="120" w:line="228" w:lineRule="auto"/>
        <w:ind w:left="720" w:hanging="720"/>
        <w:rPr>
          <w:rFonts w:ascii="Angsana New" w:hAnsi="Angsana New" w:cs="Angsana New"/>
          <w:b/>
          <w:bCs/>
          <w:color w:val="000000"/>
          <w:u w:val="single"/>
          <w:cs/>
        </w:rPr>
      </w:pPr>
      <w:r w:rsidRPr="008D4C44">
        <w:rPr>
          <w:rFonts w:ascii="Angsana New" w:hAnsi="Angsana New" w:cs="Angsana New"/>
          <w:b/>
          <w:bCs/>
          <w:color w:val="000000"/>
          <w:u w:val="single"/>
        </w:rPr>
        <w:t>1.1</w:t>
      </w:r>
      <w:r w:rsidR="00E82758" w:rsidRPr="008D4C44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35B16" w:rsidRPr="008D4C44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  <w:r w:rsidR="00990FC2" w:rsidRPr="008D4C44">
        <w:rPr>
          <w:rFonts w:ascii="Angsana New" w:hAnsi="Angsana New" w:cs="Angsana New"/>
          <w:b/>
          <w:bCs/>
          <w:color w:val="000000"/>
          <w:u w:val="single"/>
          <w:cs/>
        </w:rPr>
        <w:t>ภาพรวมการประกอบธุรกิจ</w:t>
      </w:r>
      <w:r w:rsidR="00990FC2" w:rsidRPr="008D4C44">
        <w:rPr>
          <w:rFonts w:ascii="Angsana New" w:hAnsi="Angsana New" w:cs="Angsana New"/>
          <w:b/>
          <w:bCs/>
          <w:color w:val="000000"/>
          <w:u w:val="single"/>
        </w:rPr>
        <w:t xml:space="preserve"> </w:t>
      </w:r>
      <w:r w:rsidR="004D1D2B" w:rsidRPr="008D4C44">
        <w:rPr>
          <w:rFonts w:ascii="Angsana New" w:hAnsi="Angsana New" w:cs="Angsana New" w:hint="cs"/>
          <w:b/>
          <w:bCs/>
          <w:color w:val="000000"/>
          <w:u w:val="single"/>
          <w:cs/>
        </w:rPr>
        <w:t xml:space="preserve"> </w:t>
      </w:r>
    </w:p>
    <w:p w:rsidR="00656A4F" w:rsidRPr="008D4C44" w:rsidRDefault="00656A4F" w:rsidP="00656A4F">
      <w:pPr>
        <w:spacing w:after="120"/>
        <w:ind w:left="284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 ทีพีไอ โพลีน จำกัด (มหาชน)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หรือ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”)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มีชื่อในภาษาอังกฤษว่า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TPI Polene Public Company Limited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ชื่อย่อ :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TPIPL)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เริ่มดำเนินการเมื่อวันที่ </w:t>
      </w:r>
      <w:r w:rsidR="005564ED" w:rsidRPr="008D4C44">
        <w:rPr>
          <w:rFonts w:ascii="Angsana New" w:hAnsi="Angsana New" w:cs="Angsana New"/>
          <w:color w:val="000000"/>
          <w:sz w:val="26"/>
          <w:szCs w:val="26"/>
        </w:rPr>
        <w:t>24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กันยายน </w:t>
      </w:r>
      <w:r w:rsidR="005564ED" w:rsidRPr="008D4C44">
        <w:rPr>
          <w:rFonts w:ascii="Angsana New" w:hAnsi="Angsana New" w:cs="Angsana New"/>
          <w:color w:val="000000"/>
          <w:sz w:val="26"/>
          <w:szCs w:val="26"/>
        </w:rPr>
        <w:t>2530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โดย 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ธันวาคม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9432D8"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บริษัทมีทุนจดทะเบียน </w:t>
      </w:r>
      <w:r w:rsidR="009432D8" w:rsidRPr="008D4C44">
        <w:rPr>
          <w:rFonts w:ascii="Angsana New" w:hAnsi="Angsana New" w:cs="Angsana New"/>
          <w:color w:val="000000"/>
          <w:sz w:val="26"/>
          <w:szCs w:val="26"/>
        </w:rPr>
        <w:t>23,805,500,000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บาท (</w:t>
      </w:r>
      <w:r w:rsidR="009432D8" w:rsidRPr="008D4C44">
        <w:rPr>
          <w:rFonts w:ascii="Angsana New" w:hAnsi="Angsana New" w:cs="Angsana New"/>
          <w:color w:val="000000"/>
          <w:sz w:val="26"/>
          <w:szCs w:val="26"/>
        </w:rPr>
        <w:t>23,805,500,000</w:t>
      </w:r>
      <w:r w:rsidR="009432D8"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หุ้น) และมีทุนที่ออกและเรียกชำระแล้วเป็นจำนวน </w:t>
      </w:r>
      <w:r w:rsidR="009432D8" w:rsidRPr="008D4C44">
        <w:rPr>
          <w:rFonts w:ascii="Angsana New" w:hAnsi="Angsana New" w:cs="Angsana New"/>
          <w:color w:val="000000"/>
          <w:sz w:val="26"/>
          <w:szCs w:val="26"/>
        </w:rPr>
        <w:t xml:space="preserve">19,180,500,000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บาท (</w:t>
      </w:r>
      <w:r w:rsidR="009432D8" w:rsidRPr="008D4C44">
        <w:rPr>
          <w:rFonts w:ascii="Angsana New" w:hAnsi="Angsana New" w:cs="Angsana New"/>
          <w:color w:val="000000"/>
          <w:sz w:val="26"/>
          <w:szCs w:val="26"/>
        </w:rPr>
        <w:t xml:space="preserve">19,180,500,000 </w:t>
      </w:r>
      <w:r w:rsidR="009432D8"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หุ้น) มูลค่าที่ตราไว้หุ้นละ </w:t>
      </w:r>
      <w:r w:rsidR="004266F6" w:rsidRPr="008D4C44">
        <w:rPr>
          <w:rFonts w:ascii="Angsana New" w:hAnsi="Angsana New" w:cs="Angsana New"/>
          <w:color w:val="000000"/>
          <w:sz w:val="26"/>
          <w:szCs w:val="26"/>
        </w:rPr>
        <w:t>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บาท</w:t>
      </w:r>
    </w:p>
    <w:p w:rsidR="00656A4F" w:rsidRPr="008D4C44" w:rsidRDefault="00656A4F" w:rsidP="00656A4F">
      <w:pPr>
        <w:spacing w:after="120"/>
        <w:ind w:left="28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บริษัทและบริษัทในเครือประกอบธุรกิจหลักโดยเป็นผู้ผลิต และจำหน่ายวัสดุก่อสร้าง ได้แก่ ปูนซีเมนต์ ปูนเม็ด ปูนสำเร็จรูป คอนกรีตผสมเสร็จ กระเบื้องคอนกรีต ไฟเบอร์ซีเมนต์ อิฐมวลเบา และสี นอกจากนี้ ยังเป็นผู้ผลิต และจำหน่ายผลิตภัณฑ์ปิโตรเคมี ได้แก่ เม็ดพลาสติกประเภท 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LDPE&amp;EVA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กาวน้ำ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VAE Copolymer Emulsion)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กาวผง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VAE Copolymer Redispersible Powder)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ฟิล์ม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Polene Solar®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ฟิล์ม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Vista Solar®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และมีธุรกิจที่เกี่ยวเนื่อง ได้แก่ แอมโมเนียมไนเตรท และกรดไนตริก โรงงานแปรรูปขยะเป็นเชื้อเพลิงทดแทน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Refuse Derived Fuel)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โรงงานรับกำจัดกากอุตสาหกรรม โรงไฟฟ้าจากพลังงานความร้อนทิ้ง โรงไฟฟ้าจากพลังงานเชื้อเพลิง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RDF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โรงไฟฟ้าถ่านหิน โรงงานผลิตเชื้อเพลิงเหลว โรงงานผลิตปุ๋ยอินทรีย์  สถานีให้บริการน้ำมันและก๊าซธรรมชาติ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NGV)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โรงงานผลิตน้ำดื่มตราทีพีไอพี</w:t>
      </w:r>
      <w:r w:rsidR="002123FD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แอล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สบู่เหลว ทีพีไอโพลีน และธุรกิจประกันชีวิต โดยดำเนินการภายใต้บริษัทและบริษัทในเครือทีพีไอโพลีน</w:t>
      </w:r>
    </w:p>
    <w:p w:rsidR="00C061E7" w:rsidRPr="008D4C44" w:rsidRDefault="00656A4F" w:rsidP="00656A4F">
      <w:pPr>
        <w:ind w:left="284"/>
        <w:jc w:val="thaiDistribute"/>
        <w:rPr>
          <w:rFonts w:ascii="Angsana New" w:eastAsia="Times New Roman" w:hAnsi="Angsana New" w:cs="Angsana New"/>
          <w:sz w:val="16"/>
          <w:szCs w:val="16"/>
          <w:cs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กลุ่มบริษัททีพีไอโพลีนประกอบธุรกิจโดยมุ่งเน้นการพัฒนาต่อยอดนวัตกรรมโดยใช้ทรัพยากรให้เกิดประโยชน์สูงสุด ส่งผลให้กลุ่มบริษัททีพีไอโพลีนเป็นผู้นำแห่งภาคพื้นเอเซียที่สามารถผลิตกระแสไฟฟ้าจากพลังงานเชื้อเพลิ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RDF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ซึ่งเป็นพลังงานหมุนเวียนเพื่อสิ่งแวดล้อม โดยสามารถผลิตเชื้อเพลิง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RDF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จากขยะเองได้ รวมถึงการเป็นผู้นำในการลดการปลดปล่อยก๊าซคาร์บอนไดออกไซด์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CO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2) ในระดับศูนย์ นอกจากนี้บริษัทยังเป็นผู้นำในอุตสาหกรรมปูนซีเมนต์ 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LDPE/EVA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และคอนกรีตผสมเสร็จ  ทั้งนี้ กลุ่มบริษัททีพีไอโพลีนมุ่งสร้างความสมดุลระหว่างการเติบโตทางธุรกิจ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เพื่อเป็นส่วนหนึ่งในการขับเคลื่อนเศรษฐกิจและอยู่คู่สังคมไทยตลอดไป</w:t>
      </w:r>
    </w:p>
    <w:p w:rsidR="00C061E7" w:rsidRPr="008D4C44" w:rsidRDefault="00C061E7" w:rsidP="00C061E7">
      <w:pPr>
        <w:tabs>
          <w:tab w:val="left" w:pos="270"/>
        </w:tabs>
        <w:spacing w:after="120"/>
        <w:jc w:val="both"/>
        <w:rPr>
          <w:rFonts w:ascii="Angsana New" w:eastAsia="Times New Roman" w:hAnsi="Angsana New" w:cs="Angsana New"/>
          <w:b/>
          <w:bCs/>
          <w:u w:val="single"/>
        </w:rPr>
      </w:pP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u w:val="single"/>
          <w:cs/>
        </w:rPr>
        <w:t>ความสำเร็จ</w:t>
      </w:r>
    </w:p>
    <w:p w:rsidR="00C061E7" w:rsidRPr="008D4C44" w:rsidRDefault="00C061E7" w:rsidP="00C061E7">
      <w:pPr>
        <w:tabs>
          <w:tab w:val="left" w:pos="540"/>
        </w:tabs>
        <w:spacing w:before="120" w:after="120"/>
        <w:ind w:firstLine="270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ธุรกิจปูนซีเมนต์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(ดำเนินการภายใต้บริษัท ทีพีไอ โพลีน จำกัด (มหาชน))</w:t>
      </w:r>
    </w:p>
    <w:p w:rsidR="00306E58" w:rsidRPr="008D4C44" w:rsidRDefault="00306E58" w:rsidP="00306E58">
      <w:pPr>
        <w:spacing w:line="204" w:lineRule="auto"/>
        <w:ind w:left="547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เป็นบริษัทผู้ผลิตปูนซีเมนต์รายใหญ่ของประเทศ โดยมีโรงงานผลิตปูนซีเมนต์ซึ่งมีกำลังการผลิตรวม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13.5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ล้านตันต่อปี โดยโรงงานตั้งอยู่ในพื้นที่แห่งเดียวกันซึ่งติดกับเหมืองหินปูน มีเครื่องจักรที่ใหม่ และทันสมัย และมีระบบข้อมูลสารสนเทศที่มีประสิทธิภาพ </w:t>
      </w:r>
    </w:p>
    <w:p w:rsidR="00306E58" w:rsidRPr="008D4C44" w:rsidRDefault="00306E58" w:rsidP="00306E58">
      <w:pPr>
        <w:spacing w:line="204" w:lineRule="auto"/>
        <w:ind w:left="547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เป็นบริษัทผู้ผลิตปูนสำเร็จรูปรายใหญ่ลำดับ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ของประเทศ โดยมีผลิตภัณฑ์ปูนสำเร็จรูปชนิดต่างๆ หลายประเภท </w:t>
      </w:r>
    </w:p>
    <w:p w:rsidR="00306E58" w:rsidRPr="008D4C44" w:rsidRDefault="00306E58" w:rsidP="00306E58">
      <w:pPr>
        <w:spacing w:line="204" w:lineRule="auto"/>
        <w:ind w:left="547" w:hanging="22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เป็นบริษัทผลิตปูนซีเมนต์รายแรกในประเทศที่ได้รับการรับรองมาตรฐานสากลด้านคุณภาพ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ISO 9001: 2015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จากสถาบันนานาชาติ</w:t>
      </w:r>
    </w:p>
    <w:p w:rsidR="00306E58" w:rsidRPr="008D4C44" w:rsidRDefault="00306E58" w:rsidP="00306E58">
      <w:pPr>
        <w:adjustRightInd w:val="0"/>
        <w:spacing w:line="204" w:lineRule="auto"/>
        <w:ind w:left="567" w:hanging="283"/>
        <w:jc w:val="thaiDistribute"/>
        <w:rPr>
          <w:rFonts w:ascii="Angsana New" w:eastAsia="SimSun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เป็นโรงงานปูนซีเมนต์ ที่ได้รับการรับรองระบบบริหารตามมาตรฐานสากลทั้ง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4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ระบบ ได้แก่ มาตรฐานระบบบริหารงานคุณภาพ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ISO 9001:2015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) มาตรฐานระบบการจัดการด้านสิ่งแวดล้อม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ISO 14001:2015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) มาตรฐานระบบการจัดการด้าน</w:t>
      </w:r>
      <w:r w:rsidR="00891ECA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อาชีวอนามัยและความปลอดภัย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TIS18001:2011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OHSAS 18001:2007)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SimSun" w:hAnsi="Angsana New" w:cs="Angsana New"/>
          <w:color w:val="000000"/>
          <w:sz w:val="26"/>
          <w:szCs w:val="26"/>
          <w:cs/>
        </w:rPr>
        <w:t xml:space="preserve">และมาตรฐานระบบการจัดการพลังงาน  </w:t>
      </w:r>
      <w:r w:rsidRPr="008D4C44">
        <w:rPr>
          <w:rFonts w:ascii="Angsana New" w:eastAsia="SimSun" w:hAnsi="Angsana New" w:cs="Angsana New"/>
          <w:color w:val="000000"/>
          <w:sz w:val="26"/>
          <w:szCs w:val="26"/>
        </w:rPr>
        <w:t>(ISO50001:2011)</w:t>
      </w:r>
    </w:p>
    <w:p w:rsidR="00306E58" w:rsidRPr="008D4C44" w:rsidRDefault="00306E58" w:rsidP="00306E58">
      <w:pPr>
        <w:ind w:left="540" w:hanging="27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มีมาตรฐานห้องปฏิบัติการโรงงานปูนซีเมนต์ ที่ผ่านการรับรองจากสำนักงานมาตรฐานอุตสาหกรรม ตามมาตรฐาน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ISO/IEC 17025:2017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 มอก.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17025:2561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ข้อกำหนดทั่วไปว่าด้วยความสามารถของห้องปฏิบัติการทดสอบ</w:t>
      </w:r>
    </w:p>
    <w:p w:rsidR="00306E58" w:rsidRPr="008D4C44" w:rsidRDefault="00306E58" w:rsidP="00306E58">
      <w:pPr>
        <w:tabs>
          <w:tab w:val="left" w:pos="270"/>
        </w:tabs>
        <w:ind w:left="545" w:hanging="2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lastRenderedPageBreak/>
        <w:t>-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  <w:t xml:space="preserve">ได้รับการรับรองเป็นผู้นำของเข้า ผู้ส่งของออก ระดับมาตรฐาน เออีโอ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(Authorized Economic Operator: AEO)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ของกรมศุลกากร เมื่อวันที่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28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ตุลาคม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2557</w:t>
      </w:r>
    </w:p>
    <w:p w:rsidR="00306E58" w:rsidRPr="008D4C44" w:rsidRDefault="00306E58" w:rsidP="00306E58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ผลิตภัณฑ์ปูนซีเมนต์จำนวน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7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ชนิด ได้รับการรับรองคาร์บอนฟุตพรื้นท์ของผลิตภัณฑ์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Carbon Footprint of Product : CFP)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และได้รับอนุญาตให้ใช้เครื่องหมายคาร์บอนฟุตพริ้นท์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CFP)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เป็นระยะเวลา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27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ก.ค.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59 – 26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ก.ค.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62)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โดยมีผลิตภัณฑ์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ชนิดที่ได้รับอนุญาตให้ใช้เครื่องหมายรับรองลดคาร์บอนฟุต</w:t>
      </w:r>
      <w:r w:rsidR="0094197C"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พริ้นท์ของผลิตภัณฑ์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Carbon Footprint Reduction : CFR)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เพิ่มเติมอีกด้วย ซึ่งเป็นเครื่องหมายแสดงความสามารถในการลดการปล่อยก๊าซเรือนกระจกจากการผลิตผลิตภัณฑ์นั้นๆ</w:t>
      </w:r>
    </w:p>
    <w:p w:rsidR="00306E58" w:rsidRPr="008D4C44" w:rsidRDefault="00306E58" w:rsidP="005564ED">
      <w:pPr>
        <w:pStyle w:val="ListParagraph"/>
        <w:numPr>
          <w:ilvl w:val="0"/>
          <w:numId w:val="1"/>
        </w:numPr>
        <w:ind w:left="567" w:hanging="207"/>
        <w:jc w:val="thaiDistribute"/>
        <w:rPr>
          <w:rFonts w:ascii="Angsana New" w:hAnsi="Angsana New"/>
          <w:color w:val="000000"/>
          <w:sz w:val="26"/>
          <w:szCs w:val="26"/>
        </w:rPr>
      </w:pPr>
      <w:r w:rsidRPr="008D4C44">
        <w:rPr>
          <w:rFonts w:ascii="Angsana New" w:hAnsi="Angsana New"/>
          <w:color w:val="000000"/>
          <w:sz w:val="26"/>
          <w:szCs w:val="26"/>
          <w:cs/>
        </w:rPr>
        <w:t>ได้รับมอบโล่เชิดชูเกียรติในฐานะที่เป็นองค์กรที่มีความมุ่งมั่นและมีส่วนร่วมอย่างต่อเนื่องในการลดหรือหลีกเลี่ยงการปล่อยก๊าซเรือนกระจก ซึ่งจัดโดยองค์กรธุรกิจเพื่อการพัฒนาอย่างยั่งยืน (</w:t>
      </w:r>
      <w:r w:rsidRPr="008D4C44">
        <w:rPr>
          <w:rFonts w:ascii="Angsana New" w:hAnsi="Angsana New"/>
          <w:color w:val="000000"/>
          <w:sz w:val="26"/>
          <w:szCs w:val="26"/>
        </w:rPr>
        <w:t xml:space="preserve">Thailand Business Council for Sustainable Development : TBCSD ) </w:t>
      </w:r>
      <w:r w:rsidRPr="008D4C44">
        <w:rPr>
          <w:rFonts w:ascii="Angsana New" w:hAnsi="Angsana New"/>
          <w:color w:val="000000"/>
          <w:sz w:val="26"/>
          <w:szCs w:val="26"/>
          <w:cs/>
        </w:rPr>
        <w:t>ร่วมกับมูลนิธิสถาบันสิ่งแวดล้อมไทย (</w:t>
      </w:r>
      <w:r w:rsidRPr="008D4C44">
        <w:rPr>
          <w:rFonts w:ascii="Angsana New" w:hAnsi="Angsana New"/>
          <w:color w:val="000000"/>
          <w:sz w:val="26"/>
          <w:szCs w:val="26"/>
        </w:rPr>
        <w:t xml:space="preserve">Thailand Environment Institute Foundation : TEI )  </w:t>
      </w:r>
      <w:r w:rsidRPr="008D4C44">
        <w:rPr>
          <w:rFonts w:ascii="Angsana New" w:hAnsi="Angsana New"/>
          <w:color w:val="000000"/>
          <w:sz w:val="26"/>
          <w:szCs w:val="26"/>
          <w:cs/>
        </w:rPr>
        <w:t xml:space="preserve">เมื่อวันที่ </w:t>
      </w:r>
      <w:r w:rsidR="005564ED" w:rsidRPr="008D4C44">
        <w:rPr>
          <w:rFonts w:ascii="Angsana New" w:hAnsi="Angsana New"/>
          <w:color w:val="000000"/>
          <w:sz w:val="26"/>
          <w:szCs w:val="26"/>
        </w:rPr>
        <w:t>9</w:t>
      </w:r>
      <w:r w:rsidRPr="008D4C44">
        <w:rPr>
          <w:rFonts w:ascii="Angsana New" w:hAnsi="Angsana New"/>
          <w:color w:val="000000"/>
          <w:sz w:val="26"/>
          <w:szCs w:val="26"/>
          <w:cs/>
        </w:rPr>
        <w:t xml:space="preserve"> มิถุนายน </w:t>
      </w:r>
      <w:r w:rsidR="005564ED" w:rsidRPr="008D4C44">
        <w:rPr>
          <w:rFonts w:ascii="Angsana New" w:hAnsi="Angsana New"/>
          <w:color w:val="000000"/>
          <w:sz w:val="26"/>
          <w:szCs w:val="26"/>
        </w:rPr>
        <w:t>2559</w:t>
      </w:r>
    </w:p>
    <w:p w:rsidR="00306E58" w:rsidRPr="008D4C44" w:rsidRDefault="00306E58" w:rsidP="00306E58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ได้รับการรับรองมาตรฐานระบบจัดการพลังงานตามมาตรฐานสากล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Energy Management System) ISO 50001: 2011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จาก สถาบันนานาชาติ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AJA Registrars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กรกฎาคม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SimSun" w:hAnsi="Angsana New" w:cs="Angsana New"/>
          <w:color w:val="000000"/>
          <w:sz w:val="26"/>
          <w:szCs w:val="26"/>
          <w:cs/>
        </w:rPr>
        <w:t>สำหรับโรงงานผลิตปูนสำเร็จรูป (</w:t>
      </w:r>
      <w:r w:rsidRPr="008D4C44">
        <w:rPr>
          <w:rFonts w:ascii="Angsana New" w:eastAsia="SimSun" w:hAnsi="Angsana New" w:cs="Angsana New"/>
          <w:color w:val="000000"/>
          <w:sz w:val="26"/>
          <w:szCs w:val="26"/>
        </w:rPr>
        <w:t>Mortar plant 2)</w:t>
      </w:r>
    </w:p>
    <w:p w:rsidR="00306E58" w:rsidRPr="008D4C44" w:rsidRDefault="00306E58" w:rsidP="00306E58">
      <w:pPr>
        <w:numPr>
          <w:ilvl w:val="0"/>
          <w:numId w:val="1"/>
        </w:numPr>
        <w:spacing w:line="228" w:lineRule="auto"/>
        <w:ind w:left="567" w:hanging="21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ได้รับมอบประกาศเกียรติคุณโครงการสถานประกอบการปลอดภัย เฉลิมพระเกียรติสมเด็จพระเทพรัตนราชสุดาฯ สยามบรมราชกุมารี ณ ห้องประชุมศูนย์พัฒนาและฝึกอบรมเครือซีเมนต์ไทยท่าหลวง (ม่วงน้อย) อ.บ้านหมอ จ.สระบุรี ซึ่งจัดโดยกรมสวัสดิการและคุ้มครองแรงงาน กระทรวงแรงงาน 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="005564ED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สิงหาคม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2558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</w:t>
      </w:r>
    </w:p>
    <w:p w:rsidR="00306E58" w:rsidRPr="008D4C44" w:rsidRDefault="00306E58" w:rsidP="00306E58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  <w:cs/>
        </w:rPr>
        <w:t xml:space="preserve">ได้รับรางวัล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shd w:val="clear" w:color="auto" w:fill="FFFFFF"/>
        </w:rPr>
        <w:t>Thailand Energy Awards 2016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เป็นรางวัลดีเด่น ด้านพลังงานสร้างสรรค์ โครงการผลิตไฟฟ้าจากสายพานลำเลียง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Regenerative Downhill Conveyor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จาก พลอากาศเอก ประจิน จั่นตอง รองนายกรัฐมนตรี กรมพัฒนาพลังงานทดแทนและอนุรักษ์พลังงาน กระทรวงพลังงาน  เมื่อวันที่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6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ซึ่งโครงการดังกล่าว สามารถผลิตไฟฟ้าป้อนกลับเข้าระบบประมาณ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820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กิโลวัตต์ หรือ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5.5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ล้านหน่วย/ปี หรือ เป็นเงินประมาณ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18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ล้านบาท/ปี</w:t>
      </w:r>
    </w:p>
    <w:p w:rsidR="00306E58" w:rsidRPr="008D4C44" w:rsidRDefault="00306E58" w:rsidP="00306E58">
      <w:pPr>
        <w:numPr>
          <w:ilvl w:val="0"/>
          <w:numId w:val="1"/>
        </w:numPr>
        <w:spacing w:line="228" w:lineRule="auto"/>
        <w:ind w:left="567" w:hanging="2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ได้รับรางวัล มาตรฐานความรับผิดชอบของผู้ประกอบการอุตสาหกรรมต่อสังคม :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Standard for Corporate Social Responsibility, Department of Industrial Works : CSR-DIW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ของกรมโรงงานอุตสาหกรรม กระทรวงอุตสาหกรรม 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กันยายน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2558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ในฐานะบริษัทเป็นผู้ประกอบการอุตสาหกรรมที่มีความรับผิดชอบต่อสังคม</w:t>
      </w:r>
    </w:p>
    <w:p w:rsidR="00306E58" w:rsidRPr="008D4C44" w:rsidRDefault="00306E58" w:rsidP="00306E58">
      <w:pPr>
        <w:tabs>
          <w:tab w:val="left" w:pos="630"/>
          <w:tab w:val="left" w:pos="810"/>
        </w:tabs>
        <w:spacing w:line="228" w:lineRule="auto"/>
        <w:ind w:left="567" w:right="85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    ได้รับรางวัล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ชนะเลิศ จากการประกวด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ASEAN Coal Award 2017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จัดโด</w:t>
      </w:r>
      <w:r w:rsidR="00B64A89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ยกรมเชื้อเพลิงธรรมชาติ กระทรวง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พลังงาน 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27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กันยายน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กรุงมะนิลา ประเทศฟิลิปปินส์ โดยบริษัทได้รับ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รางวัล ดังนี้</w:t>
      </w:r>
    </w:p>
    <w:p w:rsidR="00306E58" w:rsidRPr="008D4C44" w:rsidRDefault="00306E58" w:rsidP="00306E58">
      <w:pPr>
        <w:ind w:left="1134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รางวัลชนะเลิศด้านหัวข้อพิเศษ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Special Submission Category)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จากผลงาน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“Specific energy consumption improvement of kiln plant”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ในฐานะบริษัทมีการปรับปรุงกระบวนการผลิต และเครื่องจักรด้วยเทคโนโลยีและนวัตกรรม สามารถลดการใช้พลังงาน ลดการปล่อยก๊าซ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vertAlign w:val="subscript"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ซึ่งเป็นผลดีต่อบริษัท ชุมชน สังคม และสิ่งแวดล้อม </w:t>
      </w:r>
    </w:p>
    <w:p w:rsidR="00306E58" w:rsidRPr="008D4C44" w:rsidRDefault="00643195" w:rsidP="00306E58">
      <w:pPr>
        <w:ind w:left="1134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="00306E58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)  รางวัลชนะเลิศด้านการมีส่วนร่วมต่อชุมชนและสังคม (</w:t>
      </w:r>
      <w:r w:rsidR="00306E58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Corporate Social Responsibility Category) </w:t>
      </w:r>
      <w:r w:rsidR="00306E58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จากผลงาน </w:t>
      </w:r>
      <w:r w:rsidR="00306E58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“TPIPL intend continuing commitment to CSR” </w:t>
      </w:r>
      <w:r w:rsidR="00306E58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ในฐานะเป็นผู้ผลิตปูนซีเมนต์ชั้นนำ ที่ได้พัฒนาชุมชนและความรับผิดชอบต่อสังคมอย่างต่อเนื่อง </w:t>
      </w:r>
    </w:p>
    <w:p w:rsidR="00306E58" w:rsidRPr="008D4C44" w:rsidRDefault="00306E58" w:rsidP="00B64A89">
      <w:pPr>
        <w:spacing w:line="228" w:lineRule="auto"/>
        <w:ind w:left="706" w:right="85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    ได้รับรางวัลฉลากประหยัดพลังงาน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สำหรับกระเบื้องหลังคาคอนกรีตและกระเบื้องลอนคู่ทีพีไอของบริษัท โดยได้รับการรับรองฉลากประหยัดพลังงานประสิทธิภาพสูง (ฉลากประหยัดพลังงานเบอร์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“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โครงการส่งเสริมเครื่องจักรอุปกรณ์ประสิทธิภาพสูงและวัสดุเพื่อการอนุรักษ์พลังงานโดยการติดฉลาก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จากกรมพัฒนาพลังงานทดแทนและอนุรักษ์พลังงาน กระทรวงพลังงาน 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</w:p>
    <w:p w:rsidR="00306E58" w:rsidRPr="008D4C44" w:rsidRDefault="00306E58" w:rsidP="00B64A89">
      <w:pPr>
        <w:numPr>
          <w:ilvl w:val="0"/>
          <w:numId w:val="1"/>
        </w:numPr>
        <w:spacing w:after="120" w:line="228" w:lineRule="auto"/>
        <w:ind w:left="706" w:hanging="425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ได้รับรางวัล มาตรฐานความรับผิดชอบของผู้ประกอบการอุตสาหกรรมที่มีต่อสังคมและชุมชนอย่างยั่งยืน หรือ</w:t>
      </w:r>
      <w:r w:rsidRPr="008D4C44">
        <w:rPr>
          <w:rFonts w:ascii="Angsana New" w:eastAsia="Times New Roman" w:hAnsi="Angsana New" w:cs="Times New Roman"/>
          <w:color w:val="000000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CSR-DIW Continuous Award (Standard for Corporate Social Responsibility Department of Industrial Work)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ติดต่อกันเป็นปีที่</w:t>
      </w:r>
      <w:r w:rsidRPr="008D4C44">
        <w:rPr>
          <w:rFonts w:ascii="Angsana New" w:eastAsia="Times New Roman" w:hAnsi="Angsana New" w:cs="Times New Roman"/>
          <w:color w:val="000000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3 </w:t>
      </w:r>
      <w:r w:rsidRPr="008D4C44">
        <w:rPr>
          <w:rFonts w:ascii="Angsana New" w:eastAsia="Times New Roman" w:hAnsi="Angsana New" w:cs="Times New Roman"/>
          <w:color w:val="000000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จากกรมโรงงานอุตสาหกรรม</w:t>
      </w:r>
      <w:r w:rsidRPr="008D4C44">
        <w:rPr>
          <w:rFonts w:ascii="Angsana New" w:eastAsia="Times New Roman" w:hAnsi="Angsana New" w:cs="Times New Roman"/>
          <w:color w:val="000000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กระทรวงอุตสาหกรรม</w:t>
      </w:r>
      <w:r w:rsidRPr="008D4C44">
        <w:rPr>
          <w:rFonts w:ascii="Angsana New" w:eastAsia="Times New Roman" w:hAnsi="Angsana New" w:cs="Times New Roman"/>
          <w:color w:val="000000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17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สิงหาคม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17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สิงหาคม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2561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23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กันยายน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ตามลำดับ เพื่อสะท้อนให้เห็นความมุ่งมั่นของบริษัทในการมีส่วนร่วมรักษาสิ่งแวดล้อมและอยู่ร่วมกับชุมชนอย่างยั่งยืน </w:t>
      </w:r>
    </w:p>
    <w:p w:rsidR="00306E58" w:rsidRPr="008D4C44" w:rsidRDefault="00306E58" w:rsidP="00B64A89">
      <w:pPr>
        <w:numPr>
          <w:ilvl w:val="0"/>
          <w:numId w:val="1"/>
        </w:numPr>
        <w:spacing w:before="120" w:line="228" w:lineRule="auto"/>
        <w:ind w:left="706" w:hanging="425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บริษัทได้รับรางวัล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Thailand Coal Awards 2018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จากกรมเชื้อเพลิงธรรมชาติกระทรวงพลังงาน 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26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กันยายน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2561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โดยเป็นรางวัลชนะเลิศด้านการมีส่วนร่วมต่อชุมชนและสังคม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Corporate Social Responsibility Category)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จากผลงาน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“TPIPL strived to CSR”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ซึ่งนับเป็นการรับรางวัลเป็นครั้งที่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ติดต่อกัน </w:t>
      </w:r>
    </w:p>
    <w:p w:rsidR="00306E58" w:rsidRPr="008D4C44" w:rsidRDefault="00306E58" w:rsidP="00B64A89">
      <w:pPr>
        <w:numPr>
          <w:ilvl w:val="0"/>
          <w:numId w:val="1"/>
        </w:numPr>
        <w:spacing w:line="228" w:lineRule="auto"/>
        <w:ind w:left="706" w:hanging="425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บริษัทได้รับมอบฉลากประหยัดพลังงานประสิทธิภาพสูง จากกรมพัฒนาพลังงานทดแทนและอนุรักษ์พลังงาน  กระทรวงพลังงาน เมื่อวันที่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14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มกราคม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โดยได้ผ่านเกณฑ์การทดสอบ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โครงการส่งเสริมเครื่องจักรอุปกรณ์ประสิทธิภาพสูงและวัสดุเพื่อการอนุรักษ์พลังงานโดยการติดฉลาก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ซึ่งสะท้อนถึงความร่วมมือด้านการประหยัดพลังงาน</w:t>
      </w:r>
    </w:p>
    <w:p w:rsidR="00075729" w:rsidRPr="008D4C44" w:rsidRDefault="00075729" w:rsidP="00075729">
      <w:pPr>
        <w:pStyle w:val="ListParagraph"/>
        <w:spacing w:line="216" w:lineRule="auto"/>
        <w:contextualSpacing/>
        <w:jc w:val="thaiDistribute"/>
        <w:rPr>
          <w:rFonts w:ascii="Angsana New" w:hAnsi="Angsana New"/>
          <w:sz w:val="26"/>
          <w:szCs w:val="26"/>
        </w:rPr>
      </w:pPr>
    </w:p>
    <w:p w:rsidR="00C061E7" w:rsidRPr="008D4C44" w:rsidRDefault="00C061E7" w:rsidP="006E1ACE">
      <w:pPr>
        <w:spacing w:after="120" w:line="204" w:lineRule="auto"/>
        <w:ind w:left="544" w:hanging="544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ธุรกิจผลิตคอนกรีตผสมเสร็จ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คอนกรีต จำกัด (ถือหุ้นร้อยละ </w:t>
      </w:r>
      <w:r w:rsidR="00207306" w:rsidRPr="008D4C44">
        <w:rPr>
          <w:rFonts w:ascii="Angsana New" w:hAnsi="Angsana New" w:cs="Angsana New"/>
          <w:sz w:val="26"/>
          <w:szCs w:val="26"/>
        </w:rPr>
        <w:t>99.99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โดยบริษัท))</w:t>
      </w:r>
    </w:p>
    <w:p w:rsidR="004A7377" w:rsidRPr="008D4C44" w:rsidRDefault="004A7377" w:rsidP="004A7377">
      <w:pPr>
        <w:tabs>
          <w:tab w:val="left" w:pos="270"/>
        </w:tabs>
        <w:ind w:left="547" w:hanging="540"/>
        <w:jc w:val="both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  <w:cs/>
        </w:rPr>
        <w:tab/>
        <w:t xml:space="preserve">บริษัท ทีพีไอ คอนกรีต จำกัด เป็นบริษัทผู้ผลิตคอนกรีตผสมเสร็จรายใหญ่ลำดับ </w:t>
      </w:r>
      <w:r w:rsidR="00DA5407"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ของประเทศ</w:t>
      </w:r>
    </w:p>
    <w:p w:rsidR="004A7377" w:rsidRPr="008D4C44" w:rsidRDefault="004A7377" w:rsidP="004A7377">
      <w:pPr>
        <w:tabs>
          <w:tab w:val="num" w:pos="540"/>
          <w:tab w:val="left" w:pos="2977"/>
        </w:tabs>
        <w:ind w:left="547" w:hanging="27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>-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ธุรกิจคอนกรีตผสมเสร็จได้รับการรับรองมาตรฐานอุตสาหกรรมครบทั้ง </w:t>
      </w:r>
      <w:r w:rsidRPr="008D4C44">
        <w:rPr>
          <w:rFonts w:ascii="Angsana New" w:hAnsi="Angsana New" w:cs="Angsana New"/>
          <w:sz w:val="26"/>
          <w:szCs w:val="26"/>
        </w:rPr>
        <w:t xml:space="preserve">3 </w:t>
      </w:r>
      <w:r w:rsidRPr="008D4C44">
        <w:rPr>
          <w:rFonts w:ascii="Angsana New" w:hAnsi="Angsana New" w:cs="Angsana New"/>
          <w:sz w:val="26"/>
          <w:szCs w:val="26"/>
          <w:cs/>
        </w:rPr>
        <w:t>ระบบ ได้แก่ มาตรฐานระบบบริหารงานคุณภาพ (</w:t>
      </w:r>
      <w:r w:rsidRPr="008D4C44">
        <w:rPr>
          <w:rFonts w:ascii="Angsana New" w:hAnsi="Angsana New" w:cs="Angsana New"/>
          <w:sz w:val="26"/>
          <w:szCs w:val="26"/>
        </w:rPr>
        <w:t>ISO 9001</w:t>
      </w:r>
      <w:r w:rsidR="0093705D" w:rsidRPr="008D4C44">
        <w:rPr>
          <w:rFonts w:ascii="Angsana New" w:hAnsi="Angsana New" w:cs="Angsana New"/>
          <w:sz w:val="26"/>
          <w:szCs w:val="26"/>
        </w:rPr>
        <w:t>:2015</w:t>
      </w:r>
      <w:r w:rsidRPr="008D4C44">
        <w:rPr>
          <w:rFonts w:ascii="Angsana New" w:hAnsi="Angsana New" w:cs="Angsana New"/>
          <w:sz w:val="26"/>
          <w:szCs w:val="26"/>
          <w:cs/>
        </w:rPr>
        <w:t>) มาตรฐานด้านการจัดการธุรกิจที่มีผลกระทบต่อสิ่งแวดล้อม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(</w:t>
      </w:r>
      <w:r w:rsidRPr="008D4C44">
        <w:rPr>
          <w:rFonts w:ascii="Angsana New" w:hAnsi="Angsana New" w:cs="Angsana New"/>
          <w:sz w:val="26"/>
          <w:szCs w:val="26"/>
        </w:rPr>
        <w:t>ISO 14001</w:t>
      </w:r>
      <w:r w:rsidR="0093705D" w:rsidRPr="008D4C44">
        <w:rPr>
          <w:rFonts w:ascii="Angsana New" w:hAnsi="Angsana New" w:cs="Angsana New"/>
          <w:sz w:val="26"/>
          <w:szCs w:val="26"/>
        </w:rPr>
        <w:t>:2015</w:t>
      </w:r>
      <w:r w:rsidRPr="008D4C44">
        <w:rPr>
          <w:rFonts w:ascii="Angsana New" w:hAnsi="Angsana New" w:cs="Angsana New"/>
          <w:sz w:val="26"/>
          <w:szCs w:val="26"/>
          <w:cs/>
        </w:rPr>
        <w:t>) และมาตรฐานระบบการจัดการอาชีวอนามัยและความปลอดภัย (มอก.</w:t>
      </w:r>
      <w:r w:rsidRPr="008D4C44">
        <w:rPr>
          <w:rFonts w:ascii="Angsana New" w:hAnsi="Angsana New" w:cs="Angsana New"/>
          <w:sz w:val="26"/>
          <w:szCs w:val="26"/>
        </w:rPr>
        <w:t>18001</w:t>
      </w:r>
      <w:r w:rsidR="0093705D" w:rsidRPr="008D4C44">
        <w:rPr>
          <w:rFonts w:ascii="Angsana New" w:hAnsi="Angsana New" w:cs="Angsana New"/>
          <w:sz w:val="26"/>
          <w:szCs w:val="26"/>
        </w:rPr>
        <w:t>:2007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หรือ </w:t>
      </w:r>
      <w:r w:rsidRPr="008D4C44">
        <w:rPr>
          <w:rFonts w:ascii="Angsana New" w:hAnsi="Angsana New" w:cs="Angsana New"/>
          <w:sz w:val="26"/>
          <w:szCs w:val="26"/>
        </w:rPr>
        <w:t>TIS18001</w:t>
      </w:r>
      <w:r w:rsidRPr="008D4C44">
        <w:rPr>
          <w:rFonts w:ascii="Angsana New" w:hAnsi="Angsana New" w:cs="Angsana New"/>
          <w:sz w:val="26"/>
          <w:szCs w:val="26"/>
          <w:cs/>
        </w:rPr>
        <w:t>)</w:t>
      </w:r>
    </w:p>
    <w:p w:rsidR="004A7377" w:rsidRPr="008D4C44" w:rsidRDefault="004A7377" w:rsidP="004A7377">
      <w:pPr>
        <w:tabs>
          <w:tab w:val="left" w:pos="540"/>
        </w:tabs>
        <w:ind w:left="544" w:hanging="272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>-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ได้รับรางวัลเกียรติยศ </w:t>
      </w:r>
      <w:r w:rsidRPr="008D4C44">
        <w:rPr>
          <w:rFonts w:ascii="Angsana New" w:hAnsi="Angsana New" w:cs="Angsana New"/>
          <w:sz w:val="26"/>
          <w:szCs w:val="26"/>
        </w:rPr>
        <w:t xml:space="preserve">CSR-DIW for Beginner Award 2017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ด้านมาตรฐานความรับผิดชอบของผู้ประกอบการอุตสาหกรรมต่อสังคม ซึ่งเป็นโครงการพัฒนาโรงงานอุตสาหกรรมให้มีความรับผิดชอบต่อสังคม จากกรมโรงงานอุตสาหกรรม กระทรวงอุตสาหกรรม </w:t>
      </w:r>
    </w:p>
    <w:p w:rsidR="004A7377" w:rsidRPr="008D4C44" w:rsidRDefault="004A7377" w:rsidP="004A7377">
      <w:pPr>
        <w:tabs>
          <w:tab w:val="left" w:pos="270"/>
        </w:tabs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  <w:t>-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Pr="008D4C44">
        <w:rPr>
          <w:rFonts w:ascii="Angsana New" w:hAnsi="Angsana New" w:cs="Angsana New"/>
          <w:sz w:val="26"/>
          <w:szCs w:val="26"/>
        </w:rPr>
        <w:t xml:space="preserve">2557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บริษัท ทีพีไอ คอนกรีต จำกัด ได้เข้าร่วมโครงการ </w:t>
      </w:r>
      <w:r w:rsidRPr="008D4C44">
        <w:rPr>
          <w:rFonts w:ascii="Angsana New" w:hAnsi="Angsana New" w:cs="Angsana New"/>
          <w:sz w:val="26"/>
          <w:szCs w:val="26"/>
        </w:rPr>
        <w:t>“</w:t>
      </w:r>
      <w:r w:rsidRPr="008D4C44">
        <w:rPr>
          <w:rFonts w:ascii="Angsana New" w:hAnsi="Angsana New" w:cs="Angsana New"/>
          <w:sz w:val="26"/>
          <w:szCs w:val="26"/>
          <w:cs/>
        </w:rPr>
        <w:t>สมุทรปราการ เมืองอุตสาหกรรมเชิงนิเวศ</w:t>
      </w:r>
      <w:r w:rsidRPr="008D4C44">
        <w:rPr>
          <w:rFonts w:ascii="Angsana New" w:hAnsi="Angsana New" w:cs="Angsana New"/>
          <w:sz w:val="26"/>
          <w:szCs w:val="26"/>
        </w:rPr>
        <w:t xml:space="preserve">” </w:t>
      </w:r>
      <w:r w:rsidRPr="008D4C44">
        <w:rPr>
          <w:rFonts w:ascii="Angsana New" w:hAnsi="Angsana New" w:cs="Angsana New"/>
          <w:sz w:val="26"/>
          <w:szCs w:val="26"/>
          <w:cs/>
        </w:rPr>
        <w:t>ของสำนักงานอุตสาหกรรมจังหวัดสมุทรปราการ โดยเน้นการเร่งพัฒนาอุตสาหกรรมให้เป็นมิตรกับสิ่งแวดล้อม การปลดปล่อยของเสียเป็นศูนย์ มีความรับผิดชอบต่อสังคมและชุมชน รวมทั้งอนุรักษ์และฟื้นฟูทรัพยากรธรรมชาติและสิ่งแวดล้อม เพื่อให้อุตสาหกรรมสามารถอยู่ร่วมกับชุมชนได้อย่างเป็นสุขและยั่งยืน</w:t>
      </w:r>
    </w:p>
    <w:p w:rsidR="004A7377" w:rsidRPr="008D4C44" w:rsidRDefault="004A7377" w:rsidP="004A7377">
      <w:pPr>
        <w:tabs>
          <w:tab w:val="left" w:pos="270"/>
        </w:tabs>
        <w:ind w:left="544" w:hanging="544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  <w:t>-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ในปี </w:t>
      </w:r>
      <w:r w:rsidRPr="008D4C44">
        <w:rPr>
          <w:rFonts w:ascii="Angsana New" w:hAnsi="Angsana New" w:cs="Angsana New"/>
          <w:sz w:val="26"/>
          <w:szCs w:val="26"/>
        </w:rPr>
        <w:t>2558-</w:t>
      </w:r>
      <w:r w:rsidR="00DA5407" w:rsidRPr="008D4C44">
        <w:rPr>
          <w:rFonts w:ascii="Angsana New" w:hAnsi="Angsana New" w:cs="Angsana New" w:hint="cs"/>
          <w:sz w:val="26"/>
          <w:szCs w:val="26"/>
          <w:cs/>
        </w:rPr>
        <w:t xml:space="preserve">ปัจจุบัน </w:t>
      </w:r>
      <w:r w:rsidRPr="008D4C44">
        <w:rPr>
          <w:rFonts w:ascii="Angsana New" w:hAnsi="Angsana New" w:cs="Angsana New"/>
          <w:sz w:val="26"/>
          <w:szCs w:val="26"/>
          <w:cs/>
        </w:rPr>
        <w:t>บริษัท ทีพีไอ คอนกรีต จำกัด ดำเนินกิจการด้านดูแลสิ่งแวดล้อม</w:t>
      </w:r>
      <w:r w:rsidR="00DA5407" w:rsidRPr="008D4C44">
        <w:rPr>
          <w:rFonts w:ascii="Angsana New" w:hAnsi="Angsana New" w:cs="Angsana New" w:hint="cs"/>
          <w:sz w:val="26"/>
          <w:szCs w:val="26"/>
          <w:cs/>
        </w:rPr>
        <w:t xml:space="preserve"> ที่มีความรับผิดชอบต่อสังคมและสิ่งแวดล้อมของอุตสาหกรรมอย่างต่อเนื่อง อันเป็นการทำให้บริษัทเป็นมิตรต่อสิ่งแวดล้อมมากยิ่งขึ้น</w:t>
      </w:r>
    </w:p>
    <w:p w:rsidR="00C061E7" w:rsidRPr="008D4C44" w:rsidRDefault="00C061E7" w:rsidP="001555F1">
      <w:pPr>
        <w:tabs>
          <w:tab w:val="left" w:pos="270"/>
        </w:tabs>
        <w:spacing w:before="240" w:after="120"/>
        <w:ind w:left="113" w:hanging="113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ธุรกิจเม็ดพลาสติก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>LDPE/EVA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(ดำเนินการภายใต้บริษัท ทีพีไอ โพลีน จำกัด (มหาชน))</w:t>
      </w:r>
    </w:p>
    <w:p w:rsidR="00306E58" w:rsidRPr="008D4C44" w:rsidRDefault="00306E58" w:rsidP="00306E58">
      <w:pPr>
        <w:tabs>
          <w:tab w:val="num" w:pos="540"/>
          <w:tab w:val="left" w:pos="2977"/>
        </w:tabs>
        <w:spacing w:line="216" w:lineRule="auto"/>
        <w:ind w:left="284" w:hanging="14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 w:themeColor="text1"/>
          <w:sz w:val="26"/>
          <w:szCs w:val="26"/>
        </w:rPr>
        <w:tab/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ab/>
        <w:t>บริษัทเป็นผู้ผลิตเม็ดพลาสติก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LDPE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แห่งแรกในภาคพื้นเอเชียตะวันออกเฉียงใต้</w:t>
      </w:r>
    </w:p>
    <w:p w:rsidR="00306E58" w:rsidRPr="008D4C44" w:rsidRDefault="00306E58" w:rsidP="00306E58">
      <w:pPr>
        <w:tabs>
          <w:tab w:val="num" w:pos="540"/>
          <w:tab w:val="left" w:pos="2977"/>
        </w:tabs>
        <w:spacing w:line="216" w:lineRule="auto"/>
        <w:ind w:left="284" w:hanging="14"/>
        <w:jc w:val="thaiDistribute"/>
        <w:rPr>
          <w:rFonts w:ascii="Angsana New" w:hAnsi="Angsana New" w:cs="Angsana New"/>
          <w:color w:val="000000" w:themeColor="text1"/>
          <w:sz w:val="26"/>
          <w:szCs w:val="26"/>
          <w:cs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ab/>
        <w:t xml:space="preserve">บริษัทเป็นผู้ผลิตเพียงรายเดียวในประเทศ ที่สามารถพัฒนาเทคโนโลยีการผลิตเม็ดพลาสติก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EVA </w:t>
      </w:r>
    </w:p>
    <w:p w:rsidR="00306E58" w:rsidRPr="008D4C44" w:rsidRDefault="00306E58" w:rsidP="00306E58">
      <w:pPr>
        <w:tabs>
          <w:tab w:val="num" w:pos="540"/>
          <w:tab w:val="left" w:pos="2977"/>
        </w:tabs>
        <w:spacing w:line="216" w:lineRule="auto"/>
        <w:ind w:left="284" w:hanging="14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ab/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บริษัทเป็นผู้นำตลาดในประเทศ สำหรับผลิตภัณฑ์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EVA</w:t>
      </w:r>
    </w:p>
    <w:p w:rsidR="00306E58" w:rsidRPr="008D4C44" w:rsidRDefault="00306E58" w:rsidP="00306E58">
      <w:pPr>
        <w:tabs>
          <w:tab w:val="num" w:pos="540"/>
          <w:tab w:val="left" w:pos="2977"/>
        </w:tabs>
        <w:ind w:left="540" w:hanging="270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ab/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ธุรกิจผลิตเม็ดพลาสติก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LDPE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ได้รับการรับรองมาตรฐานอุตสาหกรรมครบทั้ง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3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ระบบ ได้แก่มาตรฐานระบบบริหารงานคุณภาพ (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ISO 9001:2015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) มาตรฐานระบบการจัดการอาชีวอนามัยและความปลอดภัย (มอก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18001-2554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OHSAS 18001:2007)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และมาตรฐานระบบการจัดการสิ่งแวดล้อม (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ISO 14001:2015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)</w:t>
      </w:r>
    </w:p>
    <w:p w:rsidR="00306E58" w:rsidRPr="008D4C44" w:rsidRDefault="00306E58" w:rsidP="00306E58">
      <w:pPr>
        <w:tabs>
          <w:tab w:val="num" w:pos="540"/>
          <w:tab w:val="left" w:pos="2977"/>
        </w:tabs>
        <w:ind w:left="544" w:hanging="272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ab/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คุณภาพเม็ดพลาสติก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LDPE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ได้รับการรับรองความปลอดภัยในการใช้บรรจุอาหารแทนพลาสติกชนิดอื่น</w:t>
      </w:r>
    </w:p>
    <w:p w:rsidR="00306E58" w:rsidRPr="008D4C44" w:rsidRDefault="00306E58" w:rsidP="00306E58">
      <w:pPr>
        <w:tabs>
          <w:tab w:val="num" w:pos="540"/>
          <w:tab w:val="left" w:pos="2977"/>
        </w:tabs>
        <w:spacing w:line="216" w:lineRule="auto"/>
        <w:ind w:left="544" w:hanging="272"/>
        <w:jc w:val="thaiDistribute"/>
        <w:rPr>
          <w:rFonts w:ascii="Angsana New" w:hAnsi="Angsana New" w:cs="Angsana New"/>
          <w:color w:val="000000" w:themeColor="text1"/>
          <w:sz w:val="26"/>
          <w:szCs w:val="26"/>
          <w:cs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ab/>
        <w:t>โรงงานเม็ดพลาสติกของบริษัทได้เข้าร่วมโครงการสนับสนุนให้ผู้ประกอบการอุตสาหกรรมมีความรับผิดชอบต่อสังคม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Corperate Social Responsibility (CSR-DIW)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ของกรมโรงงานอุตสาหกรรม กระทรวงอุตสาหกรรมในปี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2553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โดยบริษัทได้รับเกียรติบัตรรางวัลเกียรติยศความรับผิดชอบต่อสังคมอย่างต่อเนื่อง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(CSR-DIW Continuous Award)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จากกรมโรงงานอุตสาหกรรม กระทรวงอุตสาหกรรม ตั้งแต่ปี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2554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จนถึงปัจจุบัน </w:t>
      </w:r>
    </w:p>
    <w:p w:rsidR="00207306" w:rsidRPr="008D4C44" w:rsidRDefault="00306E58" w:rsidP="00306E58">
      <w:pPr>
        <w:tabs>
          <w:tab w:val="left" w:pos="270"/>
        </w:tabs>
        <w:ind w:left="547" w:hanging="263"/>
        <w:jc w:val="both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ab/>
        <w:t xml:space="preserve">โรงงานเม็ดพลาสติกของบริษัทได้เข้าร่วมโครงการอุตสาหกรรมสีเขียว ของกรมโรงงานอุตสาหกรรม กระทรวงอุตสาหกรรม โดยสามารถผ่านการประเมินได้รับเกียรติบัตรรับรองเป็น อุตสาหกรรมสีเขียว ระดับที่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3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ระบบสีเขียว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(Green System)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เป็นโรงงานที่มีการบริหารจัดการสิ่งแวดล้อมอย่างเป็นระบบ มีการติดตามผลและทบทวนเพื่อการพัฒนาอย่างต่อเนื่อง ตั้งแต่ปี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2556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จนถึงปัจจุบัน</w:t>
      </w:r>
    </w:p>
    <w:p w:rsidR="001145D7" w:rsidRPr="008D4C44" w:rsidRDefault="001145D7" w:rsidP="00306E58">
      <w:pPr>
        <w:tabs>
          <w:tab w:val="left" w:pos="270"/>
        </w:tabs>
        <w:ind w:left="547" w:hanging="263"/>
        <w:jc w:val="both"/>
        <w:rPr>
          <w:rFonts w:ascii="Angsana New" w:hAnsi="Angsana New" w:cs="Angsana New"/>
          <w:color w:val="000000" w:themeColor="text1"/>
          <w:sz w:val="26"/>
          <w:szCs w:val="26"/>
        </w:rPr>
      </w:pPr>
    </w:p>
    <w:p w:rsidR="001145D7" w:rsidRPr="008D4C44" w:rsidRDefault="001145D7" w:rsidP="00306E58">
      <w:pPr>
        <w:tabs>
          <w:tab w:val="left" w:pos="270"/>
        </w:tabs>
        <w:ind w:left="547" w:hanging="263"/>
        <w:jc w:val="both"/>
        <w:rPr>
          <w:rFonts w:ascii="Angsana New" w:hAnsi="Angsana New" w:cs="Angsana New"/>
          <w:sz w:val="26"/>
          <w:szCs w:val="26"/>
        </w:rPr>
      </w:pPr>
    </w:p>
    <w:p w:rsidR="00C061E7" w:rsidRPr="008D4C44" w:rsidRDefault="00C061E7" w:rsidP="001555F1">
      <w:pPr>
        <w:spacing w:before="240" w:after="120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ธุรกิจพลังงาน </w:t>
      </w:r>
      <w:r w:rsidRPr="008D4C44">
        <w:rPr>
          <w:rFonts w:ascii="Angsana New" w:hAnsi="Angsana New" w:cs="Angsana New"/>
          <w:sz w:val="26"/>
          <w:szCs w:val="26"/>
          <w:cs/>
        </w:rPr>
        <w:t>(ดำเนินการภายใต้ บริษัท ทีพีไอ โพลีน เพาเวอร์ จำกัด</w:t>
      </w:r>
      <w:r w:rsidR="000650EF" w:rsidRPr="008D4C44">
        <w:rPr>
          <w:rFonts w:ascii="Angsana New" w:hAnsi="Angsana New" w:cs="Angsana New" w:hint="cs"/>
          <w:sz w:val="26"/>
          <w:szCs w:val="26"/>
          <w:cs/>
        </w:rPr>
        <w:t xml:space="preserve"> (มหาชน)</w:t>
      </w:r>
      <w:r w:rsidR="00C85ACD" w:rsidRPr="008D4C44">
        <w:rPr>
          <w:rFonts w:ascii="Angsana New" w:hAnsi="Angsana New" w:cs="Angsana New" w:hint="cs"/>
          <w:sz w:val="26"/>
          <w:szCs w:val="26"/>
          <w:cs/>
        </w:rPr>
        <w:t>)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306E58" w:rsidRPr="008D4C44" w:rsidRDefault="00306E58" w:rsidP="00306E58">
      <w:pPr>
        <w:numPr>
          <w:ilvl w:val="0"/>
          <w:numId w:val="1"/>
        </w:numPr>
        <w:spacing w:line="228" w:lineRule="auto"/>
        <w:ind w:left="538" w:hanging="181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เป็นบริษัทผลิตไฟฟ้าจากเชื้อเพลิงขยะรายใหญ่ที่สุดในปรเทศไทย</w:t>
      </w:r>
    </w:p>
    <w:p w:rsidR="00306E58" w:rsidRPr="008D4C44" w:rsidRDefault="00306E58" w:rsidP="00306E58">
      <w:pPr>
        <w:numPr>
          <w:ilvl w:val="0"/>
          <w:numId w:val="1"/>
        </w:numPr>
        <w:spacing w:after="60" w:line="216" w:lineRule="auto"/>
        <w:ind w:left="567" w:hanging="210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ได้รับมอบโล่ประกาศเกียรติคุณการขึ้นทะเบียน การลดการปล่อยก๊าซเรือนกระจกภาคสมัครใจ ตามมาตรฐานของประเทศไทย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(Thailand Voluntary Emission Reduction Program : T-VER)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ครั้งแรก เมื่อวันที่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19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2559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 ซึ่งปริมาณก๊าซเรือนกระจกที่คาดว่าจะลดได้ =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34,754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ตันคาร์บอนไดออกไซค์เทียบเท่าต่อปี จากโครงการการผลิตเชื้อเพลิงขยะ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(RDF)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จากขยะมูลฝอยชุมชน (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RDF Production from Municipal Solid Waste)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และอีกครั้งในวันที่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19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กับปริมาณก๊าซเรือนกระจกที่สามารถลดได้เพิ่มขึ้นเป็น 6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8,573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ตันคาร์บอนไดออกไซด์เทียบเท่าต่อปี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</w:p>
    <w:p w:rsidR="00306E58" w:rsidRPr="008D4C44" w:rsidRDefault="00306E58" w:rsidP="00306E58">
      <w:pPr>
        <w:numPr>
          <w:ilvl w:val="0"/>
          <w:numId w:val="1"/>
        </w:numPr>
        <w:shd w:val="clear" w:color="auto" w:fill="FFFFFF"/>
        <w:spacing w:before="60" w:after="60" w:line="216" w:lineRule="auto"/>
        <w:ind w:left="567" w:hanging="210"/>
        <w:contextualSpacing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>ได้รับรางวัล</w:t>
      </w:r>
      <w:r w:rsidRPr="008D4C44">
        <w:rPr>
          <w:rFonts w:ascii="Angsana New" w:eastAsia="Times New Roman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Thailand Energy Awards 2017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ซึ่งเป็นการประกวดผลงานดีเด่นด้านการอนุรักษ์พลังงาน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และการพัฒนาพลังงานทดแทนระดับประเทศ 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เป็นรางวัลดีเด่นประเภทโครงการที่เชื่อมโยงกับระบบสายส่งไฟฟ้า  (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On Grid) 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จากโครงการผลิตไฟฟ้าจากเชื้อเพลิงขยะ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RDF(60MW)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จากกรมพัฒนาพลังงานทดแทนและอนุรักษ์พลังงาน กระทรวงพลังงาน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เมื่อวันที่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21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สิงหาคม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2560</w:t>
      </w:r>
    </w:p>
    <w:p w:rsidR="00306E58" w:rsidRPr="008D4C44" w:rsidRDefault="00306E58" w:rsidP="00306E58">
      <w:pPr>
        <w:spacing w:after="120" w:line="216" w:lineRule="auto"/>
        <w:ind w:left="567"/>
        <w:contextualSpacing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:rsidR="00306E58" w:rsidRPr="008D4C44" w:rsidRDefault="00306E58" w:rsidP="00306E58">
      <w:pPr>
        <w:numPr>
          <w:ilvl w:val="0"/>
          <w:numId w:val="1"/>
        </w:numPr>
        <w:shd w:val="clear" w:color="auto" w:fill="FFFFFF"/>
        <w:spacing w:before="60" w:after="60" w:line="216" w:lineRule="auto"/>
        <w:ind w:left="567" w:hanging="210"/>
        <w:contextualSpacing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>ได้รับรางวัล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 CSR-DIW Continuous Award 2017,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 xml:space="preserve">2018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2019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ซึ่งเป็นรางวัลมาตรฐานความรับผิดชอบของผู้ประกอบการอุตสาหกรรมที่มีต่อสังคมอย่างต่อเนื่อง  หรือ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CSR-DIW Continuous Award 2017 (Standard for Corporate Social Responsibility-Department of Industrial Work)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ต่อเนื่องเป็นปีที่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3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จากกรมโรงงานอุตสาหกรรม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กระทรวงอุตสาหกรรม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เมื่อวันที่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17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สิงหาคม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2560,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วันที่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17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สิงหาคม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2561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และวันที่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23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ตามลำดับ</w:t>
      </w:r>
    </w:p>
    <w:p w:rsidR="00306E58" w:rsidRPr="008D4C44" w:rsidRDefault="00306E58" w:rsidP="00B01A7B">
      <w:pPr>
        <w:numPr>
          <w:ilvl w:val="0"/>
          <w:numId w:val="1"/>
        </w:numPr>
        <w:tabs>
          <w:tab w:val="left" w:pos="567"/>
        </w:tabs>
        <w:spacing w:before="120" w:line="228" w:lineRule="auto"/>
        <w:ind w:left="567" w:right="22" w:hanging="210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 xml:space="preserve">ได้รับรางวัล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>ASEAN Energy Awards 2017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val="x-none" w:eastAsia="x-none"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หรือรางวัลด้านพลังงานทดแทน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โครงการพลังงานหมุนเวียนที่เชื่อมโยงกับระบบสายส่งไฟฟ้า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(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On-Grid)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จากการดำเนินโครงการผลิตไฟฟ้าจากเชื้อเพลิงขยะ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RDF (60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MW)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เมื่อวันที่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27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กันยายน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2560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ซึ่งจัดขึ้นในการประชุม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ASEAN Energy Business Forum 2017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ณ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กรุงมะนิลา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ประเทศฟิลิปปินส์</w:t>
      </w:r>
    </w:p>
    <w:p w:rsidR="00306E58" w:rsidRPr="008D4C44" w:rsidRDefault="00306E58" w:rsidP="00306E58">
      <w:pPr>
        <w:spacing w:line="228" w:lineRule="auto"/>
        <w:ind w:left="567"/>
        <w:contextualSpacing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:rsidR="00306E58" w:rsidRPr="008D4C44" w:rsidRDefault="00306E58" w:rsidP="00306E58">
      <w:pPr>
        <w:numPr>
          <w:ilvl w:val="0"/>
          <w:numId w:val="1"/>
        </w:numPr>
        <w:spacing w:after="60" w:line="228" w:lineRule="auto"/>
        <w:ind w:left="567" w:right="85" w:hanging="210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  <w:lang w:val="x-none" w:eastAsia="x-none"/>
        </w:rPr>
        <w:t>ได้รับมอบเกียรติบัตรการรับรองปริมาณก๊าซเรือนกระจกที่ลดได้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ภายใต้โครงการก๊าซเรือนกระจกภาคสมัครใจ ตามมาตรฐานของประเทศไทย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Thailand Voluntary Emission Reduction : T-VER)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จากโครงการผลิตเชื้อเพลิงขยะมูลฝอยชุมชน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เมื่อวันที่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19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>กันยายน</w:t>
      </w:r>
      <w:r w:rsidRPr="008D4C44">
        <w:rPr>
          <w:rFonts w:ascii="Angsana New" w:hAnsi="Angsana New" w:cs="Times New Roman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2560</w:t>
      </w:r>
    </w:p>
    <w:p w:rsidR="00306E58" w:rsidRPr="008D4C44" w:rsidRDefault="00306E58" w:rsidP="00306E58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after="60"/>
        <w:ind w:left="567" w:hanging="210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ได้รับรางวัล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Thailand Energy Awards 2018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ซึ่งเป็น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รางวัลดีเด่นด้านพลังงานทดแทน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ประเภทโครงการประยุกต์ใช้พลังงานทดแทน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Innovation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on Alternative Energy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)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โครงการเพิ่มประสิทธิภาพและลด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Downtime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โรงไฟฟ้าเชื้อเพลิง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โดยกรมพัฒนาพลังงานทดแทนและอนุรักษ์พลังงาน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(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พพ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.)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กระทรวงพลังงาน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เมื่อวันที่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27 </w:t>
      </w: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สิงหาคม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2561</w:t>
      </w:r>
    </w:p>
    <w:p w:rsidR="00306E58" w:rsidRPr="008D4C44" w:rsidRDefault="00306E58" w:rsidP="00306E58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7" w:hanging="210"/>
        <w:jc w:val="thaiDistribute"/>
        <w:rPr>
          <w:rFonts w:asciiTheme="majorBidi" w:eastAsia="SimSun" w:hAnsi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ได้รับรางวัล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Thailand Energy Awards 2019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ซึ่งเป็น</w:t>
      </w:r>
      <w:r w:rsidRPr="008D4C44">
        <w:rPr>
          <w:rFonts w:eastAsia="SimSun"/>
          <w:color w:val="000000" w:themeColor="text1"/>
          <w:cs/>
        </w:rPr>
        <w:t xml:space="preserve">รางวัลดีเด่นด้านพลังงานทดแทน ประเภทโครงการพลังงานหมุนเวียนที่ไม่เชื่อมโยงกับระบบสายส่งไฟฟ้า  จากกรมพัฒนาพลังงานทดแทนและอนุรักษ์พลังงาน (พพ.) กระทรวงพลังงาน ในวันที่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18</w:t>
      </w:r>
      <w:r w:rsidRPr="008D4C44">
        <w:rPr>
          <w:rFonts w:eastAsia="SimSun"/>
          <w:color w:val="000000" w:themeColor="text1"/>
          <w:cs/>
        </w:rPr>
        <w:t xml:space="preserve"> ตุลาคม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2562</w:t>
      </w:r>
    </w:p>
    <w:p w:rsidR="00306E58" w:rsidRPr="008D4C44" w:rsidRDefault="00306E58" w:rsidP="00306E58">
      <w:pPr>
        <w:pStyle w:val="ListParagraph"/>
        <w:spacing w:line="216" w:lineRule="auto"/>
        <w:ind w:left="567"/>
        <w:jc w:val="thaiDistribute"/>
        <w:rPr>
          <w:rFonts w:asciiTheme="majorBidi" w:eastAsia="SimSun" w:hAnsiTheme="majorBidi" w:cstheme="majorBidi"/>
          <w:color w:val="000000" w:themeColor="text1"/>
          <w:sz w:val="10"/>
          <w:szCs w:val="10"/>
        </w:rPr>
      </w:pPr>
    </w:p>
    <w:p w:rsidR="00306E58" w:rsidRPr="008D4C44" w:rsidRDefault="00306E58" w:rsidP="00306E58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7" w:hanging="210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โรงงานพลังงานความร้อนทิ้ง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TG 1&amp;2 ) </w:t>
      </w:r>
      <w:r w:rsidR="00B01A7B"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และโร</w:t>
      </w:r>
      <w:r w:rsidR="00B01A7B"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>ง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ไฟฟ้าเชื้อเพลิงขยะ (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TG 3)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ได้รับการรับรองมาตรฐานระบบบริหารตามมาตรฐานสากลครบทั้ง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3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ระบบ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ได้แก่ มาตรฐานระบบบริหารงานคุณภาพ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ISO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9001:2015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(เมื่อวันที่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มิถุนายน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)  มาตรฐานระบบการจัดการด้านสิ่งแวดล้อม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ISO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14001:2015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(เมื่อวันที่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7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สิงหาคม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)  และมาตรฐานระ</w:t>
      </w:r>
      <w:r w:rsidR="00E114FF"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บบการจัดการด้านชีวอนามัยและความ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ปลอดภัย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OHSAS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18001:2007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(เมื่อวันที่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3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สิงหาคม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 </w:t>
      </w:r>
    </w:p>
    <w:p w:rsidR="00306E58" w:rsidRPr="008D4C44" w:rsidRDefault="00306E58" w:rsidP="00306E58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before="120" w:line="216" w:lineRule="auto"/>
        <w:ind w:left="567" w:hanging="210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โรงไฟฟ้าเชื้อเพลิงขยะ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TG 5) 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ได้รับการรับรองมาตรฐานระบบบริหารงานคุณภาพ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ISO 9001:2015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(เมื่อวันที่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) และมาตรฐานระบบจัดการพลังงานตามมาตรฐานสากล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Energy Management System) (ISO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50001:2011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(เมื่อวันที่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15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สิงหาคม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และมาตรฐานระบบการจัดการด้านสิ่งแวดล้อม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(ISO 14001 : 2015) (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</w:t>
      </w:r>
    </w:p>
    <w:p w:rsidR="00306E58" w:rsidRPr="008D4C44" w:rsidRDefault="00306E58" w:rsidP="00306E58">
      <w:pPr>
        <w:pStyle w:val="ListParagraph"/>
        <w:tabs>
          <w:tab w:val="left" w:pos="1440"/>
        </w:tabs>
        <w:adjustRightInd w:val="0"/>
        <w:spacing w:line="216" w:lineRule="auto"/>
        <w:ind w:left="567"/>
        <w:jc w:val="thaiDistribute"/>
        <w:rPr>
          <w:rFonts w:asciiTheme="majorBidi" w:eastAsia="SimSun" w:hAnsiTheme="majorBidi" w:cstheme="majorBidi"/>
          <w:color w:val="000000" w:themeColor="text1"/>
          <w:sz w:val="10"/>
          <w:szCs w:val="10"/>
        </w:rPr>
      </w:pPr>
    </w:p>
    <w:p w:rsidR="00306E58" w:rsidRPr="008D4C44" w:rsidRDefault="00306E58" w:rsidP="00306E58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7" w:hanging="210"/>
        <w:jc w:val="thaiDistribute"/>
        <w:rPr>
          <w:rFonts w:asciiTheme="majorBidi" w:eastAsia="SimSun" w:hAnsi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โรงงานผลิตเชื้อเพลิง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RDF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ได้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รับการรับรองมาตรฐานระบบบริหารงานคุณภาพ (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ISO 9001:2015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10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2561</w:t>
      </w:r>
    </w:p>
    <w:p w:rsidR="00306E58" w:rsidRPr="008D4C44" w:rsidRDefault="00306E58" w:rsidP="00306E58">
      <w:pPr>
        <w:pStyle w:val="ListParagraph"/>
        <w:tabs>
          <w:tab w:val="left" w:pos="1440"/>
        </w:tabs>
        <w:adjustRightInd w:val="0"/>
        <w:spacing w:line="216" w:lineRule="auto"/>
        <w:ind w:left="567"/>
        <w:jc w:val="thaiDistribute"/>
        <w:rPr>
          <w:rFonts w:asciiTheme="majorBidi" w:eastAsia="SimSun" w:hAnsiTheme="majorBidi"/>
          <w:color w:val="000000" w:themeColor="text1"/>
          <w:sz w:val="6"/>
          <w:szCs w:val="6"/>
        </w:rPr>
      </w:pPr>
    </w:p>
    <w:p w:rsidR="00306E58" w:rsidRPr="008D4C44" w:rsidRDefault="00306E58" w:rsidP="00306E58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7" w:hanging="207"/>
        <w:jc w:val="thaiDistribute"/>
        <w:rPr>
          <w:rFonts w:asciiTheme="majorBidi" w:eastAsia="SimSun" w:hAnsi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โรงไฟฟ้าเชื้อเพลิงความร้อนทิ้ง และเชื้อเพลิงขยะ (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 xml:space="preserve">TG 4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 xml:space="preserve">TG 6) 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โรงไฟฟ้าเชื้อเพลิงผสม (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 xml:space="preserve">TG 7) 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และโรงไฟฟ้าถ่านหิน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 xml:space="preserve">(TG 8)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ได้รับการรับรองระบบบริหารตามมาตรฐานสากล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 xml:space="preserve">ISO9001:2015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 xml:space="preserve">ISO 14001: 2015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2562</w:t>
      </w:r>
    </w:p>
    <w:p w:rsidR="00306E58" w:rsidRPr="008D4C44" w:rsidRDefault="00306E58" w:rsidP="00306E58">
      <w:pPr>
        <w:pStyle w:val="ListParagraph"/>
        <w:tabs>
          <w:tab w:val="left" w:pos="1440"/>
        </w:tabs>
        <w:adjustRightInd w:val="0"/>
        <w:spacing w:line="216" w:lineRule="auto"/>
        <w:ind w:left="567"/>
        <w:jc w:val="thaiDistribute"/>
        <w:rPr>
          <w:rFonts w:asciiTheme="majorBidi" w:eastAsia="SimSun" w:hAnsiTheme="majorBidi"/>
          <w:b/>
          <w:bCs/>
          <w:color w:val="000000" w:themeColor="text1"/>
          <w:sz w:val="6"/>
          <w:szCs w:val="6"/>
        </w:rPr>
      </w:pPr>
    </w:p>
    <w:p w:rsidR="00306E58" w:rsidRPr="008D4C44" w:rsidRDefault="00306E58" w:rsidP="00306E58">
      <w:pPr>
        <w:pStyle w:val="ListParagraph"/>
        <w:numPr>
          <w:ilvl w:val="0"/>
          <w:numId w:val="1"/>
        </w:numPr>
        <w:adjustRightInd w:val="0"/>
        <w:spacing w:line="216" w:lineRule="auto"/>
        <w:ind w:left="567" w:hanging="207"/>
        <w:jc w:val="thaiDistribute"/>
        <w:rPr>
          <w:rFonts w:asciiTheme="majorBidi" w:eastAsia="SimSun" w:hAnsi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>โรงไฟฟ้าพลังงานความร้อนทิ้ง (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TG</w:t>
      </w:r>
      <w:r w:rsidR="00242308" w:rsidRPr="008D4C44">
        <w:rPr>
          <w:rFonts w:asciiTheme="majorBidi" w:eastAsia="SimSun" w:hAnsiTheme="majorBidi"/>
          <w:color w:val="000000" w:themeColor="text1"/>
          <w:sz w:val="26"/>
          <w:szCs w:val="26"/>
        </w:rPr>
        <w:t>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&amp;TG</w:t>
      </w:r>
      <w:r w:rsidR="00242308" w:rsidRPr="008D4C44">
        <w:rPr>
          <w:rFonts w:asciiTheme="majorBidi" w:eastAsia="SimSun" w:hAnsiTheme="majorBidi"/>
          <w:color w:val="000000" w:themeColor="text1"/>
          <w:sz w:val="26"/>
          <w:szCs w:val="26"/>
        </w:rPr>
        <w:t>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) ได้รับการรับรองการใช้หรือผลิตพลังงานหมุนเวียนประจำปี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(ฉลากทอง) จากสถาบันสิ่งแวดล้อมไทย ในวันที่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1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ตุลาคม 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  <w:cs/>
        </w:rPr>
        <w:t xml:space="preserve"> จากการนำพลังงานไฟฟ้าจากความร้อนทิ้งมาใช้ในกระบวนการผลิตปูนซีเมนต์ (</w:t>
      </w:r>
      <w:r w:rsidRPr="008D4C44">
        <w:rPr>
          <w:rFonts w:asciiTheme="majorBidi" w:eastAsia="SimSun" w:hAnsiTheme="majorBidi"/>
          <w:color w:val="000000" w:themeColor="text1"/>
          <w:sz w:val="26"/>
          <w:szCs w:val="26"/>
        </w:rPr>
        <w:t>Waste Heat Recovery Power Plant : WHRP)</w:t>
      </w:r>
    </w:p>
    <w:p w:rsidR="008358CF" w:rsidRPr="008D4C44" w:rsidRDefault="008358CF" w:rsidP="00C061E7">
      <w:pPr>
        <w:ind w:left="142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:rsidR="00C061E7" w:rsidRPr="008D4C44" w:rsidRDefault="00C061E7" w:rsidP="00E25950">
      <w:pPr>
        <w:spacing w:after="120"/>
        <w:ind w:left="142"/>
        <w:jc w:val="thaiDistribute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ธุรกิจปุ๋ยอินทรีย์ธรรมชาติ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โพลีน ชีวะอินทรีย์ จำกัด (ถือหุ้นร้อยละ </w:t>
      </w:r>
      <w:r w:rsidR="0025075E" w:rsidRPr="008D4C44">
        <w:rPr>
          <w:rFonts w:ascii="Angsana New" w:hAnsi="Angsana New" w:cs="Angsana New"/>
          <w:sz w:val="26"/>
          <w:szCs w:val="26"/>
        </w:rPr>
        <w:t>99.99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โดยบริษัท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ทีพีไอ โพลีน จำกัด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(มห</w:t>
      </w:r>
      <w:r w:rsidR="00F4335A" w:rsidRPr="008D4C44">
        <w:rPr>
          <w:rFonts w:ascii="Angsana New" w:hAnsi="Angsana New" w:cs="Angsana New" w:hint="cs"/>
          <w:sz w:val="26"/>
          <w:szCs w:val="26"/>
          <w:cs/>
        </w:rPr>
        <w:t>า</w:t>
      </w:r>
      <w:r w:rsidRPr="008D4C44">
        <w:rPr>
          <w:rFonts w:ascii="Angsana New" w:hAnsi="Angsana New" w:cs="Angsana New" w:hint="cs"/>
          <w:sz w:val="26"/>
          <w:szCs w:val="26"/>
          <w:cs/>
        </w:rPr>
        <w:t>ชน</w:t>
      </w:r>
      <w:r w:rsidRPr="008D4C44">
        <w:rPr>
          <w:rFonts w:ascii="Angsana New" w:hAnsi="Angsana New" w:cs="Angsana New"/>
          <w:sz w:val="26"/>
          <w:szCs w:val="26"/>
          <w:cs/>
        </w:rPr>
        <w:t>))</w:t>
      </w:r>
    </w:p>
    <w:p w:rsidR="003D2F88" w:rsidRPr="008D4C44" w:rsidRDefault="003D2F88" w:rsidP="007F7C6D">
      <w:pPr>
        <w:pStyle w:val="ListParagraph"/>
        <w:spacing w:line="216" w:lineRule="auto"/>
        <w:ind w:left="538" w:hanging="254"/>
        <w:contextualSpacing/>
        <w:jc w:val="thaiDistribute"/>
        <w:rPr>
          <w:rFonts w:ascii="Angsana New" w:eastAsia="Cordia New" w:hAnsi="Angsana New"/>
          <w:color w:val="000000" w:themeColor="text1"/>
          <w:sz w:val="26"/>
          <w:szCs w:val="26"/>
        </w:rPr>
      </w:pP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-   </w:t>
      </w:r>
      <w:r w:rsidRPr="008D4C44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บริษัท ทีพีไอ โพลีน ชีวะอินทรีย์ จำกัด เป็นผู้ผลิตและจำหน่ายผลิตภัณฑ์ปุ๋ยอินทรีย์ธรรมชาติคุณภาพสูง ตามมาตรฐานกรมวิชาการการเกษตรและมาตรฐานกรมพัฒนาที่ดิน ซึ่งจัดเป็นหนึ่งในโครงการลดภาวะโลกร้อนของบริษัท ทั้งนี้บริษัท ทีพีไอ </w:t>
      </w:r>
      <w:r w:rsidR="001B42B8" w:rsidRPr="008D4C44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  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โพลีน ชีวะอินทรีย์ จำกัด ได้รับการรับรองมาตรฐาน </w:t>
      </w:r>
      <w:r w:rsidRPr="008D4C44">
        <w:rPr>
          <w:rFonts w:ascii="Angsana New" w:hAnsi="Angsana New"/>
          <w:color w:val="000000" w:themeColor="text1"/>
          <w:sz w:val="26"/>
          <w:szCs w:val="26"/>
        </w:rPr>
        <w:t>IFOAM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 สำหรับผลิตภัณฑ์ปุ๋ยอินทรีย์น้ำ </w:t>
      </w:r>
      <w:r w:rsidRPr="008D4C44">
        <w:rPr>
          <w:rFonts w:ascii="Angsana New" w:hAnsi="Angsana New"/>
          <w:color w:val="000000" w:themeColor="text1"/>
          <w:sz w:val="26"/>
          <w:szCs w:val="26"/>
        </w:rPr>
        <w:t xml:space="preserve">(Liquid Fertilizer) 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ตั้งแต่วันที่ </w:t>
      </w:r>
      <w:r w:rsidRPr="008D4C44">
        <w:rPr>
          <w:rFonts w:ascii="Angsana New" w:hAnsi="Angsana New"/>
          <w:color w:val="000000" w:themeColor="text1"/>
          <w:sz w:val="26"/>
          <w:szCs w:val="26"/>
        </w:rPr>
        <w:t>5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="Angsana New" w:hAnsi="Angsana New"/>
          <w:color w:val="000000" w:themeColor="text1"/>
          <w:sz w:val="26"/>
          <w:szCs w:val="26"/>
        </w:rPr>
        <w:t>2554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 โดยมาตรฐาน </w:t>
      </w:r>
      <w:r w:rsidRPr="008D4C44">
        <w:rPr>
          <w:rFonts w:ascii="Angsana New" w:hAnsi="Angsana New"/>
          <w:color w:val="000000" w:themeColor="text1"/>
          <w:sz w:val="26"/>
          <w:szCs w:val="26"/>
        </w:rPr>
        <w:t xml:space="preserve">IFOAM </w:t>
      </w: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 xml:space="preserve"> เน้นเรื่องการปลอดสารพิษและโลหะหนักที่เป็นพิษต่อมนุษย์และสิ่งแวดล้อม</w:t>
      </w:r>
    </w:p>
    <w:p w:rsidR="003D2F88" w:rsidRPr="008D4C44" w:rsidRDefault="003D2F88" w:rsidP="007F7C6D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8" w:hanging="284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ได้รับรองมาตรฐานระบบบริหารงานคุณภาพ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ISO 9001:2015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)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สำหรับโรงงานผลิตปุ๋ยอินทรีย์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 </w:t>
      </w:r>
    </w:p>
    <w:p w:rsidR="003D2F88" w:rsidRPr="008D4C44" w:rsidRDefault="003D2F88" w:rsidP="007F7C6D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8" w:hanging="284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ได้รับรองมาตรฐาน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GMP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สำหรับกลุ่มผลิตภัณฑ์อาหารสัตว์</w:t>
      </w:r>
    </w:p>
    <w:p w:rsidR="003D2F88" w:rsidRPr="008D4C44" w:rsidRDefault="003D2F88" w:rsidP="007F7C6D">
      <w:pPr>
        <w:pStyle w:val="ListParagraph"/>
        <w:numPr>
          <w:ilvl w:val="0"/>
          <w:numId w:val="1"/>
        </w:numPr>
        <w:tabs>
          <w:tab w:val="left" w:pos="1440"/>
        </w:tabs>
        <w:adjustRightInd w:val="0"/>
        <w:spacing w:line="216" w:lineRule="auto"/>
        <w:ind w:left="568" w:hanging="284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8D4C44">
        <w:rPr>
          <w:rFonts w:ascii="Angsana New" w:hAnsi="Angsana New"/>
          <w:color w:val="000000" w:themeColor="text1"/>
          <w:sz w:val="26"/>
          <w:szCs w:val="26"/>
          <w:cs/>
        </w:rPr>
        <w:t>ได้รับรับรองมาตรฐานฮาลาล จากคณะกรรมการกลางอิสลามแห่งประเทศไทย สำหรับผลิตภัณฑ์ปุ๋ยอินทรีย์น้ำและสารปรับปรุงดิน</w:t>
      </w:r>
    </w:p>
    <w:p w:rsidR="00E25950" w:rsidRPr="008D4C44" w:rsidRDefault="00C061E7" w:rsidP="00E25950">
      <w:pPr>
        <w:tabs>
          <w:tab w:val="left" w:pos="567"/>
        </w:tabs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ธุรกิจน้ำดื่ม</w:t>
      </w:r>
      <w:r w:rsidR="00E25950"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E25950" w:rsidRPr="008D4C44">
        <w:rPr>
          <w:rFonts w:ascii="Angsana New" w:hAnsi="Angsana New" w:cs="Angsana New"/>
          <w:sz w:val="26"/>
          <w:szCs w:val="26"/>
          <w:cs/>
        </w:rPr>
        <w:t xml:space="preserve">(ดำเนินการภายใต้ บริษัท ทีพีไอ โพลีน </w:t>
      </w:r>
      <w:r w:rsidR="00E25950" w:rsidRPr="008D4C44">
        <w:rPr>
          <w:rFonts w:ascii="Angsana New" w:hAnsi="Angsana New" w:cs="Angsana New" w:hint="cs"/>
          <w:sz w:val="26"/>
          <w:szCs w:val="26"/>
          <w:cs/>
        </w:rPr>
        <w:t>จำกัด (มหาชน))</w:t>
      </w:r>
    </w:p>
    <w:p w:rsidR="003D2F88" w:rsidRPr="008D4C44" w:rsidRDefault="003D2F88" w:rsidP="003D2F88">
      <w:pPr>
        <w:numPr>
          <w:ilvl w:val="0"/>
          <w:numId w:val="1"/>
        </w:numPr>
        <w:spacing w:after="200"/>
        <w:ind w:left="567" w:hanging="210"/>
        <w:jc w:val="thaiDistribute"/>
        <w:rPr>
          <w:rFonts w:ascii="Angsana New" w:hAnsi="Angsana New" w:cs="Angsana New"/>
          <w:color w:val="000000" w:themeColor="text1"/>
          <w:sz w:val="26"/>
          <w:szCs w:val="26"/>
        </w:rPr>
      </w:pP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น้ำดื่มตราทีพีไอโพลีน ของบริษัทได้รับการรับรองคุณภาพจากองค์การอาหารและยา (อ.ย.) และได้รับการรับรองมาตรฐานตามหลักเกณฑ์และ วิธีการที่ดีในการผลิต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 xml:space="preserve">(GMP 220)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หรือ การผลิตน้ำบริโภคในภาชนะบรรจุที่ปิดสนิท เมื่อวันที่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6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มกราคม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2558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จากกระทรวงสาธารณสุข นอกจากนี้ บริษัทยังได้เครื่องหมายรับรองฮาลาล จากคณะกรรมการกลางอิสลามแห่งประเทศไทย เมื่อวันที่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3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มีนาคม </w:t>
      </w:r>
      <w:r w:rsidRPr="008D4C44">
        <w:rPr>
          <w:rFonts w:ascii="Angsana New" w:hAnsi="Angsana New" w:cs="Angsana New"/>
          <w:color w:val="000000" w:themeColor="text1"/>
          <w:sz w:val="26"/>
          <w:szCs w:val="26"/>
        </w:rPr>
        <w:t>2558</w:t>
      </w:r>
      <w:r w:rsidRPr="008D4C44">
        <w:rPr>
          <w:rFonts w:ascii="Angsana New" w:hAnsi="Angsana New" w:cs="Angsana New"/>
          <w:color w:val="000000" w:themeColor="text1"/>
          <w:sz w:val="26"/>
          <w:szCs w:val="26"/>
          <w:cs/>
        </w:rPr>
        <w:t xml:space="preserve">  ซึ่งถือว่าเป็นน้ำดื่มที่มีคุณภาพ ปลอดภัยต่อผู้บริโภค</w:t>
      </w:r>
    </w:p>
    <w:p w:rsidR="00F16F5E" w:rsidRPr="008D4C44" w:rsidRDefault="00DE2E44" w:rsidP="00BD11E6">
      <w:pPr>
        <w:pStyle w:val="BodyText"/>
        <w:ind w:firstLine="180"/>
        <w:rPr>
          <w:rFonts w:ascii="Angsana New" w:hAnsi="Angsana New"/>
          <w:b/>
          <w:bCs/>
          <w:sz w:val="30"/>
          <w:szCs w:val="30"/>
          <w:u w:val="single"/>
        </w:rPr>
      </w:pPr>
      <w:r w:rsidRPr="008D4C44">
        <w:rPr>
          <w:rFonts w:ascii="Angsana New" w:hAnsi="Angsana New" w:hint="cs"/>
          <w:b/>
          <w:bCs/>
          <w:sz w:val="30"/>
          <w:szCs w:val="30"/>
          <w:u w:val="single"/>
          <w:cs/>
        </w:rPr>
        <w:t>รายละเอียด</w:t>
      </w:r>
      <w:r w:rsidR="00F16F5E" w:rsidRPr="008D4C44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การประกอบธุรกิจ</w:t>
      </w:r>
    </w:p>
    <w:p w:rsidR="00730EA8" w:rsidRPr="008D4C44" w:rsidRDefault="00730EA8" w:rsidP="00730EA8">
      <w:pPr>
        <w:spacing w:after="120"/>
        <w:ind w:left="180"/>
        <w:jc w:val="thaiDistribute"/>
        <w:rPr>
          <w:rFonts w:ascii="Angsana New" w:hAnsi="Angsana New" w:cs="Angsana New"/>
          <w:sz w:val="26"/>
          <w:szCs w:val="26"/>
          <w:cs/>
          <w:lang w:val="x-none" w:eastAsia="x-none"/>
        </w:rPr>
      </w:pP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บริษัทได้รับการจดทะเบียนจัดตั้งเป็นบริษัทจำกัด ในนาม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 โพลีน จำกัด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เมื่อวันที่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24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กันยายน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2530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โดยกลุ่มตระกูล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เลี่ยวไพรัตน์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เป็นผู้ก่อตั้งและบริหารมาจนถึงปัจจุบัน ด้วยทุนจดทะเบียนเริ่มแรก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100,000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บาท ประกอบธุรกิจเป็นตัวกลางในการจัดซื้อเม็ดพลาสติก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PE (Polyethylene)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จากบริษัท อุตสาหกรรมปิโตรเคมีกัลไทย จำกัด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(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)</w:t>
      </w:r>
      <w:r w:rsidR="002562BE"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(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“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”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ซึ่ง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ปัจจุบันได้เปลี่ยนชื่อเป็น บริษัท ไออาร์พีซี จำกัด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(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)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-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“IRPC”)</w:t>
      </w:r>
    </w:p>
    <w:p w:rsidR="00730EA8" w:rsidRPr="008D4C44" w:rsidRDefault="00730EA8" w:rsidP="00730EA8">
      <w:pPr>
        <w:spacing w:after="120"/>
        <w:ind w:left="180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ต่อมา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 โพลีน จำกัด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ได้เปลี่ยนชื่อเป็นบริษัท ทีพีไอ โพลีน จำกัด เมื่อวันที่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24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ตุลาคม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2532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และในเดือนมีนาคม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2533 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บริษัทได้รับโอนกิจการผลิตเม็ดพลาสติก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LDPE (Low Density Polyethylene)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และสิทธิประโยชน์ต่างๆ ตามบัตรส่งเสริมการลงทุนจาก</w:t>
      </w:r>
      <w:r w:rsidR="005A6BEB"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  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และได้ขยาย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สู่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ธุรกิจ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การผ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ลิตและจำหน่ายปูนเม็ดและปูนซีเมนต์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ใน ปี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 2535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โดยมีโรงงานปูนซีเมนต์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3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สายการผลิต กำลังการผลิตปูนซีเมนต์รวม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9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ล้านตันต่อปี 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(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ซึ่งต่อมาในปี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2559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บริษัทได้ขยายกำลังการผลิตปูนซีเมนต์</w:t>
      </w:r>
      <w:r w:rsidRPr="008D4C44">
        <w:rPr>
          <w:rFonts w:ascii="Angsana New" w:hAnsi="Angsana New" w:cs="Angsana New"/>
          <w:sz w:val="26"/>
          <w:szCs w:val="26"/>
          <w:cs/>
          <w:lang w:eastAsia="x-none"/>
        </w:rPr>
        <w:t xml:space="preserve">เป็น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4 </w:t>
      </w:r>
      <w:r w:rsidRPr="008D4C44">
        <w:rPr>
          <w:rFonts w:ascii="Angsana New" w:hAnsi="Angsana New" w:cs="Angsana New"/>
          <w:sz w:val="26"/>
          <w:szCs w:val="26"/>
          <w:cs/>
          <w:lang w:eastAsia="x-none"/>
        </w:rPr>
        <w:t xml:space="preserve">สายการผลิต กำลังการผลิตรวม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13.5</w:t>
      </w:r>
      <w:r w:rsidRPr="008D4C44">
        <w:rPr>
          <w:rFonts w:ascii="Angsana New" w:hAnsi="Angsana New" w:cs="Angsana New"/>
          <w:sz w:val="26"/>
          <w:szCs w:val="26"/>
          <w:cs/>
          <w:lang w:eastAsia="x-none"/>
        </w:rPr>
        <w:t xml:space="preserve"> ล้านตันต่อปี)  </w:t>
      </w:r>
    </w:p>
    <w:p w:rsidR="00730EA8" w:rsidRPr="008D4C44" w:rsidRDefault="00730EA8" w:rsidP="007F7C6D">
      <w:pPr>
        <w:spacing w:after="120" w:line="216" w:lineRule="auto"/>
        <w:ind w:left="180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ในปี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2534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บริษัทได้จัดตั้งบริษัท ทีพีไอ คอนกรีต จำกัด (ถือหุ้นร้อยละ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99.99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โดยบริษัท)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เพื่อผลิตและจำหน่ายคอนกรีตผสมเสร็จ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ต่อมา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บริษัทได้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นำหลักทรัพย์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>หุ้นสามัญ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เข้าจดทะเบียน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ในตลาดหลักทรัพย์แห่งประเทศไทย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เมื่อวันที่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 20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พฤศจิกายน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2533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และ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แปรสภาพเป็นบริษัทมหาชนจำกัด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เมื่อ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วันที่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17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กุมภาพันธ์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2537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  </w:t>
      </w:r>
    </w:p>
    <w:p w:rsidR="00730EA8" w:rsidRPr="008D4C44" w:rsidRDefault="00730EA8" w:rsidP="007F7C6D">
      <w:pPr>
        <w:spacing w:after="120" w:line="216" w:lineRule="auto"/>
        <w:ind w:left="181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ในปี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2539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บริษัทได้ดำเนินธุรกิจโรงงานผลิตปูนสำเร็จรูป 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>โดยใน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2552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 ทีพีไอ โพลีน เพาเวอร์ จำกัด (ในฐานะบริษัทย่อยถือหุ้นร้อยละ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99.99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โดยบริษัทในขณะนั้น) ได้ดำเนินธุรกิจผลิตกระแสไฟฟ้าจากพลังงานความร้อนทิ้งเพื่อขายให้แก่บริษัท  และในปี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2554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บริษัท ทีพีไอ โพลีน เพาเวอร์ จำกัด ได้ดำเนินธุรกิจโรงงานแปรรูปขยะเป็นเชื้อเพลิง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RDF 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และโรงงานผลิตปุ๋ยอินทรีย์  </w:t>
      </w:r>
    </w:p>
    <w:p w:rsidR="00730EA8" w:rsidRPr="008D4C44" w:rsidRDefault="00730EA8" w:rsidP="007F7C6D">
      <w:pPr>
        <w:spacing w:after="120" w:line="216" w:lineRule="auto"/>
        <w:ind w:left="181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2555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บริษัทได้ดำเนินธุรกิจโรงงานกระเบื้องคอนกรีต  และในปี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2556 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บริษัทได้ดำเนินธุรกิจโรงงานไฟเบอร์ซีเมนต์  โดยในช่วงต้นปี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บริษัทได้ขยายกำลังการผลิตโรงงานปูนสำเร็จรูป และในช่วงกลางปี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2558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บริษัทได้ดำเนินธุรกิจโรงงานผลิตอิฐมวลเบาได้เต็มรูปแบบ  </w:t>
      </w:r>
    </w:p>
    <w:p w:rsidR="00730EA8" w:rsidRPr="008D4C44" w:rsidRDefault="00730EA8" w:rsidP="007F7C6D">
      <w:pPr>
        <w:spacing w:line="216" w:lineRule="auto"/>
        <w:ind w:left="180"/>
        <w:jc w:val="thaiDistribute"/>
        <w:rPr>
          <w:rFonts w:ascii="Angsana New" w:hAnsi="Angsana New" w:cs="Angsana New"/>
          <w:sz w:val="26"/>
          <w:szCs w:val="26"/>
          <w:cs/>
          <w:lang w:eastAsia="x-none"/>
        </w:rPr>
      </w:pP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ในปี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2559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บริษัท ทีพีไอโพลีน เพาเวอร์ จำกัด (มหาชน) (ในฐานะบริษัทย่อยถือหุ้นร้อยละ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70.24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โดยบริษัท) ได้แปรสภาพเป็นบริษัทมหาชน และได้เข้าจดทะเบียนในตลาดหลักทรัพย์แห่งประเทศไทยในเดือนเมษายน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2560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โดยบริษัท   ทีพีไอ โพลีน เพาเวอร์ จำกัด (มหาชน) ได้ดำเนินธุรกิจโรงไฟฟ้าตั้งแต่ปี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2552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ปัจจุบันเป็นบริษัทผู้ผลิตไฟฟ้าจากเชื้อเพลิงขยะรายใหญ่ท</w:t>
      </w:r>
      <w:r w:rsidR="00351C9C"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>ี่สุดในประเทศไทย มีกำลังการผลิต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ติดตั้งรวม 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>440</w:t>
      </w:r>
      <w:r w:rsidRPr="008D4C44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 เมกะวัตต์ </w:t>
      </w:r>
    </w:p>
    <w:p w:rsidR="00730EA8" w:rsidRPr="008D4C44" w:rsidRDefault="00730EA8" w:rsidP="007F7C6D">
      <w:pPr>
        <w:pStyle w:val="BodyText"/>
        <w:tabs>
          <w:tab w:val="clear" w:pos="709"/>
          <w:tab w:val="clear" w:pos="2552"/>
        </w:tabs>
        <w:spacing w:after="0" w:line="216" w:lineRule="auto"/>
        <w:ind w:left="181"/>
        <w:rPr>
          <w:rFonts w:ascii="Angsana New" w:hAnsi="Angsana New"/>
        </w:rPr>
      </w:pPr>
      <w:r w:rsidRPr="008D4C44">
        <w:rPr>
          <w:rFonts w:ascii="Angsana New" w:hAnsi="Angsana New" w:hint="cs"/>
          <w:cs/>
        </w:rPr>
        <w:t xml:space="preserve">ปัจจุบัน ผลิตภัณฑ์ของกลุ่มบริษัทในเครือทีพีไอโพลีน แบ่งออกเป็น </w:t>
      </w:r>
      <w:r w:rsidRPr="008D4C44">
        <w:rPr>
          <w:rFonts w:ascii="Angsana New" w:hAnsi="Angsana New"/>
        </w:rPr>
        <w:t>4</w:t>
      </w:r>
      <w:r w:rsidRPr="008D4C44">
        <w:rPr>
          <w:rFonts w:ascii="Angsana New" w:hAnsi="Angsana New" w:hint="cs"/>
          <w:cs/>
        </w:rPr>
        <w:t xml:space="preserve"> ประเภทได้แก่ วัสดุก่อสร้าง ปิโตรเคมีและเคมีภัณฑ์ พลังงาน และสาธารณูปโภคและการเกษตร </w:t>
      </w:r>
    </w:p>
    <w:p w:rsidR="007F7C6D" w:rsidRPr="008D4C44" w:rsidRDefault="007F7C6D" w:rsidP="007F7C6D">
      <w:pPr>
        <w:pStyle w:val="BodyText"/>
        <w:tabs>
          <w:tab w:val="clear" w:pos="709"/>
          <w:tab w:val="clear" w:pos="2552"/>
        </w:tabs>
        <w:spacing w:after="0" w:line="216" w:lineRule="auto"/>
        <w:ind w:left="181"/>
        <w:rPr>
          <w:rFonts w:ascii="Angsana New" w:hAnsi="Angsana New"/>
          <w:sz w:val="16"/>
          <w:szCs w:val="16"/>
        </w:rPr>
      </w:pPr>
    </w:p>
    <w:p w:rsidR="001D531F" w:rsidRPr="008D4C44" w:rsidRDefault="001D531F" w:rsidP="00F94936">
      <w:pPr>
        <w:pStyle w:val="BodyText"/>
        <w:tabs>
          <w:tab w:val="clear" w:pos="709"/>
          <w:tab w:val="clear" w:pos="2552"/>
        </w:tabs>
        <w:ind w:left="180" w:hanging="38"/>
        <w:rPr>
          <w:rFonts w:ascii="Angsana New" w:hAnsi="Angsana New"/>
          <w:b/>
          <w:bCs/>
          <w:u w:val="single"/>
        </w:rPr>
      </w:pPr>
      <w:r w:rsidRPr="008D4C44">
        <w:rPr>
          <w:rFonts w:ascii="Angsana New" w:hAnsi="Angsana New" w:hint="cs"/>
          <w:b/>
          <w:bCs/>
          <w:u w:val="single"/>
          <w:cs/>
        </w:rPr>
        <w:t>รายละเอียดธุรกิจ</w:t>
      </w:r>
    </w:p>
    <w:p w:rsidR="00730EA8" w:rsidRPr="008D4C44" w:rsidRDefault="007F7C6D" w:rsidP="00730EA8">
      <w:pPr>
        <w:spacing w:after="240" w:line="216" w:lineRule="auto"/>
        <w:ind w:left="142" w:hanging="142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  </w:t>
      </w:r>
      <w:r w:rsidR="00730EA8"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บริษัทและบริษัทในเครือทีพีไอ โพ</w:t>
      </w:r>
      <w:r w:rsidR="00730EA8" w:rsidRPr="008D4C44">
        <w:rPr>
          <w:rFonts w:ascii="Angsana New" w:hAnsi="Angsana New" w:cs="Angsana New" w:hint="cs"/>
          <w:sz w:val="26"/>
          <w:szCs w:val="26"/>
          <w:cs/>
        </w:rPr>
        <w:t xml:space="preserve">ลีน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>ดำเนิน</w:t>
      </w:r>
      <w:r w:rsidR="00730EA8" w:rsidRPr="008D4C44">
        <w:rPr>
          <w:rFonts w:ascii="Angsana New" w:hAnsi="Angsana New" w:cs="Angsana New" w:hint="cs"/>
          <w:sz w:val="26"/>
          <w:szCs w:val="26"/>
          <w:cs/>
        </w:rPr>
        <w:t>ธุรกิจ สรุปได้ ดังนี้</w:t>
      </w:r>
    </w:p>
    <w:p w:rsidR="00254C86" w:rsidRPr="008D4C44" w:rsidRDefault="00254C86" w:rsidP="00254C86">
      <w:pPr>
        <w:spacing w:after="120" w:line="228" w:lineRule="auto"/>
        <w:ind w:left="142"/>
        <w:jc w:val="thaiDistribute"/>
        <w:rPr>
          <w:rFonts w:ascii="Angsana New" w:hAnsi="Angsana New" w:cs="Angsana New"/>
          <w:b/>
          <w:bCs/>
          <w:sz w:val="26"/>
          <w:szCs w:val="26"/>
          <w:cs/>
          <w:lang w:eastAsia="x-none"/>
        </w:rPr>
      </w:pPr>
      <w:r w:rsidRPr="008D4C44">
        <w:rPr>
          <w:rFonts w:ascii="Angsana New" w:hAnsi="Angsana New" w:cs="Angsana New"/>
          <w:b/>
          <w:bCs/>
          <w:sz w:val="26"/>
          <w:szCs w:val="26"/>
          <w:lang w:eastAsia="x-none"/>
        </w:rPr>
        <w:t xml:space="preserve">I. 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  <w:lang w:eastAsia="x-none"/>
        </w:rPr>
        <w:t>อุตสาหกรรมวัสดุก่อสร้าง</w:t>
      </w:r>
    </w:p>
    <w:p w:rsidR="00254C86" w:rsidRPr="008D4C44" w:rsidRDefault="00254C86" w:rsidP="003A0E0D">
      <w:pPr>
        <w:numPr>
          <w:ilvl w:val="1"/>
          <w:numId w:val="23"/>
        </w:numPr>
        <w:tabs>
          <w:tab w:val="left" w:pos="450"/>
        </w:tabs>
        <w:spacing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ธุรกิจปูนซีเมนต์ ปูนเม็ด และปูนสำเร็จรูป</w:t>
      </w:r>
    </w:p>
    <w:p w:rsidR="00730EA8" w:rsidRPr="008D4C44" w:rsidRDefault="009432D8" w:rsidP="00730EA8">
      <w:pPr>
        <w:spacing w:after="60" w:line="216" w:lineRule="auto"/>
        <w:ind w:left="426" w:hanging="149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 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>บริษัทเป็นผู้ผลิตและจำหน่ายผลิตภัณฑ์ปูนซีเมนต์ ปูนเม็ด และปูนสำเร็จรูปรายใหญ่ของประเทศ ภายใต้ตราทีพีไอโพลีน โดยมีโรงงานผลิตตั้งอยู่ในจังหวัดสระบุรี  ปูนซีเมนต์ทั้งหมดของบริษัทมีคุณภาพตามมาตรฐานอุตสาหกรรมของประเทศไทย สหรัฐอเมริกา (</w:t>
      </w:r>
      <w:r w:rsidR="00730EA8" w:rsidRPr="008D4C44">
        <w:rPr>
          <w:rFonts w:ascii="Angsana New" w:hAnsi="Angsana New" w:cs="Angsana New"/>
          <w:sz w:val="26"/>
          <w:szCs w:val="26"/>
        </w:rPr>
        <w:t xml:space="preserve">ASTM) 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>และสหพันธรัฐยุโรป (</w:t>
      </w:r>
      <w:r w:rsidR="00730EA8" w:rsidRPr="008D4C44">
        <w:rPr>
          <w:rFonts w:ascii="Angsana New" w:hAnsi="Angsana New" w:cs="Angsana New"/>
          <w:sz w:val="26"/>
          <w:szCs w:val="26"/>
        </w:rPr>
        <w:t xml:space="preserve">EU) 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 xml:space="preserve">ทั้งนี้บริษัทเป็นโรงงานปูนซีเมนต์ของคนไทยรายแรกที่ได้รับการรับรองมาตรฐานสากลด้านคุณภาพ </w:t>
      </w:r>
      <w:r w:rsidR="00730EA8" w:rsidRPr="008D4C44">
        <w:rPr>
          <w:rFonts w:ascii="Angsana New" w:hAnsi="Angsana New" w:cs="Angsana New"/>
          <w:sz w:val="26"/>
          <w:szCs w:val="26"/>
        </w:rPr>
        <w:t xml:space="preserve">ISO </w:t>
      </w:r>
      <w:r w:rsidR="005A6BEB" w:rsidRPr="008D4C44">
        <w:rPr>
          <w:rFonts w:ascii="Angsana New" w:hAnsi="Angsana New" w:cs="Angsana New"/>
          <w:sz w:val="26"/>
          <w:szCs w:val="26"/>
        </w:rPr>
        <w:t>9002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 xml:space="preserve"> สามารถผ่านมาตรฐานด้านอุตสาหกรรมและสิ่งแวดล้อม ทำให้สามารถส่งออกปูนทีพีไอโพลีนไปยังรัฐแคลิฟอร์เนียซึ่งขึ้นชื่อว่าดูแลและระมัดระวังปัญหาสิ่งแวดล้อมสูงที่สุดในโลก</w:t>
      </w:r>
    </w:p>
    <w:p w:rsidR="00730EA8" w:rsidRPr="008D4C44" w:rsidRDefault="009432D8" w:rsidP="00730EA8">
      <w:pPr>
        <w:spacing w:after="60" w:line="216" w:lineRule="auto"/>
        <w:ind w:left="426" w:hanging="149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>นอกจากนี้ บริษัทยังเป็นผู้ผลิตปูนซีเมนต์รายแรกของไทย ที่ได้รับอนุมัติฉลากคาร์บอนทั้งผลิตภัณฑ์ปูนซีเมนต์และปูนสำเร็จรูป ทั้งนี้ตราฉลากคาร์บอนที่ได้รับถือเป็นการรับรองกระบวนการผลิตที่มีประสิทธิภาพ สามารถลดการปล่อยก๊าซคาร์</w:t>
      </w:r>
      <w:r w:rsidR="00926A60" w:rsidRPr="008D4C44">
        <w:rPr>
          <w:rFonts w:ascii="Angsana New" w:hAnsi="Angsana New" w:cs="Angsana New"/>
          <w:sz w:val="26"/>
          <w:szCs w:val="26"/>
          <w:cs/>
        </w:rPr>
        <w:t xml:space="preserve">บอนไดออกไซด์หรือก๊าซเรือนกระจก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>ซึ่งเป็นสาเหตุทำให้เกิดภาวะโลกร้อน</w:t>
      </w:r>
    </w:p>
    <w:p w:rsidR="008B04BE" w:rsidRPr="008D4C44" w:rsidRDefault="008B04BE" w:rsidP="008B04BE">
      <w:pPr>
        <w:pStyle w:val="BodyText3"/>
        <w:spacing w:after="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ด้วยความพร้อมของเครื่องจักรที่ทันสมัย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ประกอบกับ</w:t>
      </w:r>
      <w:r w:rsidRPr="008D4C44">
        <w:rPr>
          <w:rFonts w:asciiTheme="majorBidi" w:hAnsiTheme="majorBidi" w:cstheme="majorBidi"/>
          <w:sz w:val="26"/>
          <w:szCs w:val="26"/>
          <w:cs/>
        </w:rPr>
        <w:t>โรงงานปูนซีเมนต์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744A5" w:rsidRPr="008D4C44">
        <w:rPr>
          <w:rFonts w:asciiTheme="majorBidi" w:hAnsiTheme="majorBidi" w:cstheme="majorBidi"/>
          <w:sz w:val="26"/>
          <w:szCs w:val="26"/>
          <w:lang w:val="en-US"/>
        </w:rPr>
        <w:t>4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สายการผลิต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กำลังการผลิตรวม </w:t>
      </w:r>
      <w:r w:rsidR="003744A5" w:rsidRPr="008D4C44">
        <w:rPr>
          <w:rFonts w:asciiTheme="majorBidi" w:hAnsiTheme="majorBidi" w:cstheme="majorBidi"/>
          <w:sz w:val="26"/>
          <w:szCs w:val="26"/>
          <w:lang w:val="en-US"/>
        </w:rPr>
        <w:t>13.5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ล้านตันต่อปี </w:t>
      </w:r>
      <w:r w:rsidRPr="008D4C44">
        <w:rPr>
          <w:rFonts w:asciiTheme="majorBidi" w:hAnsiTheme="majorBidi" w:cstheme="majorBidi"/>
          <w:sz w:val="26"/>
          <w:szCs w:val="26"/>
          <w:cs/>
        </w:rPr>
        <w:t>ตั้งอยู่ในพื้นที่แห่งเดียวกัน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8D4C44">
        <w:rPr>
          <w:rFonts w:asciiTheme="majorBidi" w:hAnsiTheme="majorBidi" w:cstheme="majorBidi"/>
          <w:sz w:val="26"/>
          <w:szCs w:val="26"/>
          <w:cs/>
        </w:rPr>
        <w:t>ติดกับเหมืองหินปูนของบริษัท รวมทั้งมีเครือข่ายการตลาดและการจัดส่งที่ครอบคลุมพื้นที่ทั่วประเทศ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นอกจากนี้บริษัทในกลุ่มทีพีไอโพลีน ยังสามารถนำพลังงานความร้อนทิ้งจากกระบวนการผลิตของโรงปูนซีเมนต์ทั้ง 4 สายการผลิต และพลังงาน</w:t>
      </w:r>
      <w:r w:rsidRPr="008D4C44">
        <w:rPr>
          <w:rFonts w:ascii="Angsana New" w:hAnsi="Angsana New" w:hint="cs"/>
          <w:sz w:val="26"/>
          <w:szCs w:val="26"/>
          <w:cs/>
        </w:rPr>
        <w:t xml:space="preserve">เชื้อเพลิง </w:t>
      </w:r>
      <w:r w:rsidRPr="008D4C44">
        <w:rPr>
          <w:rFonts w:ascii="Angsana New" w:hAnsi="Angsana New" w:hint="cs"/>
          <w:sz w:val="26"/>
          <w:szCs w:val="26"/>
        </w:rPr>
        <w:t>RDF</w:t>
      </w:r>
      <w:r w:rsidRPr="008D4C44">
        <w:rPr>
          <w:rFonts w:ascii="Angsana New" w:hAnsi="Angsana New" w:hint="cs"/>
          <w:sz w:val="26"/>
          <w:szCs w:val="26"/>
          <w:cs/>
        </w:rPr>
        <w:t xml:space="preserve"> มาผลิตกระแสไฟฟ้า  ส่งผลให้กลุ่มบริษัททีพีไอโพลีนเป็นผู้นำในการผลิตกระแสไฟฟ้าจากพลังงานเชื้อเพลิงขยะ ซึ่งเป็นพลังงานหมุนเวียนเพื่อสิ่งแวดล้อม</w:t>
      </w:r>
    </w:p>
    <w:p w:rsidR="00730EA8" w:rsidRPr="008D4C44" w:rsidRDefault="009432D8" w:rsidP="003744A5">
      <w:pPr>
        <w:spacing w:before="120" w:after="120" w:line="216" w:lineRule="auto"/>
        <w:ind w:left="425" w:hanging="147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 xml:space="preserve">นอกจากนี้ บริษัทมีระบบการบรรจุปูนซิเมนต์ แบบ </w:t>
      </w:r>
      <w:r w:rsidR="00730EA8" w:rsidRPr="008D4C44">
        <w:rPr>
          <w:rFonts w:ascii="Angsana New" w:hAnsi="Angsana New" w:cs="Angsana New"/>
          <w:sz w:val="26"/>
          <w:szCs w:val="26"/>
        </w:rPr>
        <w:t xml:space="preserve">Palletless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 xml:space="preserve">ซึ่งเป็นระบบการบรรจุปูนซิเมนต์ที่ไม่ต้องใช้ </w:t>
      </w:r>
      <w:r w:rsidR="00730EA8" w:rsidRPr="008D4C44">
        <w:rPr>
          <w:rFonts w:ascii="Angsana New" w:hAnsi="Angsana New" w:cs="Angsana New"/>
          <w:sz w:val="26"/>
          <w:szCs w:val="26"/>
        </w:rPr>
        <w:t xml:space="preserve">Pallet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 xml:space="preserve">เพื่อเป็นการอำนวยความสะดวกในการขนส่งทั้งลูกค้าทั้งภายในและการส่งออกไปยังต่างประเทศ ลดต้นทุนการจัดส่งผลิตภัณฑ์และสามารถที่เพิ่ม </w:t>
      </w:r>
      <w:r w:rsidR="00730EA8" w:rsidRPr="008D4C44">
        <w:rPr>
          <w:rFonts w:ascii="Angsana New" w:hAnsi="Angsana New" w:cs="Angsana New"/>
          <w:sz w:val="26"/>
          <w:szCs w:val="26"/>
        </w:rPr>
        <w:t xml:space="preserve">lift time </w:t>
      </w:r>
      <w:r w:rsidR="00730EA8" w:rsidRPr="008D4C44">
        <w:rPr>
          <w:rFonts w:ascii="Angsana New" w:hAnsi="Angsana New" w:cs="Angsana New"/>
          <w:sz w:val="26"/>
          <w:szCs w:val="26"/>
          <w:cs/>
        </w:rPr>
        <w:t>ของสินค้าได้ยาวยิ่งขึ้น เป็นการสนองตอบต่อความต้องการของลูกค้า</w:t>
      </w:r>
    </w:p>
    <w:p w:rsidR="00254C86" w:rsidRPr="008D4C44" w:rsidRDefault="00730EA8" w:rsidP="00D14F18">
      <w:pPr>
        <w:spacing w:before="60" w:after="60" w:line="216" w:lineRule="auto"/>
        <w:ind w:left="425" w:hanging="1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   ทั้งนี้ บริษัทได้ขยายกำลังการผลิต เพิ่มชนิดผลิตภัณฑ์ ตลอดการวิจัยและพัฒนาผลิตภัณฑ์ต่างๆ เพื่อให้ตรงกับความต้องการของตลาด สร้างนวัตกรรมผลิตภัณฑ์ เพื่อสร้างมูลค่าเพิ่มให้แก่ผลิตภัณฑ์ เพื่อรองรับการขยายตัวของตลาดในประเทศ โครงการ </w:t>
      </w:r>
      <w:r w:rsidRPr="008D4C44">
        <w:rPr>
          <w:rFonts w:ascii="Angsana New" w:hAnsi="Angsana New" w:cs="Angsana New"/>
          <w:sz w:val="26"/>
          <w:szCs w:val="26"/>
        </w:rPr>
        <w:t xml:space="preserve">Infrastructure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ทั้งในและต่างประเทศ โดยเฉพาะตลาด </w:t>
      </w:r>
      <w:r w:rsidRPr="008D4C44">
        <w:rPr>
          <w:rFonts w:ascii="Angsana New" w:hAnsi="Angsana New" w:cs="Angsana New"/>
          <w:sz w:val="26"/>
          <w:szCs w:val="26"/>
        </w:rPr>
        <w:t>AEC</w:t>
      </w:r>
    </w:p>
    <w:p w:rsidR="00254C86" w:rsidRPr="008D4C44" w:rsidRDefault="00254C86" w:rsidP="003A0E0D">
      <w:pPr>
        <w:numPr>
          <w:ilvl w:val="1"/>
          <w:numId w:val="23"/>
        </w:numPr>
        <w:tabs>
          <w:tab w:val="left" w:pos="426"/>
        </w:tabs>
        <w:spacing w:before="120"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ธุรกิจคอนกรีตผสมเสร็จ</w:t>
      </w:r>
    </w:p>
    <w:p w:rsidR="00730EA8" w:rsidRPr="008D4C44" w:rsidRDefault="00730EA8" w:rsidP="00730EA8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บริษัท ทีพีไอ คอนกรีต จำกัด (ถือหุ้น </w:t>
      </w:r>
      <w:r w:rsidR="005A6BEB" w:rsidRPr="008D4C44">
        <w:rPr>
          <w:rFonts w:ascii="Angsana New" w:hAnsi="Angsana New" w:cs="Angsana New"/>
          <w:sz w:val="26"/>
          <w:szCs w:val="26"/>
        </w:rPr>
        <w:t>99.99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% โดยบริษัท)  เป็นผู้ผลิตและจำหน่ายคอนกรีตผสมเสร็จรายใหญ่ลำดับ </w:t>
      </w:r>
      <w:r w:rsidR="009432D8"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ของประเทศ โดยมีส่วนแบ่งการตลาดประมาณ </w:t>
      </w:r>
      <w:r w:rsidR="001733E6" w:rsidRPr="008D4C44">
        <w:rPr>
          <w:rFonts w:ascii="Angsana New" w:hAnsi="Angsana New" w:cs="Angsana New"/>
          <w:sz w:val="26"/>
          <w:szCs w:val="26"/>
        </w:rPr>
        <w:t>11</w:t>
      </w:r>
      <w:r w:rsidRPr="008D4C44">
        <w:rPr>
          <w:rFonts w:ascii="Angsana New" w:hAnsi="Angsana New" w:cs="Angsana New"/>
          <w:sz w:val="26"/>
          <w:szCs w:val="26"/>
          <w:cs/>
        </w:rPr>
        <w:t>% ของปริมาณการจำหน่ายทั้งหมดในประเทศ โดยมีจุดเด่นด้านคุณภาพสินค้า และการพัฒนาปรับปรุงบริการอย่างต่อเนื่อง</w:t>
      </w:r>
    </w:p>
    <w:p w:rsidR="00730EA8" w:rsidRPr="008D4C44" w:rsidRDefault="00730EA8" w:rsidP="00730EA8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ทีพีไอ คอนกรีต มีคู่แข่งที่สำคัญได้แก่ บริษัทผลิตภัณฑ์และวัสดุก่อสร้างจำกัด (</w:t>
      </w:r>
      <w:r w:rsidRPr="008D4C44">
        <w:rPr>
          <w:rFonts w:ascii="Angsana New" w:hAnsi="Angsana New" w:cs="Angsana New"/>
          <w:sz w:val="26"/>
          <w:szCs w:val="26"/>
        </w:rPr>
        <w:t xml:space="preserve">CPAC)  </w:t>
      </w:r>
      <w:r w:rsidRPr="008D4C44">
        <w:rPr>
          <w:rFonts w:ascii="Angsana New" w:hAnsi="Angsana New" w:cs="Angsana New"/>
          <w:sz w:val="26"/>
          <w:szCs w:val="26"/>
          <w:cs/>
        </w:rPr>
        <w:t>บริษัทนครหลวงคอนกรีต จำกัด และบริษัท เอเชียคอนกรีต จำกัด นอกจากนี้ ยังมีคู่แข่งที่เป็นผู้ผลิตคอนกรีตผสมเสร็จรายย่อยหลายราย</w:t>
      </w:r>
    </w:p>
    <w:p w:rsidR="003744A5" w:rsidRPr="008D4C44" w:rsidRDefault="003744A5" w:rsidP="00730EA8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</w:p>
    <w:p w:rsidR="003744A5" w:rsidRPr="008D4C44" w:rsidRDefault="003744A5" w:rsidP="00730EA8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</w:p>
    <w:p w:rsidR="003744A5" w:rsidRPr="008D4C44" w:rsidRDefault="003744A5" w:rsidP="00730EA8">
      <w:pPr>
        <w:spacing w:after="60" w:line="204" w:lineRule="auto"/>
        <w:ind w:left="425"/>
        <w:jc w:val="thaiDistribute"/>
        <w:rPr>
          <w:rFonts w:ascii="Angsana New" w:hAnsi="Angsana New" w:cs="Angsana New"/>
          <w:sz w:val="26"/>
          <w:szCs w:val="26"/>
        </w:rPr>
      </w:pPr>
    </w:p>
    <w:p w:rsidR="00254C86" w:rsidRPr="008D4C44" w:rsidRDefault="00254C86" w:rsidP="003A0E0D">
      <w:pPr>
        <w:numPr>
          <w:ilvl w:val="1"/>
          <w:numId w:val="23"/>
        </w:numPr>
        <w:tabs>
          <w:tab w:val="left" w:pos="426"/>
        </w:tabs>
        <w:spacing w:before="120" w:after="140"/>
        <w:ind w:left="142" w:firstLine="0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ธุรกิจกระเบื้องคอนกรีต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ไฟเบอร์ซีเมนต์</w:t>
      </w:r>
      <w:r w:rsidR="005C1B9C"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  <w:r w:rsidR="005C1B9C"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และ</w:t>
      </w:r>
      <w:r w:rsidR="005C1B9C"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อิฐมวลเบา</w:t>
      </w:r>
      <w:r w:rsidR="007E0A3C" w:rsidRPr="008D4C4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</w:p>
    <w:p w:rsidR="00730EA8" w:rsidRPr="008D4C44" w:rsidRDefault="00730EA8" w:rsidP="00730EA8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="Angsana New"/>
          <w:sz w:val="26"/>
          <w:szCs w:val="26"/>
          <w:cs/>
        </w:rPr>
        <w:t>บริษัทมีโรงงานผลิตกระเบื้องไฟเบอร์ซีเมนต</w:t>
      </w:r>
      <w:r w:rsidR="005A6BEB" w:rsidRPr="008D4C44">
        <w:rPr>
          <w:rFonts w:asciiTheme="majorBidi" w:hAnsiTheme="majorBidi" w:cs="Angsana New"/>
          <w:sz w:val="26"/>
          <w:szCs w:val="26"/>
          <w:cs/>
        </w:rPr>
        <w:t xml:space="preserve">์ ที่ได้ดำเนินการผลิตแล้วจำนวน </w:t>
      </w:r>
      <w:r w:rsidR="005A6BEB" w:rsidRPr="008D4C44">
        <w:rPr>
          <w:rFonts w:asciiTheme="majorBidi" w:hAnsiTheme="majorBidi" w:cs="Angsana New"/>
          <w:sz w:val="26"/>
          <w:szCs w:val="26"/>
        </w:rPr>
        <w:t>4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สายการผลิต ได้แก่ </w:t>
      </w:r>
    </w:p>
    <w:p w:rsidR="00730EA8" w:rsidRPr="008D4C44" w:rsidRDefault="00730EA8" w:rsidP="00D76B4F">
      <w:pPr>
        <w:spacing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FCB </w:t>
      </w:r>
      <w:r w:rsidR="00A71C04" w:rsidRPr="008D4C44">
        <w:rPr>
          <w:rFonts w:asciiTheme="majorBidi" w:hAnsiTheme="majorBidi" w:cs="Angsana New"/>
          <w:sz w:val="26"/>
          <w:szCs w:val="26"/>
        </w:rPr>
        <w:t>1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 :  ผลิตสินค้ากลุ่มบอร์ดและวัสดุทดแทนไม้ ระบบออโตเคลฟ (</w:t>
      </w:r>
      <w:r w:rsidRPr="008D4C44">
        <w:rPr>
          <w:rFonts w:asciiTheme="majorBidi" w:hAnsiTheme="majorBidi" w:cstheme="majorBidi"/>
          <w:sz w:val="26"/>
          <w:szCs w:val="26"/>
        </w:rPr>
        <w:t xml:space="preserve">Autoclave) 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กำลังการผลิต </w:t>
      </w:r>
      <w:r w:rsidR="005A6BEB" w:rsidRPr="008D4C44">
        <w:rPr>
          <w:rFonts w:asciiTheme="majorBidi" w:hAnsiTheme="majorBidi" w:cs="Angsana New"/>
          <w:sz w:val="26"/>
          <w:szCs w:val="26"/>
        </w:rPr>
        <w:t>128,000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ตัน/ปี</w:t>
      </w:r>
    </w:p>
    <w:p w:rsidR="00730EA8" w:rsidRPr="008D4C44" w:rsidRDefault="00730EA8" w:rsidP="00D76B4F">
      <w:pPr>
        <w:spacing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FCB </w:t>
      </w:r>
      <w:r w:rsidR="00A71C04" w:rsidRPr="008D4C44">
        <w:rPr>
          <w:rFonts w:asciiTheme="majorBidi" w:hAnsiTheme="majorBidi" w:cs="Angsana New"/>
          <w:sz w:val="26"/>
          <w:szCs w:val="26"/>
        </w:rPr>
        <w:t>2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 :  ผลิตสินค้ากลุ่มบอร์ด ระบบออโตเคลฟ (</w:t>
      </w:r>
      <w:r w:rsidRPr="008D4C44">
        <w:rPr>
          <w:rFonts w:asciiTheme="majorBidi" w:hAnsiTheme="majorBidi" w:cstheme="majorBidi"/>
          <w:sz w:val="26"/>
          <w:szCs w:val="26"/>
        </w:rPr>
        <w:t xml:space="preserve">Autoclave) 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กำลังการผลิต </w:t>
      </w:r>
      <w:r w:rsidR="005A6BEB" w:rsidRPr="008D4C44">
        <w:rPr>
          <w:rFonts w:asciiTheme="majorBidi" w:hAnsiTheme="majorBidi" w:cs="Angsana New"/>
          <w:sz w:val="26"/>
          <w:szCs w:val="26"/>
        </w:rPr>
        <w:t>128,000</w:t>
      </w:r>
      <w:r w:rsidR="005A6BEB" w:rsidRPr="008D4C44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8D4C44">
        <w:rPr>
          <w:rFonts w:asciiTheme="majorBidi" w:hAnsiTheme="majorBidi" w:cs="Angsana New"/>
          <w:sz w:val="26"/>
          <w:szCs w:val="26"/>
          <w:cs/>
        </w:rPr>
        <w:t>ตัน/ปี</w:t>
      </w:r>
    </w:p>
    <w:p w:rsidR="00730EA8" w:rsidRPr="008D4C44" w:rsidRDefault="00730EA8" w:rsidP="00D76B4F">
      <w:pPr>
        <w:spacing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FCB </w:t>
      </w:r>
      <w:r w:rsidR="00A71C04" w:rsidRPr="008D4C44">
        <w:rPr>
          <w:rFonts w:asciiTheme="majorBidi" w:hAnsiTheme="majorBidi" w:cs="Angsana New"/>
          <w:sz w:val="26"/>
          <w:szCs w:val="26"/>
        </w:rPr>
        <w:t>3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 :  ผลิตสินค้ากลุ่มบอร์ดวัสดุทดแทนไม้และดิจิตอลบอร์ด ระบบออโตเคลฟ (</w:t>
      </w:r>
      <w:r w:rsidRPr="008D4C44">
        <w:rPr>
          <w:rFonts w:asciiTheme="majorBidi" w:hAnsiTheme="majorBidi" w:cstheme="majorBidi"/>
          <w:sz w:val="26"/>
          <w:szCs w:val="26"/>
        </w:rPr>
        <w:t xml:space="preserve">Autoclave) 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รวมถึงกระเบื้องลอน   </w:t>
      </w:r>
    </w:p>
    <w:p w:rsidR="00730EA8" w:rsidRPr="008D4C44" w:rsidRDefault="00730EA8" w:rsidP="00D76B4F">
      <w:pPr>
        <w:spacing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="Angsana New"/>
          <w:sz w:val="26"/>
          <w:szCs w:val="26"/>
          <w:cs/>
        </w:rPr>
        <w:t xml:space="preserve">              คู่และอุปกรณ์ครอบ ระบบแอร์เคียว (</w:t>
      </w:r>
      <w:r w:rsidRPr="008D4C44">
        <w:rPr>
          <w:rFonts w:asciiTheme="majorBidi" w:hAnsiTheme="majorBidi" w:cstheme="majorBidi"/>
          <w:sz w:val="26"/>
          <w:szCs w:val="26"/>
        </w:rPr>
        <w:t xml:space="preserve">Aircure) 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กำลังการผลิต </w:t>
      </w:r>
      <w:r w:rsidR="00D14F18" w:rsidRPr="008D4C44">
        <w:rPr>
          <w:rFonts w:asciiTheme="majorBidi" w:hAnsiTheme="majorBidi" w:cs="Angsana New"/>
          <w:sz w:val="26"/>
          <w:szCs w:val="26"/>
        </w:rPr>
        <w:t>5,000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ตัน/ปี</w:t>
      </w:r>
    </w:p>
    <w:p w:rsidR="00730EA8" w:rsidRPr="008D4C44" w:rsidRDefault="00730EA8" w:rsidP="00D76B4F">
      <w:pPr>
        <w:spacing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FCB </w:t>
      </w:r>
      <w:r w:rsidR="00A71C04" w:rsidRPr="008D4C44">
        <w:rPr>
          <w:rFonts w:asciiTheme="majorBidi" w:hAnsiTheme="majorBidi" w:cs="Angsana New"/>
          <w:sz w:val="26"/>
          <w:szCs w:val="26"/>
        </w:rPr>
        <w:t>4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 : ผลิตสินค้ากลุ่มบอร์ดและวัสดุทดแทนไม้ ระบบออโตเคลฟ (</w:t>
      </w:r>
      <w:r w:rsidRPr="008D4C44">
        <w:rPr>
          <w:rFonts w:asciiTheme="majorBidi" w:hAnsiTheme="majorBidi" w:cstheme="majorBidi"/>
          <w:sz w:val="26"/>
          <w:szCs w:val="26"/>
        </w:rPr>
        <w:t xml:space="preserve">Autoclave) 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กำลังการผลิต </w:t>
      </w:r>
      <w:r w:rsidR="00D14F18" w:rsidRPr="008D4C44">
        <w:rPr>
          <w:rFonts w:asciiTheme="majorBidi" w:hAnsiTheme="majorBidi" w:cs="Angsana New"/>
          <w:sz w:val="26"/>
          <w:szCs w:val="26"/>
        </w:rPr>
        <w:t>166,000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 ตัน/ปี</w:t>
      </w:r>
    </w:p>
    <w:p w:rsidR="008B04BE" w:rsidRPr="008D4C44" w:rsidRDefault="008B04BE" w:rsidP="00D14F18">
      <w:pPr>
        <w:spacing w:before="120"/>
        <w:ind w:left="425"/>
        <w:jc w:val="thaiDistribute"/>
        <w:rPr>
          <w:rFonts w:ascii="Angsana New" w:hAnsi="Angsana New"/>
          <w:sz w:val="32"/>
          <w:szCs w:val="32"/>
        </w:rPr>
      </w:pPr>
      <w:r w:rsidRPr="008D4C44">
        <w:rPr>
          <w:rFonts w:asciiTheme="majorBidi" w:hAnsiTheme="majorBidi" w:cs="Angsana New" w:hint="cs"/>
          <w:sz w:val="26"/>
          <w:szCs w:val="26"/>
          <w:cs/>
        </w:rPr>
        <w:t xml:space="preserve">นอกจากนี้ บริษัทมีโรงงานผลิตกระเบื้องคอนกรีต ประกอบด้วย กระเบื้องหลังคาคอนกรีตและชุดครอบ กระเบื้องพื้นคอนกรีต มีกำลังการผลิตอยู่ที่ </w:t>
      </w:r>
      <w:r w:rsidRPr="008D4C44">
        <w:rPr>
          <w:rFonts w:asciiTheme="majorBidi" w:hAnsiTheme="majorBidi" w:cs="Angsana New"/>
          <w:sz w:val="26"/>
          <w:szCs w:val="26"/>
        </w:rPr>
        <w:t>1,600,000</w:t>
      </w:r>
      <w:r w:rsidRPr="008D4C44">
        <w:rPr>
          <w:rFonts w:asciiTheme="majorBidi" w:hAnsiTheme="majorBidi" w:cs="Angsana New" w:hint="cs"/>
          <w:sz w:val="26"/>
          <w:szCs w:val="26"/>
          <w:cs/>
        </w:rPr>
        <w:t xml:space="preserve"> ตารางเมตร หรือประมาณ </w:t>
      </w:r>
      <w:r w:rsidRPr="008D4C44">
        <w:rPr>
          <w:rFonts w:asciiTheme="majorBidi" w:hAnsiTheme="majorBidi" w:cs="Angsana New"/>
          <w:sz w:val="26"/>
          <w:szCs w:val="26"/>
        </w:rPr>
        <w:t xml:space="preserve">16 </w:t>
      </w:r>
      <w:r w:rsidRPr="008D4C44">
        <w:rPr>
          <w:rFonts w:asciiTheme="majorBidi" w:hAnsiTheme="majorBidi" w:cs="Angsana New" w:hint="cs"/>
          <w:sz w:val="26"/>
          <w:szCs w:val="26"/>
          <w:cs/>
        </w:rPr>
        <w:t>ล้านแผ่นต่อปี</w:t>
      </w:r>
      <w:r w:rsidRPr="008D4C44">
        <w:rPr>
          <w:rFonts w:ascii="Angsana New" w:hAnsi="Angsana New" w:hint="cs"/>
          <w:sz w:val="32"/>
          <w:szCs w:val="32"/>
          <w:cs/>
        </w:rPr>
        <w:t xml:space="preserve">  </w:t>
      </w:r>
    </w:p>
    <w:p w:rsidR="00F9103B" w:rsidRPr="008D4C44" w:rsidRDefault="00F9103B" w:rsidP="00F9103B">
      <w:pPr>
        <w:pStyle w:val="BodyText3"/>
        <w:spacing w:before="120" w:after="0"/>
        <w:ind w:left="426"/>
        <w:jc w:val="thaiDistribute"/>
        <w:rPr>
          <w:rFonts w:asciiTheme="majorBidi" w:hAnsiTheme="majorBidi"/>
          <w:sz w:val="26"/>
          <w:szCs w:val="26"/>
          <w:lang w:val="en-US" w:eastAsia="en-US"/>
        </w:rPr>
      </w:pP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>ทั้งนี้ บริษัท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>เป็นผู้ผลิตและจำหน่าย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>วัสดุก่อสร้าง ประเภทกระเบื้องคอนกรีต และผลิตภัณฑ์กลุ่มไฟเบอร์ซีเมนต์ ภายใต้ตราทีพีไอโพลีน โดย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>ใช้เครื่องจักรและเทคโนโลยีที่ทันสมัย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 xml:space="preserve"> 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>ผ่านกระบวนการผลิตด้วยปูนซีเมนต์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 xml:space="preserve"> 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>ทีพีไอคุณภาพสูง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 xml:space="preserve"> 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 xml:space="preserve">และวัตถุดิบผสมคุณภาพสูง 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>นอกจากนี้บริษัท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>มีทีมงานควบคุมคุณภาพ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 xml:space="preserve"> 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 xml:space="preserve">และตรวจสอบคุณภาพผลิตภัณฑ์ก่อนออกสู่ตลาด  </w:t>
      </w:r>
      <w:r w:rsidRPr="008D4C44">
        <w:rPr>
          <w:rFonts w:asciiTheme="majorBidi" w:hAnsiTheme="majorBidi" w:hint="cs"/>
          <w:sz w:val="26"/>
          <w:szCs w:val="26"/>
          <w:cs/>
          <w:lang w:val="en-US" w:eastAsia="en-US"/>
        </w:rPr>
        <w:t xml:space="preserve">ผลิตภัณฑ์มีความโดดเด่นด้านความแข็งแรง ทนทาน มีมิติ  สวยงาม เป็นมิตรต่อสิ่งแวดล้อม ลดการใช้พลังงาน ทุกผลิตภัณฑ์มุ่งเน้นสู่การเป็นอุตสาหกรรมสีเขียว ทั้งนี้ 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 xml:space="preserve">บริษัทได้พัฒนาผลิตภัณฑ์ไฟเบอร์ซีเมนต์ ด้วยการใช้เทคโนโลยี </w:t>
      </w:r>
      <w:r w:rsidRPr="008D4C44">
        <w:rPr>
          <w:rFonts w:asciiTheme="majorBidi" w:hAnsiTheme="majorBidi"/>
          <w:sz w:val="26"/>
          <w:szCs w:val="26"/>
          <w:lang w:val="en-US" w:eastAsia="en-US"/>
        </w:rPr>
        <w:t xml:space="preserve">Digital Printing </w:t>
      </w:r>
      <w:r w:rsidRPr="008D4C44">
        <w:rPr>
          <w:rFonts w:asciiTheme="majorBidi" w:hAnsiTheme="majorBidi"/>
          <w:sz w:val="26"/>
          <w:szCs w:val="26"/>
          <w:cs/>
          <w:lang w:val="en-US" w:eastAsia="en-US"/>
        </w:rPr>
        <w:t>เป็นรายแรกของประเทศไทย</w:t>
      </w:r>
    </w:p>
    <w:p w:rsidR="00F9103B" w:rsidRPr="008D4C44" w:rsidRDefault="00F9103B" w:rsidP="00F9103B">
      <w:pPr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 ผลิตภัณฑ์ไฟเบอร์ซีเมนต์ และกระเบื้องคอนกรีตของบริษัท ได้รับการรับรองมาตรฐานอุตสาหกรรมจากสถาบันต่างๆ จึงสามารถสร้างความมั่นใจให้กับผู้บริโภคในเรื่องคุณภาพของผลิตภัณฑ์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ซึ่งสามารถสรุปได้ ดังนี้</w:t>
      </w:r>
    </w:p>
    <w:p w:rsidR="00F9103B" w:rsidRPr="008D4C44" w:rsidRDefault="00F9103B" w:rsidP="00F9103B">
      <w:pPr>
        <w:tabs>
          <w:tab w:val="left" w:pos="990"/>
        </w:tabs>
        <w:spacing w:line="216" w:lineRule="auto"/>
        <w:ind w:left="425" w:hanging="153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788" w:type="dxa"/>
        <w:tblInd w:w="534" w:type="dxa"/>
        <w:tblLook w:val="04A0" w:firstRow="1" w:lastRow="0" w:firstColumn="1" w:lastColumn="0" w:noHBand="0" w:noVBand="1"/>
      </w:tblPr>
      <w:tblGrid>
        <w:gridCol w:w="1842"/>
        <w:gridCol w:w="3686"/>
        <w:gridCol w:w="3260"/>
      </w:tblGrid>
      <w:tr w:rsidR="00F9103B" w:rsidRPr="008D4C44" w:rsidTr="00F9103B">
        <w:tc>
          <w:tcPr>
            <w:tcW w:w="1842" w:type="dxa"/>
          </w:tcPr>
          <w:p w:rsidR="00F9103B" w:rsidRPr="008D4C44" w:rsidRDefault="00F9103B" w:rsidP="00E76FAE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3686" w:type="dxa"/>
          </w:tcPr>
          <w:p w:rsidR="00F9103B" w:rsidRPr="008D4C44" w:rsidRDefault="00F9103B" w:rsidP="00E76FAE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เครื่องหมายมาตรฐาน</w:t>
            </w:r>
          </w:p>
        </w:tc>
        <w:tc>
          <w:tcPr>
            <w:tcW w:w="3260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สถาบันรับรองมาตรฐาน</w:t>
            </w:r>
          </w:p>
        </w:tc>
      </w:tr>
      <w:tr w:rsidR="00F9103B" w:rsidRPr="008D4C44" w:rsidTr="00F9103B">
        <w:tc>
          <w:tcPr>
            <w:tcW w:w="1842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ไฟเบอร์ซีเมนต์</w:t>
            </w:r>
          </w:p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และกระเบื้องคอนกรีต</w:t>
            </w:r>
          </w:p>
        </w:tc>
        <w:tc>
          <w:tcPr>
            <w:tcW w:w="3686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มาตรฐานผลิตภัณฑ์อุตสาหกรรม มอก. (มาตรฐานคุณภาพ)</w:t>
            </w:r>
          </w:p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สำนักงานมาตรฐานผลิตภัณฑ์ อุตสาหกรรม กระทรวงอุตสาหกรรม (สมอ.)</w:t>
            </w:r>
          </w:p>
        </w:tc>
      </w:tr>
      <w:tr w:rsidR="00F9103B" w:rsidRPr="008D4C44" w:rsidTr="00F9103B">
        <w:tc>
          <w:tcPr>
            <w:tcW w:w="1842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ไฟเบอร์ซีเมนต์</w:t>
            </w:r>
          </w:p>
        </w:tc>
        <w:tc>
          <w:tcPr>
            <w:tcW w:w="3686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มาตรฐานสากลด้านคุณภาพ </w:t>
            </w:r>
            <w:r w:rsidRPr="008D4C44">
              <w:rPr>
                <w:rFonts w:asciiTheme="majorBidi" w:hAnsiTheme="majorBidi" w:cstheme="majorBidi"/>
                <w:sz w:val="26"/>
                <w:szCs w:val="26"/>
              </w:rPr>
              <w:t>ISO</w:t>
            </w: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Theme="majorBidi" w:hAnsiTheme="majorBidi" w:cstheme="majorBidi"/>
                <w:sz w:val="26"/>
                <w:szCs w:val="26"/>
              </w:rPr>
              <w:t>9001:2015</w:t>
            </w:r>
          </w:p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0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สถาบัน </w:t>
            </w:r>
            <w:r w:rsidRPr="008D4C44">
              <w:rPr>
                <w:rFonts w:asciiTheme="majorBidi" w:hAnsiTheme="majorBidi" w:cstheme="majorBidi"/>
                <w:sz w:val="26"/>
                <w:szCs w:val="26"/>
              </w:rPr>
              <w:t>British Standards Institution (BSI)</w:t>
            </w:r>
          </w:p>
        </w:tc>
      </w:tr>
      <w:tr w:rsidR="00F9103B" w:rsidRPr="008D4C44" w:rsidTr="00F9103B">
        <w:tc>
          <w:tcPr>
            <w:tcW w:w="1842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ไฟเบอร์ซีเมนต์</w:t>
            </w:r>
          </w:p>
        </w:tc>
        <w:tc>
          <w:tcPr>
            <w:tcW w:w="3686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ได้รับเครื่องหมาย </w:t>
            </w:r>
            <w:r w:rsidRPr="008D4C44">
              <w:rPr>
                <w:rFonts w:asciiTheme="majorBidi" w:hAnsiTheme="majorBidi" w:cstheme="majorBidi"/>
                <w:sz w:val="26"/>
                <w:szCs w:val="26"/>
              </w:rPr>
              <w:t xml:space="preserve">CE (Conformite Europeene) </w:t>
            </w: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>(มาตรฐานด้านสุขภาพ ความปลอดภัย และการคุ้มครองสิ่งแวดล้อม ตามกฏหมายและกฏระเบียบที่เกี่ยวข้องของสหภาพยุโรป)</w:t>
            </w:r>
          </w:p>
        </w:tc>
        <w:tc>
          <w:tcPr>
            <w:tcW w:w="3260" w:type="dxa"/>
          </w:tcPr>
          <w:p w:rsidR="00F9103B" w:rsidRPr="008D4C44" w:rsidRDefault="00F9103B" w:rsidP="00E76FAE">
            <w:pPr>
              <w:tabs>
                <w:tab w:val="left" w:pos="990"/>
              </w:tabs>
              <w:spacing w:line="216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สินค้าผ่านการทดสอบ </w:t>
            </w:r>
            <w:r w:rsidRPr="008D4C44">
              <w:rPr>
                <w:rFonts w:asciiTheme="majorBidi" w:hAnsiTheme="majorBidi" w:cstheme="majorBidi"/>
                <w:sz w:val="26"/>
                <w:szCs w:val="26"/>
              </w:rPr>
              <w:t xml:space="preserve">EN12467:2002 + A1:2006 </w:t>
            </w: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ได้รับเครื่องหมาย </w:t>
            </w:r>
            <w:r w:rsidRPr="008D4C44">
              <w:rPr>
                <w:rFonts w:asciiTheme="majorBidi" w:hAnsiTheme="majorBidi" w:cstheme="majorBidi"/>
                <w:sz w:val="26"/>
                <w:szCs w:val="26"/>
              </w:rPr>
              <w:t xml:space="preserve">CE : </w:t>
            </w:r>
            <w:r w:rsidRPr="008D4C4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ทำให้สามารถวางจำหน่ายและเคลื่อนย้ายได้อย่างเสรีในเขตเศรษฐกิจยุโรป  </w:t>
            </w:r>
          </w:p>
        </w:tc>
      </w:tr>
    </w:tbl>
    <w:p w:rsidR="00F9103B" w:rsidRPr="008D4C44" w:rsidRDefault="00F9103B" w:rsidP="00F9103B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730EA8" w:rsidRPr="008D4C44" w:rsidRDefault="00730EA8" w:rsidP="00730EA8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95736B" w:rsidRPr="008D4C44" w:rsidRDefault="0095736B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นอกจากนี้ บริษัทมีโรงงาน</w:t>
      </w:r>
      <w:r w:rsidRPr="008D4C44">
        <w:rPr>
          <w:rFonts w:asciiTheme="majorBidi" w:hAnsiTheme="majorBidi" w:cstheme="majorBidi"/>
          <w:sz w:val="26"/>
          <w:szCs w:val="26"/>
          <w:cs/>
        </w:rPr>
        <w:t>อิฐมวลเบา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ซึ่ง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มีจุดเด่นคือ สามารถใช้วัตถุดิบต่างๆ ที่บริษัทผลิตได้เอง มากกว่าร้อยละ </w:t>
      </w:r>
      <w:r w:rsidRPr="008D4C44">
        <w:rPr>
          <w:rFonts w:asciiTheme="majorBidi" w:hAnsiTheme="majorBidi" w:cstheme="majorBidi"/>
          <w:sz w:val="26"/>
          <w:szCs w:val="26"/>
        </w:rPr>
        <w:t>90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รวมถึงการใช้ไฟฟ้าและไอน้ำส่วนเหลือจากโรงไฟฟ้าที่มีอยู่แล้วมาใช้ในกระบวนการผลิตอิฐมวลเบา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ซึ่งส่งผลให้มีต้นทุนการผลิตที่ต่ำ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8D4C44">
        <w:rPr>
          <w:rFonts w:asciiTheme="majorBidi" w:hAnsiTheme="majorBidi" w:cstheme="majorBidi"/>
          <w:sz w:val="26"/>
          <w:szCs w:val="26"/>
          <w:cs/>
        </w:rPr>
        <w:t>สร้างความได้เปรียบในการแข่งขัน</w:t>
      </w:r>
    </w:p>
    <w:p w:rsidR="0095736B" w:rsidRPr="008D4C44" w:rsidRDefault="0095736B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95736B" w:rsidRPr="008D4C44" w:rsidRDefault="0095736B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71E06" w:rsidRPr="008D4C44" w:rsidRDefault="00271E06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71E06" w:rsidRPr="008D4C44" w:rsidRDefault="00271E06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71E06" w:rsidRPr="008D4C44" w:rsidRDefault="00271E06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71E06" w:rsidRPr="008D4C44" w:rsidRDefault="00271E06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71E06" w:rsidRPr="008D4C44" w:rsidRDefault="00271E06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71E06" w:rsidRPr="008D4C44" w:rsidRDefault="00271E06" w:rsidP="0095736B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254C86" w:rsidRPr="008D4C44" w:rsidRDefault="00254C86" w:rsidP="00254C86">
      <w:pPr>
        <w:ind w:left="426"/>
        <w:jc w:val="thaiDistribute"/>
        <w:rPr>
          <w:rFonts w:ascii="Angsana New" w:hAnsi="Angsana New" w:cs="Angsana New"/>
          <w:sz w:val="16"/>
          <w:szCs w:val="16"/>
        </w:rPr>
      </w:pPr>
    </w:p>
    <w:p w:rsidR="00254C86" w:rsidRPr="008D4C44" w:rsidRDefault="00254C86" w:rsidP="0010276B">
      <w:pPr>
        <w:ind w:left="142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II. 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อุตสาหกรรม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>ปิโตรเคมี</w:t>
      </w:r>
    </w:p>
    <w:p w:rsidR="00254C86" w:rsidRPr="008D4C44" w:rsidRDefault="00254C86" w:rsidP="00254C86">
      <w:pPr>
        <w:ind w:left="142"/>
        <w:jc w:val="thaiDistribute"/>
        <w:rPr>
          <w:rFonts w:ascii="Angsana New" w:hAnsi="Angsana New" w:cs="Angsana New"/>
          <w:color w:val="000000"/>
          <w:sz w:val="10"/>
          <w:szCs w:val="10"/>
          <w:lang w:val="x-none" w:eastAsia="x-none"/>
        </w:rPr>
      </w:pPr>
    </w:p>
    <w:p w:rsidR="00254C86" w:rsidRPr="008D4C44" w:rsidRDefault="00254C86" w:rsidP="004831D8">
      <w:pPr>
        <w:numPr>
          <w:ilvl w:val="0"/>
          <w:numId w:val="27"/>
        </w:numPr>
        <w:tabs>
          <w:tab w:val="left" w:pos="426"/>
        </w:tabs>
        <w:spacing w:after="120"/>
        <w:ind w:left="142" w:firstLine="0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ธุรกิจเม็ดพลาสติก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LDPE / EVA </w:t>
      </w:r>
    </w:p>
    <w:p w:rsidR="00B331A3" w:rsidRPr="008D4C44" w:rsidRDefault="00B331A3" w:rsidP="007F7C6D">
      <w:pPr>
        <w:tabs>
          <w:tab w:val="left" w:pos="426"/>
          <w:tab w:val="left" w:pos="567"/>
          <w:tab w:val="left" w:pos="1134"/>
          <w:tab w:val="num" w:pos="1710"/>
        </w:tabs>
        <w:spacing w:after="120" w:line="216" w:lineRule="auto"/>
        <w:ind w:left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บริษัทเป็นผู้ผลิตและจำหน่ายผลิตภัณฑ์เม็ดพลาสติก 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จำนวน </w:t>
      </w:r>
      <w:r w:rsidR="00813B4E" w:rsidRPr="008D4C44">
        <w:rPr>
          <w:rFonts w:ascii="Angsana New" w:eastAsia="Times New Roman" w:hAnsi="Angsana New" w:cs="Angsana New"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ชนิด ได้แก่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LDPE Homopolymer (LDPE)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LDPE Copolymer (EVA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หรือ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Ethylene Vinyl Acetate)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โดยมีโรงงานผลิตอยู่ที่จังหวัดระยอง มีกำลังการผลิตรวม </w:t>
      </w:r>
      <w:r w:rsidR="004B52B4" w:rsidRPr="008D4C44">
        <w:rPr>
          <w:rFonts w:ascii="Angsana New" w:eastAsia="Times New Roman" w:hAnsi="Angsana New" w:cs="Angsana New"/>
          <w:sz w:val="26"/>
          <w:szCs w:val="26"/>
        </w:rPr>
        <w:t>158,000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ตันต่อปี ทั้งนี้เม็ดพลาสติก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ถูกนำไปใช้เป็นวัตถุดิบในการผลิต ผลิตภัณฑ์พลาสติกหลายประเภท ส่วนเม็ดพลาสติก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ส่วนใหญ่จะถูกนำไปใช้ในอุตสาหกรรมรองเท้า โดยบริษัทมีส่วนแบ่งการตลาดในผลิตภัณฑ์เม็ดพลาสติก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ในประเทศ ประมาณ </w:t>
      </w:r>
      <w:r w:rsidR="004B52B4" w:rsidRPr="008D4C44">
        <w:rPr>
          <w:rFonts w:ascii="Angsana New" w:eastAsia="Times New Roman" w:hAnsi="Angsana New" w:cs="Angsana New"/>
          <w:sz w:val="26"/>
          <w:szCs w:val="26"/>
        </w:rPr>
        <w:t>20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% และ </w:t>
      </w:r>
      <w:r w:rsidR="004B52B4" w:rsidRPr="008D4C44">
        <w:rPr>
          <w:rFonts w:ascii="Angsana New" w:eastAsia="Times New Roman" w:hAnsi="Angsana New" w:cs="Angsana New"/>
          <w:sz w:val="26"/>
          <w:szCs w:val="26"/>
        </w:rPr>
        <w:t>90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% ของปริมาณการจ</w:t>
      </w:r>
      <w:r w:rsidR="009B6F31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ำหน่ายทั้งหมดในประเทศ ตามลำดับ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นอกจากนี้บริษัทยังเป็นผู้ผลิตเพียงรายเดียวในประเทศที่สามารถพัฒนาเทคโนโลยีการผลิตเม็ดพลาสติก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="00042EDB" w:rsidRPr="008D4C44">
        <w:rPr>
          <w:rFonts w:ascii="Angsana New" w:eastAsia="Times New Roman" w:hAnsi="Angsana New" w:cs="Angsana New" w:hint="cs"/>
          <w:sz w:val="26"/>
          <w:szCs w:val="26"/>
          <w:cs/>
        </w:rPr>
        <w:t>คุณภาพสูงในประเทศ</w:t>
      </w:r>
    </w:p>
    <w:p w:rsidR="0012273C" w:rsidRPr="008D4C44" w:rsidRDefault="003353CD" w:rsidP="00C01B9B">
      <w:pPr>
        <w:pStyle w:val="MacroText"/>
        <w:tabs>
          <w:tab w:val="clear" w:pos="480"/>
          <w:tab w:val="left" w:pos="720"/>
        </w:tabs>
        <w:spacing w:after="240"/>
        <w:ind w:firstLine="142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>2</w:t>
      </w:r>
      <w:r w:rsidR="00254C86"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.   </w:t>
      </w:r>
      <w:r w:rsidR="0012273C" w:rsidRPr="008D4C44">
        <w:rPr>
          <w:rFonts w:asciiTheme="majorBidi" w:hAnsiTheme="majorBidi" w:cstheme="majorBidi"/>
          <w:b/>
          <w:bCs/>
          <w:sz w:val="26"/>
          <w:szCs w:val="26"/>
          <w:cs/>
        </w:rPr>
        <w:t>ธุรกิจ</w:t>
      </w:r>
      <w:r w:rsidR="0012273C"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ผลิตแผ่นฟิล์ม </w:t>
      </w:r>
      <w:r w:rsidR="0012273C" w:rsidRPr="008D4C44">
        <w:rPr>
          <w:rFonts w:asciiTheme="majorBidi" w:hAnsiTheme="majorBidi" w:cstheme="majorBidi"/>
          <w:b/>
          <w:bCs/>
          <w:sz w:val="26"/>
          <w:szCs w:val="26"/>
        </w:rPr>
        <w:t>Polene Solar®</w:t>
      </w:r>
      <w:r w:rsidR="0012273C"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12273C"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  </w:t>
      </w:r>
      <w:r w:rsidR="0012273C"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กาวน้ำ </w:t>
      </w:r>
      <w:r w:rsidR="0012273C"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และกาวผง</w:t>
      </w:r>
    </w:p>
    <w:p w:rsidR="00042EDB" w:rsidRPr="008D4C44" w:rsidRDefault="00042EDB" w:rsidP="00042EDB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8D4C44">
        <w:rPr>
          <w:rFonts w:asciiTheme="majorBidi" w:hAnsiTheme="majorBidi" w:cstheme="majorBidi"/>
          <w:sz w:val="26"/>
          <w:szCs w:val="26"/>
        </w:rPr>
        <w:t>99.99</w:t>
      </w:r>
      <w:r w:rsidRPr="008D4C44">
        <w:rPr>
          <w:rFonts w:asciiTheme="majorBidi" w:hAnsiTheme="majorBidi" w:cstheme="majorBidi"/>
          <w:sz w:val="26"/>
          <w:szCs w:val="26"/>
          <w:cs/>
        </w:rPr>
        <w:t>% โดยบริษัท) เป็นผู้ผลิตและจัดจำหน่ายแผ่นฟิล์ม</w:t>
      </w:r>
      <w:r w:rsidRPr="008D4C44">
        <w:rPr>
          <w:rFonts w:asciiTheme="majorBidi" w:hAnsiTheme="majorBidi" w:cstheme="majorBidi"/>
          <w:sz w:val="26"/>
          <w:szCs w:val="26"/>
        </w:rPr>
        <w:t xml:space="preserve"> EVA </w:t>
      </w:r>
      <w:r w:rsidRPr="008D4C44">
        <w:rPr>
          <w:rFonts w:asciiTheme="majorBidi" w:hAnsiTheme="majorBidi" w:cstheme="majorBidi"/>
          <w:sz w:val="26"/>
          <w:szCs w:val="26"/>
          <w:cs/>
        </w:rPr>
        <w:t>ประเภทต่างๆ ได้แก่</w:t>
      </w:r>
      <w:r w:rsidRPr="008D4C44">
        <w:rPr>
          <w:rFonts w:asciiTheme="majorBidi" w:hAnsiTheme="majorBidi" w:cstheme="majorBidi"/>
          <w:sz w:val="26"/>
          <w:szCs w:val="26"/>
        </w:rPr>
        <w:t xml:space="preserve"> EVA Encapsulant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ที่ใช้ในงานผลิตแผงพลังงานแสงอาทิตย์ภายใต้แบรนด์ </w:t>
      </w:r>
      <w:r w:rsidRPr="008D4C44">
        <w:rPr>
          <w:rFonts w:asciiTheme="majorBidi" w:hAnsiTheme="majorBidi" w:cstheme="majorBidi"/>
          <w:sz w:val="26"/>
          <w:szCs w:val="26"/>
        </w:rPr>
        <w:t>Polene Solar®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sz w:val="26"/>
          <w:szCs w:val="26"/>
        </w:rPr>
        <w:t xml:space="preserve">Vistasolar®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นอกจากนี้ผลิตภัณฑ์</w:t>
      </w:r>
      <w:r w:rsidRPr="008D4C44">
        <w:rPr>
          <w:rFonts w:asciiTheme="majorBidi" w:hAnsiTheme="majorBidi" w:cstheme="majorBidi"/>
          <w:sz w:val="26"/>
          <w:szCs w:val="26"/>
        </w:rPr>
        <w:t xml:space="preserve"> EVA Interlayer </w:t>
      </w:r>
      <w:r w:rsidRPr="008D4C44">
        <w:rPr>
          <w:rFonts w:asciiTheme="majorBidi" w:hAnsiTheme="majorBidi" w:cstheme="majorBidi"/>
          <w:sz w:val="26"/>
          <w:szCs w:val="26"/>
          <w:cs/>
        </w:rPr>
        <w:t>สำหรับงานกระจกลามิเนตและกระจกนิรภัยภายใต้แบรนด์</w:t>
      </w:r>
      <w:r w:rsidRPr="008D4C44">
        <w:rPr>
          <w:rFonts w:asciiTheme="majorBidi" w:hAnsiTheme="majorBidi" w:cstheme="majorBidi"/>
          <w:sz w:val="26"/>
          <w:szCs w:val="26"/>
        </w:rPr>
        <w:t xml:space="preserve"> VistaSafe</w:t>
      </w:r>
      <w:r w:rsidRPr="008D4C44">
        <w:rPr>
          <w:rFonts w:asciiTheme="majorBidi" w:hAnsiTheme="majorBidi" w:cstheme="majorBidi"/>
          <w:sz w:val="26"/>
          <w:szCs w:val="26"/>
          <w:vertAlign w:val="superscript"/>
        </w:rPr>
        <w:t>TM</w:t>
      </w:r>
      <w:r w:rsidRPr="008D4C44">
        <w:rPr>
          <w:rFonts w:asciiTheme="majorBidi" w:hAnsiTheme="majorBidi" w:cstheme="majorBidi"/>
          <w:sz w:val="26"/>
          <w:szCs w:val="26"/>
        </w:rPr>
        <w:t xml:space="preserve">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ส่วนผลิตภัณฑ์อื่นๆ ได้แก่</w:t>
      </w:r>
      <w:r w:rsidRPr="008D4C44">
        <w:rPr>
          <w:rFonts w:asciiTheme="majorBidi" w:hAnsiTheme="majorBidi" w:cstheme="majorBidi"/>
          <w:sz w:val="26"/>
          <w:szCs w:val="26"/>
        </w:rPr>
        <w:t xml:space="preserve"> Wrap Film, Top Sheet, Masking Film, </w:t>
      </w:r>
      <w:r w:rsidRPr="008D4C44">
        <w:rPr>
          <w:rFonts w:asciiTheme="majorBidi" w:hAnsiTheme="majorBidi" w:cstheme="majorBidi"/>
          <w:sz w:val="26"/>
          <w:szCs w:val="26"/>
          <w:cs/>
        </w:rPr>
        <w:t>แผ่นพลาสติกแปรรูปเอนกประสงค์ และแผ่นรองกันลื่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น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โดยได้รับการรับรองระบบบริหารงานคุณภาพตามมาตรฐาน</w:t>
      </w:r>
      <w:r w:rsidRPr="008D4C44">
        <w:rPr>
          <w:rFonts w:asciiTheme="majorBidi" w:hAnsiTheme="majorBidi" w:cstheme="majorBidi"/>
          <w:sz w:val="26"/>
          <w:szCs w:val="26"/>
        </w:rPr>
        <w:t xml:space="preserve"> ISO 9001:2015, ISO14001:2015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sz w:val="26"/>
          <w:szCs w:val="26"/>
        </w:rPr>
        <w:t>ISO 45001:2018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มีเครื่องจักรทั้งหมด </w:t>
      </w:r>
      <w:r w:rsidRPr="008D4C44">
        <w:rPr>
          <w:rFonts w:asciiTheme="majorBidi" w:hAnsiTheme="majorBidi" w:cstheme="majorBidi"/>
          <w:sz w:val="26"/>
          <w:szCs w:val="26"/>
        </w:rPr>
        <w:t xml:space="preserve">10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สายการผลิต กำลังการผลิตรวมประมาณ </w:t>
      </w:r>
      <w:r w:rsidRPr="008D4C44">
        <w:rPr>
          <w:rFonts w:asciiTheme="majorBidi" w:hAnsiTheme="majorBidi" w:cstheme="majorBidi"/>
          <w:sz w:val="26"/>
          <w:szCs w:val="26"/>
        </w:rPr>
        <w:t xml:space="preserve">20,100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ตันต่อปี </w:t>
      </w:r>
    </w:p>
    <w:p w:rsidR="00486CA7" w:rsidRPr="008D4C44" w:rsidRDefault="00042EDB" w:rsidP="00486CA7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นอกจากนี้ บริษัท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>เป็นผู้ผลิตกาวน้ำ (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Water base adhesive)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>และกาวผง (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Re-dispersible powder) </w:t>
      </w:r>
      <w:r w:rsidR="00B331A3" w:rsidRPr="008D4C44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 xml:space="preserve">ได้นำ 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Ethylene gas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B331A3" w:rsidRPr="008D4C44">
        <w:rPr>
          <w:rFonts w:asciiTheme="majorBidi" w:hAnsiTheme="majorBidi" w:cstheme="majorBidi"/>
          <w:sz w:val="26"/>
          <w:szCs w:val="26"/>
        </w:rPr>
        <w:t>Vinyl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acetate monomer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 xml:space="preserve">ส่วนที่เกินจากการผลิตเม็ดพลาสติก  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LDPE Homopolymer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EVA Copolymer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>กลับมาใช้เพื่อลดมลภาวะและของเสียที่จะถูกปล่อยสู่สิ่งแวดล้อม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>โดยบริษัทได้ใช้ความรู้ความสามารถในการพัฒนากระบวนการผลิตขึ้นเอง และยังเป็นบริษัทแรกและบริษัทเดียวในประเทศไทยที่สามารถผลิตสินค้าออกสู่ตลาดได้</w:t>
      </w:r>
      <w:r w:rsidR="00B331A3"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486CA7"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>บริษัทมีกำลังการผลิต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86CA7" w:rsidRPr="008D4C44">
        <w:rPr>
          <w:rFonts w:asciiTheme="majorBidi" w:hAnsiTheme="majorBidi" w:cstheme="majorBidi"/>
          <w:sz w:val="26"/>
          <w:szCs w:val="26"/>
        </w:rPr>
        <w:t>EVA emulsion 30,000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 xml:space="preserve"> ตันต่อปี และ </w:t>
      </w:r>
      <w:r w:rsidR="00486CA7" w:rsidRPr="008D4C44">
        <w:rPr>
          <w:rFonts w:asciiTheme="majorBidi" w:hAnsiTheme="majorBidi" w:cstheme="majorBidi"/>
          <w:sz w:val="26"/>
          <w:szCs w:val="26"/>
        </w:rPr>
        <w:t xml:space="preserve">EVA powder 6,000 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 xml:space="preserve">ตันต่อปี 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>ซึ่งผลิตภัณฑ์ดังกล่าวถูกจัดจำหน่ายออกสู่ตลาด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>ภายใต้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 จำกัด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 xml:space="preserve">โดยใช้ชื่อ </w:t>
      </w:r>
      <w:r w:rsidR="00486CA7" w:rsidRPr="008D4C44">
        <w:rPr>
          <w:rFonts w:asciiTheme="majorBidi" w:hAnsiTheme="majorBidi" w:cstheme="majorBidi"/>
          <w:sz w:val="26"/>
          <w:szCs w:val="26"/>
        </w:rPr>
        <w:t xml:space="preserve">EVA Emulsion 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 xml:space="preserve">(กาวน้ำ) 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486CA7" w:rsidRPr="008D4C44">
        <w:rPr>
          <w:rFonts w:asciiTheme="majorBidi" w:hAnsiTheme="majorBidi" w:cstheme="majorBidi"/>
          <w:sz w:val="26"/>
          <w:szCs w:val="26"/>
        </w:rPr>
        <w:t xml:space="preserve">EVA Powder 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>(กาวผง)</w:t>
      </w:r>
      <w:r w:rsidR="00486CA7"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="00486CA7" w:rsidRPr="008D4C44">
        <w:rPr>
          <w:rFonts w:asciiTheme="majorBidi" w:hAnsiTheme="majorBidi" w:cstheme="majorBidi"/>
          <w:sz w:val="26"/>
          <w:szCs w:val="26"/>
          <w:cs/>
        </w:rPr>
        <w:t xml:space="preserve">ภายใต้แบรนด์ </w:t>
      </w:r>
      <w:r w:rsidR="00486CA7" w:rsidRPr="008D4C44">
        <w:rPr>
          <w:rFonts w:asciiTheme="majorBidi" w:hAnsiTheme="majorBidi" w:cstheme="majorBidi"/>
          <w:sz w:val="26"/>
          <w:szCs w:val="26"/>
        </w:rPr>
        <w:t xml:space="preserve">Polene® </w:t>
      </w:r>
    </w:p>
    <w:p w:rsidR="00B331A3" w:rsidRPr="008D4C44" w:rsidRDefault="00042EDB" w:rsidP="00486CA7">
      <w:pPr>
        <w:spacing w:after="12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ทั้งนี้ </w:t>
      </w:r>
      <w:r w:rsidR="00B331A3" w:rsidRPr="008D4C44">
        <w:rPr>
          <w:rFonts w:asciiTheme="majorBidi" w:hAnsiTheme="majorBidi" w:cstheme="majorBidi"/>
          <w:sz w:val="26"/>
          <w:szCs w:val="26"/>
          <w:cs/>
        </w:rPr>
        <w:t xml:space="preserve">ผลิตภัณฑ์แผ่นฟิล์มพลาสติก สามารถแบ่งประเภทตามส่วนประกอบและวัตถุประสงค์ในการใช้งานที่แตกต่างกัน ดังนี้ </w:t>
      </w:r>
    </w:p>
    <w:p w:rsidR="00B331A3" w:rsidRPr="008D4C44" w:rsidRDefault="00B331A3" w:rsidP="00660573">
      <w:pPr>
        <w:numPr>
          <w:ilvl w:val="0"/>
          <w:numId w:val="46"/>
        </w:numPr>
        <w:ind w:left="709" w:hanging="283"/>
        <w:jc w:val="thaiDistribute"/>
        <w:rPr>
          <w:rFonts w:asciiTheme="majorBidi" w:eastAsia="Times New Roman" w:hAnsiTheme="majorBidi" w:cstheme="majorBidi"/>
          <w:color w:val="FF0000"/>
          <w:sz w:val="26"/>
          <w:szCs w:val="26"/>
        </w:rPr>
      </w:pPr>
      <w:r w:rsidRPr="008D4C44">
        <w:rPr>
          <w:rFonts w:asciiTheme="majorBidi" w:eastAsia="Times New Roman" w:hAnsiTheme="majorBidi" w:cstheme="majorBidi"/>
          <w:sz w:val="26"/>
          <w:szCs w:val="26"/>
          <w:cs/>
        </w:rPr>
        <w:t xml:space="preserve">ผลิตภัณฑ์ </w:t>
      </w:r>
      <w:r w:rsidRPr="008D4C44">
        <w:rPr>
          <w:rFonts w:asciiTheme="majorBidi" w:eastAsia="Times New Roman" w:hAnsiTheme="majorBidi" w:cstheme="majorBidi"/>
          <w:sz w:val="26"/>
          <w:szCs w:val="26"/>
        </w:rPr>
        <w:t>EVA Film Encapsulant</w:t>
      </w:r>
      <w:r w:rsidRPr="008D4C44">
        <w:rPr>
          <w:rFonts w:asciiTheme="majorBidi" w:eastAsia="Times New Roman" w:hAnsiTheme="majorBidi" w:cstheme="majorBidi"/>
          <w:sz w:val="26"/>
          <w:szCs w:val="26"/>
          <w:cs/>
        </w:rPr>
        <w:t xml:space="preserve"> เป็นส่วนประกอบในการผลิตแผงไฟฟ้าพลังงานแสงอาทิตย์ (</w:t>
      </w:r>
      <w:r w:rsidRPr="008D4C44">
        <w:rPr>
          <w:rFonts w:asciiTheme="majorBidi" w:eastAsia="Times New Roman" w:hAnsiTheme="majorBidi" w:cstheme="majorBidi"/>
          <w:sz w:val="26"/>
          <w:szCs w:val="26"/>
        </w:rPr>
        <w:t>Photovoltaic Module</w:t>
      </w:r>
      <w:r w:rsidRPr="008D4C44">
        <w:rPr>
          <w:rFonts w:asciiTheme="majorBidi" w:eastAsia="Times New Roman" w:hAnsiTheme="majorBidi" w:cstheme="majorBidi"/>
          <w:sz w:val="26"/>
          <w:szCs w:val="26"/>
          <w:cs/>
        </w:rPr>
        <w:t xml:space="preserve">) ซึ่งทำหน้าที่เสมือนเป็นกาวยึดติดส่วนประกอบทั้งหมดของแผงเซลล์แสงอาทิตย์ มีคุณสมบัติสำคัญในการปกป้องอายุการใช้งานของแผงเซลล์แสงอาทิตย์ให้ได้มากกว่า </w:t>
      </w:r>
      <w:r w:rsidRPr="008D4C44">
        <w:rPr>
          <w:rFonts w:asciiTheme="majorBidi" w:eastAsia="Times New Roman" w:hAnsiTheme="majorBidi" w:cstheme="majorBidi"/>
          <w:sz w:val="26"/>
          <w:szCs w:val="26"/>
        </w:rPr>
        <w:t>25</w:t>
      </w:r>
      <w:r w:rsidR="00782FB9" w:rsidRPr="008D4C44">
        <w:rPr>
          <w:rFonts w:asciiTheme="majorBidi" w:eastAsia="Times New Roman" w:hAnsiTheme="majorBidi" w:cstheme="majorBidi"/>
          <w:sz w:val="26"/>
          <w:szCs w:val="26"/>
          <w:cs/>
        </w:rPr>
        <w:t xml:space="preserve"> ปีขึ้นไป ผลิตภัณฑ์มี </w:t>
      </w:r>
      <w:r w:rsidR="00782FB9" w:rsidRPr="008D4C44">
        <w:rPr>
          <w:rFonts w:asciiTheme="majorBidi" w:eastAsia="Times New Roman" w:hAnsiTheme="majorBidi" w:cstheme="majorBidi"/>
          <w:sz w:val="26"/>
          <w:szCs w:val="26"/>
        </w:rPr>
        <w:t>2</w:t>
      </w:r>
      <w:r w:rsidRPr="008D4C44">
        <w:rPr>
          <w:rFonts w:asciiTheme="majorBidi" w:eastAsia="Times New Roman" w:hAnsiTheme="majorBidi" w:cstheme="majorBidi"/>
          <w:sz w:val="26"/>
          <w:szCs w:val="26"/>
          <w:cs/>
        </w:rPr>
        <w:t xml:space="preserve"> แบรนด์ ประกอบด้วย</w:t>
      </w:r>
    </w:p>
    <w:p w:rsidR="009E201C" w:rsidRPr="008D4C44" w:rsidRDefault="009E201C" w:rsidP="009E201C">
      <w:pPr>
        <w:pStyle w:val="ListParagraph"/>
        <w:tabs>
          <w:tab w:val="left" w:pos="1134"/>
        </w:tabs>
        <w:spacing w:before="60"/>
        <w:ind w:left="788" w:firstLine="34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1) </w:t>
      </w:r>
      <w:r w:rsidRPr="008D4C44">
        <w:rPr>
          <w:rFonts w:asciiTheme="majorBidi" w:hAnsiTheme="majorBidi" w:cstheme="majorBidi"/>
          <w:sz w:val="26"/>
          <w:szCs w:val="26"/>
        </w:rPr>
        <w:tab/>
        <w:t xml:space="preserve">Polene Solar® Film 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จำกัด เปิดตัวครั้งแรกในปี </w:t>
      </w:r>
      <w:r w:rsidRPr="008D4C44">
        <w:rPr>
          <w:rFonts w:asciiTheme="majorBidi" w:hAnsiTheme="majorBidi" w:cstheme="majorBidi"/>
          <w:sz w:val="26"/>
          <w:szCs w:val="26"/>
        </w:rPr>
        <w:t>2550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9E201C" w:rsidRPr="008D4C44" w:rsidRDefault="009E201C" w:rsidP="009E201C">
      <w:pPr>
        <w:pStyle w:val="ListParagraph"/>
        <w:ind w:left="1418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2) </w:t>
      </w:r>
      <w:r w:rsidRPr="008D4C44">
        <w:rPr>
          <w:rFonts w:asciiTheme="majorBidi" w:hAnsiTheme="majorBidi" w:cstheme="majorBidi"/>
          <w:sz w:val="26"/>
          <w:szCs w:val="26"/>
        </w:rPr>
        <w:tab/>
        <w:t>Vistasolar® Film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ซึ่ง</w:t>
      </w:r>
      <w:r w:rsidRPr="008D4C44">
        <w:rPr>
          <w:rFonts w:asciiTheme="majorBidi" w:hAnsiTheme="majorBidi" w:cstheme="majorBidi"/>
          <w:sz w:val="26"/>
          <w:szCs w:val="26"/>
          <w:cs/>
        </w:rPr>
        <w:t>เป็นผลิตภัณฑ์แผ่นฟิล์มพลาสติกที่มีชื่อเสียง และเก่าแก่ที่สุดในยุโรป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ก่อตั้งมาตั้งแต่ปี </w:t>
      </w:r>
      <w:r w:rsidRPr="008D4C44">
        <w:rPr>
          <w:rFonts w:asciiTheme="majorBidi" w:hAnsiTheme="majorBidi" w:cstheme="majorBidi"/>
          <w:sz w:val="26"/>
          <w:szCs w:val="26"/>
        </w:rPr>
        <w:t>2525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ซึ่งบริษัท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จำกัดได้เข้าซื้อกิจการแผ่นฟิล์มพลาสติก </w:t>
      </w:r>
      <w:r w:rsidRPr="008D4C44">
        <w:rPr>
          <w:rFonts w:asciiTheme="majorBidi" w:hAnsiTheme="majorBidi" w:cstheme="majorBidi"/>
          <w:sz w:val="26"/>
          <w:szCs w:val="26"/>
        </w:rPr>
        <w:t xml:space="preserve">Vistasolar®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>2557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และย้ายฐานการผลิตมาที่ประเทศไทย</w:t>
      </w:r>
    </w:p>
    <w:p w:rsidR="009E201C" w:rsidRPr="008D4C44" w:rsidRDefault="009E201C" w:rsidP="009E201C">
      <w:pPr>
        <w:ind w:left="786"/>
        <w:jc w:val="thaiDistribute"/>
        <w:rPr>
          <w:rFonts w:asciiTheme="majorBidi" w:eastAsia="Times New Roman" w:hAnsiTheme="majorBidi" w:cstheme="majorBidi"/>
          <w:color w:val="FF0000"/>
          <w:sz w:val="10"/>
          <w:szCs w:val="10"/>
        </w:rPr>
      </w:pPr>
    </w:p>
    <w:p w:rsidR="00B331A3" w:rsidRPr="008D4C44" w:rsidRDefault="00B331A3" w:rsidP="00B331A3">
      <w:pPr>
        <w:spacing w:after="240" w:line="216" w:lineRule="auto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8D4C44">
        <w:rPr>
          <w:rFonts w:asciiTheme="majorBidi" w:hAnsiTheme="majorBidi" w:cstheme="majorBidi"/>
          <w:sz w:val="26"/>
          <w:szCs w:val="26"/>
        </w:rPr>
        <w:t>VistaSafe</w:t>
      </w:r>
      <w:r w:rsidRPr="008D4C44">
        <w:rPr>
          <w:rFonts w:asciiTheme="majorBidi" w:hAnsiTheme="majorBidi" w:cstheme="majorBidi"/>
          <w:sz w:val="26"/>
          <w:szCs w:val="26"/>
          <w:vertAlign w:val="superscript"/>
        </w:rPr>
        <w:t xml:space="preserve">TM </w:t>
      </w:r>
      <w:r w:rsidRPr="008D4C44">
        <w:rPr>
          <w:rFonts w:asciiTheme="majorBidi" w:hAnsiTheme="majorBidi" w:cstheme="majorBidi"/>
          <w:sz w:val="26"/>
          <w:szCs w:val="26"/>
          <w:cs/>
        </w:rPr>
        <w:t>เป็นแผ่นฟิล์มพลาสติกที่ใช้สำหรับงานกระจกลามิเนต งานกระจกนิรภัย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และงานกระจก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 xml:space="preserve"> สำหรับ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</w:p>
    <w:p w:rsidR="00B331A3" w:rsidRPr="008D4C44" w:rsidRDefault="00B331A3" w:rsidP="00B331A3">
      <w:pPr>
        <w:spacing w:after="240" w:line="216" w:lineRule="auto"/>
        <w:ind w:left="567" w:hanging="14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Pr="008D4C44">
        <w:rPr>
          <w:rFonts w:asciiTheme="majorBidi" w:hAnsiTheme="majorBidi" w:cstheme="majorBidi"/>
          <w:sz w:val="26"/>
          <w:szCs w:val="26"/>
          <w:cs/>
        </w:rPr>
        <w:t>ตกแต่ง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อาคาร และยานยนต์</w:t>
      </w:r>
    </w:p>
    <w:p w:rsidR="00B331A3" w:rsidRPr="008D4C44" w:rsidRDefault="00B331A3" w:rsidP="00B331A3">
      <w:pPr>
        <w:spacing w:after="240" w:line="216" w:lineRule="auto"/>
        <w:ind w:left="709" w:hanging="283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>3.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ผลิตภัณฑ์ </w:t>
      </w:r>
      <w:r w:rsidRPr="008D4C44">
        <w:rPr>
          <w:rFonts w:asciiTheme="majorBidi" w:hAnsiTheme="majorBidi" w:cstheme="majorBidi"/>
          <w:sz w:val="26"/>
          <w:szCs w:val="26"/>
        </w:rPr>
        <w:t>Blown Film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เป็นแผ่นฟิล์มพลาสติกที่ใช้เทคโนโลยีในการเป่าฟิล์มในการขึ้นรูป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แบ่งเป็น ฟิล์มยืด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(</w:t>
      </w:r>
      <w:r w:rsidRPr="008D4C44">
        <w:rPr>
          <w:rFonts w:asciiTheme="majorBidi" w:hAnsiTheme="majorBidi" w:cstheme="majorBidi"/>
          <w:sz w:val="26"/>
          <w:szCs w:val="26"/>
        </w:rPr>
        <w:t>Wrap Film</w:t>
      </w:r>
      <w:r w:rsidRPr="008D4C44">
        <w:rPr>
          <w:rFonts w:asciiTheme="majorBidi" w:hAnsiTheme="majorBidi" w:cstheme="majorBidi"/>
          <w:sz w:val="26"/>
          <w:szCs w:val="26"/>
          <w:cs/>
        </w:rPr>
        <w:t>) ฟิล์มคลุมสินค้า (</w:t>
      </w:r>
      <w:r w:rsidRPr="008D4C44">
        <w:rPr>
          <w:rFonts w:asciiTheme="majorBidi" w:hAnsiTheme="majorBidi" w:cstheme="majorBidi"/>
          <w:sz w:val="26"/>
          <w:szCs w:val="26"/>
        </w:rPr>
        <w:t>Top Sheet</w:t>
      </w:r>
      <w:r w:rsidRPr="008D4C44">
        <w:rPr>
          <w:rFonts w:asciiTheme="majorBidi" w:hAnsiTheme="majorBidi" w:cstheme="majorBidi"/>
          <w:sz w:val="26"/>
          <w:szCs w:val="26"/>
          <w:cs/>
        </w:rPr>
        <w:t>) และฟิล์มกันเหนียวติด (</w:t>
      </w:r>
      <w:r w:rsidRPr="008D4C44">
        <w:rPr>
          <w:rFonts w:asciiTheme="majorBidi" w:hAnsiTheme="majorBidi" w:cstheme="majorBidi"/>
          <w:sz w:val="26"/>
          <w:szCs w:val="26"/>
        </w:rPr>
        <w:t>Masking Film</w:t>
      </w:r>
      <w:r w:rsidRPr="008D4C44">
        <w:rPr>
          <w:rFonts w:asciiTheme="majorBidi" w:hAnsiTheme="majorBidi" w:cstheme="majorBidi"/>
          <w:sz w:val="26"/>
          <w:szCs w:val="26"/>
          <w:cs/>
        </w:rPr>
        <w:t>)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</w:p>
    <w:p w:rsidR="00B331A3" w:rsidRPr="008D4C44" w:rsidRDefault="00B331A3" w:rsidP="00B331A3">
      <w:pPr>
        <w:spacing w:after="240" w:line="216" w:lineRule="auto"/>
        <w:ind w:left="709" w:hanging="283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pacing w:val="-2"/>
          <w:sz w:val="26"/>
          <w:szCs w:val="26"/>
          <w:cs/>
        </w:rPr>
        <w:t xml:space="preserve">4.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D4C44">
        <w:rPr>
          <w:rFonts w:asciiTheme="majorBidi" w:hAnsiTheme="majorBidi" w:cstheme="majorBidi"/>
          <w:sz w:val="26"/>
          <w:szCs w:val="26"/>
          <w:cs/>
        </w:rPr>
        <w:t>ผลิตภัณฑ์แผ่นรองกันลื่น</w:t>
      </w:r>
      <w:r w:rsidRPr="008D4C44">
        <w:rPr>
          <w:rFonts w:asciiTheme="majorBidi" w:hAnsiTheme="majorBidi" w:cstheme="majorBidi"/>
          <w:sz w:val="26"/>
          <w:szCs w:val="26"/>
        </w:rPr>
        <w:t xml:space="preserve"> Polene Sheet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เป็นแผ่นฟิล์มพลาสติกเอนกประสงค์ สำหรับนำมาใช้ประโยชน์ในการป้องกันการ</w:t>
      </w:r>
      <w:r w:rsidR="00486CA7"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ลื่นล้ม หรือป้องกันรอยขีดข่วนภายในบ้าน เช่น ในห้องครัว ในห้องนั่งเล่น หรือในห้องน้ำ </w:t>
      </w:r>
    </w:p>
    <w:p w:rsidR="00B331A3" w:rsidRPr="008D4C44" w:rsidRDefault="00B331A3" w:rsidP="00B331A3">
      <w:pPr>
        <w:spacing w:after="240" w:line="216" w:lineRule="auto"/>
        <w:ind w:left="709" w:hanging="283"/>
        <w:contextualSpacing/>
        <w:jc w:val="thaiDistribute"/>
        <w:rPr>
          <w:rFonts w:asciiTheme="majorBidi" w:hAnsiTheme="majorBidi" w:cstheme="majorBidi"/>
          <w:spacing w:val="-2"/>
          <w:sz w:val="10"/>
          <w:szCs w:val="10"/>
        </w:rPr>
      </w:pPr>
      <w:r w:rsidRPr="008D4C44">
        <w:rPr>
          <w:rFonts w:asciiTheme="majorBidi" w:hAnsiTheme="majorBidi" w:cstheme="majorBidi"/>
          <w:sz w:val="26"/>
          <w:szCs w:val="26"/>
        </w:rPr>
        <w:tab/>
        <w:t xml:space="preserve"> </w:t>
      </w:r>
    </w:p>
    <w:p w:rsidR="00B331A3" w:rsidRPr="008D4C44" w:rsidRDefault="00B331A3" w:rsidP="00B331A3">
      <w:pPr>
        <w:spacing w:after="60"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มีสัดส่วนรายได้จากผลิตภัณฑ์ </w:t>
      </w:r>
      <w:r w:rsidRPr="008D4C44">
        <w:rPr>
          <w:rFonts w:asciiTheme="majorBidi" w:hAnsiTheme="majorBidi" w:cstheme="majorBidi"/>
          <w:sz w:val="26"/>
          <w:szCs w:val="26"/>
        </w:rPr>
        <w:t>EVA Encapsulant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ในอัตราร้อยละ </w:t>
      </w:r>
      <w:r w:rsidRPr="008D4C44">
        <w:rPr>
          <w:rFonts w:asciiTheme="majorBidi" w:hAnsiTheme="majorBidi" w:cstheme="majorBidi"/>
          <w:sz w:val="26"/>
          <w:szCs w:val="26"/>
        </w:rPr>
        <w:t>82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ผลิตภัณฑ์ </w:t>
      </w:r>
      <w:r w:rsidRPr="008D4C44">
        <w:rPr>
          <w:rFonts w:asciiTheme="majorBidi" w:hAnsiTheme="majorBidi" w:cstheme="majorBidi"/>
          <w:sz w:val="26"/>
          <w:szCs w:val="26"/>
        </w:rPr>
        <w:t xml:space="preserve">Blown Film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ร้อยละ </w:t>
      </w:r>
      <w:r w:rsidR="00486CA7" w:rsidRPr="008D4C44">
        <w:rPr>
          <w:rFonts w:asciiTheme="majorBidi" w:hAnsiTheme="majorBidi" w:cstheme="majorBidi"/>
          <w:sz w:val="26"/>
          <w:szCs w:val="26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ผลิตภัณฑ์</w:t>
      </w:r>
      <w:r w:rsidRPr="008D4C44">
        <w:rPr>
          <w:rFonts w:asciiTheme="majorBidi" w:hAnsiTheme="majorBidi" w:cstheme="majorBidi"/>
          <w:sz w:val="26"/>
          <w:szCs w:val="26"/>
          <w:cs/>
        </w:rPr>
        <w:t>อื่นๆ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ร้อยละ</w:t>
      </w:r>
      <w:r w:rsidRPr="008D4C44">
        <w:rPr>
          <w:rFonts w:asciiTheme="majorBidi" w:hAnsiTheme="majorBidi" w:cstheme="majorBidi"/>
          <w:sz w:val="26"/>
          <w:szCs w:val="26"/>
        </w:rPr>
        <w:t xml:space="preserve"> 11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ตามลำดับ</w:t>
      </w:r>
    </w:p>
    <w:p w:rsidR="00B331A3" w:rsidRPr="008D4C44" w:rsidRDefault="00B331A3" w:rsidP="00B331A3">
      <w:pPr>
        <w:spacing w:after="60"/>
        <w:ind w:left="4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ส่วนผลิตภัณฑ์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กาวน้ำ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(</w:t>
      </w:r>
      <w:r w:rsidRPr="008D4C44">
        <w:rPr>
          <w:rFonts w:asciiTheme="majorBidi" w:hAnsiTheme="majorBidi" w:cstheme="majorBidi"/>
          <w:sz w:val="26"/>
          <w:szCs w:val="26"/>
        </w:rPr>
        <w:t xml:space="preserve">EVA emulsion) </w:t>
      </w:r>
      <w:r w:rsidRPr="008D4C44">
        <w:rPr>
          <w:rFonts w:asciiTheme="majorBid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กาวผง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(</w:t>
      </w:r>
      <w:r w:rsidRPr="008D4C44">
        <w:rPr>
          <w:rFonts w:asciiTheme="majorBidi" w:hAnsiTheme="majorBidi" w:cstheme="majorBidi"/>
          <w:sz w:val="26"/>
          <w:szCs w:val="26"/>
        </w:rPr>
        <w:t xml:space="preserve">EVA powder) </w:t>
      </w:r>
      <w:r w:rsidRPr="008D4C44">
        <w:rPr>
          <w:rFonts w:asciiTheme="majorBidi" w:hAnsiTheme="majorBidi" w:cstheme="majorBidi"/>
          <w:sz w:val="26"/>
          <w:szCs w:val="26"/>
          <w:cs/>
        </w:rPr>
        <w:t>สามารถแบ่งตามประเภทของสินค้าและจุดประสงค์ของการใช้งานได้ดังนี้</w:t>
      </w:r>
    </w:p>
    <w:p w:rsidR="00B331A3" w:rsidRPr="008D4C44" w:rsidRDefault="00B331A3" w:rsidP="00FA40FB">
      <w:pPr>
        <w:numPr>
          <w:ilvl w:val="0"/>
          <w:numId w:val="41"/>
        </w:numPr>
        <w:jc w:val="thaiDistribute"/>
        <w:rPr>
          <w:rFonts w:asciiTheme="majorBidi" w:eastAsia="Times New Roman" w:hAnsiTheme="majorBidi" w:cstheme="majorBidi"/>
          <w:sz w:val="26"/>
          <w:szCs w:val="26"/>
        </w:rPr>
      </w:pPr>
      <w:r w:rsidRPr="008D4C44">
        <w:rPr>
          <w:rFonts w:asciiTheme="majorBidi" w:eastAsia="Times New Roman" w:hAnsiTheme="majorBidi" w:cstheme="majorBidi"/>
          <w:sz w:val="26"/>
          <w:szCs w:val="26"/>
          <w:cs/>
        </w:rPr>
        <w:t>กาวน้ำ (</w:t>
      </w:r>
      <w:r w:rsidRPr="008D4C44">
        <w:rPr>
          <w:rFonts w:asciiTheme="majorBidi" w:eastAsia="Times New Roman" w:hAnsiTheme="majorBidi" w:cstheme="majorBidi"/>
          <w:sz w:val="26"/>
          <w:szCs w:val="26"/>
        </w:rPr>
        <w:t>EVA Emulsion)</w:t>
      </w:r>
      <w:r w:rsidRPr="008D4C44">
        <w:rPr>
          <w:rFonts w:asciiTheme="majorBidi" w:eastAsia="Times New Roman" w:hAnsiTheme="majorBidi" w:cstheme="majorBidi"/>
          <w:sz w:val="26"/>
          <w:szCs w:val="26"/>
          <w:cs/>
        </w:rPr>
        <w:t xml:space="preserve"> เป็นส่วนประกอบสำคัญในอุตสาหกรรมหลักหลากหลายกลุ่ม ซึ่งทำหน้าที่เป็นตัวกลางเพื่อผสานหรือยึดติดวัสดุเข้าด้วยกัน ตัวอย่างเช่น</w:t>
      </w:r>
    </w:p>
    <w:p w:rsidR="00B331A3" w:rsidRPr="008D4C44" w:rsidRDefault="00B331A3" w:rsidP="00B331A3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- งานไม้และการตกแต่งงานไม้ (</w:t>
      </w:r>
      <w:r w:rsidRPr="008D4C44">
        <w:rPr>
          <w:rFonts w:asciiTheme="majorBidi" w:hAnsiTheme="majorBidi" w:cstheme="majorBidi"/>
          <w:sz w:val="26"/>
          <w:szCs w:val="26"/>
        </w:rPr>
        <w:t>Wood working and wood decoration)</w:t>
      </w:r>
    </w:p>
    <w:p w:rsidR="00B331A3" w:rsidRPr="008D4C44" w:rsidRDefault="00B331A3" w:rsidP="00B331A3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- งานเสื้อผ้าและเครื่องแต่งกาย (</w:t>
      </w:r>
      <w:r w:rsidRPr="008D4C44">
        <w:rPr>
          <w:rFonts w:asciiTheme="majorBidi" w:hAnsiTheme="majorBidi" w:cstheme="majorBidi"/>
          <w:sz w:val="26"/>
          <w:szCs w:val="26"/>
        </w:rPr>
        <w:t>Fabric and textile for clothing)</w:t>
      </w:r>
    </w:p>
    <w:p w:rsidR="00B331A3" w:rsidRPr="008D4C44" w:rsidRDefault="00B331A3" w:rsidP="00B331A3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- งานบรรจุภัณฑ์และฉลากสินค้า (</w:t>
      </w:r>
      <w:r w:rsidRPr="008D4C44">
        <w:rPr>
          <w:rFonts w:asciiTheme="majorBidi" w:hAnsiTheme="majorBidi" w:cstheme="majorBidi"/>
          <w:sz w:val="26"/>
          <w:szCs w:val="26"/>
        </w:rPr>
        <w:t>Packaging and labeling)</w:t>
      </w:r>
    </w:p>
    <w:p w:rsidR="00B331A3" w:rsidRPr="008D4C44" w:rsidRDefault="00B331A3" w:rsidP="00B331A3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- งานลามิเนชั่นกับวัสดุต่างๆ (</w:t>
      </w:r>
      <w:r w:rsidRPr="008D4C44">
        <w:rPr>
          <w:rFonts w:asciiTheme="majorBidi" w:hAnsiTheme="majorBidi" w:cstheme="majorBidi"/>
          <w:sz w:val="26"/>
          <w:szCs w:val="26"/>
        </w:rPr>
        <w:t>Lamination)</w:t>
      </w:r>
    </w:p>
    <w:p w:rsidR="00B331A3" w:rsidRPr="008D4C44" w:rsidRDefault="00B331A3" w:rsidP="00B331A3">
      <w:pPr>
        <w:ind w:left="993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   2.     </w:t>
      </w:r>
      <w:r w:rsidRPr="008D4C44">
        <w:rPr>
          <w:rFonts w:asciiTheme="majorBidi" w:hAnsiTheme="majorBidi" w:cstheme="majorBidi"/>
          <w:sz w:val="26"/>
          <w:szCs w:val="26"/>
          <w:cs/>
        </w:rPr>
        <w:t>กาวผง (</w:t>
      </w:r>
      <w:r w:rsidRPr="008D4C44">
        <w:rPr>
          <w:rFonts w:asciiTheme="majorBidi" w:hAnsiTheme="majorBidi" w:cstheme="majorBidi"/>
          <w:sz w:val="26"/>
          <w:szCs w:val="26"/>
        </w:rPr>
        <w:t>EVA Powder)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เป็นส่วนประกอบสำคัญในอุตสาหกรรมก่อสร้างและวัสดุตกแต่งโครงสร้างอาคาร ซึ่งทำหน้าที่เป็นตัวผสานวัตถุดิบอื่นให้เข้ากันได้ดี และเพิ่มความแข็งแรงให้กับส่วนที่นำไปใช้งาน อีกทั้งยังพัฒนากาวผงคุณภาพพิเศษเพื่อส่งเสริมธุรกิจด้านซีเมนต์ของบริษัทเองอีกด้วย</w:t>
      </w:r>
    </w:p>
    <w:p w:rsidR="00B331A3" w:rsidRPr="008D4C44" w:rsidRDefault="00B331A3" w:rsidP="00B331A3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- งานปูนกาวแรงยึดเกาะสูงสำหรับกระเบื้อง (</w:t>
      </w:r>
      <w:r w:rsidRPr="008D4C44">
        <w:rPr>
          <w:rFonts w:asciiTheme="majorBidi" w:hAnsiTheme="majorBidi" w:cstheme="majorBidi"/>
          <w:sz w:val="26"/>
          <w:szCs w:val="26"/>
        </w:rPr>
        <w:t>Tile adhesive mortar)</w:t>
      </w:r>
    </w:p>
    <w:p w:rsidR="00B331A3" w:rsidRPr="008D4C44" w:rsidRDefault="00B331A3" w:rsidP="00B331A3">
      <w:pPr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- งานปูนฉาบสำหรับผนังอาคาร (</w:t>
      </w:r>
      <w:r w:rsidRPr="008D4C44">
        <w:rPr>
          <w:rFonts w:asciiTheme="majorBidi" w:hAnsiTheme="majorBidi" w:cstheme="majorBidi"/>
          <w:sz w:val="26"/>
          <w:szCs w:val="26"/>
        </w:rPr>
        <w:t>Plastering mortar)</w:t>
      </w:r>
    </w:p>
    <w:p w:rsidR="00B331A3" w:rsidRPr="008D4C44" w:rsidRDefault="00B331A3" w:rsidP="00B331A3">
      <w:pPr>
        <w:spacing w:before="60" w:after="6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</w:rPr>
        <w:tab/>
      </w:r>
      <w:r w:rsidRPr="008D4C44">
        <w:rPr>
          <w:rFonts w:asciiTheme="majorBidi" w:hAnsiTheme="majorBidi" w:cstheme="majorBidi"/>
          <w:sz w:val="26"/>
          <w:szCs w:val="26"/>
        </w:rPr>
        <w:tab/>
        <w:t xml:space="preserve">-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งานปูนฉาบสำหรับปกปิดพื้นผิว (</w:t>
      </w:r>
      <w:r w:rsidRPr="008D4C44">
        <w:rPr>
          <w:rFonts w:asciiTheme="majorBidi" w:hAnsiTheme="majorBidi" w:cstheme="majorBidi"/>
          <w:sz w:val="26"/>
          <w:szCs w:val="26"/>
        </w:rPr>
        <w:t>Wall putty)</w:t>
      </w:r>
    </w:p>
    <w:p w:rsidR="00254C86" w:rsidRPr="008D4C44" w:rsidRDefault="00BE1C47" w:rsidP="00B331A3">
      <w:pPr>
        <w:spacing w:before="60" w:after="6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3</w:t>
      </w:r>
      <w:r w:rsidR="00254C86"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.   </w:t>
      </w:r>
      <w:r w:rsidR="00254C86"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ธุรกิจผลิตแอมโมเนียมไนเตรทและกรดไนตริก </w:t>
      </w:r>
    </w:p>
    <w:p w:rsidR="00B331A3" w:rsidRPr="008D4C44" w:rsidRDefault="009B6F31" w:rsidP="00B331A3">
      <w:pPr>
        <w:ind w:left="42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 ไนเตรทไทย จำกัด </w:t>
      </w:r>
      <w:r w:rsidR="00B331A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ถือหุ้น </w:t>
      </w:r>
      <w:r w:rsidR="00B331A3" w:rsidRPr="008D4C44">
        <w:rPr>
          <w:rFonts w:ascii="Angsana New" w:eastAsia="Times New Roman" w:hAnsi="Angsana New" w:cs="Angsana New"/>
          <w:sz w:val="26"/>
          <w:szCs w:val="26"/>
        </w:rPr>
        <w:t>99.99</w:t>
      </w:r>
      <w:r w:rsidR="00B331A3" w:rsidRPr="008D4C44">
        <w:rPr>
          <w:rFonts w:ascii="Angsana New" w:eastAsia="Times New Roman" w:hAnsi="Angsana New" w:cs="Angsana New"/>
          <w:sz w:val="26"/>
          <w:szCs w:val="26"/>
          <w:cs/>
        </w:rPr>
        <w:t>% โดยบริษัท เป็นผู้นำและครองส่วนแบ่งตลาดสูงสุดในประเทศสำหรับผลิตภัณฑ์แอมโมเนียมไนเตรท</w:t>
      </w:r>
      <w:r w:rsidR="00B331A3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B331A3" w:rsidRPr="008D4C44">
        <w:rPr>
          <w:rFonts w:ascii="Angsana New" w:eastAsia="Times New Roman" w:hAnsi="Angsana New" w:cs="Angsana New"/>
          <w:sz w:val="26"/>
          <w:szCs w:val="26"/>
          <w:cs/>
        </w:rPr>
        <w:t>และกรดไนตริก โดยบริษัท ไนเตรทไทย จำกัด เป็นผู้ผลิตกรดไนตริกเพียงรายเดียวในประเทศ</w:t>
      </w:r>
    </w:p>
    <w:p w:rsidR="00C01B9B" w:rsidRPr="008D4C44" w:rsidRDefault="00C01B9B" w:rsidP="00254C86">
      <w:pPr>
        <w:ind w:left="426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:rsidR="00254C86" w:rsidRPr="008D4C44" w:rsidRDefault="00254C86" w:rsidP="00254C86">
      <w:pPr>
        <w:tabs>
          <w:tab w:val="left" w:pos="270"/>
          <w:tab w:val="left" w:pos="567"/>
          <w:tab w:val="left" w:pos="1134"/>
          <w:tab w:val="num" w:pos="1710"/>
        </w:tabs>
        <w:spacing w:after="120"/>
        <w:ind w:left="142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III.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 อุตสาหกรรมพลังงาน</w:t>
      </w:r>
    </w:p>
    <w:p w:rsidR="00254C86" w:rsidRPr="008D4C44" w:rsidRDefault="00254C86" w:rsidP="004831D8">
      <w:pPr>
        <w:numPr>
          <w:ilvl w:val="0"/>
          <w:numId w:val="28"/>
        </w:numPr>
        <w:tabs>
          <w:tab w:val="left" w:pos="426"/>
        </w:tabs>
        <w:spacing w:after="120"/>
        <w:ind w:left="142" w:firstLine="0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ธุรกิจผลิตกระแสไฟฟ้า</w:t>
      </w:r>
      <w:r w:rsidR="00B7229F"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</w:p>
    <w:p w:rsidR="00271E06" w:rsidRPr="008D4C44" w:rsidRDefault="00271E06" w:rsidP="00271E06">
      <w:pPr>
        <w:spacing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โพลีน เพาเวอร์ จำกัด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(มหาชน) (</w:t>
      </w:r>
      <w:r w:rsidRPr="008D4C44">
        <w:rPr>
          <w:rFonts w:asciiTheme="majorBidi" w:hAnsiTheme="majorBidi" w:cstheme="majorBidi"/>
          <w:sz w:val="26"/>
          <w:szCs w:val="26"/>
        </w:rPr>
        <w:t>“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ทีพีไอ โพลีน เพาเวอร์</w:t>
      </w:r>
      <w:r w:rsidRPr="008D4C44">
        <w:rPr>
          <w:rFonts w:asciiTheme="majorBidi" w:hAnsiTheme="majorBidi" w:cstheme="majorBidi"/>
          <w:sz w:val="26"/>
          <w:szCs w:val="26"/>
        </w:rPr>
        <w:t>”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)</w:t>
      </w:r>
      <w:r w:rsidRPr="008D4C44">
        <w:rPr>
          <w:rFonts w:ascii="Angsana New" w:hAnsi="Angsana New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(ถือหุ้นโดยบริษัทร้อยละ </w:t>
      </w:r>
      <w:r w:rsidRPr="008D4C44">
        <w:rPr>
          <w:rFonts w:asciiTheme="majorBidi" w:hAnsiTheme="majorBidi" w:cstheme="majorBidi"/>
          <w:sz w:val="26"/>
          <w:szCs w:val="26"/>
        </w:rPr>
        <w:t>70.24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ของทุนจดทะเบียน) </w:t>
      </w:r>
      <w:r w:rsidRPr="008D4C44">
        <w:rPr>
          <w:rFonts w:asciiTheme="majorBidi" w:hAnsiTheme="majorBidi" w:cstheme="majorBidi"/>
          <w:sz w:val="26"/>
          <w:szCs w:val="26"/>
          <w:cs/>
        </w:rPr>
        <w:t>ดำเนินธุรกิจผลิตกระแสไฟฟ้า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โดยจัดเป็นผู้ประกอบกิจการโรงไฟฟ้าพลังงานขยะรายใหญ่ที่สุดในประเทศไทย และเป็นผู้ประกอบการรายแรกที่บุกเบิกกิจการโรงไฟฟ้าพลังงานขยะในประเทศไทย บริษัทจึงมีความได้เปรียบจากการเป็นผู้บุกเบิกที่มีความรู้ ความชำนาญ และสามารถที่จะรับมือกับความท้าทายในอุตสาหกรรมการผลิตไฟฟ้าจากขยะได้อย่างมีประสิทธิภาพ</w:t>
      </w:r>
    </w:p>
    <w:p w:rsidR="00271E06" w:rsidRPr="008D4C44" w:rsidRDefault="00271E06" w:rsidP="00271E06">
      <w:pPr>
        <w:ind w:firstLine="720"/>
        <w:jc w:val="thaiDistribute"/>
        <w:rPr>
          <w:rFonts w:asciiTheme="majorBidi" w:hAnsiTheme="majorBidi" w:cstheme="majorBidi"/>
          <w:color w:val="FF0000"/>
          <w:sz w:val="10"/>
          <w:szCs w:val="10"/>
        </w:rPr>
      </w:pPr>
    </w:p>
    <w:p w:rsidR="00271E06" w:rsidRPr="008D4C44" w:rsidRDefault="00271E06" w:rsidP="00271E06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ณ วันที่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31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ธันวาคม </w:t>
      </w:r>
      <w:r w:rsidRPr="008D4C44">
        <w:rPr>
          <w:rFonts w:asciiTheme="majorBidi" w:eastAsia="SimSun" w:hAnsiTheme="majorBidi" w:cstheme="majorBidi"/>
          <w:sz w:val="26"/>
          <w:szCs w:val="26"/>
        </w:rPr>
        <w:t>2562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 โรงไฟฟ้าได้เปิดดำเนินกิจการเชิงพาณิชย์แล้วจำนวน </w:t>
      </w:r>
      <w:r w:rsidRPr="008D4C44">
        <w:rPr>
          <w:rFonts w:asciiTheme="majorBidi" w:eastAsia="SimSun" w:hAnsiTheme="majorBidi" w:cstheme="majorBidi"/>
          <w:sz w:val="26"/>
          <w:szCs w:val="26"/>
        </w:rPr>
        <w:t>8</w:t>
      </w:r>
      <w:r w:rsidRPr="008D4C44">
        <w:rPr>
          <w:rFonts w:asciiTheme="majorBidi" w:eastAsia="SimSun" w:hAnsiTheme="majorBidi" w:cstheme="majorBidi"/>
          <w:sz w:val="26"/>
          <w:szCs w:val="26"/>
          <w:lang w:bidi="ar-SA"/>
        </w:rPr>
        <w:t xml:space="preserve">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โรง กำลังการผลิตรวม </w:t>
      </w:r>
      <w:r w:rsidRPr="008D4C44">
        <w:rPr>
          <w:rFonts w:asciiTheme="majorBidi" w:eastAsia="SimSun" w:hAnsiTheme="majorBidi" w:cstheme="majorBidi"/>
          <w:sz w:val="26"/>
          <w:szCs w:val="26"/>
        </w:rPr>
        <w:t>440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โดยขายไฟฟ้าให้แก่การไฟฟ้าฝ่ายผลิตแห่งประเทศไทย </w:t>
      </w:r>
      <w:r w:rsidRPr="008D4C44">
        <w:rPr>
          <w:rFonts w:asciiTheme="majorBidi" w:hAnsiTheme="majorBidi" w:cstheme="majorBidi"/>
          <w:sz w:val="26"/>
          <w:szCs w:val="26"/>
        </w:rPr>
        <w:t>(“</w:t>
      </w:r>
      <w:r w:rsidRPr="008D4C44">
        <w:rPr>
          <w:rFonts w:asciiTheme="majorBidi" w:hAnsiTheme="majorBidi" w:cstheme="majorBidi"/>
          <w:sz w:val="26"/>
          <w:szCs w:val="26"/>
          <w:cs/>
        </w:rPr>
        <w:t>กฟผ.</w:t>
      </w:r>
      <w:r w:rsidRPr="008D4C44">
        <w:rPr>
          <w:rFonts w:asciiTheme="majorBidi" w:hAnsiTheme="majorBidi" w:cstheme="majorBidi"/>
          <w:sz w:val="26"/>
          <w:szCs w:val="26"/>
        </w:rPr>
        <w:t>”)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ภายใต้กำลังการผลิตติดตั้งรวม </w:t>
      </w:r>
      <w:r w:rsidRPr="008D4C44">
        <w:rPr>
          <w:rFonts w:asciiTheme="majorBidi" w:hAnsiTheme="majorBidi" w:cstheme="majorBidi"/>
          <w:sz w:val="26"/>
          <w:szCs w:val="26"/>
        </w:rPr>
        <w:t>180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และขายไฟฟ้าให้แก่บริษัท ภายใต้กำลังการผลิตติดตั้งรวม </w:t>
      </w:r>
      <w:r w:rsidRPr="008D4C44">
        <w:rPr>
          <w:rFonts w:asciiTheme="majorBidi" w:hAnsiTheme="majorBidi" w:cstheme="majorBidi"/>
          <w:sz w:val="26"/>
          <w:szCs w:val="26"/>
        </w:rPr>
        <w:t>260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เมกกะวัตต์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(โดยมีกำลังการผลิตที่ได้รับอนุญาตรวม 230 เมะวัตต์) โดยแบ่งตามประเภทสัญญาการขายไฟฟ้า </w:t>
      </w:r>
      <w:r w:rsidRPr="008D4C44">
        <w:rPr>
          <w:rFonts w:asciiTheme="majorBidi" w:hAnsiTheme="majorBidi" w:cstheme="majorBidi"/>
          <w:sz w:val="26"/>
          <w:szCs w:val="26"/>
        </w:rPr>
        <w:t>( Power Purchase Agreement - PPA)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ดังนี้</w:t>
      </w:r>
    </w:p>
    <w:p w:rsidR="00271E06" w:rsidRPr="008D4C44" w:rsidRDefault="00271E06" w:rsidP="00271E06">
      <w:pPr>
        <w:numPr>
          <w:ilvl w:val="0"/>
          <w:numId w:val="1"/>
        </w:numPr>
        <w:spacing w:line="216" w:lineRule="auto"/>
        <w:ind w:left="714" w:hanging="357"/>
        <w:contextualSpacing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สัญญาขายไฟฟ้าให้แก่ กฟผ. โดยเป็นโรงไฟฟ้าประเภทเชื้อเพลิงจากขยะ แบ่งเป็น กำลังการผลิตติดตั้ง </w:t>
      </w:r>
      <w:r w:rsidRPr="008D4C44">
        <w:rPr>
          <w:rFonts w:asciiTheme="majorBidi" w:eastAsia="SimSun" w:hAnsiTheme="majorBidi" w:cstheme="majorBidi"/>
          <w:sz w:val="26"/>
          <w:szCs w:val="26"/>
        </w:rPr>
        <w:t>20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</w:t>
      </w:r>
      <w:r w:rsidRPr="008D4C44">
        <w:rPr>
          <w:rFonts w:asciiTheme="majorBidi" w:eastAsia="SimSun" w:hAnsiTheme="majorBidi" w:cstheme="majorBidi"/>
          <w:sz w:val="26"/>
          <w:szCs w:val="26"/>
        </w:rPr>
        <w:t>60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และ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100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เมกะวัตต์ 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(70+30)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รวมทั้งสิ้น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180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เมกกะวัตต์  มีสัญญาขายไฟฟ้าให้แก่ กฟผ. 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(PPA)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รวม </w:t>
      </w:r>
      <w:r w:rsidRPr="008D4C44">
        <w:rPr>
          <w:rFonts w:asciiTheme="majorBidi" w:eastAsia="SimSun" w:hAnsiTheme="majorBidi" w:cstheme="majorBidi"/>
          <w:sz w:val="26"/>
          <w:szCs w:val="26"/>
        </w:rPr>
        <w:t>3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สัญญา </w:t>
      </w:r>
      <w:r w:rsidRPr="008D4C44">
        <w:rPr>
          <w:rFonts w:asciiTheme="majorBidi" w:eastAsia="SimSun" w:hAnsiTheme="majorBidi" w:cstheme="majorBidi"/>
          <w:sz w:val="26"/>
          <w:szCs w:val="26"/>
        </w:rPr>
        <w:t>(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ประกอบด้วย </w:t>
      </w:r>
      <w:r w:rsidRPr="008D4C44">
        <w:rPr>
          <w:rFonts w:asciiTheme="majorBidi" w:eastAsia="SimSun" w:hAnsiTheme="majorBidi" w:cstheme="majorBidi"/>
          <w:sz w:val="26"/>
          <w:szCs w:val="26"/>
        </w:rPr>
        <w:t>18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</w:t>
      </w:r>
      <w:r w:rsidRPr="008D4C44">
        <w:rPr>
          <w:rFonts w:asciiTheme="majorBidi" w:eastAsia="SimSun" w:hAnsiTheme="majorBidi" w:cstheme="majorBidi"/>
          <w:sz w:val="26"/>
          <w:szCs w:val="26"/>
        </w:rPr>
        <w:t>55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และ </w:t>
      </w:r>
      <w:r w:rsidRPr="008D4C44">
        <w:rPr>
          <w:rFonts w:asciiTheme="majorBidi" w:eastAsia="SimSun" w:hAnsiTheme="majorBidi" w:cstheme="majorBidi"/>
          <w:sz w:val="26"/>
          <w:szCs w:val="26"/>
        </w:rPr>
        <w:t>90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ตามลำดับ) โดยได้รับค่าไฟฟ้าส่วนเพิ่ม (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8D4C44">
        <w:rPr>
          <w:rFonts w:asciiTheme="majorBidi" w:eastAsia="SimSun" w:hAnsiTheme="majorBidi" w:cstheme="majorBidi"/>
          <w:sz w:val="26"/>
          <w:szCs w:val="26"/>
        </w:rPr>
        <w:t>7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ปี </w:t>
      </w:r>
    </w:p>
    <w:p w:rsidR="00271E06" w:rsidRPr="008D4C44" w:rsidRDefault="00271E06" w:rsidP="00271E06">
      <w:pPr>
        <w:spacing w:after="120"/>
        <w:ind w:left="714"/>
        <w:contextualSpacing/>
        <w:jc w:val="thaiDistribute"/>
        <w:rPr>
          <w:rFonts w:asciiTheme="majorBidi" w:eastAsia="SimSun" w:hAnsiTheme="majorBidi" w:cstheme="majorBidi"/>
          <w:sz w:val="10"/>
          <w:szCs w:val="10"/>
        </w:rPr>
      </w:pPr>
    </w:p>
    <w:p w:rsidR="00271E06" w:rsidRPr="008D4C44" w:rsidRDefault="00271E06" w:rsidP="00271E06">
      <w:pPr>
        <w:numPr>
          <w:ilvl w:val="0"/>
          <w:numId w:val="1"/>
        </w:numPr>
        <w:spacing w:before="120" w:line="204" w:lineRule="auto"/>
        <w:ind w:left="714" w:hanging="357"/>
        <w:contextualSpacing/>
        <w:jc w:val="thaiDistribute"/>
        <w:rPr>
          <w:rFonts w:asciiTheme="majorBidi" w:eastAsia="SimSun" w:hAnsiTheme="majorBidi" w:cstheme="majorBidi"/>
          <w:sz w:val="26"/>
          <w:szCs w:val="26"/>
        </w:rPr>
      </w:pP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สัญญาขายไฟฟ้าให้แก่บริษัท ทีพีไอ โพลีน จำกัด (มหาชน) โดยโรงไฟฟ้ามีขนาดกำลังการผลิตติดตั้ง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260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เมกกะวัตต์  ประกอบด้วย โรงไฟฟ้าพลังงานความร้อนทิ้ง (</w:t>
      </w:r>
      <w:r w:rsidRPr="008D4C44">
        <w:rPr>
          <w:rFonts w:asciiTheme="majorBidi" w:eastAsia="SimSun" w:hAnsiTheme="majorBidi" w:cstheme="majorBidi"/>
          <w:sz w:val="26"/>
          <w:szCs w:val="26"/>
        </w:rPr>
        <w:t>Wasteheat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 Recovery Power Plant 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2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โรง ขนาดกำลังการผลิตติดตั้ง </w:t>
      </w:r>
      <w:r w:rsidRPr="008D4C44">
        <w:rPr>
          <w:rFonts w:asciiTheme="majorBidi" w:eastAsia="SimSun" w:hAnsiTheme="majorBidi" w:cstheme="majorBidi"/>
          <w:sz w:val="26"/>
          <w:szCs w:val="26"/>
        </w:rPr>
        <w:t>2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x 20 = 40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เมกะวัตต์  โรงไฟฟ้าขนาดกำลังการผลิตติดตั้ง </w:t>
      </w:r>
      <w:r w:rsidRPr="008D4C44">
        <w:rPr>
          <w:rFonts w:asciiTheme="majorBidi" w:eastAsia="SimSun" w:hAnsiTheme="majorBidi" w:cstheme="majorBidi"/>
          <w:sz w:val="26"/>
          <w:szCs w:val="26"/>
        </w:rPr>
        <w:t>70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(กำลังการผลิตที่ได้รับอนุญาต </w:t>
      </w:r>
      <w:r w:rsidRPr="008D4C44">
        <w:rPr>
          <w:rFonts w:asciiTheme="majorBidi" w:eastAsia="SimSun" w:hAnsiTheme="majorBidi" w:cstheme="majorBidi"/>
          <w:sz w:val="26"/>
          <w:szCs w:val="26"/>
        </w:rPr>
        <w:t>40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เมกะวัตต์)  ซึ่งเริ่มผลิตและจำหน่ายในเชิงพาณิชย์ตั้งแต่วันที่ </w:t>
      </w:r>
      <w:r w:rsidRPr="008D4C44">
        <w:rPr>
          <w:rFonts w:asciiTheme="majorBidi" w:eastAsia="SimSun" w:hAnsiTheme="majorBidi" w:cstheme="majorBidi"/>
          <w:sz w:val="26"/>
          <w:szCs w:val="26"/>
        </w:rPr>
        <w:t>18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สิงหาคม </w:t>
      </w:r>
      <w:r w:rsidRPr="008D4C44">
        <w:rPr>
          <w:rFonts w:asciiTheme="majorBidi" w:eastAsia="SimSun" w:hAnsiTheme="majorBidi" w:cstheme="majorBidi"/>
          <w:sz w:val="26"/>
          <w:szCs w:val="26"/>
        </w:rPr>
        <w:t>2561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 และโรงไฟฟ้าถ่านหินขนาดกำลังการผลิตติดตั้ง </w:t>
      </w:r>
      <w:r w:rsidRPr="008D4C44">
        <w:rPr>
          <w:rFonts w:asciiTheme="majorBidi" w:eastAsia="SimSun" w:hAnsiTheme="majorBidi" w:cstheme="majorBidi"/>
          <w:sz w:val="26"/>
          <w:szCs w:val="26"/>
        </w:rPr>
        <w:t>150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ซึ่งเริ่มผลิตและจำหน่ายในเชิงพาณิชย์ตั้งแต่วันที่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25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มกราคม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ทั้งนี้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พีไอ โพลีน เพาเวอร์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ได้ขายไฟฟ้าให้แก่บริษัท ทีพีไอ โพลีน จำกัด (มหาชน) 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</w:t>
      </w:r>
    </w:p>
    <w:p w:rsidR="00271E06" w:rsidRPr="008D4C44" w:rsidRDefault="00271E06" w:rsidP="00271E06">
      <w:pPr>
        <w:spacing w:line="204" w:lineRule="auto"/>
        <w:ind w:firstLine="72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ทั้งนี้ พีไอ โพลีน เพาเวอร์ มีกำลังการผลิตติดตั้งสำหรับโรงไฟฟ้า </w:t>
      </w:r>
      <w:r w:rsidRPr="008D4C44">
        <w:rPr>
          <w:rFonts w:asciiTheme="majorBidi" w:hAnsiTheme="majorBidi" w:cstheme="majorBidi"/>
          <w:sz w:val="26"/>
          <w:szCs w:val="26"/>
        </w:rPr>
        <w:t>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โรง จำนวนรวม </w:t>
      </w:r>
      <w:r w:rsidRPr="008D4C44">
        <w:rPr>
          <w:rFonts w:asciiTheme="majorBidi" w:hAnsiTheme="majorBidi" w:cstheme="majorBidi"/>
          <w:sz w:val="26"/>
          <w:szCs w:val="26"/>
        </w:rPr>
        <w:t>440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 ดังนี้</w:t>
      </w:r>
    </w:p>
    <w:p w:rsidR="00271E06" w:rsidRPr="008D4C44" w:rsidRDefault="00271E06" w:rsidP="00271E06">
      <w:pPr>
        <w:ind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:rsidR="00271E06" w:rsidRPr="008D4C44" w:rsidRDefault="00271E06" w:rsidP="00271E06">
      <w:pPr>
        <w:pStyle w:val="ListParagraph"/>
        <w:numPr>
          <w:ilvl w:val="0"/>
          <w:numId w:val="35"/>
        </w:numPr>
        <w:spacing w:line="216" w:lineRule="auto"/>
        <w:ind w:left="1077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โรงไฟฟ้าพลังงานความร้อนทิ้ง </w:t>
      </w:r>
      <w:r w:rsidRPr="008D4C44">
        <w:rPr>
          <w:rFonts w:asciiTheme="majorBidi" w:hAnsiTheme="majorBidi" w:cstheme="majorBidi"/>
          <w:sz w:val="26"/>
          <w:szCs w:val="26"/>
        </w:rPr>
        <w:t xml:space="preserve"> 2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 </w:t>
      </w:r>
      <w:r w:rsidRPr="008D4C44">
        <w:rPr>
          <w:rFonts w:asciiTheme="majorBidi" w:hAnsiTheme="majorBidi" w:cstheme="majorBidi"/>
          <w:sz w:val="26"/>
          <w:szCs w:val="26"/>
        </w:rPr>
        <w:t xml:space="preserve">(TG 1 &amp; TG 2, TG = Turbine Generator)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กำลังการผลิตติดตั้งโรงละ </w:t>
      </w:r>
      <w:r w:rsidRPr="008D4C44">
        <w:rPr>
          <w:rFonts w:asciiTheme="majorBidi" w:hAnsiTheme="majorBidi" w:cstheme="majorBidi"/>
          <w:sz w:val="26"/>
          <w:szCs w:val="26"/>
        </w:rPr>
        <w:t>20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จำนวนรวมทั้งสิ้น </w:t>
      </w:r>
      <w:r w:rsidRPr="008D4C44">
        <w:rPr>
          <w:rFonts w:asciiTheme="majorBidi" w:hAnsiTheme="majorBidi" w:cstheme="majorBidi"/>
          <w:sz w:val="26"/>
          <w:szCs w:val="26"/>
        </w:rPr>
        <w:t>40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โดยขายไฟฟ้าที่ผลิตได้ให้แก่โรงงานปูนซีเมนต์ของบริษัท ทีพีไอ โพลีน จำกัด (มหาชน) ตั้งแต่มิถุนายน </w:t>
      </w:r>
      <w:r w:rsidRPr="008D4C44">
        <w:rPr>
          <w:rFonts w:asciiTheme="majorBidi" w:hAnsiTheme="majorBidi" w:cstheme="majorBidi"/>
          <w:sz w:val="26"/>
          <w:szCs w:val="26"/>
        </w:rPr>
        <w:t>2552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 </w:t>
      </w:r>
      <w:r w:rsidRPr="008D4C44">
        <w:rPr>
          <w:rFonts w:asciiTheme="majorBidi" w:hAnsiTheme="majorBidi" w:cstheme="majorBidi"/>
          <w:sz w:val="26"/>
          <w:szCs w:val="26"/>
          <w:cs/>
        </w:rPr>
        <w:t>ทั้งนี้โรงไฟฟ้าดังกล่าวได้รับบัตรส่งเสริมการลงทุนจากคณะกรรมการส่งเสริมการลงทุน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โดยปัจจุบันได้สิ้นสุดการยกเว้นภาษีเงินได้นิติบุคคลแล้ว</w:t>
      </w:r>
    </w:p>
    <w:p w:rsidR="00271E06" w:rsidRPr="008D4C44" w:rsidRDefault="00271E06" w:rsidP="00271E06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8D4C44">
        <w:rPr>
          <w:rFonts w:asciiTheme="majorBidi" w:hAnsiTheme="majorBidi" w:cstheme="majorBidi"/>
          <w:sz w:val="26"/>
          <w:szCs w:val="26"/>
        </w:rPr>
        <w:t>RDF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>(TG 3)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กำลังการผลิตติดตั้ง </w:t>
      </w:r>
      <w:r w:rsidRPr="008D4C44">
        <w:rPr>
          <w:rFonts w:asciiTheme="majorBidi" w:hAnsiTheme="majorBidi" w:cstheme="majorBidi"/>
          <w:sz w:val="26"/>
          <w:szCs w:val="26"/>
        </w:rPr>
        <w:t>20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จำหน่ายกระแสไฟฟ้าที่ผลิตได้ให้แก่ การไฟฟ้าฝ่ายผลิตแห่งประเทศไทย ภายใต้สัญญาซื้อไฟฟ้า ปริมาณ </w:t>
      </w:r>
      <w:r w:rsidRPr="008D4C44">
        <w:rPr>
          <w:rFonts w:asciiTheme="majorBidi" w:hAnsiTheme="majorBidi" w:cstheme="majorBidi"/>
          <w:sz w:val="26"/>
          <w:szCs w:val="26"/>
        </w:rPr>
        <w:t>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ตั้งแต่เดือนมกราคม </w:t>
      </w:r>
      <w:r w:rsidRPr="008D4C44">
        <w:rPr>
          <w:rFonts w:asciiTheme="majorBidi" w:hAnsiTheme="majorBidi" w:cstheme="majorBidi"/>
          <w:sz w:val="26"/>
          <w:szCs w:val="26"/>
        </w:rPr>
        <w:t>2558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โดยหน่วยไฟฟ้าที่ขายให้แก่การไฟฟ้าฝ่ายผลิตแห่งประเทศไทย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ได้รับค่าไฟฟ้าส่วนเพิ่ม (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8D4C44">
        <w:rPr>
          <w:rFonts w:asciiTheme="majorBidi" w:eastAsia="SimSun" w:hAnsiTheme="majorBidi" w:cstheme="majorBidi"/>
          <w:sz w:val="26"/>
          <w:szCs w:val="26"/>
        </w:rPr>
        <w:t>7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ปี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ทั้งนี้โรงไฟฟ้าดังกล่าวได้รับบัตรส่งเสริมการลงทุนจากคณะกรรมการส่งเสริมการลงทุน โดยปัจจุบันได้สิ้นสุดการยกเว้นภาษีเงินได้นิติบุคคลแล้ว</w:t>
      </w:r>
    </w:p>
    <w:p w:rsidR="00271E06" w:rsidRPr="008D4C44" w:rsidRDefault="00271E06" w:rsidP="00271E06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โรงไฟฟ้าพลังงานเชื้อเพลิง </w:t>
      </w:r>
      <w:r w:rsidRPr="008D4C44">
        <w:rPr>
          <w:rFonts w:asciiTheme="majorBidi" w:hAnsiTheme="majorBidi" w:cstheme="majorBidi"/>
          <w:sz w:val="26"/>
          <w:szCs w:val="26"/>
        </w:rPr>
        <w:t>RDF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(TG 5)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กำลังการผลิตติดตั้ง </w:t>
      </w:r>
      <w:r w:rsidRPr="008D4C44">
        <w:rPr>
          <w:rFonts w:asciiTheme="majorBidi" w:hAnsiTheme="majorBidi" w:cstheme="majorBidi"/>
          <w:sz w:val="26"/>
          <w:szCs w:val="26"/>
        </w:rPr>
        <w:t>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จำหน่ายกระแสไฟฟ้าที่ผลิตได้ให้แก่ การไฟฟ้าฝ่ายผลิตแห่งประเทศไทย ภายใต้สัญญาซื้อไฟฟ้า ปริมาณ </w:t>
      </w:r>
      <w:r w:rsidRPr="008D4C44">
        <w:rPr>
          <w:rFonts w:asciiTheme="majorBidi" w:hAnsiTheme="majorBidi" w:cstheme="majorBidi"/>
          <w:sz w:val="26"/>
          <w:szCs w:val="26"/>
        </w:rPr>
        <w:t>55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ตั้งแต่เดือนสิงหาคม </w:t>
      </w:r>
      <w:r w:rsidRPr="008D4C44">
        <w:rPr>
          <w:rFonts w:asciiTheme="majorBidi" w:hAnsiTheme="majorBidi" w:cstheme="majorBidi"/>
          <w:sz w:val="26"/>
          <w:szCs w:val="26"/>
        </w:rPr>
        <w:t>2558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โดยหน่วยไฟฟ้าที่ขายให้แก่การไฟฟ้าฝ่ายผลิตแห่งประเทศไทย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ได้รับค่าไฟฟ้าส่วนเพิ่ม (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8D4C44">
        <w:rPr>
          <w:rFonts w:asciiTheme="majorBidi" w:eastAsia="SimSun" w:hAnsiTheme="majorBidi" w:cstheme="majorBidi"/>
          <w:sz w:val="26"/>
          <w:szCs w:val="26"/>
        </w:rPr>
        <w:t>7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ปี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ทั้งนี้โรงไฟฟ้าดังกล่าวได้รับบัตรส่งเสริมการลงทุนจากคณะกรรมการส่งเสริมการลงทุน </w:t>
      </w:r>
    </w:p>
    <w:p w:rsidR="00271E06" w:rsidRPr="008D4C44" w:rsidRDefault="00271E06" w:rsidP="00271E06">
      <w:pPr>
        <w:pStyle w:val="ListParagraph"/>
        <w:numPr>
          <w:ilvl w:val="0"/>
          <w:numId w:val="35"/>
        </w:numPr>
        <w:spacing w:line="216" w:lineRule="auto"/>
        <w:ind w:left="1077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โรงไฟฟ้าพลังงานความร้อนทิ้ง </w:t>
      </w:r>
      <w:r w:rsidRPr="008D4C44">
        <w:rPr>
          <w:rFonts w:asciiTheme="majorBidi" w:hAnsiTheme="majorBidi" w:cstheme="majorBidi"/>
          <w:sz w:val="26"/>
          <w:szCs w:val="26"/>
        </w:rPr>
        <w:t>(TG 4)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กำลังการผลิตติดตั้ง </w:t>
      </w:r>
      <w:r w:rsidRPr="008D4C44">
        <w:rPr>
          <w:rFonts w:asciiTheme="majorBidi" w:hAnsiTheme="majorBidi" w:cstheme="majorBidi"/>
          <w:sz w:val="26"/>
          <w:szCs w:val="26"/>
        </w:rPr>
        <w:t>30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ซึ่งแล้วเสร็จในเดือนกุมภาพันธ์ ปี </w:t>
      </w:r>
      <w:r w:rsidRPr="008D4C44">
        <w:rPr>
          <w:rFonts w:asciiTheme="majorBidi" w:hAnsiTheme="majorBidi" w:cstheme="majorBidi"/>
          <w:sz w:val="26"/>
          <w:szCs w:val="26"/>
        </w:rPr>
        <w:t>2559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โดยในช่วงแรกได้นำไฟฟ้าที่ผลิตได้ขายให้แก่ โรงงานปูนซีเมนต์ของ บริษัท ทีพีไอ โพลีน จำกัด (มหาชน) ก่อน หลังจากนั้นได้นำไฟฟ้าที่ผลิตได้จากโรงไฟฟ้าแห่งนี้ (กำลังการผลิต </w:t>
      </w:r>
      <w:r w:rsidRPr="008D4C44">
        <w:rPr>
          <w:rFonts w:asciiTheme="majorBidi" w:hAnsiTheme="majorBidi" w:cstheme="majorBidi"/>
          <w:sz w:val="26"/>
          <w:szCs w:val="26"/>
        </w:rPr>
        <w:t>30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เมกะวัตต์) ร่วมกับไฟฟ้าที่ผลิตได้จากโรงไฟฟ้าพลังงานเชื้อเพลิง </w:t>
      </w:r>
      <w:r w:rsidRPr="008D4C44">
        <w:rPr>
          <w:rFonts w:asciiTheme="majorBidi" w:hAnsiTheme="majorBidi" w:cstheme="majorBidi"/>
          <w:sz w:val="26"/>
          <w:szCs w:val="26"/>
        </w:rPr>
        <w:t>RDF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(TG 6)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กำลังการผลิตติดตั้ง </w:t>
      </w:r>
      <w:r w:rsidRPr="008D4C44">
        <w:rPr>
          <w:rFonts w:asciiTheme="majorBidi" w:hAnsiTheme="majorBidi" w:cstheme="majorBidi"/>
          <w:sz w:val="26"/>
          <w:szCs w:val="26"/>
        </w:rPr>
        <w:t>70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คิดเป็นกำลังการผลิตรวม </w:t>
      </w:r>
      <w:r w:rsidRPr="008D4C44">
        <w:rPr>
          <w:rFonts w:asciiTheme="majorBidi" w:hAnsiTheme="majorBidi" w:cstheme="majorBidi"/>
          <w:sz w:val="26"/>
          <w:szCs w:val="26"/>
        </w:rPr>
        <w:t>100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ขายให้แก่การไฟฟ้าฝ่ายผลิตแห่งประเทศไทย ภายใต้สัญญาซื้อไฟฟ้า ปริมาณ </w:t>
      </w:r>
      <w:r w:rsidRPr="008D4C44">
        <w:rPr>
          <w:rFonts w:asciiTheme="majorBidi" w:hAnsiTheme="majorBidi" w:cstheme="majorBidi"/>
          <w:sz w:val="26"/>
          <w:szCs w:val="26"/>
        </w:rPr>
        <w:t>90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โดยดำเนินการในเชิงพาณิชย์ตั้งแต่วันที่ 5 เมษายน 2561 ได้รับค่าไฟฟ้าส่วนเพิ่ม (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Aadder)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อีก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 3.50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บาทต่อหน่วย เพิ่มจากค่าไฟฟ้าฐาน เป็นระยะเวลา </w:t>
      </w:r>
      <w:r w:rsidRPr="008D4C44">
        <w:rPr>
          <w:rFonts w:asciiTheme="majorBidi" w:eastAsia="SimSun" w:hAnsiTheme="majorBidi" w:cstheme="majorBidi"/>
          <w:sz w:val="26"/>
          <w:szCs w:val="26"/>
        </w:rPr>
        <w:t>7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ปี </w:t>
      </w:r>
      <w:r w:rsidRPr="008D4C44">
        <w:rPr>
          <w:rFonts w:asciiTheme="majorBidi" w:hAnsiTheme="majorBidi" w:cstheme="majorBidi"/>
          <w:sz w:val="26"/>
          <w:szCs w:val="26"/>
          <w:cs/>
        </w:rPr>
        <w:t>ทั้งนี้โรงไฟฟ้าดังกล่าวได้รับบัตรส่งเสริมการลงทุนจากคณะกรรมการส่งเสริมการลงทุน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</w:p>
    <w:p w:rsidR="00271E06" w:rsidRPr="008D4C44" w:rsidRDefault="00271E06" w:rsidP="00271E06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โรงไฟฟ้าเชื้อเพลิงผสม 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(</w:t>
      </w:r>
      <w:r w:rsidRPr="008D4C44">
        <w:rPr>
          <w:rFonts w:asciiTheme="majorBidi" w:hAnsiTheme="majorBidi" w:cstheme="majorBidi"/>
          <w:sz w:val="26"/>
          <w:szCs w:val="26"/>
        </w:rPr>
        <w:t>TG 7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) กำลังการผลิต </w:t>
      </w:r>
      <w:r w:rsidRPr="008D4C44">
        <w:rPr>
          <w:rFonts w:asciiTheme="majorBidi" w:hAnsiTheme="majorBidi" w:cstheme="majorBidi"/>
          <w:sz w:val="26"/>
          <w:szCs w:val="26"/>
        </w:rPr>
        <w:t>70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มีกำลังการผลิตที่ได้รับอนุญาต </w:t>
      </w:r>
      <w:r w:rsidRPr="008D4C44">
        <w:rPr>
          <w:rFonts w:asciiTheme="majorBidi" w:eastAsia="SimSun" w:hAnsiTheme="majorBidi" w:cstheme="majorBidi"/>
          <w:sz w:val="26"/>
          <w:szCs w:val="26"/>
        </w:rPr>
        <w:t>40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เมกะวัตต์  ดำเนินการผลิตในเชิงพาณิชย์ตั้งแต่วันที่ </w:t>
      </w:r>
      <w:r w:rsidRPr="008D4C44">
        <w:rPr>
          <w:rFonts w:asciiTheme="majorBidi" w:eastAsia="SimSun" w:hAnsiTheme="majorBidi" w:cstheme="majorBidi"/>
          <w:sz w:val="26"/>
          <w:szCs w:val="26"/>
        </w:rPr>
        <w:t>18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สิงหาคม </w:t>
      </w:r>
      <w:r w:rsidRPr="008D4C44">
        <w:rPr>
          <w:rFonts w:asciiTheme="majorBidi" w:eastAsia="SimSun" w:hAnsiTheme="majorBidi" w:cstheme="majorBidi"/>
          <w:sz w:val="26"/>
          <w:szCs w:val="26"/>
        </w:rPr>
        <w:t>2561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โดยขายไฟฟ้าที่ผลิตได้ให้แก่โรงงานปูนซีเมนต์ของบริษัท ทีพีไอ โพลีน จำกัด (มหาชน)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</w:t>
      </w:r>
    </w:p>
    <w:p w:rsidR="00271E06" w:rsidRPr="008D4C44" w:rsidRDefault="00271E06" w:rsidP="00271E06">
      <w:pPr>
        <w:pStyle w:val="ListParagraph"/>
        <w:numPr>
          <w:ilvl w:val="0"/>
          <w:numId w:val="35"/>
        </w:numPr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โรงไฟฟ้าพลังงานถ่านหิน </w:t>
      </w:r>
      <w:r w:rsidRPr="008D4C44">
        <w:rPr>
          <w:rFonts w:asciiTheme="majorBidi" w:hAnsiTheme="majorBidi" w:cstheme="majorBidi"/>
          <w:sz w:val="26"/>
          <w:szCs w:val="26"/>
        </w:rPr>
        <w:t>(TG 8)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กำลังการผลิต </w:t>
      </w:r>
      <w:r w:rsidRPr="008D4C44">
        <w:rPr>
          <w:rFonts w:asciiTheme="majorBidi" w:hAnsiTheme="majorBidi" w:cstheme="majorBidi"/>
          <w:sz w:val="26"/>
          <w:szCs w:val="26"/>
        </w:rPr>
        <w:t>150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ดำเนินการผลิตในเชิงพาณิชย์ตั้งแต่วันที่ </w:t>
      </w:r>
      <w:r w:rsidRPr="008D4C44">
        <w:rPr>
          <w:rFonts w:asciiTheme="majorBidi" w:eastAsia="SimSun" w:hAnsiTheme="majorBidi" w:cstheme="majorBidi"/>
          <w:sz w:val="26"/>
          <w:szCs w:val="26"/>
        </w:rPr>
        <w:t>25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มกราคม </w:t>
      </w:r>
      <w:r w:rsidRPr="008D4C44">
        <w:rPr>
          <w:rFonts w:asciiTheme="majorBidi" w:eastAsia="SimSun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โดยขายไฟฟ้าที่ผลิตได้ให้แก่โรงงานปูนซีเมนต์ของบริษัท ทีพีไอ โพลีน จำกัด (มหาชน)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ในอัตราเดียวกันกับอัตราค่าไฟฟ้าที่ทางบริษัท ทีพีไอ โพลีน จำกัด (มหาชน) ซื้อตรงจากการไฟฟ้าส่วนภูมิภาค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ทั้งนี้โรงไฟฟ้าดังกล่าวได้รับบัตรส่งเสริมการลงทุนจากคณะกรรมการส่งเสริมการลงทุน</w:t>
      </w:r>
    </w:p>
    <w:p w:rsidR="001A27EB" w:rsidRPr="008D4C44" w:rsidRDefault="001A27EB" w:rsidP="001A27EB">
      <w:pPr>
        <w:pStyle w:val="ListParagraph"/>
        <w:ind w:left="1080"/>
        <w:jc w:val="thaiDistribute"/>
        <w:rPr>
          <w:rFonts w:asciiTheme="majorBidi" w:hAnsiTheme="majorBidi"/>
          <w:sz w:val="10"/>
          <w:szCs w:val="10"/>
        </w:rPr>
      </w:pPr>
    </w:p>
    <w:p w:rsidR="001A27EB" w:rsidRPr="008D4C44" w:rsidRDefault="001A27EB" w:rsidP="001A27EB">
      <w:pPr>
        <w:pStyle w:val="ListParagraph"/>
        <w:spacing w:after="120"/>
        <w:ind w:left="107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/>
          <w:b/>
          <w:bCs/>
          <w:sz w:val="26"/>
          <w:szCs w:val="26"/>
          <w:cs/>
        </w:rPr>
        <w:t>ภาวะอุตสาหกรรมโรงไฟฟ้าเชื้อเพลิงขยะ</w:t>
      </w:r>
    </w:p>
    <w:p w:rsidR="001A27EB" w:rsidRPr="008D4C44" w:rsidRDefault="001A27EB" w:rsidP="001A27EB">
      <w:pPr>
        <w:pStyle w:val="ListParagraph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/>
          <w:sz w:val="26"/>
          <w:szCs w:val="26"/>
          <w:cs/>
        </w:rPr>
        <w:t>ธุรกิจโรงไฟฟ้าเชื้อเพลิงขยะในปัจจุบัน มีการแข่งขันสูงในการจัดหาขยะ รวมถึงการแข่งขันกับผู้ผลิตไฟฟ้ารายอื่นในการเข้าทำสัญญาซื้อขายไฟฟ้ากับ กฟผ. ซึ่งเกิดขึ้นในช่วงที่ กฟผ. เปิดรับข้อเสนอการขายไฟฟ้าด้วยวิธีการคัดเลือกโดยการแข่งขันด้านราคา (</w:t>
      </w:r>
      <w:r w:rsidRPr="008D4C44">
        <w:rPr>
          <w:rFonts w:asciiTheme="majorBidi" w:hAnsiTheme="majorBidi" w:cstheme="majorBidi"/>
          <w:sz w:val="26"/>
          <w:szCs w:val="26"/>
        </w:rPr>
        <w:t xml:space="preserve">Bidding) </w:t>
      </w:r>
    </w:p>
    <w:p w:rsidR="001A27EB" w:rsidRPr="008D4C44" w:rsidRDefault="001A27EB" w:rsidP="001A27EB">
      <w:pPr>
        <w:pStyle w:val="ListParagraph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/>
          <w:sz w:val="26"/>
          <w:szCs w:val="26"/>
          <w:cs/>
        </w:rPr>
        <w:t xml:space="preserve">ทีพีไอ โพลีน เพาเวอร์ เป็นผู้ผลิตไฟฟ้าเชื้อเพลิงขยะที่มีกำลังการผลิตสูงที่สุดในประเทศ และยังเป็นผู้ผลิตรายเดียวที่มีการขายไฟฟ้าพลังงานขยะในรูปแบบ </w:t>
      </w:r>
      <w:r w:rsidRPr="008D4C44">
        <w:rPr>
          <w:rFonts w:asciiTheme="majorBidi" w:hAnsiTheme="majorBidi" w:cstheme="majorBidi"/>
          <w:sz w:val="26"/>
          <w:szCs w:val="26"/>
        </w:rPr>
        <w:t xml:space="preserve">SPP </w:t>
      </w:r>
      <w:r w:rsidRPr="008D4C44">
        <w:rPr>
          <w:rFonts w:asciiTheme="majorBidi" w:hAnsiTheme="majorBidi"/>
          <w:sz w:val="26"/>
          <w:szCs w:val="26"/>
          <w:cs/>
        </w:rPr>
        <w:t xml:space="preserve">โดยทีพีไอ โพลีน เพาเวอร์มีกำลังการผลิตติดตั้งจำนวน </w:t>
      </w:r>
      <w:r w:rsidRPr="008D4C44">
        <w:rPr>
          <w:rFonts w:asciiTheme="majorBidi" w:hAnsiTheme="majorBidi" w:cstheme="majorBidi"/>
          <w:sz w:val="26"/>
          <w:szCs w:val="26"/>
        </w:rPr>
        <w:t xml:space="preserve">180 MW </w:t>
      </w:r>
      <w:r w:rsidRPr="008D4C44">
        <w:rPr>
          <w:rFonts w:asciiTheme="majorBidi" w:hAnsiTheme="majorBidi"/>
          <w:sz w:val="26"/>
          <w:szCs w:val="26"/>
          <w:cs/>
        </w:rPr>
        <w:t xml:space="preserve">และมีปริมาณขายตามสัญญาซื้อขายไฟฟ้าจำนวน </w:t>
      </w:r>
      <w:r w:rsidRPr="008D4C44">
        <w:rPr>
          <w:rFonts w:asciiTheme="majorBidi" w:hAnsiTheme="majorBidi" w:cstheme="majorBidi"/>
          <w:sz w:val="26"/>
          <w:szCs w:val="26"/>
        </w:rPr>
        <w:t>163</w:t>
      </w:r>
      <w:r w:rsidRPr="008D4C44">
        <w:rPr>
          <w:rFonts w:asciiTheme="majorBidi" w:hAnsiTheme="majorBidi"/>
          <w:sz w:val="26"/>
          <w:szCs w:val="26"/>
          <w:cs/>
        </w:rPr>
        <w:t xml:space="preserve"> เมกะวัตต์ (คิดเป็นส่วนแบ่งการตลาดสำหรับโรงไฟฟ้าเชื้อเพลิงขยะร้อยละ </w:t>
      </w:r>
      <w:r w:rsidRPr="008D4C44">
        <w:rPr>
          <w:rFonts w:asciiTheme="majorBidi" w:hAnsiTheme="majorBidi" w:cstheme="majorBidi"/>
          <w:sz w:val="26"/>
          <w:szCs w:val="26"/>
        </w:rPr>
        <w:t xml:space="preserve">52) </w:t>
      </w:r>
      <w:r w:rsidRPr="008D4C44">
        <w:rPr>
          <w:rFonts w:asciiTheme="majorBidi" w:hAnsiTheme="majorBidi"/>
          <w:sz w:val="26"/>
          <w:szCs w:val="26"/>
          <w:cs/>
        </w:rPr>
        <w:t xml:space="preserve">ซึ่งเมื่อเทียบกับลำดับสองซึ่งมีกำลังการผลิตติดตั้งเพียง </w:t>
      </w:r>
      <w:r w:rsidRPr="008D4C44">
        <w:rPr>
          <w:rFonts w:asciiTheme="majorBidi" w:hAnsiTheme="majorBidi" w:cstheme="majorBidi"/>
          <w:sz w:val="26"/>
          <w:szCs w:val="26"/>
        </w:rPr>
        <w:t>14</w:t>
      </w:r>
      <w:r w:rsidRPr="008D4C44">
        <w:rPr>
          <w:rFonts w:asciiTheme="majorBidi" w:hAnsiTheme="majorBidi"/>
          <w:sz w:val="26"/>
          <w:szCs w:val="26"/>
          <w:cs/>
        </w:rPr>
        <w:t xml:space="preserve"> เมกะวัตต์ และปริมาณขายตามสัญญาซื้อขายไฟฟ้า </w:t>
      </w:r>
      <w:r w:rsidRPr="008D4C44">
        <w:rPr>
          <w:rFonts w:asciiTheme="majorBidi" w:hAnsiTheme="majorBidi" w:cstheme="majorBidi"/>
          <w:sz w:val="26"/>
          <w:szCs w:val="26"/>
        </w:rPr>
        <w:t>13</w:t>
      </w:r>
      <w:r w:rsidRPr="008D4C44">
        <w:rPr>
          <w:rFonts w:asciiTheme="majorBidi" w:hAnsiTheme="majorBidi"/>
          <w:sz w:val="26"/>
          <w:szCs w:val="26"/>
          <w:cs/>
        </w:rPr>
        <w:t xml:space="preserve"> เมกะวัตต์ (คิดเป็นส่วนแบ่งตลาดร้อยละ </w:t>
      </w:r>
      <w:r w:rsidRPr="008D4C44">
        <w:rPr>
          <w:rFonts w:asciiTheme="majorBidi" w:hAnsiTheme="majorBidi" w:cstheme="majorBidi"/>
          <w:sz w:val="26"/>
          <w:szCs w:val="26"/>
        </w:rPr>
        <w:t>4</w:t>
      </w:r>
      <w:r w:rsidRPr="008D4C44">
        <w:rPr>
          <w:rFonts w:asciiTheme="majorBidi" w:hAnsiTheme="majorBidi"/>
          <w:sz w:val="26"/>
          <w:szCs w:val="26"/>
          <w:cs/>
        </w:rPr>
        <w:t xml:space="preserve"> เพียงเท่านั้น) นอกจากนี้ทีพีไอ โพลีน เพาเวอร์</w:t>
      </w:r>
      <w:r w:rsidR="00357E83" w:rsidRPr="008D4C44">
        <w:rPr>
          <w:rFonts w:asciiTheme="majorBidi" w:hAnsi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/>
          <w:sz w:val="26"/>
          <w:szCs w:val="26"/>
          <w:cs/>
        </w:rPr>
        <w:t xml:space="preserve">ยังเป็นผู้ผลิตเชื้อเพลิง </w:t>
      </w:r>
      <w:r w:rsidRPr="008D4C44">
        <w:rPr>
          <w:rFonts w:asciiTheme="majorBidi" w:hAnsiTheme="majorBidi" w:cstheme="majorBidi"/>
          <w:sz w:val="26"/>
          <w:szCs w:val="26"/>
        </w:rPr>
        <w:t xml:space="preserve">RDF </w:t>
      </w:r>
      <w:r w:rsidRPr="008D4C44">
        <w:rPr>
          <w:rFonts w:asciiTheme="majorBidi" w:hAnsiTheme="majorBidi"/>
          <w:sz w:val="26"/>
          <w:szCs w:val="26"/>
          <w:cs/>
        </w:rPr>
        <w:t>รายใหญ่ที่สุดในประเทศ โดยโรงไฟฟ้าเชื้อเพลิงขยะได้รับส่วนเพิ่มราคารับซื้อไฟฟ้า (</w:t>
      </w:r>
      <w:r w:rsidRPr="008D4C44">
        <w:rPr>
          <w:rFonts w:asciiTheme="majorBidi" w:hAnsiTheme="majorBidi" w:cstheme="majorBidi"/>
          <w:sz w:val="26"/>
          <w:szCs w:val="26"/>
        </w:rPr>
        <w:t>Adder) 3.50</w:t>
      </w:r>
      <w:r w:rsidRPr="008D4C44">
        <w:rPr>
          <w:rFonts w:asciiTheme="majorBidi" w:hAnsiTheme="majorBidi"/>
          <w:sz w:val="26"/>
          <w:szCs w:val="26"/>
          <w:cs/>
        </w:rPr>
        <w:t xml:space="preserve">  บาท/กิโลวัตต์-ชั่วโมง เช่นเดียวกับโรงไฟฟ้าขยะ </w:t>
      </w:r>
      <w:r w:rsidRPr="008D4C44">
        <w:rPr>
          <w:rFonts w:asciiTheme="majorBidi" w:hAnsiTheme="majorBidi" w:cstheme="majorBidi"/>
          <w:sz w:val="26"/>
          <w:szCs w:val="26"/>
        </w:rPr>
        <w:t xml:space="preserve">VSPP  </w:t>
      </w:r>
    </w:p>
    <w:p w:rsidR="001A27EB" w:rsidRPr="008D4C44" w:rsidRDefault="001A27EB" w:rsidP="001A27EB">
      <w:pPr>
        <w:pStyle w:val="ListParagraph"/>
        <w:ind w:left="108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/>
          <w:sz w:val="26"/>
          <w:szCs w:val="26"/>
          <w:cs/>
        </w:rPr>
        <w:t>ทั้งนี้ ทีพีไอ โพลีน เพาเวอร์จัดเป็นผู้ประกอบการรายใหญ่ รวมทั้งเป็นผู้บุกเบิกและเป็นผู้นำในธุรกิจโรงไฟฟ้าพลังงานขยะ ที่มีประสบการณ์ในการดำเนินธุรกิจโรงไฟฟ้าพลังงานขยะมายาวนาน และมีผลการดำเนินงานที่ประสบความสำเร็จอย่างเป็นรูปธรรม  จึงมีความได้เปรียบคู่แข่งขันอื่น ทั้งด้านเงินทุน ประสบการณ์ เทคโนโลยี ความน่าเชื่อถือ โดยมีความสามารถในการทำให้โครงการสำเร็จลุล่วงมาโดยตลอด</w:t>
      </w:r>
    </w:p>
    <w:p w:rsidR="00271E06" w:rsidRPr="008D4C44" w:rsidRDefault="00271E06" w:rsidP="00271E06">
      <w:pPr>
        <w:pStyle w:val="ListParagraph"/>
        <w:ind w:left="1080"/>
        <w:jc w:val="thaiDistribute"/>
        <w:rPr>
          <w:rFonts w:asciiTheme="majorBidi" w:hAnsiTheme="majorBidi" w:cstheme="majorBidi"/>
          <w:sz w:val="10"/>
          <w:szCs w:val="10"/>
        </w:rPr>
      </w:pPr>
    </w:p>
    <w:p w:rsidR="00254C86" w:rsidRPr="008D4C44" w:rsidRDefault="00254C86" w:rsidP="00254C86">
      <w:pPr>
        <w:spacing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2.  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โรงงานแปรรูปขยะเป็นเชื้อเพลิงทดแทน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RDF (Refuse Derived Fuel)</w:t>
      </w:r>
    </w:p>
    <w:p w:rsidR="00271E06" w:rsidRPr="008D4C44" w:rsidRDefault="00271E06" w:rsidP="00271E06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 ทีพีไอ โพลีน เพาเวอร์ จำกัด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(มหาชน)</w:t>
      </w:r>
      <w:r w:rsidRPr="008D4C44">
        <w:rPr>
          <w:rFonts w:ascii="Angsana New" w:hAnsi="Angsana New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(</w:t>
      </w:r>
      <w:r w:rsidRPr="008D4C44">
        <w:rPr>
          <w:rFonts w:asciiTheme="majorBidi" w:hAnsiTheme="majorBidi" w:cstheme="majorBidi"/>
          <w:sz w:val="26"/>
          <w:szCs w:val="26"/>
        </w:rPr>
        <w:t>“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ทีพีไอ โพลีน เพาเวอร์</w:t>
      </w:r>
      <w:r w:rsidRPr="008D4C44">
        <w:rPr>
          <w:rFonts w:asciiTheme="majorBidi" w:hAnsiTheme="majorBidi" w:cstheme="majorBidi"/>
          <w:sz w:val="26"/>
          <w:szCs w:val="26"/>
        </w:rPr>
        <w:t>”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)</w:t>
      </w:r>
      <w:r w:rsidRPr="008D4C44">
        <w:rPr>
          <w:rFonts w:ascii="Angsana New" w:hAnsi="Angsana New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(ถือหุ้นโดยบริษัทร้อยละ </w:t>
      </w:r>
      <w:r w:rsidRPr="008D4C44">
        <w:rPr>
          <w:rFonts w:asciiTheme="majorBidi" w:hAnsiTheme="majorBidi" w:cstheme="majorBidi"/>
          <w:sz w:val="26"/>
          <w:szCs w:val="26"/>
        </w:rPr>
        <w:t>70.24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ของทุนจดทะเบียน) </w:t>
      </w:r>
      <w:r w:rsidRPr="008D4C44">
        <w:rPr>
          <w:rFonts w:asciiTheme="majorBidi" w:hAnsiTheme="majorBidi" w:cstheme="majorBidi"/>
          <w:sz w:val="26"/>
          <w:szCs w:val="26"/>
          <w:cs/>
        </w:rPr>
        <w:t>ดำเนินธุรกิจโรงงานแปรรูปขยะเป็นเชื้อเพลิงทดแทน (</w:t>
      </w:r>
      <w:r w:rsidRPr="008D4C44">
        <w:rPr>
          <w:rFonts w:asciiTheme="majorBidi" w:hAnsiTheme="majorBidi" w:cstheme="majorBidi"/>
          <w:sz w:val="26"/>
          <w:szCs w:val="26"/>
        </w:rPr>
        <w:t>RDF Plant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)โดยเริ่มการผลิตในเชิงพาณิชย์ตั้งแต่ปี </w:t>
      </w:r>
      <w:r w:rsidRPr="008D4C44">
        <w:rPr>
          <w:rFonts w:asciiTheme="majorBidi" w:hAnsiTheme="majorBidi" w:cstheme="majorBidi"/>
          <w:sz w:val="26"/>
          <w:szCs w:val="26"/>
        </w:rPr>
        <w:t>2554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มีโรงงานผลิตตั้งอยู่ในบริเวณเขตโรงงานปูนซีเมนต์ จังหวัดสระบุรี ทำให้บริษัทสามารถ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นำ</w:t>
      </w:r>
      <w:r w:rsidRPr="008D4C44">
        <w:rPr>
          <w:rFonts w:asciiTheme="majorBidi" w:hAnsiTheme="majorBidi" w:cstheme="majorBidi"/>
          <w:sz w:val="26"/>
          <w:szCs w:val="26"/>
          <w:cs/>
        </w:rPr>
        <w:t>เชื้อเพลิง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</w:rPr>
        <w:t>RDF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ที่ผลิตได้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มาผลิตกระแสไฟฟ้าในโรงไฟฟ้าเชื้อเพลิง </w:t>
      </w:r>
      <w:r w:rsidRPr="008D4C44">
        <w:rPr>
          <w:rFonts w:asciiTheme="majorBidi" w:hAnsiTheme="majorBidi" w:cstheme="majorBidi"/>
          <w:sz w:val="26"/>
          <w:szCs w:val="26"/>
        </w:rPr>
        <w:t xml:space="preserve">RDF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ทั้งนี้โรงงานผลิตเชื้อเพลิง</w:t>
      </w:r>
      <w:r w:rsidRPr="008D4C44">
        <w:rPr>
          <w:rFonts w:asciiTheme="majorBidi" w:hAnsiTheme="majorBidi" w:cstheme="majorBidi"/>
          <w:sz w:val="26"/>
          <w:szCs w:val="26"/>
        </w:rPr>
        <w:t xml:space="preserve"> RDF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ได้รับบัตรส่งเสริมการลงทุนจากคณะกรรมการส่งเสริมการลงทุน </w:t>
      </w:r>
    </w:p>
    <w:p w:rsidR="00271E06" w:rsidRPr="008D4C44" w:rsidRDefault="00271E06" w:rsidP="00271E06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271E06" w:rsidRPr="008D4C44" w:rsidRDefault="00271E06" w:rsidP="00271E06">
      <w:pPr>
        <w:spacing w:after="12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โรงงานผลิตเชื้อเพลิง</w:t>
      </w:r>
      <w:r w:rsidRPr="008D4C44">
        <w:rPr>
          <w:rFonts w:asciiTheme="majorBidi" w:hAnsiTheme="majorBidi" w:cstheme="majorBidi"/>
          <w:sz w:val="26"/>
          <w:szCs w:val="26"/>
        </w:rPr>
        <w:t xml:space="preserve"> RDF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ของ ทีพีไอ โพลีน เพาเวอร์ มีกำลังการ</w:t>
      </w:r>
      <w:r w:rsidRPr="008D4C44">
        <w:rPr>
          <w:rFonts w:asciiTheme="majorBidi" w:hAnsiTheme="majorBidi" w:cstheme="majorBidi"/>
          <w:sz w:val="26"/>
          <w:szCs w:val="26"/>
          <w:cs/>
        </w:rPr>
        <w:t>ผลิต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ติดตั้งในการรับขยะชุมชนเข้าสู่กระบวนการผลิต เป็นจำนวน </w:t>
      </w:r>
      <w:r w:rsidRPr="008D4C44">
        <w:rPr>
          <w:rFonts w:asciiTheme="majorBidi" w:hAnsiTheme="majorBidi" w:cstheme="majorBidi"/>
          <w:sz w:val="26"/>
          <w:szCs w:val="26"/>
        </w:rPr>
        <w:t xml:space="preserve">6,000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ตันต่อวัน ซึ่งสามารถผลิตเป็นเชื้อเพลิง</w:t>
      </w:r>
      <w:r w:rsidRPr="008D4C44">
        <w:rPr>
          <w:rFonts w:asciiTheme="majorBidi" w:hAnsiTheme="majorBidi" w:cstheme="majorBidi"/>
          <w:sz w:val="26"/>
          <w:szCs w:val="26"/>
        </w:rPr>
        <w:t xml:space="preserve"> RDF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ได้จำนวน </w:t>
      </w:r>
      <w:r w:rsidRPr="008D4C44">
        <w:rPr>
          <w:rFonts w:asciiTheme="majorBidi" w:hAnsiTheme="majorBidi" w:cstheme="majorBidi"/>
          <w:sz w:val="26"/>
          <w:szCs w:val="26"/>
        </w:rPr>
        <w:t xml:space="preserve">3,000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ตันต่อวัน โดยได้ก่อสร้างสถานที่เก็บเชื้อเพลิง</w:t>
      </w:r>
      <w:r w:rsidRPr="008D4C44">
        <w:rPr>
          <w:rFonts w:asciiTheme="majorBidi" w:hAnsiTheme="majorBidi" w:cstheme="majorBidi"/>
          <w:sz w:val="26"/>
          <w:szCs w:val="26"/>
        </w:rPr>
        <w:t xml:space="preserve"> RDF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ได้เป็นจำนวนถึง </w:t>
      </w:r>
      <w:r w:rsidRPr="008D4C44">
        <w:rPr>
          <w:rFonts w:asciiTheme="majorBidi" w:hAnsiTheme="majorBidi" w:cstheme="majorBidi"/>
          <w:sz w:val="26"/>
          <w:szCs w:val="26"/>
        </w:rPr>
        <w:t xml:space="preserve">100,000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ตัน ซึ่งเพียงพอสำหรับการดำเนินงานของโรงไฟฟ้าพลังงานเชื้อเพลิง </w:t>
      </w:r>
      <w:r w:rsidRPr="008D4C44">
        <w:rPr>
          <w:rFonts w:asciiTheme="majorBidi" w:hAnsiTheme="majorBidi" w:cstheme="majorBidi"/>
          <w:sz w:val="26"/>
          <w:szCs w:val="26"/>
        </w:rPr>
        <w:t xml:space="preserve">RDF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เป็นระยะเวลาประมาณ </w:t>
      </w:r>
      <w:r w:rsidRPr="008D4C44">
        <w:rPr>
          <w:rFonts w:asciiTheme="majorBidi" w:hAnsiTheme="majorBidi" w:cstheme="majorBidi"/>
          <w:sz w:val="26"/>
          <w:szCs w:val="26"/>
        </w:rPr>
        <w:t>1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เดือน</w:t>
      </w:r>
    </w:p>
    <w:p w:rsidR="00271E06" w:rsidRPr="008D4C44" w:rsidRDefault="00271E06" w:rsidP="00271E06">
      <w:pPr>
        <w:spacing w:before="120" w:after="120"/>
        <w:ind w:left="426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นอกจากนี้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ทีพีไอ โพลีน เพาเวอร์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ได้ลงทุนติดตั้งเครื่องผลิตเชื้อเพลิง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และเครื่องคัดแยกเพิ่มเติมที่บ่อขยะโดยติดตั้งเครื่องจักร</w:t>
      </w:r>
      <w:r w:rsidRPr="008D4C44">
        <w:rPr>
          <w:rFonts w:asciiTheme="majorBidi" w:eastAsia="SimSun" w:hAnsiTheme="majorBidi" w:cstheme="majorBidi" w:hint="cs"/>
          <w:sz w:val="26"/>
          <w:szCs w:val="26"/>
          <w:cs/>
        </w:rPr>
        <w:t>คัดแยก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ที่บ่อขยะในจังหวัดนครราชสีมา </w:t>
      </w:r>
      <w:r w:rsidRPr="008D4C44">
        <w:rPr>
          <w:rFonts w:asciiTheme="majorBidi" w:eastAsia="SimSun" w:hAnsiTheme="majorBidi" w:cstheme="majorBidi"/>
          <w:sz w:val="26"/>
          <w:szCs w:val="26"/>
        </w:rPr>
        <w:t>2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แห่ง โดย</w:t>
      </w:r>
      <w:r w:rsidRPr="008D4C44">
        <w:rPr>
          <w:rFonts w:asciiTheme="majorBidi" w:eastAsia="SimSun" w:hAnsiTheme="majorBidi" w:cstheme="majorBidi" w:hint="cs"/>
          <w:sz w:val="26"/>
          <w:szCs w:val="26"/>
          <w:cs/>
        </w:rPr>
        <w:t>ที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พีไอโพลีน เพาเวอร์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เป็นผู้ดำเนินการเอง นอกจากนี้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ทีพีไอ โพลีน เพาเวอร์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ยังได้ลงทุนติดตั้งเครื่องจักรคัดแยกขยะที่บ่อขยะ โดยให้เจ้าของบ่อขยะเช่าดำเนินการ  ตามแหล่งขยะที่มีศักยภาพสูงในจังหวัด</w:t>
      </w:r>
      <w:r w:rsidRPr="008D4C44">
        <w:rPr>
          <w:rFonts w:asciiTheme="majorBidi" w:eastAsia="SimSun" w:hAnsiTheme="majorBidi" w:cstheme="majorBidi" w:hint="cs"/>
          <w:sz w:val="26"/>
          <w:szCs w:val="26"/>
          <w:cs/>
        </w:rPr>
        <w:t>ขนาด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ใหญ่  เพื่อความเพียงพอและความมั่นคงของเชื้อเพลิง </w:t>
      </w:r>
      <w:r w:rsidRPr="008D4C44">
        <w:rPr>
          <w:rFonts w:asciiTheme="majorBidi" w:eastAsia="SimSun" w:hAnsiTheme="majorBidi" w:cstheme="majorBidi"/>
          <w:sz w:val="26"/>
          <w:szCs w:val="26"/>
        </w:rPr>
        <w:t xml:space="preserve">RDF 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>ที่ส่งให้กับโรงไฟฟ้าของ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ทีพีไอ โพลีน เพาเวอร์</w:t>
      </w:r>
      <w:r w:rsidRPr="008D4C44">
        <w:rPr>
          <w:rFonts w:asciiTheme="majorBidi" w:eastAsia="SimSun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โดยจัดส่งมาเป็น </w:t>
      </w:r>
      <w:r w:rsidRPr="008D4C44">
        <w:rPr>
          <w:rFonts w:asciiTheme="majorBidi" w:hAnsiTheme="majorBidi" w:cstheme="majorBidi"/>
          <w:sz w:val="26"/>
          <w:szCs w:val="26"/>
        </w:rPr>
        <w:t xml:space="preserve">RDF </w:t>
      </w:r>
      <w:r w:rsidRPr="008D4C44">
        <w:rPr>
          <w:rFonts w:asciiTheme="majorBidi" w:hAnsiTheme="majorBidi" w:cstheme="majorBidi"/>
          <w:sz w:val="26"/>
          <w:szCs w:val="26"/>
          <w:cs/>
        </w:rPr>
        <w:t>พร้อมใช้งาน</w:t>
      </w:r>
      <w:r w:rsidRPr="008D4C44">
        <w:rPr>
          <w:rFonts w:ascii="Angsana New" w:hAnsi="Angsana New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รวมทั้งหมด </w:t>
      </w:r>
      <w:r w:rsidRPr="008D4C44">
        <w:rPr>
          <w:rFonts w:asciiTheme="majorBidi" w:hAnsiTheme="majorBidi" w:cstheme="majorBidi"/>
          <w:sz w:val="26"/>
          <w:szCs w:val="26"/>
        </w:rPr>
        <w:t xml:space="preserve">9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แห่ง ซึ่งโดยรวมสามารถจัดส่งขยะคัดแยกได้เพิ่มขึ้นอีกวันละ </w:t>
      </w:r>
      <w:r w:rsidRPr="008D4C44">
        <w:rPr>
          <w:rFonts w:asciiTheme="majorBidi" w:hAnsiTheme="majorBidi" w:cstheme="majorBidi"/>
          <w:sz w:val="26"/>
          <w:szCs w:val="26"/>
        </w:rPr>
        <w:t xml:space="preserve">1,000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ตัน หรือประมาณ </w:t>
      </w:r>
      <w:r w:rsidRPr="008D4C44">
        <w:rPr>
          <w:rFonts w:asciiTheme="majorBidi" w:hAnsiTheme="majorBidi" w:cstheme="majorBidi"/>
          <w:sz w:val="26"/>
          <w:szCs w:val="26"/>
        </w:rPr>
        <w:t>300,000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ตัน ต่อปี เพื่อให้การจัดหาเชื้อเพลิงขยะมีความเพียงพอและมั่นคง ต่อการดำเนินงานโรงไฟฟ้าของบริษัท</w:t>
      </w:r>
    </w:p>
    <w:p w:rsidR="00254C86" w:rsidRPr="008D4C44" w:rsidRDefault="00B331A3" w:rsidP="00271E06">
      <w:pPr>
        <w:spacing w:before="12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3</w:t>
      </w:r>
      <w:r w:rsidR="00254C86"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.   </w:t>
      </w:r>
      <w:r w:rsidR="00254C86"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ธุรกิจสถานีให้บริการน้ำมันและก๊าซธรรมชาติ </w:t>
      </w:r>
      <w:r w:rsidR="00254C86" w:rsidRPr="008D4C44">
        <w:rPr>
          <w:rFonts w:ascii="Angsana New" w:eastAsia="Times New Roman" w:hAnsi="Angsana New" w:cs="Angsana New"/>
          <w:b/>
          <w:bCs/>
          <w:sz w:val="26"/>
          <w:szCs w:val="26"/>
        </w:rPr>
        <w:t>(NGV)</w:t>
      </w:r>
    </w:p>
    <w:p w:rsidR="00B331A3" w:rsidRPr="008D4C44" w:rsidRDefault="00B331A3" w:rsidP="00B331A3">
      <w:pPr>
        <w:spacing w:after="120" w:line="216" w:lineRule="auto"/>
        <w:ind w:left="426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พีไอ โพลีน เพาเวอร์ ดำเนินธุรกิจสถานีให้บริการน้ำมันและก๊าซธรรมชาติ </w:t>
      </w:r>
      <w:r w:rsidRPr="008D4C44">
        <w:rPr>
          <w:rFonts w:ascii="Angsana New" w:hAnsi="Angsana New" w:cs="Angsana New"/>
          <w:sz w:val="26"/>
          <w:szCs w:val="26"/>
        </w:rPr>
        <w:t>(NGV)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ทั้งในกรุงเทพมหานครและต่างจังหวัด ภายใต้โลโก้ทีพีไอพีแอล โดยสถานีให้บริการก๊าซธรรมชาติ </w:t>
      </w:r>
      <w:r w:rsidRPr="008D4C44">
        <w:rPr>
          <w:rFonts w:ascii="Angsana New" w:hAnsi="Angsana New" w:cs="Angsana New"/>
          <w:sz w:val="26"/>
          <w:szCs w:val="26"/>
        </w:rPr>
        <w:t>(NGV)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ได้รับบัตรส่งเสริมการลงทุนจากคณะกรรมการส่งเสริมการลงทุน ปัจจุบันบริษัท ทีพีไอ โพลีน เพาเวอร์ จำกัด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(มหาชน) </w:t>
      </w:r>
      <w:r w:rsidRPr="008D4C44">
        <w:rPr>
          <w:rFonts w:ascii="Angsana New" w:hAnsi="Angsana New" w:cs="Angsana New"/>
          <w:sz w:val="26"/>
          <w:szCs w:val="26"/>
          <w:cs/>
        </w:rPr>
        <w:t>มีสถานีให้บริการน้ำมัน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Pr="008D4C44">
        <w:rPr>
          <w:rFonts w:ascii="Angsana New" w:hAnsi="Angsana New" w:cs="Angsana New"/>
          <w:sz w:val="26"/>
          <w:szCs w:val="26"/>
        </w:rPr>
        <w:t>8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สถานี สถานีให้บริการ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ก๊าซธรรมชาติจำนวน </w:t>
      </w:r>
      <w:r w:rsidRPr="008D4C44">
        <w:rPr>
          <w:rFonts w:ascii="Angsana New" w:hAnsi="Angsana New" w:cs="Angsana New"/>
          <w:sz w:val="26"/>
          <w:szCs w:val="26"/>
        </w:rPr>
        <w:t>1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สถานี และสถานีให้บริการทั้งน้ำมันและ</w:t>
      </w:r>
      <w:r w:rsidRPr="008D4C44">
        <w:rPr>
          <w:rFonts w:ascii="Angsana New" w:hAnsi="Angsana New" w:cs="Angsana New"/>
          <w:sz w:val="26"/>
          <w:szCs w:val="26"/>
          <w:cs/>
        </w:rPr>
        <w:t>ก๊าซธรรมชาติ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สถานี ตั้งอยู่ในเขตกรุงเทพมหานครและต่างจังหวัด</w:t>
      </w:r>
    </w:p>
    <w:p w:rsidR="00254C86" w:rsidRPr="008D4C44" w:rsidRDefault="00B331A3" w:rsidP="00254C86">
      <w:pPr>
        <w:spacing w:after="120" w:line="216" w:lineRule="auto"/>
        <w:ind w:left="426" w:hanging="284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4</w:t>
      </w:r>
      <w:r w:rsidR="00254C86"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.   </w:t>
      </w:r>
      <w:r w:rsidR="00254C86"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ธุรกิจรับกำจัดกากอุตสาหกรรม</w:t>
      </w:r>
    </w:p>
    <w:p w:rsidR="00B331A3" w:rsidRPr="008D4C44" w:rsidRDefault="00B331A3" w:rsidP="00B331A3">
      <w:pPr>
        <w:spacing w:before="60" w:after="120" w:line="228" w:lineRule="auto"/>
        <w:ind w:left="425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บริษัทดำเนินธุรกิจให้บริการกำจัดกากอุตสาหกรรมจากโรงงานต่างๆ ภายในประเทศ ภายใต้ใบอนุญาตประกอบกิจการโรงงานปรับคุณภาพของเสียรวม  </w:t>
      </w:r>
      <w:r w:rsidRPr="008D4C44">
        <w:rPr>
          <w:rFonts w:ascii="Angsana New" w:hAnsi="Angsana New" w:cs="Angsana New" w:hint="cs"/>
          <w:sz w:val="26"/>
          <w:szCs w:val="26"/>
          <w:cs/>
        </w:rPr>
        <w:t>โดย</w:t>
      </w:r>
      <w:r w:rsidRPr="008D4C44">
        <w:rPr>
          <w:rFonts w:ascii="Angsana New" w:hAnsi="Angsana New" w:cs="Angsana New"/>
          <w:sz w:val="26"/>
          <w:szCs w:val="26"/>
          <w:cs/>
        </w:rPr>
        <w:t>ได้รับอนุญาตโดยกรมโรงงานอุตสาหกรรม ซึ่งนอกจากจะช่วยกำจัดกากอุตสาหกรรมแล้ว  ยังช่วยลดการใช้วัตถุดิบและเชื้อเพลิง ซึ่งมีผลให้สามารถประหยัดการใช้ทรัพยากรธรรมชาติ และช่วยรักษาคุณภาพสิ่งแวดล้อม</w:t>
      </w:r>
    </w:p>
    <w:p w:rsidR="00254C86" w:rsidRPr="008D4C44" w:rsidRDefault="00B331A3" w:rsidP="00254C86">
      <w:pPr>
        <w:spacing w:before="60" w:after="120"/>
        <w:ind w:left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5</w:t>
      </w:r>
      <w:r w:rsidR="00254C86"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.   </w:t>
      </w:r>
      <w:r w:rsidR="00254C86"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ธุรกิจสำรวจปิโตรเลียม</w:t>
      </w:r>
    </w:p>
    <w:p w:rsidR="004E7544" w:rsidRPr="008D4C44" w:rsidRDefault="004E7544" w:rsidP="004E7544">
      <w:pPr>
        <w:spacing w:after="6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โรงกลั่นน้ำมันทีพีไอ (</w:t>
      </w:r>
      <w:r w:rsidRPr="008D4C44">
        <w:rPr>
          <w:rFonts w:asciiTheme="majorBidi" w:hAnsiTheme="majorBidi" w:cstheme="majorBidi"/>
          <w:sz w:val="26"/>
          <w:szCs w:val="26"/>
        </w:rPr>
        <w:t>1997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) จำกัด ได้ลงนามในสัมปทาน</w:t>
      </w:r>
      <w:r w:rsidRPr="008D4C44">
        <w:rPr>
          <w:rFonts w:asciiTheme="majorBidi" w:hAnsiTheme="majorBidi" w:cstheme="majorBidi"/>
          <w:sz w:val="26"/>
          <w:szCs w:val="26"/>
          <w:cs/>
        </w:rPr>
        <w:t>ปิโตรเลียม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เพิ่มเติม (ฉบับที่ </w:t>
      </w:r>
      <w:r w:rsidRPr="008D4C44">
        <w:rPr>
          <w:rFonts w:asciiTheme="majorBidi" w:hAnsiTheme="majorBidi" w:cstheme="majorBidi"/>
          <w:sz w:val="26"/>
          <w:szCs w:val="26"/>
        </w:rPr>
        <w:t>4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) ของสัมปทานปิโตรเลียม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เลขที่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2/2554/110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แปลงสำรวจบนบกหมายเลข </w:t>
      </w:r>
      <w:r w:rsidRPr="008D4C44">
        <w:rPr>
          <w:rFonts w:asciiTheme="majorBidi" w:hAnsiTheme="majorBidi" w:cstheme="majorBidi"/>
          <w:sz w:val="26"/>
          <w:szCs w:val="26"/>
        </w:rPr>
        <w:t>L29/50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กับ</w:t>
      </w:r>
      <w:r w:rsidRPr="008D4C44">
        <w:rPr>
          <w:rFonts w:asciiTheme="majorBidi" w:hAnsiTheme="majorBidi" w:cstheme="majorBidi"/>
          <w:sz w:val="26"/>
          <w:szCs w:val="26"/>
          <w:cs/>
        </w:rPr>
        <w:t>กรมเชื้อเพลิงธรรมชาติ กระทรวงพลังงาน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20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เพื่อขยายระยะเวลาการสำรวจปิโตรเลียมในช่วงข้อผูกพันช่วงที่สาม</w:t>
      </w:r>
      <w:r w:rsidRPr="008D4C44">
        <w:rPr>
          <w:rFonts w:asciiTheme="majorBidi" w:hAnsiTheme="majorBidi" w:cstheme="majorBidi"/>
          <w:sz w:val="26"/>
          <w:szCs w:val="26"/>
          <w:cs/>
        </w:rPr>
        <w:t>ออกไปตั้งแต่วันครบกำหนดการดำเนินงานตามข้อผูกพันการสำรวจตามสัมปทานปิโตรเลียม (</w:t>
      </w:r>
      <w:r w:rsidRPr="008D4C44">
        <w:rPr>
          <w:rFonts w:asciiTheme="majorBidi" w:hAnsiTheme="majorBidi" w:cstheme="majorBidi"/>
          <w:sz w:val="26"/>
          <w:szCs w:val="26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) เป็นระยะเวลาเท่ากับ </w:t>
      </w:r>
      <w:r w:rsidRPr="008D4C44">
        <w:rPr>
          <w:rFonts w:asciiTheme="majorBidi" w:hAnsiTheme="majorBidi" w:cstheme="majorBidi"/>
          <w:sz w:val="26"/>
          <w:szCs w:val="26"/>
        </w:rPr>
        <w:t>224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วัน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นับแต่วันที่ </w:t>
      </w:r>
      <w:r w:rsidRPr="008D4C44">
        <w:rPr>
          <w:rFonts w:asciiTheme="majorBidi" w:hAnsiTheme="majorBidi" w:cstheme="majorBidi"/>
          <w:sz w:val="26"/>
          <w:szCs w:val="26"/>
        </w:rPr>
        <w:t>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ถึงวันที่ </w:t>
      </w:r>
      <w:r w:rsidRPr="008D4C44">
        <w:rPr>
          <w:rFonts w:asciiTheme="majorBidi" w:hAnsiTheme="majorBidi" w:cstheme="majorBidi"/>
          <w:sz w:val="26"/>
          <w:szCs w:val="26"/>
        </w:rPr>
        <w:t>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</w:p>
    <w:p w:rsidR="004E7544" w:rsidRPr="008D4C44" w:rsidRDefault="004E7544" w:rsidP="004E7544">
      <w:pPr>
        <w:spacing w:after="6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ทั้งนี้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บริษัทเป็นผู้รับสัมปทานในการดำเนินธุรกิจสำรวจและผลิตปิโตรเลียม ซึ่งเป็นธุรกิจที่มีความสำคัญต่ออุตสาหกรรมพลังงาน อุตสาหกรรมการผลิต และการขนส่งของประเทศ โดยปัจจุบันอยู่ระหว่างดำเนินการสำรวจปิโตรเลียมตามข้อผูกพันช่วงที่สาม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ปีที่สาม ซึ่งเป็นการ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เจาะหลุมสำรวจ </w:t>
      </w:r>
      <w:r w:rsidRPr="008D4C44">
        <w:rPr>
          <w:rFonts w:asciiTheme="majorBidi" w:hAnsiTheme="majorBidi" w:cstheme="majorBidi"/>
          <w:sz w:val="26"/>
          <w:szCs w:val="26"/>
        </w:rPr>
        <w:t>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หลุม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ปัจจุบันบริษัทอยู่ระหว่าง</w:t>
      </w:r>
      <w:r w:rsidRPr="008D4C44">
        <w:rPr>
          <w:rFonts w:asciiTheme="majorBidi" w:hAnsiTheme="majorBidi" w:cstheme="majorBidi"/>
          <w:sz w:val="26"/>
          <w:szCs w:val="26"/>
          <w:cs/>
        </w:rPr>
        <w:t>ดำเนินการจัดทำรายงานการประเมินผลกระทบสิ่งแวดล้อม (</w:t>
      </w:r>
      <w:r w:rsidRPr="008D4C44">
        <w:rPr>
          <w:rFonts w:asciiTheme="majorBidi" w:hAnsiTheme="majorBidi" w:cstheme="majorBidi"/>
          <w:sz w:val="26"/>
          <w:szCs w:val="26"/>
        </w:rPr>
        <w:t>EIA)</w:t>
      </w:r>
    </w:p>
    <w:p w:rsidR="004E7544" w:rsidRPr="008D4C44" w:rsidRDefault="004E7544" w:rsidP="004E7544">
      <w:pPr>
        <w:spacing w:after="60"/>
        <w:ind w:left="426"/>
        <w:jc w:val="thaiDistribute"/>
        <w:rPr>
          <w:rFonts w:asciiTheme="majorBidi" w:hAnsiTheme="majorBidi" w:cstheme="majorBidi"/>
          <w:sz w:val="16"/>
          <w:szCs w:val="16"/>
        </w:rPr>
      </w:pPr>
    </w:p>
    <w:p w:rsidR="00254C86" w:rsidRPr="008D4C44" w:rsidRDefault="00254C86" w:rsidP="00E07687">
      <w:pPr>
        <w:spacing w:after="120"/>
        <w:ind w:left="142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IV. 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อุตสาหกรรมเกษตร และอื่นๆ</w:t>
      </w:r>
    </w:p>
    <w:p w:rsidR="00E07687" w:rsidRPr="008D4C44" w:rsidRDefault="00E07687" w:rsidP="00E07687">
      <w:pPr>
        <w:pStyle w:val="MacroText"/>
        <w:numPr>
          <w:ilvl w:val="0"/>
          <w:numId w:val="5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โรงงานผลิตปุ๋ยอินทรีย์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(Fertilizer Plant)  </w:t>
      </w:r>
      <w:r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>ผลิตภัณฑ์ปศุสัตว์/ประมง และผลิตภัณฑ์เพื่อสุขภาพ</w:t>
      </w:r>
    </w:p>
    <w:p w:rsidR="00E07687" w:rsidRPr="008D4C44" w:rsidRDefault="00E07687" w:rsidP="00E07687">
      <w:pPr>
        <w:spacing w:before="120"/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 ทีพีไอ โพลีน ชีวะอินทรีย์ จำกัด (ถือหุ้น </w:t>
      </w:r>
      <w:r w:rsidRPr="008D4C44">
        <w:rPr>
          <w:rFonts w:asciiTheme="majorBidi" w:hAnsiTheme="majorBidi" w:cstheme="majorBidi"/>
          <w:sz w:val="26"/>
          <w:szCs w:val="26"/>
        </w:rPr>
        <w:t>99.99</w:t>
      </w:r>
      <w:r w:rsidRPr="008D4C44">
        <w:rPr>
          <w:rFonts w:asciiTheme="majorBidi" w:hAnsiTheme="majorBidi" w:cstheme="majorBidi"/>
          <w:sz w:val="26"/>
          <w:szCs w:val="26"/>
          <w:cs/>
        </w:rPr>
        <w:t>%โดยบริษัท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ดำเนินโครงการผลิตปุ๋ยอินทรีย์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ตั้งแต่ปี </w:t>
      </w:r>
      <w:r w:rsidRPr="008D4C44">
        <w:rPr>
          <w:rFonts w:asciiTheme="majorBidi" w:hAnsiTheme="majorBidi" w:cstheme="majorBidi"/>
          <w:sz w:val="26"/>
          <w:szCs w:val="26"/>
        </w:rPr>
        <w:t>2554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โดยมีโรงงานผลิตตั้งอยู่ในบริเวณเขตโรงงานปูนซีเมนต์ จังหวัดสระบุรี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โครงการผลิตปุ๋ยอินทรีย์</w:t>
      </w:r>
      <w:r w:rsidRPr="008D4C44">
        <w:rPr>
          <w:rFonts w:asciiTheme="majorBidi" w:hAnsiTheme="majorBidi" w:cstheme="majorBidi"/>
          <w:sz w:val="26"/>
          <w:szCs w:val="26"/>
          <w:cs/>
        </w:rPr>
        <w:t>ได้รับการส่งเสริมการลงทุนจากคณะกรรมการส่งเสริมการลงทุน ทั้งนี้บริษัท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ทีพีไอ โพลีน ชีวะอินทรีย์ จำกัด ได้รับการรับรองมาตรฐาน </w:t>
      </w:r>
      <w:r w:rsidRPr="008D4C44">
        <w:rPr>
          <w:rFonts w:asciiTheme="majorBidi" w:hAnsiTheme="majorBidi" w:cstheme="majorBidi"/>
          <w:sz w:val="26"/>
          <w:szCs w:val="26"/>
        </w:rPr>
        <w:t xml:space="preserve">IFOAM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สำหรับผลิตภัณฑ์ปุ๋ยอินทรีย์น้ำ </w:t>
      </w:r>
      <w:r w:rsidRPr="008D4C44">
        <w:rPr>
          <w:rFonts w:asciiTheme="majorBidi" w:hAnsiTheme="majorBidi" w:cstheme="majorBidi"/>
          <w:sz w:val="26"/>
          <w:szCs w:val="26"/>
        </w:rPr>
        <w:t xml:space="preserve">(Liquid Fertilizer)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sz w:val="26"/>
          <w:szCs w:val="26"/>
        </w:rPr>
        <w:t>2554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eastAsiaTheme="minorHAns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ได้รับการรับรองมาตรฐาน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 xml:space="preserve">HALAL </w:t>
      </w:r>
      <w:r w:rsidRPr="008D4C44">
        <w:rPr>
          <w:rFonts w:asciiTheme="majorBidi" w:eastAsiaTheme="minorHAnsi" w:hAnsiTheme="majorBidi" w:cstheme="majorBidi"/>
          <w:sz w:val="26"/>
          <w:szCs w:val="26"/>
          <w:cs/>
        </w:rPr>
        <w:t>โดยเน้นเรื่อง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การ</w:t>
      </w:r>
      <w:r w:rsidRPr="008D4C44">
        <w:rPr>
          <w:rFonts w:asciiTheme="majorBidi" w:eastAsiaTheme="minorHAnsi" w:hAnsiTheme="majorBidi" w:cstheme="majorBidi"/>
          <w:sz w:val="26"/>
          <w:szCs w:val="26"/>
          <w:cs/>
        </w:rPr>
        <w:t>ทำเกษตรอินทรีย์ปลอดสารพิษ และ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ปลอด</w:t>
      </w:r>
      <w:r w:rsidRPr="008D4C44">
        <w:rPr>
          <w:rFonts w:asciiTheme="majorBidi" w:eastAsiaTheme="minorHAnsi" w:hAnsiTheme="majorBidi" w:cstheme="majorBidi"/>
          <w:sz w:val="26"/>
          <w:szCs w:val="26"/>
          <w:cs/>
        </w:rPr>
        <w:t>โลหะหนักที่เป็นอันตรายต่อมนุษย์ และสิ่งแวดล้อม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ทั้งนี้ 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โพลีน ชีวะอินทรีย์ จำกัด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ได้พัฒนาผลิตภัณฑ์อย่างต่อเนื่องมาโดยตลอด ทำให้มีผลิตภัณฑ์ที่หลากหลาย ได้แก่  ปุ๋ยอินทรีย์สกัดจากอินทรีย์ธรรมชาติ  สารปรับสภาพดิน  สารป้องกันแมลง 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8D4C44">
        <w:rPr>
          <w:rFonts w:asciiTheme="majorBidi" w:hAnsiTheme="majorBidi" w:cstheme="majorBidi"/>
          <w:sz w:val="26"/>
          <w:szCs w:val="26"/>
          <w:cs/>
        </w:rPr>
        <w:t>น้ำส้มควันไม้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(กำจัดเพลี่ย ปลวก และแมลงศัตรูพืช)  เป็นต้น โดยจำหน่ายผลิตภัณฑ์ผ่านผู้แทนจำหน่ายสินค้าทีพีไอ  </w:t>
      </w:r>
      <w:r w:rsidRPr="008D4C44">
        <w:rPr>
          <w:rFonts w:asciiTheme="majorBidi" w:hAnsiTheme="majorBidi" w:cstheme="majorBidi"/>
          <w:sz w:val="26"/>
          <w:szCs w:val="26"/>
        </w:rPr>
        <w:t xml:space="preserve">TPI Expo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เซลล์บูธ ณ โรงงานของบริษัท  ศูนย์จ่าย  ปั๊มน้ำมันทีพีไอทุกสาขา และการสั่งซื้อผ่าน </w:t>
      </w:r>
      <w:r w:rsidRPr="008D4C44">
        <w:rPr>
          <w:rFonts w:asciiTheme="majorBidi" w:hAnsiTheme="majorBidi" w:cstheme="majorBidi"/>
          <w:sz w:val="26"/>
          <w:szCs w:val="26"/>
        </w:rPr>
        <w:t>TPI Online Market</w:t>
      </w:r>
    </w:p>
    <w:p w:rsidR="00E07687" w:rsidRPr="008D4C44" w:rsidRDefault="00E07687" w:rsidP="00E07687">
      <w:pPr>
        <w:ind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:rsidR="00E07687" w:rsidRPr="008D4C44" w:rsidRDefault="00E07687" w:rsidP="00E07687">
      <w:pPr>
        <w:spacing w:after="120"/>
        <w:ind w:left="4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</w:t>
      </w:r>
      <w:r w:rsidRPr="008D4C44">
        <w:rPr>
          <w:rFonts w:asciiTheme="majorBidi" w:hAnsiTheme="majorBidi" w:cstheme="majorBidi"/>
          <w:sz w:val="26"/>
          <w:szCs w:val="26"/>
          <w:cs/>
        </w:rPr>
        <w:t>พีไอ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ไบโอ ฟาร์มาซูติคอลส์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8D4C44">
        <w:rPr>
          <w:rFonts w:asciiTheme="majorBidi" w:hAnsiTheme="majorBidi" w:cstheme="majorBidi"/>
          <w:sz w:val="26"/>
          <w:szCs w:val="26"/>
        </w:rPr>
        <w:t>99.99</w:t>
      </w:r>
      <w:r w:rsidRPr="008D4C44">
        <w:rPr>
          <w:rFonts w:asciiTheme="majorBidi" w:hAnsiTheme="majorBidi" w:cstheme="majorBidi"/>
          <w:sz w:val="26"/>
          <w:szCs w:val="26"/>
          <w:cs/>
        </w:rPr>
        <w:t>%โดยบริษัท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) เป็นผู้ผลิตและจำหน่ายผลิตภัณฑ์เกี่ยวกับปศุสัตว์และประมง ได้แก่ สารเสริมชีวนะ โปรไบโอติกส์ ไมโครมน็อค เพื่อป้องกันและฆ่าเชื้อโรคปากเท้าเปื่อย ผลิตภัณฑ์ซินไบโอติกส์ สำหรับสุนัข เพื่อสุขภาพที่แข็งแรง โตไว ขนสวยเงางามโดยจำหน่ายผลิตภัณฑ์ผ่านผู้แทนจำหน่ายสินค้าทีพีไอ  </w:t>
      </w:r>
      <w:r w:rsidRPr="008D4C44">
        <w:rPr>
          <w:rFonts w:asciiTheme="majorBidi" w:hAnsiTheme="majorBidi" w:cstheme="majorBidi"/>
          <w:sz w:val="26"/>
          <w:szCs w:val="26"/>
        </w:rPr>
        <w:t xml:space="preserve">TPI Expo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เซลล์บูธ ณ โรงงานของบริษัท  ศูนย์จ่าย  ปั๊มน้ำมันทีพีไอทุกสาขา และการสั่งซื้อผ่าน </w:t>
      </w:r>
      <w:r w:rsidRPr="008D4C44">
        <w:rPr>
          <w:rFonts w:asciiTheme="majorBidi" w:hAnsiTheme="majorBidi" w:cstheme="majorBidi"/>
          <w:sz w:val="26"/>
          <w:szCs w:val="26"/>
        </w:rPr>
        <w:t xml:space="preserve">TPI Online Market </w:t>
      </w:r>
    </w:p>
    <w:p w:rsidR="00E07687" w:rsidRPr="008D4C44" w:rsidRDefault="00E07687" w:rsidP="00E07687">
      <w:pPr>
        <w:ind w:left="426"/>
        <w:jc w:val="thaiDistribute"/>
        <w:rPr>
          <w:rFonts w:asciiTheme="majorBidi" w:eastAsiaTheme="minorHAnsi" w:hAnsiTheme="majorBidi" w:cstheme="majorBidi"/>
          <w:sz w:val="26"/>
          <w:szCs w:val="26"/>
          <w:u w:val="single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บริษัท ทีพีไอ รักษ์สุขภาพ จำกัด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8D4C44">
        <w:rPr>
          <w:rFonts w:asciiTheme="majorBidi" w:hAnsiTheme="majorBidi" w:cstheme="majorBidi"/>
          <w:sz w:val="26"/>
          <w:szCs w:val="26"/>
        </w:rPr>
        <w:t>99.99</w:t>
      </w:r>
      <w:r w:rsidRPr="008D4C44">
        <w:rPr>
          <w:rFonts w:asciiTheme="majorBidi" w:hAnsiTheme="majorBidi" w:cstheme="majorBidi"/>
          <w:sz w:val="26"/>
          <w:szCs w:val="26"/>
          <w:cs/>
        </w:rPr>
        <w:t>%โดยบริษัท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)  ผลิตและจำหน่ายผลิตภัณฑ์ประเภท สบู่อนามัย สบู่ล้างมือ น้ำยาล้างจาน น้ำยาขจัดคราบมัน จุลินทรีย์บำบัดน้ำเสียและบำบัดกลิ่น และ </w:t>
      </w:r>
      <w:r w:rsidRPr="008D4C44">
        <w:rPr>
          <w:rFonts w:asciiTheme="majorBidi" w:hAnsiTheme="majorBidi" w:cstheme="majorBidi"/>
          <w:sz w:val="26"/>
          <w:szCs w:val="26"/>
        </w:rPr>
        <w:t xml:space="preserve">Pro Vita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เป็นต้น โดยจำหน่ายผลิตภัณฑ์ผ่านผู้แทนจำหน่ายสินค้าทีพีไอ  </w:t>
      </w:r>
      <w:r w:rsidRPr="008D4C44">
        <w:rPr>
          <w:rFonts w:asciiTheme="majorBidi" w:hAnsiTheme="majorBidi" w:cstheme="majorBidi"/>
          <w:sz w:val="26"/>
          <w:szCs w:val="26"/>
        </w:rPr>
        <w:t xml:space="preserve">TPI Expo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เซลล์บูธ ณ โรงงานของบริษัท  ศูนย์จ่าย  ปั๊มน้ำมัน</w:t>
      </w:r>
      <w:r w:rsidRPr="008D4C44">
        <w:rPr>
          <w:rFonts w:asciiTheme="majorBidi" w:hAnsiTheme="majorBidi" w:cstheme="majorBidi"/>
          <w:sz w:val="26"/>
          <w:szCs w:val="26"/>
        </w:rPr>
        <w:t xml:space="preserve">   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ทีพีไอทุกสาขา และการสั่งซื้อผ่าน </w:t>
      </w:r>
      <w:r w:rsidRPr="008D4C44">
        <w:rPr>
          <w:rFonts w:asciiTheme="majorBidi" w:hAnsiTheme="majorBidi" w:cstheme="majorBidi"/>
          <w:sz w:val="26"/>
          <w:szCs w:val="26"/>
        </w:rPr>
        <w:t>TPI Online Market</w:t>
      </w:r>
    </w:p>
    <w:p w:rsidR="00E07687" w:rsidRPr="008D4C44" w:rsidRDefault="00E07687" w:rsidP="00E07687">
      <w:pPr>
        <w:rPr>
          <w:rFonts w:asciiTheme="majorBidi" w:eastAsiaTheme="minorHAnsi" w:hAnsiTheme="majorBidi" w:cstheme="majorBidi"/>
          <w:sz w:val="10"/>
          <w:szCs w:val="10"/>
          <w:u w:val="single"/>
        </w:rPr>
      </w:pPr>
    </w:p>
    <w:p w:rsidR="00E07687" w:rsidRPr="008D4C44" w:rsidRDefault="00E07687" w:rsidP="00E07687">
      <w:pPr>
        <w:ind w:firstLine="426"/>
        <w:rPr>
          <w:rFonts w:asciiTheme="majorBidi" w:eastAsiaTheme="minorHAnsi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Theme="minorHAnsi" w:hAnsiTheme="majorBidi" w:cstheme="majorBidi" w:hint="cs"/>
          <w:b/>
          <w:bCs/>
          <w:sz w:val="26"/>
          <w:szCs w:val="26"/>
          <w:cs/>
        </w:rPr>
        <w:t>ภาวะอุตสาหกรรมปุ๋ยชีวะอินทรีย์ และสารเสริมชีวนะ (โปรไบโอติกส์) สำหรับสัตว์ และผลิตภัณฑ์เพื่อสุขภาพ</w:t>
      </w:r>
    </w:p>
    <w:p w:rsidR="00E07687" w:rsidRPr="008D4C44" w:rsidRDefault="00E07687" w:rsidP="00E07687">
      <w:pPr>
        <w:spacing w:before="120"/>
        <w:ind w:left="426" w:hanging="1"/>
        <w:jc w:val="thaiDistribute"/>
        <w:rPr>
          <w:rFonts w:asciiTheme="majorBidi" w:eastAsiaTheme="minorHAnsi" w:hAnsiTheme="majorBidi" w:cstheme="majorBidi"/>
          <w:sz w:val="26"/>
          <w:szCs w:val="26"/>
          <w:u w:val="single"/>
        </w:rPr>
      </w:pP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2562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ที่ผ่านมา สถานการณ์ภัยแล้งได้ส่งผลกระทบต่อภาคการเกษตรในช่วงต้นปี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2562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และเกิดอุทกภัยในฤดูฝนในพื้นที่จังหวัดภาคอีสาน ทำให้เกิดความเสียหายอย่างหนักในธุรกิจการเกษตร อย่างไรก็ตามการดำเนินนโยบายของรัฐบาลในโครงการประกันรายได้และโครงการอื่นๆ เพื่อบรรเทาปัญหาความเดือดร้อนให้แก่เกษตรกร ส่งผลให้เศรษฐกิจภาคการเกษตรในปี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2562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ขยายตัวอยู่ในช่วงร้อยละ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0.5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เมื่อเทียบกับปี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2561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ที่ผ่านมา นอกจากนี้นโยบายการตลาดนำการผลิต ซึ่งเป็นความร่วมมือระหว่างกระทรวงพาณิชย์ และกระทรวงเกษตรและสหกรณ์ โดยการหาตลาดและเพิ่มมูลค่าสินค้าเกษตร ด้วยการส่งเสริมการทำเกษตรอินทรีย์ หรือสินค้าออแกนิค ซึ่งเป็นที่ต้องการสูงทั้งตลาดในประเทศและต่างประเทศ  ส่งผลให้เกษตรกรทำการเกษตรอินทรีย์มากขึ้น ทำให้ความต้องการใช้ปุ๋ยอินทรีย์เพื่อเป็นปัจจัยการผลิตยังคงเติบโตอย่างต่อเนื่อง  </w:t>
      </w:r>
    </w:p>
    <w:p w:rsidR="00E07687" w:rsidRPr="008D4C44" w:rsidRDefault="00E07687" w:rsidP="00E07687">
      <w:pPr>
        <w:spacing w:before="120"/>
        <w:ind w:left="4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ส่วนตลาดผลิตภัณฑ์สารเสริมชีวนะ จะเห็นได้ว่ามีปัญหาการระบาดของโรคต่างๆ ในธุรกิจปศุสัตว์และประมง  โดยเฉพาะเรื่องการใช้ยาปฏิชีวนะ ซึ่งได้ส่งผลต่อโรคดื้อยาที่เกิดขึ้นในผู้บริโภค และทำให้ผู้บริโภคตระหนักถึงอันตรายของการใช้ยาปฏิชีวนะในสัตว์  ทำให้ผู้บริโภคหันมาให้ความใส่ใจในการบริโภคเนื้อสัตว์ที่ปราศจากสารอันตราย ส่วนตลาดผลิตภัณฑ์เพื่อสุขภาพ ซึ่งผู้บริโภคมีการตระหนักถึงความใส่ใจต่อสุขภาพเพิ่มมากขึ้น  มีการใช้ผลิตภัณฑ์ที่มาจากธรรมชาติ  ส่งผลให้ตลาดผลิตภัณฑ์</w:t>
      </w:r>
      <w:r w:rsidR="00FE0CCA"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    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ออแกนิคขยายตัวสูงขึ้นมาก   </w:t>
      </w:r>
    </w:p>
    <w:p w:rsidR="00E07687" w:rsidRPr="008D4C44" w:rsidRDefault="00E07687" w:rsidP="00E07687">
      <w:pPr>
        <w:spacing w:after="120"/>
        <w:ind w:left="4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2563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บริษัทคาดว่าตลาดผลิตภัณฑ์ปุ๋ยอินทรีย์จะขยายตัวต่อเนื่อง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เนื่องจากตลาดมีแนวโน้มให้ความสนใจต่อการบริโภคอาหารที่ปลอดภัยมากขึ้น โดยคาดว่าตลาดปุ๋ยชีวอินทรีย์ จะได้รับแรงขับเคลื่อนจากภาคการเกษตร ภายใต้การดำเนินโครงการของรัฐบาล เพื่อมุ่งหาตลาดให้กับผลผลิตทางการเกษตร และการนำแนวทางการเพิ่มมูลค่าผลผลิตทางการเกษตร โดยส่งเสริมให้เกษตรกรทำเกษตรอินทรีย์เพื่อเพิ่มมูลค่าสินค้าเกษตร รวมทั้งภาครัฐได้ส่งเสริมการลดใช้สารเคมีทางการเกษตรลง  ประกอบกับแนวโน้มการขยายตัวของภาคการเกษตรในปี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2563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อยู่ในช่วงร้อยละ 2</w:t>
      </w:r>
      <w:r w:rsidRPr="008D4C44">
        <w:rPr>
          <w:rFonts w:asciiTheme="majorBidi" w:eastAsiaTheme="minorHAnsi" w:hAnsiTheme="majorBidi" w:cstheme="majorBidi"/>
          <w:sz w:val="26"/>
          <w:szCs w:val="26"/>
          <w:cs/>
        </w:rPr>
        <w:t>–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3 ได้ส่งผลให้เกษตรกรทำเกษตรอินทรีย์เพิ่มมากขึ้น </w:t>
      </w:r>
    </w:p>
    <w:p w:rsidR="00E07687" w:rsidRPr="008D4C44" w:rsidRDefault="00E07687" w:rsidP="00E07687">
      <w:pPr>
        <w:spacing w:after="120"/>
        <w:ind w:left="4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ส่วนตลาดผลิตภัณฑ์สารเสริมชีวนะสำหรับปศุสัตว์ จะเห็นได้ว่านโยบายของภาครัฐ ได้เริ่มส่งเสริมให้เกษตรกรเลี้ยงสัตว์มากขึ้น อาทิเช่น โครงการโคขุนล้านตัวส่งออกประเทศจีน ส่งเสริมให้ฟาร์มรายย่อยทำ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GAP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(</w:t>
      </w:r>
      <w:r w:rsidRPr="008D4C44">
        <w:rPr>
          <w:rFonts w:asciiTheme="majorBidi" w:eastAsiaTheme="minorHAnsi" w:hAnsiTheme="majorBidi" w:cstheme="majorBidi" w:hint="cs"/>
          <w:sz w:val="26"/>
          <w:szCs w:val="26"/>
        </w:rPr>
        <w:t>Good Agricultural Practice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หรือ การปฏิบัติทางการเกษตรที่ดี) ซึ่งจะส่งผลให้ตลาดสารเสริมชีวนะขยายตัวเพิ่มขึ้นส่วนตลาดผลิตภัณฑ์เพื่อสุขภาพ จะเห็นได้ว่าเครื่องดื่มประเภทบำรุงกำลังและเครื่องดื่มเพื่อสุขภาพ มีแนวโน้มเติบโตเพิ่มขึ้นเนื่องจากผู้บริโภคสนใจเรื่องสุขภาพมากขึ้น</w:t>
      </w:r>
    </w:p>
    <w:p w:rsidR="00E07687" w:rsidRPr="008D4C44" w:rsidRDefault="00E07687" w:rsidP="00E07687">
      <w:pPr>
        <w:ind w:left="426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ในส่วนธุรกิจของบริษัทในปี 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2562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ที่ผ่านมา ความต้องการใช้ปุ๋ยอินทรีย์เพื่อเป็นปัจจัยการผลิตยังคงเติบโตอย่างต่อเนื่อง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ซึ่งส่งผลดีต่อธุรกิจปุ๋ยชีวะอินทรีย์ของกลุ่มทีพีไอโพลีน ส่วนผลิตภัณฑ์สารเสริมชีวนะ ผู้บริโภคได้มีการตระหนักถึงอันตรายของการใช้ยาปฏิชีวนะในสัตว์  จึงส่งผลดีต่อการตลาดผลิตภัณฑ์สารเสริมชีวนะและผลิตภัณฑ์จัดการฟาร์มของกลุ่มทีพีไอโพลีน   ซึ่งเป็นผลิตภัณฑ์จากธรรมชาติไม่เป็นอันตรายต่อสิ่งแวดล้อมและผู้บริโภค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โดยผลิตภัณฑ์สารเสริมชีวนะ (โปรไบโอติกส์) ของบริษัทเริ่มเป็นที่รู้จักในวงการธุรกิจปศุสัตว์และประมงมากขึ้น   เนื่องจากกระบวนการจัดการฟาร์มโดยใช้ผลิตภัณฑ์ของบริษัท ช่วยให้ฟาร์มต่างๆไม่มีปัญหาจากโรคระบาด อาทิ เช่น โรคกุ้งตายด่วน (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EMS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) โรคปากเท้าเปื่อยในสัตว์เท้ากีบ (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FMD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) และโรคอหิวาต์แอฟริกาในสุกร (</w:t>
      </w:r>
      <w:r w:rsidRPr="008D4C44">
        <w:rPr>
          <w:rFonts w:asciiTheme="majorBidi" w:eastAsiaTheme="minorHAnsi" w:hAnsiTheme="majorBidi" w:cstheme="majorBidi"/>
          <w:sz w:val="26"/>
          <w:szCs w:val="26"/>
        </w:rPr>
        <w:t>ASF</w:t>
      </w:r>
      <w:r w:rsidRPr="008D4C44">
        <w:rPr>
          <w:rFonts w:asciiTheme="majorBidi" w:eastAsiaTheme="minorHAnsi" w:hAnsiTheme="majorBidi" w:cstheme="majorBidi" w:hint="cs"/>
          <w:sz w:val="26"/>
          <w:szCs w:val="26"/>
          <w:cs/>
        </w:rPr>
        <w:t>) อีกทั้งการใช้สารเสริมชีวนะในการเลี้ยงสัตว์สามารถทดแทนการใช้ยาปฏิชีวนะ จึงทำให้มีความนิยมสูงขึ้น นอกจากนี้ในส่วนของผลิตภัณฑ์เพื่อสุขภาพของบริษัทก็ได้เติบโตอย่างต่อเนื่อง เนื่องจากผู้บริโภคสนใจเรื่องสุขภาพมากขึ้น จึงคาดว่าจะส่งผลต่อโอกาสในการผลักดันสินค้าเพื่อสุขภาพของกลุ่มทีพีไอโพลีนมากขึ้น</w:t>
      </w:r>
    </w:p>
    <w:p w:rsidR="00E07687" w:rsidRPr="008D4C44" w:rsidRDefault="00E07687" w:rsidP="00254C86">
      <w:pPr>
        <w:ind w:left="142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:rsidR="00254C86" w:rsidRPr="008D4C44" w:rsidRDefault="00254C86" w:rsidP="00E07687">
      <w:pPr>
        <w:pStyle w:val="ListParagraph"/>
        <w:numPr>
          <w:ilvl w:val="0"/>
          <w:numId w:val="58"/>
        </w:numPr>
        <w:tabs>
          <w:tab w:val="left" w:pos="426"/>
        </w:tabs>
        <w:spacing w:after="120"/>
        <w:jc w:val="both"/>
        <w:rPr>
          <w:rFonts w:ascii="Angsana New" w:hAnsi="Angsana New"/>
          <w:b/>
          <w:bCs/>
          <w:sz w:val="26"/>
          <w:szCs w:val="26"/>
        </w:rPr>
      </w:pPr>
      <w:r w:rsidRPr="008D4C44">
        <w:rPr>
          <w:rFonts w:ascii="Angsana New" w:hAnsi="Angsana New"/>
          <w:b/>
          <w:bCs/>
          <w:sz w:val="26"/>
          <w:szCs w:val="26"/>
          <w:cs/>
        </w:rPr>
        <w:t>ธุรกิจน้ำดื่มตราทีพีไอพ</w:t>
      </w:r>
      <w:r w:rsidRPr="008D4C44">
        <w:rPr>
          <w:rFonts w:ascii="Angsana New" w:hAnsi="Angsana New" w:hint="cs"/>
          <w:b/>
          <w:bCs/>
          <w:sz w:val="26"/>
          <w:szCs w:val="26"/>
          <w:cs/>
        </w:rPr>
        <w:t>ีแอล</w:t>
      </w:r>
    </w:p>
    <w:p w:rsidR="0006314F" w:rsidRPr="008D4C44" w:rsidRDefault="00B331A3" w:rsidP="00E66AE4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  <w:r w:rsidRPr="008D4C44">
        <w:rPr>
          <w:rFonts w:asciiTheme="majorBidi" w:hAnsiTheme="majorBidi" w:cs="Angsana New"/>
          <w:sz w:val="26"/>
          <w:szCs w:val="26"/>
          <w:cs/>
        </w:rPr>
        <w:t xml:space="preserve">บริษัทดำเนินธุรกิจผลิตและจำหน่ายน้ำดื่มตราทีพีไอพีแอล ตั้งแต่ปี 2554 ซึ่งเป็นน้ำดื่มคุณภาพ ปลอดภัยต่อ ผู้บริโภค โดยผ่านเทคโนโลยีการกรองแบบ </w:t>
      </w:r>
      <w:r w:rsidRPr="008D4C44">
        <w:rPr>
          <w:rFonts w:asciiTheme="majorBidi" w:hAnsiTheme="majorBidi" w:cstheme="majorBidi"/>
          <w:sz w:val="26"/>
          <w:szCs w:val="26"/>
        </w:rPr>
        <w:t xml:space="preserve">Reverse Osmosis System (RO) </w:t>
      </w:r>
      <w:r w:rsidRPr="008D4C44">
        <w:rPr>
          <w:rFonts w:asciiTheme="majorBidi" w:hAnsiTheme="majorBidi" w:cs="Angsana New"/>
          <w:sz w:val="26"/>
          <w:szCs w:val="26"/>
          <w:cs/>
        </w:rPr>
        <w:t xml:space="preserve">ใช้ปั๊มแรงดันสูงในการกรองน้ำผ่านเยื่อกรองคุณภาพสูง ฆ่าเชื้อโรค โดยใช้แสง </w:t>
      </w:r>
      <w:r w:rsidRPr="008D4C44">
        <w:rPr>
          <w:rFonts w:asciiTheme="majorBidi" w:hAnsiTheme="majorBidi" w:cstheme="majorBidi"/>
          <w:sz w:val="26"/>
          <w:szCs w:val="26"/>
        </w:rPr>
        <w:t xml:space="preserve">UV (Ultra Violet) </w:t>
      </w:r>
      <w:r w:rsidRPr="008D4C44">
        <w:rPr>
          <w:rFonts w:asciiTheme="majorBidi" w:hAnsiTheme="majorBidi" w:cs="Angsana New"/>
          <w:sz w:val="26"/>
          <w:szCs w:val="26"/>
          <w:cs/>
        </w:rPr>
        <w:t>และนำก๊าซโอโซนมาใช้ในกระบวนการผลิตน้ำดื่มด้วย ได้รับการรับรองคุณภาพจากองค์การอาหารและยา (อ.ย.) โดยบริษัทนำมาใช้สำหรับการบริโภคภายในองค์กรและจำหน่ายให้แก่บุคคลภายนอก</w:t>
      </w:r>
    </w:p>
    <w:p w:rsidR="00B331A3" w:rsidRPr="008D4C44" w:rsidRDefault="00B331A3" w:rsidP="00E66AE4">
      <w:pPr>
        <w:ind w:left="426"/>
        <w:jc w:val="thaiDistribute"/>
        <w:rPr>
          <w:rFonts w:ascii="Angsana New" w:hAnsi="Angsana New" w:cs="Angsana New"/>
          <w:sz w:val="20"/>
          <w:szCs w:val="20"/>
        </w:rPr>
      </w:pPr>
    </w:p>
    <w:p w:rsidR="00B331A3" w:rsidRPr="008D4C44" w:rsidRDefault="00B331A3" w:rsidP="00B331A3">
      <w:pPr>
        <w:spacing w:line="204" w:lineRule="auto"/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นอกจากนี้ บริษัทได้ลงทุนในธุรกิจอื่นๆ ผ่านบริษัทย่อย บริษัทร่วม ซึ่งครอบคลุมทั้งธุรกิจประกันชีวิต  ธุรกิจพัฒนาอสังหาริมทรัพย์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ค้าปลีกผลิตภัณฑ์ของกลุ่ม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และธุรกิจผลิตและจำหน่ายถุงบรรจุสินค้า เป็นต้น</w:t>
      </w:r>
    </w:p>
    <w:p w:rsidR="00A4312F" w:rsidRPr="008D4C44" w:rsidRDefault="00A4312F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E19A9" w:rsidRPr="008D4C44" w:rsidRDefault="00DE19A9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A4312F" w:rsidRPr="008D4C44" w:rsidRDefault="00A4312F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DB2304" w:rsidRPr="008D4C44" w:rsidRDefault="00DB2304" w:rsidP="00254C86">
      <w:pPr>
        <w:ind w:left="142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B331A3" w:rsidRPr="008D4C44" w:rsidRDefault="00B331A3" w:rsidP="00B331A3">
      <w:pPr>
        <w:rPr>
          <w:rFonts w:ascii="Angsana New" w:hAnsi="Angsana New" w:cs="Angsana New"/>
          <w:color w:val="000000" w:themeColor="text1"/>
          <w:sz w:val="24"/>
          <w:szCs w:val="24"/>
        </w:rPr>
      </w:pPr>
      <w:r w:rsidRPr="008D4C44">
        <w:rPr>
          <w:rFonts w:ascii="Angsana New" w:eastAsia="Times New Roman" w:hAnsi="Angsana New" w:cs="Angsana New"/>
          <w:b/>
          <w:bCs/>
          <w:cs/>
        </w:rPr>
        <w:t>ข้อมูลบริษัทในเครือ</w:t>
      </w:r>
      <w:r w:rsidRPr="008D4C44">
        <w:rPr>
          <w:rFonts w:ascii="Angsana New" w:eastAsia="Times New Roman" w:hAnsi="Angsana New" w:cs="Angsana New" w:hint="cs"/>
          <w:b/>
          <w:bCs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cs/>
        </w:rPr>
        <w:t xml:space="preserve">ณ </w:t>
      </w:r>
      <w:r w:rsidRPr="008D4C44">
        <w:rPr>
          <w:rFonts w:ascii="Angsana New" w:eastAsia="Times New Roman" w:hAnsi="Angsana New" w:cs="Angsana New"/>
          <w:b/>
          <w:bCs/>
          <w:color w:val="000000" w:themeColor="text1"/>
          <w:cs/>
        </w:rPr>
        <w:t xml:space="preserve">วันที่ </w:t>
      </w:r>
      <w:r w:rsidR="00DE19A9" w:rsidRPr="008D4C44">
        <w:rPr>
          <w:rFonts w:ascii="Angsana New" w:eastAsia="Times New Roman" w:hAnsi="Angsana New" w:cs="Angsana New"/>
          <w:b/>
          <w:bCs/>
          <w:color w:val="000000" w:themeColor="text1"/>
        </w:rPr>
        <w:t xml:space="preserve">31 </w:t>
      </w:r>
      <w:r w:rsidR="00DE19A9" w:rsidRPr="008D4C44">
        <w:rPr>
          <w:rFonts w:ascii="Angsana New" w:eastAsia="Times New Roman" w:hAnsi="Angsana New" w:cs="Angsana New" w:hint="cs"/>
          <w:b/>
          <w:bCs/>
          <w:color w:val="000000" w:themeColor="text1"/>
          <w:cs/>
        </w:rPr>
        <w:t>ธันวาคม</w:t>
      </w:r>
      <w:r w:rsidRPr="008D4C44">
        <w:rPr>
          <w:rFonts w:ascii="Angsana New" w:eastAsia="Times New Roman" w:hAnsi="Angsana New" w:cs="Angsana New" w:hint="cs"/>
          <w:b/>
          <w:bCs/>
          <w:color w:val="000000" w:themeColor="text1"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color w:val="000000" w:themeColor="text1"/>
        </w:rPr>
        <w:t>2562</w:t>
      </w:r>
    </w:p>
    <w:tbl>
      <w:tblPr>
        <w:tblW w:w="95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293"/>
        <w:gridCol w:w="47"/>
        <w:gridCol w:w="90"/>
        <w:gridCol w:w="2340"/>
        <w:gridCol w:w="90"/>
        <w:gridCol w:w="1620"/>
        <w:gridCol w:w="1080"/>
        <w:gridCol w:w="1080"/>
        <w:gridCol w:w="630"/>
        <w:gridCol w:w="270"/>
      </w:tblGrid>
      <w:tr w:rsidR="00B331A3" w:rsidRPr="008D4C44" w:rsidTr="00722E22">
        <w:trPr>
          <w:gridAfter w:val="1"/>
          <w:wAfter w:w="270" w:type="dxa"/>
          <w:trHeight w:val="448"/>
        </w:trPr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ที่อยู่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ประเภทกิจการและลักษณะธุรกิจ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ทุนที่เรียกชำระ 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%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การถือหุ้น</w:t>
            </w:r>
          </w:p>
        </w:tc>
      </w:tr>
      <w:tr w:rsidR="00B331A3" w:rsidRPr="008D4C44" w:rsidTr="00722E22">
        <w:trPr>
          <w:gridAfter w:val="1"/>
          <w:wAfter w:w="270" w:type="dxa"/>
        </w:trPr>
        <w:tc>
          <w:tcPr>
            <w:tcW w:w="234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keepNext/>
              <w:keepLines/>
              <w:spacing w:line="204" w:lineRule="auto"/>
              <w:jc w:val="both"/>
              <w:outlineLvl w:val="3"/>
              <w:rPr>
                <w:rFonts w:asciiTheme="majorBidi" w:hAnsiTheme="majorBidi" w:cstheme="majorBidi"/>
                <w:b/>
                <w:bCs/>
                <w:sz w:val="23"/>
                <w:szCs w:val="23"/>
                <w:lang w:val="x-none" w:eastAsia="x-none"/>
              </w:rPr>
            </w:pPr>
            <w:r w:rsidRPr="008D4C4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x-none" w:eastAsia="x-none"/>
              </w:rPr>
              <w:t>บริษัทย่อย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31A3" w:rsidRPr="008D4C44" w:rsidTr="00722E22">
        <w:trPr>
          <w:gridAfter w:val="1"/>
          <w:wAfter w:w="270" w:type="dxa"/>
          <w:trHeight w:val="69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spacing w:line="204" w:lineRule="auto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 xml:space="preserve">1. 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บริษัท ทีพีไอ คอนกรีต จำกัด   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5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678-5350-74  </w:t>
            </w:r>
          </w:p>
          <w:p w:rsidR="00B331A3" w:rsidRPr="008D4C44" w:rsidRDefault="00B331A3" w:rsidP="00722E22">
            <w:pPr>
              <w:spacing w:after="40" w:line="204" w:lineRule="auto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678-5375-6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คอนกรีตผสมเสร็จ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2,000,000,000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2,000,000,000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B331A3" w:rsidRPr="008D4C44" w:rsidTr="00722E22">
        <w:trPr>
          <w:gridAfter w:val="1"/>
          <w:wAfter w:w="270" w:type="dxa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spacing w:line="204" w:lineRule="auto"/>
              <w:ind w:left="58" w:hanging="142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 </w:t>
            </w:r>
            <w:r w:rsidRPr="008D4C44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2</w:t>
            </w:r>
            <w:r w:rsidRPr="008D4C44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 xml:space="preserve">. 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>บริษัท ทีพีไอ โพลีน  เพาเวอร์</w:t>
            </w:r>
          </w:p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spacing w:line="204" w:lineRule="auto"/>
              <w:ind w:left="58" w:hanging="142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      จำกัด (มหาชน) </w:t>
            </w:r>
          </w:p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spacing w:line="204" w:lineRule="auto"/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 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after="40" w:line="204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ผลิตและจำหน่ายกระแสไฟฟ้าและไอน้ำ รวมทั้งเชื้อเพลิงจากขยะรวมทั้งเศษหรือขยะหรือของเสีย ธุรกิจสถานีให้บริการน้ำมันและก๊าซธรรมชาติ 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8,400,000,000</w:t>
            </w:r>
          </w:p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8,400,000,000</w:t>
            </w:r>
          </w:p>
          <w:p w:rsidR="00B331A3" w:rsidRPr="008D4C44" w:rsidRDefault="00B331A3" w:rsidP="00722E22">
            <w:pPr>
              <w:spacing w:line="204" w:lineRule="auto"/>
              <w:ind w:left="-130" w:hanging="1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70.24</w:t>
            </w:r>
          </w:p>
        </w:tc>
      </w:tr>
      <w:tr w:rsidR="00B331A3" w:rsidRPr="008D4C44" w:rsidTr="00722E22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ind w:hanging="84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ไนเตรทไทย จำกัด</w:t>
            </w:r>
            <w:r w:rsidRPr="008D4C44"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  <w:t xml:space="preserve"> </w:t>
            </w:r>
          </w:p>
          <w:p w:rsidR="00B331A3" w:rsidRPr="008D4C44" w:rsidRDefault="00B331A3" w:rsidP="00722E22">
            <w:pPr>
              <w:spacing w:line="204" w:lineRule="auto"/>
              <w:ind w:hanging="12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ind w:hanging="121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21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ทุ่งมหาเมฆ            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678-5450-2  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678-5484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ผลิตและจำหน่ายแอมโมเนียมไนเตรท และกรดไนตริก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ind w:hanging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468,750,000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ind w:left="-28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468,750,000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ind w:right="-77" w:hanging="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99.99</w:t>
            </w:r>
          </w:p>
        </w:tc>
      </w:tr>
      <w:tr w:rsidR="00B331A3" w:rsidRPr="008D4C44" w:rsidTr="00722E22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4.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ทีพีไอ ออลซีซั่นส์ จำกัด  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</w:t>
            </w:r>
          </w:p>
          <w:p w:rsidR="00B331A3" w:rsidRPr="008D4C44" w:rsidRDefault="00B331A3" w:rsidP="00722E22">
            <w:pPr>
              <w:spacing w:after="40" w:line="204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after="60"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ผลิตและจำหน่ายแผ่นฟิล์มสำหรับโซลาร์เซลล์ ตรา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Polene Solar®, Vista Solar®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จำหน่ายกาวน้ำ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VAE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และกาวผง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450,000,000</w:t>
            </w:r>
          </w:p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  450,000,000</w:t>
            </w:r>
          </w:p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B331A3" w:rsidRPr="008D4C44" w:rsidTr="00722E22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5. 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โพรพ็อกไซด์ไทย จำกัด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 (02) 678-5000, 678-5050</w:t>
            </w:r>
          </w:p>
          <w:p w:rsidR="00B331A3" w:rsidRPr="008D4C44" w:rsidRDefault="00B331A3" w:rsidP="00722E22">
            <w:pPr>
              <w:spacing w:after="40"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678-5001-5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ผลิตไฟฟ้า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ยังไม่ได้ดำเนินงาน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250,000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B331A3" w:rsidRPr="008D4C44" w:rsidTr="00722E22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มอนโดไทย จำกัด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ชั้น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19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.(02)  678-5470     </w:t>
            </w:r>
          </w:p>
          <w:p w:rsidR="00B331A3" w:rsidRPr="008D4C44" w:rsidRDefault="00B331A3" w:rsidP="00722E22">
            <w:pPr>
              <w:spacing w:after="40"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36,000,000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36,000,000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83.27*</w:t>
            </w:r>
          </w:p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31A3" w:rsidRPr="008D4C44" w:rsidTr="00722E22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ทีพีไอ พาณิชย์ จำกัด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.(02)  678-5470     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ธุรกิจค้าปลีกผลิตภัณฑ์ของกลุ่มทีพีไอโพลีน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100,000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99.94</w:t>
            </w:r>
          </w:p>
        </w:tc>
      </w:tr>
      <w:tr w:rsidR="00B331A3" w:rsidRPr="008D4C44" w:rsidTr="00722E22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ind w:left="58" w:hanging="58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8.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โรงกลั่นน้ำมัน ทีพีไอ (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1997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)  </w:t>
            </w:r>
          </w:p>
          <w:p w:rsidR="00B331A3" w:rsidRPr="008D4C44" w:rsidRDefault="00B331A3" w:rsidP="00722E22">
            <w:pPr>
              <w:spacing w:line="204" w:lineRule="auto"/>
              <w:ind w:left="58" w:hanging="58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จำกัด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.(02)  678-5470     </w:t>
            </w:r>
          </w:p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678-6511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ธุรกิจสำรวจปิโตรเลียม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1,300,000,000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1,300,000,000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ind w:right="-219" w:hanging="76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   99.99</w:t>
            </w:r>
          </w:p>
        </w:tc>
      </w:tr>
      <w:tr w:rsidR="00B331A3" w:rsidRPr="008D4C44" w:rsidTr="00722E22">
        <w:trPr>
          <w:gridAfter w:val="1"/>
          <w:wAfter w:w="270" w:type="dxa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พลาสติก โพลีน  จำกัด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B331A3" w:rsidRPr="008D4C44" w:rsidRDefault="00DB1F4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ธุรกิจส่งออกและนำเข้า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10,000,000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10,000,000</w:t>
            </w:r>
          </w:p>
        </w:tc>
        <w:tc>
          <w:tcPr>
            <w:tcW w:w="630" w:type="dxa"/>
          </w:tcPr>
          <w:p w:rsidR="00B331A3" w:rsidRPr="008D4C44" w:rsidRDefault="00B331A3" w:rsidP="005A6BEB">
            <w:pPr>
              <w:spacing w:line="204" w:lineRule="auto"/>
              <w:ind w:right="-77" w:hanging="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</w:t>
            </w:r>
            <w:r w:rsidR="005A6BEB" w:rsidRPr="008D4C4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**</w:t>
            </w:r>
          </w:p>
        </w:tc>
      </w:tr>
      <w:tr w:rsidR="00B331A3" w:rsidRPr="008D4C44" w:rsidTr="009C0EE9">
        <w:trPr>
          <w:gridAfter w:val="1"/>
          <w:wAfter w:w="270" w:type="dxa"/>
          <w:trHeight w:val="683"/>
        </w:trPr>
        <w:tc>
          <w:tcPr>
            <w:tcW w:w="2340" w:type="dxa"/>
            <w:gridSpan w:val="2"/>
          </w:tcPr>
          <w:p w:rsidR="00B331A3" w:rsidRPr="008D4C44" w:rsidRDefault="00B331A3" w:rsidP="00722E22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บริษัท ทีพีไอ โพลีน ชีวะอินทรีย์   </w:t>
            </w:r>
          </w:p>
          <w:p w:rsidR="00B331A3" w:rsidRPr="008D4C44" w:rsidRDefault="00B331A3" w:rsidP="00722E22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จำกัด </w:t>
            </w: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26/56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ชั้น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G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</w:t>
            </w:r>
          </w:p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ind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3,300,000,000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3,300,000,000</w:t>
            </w:r>
          </w:p>
        </w:tc>
        <w:tc>
          <w:tcPr>
            <w:tcW w:w="630" w:type="dxa"/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</w:tr>
      <w:tr w:rsidR="00B331A3" w:rsidRPr="008D4C44" w:rsidTr="009C0EE9">
        <w:trPr>
          <w:gridAfter w:val="1"/>
          <w:wAfter w:w="270" w:type="dxa"/>
          <w:trHeight w:val="683"/>
        </w:trPr>
        <w:tc>
          <w:tcPr>
            <w:tcW w:w="2340" w:type="dxa"/>
            <w:gridSpan w:val="2"/>
            <w:tcBorders>
              <w:bottom w:val="single" w:sz="4" w:space="0" w:color="auto"/>
            </w:tcBorders>
          </w:tcPr>
          <w:p w:rsidR="00B331A3" w:rsidRPr="008D4C44" w:rsidRDefault="009C0EE9" w:rsidP="00722E22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B331A3"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บริษัท ทีพีไอ บริการ จำกัด </w:t>
            </w:r>
          </w:p>
          <w:p w:rsidR="00B331A3" w:rsidRPr="008D4C44" w:rsidRDefault="00B331A3" w:rsidP="00722E22">
            <w:pPr>
              <w:spacing w:line="204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  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รับจ้างเหมาก่อสร้าง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ind w:right="-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10,000,000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4,600,000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spacing w:line="204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95.10</w:t>
            </w:r>
          </w:p>
        </w:tc>
      </w:tr>
      <w:tr w:rsidR="00B331A3" w:rsidRPr="008D4C44" w:rsidTr="009C0EE9">
        <w:trPr>
          <w:gridAfter w:val="1"/>
          <w:wAfter w:w="270" w:type="dxa"/>
          <w:trHeight w:val="360"/>
        </w:trPr>
        <w:tc>
          <w:tcPr>
            <w:tcW w:w="9270" w:type="dxa"/>
            <w:gridSpan w:val="9"/>
            <w:tcBorders>
              <w:top w:val="single" w:sz="4" w:space="0" w:color="auto"/>
            </w:tcBorders>
          </w:tcPr>
          <w:p w:rsidR="00B331A3" w:rsidRPr="008D4C44" w:rsidRDefault="00B331A3" w:rsidP="009C0EE9">
            <w:pPr>
              <w:spacing w:before="120" w:line="192" w:lineRule="auto"/>
              <w:ind w:left="907" w:hanging="907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หมายเหตุ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:  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*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ถือหุ้นโดยบริษัท  ทีพีไอ โพลีน จำกัด (มหาชน) ร้อยละ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28.75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และโดย บริษัท ทีพีไอ คอนกรีต จำกัด ร้อยละ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54.52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รวมทั้งสิ้นร้อยละ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83.27         </w:t>
            </w:r>
          </w:p>
          <w:p w:rsidR="00B331A3" w:rsidRPr="008D4C44" w:rsidRDefault="00B331A3" w:rsidP="00722E22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   **   ถือหุ้นโดยบริษัท </w:t>
            </w:r>
            <w:r w:rsidRPr="008D4C44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ทีพีไอ พาณิชย์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 ร้อยละ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</w:t>
            </w:r>
            <w:r w:rsidR="005A6BEB" w:rsidRPr="008D4C44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</w:p>
          <w:p w:rsidR="00B331A3" w:rsidRPr="008D4C44" w:rsidRDefault="00B331A3" w:rsidP="00722E22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***   ถือหุ้นโดยบริษัท  ทีพีไอ โพลีน เพาเวอร์ จำกัด (มหาชน)  ร้อยละ 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</w:t>
            </w:r>
          </w:p>
          <w:p w:rsidR="009C0EE9" w:rsidRPr="008D4C44" w:rsidRDefault="009C0EE9" w:rsidP="00722E22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9C0EE9" w:rsidRPr="008D4C44" w:rsidRDefault="009C0EE9" w:rsidP="00722E22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9C0EE9" w:rsidRPr="008D4C44" w:rsidRDefault="009C0EE9" w:rsidP="00722E22">
            <w:pPr>
              <w:spacing w:line="216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331A3" w:rsidRPr="008D4C44" w:rsidTr="00722E22">
        <w:trPr>
          <w:gridAfter w:val="1"/>
          <w:wAfter w:w="270" w:type="dxa"/>
        </w:trPr>
        <w:tc>
          <w:tcPr>
            <w:tcW w:w="2293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ที่อยู่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ประเภทกิจการและลักษณะธุรกิจ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ทุนที่เรียกชำระ 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%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การถือหุ้น</w:t>
            </w:r>
          </w:p>
        </w:tc>
      </w:tr>
      <w:tr w:rsidR="00B331A3" w:rsidRPr="008D4C44" w:rsidTr="00722E22">
        <w:tc>
          <w:tcPr>
            <w:tcW w:w="2293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9C0EE9"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. บริษัท ทีพีไอ รักษ์สุขภาพ จำกัด </w:t>
            </w: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before="40"/>
              <w:ind w:left="200" w:hanging="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9C0EE9"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.บริษัท ทีพีไอ ไบโอ ฟาร์มาซูติคอลส์  จำกัด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</w:t>
            </w:r>
          </w:p>
          <w:p w:rsidR="00B331A3" w:rsidRPr="008D4C44" w:rsidRDefault="00B331A3" w:rsidP="00722E22">
            <w:pPr>
              <w:spacing w:before="40"/>
              <w:ind w:left="200" w:hanging="20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</w:t>
            </w:r>
            <w:r w:rsidR="009C0EE9"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4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.บริษัท มาสเตอร์ อาชีพ (ประเทศ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br/>
              <w:t xml:space="preserve">     ไทย)  จำกัด   </w:t>
            </w:r>
          </w:p>
        </w:tc>
        <w:tc>
          <w:tcPr>
            <w:tcW w:w="2477" w:type="dxa"/>
            <w:gridSpan w:val="3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before="40"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  <w:p w:rsidR="00B331A3" w:rsidRPr="008D4C44" w:rsidRDefault="00B331A3" w:rsidP="00722E22">
            <w:pPr>
              <w:ind w:hanging="121"/>
              <w:jc w:val="both"/>
              <w:rPr>
                <w:rFonts w:asciiTheme="majorBidi" w:hAnsiTheme="majorBidi" w:cstheme="majorBidi"/>
                <w:color w:val="000000" w:themeColor="text1"/>
                <w:sz w:val="14"/>
                <w:szCs w:val="14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213-1035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285-5090-9    </w:t>
            </w:r>
          </w:p>
          <w:p w:rsidR="00B331A3" w:rsidRPr="008D4C44" w:rsidRDefault="00B331A3" w:rsidP="00722E22">
            <w:pPr>
              <w:spacing w:line="204" w:lineRule="auto"/>
              <w:ind w:right="-108"/>
              <w:rPr>
                <w:rFonts w:asciiTheme="majorBidi" w:hAnsiTheme="majorBidi" w:cstheme="majorBidi"/>
                <w:color w:val="FF0000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(02) 213-1035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spacing w:before="40"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ผลิตและจำหน่ายผลิตภัณฑ์เกี่ยวกับคน</w:t>
            </w:r>
          </w:p>
          <w:p w:rsidR="00B331A3" w:rsidRPr="008D4C44" w:rsidRDefault="00B331A3" w:rsidP="00722E22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  <w:p w:rsidR="00B331A3" w:rsidRPr="008D4C44" w:rsidRDefault="00B331A3" w:rsidP="00722E22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ผลิตและจำหน่ายผลิตภัณฑ์เกี่ยวกับสัตว์</w:t>
            </w:r>
          </w:p>
          <w:p w:rsidR="00B331A3" w:rsidRPr="008D4C44" w:rsidRDefault="00B331A3" w:rsidP="00722E22">
            <w:pPr>
              <w:spacing w:after="240" w:line="192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  <w:p w:rsidR="00B331A3" w:rsidRPr="008D4C44" w:rsidRDefault="00B331A3" w:rsidP="00722E22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line="192" w:lineRule="auto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ผลิตและจำหน่ายอุปกรณ์โรงงาน</w:t>
            </w:r>
          </w:p>
          <w:p w:rsidR="00B331A3" w:rsidRPr="008D4C44" w:rsidRDefault="00B331A3" w:rsidP="00722E22">
            <w:pPr>
              <w:spacing w:line="192" w:lineRule="auto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10,000,000</w:t>
            </w: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before="40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10,000,000</w:t>
            </w: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100,000,000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ind w:hanging="11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5,050,000</w:t>
            </w: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before="40"/>
              <w:ind w:hanging="119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5,500,000</w:t>
            </w: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7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     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100,000,000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99.99</w:t>
            </w:r>
          </w:p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spacing w:before="40"/>
              <w:ind w:hanging="113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99.99</w:t>
            </w:r>
          </w:p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:rsidR="00B331A3" w:rsidRPr="008D4C44" w:rsidRDefault="00B331A3" w:rsidP="00C907A9">
            <w:pPr>
              <w:ind w:hanging="114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   </w:t>
            </w:r>
            <w:r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</w:t>
            </w:r>
            <w:r w:rsidR="00C907A9" w:rsidRPr="008D4C4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</w:t>
            </w:r>
          </w:p>
        </w:tc>
      </w:tr>
      <w:tr w:rsidR="00B331A3" w:rsidRPr="008D4C44" w:rsidTr="00722E22">
        <w:tc>
          <w:tcPr>
            <w:tcW w:w="2293" w:type="dxa"/>
          </w:tcPr>
          <w:p w:rsidR="00B331A3" w:rsidRPr="008D4C44" w:rsidRDefault="00B331A3" w:rsidP="00722E22">
            <w:pPr>
              <w:ind w:hanging="121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77" w:type="dxa"/>
            <w:gridSpan w:val="3"/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B331A3" w:rsidRPr="008D4C44" w:rsidRDefault="00B331A3" w:rsidP="00722E22">
            <w:pPr>
              <w:ind w:hanging="46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</w:tcPr>
          <w:p w:rsidR="00B331A3" w:rsidRPr="008D4C44" w:rsidRDefault="00B331A3" w:rsidP="00722E22">
            <w:pPr>
              <w:ind w:left="-288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B331A3" w:rsidRPr="008D4C44" w:rsidRDefault="00B331A3" w:rsidP="00722E22">
            <w:pPr>
              <w:ind w:hanging="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B331A3" w:rsidRPr="008D4C44" w:rsidTr="00722E22">
        <w:tc>
          <w:tcPr>
            <w:tcW w:w="2430" w:type="dxa"/>
            <w:gridSpan w:val="3"/>
            <w:tcBorders>
              <w:top w:val="single" w:sz="4" w:space="0" w:color="000000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D4C44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</w:tcBorders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B331A3" w:rsidRPr="008D4C44" w:rsidRDefault="00B331A3" w:rsidP="00722E2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000000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8517B" w:rsidRPr="008D4C44" w:rsidTr="00722E22">
        <w:tc>
          <w:tcPr>
            <w:tcW w:w="2430" w:type="dxa"/>
            <w:gridSpan w:val="3"/>
          </w:tcPr>
          <w:p w:rsidR="0088517B" w:rsidRPr="008D4C44" w:rsidRDefault="0088517B" w:rsidP="00722E22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อุตสาหกรรมเหล็กกล้าไทย จำกัด</w:t>
            </w: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มหาชน)</w:t>
            </w:r>
          </w:p>
          <w:p w:rsidR="0088517B" w:rsidRPr="008D4C44" w:rsidRDefault="0088517B" w:rsidP="00722E22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88517B" w:rsidRPr="008D4C44" w:rsidRDefault="0088517B" w:rsidP="00722E22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88517B" w:rsidRPr="008D4C44" w:rsidRDefault="0088517B" w:rsidP="00722E22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จันทน์ตัดใหม่        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88517B" w:rsidRPr="008D4C44" w:rsidRDefault="0088517B" w:rsidP="00722E22">
            <w:pPr>
              <w:spacing w:line="216" w:lineRule="auto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678-5350-74  </w:t>
            </w:r>
          </w:p>
          <w:p w:rsidR="0088517B" w:rsidRPr="008D4C44" w:rsidRDefault="0088517B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678-5375-6</w:t>
            </w:r>
          </w:p>
          <w:p w:rsidR="0088517B" w:rsidRPr="008D4C44" w:rsidRDefault="0088517B" w:rsidP="00722E22">
            <w:pPr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:rsidR="0088517B" w:rsidRPr="008D4C44" w:rsidRDefault="0088517B" w:rsidP="0031502E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ผลิตและจำหน่ายเหล็ก</w:t>
            </w:r>
          </w:p>
          <w:p w:rsidR="0088517B" w:rsidRPr="008D4C44" w:rsidRDefault="0088517B" w:rsidP="0031502E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 w:hint="cs"/>
                <w:sz w:val="20"/>
                <w:szCs w:val="20"/>
                <w:cs/>
              </w:rPr>
              <w:t>(อยู่ระหว่างดำเนินการเลิกกิจการ)</w:t>
            </w:r>
          </w:p>
        </w:tc>
        <w:tc>
          <w:tcPr>
            <w:tcW w:w="1080" w:type="dxa"/>
          </w:tcPr>
          <w:p w:rsidR="0088517B" w:rsidRPr="008D4C44" w:rsidRDefault="0088517B" w:rsidP="00722E22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11,200,000,000</w:t>
            </w:r>
          </w:p>
        </w:tc>
        <w:tc>
          <w:tcPr>
            <w:tcW w:w="1080" w:type="dxa"/>
          </w:tcPr>
          <w:p w:rsidR="0088517B" w:rsidRPr="008D4C44" w:rsidRDefault="0088517B" w:rsidP="00722E22">
            <w:pPr>
              <w:ind w:left="-116" w:right="-10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8D4C44">
              <w:rPr>
                <w:rFonts w:asciiTheme="majorBidi" w:hAnsiTheme="majorBidi" w:cstheme="majorBidi"/>
                <w:sz w:val="19"/>
                <w:szCs w:val="19"/>
              </w:rPr>
              <w:t>4,220,000,000</w:t>
            </w:r>
          </w:p>
        </w:tc>
        <w:tc>
          <w:tcPr>
            <w:tcW w:w="900" w:type="dxa"/>
            <w:gridSpan w:val="2"/>
          </w:tcPr>
          <w:p w:rsidR="0088517B" w:rsidRPr="008D4C44" w:rsidRDefault="0088517B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29.53</w:t>
            </w:r>
          </w:p>
        </w:tc>
      </w:tr>
      <w:tr w:rsidR="00B331A3" w:rsidRPr="008D4C44" w:rsidTr="00722E22">
        <w:tc>
          <w:tcPr>
            <w:tcW w:w="2430" w:type="dxa"/>
            <w:gridSpan w:val="3"/>
          </w:tcPr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lang w:eastAsia="x-none"/>
              </w:rPr>
              <w:t>2</w:t>
            </w:r>
            <w:r w:rsidRPr="008D4C44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 xml:space="preserve">.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  <w:lang w:val="x-none" w:eastAsia="x-none"/>
              </w:rPr>
              <w:t xml:space="preserve">บมจ. บางกอกสหประกันชีวิต </w:t>
            </w:r>
          </w:p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  <w:p w:rsidR="00B331A3" w:rsidRPr="008D4C44" w:rsidRDefault="00B331A3" w:rsidP="00722E22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</w:pP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175-177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ชั้น 8 อาคารบางกอกสหประ-กันภัย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สุรวงศ์ บางรัก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10500</w:t>
            </w: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634-7323-30                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634-7331</w:t>
            </w:r>
          </w:p>
          <w:p w:rsidR="00B331A3" w:rsidRPr="008D4C44" w:rsidRDefault="00B331A3" w:rsidP="00722E22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ธุรกิจประกันชีวิต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331A3" w:rsidRPr="008D4C44" w:rsidRDefault="00B331A3" w:rsidP="00722E22">
            <w:pPr>
              <w:ind w:left="-108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     500,000,000</w:t>
            </w:r>
          </w:p>
          <w:p w:rsidR="00B331A3" w:rsidRPr="008D4C44" w:rsidRDefault="00B331A3" w:rsidP="00722E2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500,000,000</w:t>
            </w:r>
          </w:p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25.00</w:t>
            </w:r>
          </w:p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31A3" w:rsidRPr="008D4C44" w:rsidTr="00722E22">
        <w:tc>
          <w:tcPr>
            <w:tcW w:w="2430" w:type="dxa"/>
            <w:gridSpan w:val="3"/>
          </w:tcPr>
          <w:p w:rsidR="00B331A3" w:rsidRPr="008D4C44" w:rsidRDefault="00B331A3" w:rsidP="00722E22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. บริษัท อุตสาหกรรมสหธัญญพืช จำกัด</w:t>
            </w:r>
          </w:p>
          <w:p w:rsidR="00B331A3" w:rsidRPr="008D4C44" w:rsidRDefault="00B331A3" w:rsidP="00722E22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</w:p>
          <w:p w:rsidR="00B331A3" w:rsidRPr="008D4C44" w:rsidRDefault="00B331A3" w:rsidP="00722E22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30" w:type="dxa"/>
            <w:gridSpan w:val="2"/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ชั้น 27 อาคารทีพีไอ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จันทน์ตัด-ใหม่ 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.(02)  678-6988--97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 678-6998-99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ind w:left="-108"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550,000,000</w:t>
            </w:r>
          </w:p>
        </w:tc>
        <w:tc>
          <w:tcPr>
            <w:tcW w:w="1080" w:type="dxa"/>
          </w:tcPr>
          <w:p w:rsidR="00B331A3" w:rsidRPr="008D4C44" w:rsidRDefault="00B331A3" w:rsidP="00722E22">
            <w:pPr>
              <w:ind w:left="-116"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550,000,000</w:t>
            </w:r>
          </w:p>
        </w:tc>
        <w:tc>
          <w:tcPr>
            <w:tcW w:w="900" w:type="dxa"/>
            <w:gridSpan w:val="2"/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19.00</w:t>
            </w:r>
          </w:p>
        </w:tc>
      </w:tr>
      <w:tr w:rsidR="00B331A3" w:rsidRPr="008D4C44" w:rsidTr="00722E22"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keepNext/>
              <w:keepLines/>
              <w:spacing w:line="276" w:lineRule="auto"/>
              <w:outlineLvl w:val="3"/>
              <w:rPr>
                <w:rFonts w:asciiTheme="majorBidi" w:hAnsiTheme="majorBidi" w:cstheme="majorBidi"/>
                <w:b/>
                <w:bCs/>
                <w:szCs w:val="24"/>
                <w:lang w:val="x-none" w:eastAsia="x-none"/>
              </w:rPr>
            </w:pPr>
            <w:r w:rsidRPr="008D4C44">
              <w:rPr>
                <w:rFonts w:asciiTheme="majorBidi" w:hAnsiTheme="majorBidi" w:cstheme="majorBidi"/>
                <w:b/>
                <w:bCs/>
                <w:szCs w:val="24"/>
                <w:cs/>
                <w:lang w:val="x-none" w:eastAsia="x-none"/>
              </w:rPr>
              <w:t>อื่น ๆ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B331A3" w:rsidRPr="008D4C44" w:rsidRDefault="00B331A3" w:rsidP="00722E2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331A3" w:rsidRPr="008D4C44" w:rsidTr="00722E22">
        <w:trPr>
          <w:trHeight w:val="1257"/>
        </w:trPr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1. </w:t>
            </w: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พรชัยวิสาหกิจ จำกัด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26/56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ชั้น 22  อาคารทีพีไอ  ถ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.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จันทน์ตัด-ใหม่  ทุ่งมหาเมฆ สาทร กรุงเทพฯ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10120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โทร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. (02) 678-5490-3   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โทรสาร </w:t>
            </w:r>
            <w:r w:rsidRPr="008D4C44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(02) 678-5494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ธุรกิจอสังหาริมทรัพย์</w:t>
            </w:r>
          </w:p>
          <w:p w:rsidR="00B331A3" w:rsidRPr="008D4C44" w:rsidRDefault="00B331A3" w:rsidP="00722E22">
            <w:pPr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  <w:cs/>
              </w:rPr>
              <w:t>และบริการให้เช่า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 xml:space="preserve">      4,599,919,600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ind w:left="-116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4,599,919,600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:rsidR="00B331A3" w:rsidRPr="008D4C44" w:rsidRDefault="00B331A3" w:rsidP="00722E2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8D4C44">
              <w:rPr>
                <w:rFonts w:asciiTheme="majorBidi" w:hAnsiTheme="majorBidi" w:cstheme="majorBidi"/>
                <w:sz w:val="20"/>
                <w:szCs w:val="20"/>
              </w:rPr>
              <w:t>0.65</w:t>
            </w:r>
          </w:p>
        </w:tc>
      </w:tr>
    </w:tbl>
    <w:p w:rsidR="00B331A3" w:rsidRPr="008D4C44" w:rsidRDefault="00B331A3" w:rsidP="00B331A3">
      <w:pPr>
        <w:spacing w:before="60"/>
        <w:jc w:val="both"/>
        <w:rPr>
          <w:rFonts w:ascii="Angsana New" w:hAnsi="Angsana New" w:cs="Angsana New"/>
          <w:color w:val="000000" w:themeColor="text1"/>
          <w:sz w:val="24"/>
          <w:szCs w:val="24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7C6204" w:rsidRPr="008D4C44" w:rsidRDefault="007C6204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3D2F88" w:rsidRPr="008D4C44" w:rsidRDefault="003D2F88" w:rsidP="003D2F88">
      <w:pPr>
        <w:tabs>
          <w:tab w:val="left" w:pos="270"/>
        </w:tabs>
        <w:spacing w:after="120"/>
        <w:jc w:val="both"/>
        <w:rPr>
          <w:rFonts w:ascii="Angsana New" w:hAnsi="Angsana New" w:cs="Angsana New"/>
          <w:b/>
          <w:bCs/>
          <w:u w:val="single"/>
          <w:cs/>
        </w:rPr>
      </w:pPr>
      <w:r w:rsidRPr="008D4C44">
        <w:rPr>
          <w:rFonts w:ascii="Angsana New" w:hAnsi="Angsana New" w:cs="Angsana New"/>
          <w:b/>
          <w:bCs/>
          <w:sz w:val="26"/>
          <w:szCs w:val="26"/>
          <w:u w:val="single"/>
        </w:rPr>
        <w:t>1.2</w:t>
      </w:r>
      <w:r w:rsidRPr="008D4C44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     </w:t>
      </w:r>
      <w:r w:rsidRPr="008D4C44">
        <w:rPr>
          <w:rFonts w:ascii="Angsana New" w:hAnsi="Angsana New" w:cs="Angsana New"/>
          <w:b/>
          <w:bCs/>
          <w:u w:val="single"/>
          <w:cs/>
        </w:rPr>
        <w:t>การเปลี่ยนแปลงและพัฒนาการที่สำคัญขององค์กร</w:t>
      </w:r>
      <w:r w:rsidRPr="008D4C44">
        <w:rPr>
          <w:rFonts w:ascii="Angsana New" w:hAnsi="Angsana New" w:cs="Angsana New"/>
          <w:b/>
          <w:bCs/>
          <w:u w:val="single"/>
        </w:rPr>
        <w:t xml:space="preserve"> </w:t>
      </w:r>
      <w:r w:rsidRPr="008D4C44">
        <w:rPr>
          <w:rFonts w:ascii="Angsana New" w:hAnsi="Angsana New" w:cs="Angsana New"/>
          <w:b/>
          <w:bCs/>
          <w:u w:val="single"/>
          <w:cs/>
        </w:rPr>
        <w:t xml:space="preserve">ในรอบปี </w:t>
      </w:r>
      <w:r w:rsidRPr="008D4C44">
        <w:rPr>
          <w:rFonts w:ascii="Angsana New" w:hAnsi="Angsana New" w:cs="Angsana New"/>
          <w:b/>
          <w:bCs/>
          <w:u w:val="single"/>
        </w:rPr>
        <w:t>2562</w:t>
      </w:r>
    </w:p>
    <w:p w:rsidR="00355B10" w:rsidRPr="008D4C44" w:rsidRDefault="00355B10" w:rsidP="00355B10">
      <w:pPr>
        <w:spacing w:before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ในช่วงปี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ที่ผ่านมา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บริษัทได้มีการขยายการลงทุนเพื่อต่อยอดธุรกิจ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ปรับปรุงประสิทธิภาพการผลิต </w:t>
      </w:r>
      <w:r w:rsidRPr="008D4C44">
        <w:rPr>
          <w:rFonts w:asciiTheme="majorBidi" w:hAnsiTheme="majorBidi" w:cstheme="majorBidi"/>
          <w:sz w:val="26"/>
          <w:szCs w:val="26"/>
          <w:cs/>
        </w:rPr>
        <w:t>และลดต้นทุนด้านพลังงานลงอย่างต่อเนื่อง บริษัทยังคงเดินหน้าเพื่อพัฒนาศักยภาพให้แก่องค์กรอย่างไม่หยุดยั้ง โดยมีรายละเอียดสรุปได้ ดังนี้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</w:p>
    <w:p w:rsidR="00355B10" w:rsidRPr="008D4C44" w:rsidRDefault="00355B10" w:rsidP="00355B10">
      <w:pPr>
        <w:spacing w:before="120"/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ติดตั้งระบบสายพานลำเลียงอัตโนมัติ เพื่อลดต้นทุนการผลิตปูนซีเมนต์</w:t>
      </w:r>
    </w:p>
    <w:p w:rsidR="00355B10" w:rsidRPr="008D4C44" w:rsidRDefault="00355B10" w:rsidP="00355B10">
      <w:pPr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บริษัทได้ทำการติดตั้งเครื่องจักรสายพานลำเลียง เครื่องย่อยหิน และเครื่องล้างหิน เพื่อสร้างระบบลำเลียงหินอัตโนมัติ  เพื่อลดต้นทุนค่าขนส่งหินภายในโรงงานแล้วเสร็จ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ณ ช่วง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สิ้นปี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ซึ่งส่งผลให้ความสามารถในการแข่งขันของบริษัทเพิ่มขึ้น</w:t>
      </w:r>
    </w:p>
    <w:p w:rsidR="00355B10" w:rsidRPr="008D4C44" w:rsidRDefault="00355B10" w:rsidP="00355B10">
      <w:pPr>
        <w:spacing w:before="120"/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ลดต้นทุนถ่านหิน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355B10" w:rsidRPr="008D4C44" w:rsidRDefault="00355B10" w:rsidP="00355B10">
      <w:pPr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8D4C44">
        <w:rPr>
          <w:rFonts w:asciiTheme="majorBidi" w:hAnsiTheme="majorBidi" w:cstheme="majorBidi"/>
          <w:sz w:val="26"/>
          <w:szCs w:val="26"/>
          <w:cs/>
        </w:rPr>
        <w:t>ได้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ลงทุนเพิ่มเติมในเครื่องจักรผลิตปูนซีเมนต์ เพื่อนำเชื้อเพลิง</w:t>
      </w:r>
      <w:r w:rsidRPr="008D4C44">
        <w:rPr>
          <w:rFonts w:asciiTheme="majorBidi" w:hAnsiTheme="majorBidi" w:cstheme="majorBidi"/>
          <w:sz w:val="26"/>
          <w:szCs w:val="26"/>
        </w:rPr>
        <w:t xml:space="preserve"> RDF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มาใช้แทนเชื้อเพลิงถ่านหิน ซึ่งจะช่วยประหยัดต้นทุนการผลิตปูนซีเมนต์ เพื่อเพิ่มความสามารถในการแข่งขัน </w:t>
      </w:r>
    </w:p>
    <w:p w:rsidR="00355B10" w:rsidRPr="008D4C44" w:rsidRDefault="00355B10" w:rsidP="00355B10">
      <w:pPr>
        <w:spacing w:before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การพัฒนาผลิตภัณฑ์ใหม่ ในปี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2562</w:t>
      </w:r>
    </w:p>
    <w:p w:rsidR="00355B10" w:rsidRPr="008D4C44" w:rsidRDefault="00355B10" w:rsidP="00355B10">
      <w:pPr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ในปี 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บริษัทและกลุ่มบริษัทในเครือทีพีไอโพลีน ได้พัฒนาผลิตภัณฑ์ใหม่ ดังนี้</w:t>
      </w:r>
    </w:p>
    <w:p w:rsidR="00355B10" w:rsidRPr="008D4C44" w:rsidRDefault="00355B10" w:rsidP="00355B10">
      <w:pPr>
        <w:numPr>
          <w:ilvl w:val="0"/>
          <w:numId w:val="30"/>
        </w:numPr>
        <w:tabs>
          <w:tab w:val="left" w:pos="567"/>
        </w:tabs>
        <w:spacing w:after="60" w:line="216" w:lineRule="auto"/>
        <w:ind w:left="426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ผลิตภัณฑ์ไฟเบอร์ซีเมนต์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355B10" w:rsidRPr="008D4C44" w:rsidRDefault="00355B10" w:rsidP="00355B10">
      <w:pPr>
        <w:numPr>
          <w:ilvl w:val="0"/>
          <w:numId w:val="40"/>
        </w:numPr>
        <w:spacing w:line="228" w:lineRule="auto"/>
        <w:ind w:left="426" w:firstLine="0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ไม้พื้นเซาะร่อง  </w:t>
      </w:r>
    </w:p>
    <w:p w:rsidR="00355B10" w:rsidRPr="008D4C44" w:rsidRDefault="00355B10" w:rsidP="00355B10">
      <w:pPr>
        <w:spacing w:line="228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ไม้พื้นเซาะร่องทีพีไอ เป็นการพัฒนาผลิตภัณฑ์ไม้พื้นลายไม้ให้มีความสวย และการเซาะร่องเสมือนการต่อไม้ในลายพื้นเดียวกัน ใช้ได้ทั้งงานตกแต่งภายนอกและภายใน มีคุณสมบัติทนต่อน้ำ และสภาพภูมิอากาศ  แข็งแรง  ปราศจากปลวกและแมลง ติดตั้งและดูแลรักษาง่าย</w:t>
      </w:r>
    </w:p>
    <w:p w:rsidR="00355B10" w:rsidRPr="008D4C44" w:rsidRDefault="00355B10" w:rsidP="00355B10">
      <w:pPr>
        <w:numPr>
          <w:ilvl w:val="0"/>
          <w:numId w:val="40"/>
        </w:numPr>
        <w:spacing w:line="228" w:lineRule="auto"/>
        <w:ind w:left="426" w:firstLine="0"/>
        <w:contextualSpacing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วงกบไฟเบอร์ซีเมนต์</w:t>
      </w:r>
    </w:p>
    <w:p w:rsidR="00355B10" w:rsidRPr="008D4C44" w:rsidRDefault="00355B10" w:rsidP="00355B10">
      <w:pPr>
        <w:spacing w:line="228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วงกบไฟเบอร์ซีเมนต์ทีพีไอ </w:t>
      </w:r>
      <w:r w:rsidRPr="008D4C44">
        <w:rPr>
          <w:rFonts w:asciiTheme="majorBidi" w:hAnsiTheme="majorBidi" w:cstheme="majorBidi"/>
          <w:sz w:val="26"/>
          <w:szCs w:val="26"/>
        </w:rPr>
        <w:t> 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ผลิตจากซีเมนต์คุณภาพสูง เซลลูโลสไฟแบอร์ และ </w:t>
      </w:r>
      <w:r w:rsidRPr="008D4C44">
        <w:rPr>
          <w:rFonts w:asciiTheme="majorBidi" w:hAnsiTheme="majorBidi" w:cstheme="majorBidi"/>
          <w:sz w:val="26"/>
          <w:szCs w:val="26"/>
        </w:rPr>
        <w:t>PVA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มีความแข็งแรง ทนทาน กันน้ำได้  ปราศจากปลวก แมลง ติดตั้งง่าย  ลดเสียงดังจากการเปิดปิดประตู ยืดอายุการใช้งาน กันน้ำและเชื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้</w:t>
      </w:r>
      <w:r w:rsidRPr="008D4C44">
        <w:rPr>
          <w:rFonts w:asciiTheme="majorBidi" w:hAnsiTheme="majorBidi" w:cstheme="majorBidi"/>
          <w:sz w:val="26"/>
          <w:szCs w:val="26"/>
          <w:cs/>
        </w:rPr>
        <w:t>อรา</w:t>
      </w:r>
    </w:p>
    <w:p w:rsidR="00355B10" w:rsidRPr="008D4C44" w:rsidRDefault="00355B10" w:rsidP="00355B10">
      <w:pPr>
        <w:numPr>
          <w:ilvl w:val="0"/>
          <w:numId w:val="30"/>
        </w:numPr>
        <w:tabs>
          <w:tab w:val="left" w:pos="567"/>
        </w:tabs>
        <w:spacing w:after="120" w:line="216" w:lineRule="auto"/>
        <w:ind w:left="426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กลุ่มสินค้าปูนสำเร็จรูป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355B10" w:rsidRPr="008D4C44" w:rsidRDefault="00355B10" w:rsidP="00355B10">
      <w:pPr>
        <w:spacing w:line="228" w:lineRule="auto"/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-   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ปูนฉาบขัดมันสำเร็จรูป ทีพีไอ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TPI LOFT 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สูตรผงผสมน้ำใช้ได้ทันที (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>M103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)</w:t>
      </w:r>
    </w:p>
    <w:p w:rsidR="00355B10" w:rsidRPr="008D4C44" w:rsidRDefault="00355B10" w:rsidP="00355B10">
      <w:pPr>
        <w:spacing w:after="120" w:line="216" w:lineRule="auto"/>
        <w:ind w:left="70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: 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คือ ปูนฉาบขัดมันสำเร็จรูป สำหรับงานฉาบบาง ใช้ฉาบเป็นปูนสไตล์ลอฟท์ ทำให้ได้ผิวหน้าเป็นลวดลายเอกลักษณ์เฉพาะตัว ทำงานด้วยเกรียงขัดมัน ทำให้ผิวเรียบเนียนเป็นพิเศษ ไม่ทำให้เกิดรอยแตกลายงา มีความคงทน กันน้ำ กันแดด กันเชื้อราและตะไคร่น้ำ สามารถฉาบได้ทุกพื้นผิวทั้งบนผนังคอนกรีต ปูนฉาบทั่วไปและไฟเบอร์ซีเมนต์บอร์ด มีทั้งบรรจุภัณฑ์ขนาด </w:t>
      </w:r>
      <w:r w:rsidRPr="008D4C44">
        <w:rPr>
          <w:rFonts w:asciiTheme="majorBidi" w:hAnsiTheme="majorBidi" w:cstheme="majorBidi"/>
          <w:sz w:val="26"/>
          <w:szCs w:val="26"/>
        </w:rPr>
        <w:t>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กก. และ </w:t>
      </w:r>
      <w:r w:rsidRPr="008D4C44">
        <w:rPr>
          <w:rFonts w:asciiTheme="majorBidi" w:hAnsiTheme="majorBidi" w:cstheme="majorBidi"/>
          <w:sz w:val="26"/>
          <w:szCs w:val="26"/>
        </w:rPr>
        <w:t>10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กก. (เฉพาะบรรจุภัณฑ์ ขนาด </w:t>
      </w:r>
      <w:r w:rsidRPr="008D4C44">
        <w:rPr>
          <w:rFonts w:asciiTheme="majorBidi" w:hAnsiTheme="majorBidi" w:cstheme="majorBidi"/>
          <w:sz w:val="26"/>
          <w:szCs w:val="26"/>
        </w:rPr>
        <w:t>10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กก. จะรวมอุปกรณ์)</w:t>
      </w:r>
    </w:p>
    <w:p w:rsidR="00355B10" w:rsidRPr="008D4C44" w:rsidRDefault="00355B10" w:rsidP="00355B10">
      <w:pPr>
        <w:numPr>
          <w:ilvl w:val="0"/>
          <w:numId w:val="40"/>
        </w:numPr>
        <w:spacing w:line="228" w:lineRule="auto"/>
        <w:ind w:left="426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ปูนสำเร็จรูปเทปรับระดับไม่หดตัว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>Non-Shrink Grout (M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670) เพิ่มขนาดใหม่ 25 กก.</w:t>
      </w:r>
    </w:p>
    <w:p w:rsidR="00355B10" w:rsidRPr="008D4C44" w:rsidRDefault="00355B10" w:rsidP="00355B10">
      <w:pPr>
        <w:spacing w:after="120" w:line="204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:  คือ ไฮดรอลิกมอร์ตาร์ ที่มีคุณสมบัติการไหลดี สามารถไหลได้อย่างอิสระ ให้กำลังอัดสูงทั้งระยะต้นและระยะปลาย และไม่หดตัว สามารถรับกำลังอัดได้สูงถึง </w:t>
      </w:r>
      <w:r w:rsidRPr="008D4C44">
        <w:rPr>
          <w:rFonts w:asciiTheme="majorBidi" w:hAnsiTheme="majorBidi" w:cstheme="majorBidi"/>
          <w:sz w:val="26"/>
          <w:szCs w:val="26"/>
        </w:rPr>
        <w:t xml:space="preserve">700 ksc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ใช้สำหรับงานอุตสาหกรรม งานโยธา และงานวิศวกรรมทั่วไป เช่น งานเทฐานเครื่องจักร มอเตอร์ งานเทอุดรูเพื่อเสริมความแข็งแรง หรืองานเทพื้นที่ต้องการความแข็งแรงเป็นพิเศษ รวมถึงงานซ่อมต่าง ๆ ขนาดถุงบรรจุภัณฑ์ </w:t>
      </w:r>
      <w:r w:rsidRPr="008D4C44">
        <w:rPr>
          <w:rFonts w:asciiTheme="majorBidi" w:hAnsiTheme="majorBidi" w:cstheme="majorBidi"/>
          <w:sz w:val="26"/>
          <w:szCs w:val="26"/>
        </w:rPr>
        <w:t>25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กก.</w:t>
      </w:r>
    </w:p>
    <w:p w:rsidR="00355B10" w:rsidRPr="008D4C44" w:rsidRDefault="00355B10" w:rsidP="00355B10">
      <w:pPr>
        <w:numPr>
          <w:ilvl w:val="0"/>
          <w:numId w:val="40"/>
        </w:numPr>
        <w:spacing w:after="6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สำเร็จรูปเทปรับระดับใช้สำหรับงานทั่วไป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General Purpose Non-Shrink Grout (M671)</w:t>
      </w:r>
    </w:p>
    <w:p w:rsidR="00355B10" w:rsidRPr="008D4C44" w:rsidRDefault="00355B10" w:rsidP="00355B10">
      <w:pPr>
        <w:spacing w:after="120" w:line="204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คือ ไฮดรอลิกมอร์ตาร์ ที่มีคุณสมบัติการไหลดี สามารถไหลได้อย่างอิสระ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ให้กำลังอัดสูงทั้งระยะต้นและระยะปลาย และไม่หดตัว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ใช้สำหรับงานอุตสาหกรรม งานโยธา และงานวิศวกรรมทั่วไป เช่น งานเทฐานเครื่องจักร มอเตอร์ งานเทอุดรูเพื่อเสริมความแข็งแรงของโครงสร้างคอนกรีตทั่วไป หรือแผ่นหล่อสำเร็จรูป เช่น งานติดตั้ง </w:t>
      </w:r>
      <w:r w:rsidRPr="008D4C44">
        <w:rPr>
          <w:rFonts w:asciiTheme="majorBidi" w:hAnsiTheme="majorBidi" w:cstheme="majorBidi"/>
          <w:sz w:val="26"/>
          <w:szCs w:val="26"/>
        </w:rPr>
        <w:t xml:space="preserve">Precast Concrete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เป็นต้น รวมถึงงานซ่อมต่าง ๆ ให้กำลังอัด </w:t>
      </w:r>
      <w:r w:rsidRPr="008D4C44">
        <w:rPr>
          <w:rFonts w:asciiTheme="majorBidi" w:hAnsiTheme="majorBidi" w:cstheme="majorBidi"/>
          <w:sz w:val="26"/>
          <w:szCs w:val="26"/>
        </w:rPr>
        <w:t>480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ksc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ที่อายุ </w:t>
      </w:r>
      <w:r w:rsidRPr="008D4C44">
        <w:rPr>
          <w:rFonts w:asciiTheme="majorBidi" w:hAnsiTheme="majorBidi" w:cstheme="majorBidi"/>
          <w:sz w:val="26"/>
          <w:szCs w:val="26"/>
        </w:rPr>
        <w:t xml:space="preserve">28 </w:t>
      </w:r>
      <w:r w:rsidRPr="008D4C44">
        <w:rPr>
          <w:rFonts w:asciiTheme="majorBidi" w:hAnsiTheme="majorBidi" w:cstheme="majorBidi"/>
          <w:sz w:val="26"/>
          <w:szCs w:val="26"/>
          <w:cs/>
        </w:rPr>
        <w:t>วัน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ขนาดถุงบรรจุภัณฑ์ </w:t>
      </w:r>
      <w:r w:rsidRPr="008D4C44">
        <w:rPr>
          <w:rFonts w:asciiTheme="majorBidi" w:hAnsiTheme="majorBidi" w:cstheme="majorBidi"/>
          <w:sz w:val="26"/>
          <w:szCs w:val="26"/>
        </w:rPr>
        <w:t xml:space="preserve">25 </w:t>
      </w:r>
      <w:r w:rsidRPr="008D4C44">
        <w:rPr>
          <w:rFonts w:asciiTheme="majorBidi" w:hAnsiTheme="majorBidi" w:cstheme="majorBidi"/>
          <w:sz w:val="26"/>
          <w:szCs w:val="26"/>
          <w:cs/>
        </w:rPr>
        <w:t>กก.</w:t>
      </w:r>
    </w:p>
    <w:p w:rsidR="00355B10" w:rsidRPr="008D4C44" w:rsidRDefault="00355B10" w:rsidP="00355B10">
      <w:pPr>
        <w:numPr>
          <w:ilvl w:val="0"/>
          <w:numId w:val="40"/>
        </w:numPr>
        <w:spacing w:after="6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ปูนฉาบขัดมันสำเร็จรูป ทีพีไอ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LOFT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สูตรพร้อมใช้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(NP103)</w:t>
      </w:r>
    </w:p>
    <w:p w:rsidR="00355B10" w:rsidRPr="008D4C44" w:rsidRDefault="00355B10" w:rsidP="00355B10">
      <w:pPr>
        <w:spacing w:after="120"/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คือ ผลิตภัณฑ์ฉาบขัดมันสำเร็จรูป สูตรพร้อมใช้ สามารถใช้สำหรับงานฉาบบางได้ทันทีโดยไม่ต้องผสมน้ำ เพื่อตกแต่งเป็นปูนสไตล์ลอฟท์ ทำให้ได้ผิวหน้าเป็นลวดลายเอกลักษณ์เฉพาะตัว ทำงานด้วยเกรียงขัดมัน ทำให้ผิวเรียบเนียนเป็นพิเศษ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ไม่ทำให้เกิดรอยแตกลายงา มีความคงทน กันน้ำ กันแดด กันเชื้อราและตะไคร่น้ำ สามารถฉาบได้ทุกพื้นผิวทั้งบนผนังคอนกรีต ปูนฉาบทั่วไปและไฟเบอร์ซีเมนต์บอร์ด มีบรรจุภัณฑ์ขนาด 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3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กก. และ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10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กก.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(เฉพาะบรรจุภัณฑ์ 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10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กก. จะรวมอุปกรณ์)</w:t>
      </w:r>
    </w:p>
    <w:p w:rsidR="00355B10" w:rsidRPr="008D4C44" w:rsidRDefault="00355B10" w:rsidP="00355B10">
      <w:pPr>
        <w:numPr>
          <w:ilvl w:val="0"/>
          <w:numId w:val="40"/>
        </w:numPr>
        <w:spacing w:after="120"/>
        <w:ind w:left="426" w:firstLine="0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ปูนสำเร็จรูปสำหรับซ่อมผิวคอนกรีต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(M601)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ชนิดแข็งตัวเร็ว (เพิ่มขนาดบรรจุพัณฑ์)</w:t>
      </w:r>
    </w:p>
    <w:p w:rsidR="00355B10" w:rsidRPr="008D4C44" w:rsidRDefault="00355B10" w:rsidP="00355B10">
      <w:pPr>
        <w:spacing w:after="120"/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 :  คือ ผลิตภัณฑ์ปูนสำเร็จรูปชนิดแข็งตัวเร็ว มีแรงยึดเกาะสูงและไม่หดตัว สำหรับงานซ่อมคอนกรีต รอยบวมอันเนื่องมาจากเหล็กโครงสร้างเกิดสนิม รอย</w:t>
      </w:r>
      <w:r w:rsidRPr="008D4C44">
        <w:rPr>
          <w:rFonts w:asciiTheme="majorBidi" w:eastAsia="Calibri" w:hAnsiTheme="majorBidi" w:cstheme="majorBidi" w:hint="cs"/>
          <w:sz w:val="26"/>
          <w:szCs w:val="26"/>
          <w:cs/>
        </w:rPr>
        <w:t>ตำ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หนิหรือโพรงที่เกิดจากการเทคอนกรีตไม่เต็มแบบ สามารถใช้ได้ทั้งงานซ่อมพื้นหรืองานเทเข้าแบบ หรือเพื่อตกแต่งผิว ช่วยเสริมกำลังของคอนกรีตหลักได้ สามารถเปิดใช้งานได้ภายใน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3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ชั่วโมง มีบรรจุภัณฑ์ขนาด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>2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กก. และ </w:t>
      </w:r>
      <w:r w:rsidRPr="008D4C44">
        <w:rPr>
          <w:rFonts w:asciiTheme="majorBidi" w:eastAsia="Calibri" w:hAnsiTheme="majorBidi" w:cstheme="majorBidi"/>
          <w:sz w:val="26"/>
          <w:szCs w:val="26"/>
        </w:rPr>
        <w:t>50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กก. </w:t>
      </w:r>
    </w:p>
    <w:p w:rsidR="00355B10" w:rsidRPr="008D4C44" w:rsidRDefault="00355B10" w:rsidP="00355B10">
      <w:pPr>
        <w:numPr>
          <w:ilvl w:val="0"/>
          <w:numId w:val="30"/>
        </w:numPr>
        <w:tabs>
          <w:tab w:val="left" w:pos="567"/>
        </w:tabs>
        <w:spacing w:after="60" w:line="216" w:lineRule="auto"/>
        <w:ind w:left="426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กลุ่มสินค้าสีนาโนฯ </w:t>
      </w:r>
    </w:p>
    <w:p w:rsidR="00355B10" w:rsidRPr="008D4C44" w:rsidRDefault="00355B10" w:rsidP="00355B10">
      <w:pPr>
        <w:numPr>
          <w:ilvl w:val="0"/>
          <w:numId w:val="40"/>
        </w:numPr>
        <w:spacing w:before="60"/>
        <w:ind w:left="709" w:hanging="283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สเปเชียล อาร์เมอร์ ทีพีไอ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TPI Premium Shield (NP101M)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สีเคลือบผิวสูตรน้ำชนิดฟิล์ม พร้อมใช้งาน (สี</w:t>
      </w:r>
      <w:r w:rsidRPr="008D4C44">
        <w:rPr>
          <w:rFonts w:asciiTheme="majorBidi" w:eastAsia="Calibr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หายใจได้)</w:t>
      </w:r>
    </w:p>
    <w:p w:rsidR="00355B10" w:rsidRPr="008D4C44" w:rsidRDefault="00355B10" w:rsidP="00355B10">
      <w:pPr>
        <w:spacing w:line="216" w:lineRule="auto"/>
        <w:ind w:left="709" w:hanging="283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 w:hint="cs"/>
          <w:sz w:val="26"/>
          <w:szCs w:val="26"/>
          <w:cs/>
        </w:rPr>
        <w:t xml:space="preserve">      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คือ สีเคลือบผิวสูตรน้ำชนิดฟิล์มพร้อมใช้งาน ด้วยลักษณะฟิล์มทำให้สามารถลดการสะท้อนแสง  สามารถแก้ไขข้อบกพร่องต่างๆ ของผนังได้เป็นอย่างดี และยังมีคุณสมบัติเป็นสีหายใจได้ ไม่ยอมให้หยดน้ำทะลุผ่านฟิล์มสีได้ แต่ไอน้ำสามารถระบายผ่านได้ เหมาะสำหรับงานทาฝ้า เพดาน หรือผนังทั่วไปทั้งภายในและภายนอกได้ ให้ความโดดเด่น สวยงาม หรูหรา สามารถใช้งานได้ทันที โดยทาทับบนสีทารองพื้น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(Base Coat)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>TPI Super Special Armour Nano Paint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-NP100S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หรือ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100SW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ซึ่งทำให้พื้นผิวที่ทาเกิดเป็นสีต่าง ๆ ตามความต้องการ และยังช่วยปกป้องพื้นผิว มีความคงทนต่อสภาวะต่างๆ ได้ดีเยี่ยม ทั้งยังป้องกันความชื้นจากภายนอก ทำให้ลดปัญหาสีบวมพอง และลอกล่อนได้เป็นอย่างดี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1/4, 1, 2.5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5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แกลลอน</w:t>
      </w:r>
    </w:p>
    <w:p w:rsidR="00355B10" w:rsidRPr="008D4C44" w:rsidRDefault="00355B10" w:rsidP="00355B10">
      <w:pPr>
        <w:numPr>
          <w:ilvl w:val="0"/>
          <w:numId w:val="40"/>
        </w:numPr>
        <w:spacing w:before="12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อาร์เมอร์ ทีพีไอ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Ceiling Paint (NP102)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สีทาฝ้าเพดาน ชนิดด้าน</w:t>
      </w:r>
    </w:p>
    <w:p w:rsidR="00355B10" w:rsidRPr="008D4C44" w:rsidRDefault="00355B10" w:rsidP="00355B10">
      <w:pPr>
        <w:spacing w:line="204" w:lineRule="auto"/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 </w:t>
      </w:r>
      <w:r w:rsidRPr="008D4C44">
        <w:rPr>
          <w:rFonts w:asciiTheme="majorBidi" w:eastAsia="Calibri" w:hAnsiTheme="majorBidi" w:cstheme="majorBidi"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คือ สีเคลือบผิวสูตรน้ำชนิดฟิล์มพร้อมใช้งาน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ด้วยลักษณะฟิล์มทำให้สามารถลดการสะท้อนแสง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แก้ไขข้อบกพร่องต่างๆ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ของฝ้าเพดานได้เป็นอย่างดี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สามารถใช้งานได้ทันที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โดยทาทับบนฝ้า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เพดาน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ซึ่งทำให้พื้นผิวที่ทาเกิดเป็นสีตามต้องการ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นอกจากนี้ยังช่วยปกป้องพื้นผิวเพิ่มคุณสมบัติด้านความคงทนต่อสภาวะต่างๆ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ได้ดีเยี่ยม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ทั้งยังป้องกันความชื้นจากภายนอกทำให้ลดปัญหาสีบวมพอง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และลอกล่อนได้เป็นอย่างดี มีให้เลือกทั้งกระป๋องบรรจุภัณฑ์ขนาด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5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355B10" w:rsidRPr="008D4C44" w:rsidRDefault="00355B10" w:rsidP="00355B10">
      <w:pPr>
        <w:numPr>
          <w:ilvl w:val="0"/>
          <w:numId w:val="40"/>
        </w:numPr>
        <w:spacing w:before="12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อาร์เมอร์ ทีพีไอ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Anti-Rust Primer (NP110)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สีรองพื้นกันสนิม ชนิดด้าน (สูตรใหม่)</w:t>
      </w:r>
    </w:p>
    <w:p w:rsidR="00355B10" w:rsidRPr="008D4C44" w:rsidRDefault="00355B10" w:rsidP="00355B10">
      <w:pPr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 </w:t>
      </w:r>
      <w:r w:rsidRPr="008D4C44">
        <w:rPr>
          <w:rFonts w:asciiTheme="majorBidi" w:eastAsia="Calibri" w:hAnsiTheme="majorBidi" w:cstheme="majorBidi"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คือ รองพื้นเพื่อป้องกันสนิมก่อนลงสีจริง (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Top Coat) 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มีส่วนผสมของแอลคีดเรซินคุณภาพสูง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และผงสีกันสนิมคุณภาพสูง จึงทำให้มีคุณสมบัติการกันสนิมได้ดีเยี่ยม ลักษณะฟิล์มสีมีความด้าน ยึดเกาะได้ดีกับ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Top Coat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ทาได้ทั้งบนผิวเหล็ก อลูมิเนียม ปูน คอนกรีต และไม้ ใช้ทารองพื้นบนผิวโลหะ อลูมิเนียม ปูน คอนกรีต และไม้ ก่อนทาสี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Top Coat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ทำงานได้โดยวิธีใช้แปรงหรือลูกกลิ้งทา และใช้ร่วมกับเครื่องพ่นสีได้  มีบรรจุภัณฑ์ขนาด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5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355B10" w:rsidRPr="008D4C44" w:rsidRDefault="00355B10" w:rsidP="00355B10">
      <w:pPr>
        <w:numPr>
          <w:ilvl w:val="0"/>
          <w:numId w:val="40"/>
        </w:numPr>
        <w:spacing w:before="12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ไพร์มเมอร์ ทีพีไอ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TPI Primer For Heavy Duty Flooring (NP301P)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สีทารองพื้นพิเศษ</w:t>
      </w:r>
    </w:p>
    <w:p w:rsidR="00355B10" w:rsidRPr="008D4C44" w:rsidRDefault="00355B10" w:rsidP="00355B10">
      <w:pPr>
        <w:spacing w:after="120"/>
        <w:ind w:left="709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: 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คือ สีรองพื้นสำหรับงานโพลิยูรีเทน </w:t>
      </w:r>
      <w:r w:rsidRPr="008D4C44">
        <w:rPr>
          <w:rFonts w:asciiTheme="majorBidi" w:eastAsia="Calibri" w:hAnsiTheme="majorBidi" w:cstheme="majorBidi"/>
          <w:sz w:val="26"/>
          <w:szCs w:val="26"/>
        </w:rPr>
        <w:t>2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องค์ประกอบ ด้วยอนุภาคของสีรองพื้นที่มีอนูเล็ก ทำให้สามารถแทรกซึมเข้าไปยึดเกาะในพื้นผิวได้ดีขึ้น ช่วยเพิ่มคุณสมบัติการยึดเกาะระหว่างพื้นผิวและสีจริง และยังช่วยปรับสภาพพื้นผิวให้ดีขึ้นก่อนลงสีจริง เพิ่มความทนทาน แข็งแรง ป้องกันความชื้นของพื้นผิวได้ดี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มีให้เลือกทั้งกระป๋องบรรจุภัณฑ์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8D4C44">
        <w:rPr>
          <w:rFonts w:asciiTheme="majorBidi" w:eastAsia="Calibri" w:hAnsiTheme="majorBidi" w:cstheme="majorBidi"/>
          <w:sz w:val="26"/>
          <w:szCs w:val="26"/>
        </w:rPr>
        <w:t>5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355B10" w:rsidRPr="008D4C44" w:rsidRDefault="00355B10" w:rsidP="00355B10">
      <w:pPr>
        <w:numPr>
          <w:ilvl w:val="0"/>
          <w:numId w:val="40"/>
        </w:numPr>
        <w:spacing w:before="4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สีนาโน ซูเปอร์ อาร์เมอร์ ทีพีไอ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TPI Heavy Duty Flooring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(NP303)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สีทาเคลือบแข็งพิเศษ</w:t>
      </w:r>
    </w:p>
    <w:p w:rsidR="00355B10" w:rsidRPr="008D4C44" w:rsidRDefault="00355B10" w:rsidP="00355B10">
      <w:pPr>
        <w:spacing w:after="120" w:line="216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คือ สีเคลือบโพลิยูรีเทน </w:t>
      </w:r>
      <w:r w:rsidRPr="008D4C44">
        <w:rPr>
          <w:rFonts w:asciiTheme="majorBidi" w:eastAsia="Calibri" w:hAnsiTheme="majorBidi" w:cstheme="majorBidi"/>
          <w:sz w:val="26"/>
          <w:szCs w:val="26"/>
        </w:rPr>
        <w:t>2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องค์ประกอบ ไม่มีส่วนผสมของสารทำละลาย ใช้เคลือบพื้นผิวที่ต้องการการปกป้องจากน้ำมัน สารเคมี ทนต่อแสง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UV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และทนต่อการขูดขีดได้ดี มีความเงางาม ไร้รอยต่อ ใช้งานง่าย ด้วยแปรงทาสีหรือลูกกลิ้ง เหมาะกับพื้นโรงงานอุตสาหกรรม คลังสินค้า หรือบริเวณที่ต้องการความแข็งแรง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ทนทาน ทนต่อการกระแทก ขัดสี และน้ำมัน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 </w:t>
      </w:r>
      <w:r w:rsidRPr="008D4C44">
        <w:rPr>
          <w:rFonts w:asciiTheme="majorBidi" w:eastAsia="Calibri" w:hAnsiTheme="majorBidi" w:cstheme="majorBidi"/>
          <w:sz w:val="26"/>
          <w:szCs w:val="26"/>
        </w:rPr>
        <w:t>set 1/4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แกลลอน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set 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แกลลอน</w:t>
      </w:r>
    </w:p>
    <w:p w:rsidR="00355B10" w:rsidRPr="008D4C44" w:rsidRDefault="00355B10" w:rsidP="00355B10">
      <w:pPr>
        <w:numPr>
          <w:ilvl w:val="0"/>
          <w:numId w:val="40"/>
        </w:numPr>
        <w:spacing w:before="4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สีทีพีไอ ออลซีซัน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TPI ALL SEASONS (NP104)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สีอิมัลชั่นทนสภาวะอากาศภายในและภายนอก</w:t>
      </w:r>
    </w:p>
    <w:p w:rsidR="00355B10" w:rsidRPr="008D4C44" w:rsidRDefault="00355B10" w:rsidP="00355B10">
      <w:pPr>
        <w:spacing w:after="120" w:line="216" w:lineRule="auto"/>
        <w:ind w:left="709"/>
        <w:jc w:val="thaiDistribute"/>
        <w:rPr>
          <w:rFonts w:asciiTheme="majorBidi" w:eastAsia="Calibri" w:hAnsiTheme="majorBidi" w:cstheme="majorBidi"/>
          <w:sz w:val="26"/>
          <w:szCs w:val="26"/>
          <w:cs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คือ สีน้ำอะครีลิคแท้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100%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ที่มีความละเอียดระดับนาโน ให้เนื้อสีซึมลึก ยึดเกาะผนังดีเยี่ยม เนื้อสีมาก กลบพื้นผิวได้ดี ได้พื้นที่มาก และมีส่วนผสมของไทเทเนียมคุณภาพสูง ทำให้ฟิล์มสีมีความทนทานต่อทุกสภาวะอากาศที่รุนแรงในทุกฤดู ฟิล์มสีสามารถสะท้อนความร้อนจากรังสี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UV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และ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Infrared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ทำให้ภายในบ้านเย็นลง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และช่วยให้ประหยัดค่าไฟ ฟิล์มสีทนทานต่อการเช็ดล้างทำความสะอาดง่าย ลดรอยเปื้อนบนผนัง ผสมสารป้องกันการเกิดเชื้อรา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และตะไคร่น้ำ ปราศจากสารปรอท ตะกั่ว และสารระเหยอินทรีย์ที่เป็นพิษแก่ร่างกาย จึงปลอดภัยต่อผู้ใช้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ผู้อยู่อาศัย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รวมถึงสัตว์เลี้ยงและสิ่งแวดล้อม ทาบนผนังปูนฉาบ แผ่นคอนกรีต ไฟเบอร์ซีเมนต์ และไม้ ด้วยแปรงทาสี ลูกกลิ้งทาสี หรือเครื่องพ่นสี (เพื่อประสิทธิภาพที่ดียิ่งขึ้นควรใช้ร่วมกับผลิตภัณฑ์สีรองพื้นทีพีไอ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NP100S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หรือ </w:t>
      </w:r>
      <w:r w:rsidRPr="008D4C44">
        <w:rPr>
          <w:rFonts w:asciiTheme="majorBidi" w:eastAsia="Calibri" w:hAnsiTheme="majorBidi" w:cstheme="majorBidi"/>
          <w:sz w:val="26"/>
          <w:szCs w:val="26"/>
        </w:rPr>
        <w:t>NP100SW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) มีบรรจุภัณฑ์ขนาด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1/4, 1, 2.5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5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355B10" w:rsidRPr="008D4C44" w:rsidRDefault="00355B10" w:rsidP="00355B10">
      <w:pPr>
        <w:numPr>
          <w:ilvl w:val="0"/>
          <w:numId w:val="40"/>
        </w:numPr>
        <w:spacing w:before="40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สีนาโน ซูเปอร์ อาร์เมอร์ ทีพีไอ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TPI Top Coat for Fine Art (NP101)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สีสำหรับงานวิจิตรศิลป์</w:t>
      </w:r>
    </w:p>
    <w:p w:rsidR="00355B10" w:rsidRPr="008D4C44" w:rsidRDefault="00355B10" w:rsidP="00355B10">
      <w:pPr>
        <w:spacing w:after="120" w:line="204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คือ </w:t>
      </w:r>
      <w:r w:rsidRPr="008D4C44">
        <w:rPr>
          <w:rFonts w:asciiTheme="majorBidi" w:eastAsia="Calibri" w:hAnsiTheme="majorBidi" w:cstheme="majorBidi" w:hint="cs"/>
          <w:sz w:val="26"/>
          <w:szCs w:val="26"/>
          <w:cs/>
        </w:rPr>
        <w:t>สี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สำเร็จรูปสูตรพร้อมใช้งาน ผสมผงมุกทองคำและผงเงินเกรดพิเศษคุณภาพสูงสุด ให้สีทองเหลืองสุกปลั่งเด่นสะดุดตา และสีเงินแวววาวเป็นประกายระยิบระยับ เนื้อสีเนียนเรียบ ยึดเกาะพื้นผิววัสดุได้ดีเยี่ยม เหมาะสำหรับงานทาผิวผนังให้เป็นสีต่างๆ หรือใช้ทำให้เกิดลวดลายบนพื้นผิว นอกจากนี้ยังสามารถใช้ตกแต่งบนผิวคอนกรีต ยิปซั่ม ไฟเบอร์ซีเมนต์ ด้วยนวัตกรรมนาโนเทคโนโลยีสูตรเฉพาะของทีพีไอ จึงทำให้การเชื่อมประสานติดกับวัสดุได้ดี สามารถใช้ร่วมกับแปรงทาสี ลูกกลิ้ง และเครื่องพ่นสีได้ แนะนำให้ใช้ร่วมกับสี </w:t>
      </w:r>
      <w:r w:rsidRPr="008D4C44">
        <w:rPr>
          <w:rFonts w:asciiTheme="majorBidi" w:eastAsia="Calibri" w:hAnsiTheme="majorBidi" w:cstheme="majorBidi"/>
          <w:sz w:val="26"/>
          <w:szCs w:val="26"/>
        </w:rPr>
        <w:t>TPI Super Special Armour Nano Paint –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NP100SW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หรือสีทารองพื้นวิจิตรศิลป์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NP900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สำหรับสีทารองพื้น </w:t>
      </w:r>
      <w:r w:rsidRPr="008D4C44">
        <w:rPr>
          <w:rFonts w:asciiTheme="majorBidi" w:hAnsiTheme="majorBidi" w:cstheme="majorBidi"/>
          <w:sz w:val="26"/>
          <w:szCs w:val="26"/>
          <w:cs/>
        </w:rPr>
        <w:t>ใช้ทาผนังปูนฉาบ ผนังคอนกรีต หรือผนังไฟเบอร์ซีเมนต์ ใช้ได้ทั้งภายใน และภายนอกอาคาร ไม่เหมาะสำหรับงานทาบนพื้นและทางเท้า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มีบรรจุภัณฑ์ขนาด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1/2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1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355B10" w:rsidRPr="008D4C44" w:rsidRDefault="00355B10" w:rsidP="00355B10">
      <w:pPr>
        <w:numPr>
          <w:ilvl w:val="0"/>
          <w:numId w:val="40"/>
        </w:numPr>
        <w:spacing w:line="192" w:lineRule="auto"/>
        <w:ind w:left="426" w:firstLine="0"/>
        <w:jc w:val="thaiDistribute"/>
        <w:rPr>
          <w:rFonts w:asciiTheme="majorBidi" w:eastAsia="Calibr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สีนาโน ซูเปอร์ อาร์เมอร์ ทีพีไอ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TPI Fine Art Paint (NP900)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สีทารองพื้นงานวิจิตรศิลป์ </w:t>
      </w:r>
    </w:p>
    <w:p w:rsidR="00355B10" w:rsidRPr="008D4C44" w:rsidRDefault="00355B10" w:rsidP="00355B10">
      <w:pPr>
        <w:spacing w:after="120" w:line="192" w:lineRule="auto"/>
        <w:ind w:left="709" w:hanging="283"/>
        <w:jc w:val="thaiDistribute"/>
        <w:rPr>
          <w:rFonts w:asciiTheme="majorBidi" w:eastAsia="Calibr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ab/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>: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คือ สีเคลือบสูตรน้ำชนิดเข้มข้นแบบมีสี พร้อมใช้งานสามารถปกปิดพื้นผิวเดิมได้เป็นอย่างดีโดยทาเพียงชั้นเดียว ทาด้วยแปรงหรือลูกกลิ้ง สำหรับรองพื้นงานทาสีทอง สามารถใช้งานได้ทันที ไม่ต้องผสมน้ำ โดยทาทับบนซีเมนต์ หรือ ไฟเบอร์ซีเมนต์ได้ และยังช่วยเพิ่มคุณสมบัติด้านความคงทนอีกด้วย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ใช้เป็นสีทารองพื้นสำหรับงานทาสีทองบนผนังปูนฉาบ ผนังคอนกรีต หรือผนังไฟเบอร์ซีเมนต์ ก่อนลงสี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NP901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สีทีพีไอวิจิตร หรือ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NP101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(สีทองประกาย และสีเงินเลื่อมลาย)  ใช้ได้ทั้งภายนอกและภายในอาคาร  สามารถทาบนพื้นผิวไม้ทั่วไปได้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มีให้เลือกทั้งกระป๋องบรรจุภัณฑ์ขนาด 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1 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>และ</w:t>
      </w:r>
      <w:r w:rsidRPr="008D4C44">
        <w:rPr>
          <w:rFonts w:asciiTheme="majorBidi" w:eastAsia="Calibri" w:hAnsiTheme="majorBidi" w:cstheme="majorBidi"/>
          <w:sz w:val="26"/>
          <w:szCs w:val="26"/>
        </w:rPr>
        <w:t xml:space="preserve"> 5</w:t>
      </w:r>
      <w:r w:rsidRPr="008D4C44">
        <w:rPr>
          <w:rFonts w:asciiTheme="majorBidi" w:eastAsia="Calibri" w:hAnsiTheme="majorBidi" w:cstheme="majorBidi"/>
          <w:sz w:val="26"/>
          <w:szCs w:val="26"/>
          <w:cs/>
        </w:rPr>
        <w:t xml:space="preserve"> แกลลอน</w:t>
      </w:r>
    </w:p>
    <w:p w:rsidR="00355B10" w:rsidRPr="008D4C44" w:rsidRDefault="00355B10" w:rsidP="00355B10">
      <w:pPr>
        <w:numPr>
          <w:ilvl w:val="0"/>
          <w:numId w:val="40"/>
        </w:numPr>
        <w:spacing w:line="216" w:lineRule="auto"/>
        <w:ind w:left="426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>สีนาโน ซูเปอร์ อาร์เมอร์ ทีพีไอ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</w:rPr>
        <w:t xml:space="preserve"> TPI Fine Art Paint (NP901) </w:t>
      </w:r>
      <w:r w:rsidRPr="008D4C44">
        <w:rPr>
          <w:rFonts w:asciiTheme="majorBidi" w:eastAsia="Calibri" w:hAnsiTheme="majorBidi" w:cstheme="majorBidi"/>
          <w:b/>
          <w:bCs/>
          <w:sz w:val="26"/>
          <w:szCs w:val="26"/>
          <w:cs/>
        </w:rPr>
        <w:t xml:space="preserve">สีทารองพื้นงานวิจิตรศิลป์ </w:t>
      </w:r>
    </w:p>
    <w:p w:rsidR="00355B10" w:rsidRPr="008D4C44" w:rsidRDefault="00355B10" w:rsidP="00355B10">
      <w:pPr>
        <w:spacing w:line="204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ลักษณะผลิตภัณฑ์ 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>: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คือ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สีเคลือบสูตรน้ำแบบเข้มข้นชนิดมีสีสำหรับงานวิจิตรศิลป์ ได้แก่ งานเขียนลวดลายต่างๆ สามารถใช้กับพู่กัน หรือแปรง ใช้งานได้ทันทีไม่ต้องผสมน้ำ โดยสามารถใช้ควบคู่กับสีทารองพื้นงานวิจิตรศิลป์ </w:t>
      </w:r>
      <w:r w:rsidRPr="008D4C44">
        <w:rPr>
          <w:rFonts w:asciiTheme="majorBidi" w:hAnsiTheme="majorBidi" w:cstheme="majorBidi"/>
          <w:sz w:val="26"/>
          <w:szCs w:val="26"/>
        </w:rPr>
        <w:t>(TPI Super Armour Nano Paint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NP900) </w:t>
      </w:r>
      <w:r w:rsidRPr="008D4C44">
        <w:rPr>
          <w:rFonts w:asciiTheme="majorBidi" w:hAnsiTheme="majorBidi" w:cstheme="majorBidi"/>
          <w:sz w:val="26"/>
          <w:szCs w:val="26"/>
          <w:cs/>
        </w:rPr>
        <w:t>เพื่อเพิ่มความสวยงามแก่ชิ้นงาน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ใช้เป็นสีสำหรับงานวิจิตรทาบนรองพื้นสำหรับงานวิจิตรศิลป์ที่แห้งแล้ว ใช้ได้ทั้งภายนอกและภายในอาคาร สามารถทาบนพื้นผิวไม้ทั่วไปได้ มีบรรจุภัณฑ์ขนาด </w:t>
      </w:r>
      <w:r w:rsidRPr="008D4C44">
        <w:rPr>
          <w:rFonts w:asciiTheme="majorBidi" w:hAnsiTheme="majorBidi" w:cstheme="majorBidi"/>
          <w:sz w:val="26"/>
          <w:szCs w:val="26"/>
        </w:rPr>
        <w:t xml:space="preserve">250 ml., 500 ml.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sz w:val="26"/>
          <w:szCs w:val="26"/>
        </w:rPr>
        <w:t>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ลิตร</w:t>
      </w:r>
    </w:p>
    <w:p w:rsidR="00355B10" w:rsidRPr="008D4C44" w:rsidRDefault="00355B10" w:rsidP="00355B10">
      <w:pPr>
        <w:numPr>
          <w:ilvl w:val="0"/>
          <w:numId w:val="40"/>
        </w:numPr>
        <w:spacing w:before="40"/>
        <w:ind w:left="426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สีทาผนังภายในและภายนอก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NP101S Super Special 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กึ่งเงา</w:t>
      </w:r>
    </w:p>
    <w:p w:rsidR="00355B10" w:rsidRPr="008D4C44" w:rsidRDefault="00355B10" w:rsidP="00355B10">
      <w:pPr>
        <w:spacing w:before="40" w:line="216" w:lineRule="auto"/>
        <w:ind w:left="709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:  คือ เคลือบสูตรน้ำชนิดเข้มข้นพร้อมใช้งาน สามารถปกปิดพื้นผิวเดิมได้เป็นอย่างดี โดยทาเพียงชั้นเดียว ทาด้วยแปรงหรือลูกกลิ้งสำหรับงานทาแต่งผิดหน้าและเก็บสี สามารถใช้งานได้ทันที ไม่ต้องผสมน้ำ โดยทาทับบนสี </w:t>
      </w:r>
      <w:r w:rsidRPr="008D4C44">
        <w:rPr>
          <w:rFonts w:asciiTheme="majorBidi" w:hAnsiTheme="majorBidi" w:cstheme="majorBidi"/>
          <w:sz w:val="26"/>
          <w:szCs w:val="26"/>
        </w:rPr>
        <w:t xml:space="preserve">NP100S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หรือ </w:t>
      </w:r>
      <w:r w:rsidRPr="008D4C44">
        <w:rPr>
          <w:rFonts w:asciiTheme="majorBidi" w:hAnsiTheme="majorBidi" w:cstheme="majorBidi"/>
          <w:sz w:val="26"/>
          <w:szCs w:val="26"/>
        </w:rPr>
        <w:t xml:space="preserve">NP100SW </w:t>
      </w:r>
      <w:r w:rsidRPr="008D4C44">
        <w:rPr>
          <w:rFonts w:asciiTheme="majorBidi" w:hAnsiTheme="majorBidi" w:cstheme="majorBidi"/>
          <w:sz w:val="26"/>
          <w:szCs w:val="26"/>
          <w:cs/>
        </w:rPr>
        <w:t>หลังจากแห้งสนิท ช่วยทำให้พื้นผิวที่ทาเกิดเป็นสีต่างๆ ตามต้องการ นอกจากนี้ยังช่วยเพิ่มคุณสมบัติด้านความคงทนและสามารถเช็คล้างทำความสะอาดได้</w:t>
      </w:r>
    </w:p>
    <w:p w:rsidR="00355B10" w:rsidRPr="008D4C44" w:rsidRDefault="00355B10" w:rsidP="00355B10">
      <w:pPr>
        <w:numPr>
          <w:ilvl w:val="0"/>
          <w:numId w:val="40"/>
        </w:numPr>
        <w:spacing w:before="120" w:line="204" w:lineRule="auto"/>
        <w:ind w:left="425" w:firstLine="0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สีรองพื้นกันสนิม ชนิดด้าน</w:t>
      </w:r>
      <w:r w:rsidRPr="008D4C44">
        <w:rPr>
          <w:rFonts w:asciiTheme="majorBidi" w:hAnsiTheme="majorBidi" w:cstheme="majorBidi"/>
          <w:sz w:val="26"/>
          <w:szCs w:val="26"/>
          <w:lang w:val="en-GB"/>
        </w:rPr>
        <w:t xml:space="preserve">  </w:t>
      </w:r>
      <w:r w:rsidRPr="008D4C44">
        <w:rPr>
          <w:rFonts w:asciiTheme="majorBidi" w:hAnsiTheme="majorBidi" w:cstheme="majorBidi"/>
          <w:sz w:val="26"/>
          <w:szCs w:val="26"/>
          <w:cs/>
          <w:lang w:val="en-GB"/>
        </w:rPr>
        <w:t>(</w:t>
      </w:r>
      <w:r w:rsidRPr="008D4C44">
        <w:rPr>
          <w:rFonts w:asciiTheme="majorBidi" w:hAnsiTheme="majorBidi" w:cstheme="majorBidi"/>
          <w:sz w:val="26"/>
          <w:szCs w:val="26"/>
          <w:lang w:val="en-GB"/>
        </w:rPr>
        <w:t xml:space="preserve"> Anti-Rust Primer</w:t>
      </w:r>
      <w:r w:rsidRPr="008D4C44">
        <w:rPr>
          <w:rFonts w:asciiTheme="majorBidi" w:hAnsiTheme="majorBidi" w:cstheme="majorBidi"/>
          <w:sz w:val="26"/>
          <w:szCs w:val="26"/>
        </w:rPr>
        <w:t>)</w:t>
      </w:r>
      <w:r w:rsidRPr="008D4C44">
        <w:rPr>
          <w:rFonts w:asciiTheme="majorBidi" w:hAnsiTheme="majorBidi" w:cstheme="majorBidi"/>
          <w:sz w:val="26"/>
          <w:szCs w:val="26"/>
          <w:lang w:val="en-GB"/>
        </w:rPr>
        <w:t xml:space="preserve"> (</w:t>
      </w:r>
      <w:r w:rsidRPr="008D4C44">
        <w:rPr>
          <w:rFonts w:asciiTheme="majorBidi" w:hAnsiTheme="majorBidi" w:cstheme="majorBidi"/>
          <w:sz w:val="26"/>
          <w:szCs w:val="26"/>
        </w:rPr>
        <w:t xml:space="preserve"> NP110</w:t>
      </w:r>
      <w:r w:rsidRPr="008D4C44">
        <w:rPr>
          <w:rFonts w:asciiTheme="majorBidi" w:hAnsiTheme="majorBidi" w:cstheme="majorBidi"/>
          <w:sz w:val="26"/>
          <w:szCs w:val="26"/>
          <w:lang w:val="en-GB"/>
        </w:rPr>
        <w:t>)</w:t>
      </w:r>
    </w:p>
    <w:p w:rsidR="00355B10" w:rsidRPr="008D4C44" w:rsidRDefault="00355B10" w:rsidP="00355B10">
      <w:pPr>
        <w:spacing w:line="204" w:lineRule="auto"/>
        <w:ind w:left="709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ลักษณะผลิตภัณฑ์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:  เหมาะสำหรับทาพื้นผิวไม้และโลหะ ช่วยเสริมการยึดเกาะให้กับสีทับหน้าเป็นอย่างดี มีส่วนผสมของผงสีกันสนิมคุณภาพสูง แห้งเร็ว ทนทาน ลักษณะฟิล์มสีมีความด้านสามารถทาได้ทั้งภายนอกและภายใน ไร้สารตะกั่ว และสารปรอทปลอดภัยต่อผู้ใช้และผู้อาศัย  สามารถใช้แปรงหรือลูกกลิ้งได้ และใช้ร่วมกับเครื่องพ่นสีได้</w:t>
      </w:r>
    </w:p>
    <w:p w:rsidR="00355B10" w:rsidRPr="008D4C44" w:rsidRDefault="00355B10" w:rsidP="00B34620">
      <w:pPr>
        <w:spacing w:before="120"/>
        <w:jc w:val="thaiDistribute"/>
        <w:rPr>
          <w:rFonts w:ascii="Angsana New" w:hAnsi="Angsana New" w:cs="Angsana New"/>
          <w:sz w:val="26"/>
          <w:szCs w:val="26"/>
        </w:rPr>
      </w:pPr>
    </w:p>
    <w:p w:rsidR="00355B10" w:rsidRPr="008D4C44" w:rsidRDefault="00355B10" w:rsidP="00B34620">
      <w:pPr>
        <w:spacing w:before="120"/>
        <w:jc w:val="thaiDistribute"/>
        <w:rPr>
          <w:rFonts w:ascii="Angsana New" w:hAnsi="Angsana New" w:cs="Angsana New"/>
          <w:sz w:val="26"/>
          <w:szCs w:val="26"/>
        </w:rPr>
      </w:pPr>
    </w:p>
    <w:p w:rsidR="00355B10" w:rsidRPr="008D4C44" w:rsidRDefault="00355B10" w:rsidP="00B34620">
      <w:pPr>
        <w:spacing w:before="120"/>
        <w:jc w:val="thaiDistribute"/>
        <w:rPr>
          <w:rFonts w:ascii="Angsana New" w:hAnsi="Angsana New" w:cs="Angsana New"/>
          <w:sz w:val="26"/>
          <w:szCs w:val="26"/>
        </w:rPr>
      </w:pPr>
    </w:p>
    <w:p w:rsidR="003D2F88" w:rsidRPr="008D4C44" w:rsidRDefault="003D2F88" w:rsidP="005C0736">
      <w:pPr>
        <w:ind w:left="567"/>
        <w:jc w:val="thaiDistribute"/>
        <w:rPr>
          <w:rFonts w:asciiTheme="majorBidi" w:hAnsiTheme="majorBidi" w:cstheme="majorBidi"/>
          <w:b/>
          <w:bCs/>
          <w:sz w:val="10"/>
          <w:szCs w:val="10"/>
        </w:rPr>
      </w:pPr>
    </w:p>
    <w:p w:rsidR="005C0736" w:rsidRPr="008D4C44" w:rsidRDefault="005C0736" w:rsidP="00355B10">
      <w:pPr>
        <w:spacing w:after="120"/>
        <w:ind w:left="567" w:hanging="567"/>
        <w:jc w:val="thaiDistribute"/>
        <w:rPr>
          <w:rFonts w:asciiTheme="majorBidi" w:hAnsiTheme="majorBidi" w:cstheme="majorBidi"/>
          <w:b/>
          <w:bCs/>
          <w:cs/>
        </w:rPr>
      </w:pPr>
      <w:r w:rsidRPr="008D4C44">
        <w:rPr>
          <w:rFonts w:asciiTheme="majorBidi" w:hAnsiTheme="majorBidi" w:cstheme="majorBidi"/>
          <w:b/>
          <w:bCs/>
          <w:cs/>
        </w:rPr>
        <w:t>รางวัลแห่งความภูมิใจ</w:t>
      </w:r>
      <w:r w:rsidRPr="008D4C44">
        <w:rPr>
          <w:rFonts w:asciiTheme="majorBidi" w:hAnsiTheme="majorBidi" w:cstheme="majorBidi"/>
          <w:b/>
          <w:bCs/>
        </w:rPr>
        <w:t xml:space="preserve"> </w:t>
      </w:r>
    </w:p>
    <w:p w:rsidR="00A3612B" w:rsidRPr="008D4C44" w:rsidRDefault="00A3612B" w:rsidP="00355B10">
      <w:pPr>
        <w:pStyle w:val="BodyText2"/>
        <w:tabs>
          <w:tab w:val="left" w:pos="284"/>
          <w:tab w:val="left" w:pos="567"/>
        </w:tabs>
        <w:spacing w:before="120" w:after="0" w:line="240" w:lineRule="auto"/>
        <w:ind w:left="567" w:right="85" w:hanging="567"/>
        <w:jc w:val="both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กลุ่มบริษัททีพีไอโพลีน ได้รับรางวัลเกียรติยศทั้งในและต่างประเทศ ในปี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ที่ผ่านมา ดังนี้</w:t>
      </w:r>
    </w:p>
    <w:p w:rsidR="00A3612B" w:rsidRPr="008D4C44" w:rsidRDefault="00A3612B" w:rsidP="00A3612B">
      <w:pPr>
        <w:pStyle w:val="BodyText2"/>
        <w:numPr>
          <w:ilvl w:val="0"/>
          <w:numId w:val="56"/>
        </w:numPr>
        <w:tabs>
          <w:tab w:val="left" w:pos="284"/>
          <w:tab w:val="left" w:pos="567"/>
        </w:tabs>
        <w:spacing w:after="0" w:line="240" w:lineRule="auto"/>
        <w:ind w:left="851" w:right="85" w:hanging="284"/>
        <w:jc w:val="both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รางวัลฉลากประหยัดพลังงานประสิทธิภาพสูง</w:t>
      </w:r>
    </w:p>
    <w:p w:rsidR="00A3612B" w:rsidRPr="008D4C44" w:rsidRDefault="00A3612B" w:rsidP="00A3612B">
      <w:pPr>
        <w:ind w:left="851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บริษัทได้รับมอบฉลากประหยัดพลังงานประสิทธิภาพสูง จากกรมพัฒนาพลังงานทดแทนและอนุรักษ์พลังงาน  กระทรวงพลังงาน 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14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โดยได้ผ่านเกณฑ์การทดสอบ </w:t>
      </w:r>
      <w:r w:rsidRPr="008D4C44">
        <w:rPr>
          <w:rFonts w:asciiTheme="majorBidi" w:hAnsiTheme="majorBidi" w:cstheme="majorBidi"/>
          <w:sz w:val="26"/>
          <w:szCs w:val="26"/>
        </w:rPr>
        <w:t>“</w:t>
      </w:r>
      <w:r w:rsidRPr="008D4C44">
        <w:rPr>
          <w:rFonts w:asciiTheme="majorBidi" w:hAnsiTheme="majorBidi" w:cstheme="majorBidi"/>
          <w:sz w:val="26"/>
          <w:szCs w:val="26"/>
          <w:cs/>
        </w:rPr>
        <w:t>โครงการส่งเสริมเครื่องจักรอุปกรณ์ประสิทธิภาพสูง และวัสดุเพื่อการอนุรักษ์พลังงานโดยการติดฉลาก</w:t>
      </w:r>
      <w:r w:rsidRPr="008D4C44">
        <w:rPr>
          <w:rFonts w:asciiTheme="majorBidi" w:hAnsiTheme="majorBidi" w:cstheme="majorBidi"/>
          <w:sz w:val="26"/>
          <w:szCs w:val="26"/>
        </w:rPr>
        <w:t xml:space="preserve">” </w:t>
      </w:r>
      <w:r w:rsidRPr="008D4C44">
        <w:rPr>
          <w:rFonts w:asciiTheme="majorBidi" w:hAnsiTheme="majorBidi" w:cstheme="majorBidi"/>
          <w:sz w:val="26"/>
          <w:szCs w:val="26"/>
          <w:cs/>
        </w:rPr>
        <w:t>ซึ่งสะท้อนถึงความร่วมมือด้านการประหยัดพลังงาน</w:t>
      </w:r>
    </w:p>
    <w:p w:rsidR="00A3612B" w:rsidRPr="008D4C44" w:rsidRDefault="00A3612B" w:rsidP="00A3612B">
      <w:pPr>
        <w:tabs>
          <w:tab w:val="left" w:pos="567"/>
        </w:tabs>
        <w:ind w:left="851" w:hanging="284"/>
        <w:contextualSpacing/>
        <w:jc w:val="thaiDistribute"/>
        <w:rPr>
          <w:rFonts w:asciiTheme="majorBidi" w:hAnsiTheme="majorBidi" w:cstheme="majorBidi"/>
          <w:sz w:val="10"/>
          <w:szCs w:val="10"/>
        </w:rPr>
      </w:pPr>
    </w:p>
    <w:p w:rsidR="00A3612B" w:rsidRPr="008D4C44" w:rsidRDefault="00A3612B" w:rsidP="00A3612B">
      <w:pPr>
        <w:pStyle w:val="ListParagraph"/>
        <w:numPr>
          <w:ilvl w:val="0"/>
          <w:numId w:val="56"/>
        </w:numPr>
        <w:tabs>
          <w:tab w:val="left" w:pos="567"/>
        </w:tabs>
        <w:ind w:left="851" w:hanging="284"/>
        <w:contextualSpacing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รางวัล 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>CSR-DIW Continuous Award (Standard for Corporate Social Responsibility Department of Industrial Work)</w:t>
      </w:r>
    </w:p>
    <w:p w:rsidR="00A3612B" w:rsidRPr="008D4C44" w:rsidRDefault="00A3612B" w:rsidP="00A3612B">
      <w:pPr>
        <w:pStyle w:val="ListParagraph"/>
        <w:tabs>
          <w:tab w:val="left" w:pos="567"/>
        </w:tabs>
        <w:ind w:left="851"/>
        <w:contextualSpacing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บริษัทได้รับรางวัลมาตรฐานความรับผิดชอบของผู้ประกอบการอุตสาหกรรมที่มีต่อสังคมและชุมชนอย่างยั่งยืน หรือ</w:t>
      </w:r>
      <w:r w:rsidRPr="008D4C44">
        <w:rPr>
          <w:rFonts w:asciiTheme="majorBidi" w:hAnsiTheme="majorBidi" w:cstheme="majorBidi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CSR-DIW Continuous Award (Standard for Corporate Social Responsibility Department of Industrial Work) </w:t>
      </w:r>
      <w:r w:rsidRPr="008D4C44">
        <w:rPr>
          <w:rFonts w:asciiTheme="majorBidi" w:hAnsiTheme="majorBidi" w:cstheme="majorBidi"/>
          <w:sz w:val="26"/>
          <w:szCs w:val="26"/>
          <w:cs/>
        </w:rPr>
        <w:t>ติดต่อกันเป็นปีที่</w:t>
      </w:r>
      <w:r w:rsidRPr="008D4C44">
        <w:rPr>
          <w:rFonts w:asciiTheme="majorBidi" w:hAnsiTheme="majorBidi" w:cstheme="majorBidi"/>
          <w:sz w:val="26"/>
          <w:szCs w:val="26"/>
        </w:rPr>
        <w:t xml:space="preserve"> 3</w:t>
      </w:r>
      <w:r w:rsidRPr="008D4C44">
        <w:rPr>
          <w:rFonts w:asciiTheme="majorBidi" w:hAnsiTheme="majorBidi" w:cstheme="majorBidi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จากกรมโรงงานอุตสาหกรรม</w:t>
      </w:r>
      <w:r w:rsidRPr="008D4C44">
        <w:rPr>
          <w:rFonts w:asciiTheme="majorBidi" w:hAnsiTheme="majorBidi" w:cstheme="majorBidi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กระทรวงอุตสาหกรรม</w:t>
      </w:r>
      <w:r w:rsidRPr="008D4C44">
        <w:rPr>
          <w:rFonts w:asciiTheme="majorBidi" w:hAnsiTheme="majorBidi" w:cstheme="majorBidi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17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สิงหาคม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17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สิงหาคม </w:t>
      </w:r>
      <w:r w:rsidRPr="008D4C44">
        <w:rPr>
          <w:rFonts w:asciiTheme="majorBidi" w:hAnsiTheme="majorBidi" w:cstheme="majorBidi"/>
          <w:sz w:val="26"/>
          <w:szCs w:val="26"/>
        </w:rPr>
        <w:t xml:space="preserve">2561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 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23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/>
          <w:sz w:val="26"/>
          <w:szCs w:val="26"/>
          <w:cs/>
        </w:rPr>
        <w:t>ตามลำดับ</w:t>
      </w:r>
    </w:p>
    <w:p w:rsidR="00A3612B" w:rsidRPr="008D4C44" w:rsidRDefault="00A3612B" w:rsidP="00A3612B">
      <w:pPr>
        <w:pStyle w:val="ListParagraph"/>
        <w:tabs>
          <w:tab w:val="left" w:pos="567"/>
        </w:tabs>
        <w:ind w:left="851" w:hanging="284"/>
        <w:contextualSpacing/>
        <w:jc w:val="thaiDistribute"/>
        <w:rPr>
          <w:rFonts w:asciiTheme="majorBidi" w:hAnsiTheme="majorBidi" w:cstheme="majorBidi"/>
          <w:sz w:val="10"/>
          <w:szCs w:val="10"/>
        </w:rPr>
      </w:pPr>
    </w:p>
    <w:p w:rsidR="00A3612B" w:rsidRPr="008D4C44" w:rsidRDefault="00A3612B" w:rsidP="00A3612B">
      <w:pPr>
        <w:pStyle w:val="ListParagraph"/>
        <w:numPr>
          <w:ilvl w:val="0"/>
          <w:numId w:val="56"/>
        </w:numPr>
        <w:tabs>
          <w:tab w:val="left" w:pos="567"/>
        </w:tabs>
        <w:ind w:left="851" w:hanging="284"/>
        <w:contextualSpacing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รางวัล 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>Thailand Energy Awards 2019</w:t>
      </w:r>
    </w:p>
    <w:p w:rsidR="00A3612B" w:rsidRPr="008D4C44" w:rsidRDefault="00A3612B" w:rsidP="00A3612B">
      <w:pPr>
        <w:pStyle w:val="ListParagraph"/>
        <w:tabs>
          <w:tab w:val="left" w:pos="567"/>
        </w:tabs>
        <w:ind w:left="851"/>
        <w:contextualSpacing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บริษัท ทีพีไอ โพลีน เพาเวอร์ จำกัด (มหาชน) ได้รับรางวัล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 xml:space="preserve">Thailand Energy Awards 2019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ซึ่งเป็นรางวัลดีเด่นด้านพลังงานทดแทน ประเภทโครงการพลังงานหมุนเวียนที่ไม่เชื่อมโยงกับระบบสายส่งไฟฟ้า จากกรมพัฒนาพลังงานทดแทนและอนุรักษ์พลังงาน กระทรวงพลังงาน ในวันที่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18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ตุลาคม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2562</w:t>
      </w:r>
    </w:p>
    <w:p w:rsidR="00A3612B" w:rsidRPr="008D4C44" w:rsidRDefault="00A3612B" w:rsidP="00A3612B">
      <w:pPr>
        <w:pStyle w:val="ListParagraph"/>
        <w:tabs>
          <w:tab w:val="left" w:pos="567"/>
        </w:tabs>
        <w:spacing w:before="120"/>
        <w:ind w:left="851" w:hanging="284"/>
        <w:contextualSpacing/>
        <w:jc w:val="thaiDistribute"/>
        <w:rPr>
          <w:rFonts w:asciiTheme="majorBidi" w:eastAsia="SimSun" w:hAnsiTheme="majorBidi" w:cstheme="majorBidi"/>
          <w:color w:val="000000" w:themeColor="text1"/>
          <w:sz w:val="10"/>
          <w:szCs w:val="10"/>
        </w:rPr>
      </w:pPr>
    </w:p>
    <w:p w:rsidR="00A3612B" w:rsidRPr="008D4C44" w:rsidRDefault="00A3612B" w:rsidP="00A3612B">
      <w:pPr>
        <w:pStyle w:val="ListParagraph"/>
        <w:numPr>
          <w:ilvl w:val="0"/>
          <w:numId w:val="56"/>
        </w:numPr>
        <w:tabs>
          <w:tab w:val="left" w:pos="567"/>
        </w:tabs>
        <w:spacing w:before="120"/>
        <w:ind w:left="851" w:hanging="284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โรงไฟฟ้าได้รับการรับรองระบบบริหารตามมาตรฐานสากล </w:t>
      </w:r>
      <w:r w:rsidRPr="008D4C44">
        <w:rPr>
          <w:rFonts w:asciiTheme="majorBidi" w:eastAsia="SimSun" w:hAnsiTheme="majorBidi" w:cstheme="majorBidi"/>
          <w:b/>
          <w:bCs/>
          <w:sz w:val="26"/>
          <w:szCs w:val="26"/>
        </w:rPr>
        <w:t>ISO9001:2015,</w:t>
      </w:r>
      <w:r w:rsidRPr="008D4C44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/>
          <w:b/>
          <w:bCs/>
          <w:sz w:val="26"/>
          <w:szCs w:val="26"/>
        </w:rPr>
        <w:t>ISO 14001: 2015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ISO50001:2011</w:t>
      </w:r>
    </w:p>
    <w:p w:rsidR="00A3612B" w:rsidRPr="008D4C44" w:rsidRDefault="00A3612B" w:rsidP="00A3612B">
      <w:pPr>
        <w:pStyle w:val="ListParagraph"/>
        <w:tabs>
          <w:tab w:val="left" w:pos="567"/>
        </w:tabs>
        <w:spacing w:after="120"/>
        <w:ind w:left="851" w:hanging="284"/>
        <w:contextualSpacing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    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โรงไฟฟ้าของบริษัท ทีพีไอ โพลีน เพาเวอร์ จำกัด (มหาชน) ได้รับรางวัลมาตรฐานสากล สรุปได้ ดังนี้</w:t>
      </w:r>
    </w:p>
    <w:p w:rsidR="00A3612B" w:rsidRPr="008D4C44" w:rsidRDefault="00A3612B" w:rsidP="00A3612B">
      <w:pPr>
        <w:pStyle w:val="ListParagraph"/>
        <w:tabs>
          <w:tab w:val="left" w:pos="567"/>
        </w:tabs>
        <w:spacing w:before="120" w:after="120"/>
        <w:ind w:left="851" w:hanging="284"/>
        <w:contextualSpacing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</w:p>
    <w:tbl>
      <w:tblPr>
        <w:tblStyle w:val="TableGrid"/>
        <w:tblW w:w="779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417"/>
      </w:tblGrid>
      <w:tr w:rsidR="00A3612B" w:rsidRPr="008D4C44" w:rsidTr="00A3612B">
        <w:tc>
          <w:tcPr>
            <w:tcW w:w="297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851" w:hanging="676"/>
              <w:contextualSpacing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ระบบบริหาร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ตามมาตรฐานสากล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851" w:hanging="817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ด้านคุณภาพ</w:t>
            </w:r>
          </w:p>
          <w:p w:rsidR="00A3612B" w:rsidRPr="008D4C44" w:rsidRDefault="00A3612B" w:rsidP="00A3612B">
            <w:pPr>
              <w:pStyle w:val="ListParagraph"/>
              <w:spacing w:line="216" w:lineRule="auto"/>
              <w:ind w:left="851" w:hanging="817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ISO9001:2015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 w:hanging="284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D4C44">
              <w:rPr>
                <w:rFonts w:asciiTheme="majorBidi" w:eastAsia="SimSun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ด้านสิ่งแวดล้อม</w:t>
            </w:r>
          </w:p>
          <w:p w:rsidR="00A3612B" w:rsidRPr="008D4C44" w:rsidRDefault="00A3612B" w:rsidP="00A3612B">
            <w:pPr>
              <w:pStyle w:val="ListParagraph"/>
              <w:spacing w:line="216" w:lineRule="auto"/>
              <w:ind w:left="851" w:hanging="851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 xml:space="preserve">  ISO14001:2015</w:t>
            </w:r>
          </w:p>
        </w:tc>
        <w:tc>
          <w:tcPr>
            <w:tcW w:w="141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851" w:hanging="817"/>
              <w:contextualSpacing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D4C44">
              <w:rPr>
                <w:rFonts w:asciiTheme="majorBidi" w:eastAsia="SimSun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  <w:cs/>
              </w:rPr>
              <w:t>ด้านพลังงาน</w:t>
            </w:r>
          </w:p>
          <w:p w:rsidR="00A3612B" w:rsidRPr="008D4C44" w:rsidRDefault="00A3612B" w:rsidP="00A3612B">
            <w:pPr>
              <w:pStyle w:val="ListParagraph"/>
              <w:spacing w:line="216" w:lineRule="auto"/>
              <w:ind w:left="175" w:hanging="284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ISO 50001:2011</w:t>
            </w:r>
          </w:p>
        </w:tc>
      </w:tr>
      <w:tr w:rsidR="00A3612B" w:rsidRPr="008D4C44" w:rsidTr="00A3612B">
        <w:tc>
          <w:tcPr>
            <w:tcW w:w="297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โรงไฟฟ้าเชื้อเพลิงความร้อนทิ้ง และเชื้อเพลิงขยะ (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 xml:space="preserve">TG 4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และ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 xml:space="preserve">TG 6)  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317" w:hanging="142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3612B" w:rsidRPr="008D4C44" w:rsidTr="00A3612B">
        <w:tc>
          <w:tcPr>
            <w:tcW w:w="2977" w:type="dxa"/>
          </w:tcPr>
          <w:p w:rsidR="00A3612B" w:rsidRPr="008D4C44" w:rsidRDefault="00A3612B" w:rsidP="00A3612B">
            <w:pPr>
              <w:pStyle w:val="ListParagraph"/>
              <w:tabs>
                <w:tab w:val="left" w:pos="567"/>
              </w:tabs>
              <w:spacing w:line="216" w:lineRule="auto"/>
              <w:ind w:left="175"/>
              <w:contextualSpacing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โรงไฟฟ้าเชื้อเพลิงผสม (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 xml:space="preserve">TG 7)  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317" w:hanging="142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3612B" w:rsidRPr="008D4C44" w:rsidTr="00A3612B">
        <w:tc>
          <w:tcPr>
            <w:tcW w:w="2977" w:type="dxa"/>
          </w:tcPr>
          <w:p w:rsidR="00A3612B" w:rsidRPr="008D4C44" w:rsidRDefault="00A3612B" w:rsidP="00A3612B">
            <w:pPr>
              <w:pStyle w:val="ListParagraph"/>
              <w:tabs>
                <w:tab w:val="left" w:pos="567"/>
              </w:tabs>
              <w:spacing w:line="216" w:lineRule="auto"/>
              <w:ind w:left="175"/>
              <w:contextualSpacing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โรงไฟฟ้าถ่านหิน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(TG 8)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 w:hanging="142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 w:hanging="142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317" w:hanging="142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3612B" w:rsidRPr="008D4C44" w:rsidTr="00A3612B">
        <w:tc>
          <w:tcPr>
            <w:tcW w:w="2977" w:type="dxa"/>
          </w:tcPr>
          <w:p w:rsidR="00A3612B" w:rsidRPr="008D4C44" w:rsidRDefault="00A3612B" w:rsidP="00A3612B">
            <w:pPr>
              <w:pStyle w:val="ListParagraph"/>
              <w:tabs>
                <w:tab w:val="left" w:pos="567"/>
              </w:tabs>
              <w:spacing w:line="216" w:lineRule="auto"/>
              <w:ind w:left="175"/>
              <w:contextualSpacing/>
              <w:jc w:val="thaiDistribute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โรงไฟฟ้าเชื้อเพลิงขยะ (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 xml:space="preserve">TG 5)  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Pr="008D4C44">
              <w:rPr>
                <w:rFonts w:asciiTheme="majorBidi" w:eastAsia="SimSun" w:hAnsiTheme="majorBidi" w:cstheme="majorBidi"/>
                <w:sz w:val="26"/>
                <w:szCs w:val="26"/>
              </w:rPr>
              <w:t>256</w:t>
            </w:r>
            <w:r w:rsidRPr="008D4C44">
              <w:rPr>
                <w:rFonts w:asciiTheme="majorBidi" w:eastAsia="SimSun" w:hAnsiTheme="majorBidi" w:cstheme="majorBidi"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417" w:type="dxa"/>
          </w:tcPr>
          <w:p w:rsidR="00A3612B" w:rsidRPr="008D4C44" w:rsidRDefault="00A3612B" w:rsidP="00A3612B">
            <w:pPr>
              <w:pStyle w:val="ListParagraph"/>
              <w:spacing w:line="216" w:lineRule="auto"/>
              <w:ind w:left="175"/>
              <w:contextualSpacing/>
              <w:jc w:val="center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รับเมื่อวันที่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15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 xml:space="preserve"> สิงหาคม </w:t>
            </w:r>
            <w:r w:rsidRPr="008D4C44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  <w:t>2561</w:t>
            </w:r>
          </w:p>
        </w:tc>
      </w:tr>
    </w:tbl>
    <w:p w:rsidR="00A3612B" w:rsidRPr="008D4C44" w:rsidRDefault="00A3612B" w:rsidP="00A3612B">
      <w:pPr>
        <w:pStyle w:val="ListParagraph"/>
        <w:tabs>
          <w:tab w:val="left" w:pos="567"/>
        </w:tabs>
        <w:spacing w:before="120"/>
        <w:ind w:left="851" w:hanging="284"/>
        <w:contextualSpacing/>
        <w:jc w:val="thaiDistribute"/>
        <w:rPr>
          <w:rFonts w:asciiTheme="majorBidi" w:eastAsia="SimSun" w:hAnsiTheme="majorBidi" w:cstheme="majorBidi"/>
          <w:b/>
          <w:bCs/>
          <w:color w:val="000000" w:themeColor="text1"/>
          <w:sz w:val="10"/>
          <w:szCs w:val="10"/>
          <w:cs/>
        </w:rPr>
      </w:pPr>
    </w:p>
    <w:p w:rsidR="00A3612B" w:rsidRPr="008D4C44" w:rsidRDefault="00A3612B" w:rsidP="00A3612B">
      <w:pPr>
        <w:pStyle w:val="ListParagraph"/>
        <w:numPr>
          <w:ilvl w:val="0"/>
          <w:numId w:val="56"/>
        </w:numPr>
        <w:tabs>
          <w:tab w:val="left" w:pos="567"/>
        </w:tabs>
        <w:spacing w:before="120"/>
        <w:ind w:left="851" w:hanging="284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โรงไฟฟ้าพลังงานความร้อนทิ้ง (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>TG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1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>&amp;TG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2) ได้รับการรับรองการใช้ หรือผลิตพลังงานหมุนเวียนประจำปี 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</w:rPr>
        <w:t>2562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eastAsia="SimSun" w:hAnsiTheme="majorBidi" w:cstheme="majorBidi" w:hint="cs"/>
          <w:b/>
          <w:bCs/>
          <w:color w:val="000000" w:themeColor="text1"/>
          <w:sz w:val="26"/>
          <w:szCs w:val="26"/>
          <w:cs/>
        </w:rPr>
        <w:t xml:space="preserve">                </w:t>
      </w:r>
      <w:r w:rsidRPr="008D4C44">
        <w:rPr>
          <w:rFonts w:asciiTheme="majorBidi" w:eastAsia="SimSun" w:hAnsiTheme="majorBidi" w:cstheme="majorBidi"/>
          <w:b/>
          <w:bCs/>
          <w:color w:val="000000" w:themeColor="text1"/>
          <w:sz w:val="26"/>
          <w:szCs w:val="26"/>
          <w:cs/>
        </w:rPr>
        <w:t>(ฉลากทอง)</w:t>
      </w:r>
    </w:p>
    <w:p w:rsidR="00A3612B" w:rsidRPr="008D4C44" w:rsidRDefault="00A3612B" w:rsidP="00A3612B">
      <w:pPr>
        <w:adjustRightInd w:val="0"/>
        <w:ind w:left="851"/>
        <w:jc w:val="thaiDistribute"/>
        <w:rPr>
          <w:rFonts w:asciiTheme="majorBidi" w:eastAsia="SimSun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โรงไฟฟ้าพลังงานความร้อนทิ้ง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TG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>1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&amp;TG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2) ของบริษัท ทีพีไอ โพลีน เพาเวอร์ จำกัด (มหาชน) ได้รับการรับรองการใช้ หรือผลิตพลังงานหมุนเวียนประจำปี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(ฉลากทอง) จากสถาบันสิ่งแวดล้อมไทย ในวันที่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1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ตุลาคม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 จากการนำพลังงานไฟฟ้าจากความร้อนทิ้งมาใช้ในกระบวนการผลิตปูนซีเมนต์ (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</w:rPr>
        <w:t>Waste Heat Recovery Power Plant)</w:t>
      </w:r>
    </w:p>
    <w:p w:rsidR="00A3612B" w:rsidRPr="008D4C44" w:rsidRDefault="00A3612B" w:rsidP="00855128">
      <w:pPr>
        <w:numPr>
          <w:ilvl w:val="0"/>
          <w:numId w:val="56"/>
        </w:numPr>
        <w:tabs>
          <w:tab w:val="left" w:pos="567"/>
        </w:tabs>
        <w:spacing w:before="120" w:after="60" w:line="216" w:lineRule="auto"/>
        <w:ind w:left="851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รางวัล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Thailand Voluntary Emission Reduction Program : T-VER</w:t>
      </w:r>
    </w:p>
    <w:p w:rsidR="00A3612B" w:rsidRPr="008D4C44" w:rsidRDefault="00A3612B" w:rsidP="00690D07">
      <w:pPr>
        <w:spacing w:line="204" w:lineRule="auto"/>
        <w:ind w:left="851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eastAsia="SimSun" w:hAnsiTheme="majorBidi" w:cstheme="majorBidi" w:hint="cs"/>
          <w:color w:val="000000" w:themeColor="text1"/>
          <w:sz w:val="26"/>
          <w:szCs w:val="26"/>
          <w:cs/>
        </w:rPr>
        <w:t xml:space="preserve">     </w:t>
      </w:r>
      <w:r w:rsidRPr="008D4C44">
        <w:rPr>
          <w:rFonts w:asciiTheme="majorBidi" w:eastAsia="SimSun" w:hAnsiTheme="majorBidi" w:cstheme="majorBidi"/>
          <w:color w:val="000000" w:themeColor="text1"/>
          <w:sz w:val="26"/>
          <w:szCs w:val="26"/>
          <w:cs/>
        </w:rPr>
        <w:t xml:space="preserve">บริษัท ทีพีไอ พลีน เพาเวอร์ จำกัด (มหาชน)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ได้รับมอบโล่ประกาศเกียรติคุณการขึ้นทะเบียนการลดการปล่อยก๊าซเรือนกระจกภาคสมัครใจ ตามมาตรฐานของประเทศไทย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(Thailand Voluntary Emission Reduction Program : T-VER)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จากองค์การบริหารจัดการก๊าซเรือนกระจก (องค์การมหาชน) ครั้งแรก เมื่อวันที่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19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2559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 ซึ่งปริมาณก๊าซเรือนกระจกที่คาดว่าจะลดได้เท่ากับ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34,754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ตันคาร์บอนไดออกไซค์เทียบเท่าต่อปี จากโครงการผลิตเชื้อเพลิงขยะ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(RDF)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จากขยะมูลฝอยชุมชน (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RDF Production from Municipal Solid Waste)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และได้รับรางวัลอีกครั้งเมื่อวันที่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19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กับปริมาณก๊าซเรือนกระจกที่สามารถลดได้เพิ่มขึ้นเป็น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68,573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ตันคาร์บอนไดออกไซด์เทียบเท่าต่อปี</w:t>
      </w:r>
    </w:p>
    <w:p w:rsidR="00A3612B" w:rsidRPr="008D4C44" w:rsidRDefault="00A3612B" w:rsidP="00690D07">
      <w:pPr>
        <w:tabs>
          <w:tab w:val="left" w:pos="567"/>
        </w:tabs>
        <w:spacing w:after="60" w:line="204" w:lineRule="auto"/>
        <w:ind w:left="851" w:hanging="284"/>
        <w:jc w:val="thaiDistribute"/>
        <w:rPr>
          <w:rFonts w:asciiTheme="majorBidi" w:hAnsiTheme="majorBidi" w:cstheme="majorBidi"/>
          <w:color w:val="000000" w:themeColor="text1"/>
          <w:sz w:val="10"/>
          <w:szCs w:val="10"/>
        </w:rPr>
      </w:pP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 </w:t>
      </w:r>
    </w:p>
    <w:p w:rsidR="00A3612B" w:rsidRPr="008D4C44" w:rsidRDefault="00A3612B" w:rsidP="00A3612B">
      <w:pPr>
        <w:numPr>
          <w:ilvl w:val="0"/>
          <w:numId w:val="56"/>
        </w:numPr>
        <w:shd w:val="clear" w:color="auto" w:fill="FFFFFF"/>
        <w:tabs>
          <w:tab w:val="left" w:pos="567"/>
        </w:tabs>
        <w:spacing w:before="60" w:after="60" w:line="216" w:lineRule="auto"/>
        <w:ind w:left="851" w:hanging="284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รางวัล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CSR-DIW Continuous Award 2017,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2018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>2019</w:t>
      </w:r>
    </w:p>
    <w:p w:rsidR="00A3612B" w:rsidRPr="008D4C44" w:rsidRDefault="00A3612B" w:rsidP="00690D07">
      <w:pPr>
        <w:shd w:val="clear" w:color="auto" w:fill="FFFFFF"/>
        <w:tabs>
          <w:tab w:val="left" w:pos="567"/>
        </w:tabs>
        <w:spacing w:before="60" w:after="60" w:line="204" w:lineRule="auto"/>
        <w:ind w:left="851" w:hanging="284"/>
        <w:contextualSpacing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     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บริษัท ทีพีไอ โพลัน เพาเวอร์ จำกัด (มหาชน) ได้รับรางวัล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CSR-DIW Continuous Award 2017,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2018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2019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ซึ่งเป็นรางวัลมาตรฐานความรับผิดชอบของผู้ประกอบการอุตสาหกรรมที่มีต่อสังคมอย่างต่อเนื่อง  หรือ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CSR-DIW Continuous Award 2017 (Standard for Corporate Social Responsibility-Department of Industrial Work)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ต่อเนื่องเป็นปีที่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3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จากกรมโรงงานอุตสาหกรรม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กระทรวงอุตสาหกรรม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เมื่อวันที่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17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สิงหาคม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rtl/>
          <w:lang w:bidi="ar-SA"/>
        </w:rPr>
        <w:t xml:space="preserve">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2560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วันที่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17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สิงหาคม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2561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และวันที่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23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2562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ตามลำดับ</w:t>
      </w:r>
    </w:p>
    <w:p w:rsidR="00C11A41" w:rsidRPr="008D4C44" w:rsidRDefault="00A3612B" w:rsidP="00690D07">
      <w:pPr>
        <w:tabs>
          <w:tab w:val="left" w:pos="567"/>
        </w:tabs>
        <w:spacing w:line="204" w:lineRule="auto"/>
        <w:ind w:left="851" w:hanging="284"/>
        <w:rPr>
          <w:rFonts w:asciiTheme="majorBidi" w:hAnsiTheme="majorBidi" w:cstheme="majorBidi"/>
          <w:sz w:val="10"/>
          <w:szCs w:val="10"/>
        </w:rPr>
      </w:pP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</w:p>
    <w:p w:rsidR="00A46AD2" w:rsidRPr="008D4C44" w:rsidRDefault="00A3612B" w:rsidP="00690D07">
      <w:pPr>
        <w:tabs>
          <w:tab w:val="left" w:pos="567"/>
        </w:tabs>
        <w:spacing w:line="204" w:lineRule="auto"/>
        <w:ind w:left="851" w:hanging="284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    </w:t>
      </w:r>
      <w:r w:rsidR="00A46AD2" w:rsidRPr="008D4C44">
        <w:rPr>
          <w:rFonts w:asciiTheme="majorBidi" w:hAnsiTheme="majorBidi" w:cstheme="majorBidi"/>
          <w:sz w:val="26"/>
          <w:szCs w:val="26"/>
          <w:cs/>
        </w:rPr>
        <w:t>รางวัลที่ได้รับดังกล่าว สะท้อนให้เป็นถึงความมุ่งมั่นของบริษัทในการพัฒนาผลิตภัณฑ์ให้มีประสิทธิภาพสูงโดยคำนึงถึงการประหยัดพลังงาน และเป็นมิตรกับสิ่งแวดล้อม</w:t>
      </w:r>
      <w:r w:rsidR="00A46AD2"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="00A46AD2" w:rsidRPr="008D4C44">
        <w:rPr>
          <w:rFonts w:asciiTheme="majorBidi" w:hAnsiTheme="majorBidi" w:cstheme="majorBidi"/>
          <w:sz w:val="26"/>
          <w:szCs w:val="26"/>
          <w:cs/>
        </w:rPr>
        <w:t>อย่างต่อเนื่อง</w:t>
      </w:r>
    </w:p>
    <w:p w:rsidR="00855128" w:rsidRPr="008D4C44" w:rsidRDefault="00855128" w:rsidP="00690D07">
      <w:pPr>
        <w:tabs>
          <w:tab w:val="left" w:pos="567"/>
        </w:tabs>
        <w:spacing w:line="204" w:lineRule="auto"/>
        <w:ind w:left="851" w:hanging="284"/>
        <w:rPr>
          <w:rFonts w:asciiTheme="majorBidi" w:hAnsiTheme="majorBidi" w:cstheme="majorBidi"/>
          <w:sz w:val="26"/>
          <w:szCs w:val="26"/>
          <w:cs/>
        </w:rPr>
      </w:pPr>
    </w:p>
    <w:p w:rsidR="00254C86" w:rsidRPr="008D4C44" w:rsidRDefault="00254C86" w:rsidP="00254C86">
      <w:pPr>
        <w:spacing w:before="120" w:after="120"/>
        <w:ind w:firstLine="142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>1.3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โครงสร้างการถือหุ้นของกลุ่มในเครือทีพีไอโพลีน</w:t>
      </w:r>
    </w:p>
    <w:p w:rsidR="00730EA8" w:rsidRPr="008D4C44" w:rsidRDefault="00730EA8" w:rsidP="00730EA8">
      <w:pPr>
        <w:spacing w:line="192" w:lineRule="auto"/>
        <w:ind w:left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กลุ่มบริษัททีพีไอ โพลีน มีนโยบายสร้างความสมดุลระหว่างการเติบโตทางธุรกิจ และการดูแลรักษาสิ่งแวดล้อม ควบคู่ไปกับการสร้างสรรค์สังคมไทยให้เข้มแข็ง เพื่อเป็นส่วนหนึ่งในการขับเคลื่อนเศรษฐกิจ และอยู่คู่สังคมไทยตลอดไป ธุรกิจหลักของกลุ่มบริษัททีพีไอโพลีน สามารถแบ่งได้ ดังนี้</w:t>
      </w:r>
    </w:p>
    <w:p w:rsidR="00730EA8" w:rsidRPr="008D4C44" w:rsidRDefault="00730EA8" w:rsidP="00730EA8">
      <w:pPr>
        <w:spacing w:line="192" w:lineRule="auto"/>
        <w:ind w:firstLine="72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730EA8" w:rsidRPr="008D4C44" w:rsidRDefault="00730EA8" w:rsidP="00FA40FB">
      <w:pPr>
        <w:pStyle w:val="ListParagraph"/>
        <w:numPr>
          <w:ilvl w:val="0"/>
          <w:numId w:val="39"/>
        </w:numPr>
        <w:spacing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ธุรกิจวัสดุก่อสร้าง ประกอบด้วย ผลิตภัณฑ์ปูนซีเมนต์ ปูนสำเร็จรูป ปูนเม็ด คอนกรีตผสมเสร็จ ไฟเบอร์ซีเมนต์ กระเบื้องคอนกรีต  อิฐมวลเบา และสี เป็นต้น</w:t>
      </w:r>
    </w:p>
    <w:p w:rsidR="00730EA8" w:rsidRPr="008D4C44" w:rsidRDefault="00730EA8" w:rsidP="00FA40FB">
      <w:pPr>
        <w:pStyle w:val="ListParagraph"/>
        <w:numPr>
          <w:ilvl w:val="0"/>
          <w:numId w:val="39"/>
        </w:numPr>
        <w:spacing w:line="192" w:lineRule="auto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ธุรกิจเม็ดพลาสติก ประกอบด้วย ผลิตภัณฑ์เม็ดพลาสติก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>LDPE/EVA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แอมโมเนียมและกรดไนตริก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Solar Film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กาวน้ำ</w:t>
      </w:r>
      <w:r w:rsidRPr="008D4C44">
        <w:rPr>
          <w:rFonts w:asciiTheme="majorBidi" w:hAnsiTheme="majorBidi" w:cstheme="majorBidi"/>
          <w:sz w:val="26"/>
          <w:szCs w:val="26"/>
        </w:rPr>
        <w:t xml:space="preserve"> (EVA Emulsion)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และกาวผง</w:t>
      </w:r>
      <w:r w:rsidRPr="008D4C44">
        <w:rPr>
          <w:rFonts w:asciiTheme="majorBidi" w:hAnsiTheme="majorBidi" w:cstheme="majorBidi"/>
          <w:sz w:val="26"/>
          <w:szCs w:val="26"/>
        </w:rPr>
        <w:t xml:space="preserve"> (EVA Powder)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เป็นต้น</w:t>
      </w:r>
    </w:p>
    <w:p w:rsidR="00690D07" w:rsidRPr="008D4C44" w:rsidRDefault="00690D07" w:rsidP="00690D07">
      <w:pPr>
        <w:pStyle w:val="ListParagraph"/>
        <w:numPr>
          <w:ilvl w:val="0"/>
          <w:numId w:val="39"/>
        </w:numPr>
        <w:spacing w:line="204" w:lineRule="auto"/>
        <w:jc w:val="thaiDistribute"/>
        <w:rPr>
          <w:rFonts w:ascii="Angsana New" w:hAnsi="Angsana New"/>
          <w:sz w:val="26"/>
          <w:szCs w:val="26"/>
        </w:rPr>
      </w:pPr>
      <w:r w:rsidRPr="008D4C44">
        <w:rPr>
          <w:rFonts w:ascii="Angsana New" w:hAnsi="Angsana New" w:hint="cs"/>
          <w:sz w:val="26"/>
          <w:szCs w:val="26"/>
          <w:cs/>
        </w:rPr>
        <w:t>ธุรกิจพลังงาน ประกอบด้วย ธุรกิจโรงไฟฟ้าเชื้อเพลิงขยะ</w:t>
      </w:r>
      <w:r w:rsidRPr="008D4C44">
        <w:rPr>
          <w:rFonts w:ascii="Angsana New" w:hAnsi="Angsana New"/>
          <w:sz w:val="26"/>
          <w:szCs w:val="26"/>
        </w:rPr>
        <w:t xml:space="preserve"> (RDF) </w:t>
      </w:r>
      <w:r w:rsidRPr="008D4C44">
        <w:rPr>
          <w:rFonts w:ascii="Angsana New" w:hAnsi="Angsana New" w:hint="cs"/>
          <w:sz w:val="26"/>
          <w:szCs w:val="26"/>
          <w:cs/>
        </w:rPr>
        <w:t>โรงไฟฟ้าพลังงานความร้อนทิ้ง โรงไฟฟ้าถ่านหิน โรงงานผลิตเชื้อเพลิงขยะ</w:t>
      </w:r>
      <w:r w:rsidRPr="008D4C44">
        <w:rPr>
          <w:rFonts w:ascii="Angsana New" w:hAnsi="Angsana New"/>
          <w:sz w:val="26"/>
          <w:szCs w:val="26"/>
        </w:rPr>
        <w:t xml:space="preserve"> (RDF)</w:t>
      </w:r>
      <w:r w:rsidRPr="008D4C44">
        <w:rPr>
          <w:rFonts w:ascii="Angsana New" w:hAnsi="Angsana New" w:hint="cs"/>
          <w:sz w:val="26"/>
          <w:szCs w:val="26"/>
          <w:cs/>
        </w:rPr>
        <w:t xml:space="preserve"> สถานีให้บริการน้ำมันและก๊าซธรรมชาติ และการสำรวจปิโตรเลียม เป็นต้น</w:t>
      </w:r>
    </w:p>
    <w:p w:rsidR="00690D07" w:rsidRPr="008D4C44" w:rsidRDefault="00690D07" w:rsidP="00690D07">
      <w:pPr>
        <w:pStyle w:val="ListParagraph"/>
        <w:numPr>
          <w:ilvl w:val="0"/>
          <w:numId w:val="39"/>
        </w:numPr>
        <w:spacing w:line="204" w:lineRule="auto"/>
        <w:jc w:val="thaiDistribute"/>
        <w:rPr>
          <w:rFonts w:ascii="Angsana New" w:hAnsi="Angsana New"/>
          <w:sz w:val="26"/>
          <w:szCs w:val="26"/>
        </w:rPr>
      </w:pPr>
      <w:r w:rsidRPr="008D4C44">
        <w:rPr>
          <w:rFonts w:ascii="Angsana New" w:hAnsi="Angsana New" w:hint="cs"/>
          <w:sz w:val="26"/>
          <w:szCs w:val="26"/>
          <w:cs/>
        </w:rPr>
        <w:t xml:space="preserve">ธุรกิจอื่น ประกอบด้วย  ธุรกิจรับกำจัดกากอุตสาหกรรม ธุรกิจปุ๋ยชีวะอินทรีย์และยาปราบศัตรูพืช กลุ่มสารเสริมชีวนะ (โปรไบโอติกส์) สำหรับสัตว์  ผลิตภัณฑ์เพื่อสุขภาพ ได้แก่ สบู่อนามัย น้ำยาล้างจาน น้ำยาขจัดคราบ น้ำดื่ม เครื่องดื่มชูกำลังโปร 150 และ </w:t>
      </w:r>
      <w:r w:rsidRPr="008D4C44">
        <w:rPr>
          <w:rFonts w:ascii="Angsana New" w:hAnsi="Angsana New"/>
          <w:sz w:val="26"/>
          <w:szCs w:val="26"/>
        </w:rPr>
        <w:t xml:space="preserve">Pro Vita </w:t>
      </w:r>
      <w:r w:rsidRPr="008D4C44">
        <w:rPr>
          <w:rFonts w:ascii="Angsana New" w:hAnsi="Angsana New" w:hint="cs"/>
          <w:sz w:val="26"/>
          <w:szCs w:val="26"/>
          <w:cs/>
        </w:rPr>
        <w:t xml:space="preserve">นอกจากนี้มีธุรกิจประกันชีวิต ธุรกิจถุงบรรจุสินค้า ธุรกิจนำเข้า-ส่งออก ธุรกิจค้าปลีกผลิตภัณฑ์ของกลุ่มทีพีไอโพลีน และธุรกิจพัฒนาอสังหาริมทรัพย์  เป็นต้น </w:t>
      </w:r>
    </w:p>
    <w:p w:rsidR="00730EA8" w:rsidRPr="008D4C44" w:rsidRDefault="00730EA8" w:rsidP="003D2F88">
      <w:pPr>
        <w:pStyle w:val="ListParagraph"/>
        <w:ind w:left="993"/>
        <w:jc w:val="thaiDistribute"/>
        <w:rPr>
          <w:rFonts w:asciiTheme="majorBidi" w:hAnsiTheme="majorBidi" w:cstheme="majorBidi"/>
          <w:color w:val="000000"/>
          <w:sz w:val="10"/>
          <w:szCs w:val="10"/>
        </w:rPr>
      </w:pPr>
    </w:p>
    <w:p w:rsidR="001476AB" w:rsidRPr="008D4C44" w:rsidRDefault="004A1CA9" w:rsidP="003D2F88">
      <w:pPr>
        <w:pStyle w:val="ListParagraph"/>
        <w:ind w:left="993"/>
        <w:jc w:val="thaiDistribute"/>
        <w:rPr>
          <w:rFonts w:ascii="Angsana New" w:hAnsi="Angsana New"/>
          <w:color w:val="000000"/>
          <w:sz w:val="10"/>
          <w:szCs w:val="10"/>
        </w:rPr>
      </w:pPr>
      <w:r w:rsidRPr="008D4C44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</w:p>
    <w:p w:rsidR="001476AB" w:rsidRPr="008D4C44" w:rsidRDefault="001476AB" w:rsidP="008E47CA">
      <w:pPr>
        <w:spacing w:after="60"/>
        <w:ind w:left="284" w:firstLine="284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b/>
          <w:bCs/>
          <w:i/>
          <w:iCs/>
          <w:sz w:val="26"/>
          <w:szCs w:val="26"/>
          <w:cs/>
        </w:rPr>
        <w:t>นโยบายการแบ่งการดำเนินงานของบริษัท และบริษัทในเครือ</w:t>
      </w:r>
      <w:r w:rsidRPr="008D4C44">
        <w:rPr>
          <w:rFonts w:ascii="Angsana New" w:eastAsia="Times New Roman" w:hAnsi="Angsana New" w:cs="Angsana New"/>
          <w:b/>
          <w:bCs/>
          <w:i/>
          <w:iCs/>
          <w:sz w:val="26"/>
          <w:szCs w:val="26"/>
          <w:cs/>
        </w:rPr>
        <w:t>ทีพีไอโพลีน</w:t>
      </w:r>
    </w:p>
    <w:p w:rsidR="001476AB" w:rsidRPr="008D4C44" w:rsidRDefault="001476AB" w:rsidP="001476AB">
      <w:pPr>
        <w:ind w:left="567"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730EA8" w:rsidRPr="008D4C44" w:rsidRDefault="00730EA8" w:rsidP="00690D07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บริษัทมีนโยบายลงทุนในบริษัทย่อย และ/หรือ บริษัทร่วม ที่มีนโยบายสอดคล้องกับวิสัยทัศน์ และแผนการเติบโตของกลุ่มบริษัท ซึ่งจะทำให้กลุ่มบริษัทมีผลประกอบการ หรือ ผลกำไรที่เพิ่มขึ้น  เพื่อให้บรรลุเป้าหมายในการเป็นผู้ประกอบการชั้นนำในธุรกิจ และ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เพื่อสนับสนุน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การดำเนิน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ธุรกิจหลักของบริษัท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รวมถึงให้เกิดความสะดวก คล่องตัว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มีประสิทธิภาพในการดำเนินงาน และเพิ่มขีดความสามารถในการแข่งขัน โดยพิจารณาจากปัจจัยต่างๆ เช่น บทบัญญัติกฎหมาย โครงสร้างทางการเงิน ภาษีอากร และการบริหารความเสี่ยง เป็นต้น</w:t>
      </w:r>
    </w:p>
    <w:p w:rsidR="00730EA8" w:rsidRPr="008D4C44" w:rsidRDefault="00730EA8" w:rsidP="00690D07">
      <w:pPr>
        <w:spacing w:line="204" w:lineRule="auto"/>
        <w:ind w:left="567" w:hanging="294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730EA8" w:rsidRPr="008D4C44" w:rsidRDefault="00730EA8" w:rsidP="00690D07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ทั้งนี้ บริษัทมีนโยบายบริหารบริษัทย่อยให้ดำเนินธุรกิจให้สอดคล้องกับนโยบายของบริษัท ส่วนการบริหารบริษัทร่วมและบริษัทในเครืออื่นๆ บริษัทมีการส่งตัวแทน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เข้าร่วมเป็นกรรมการบริหาร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เพื่อร่วมตัดสินใจเกี่ยวกับนโยบายและแผนการดำเนินงาน โดยยึดหลักการกำกับดูแลกิจการที่ดี มีจริยธรรมในการดำเนินธุรกิจ เพื่อให้การดำเนินงานเป็นไปอย่างมีประสิทธิภาพ โปร่งใส เป็นธรรม และบรรลุเป้าหมายที่วางไว้ </w:t>
      </w:r>
    </w:p>
    <w:p w:rsidR="00730EA8" w:rsidRPr="008D4C44" w:rsidRDefault="00730EA8" w:rsidP="00730EA8">
      <w:pPr>
        <w:ind w:left="567" w:hanging="294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3D2F88" w:rsidRPr="008D4C44" w:rsidRDefault="00730EA8" w:rsidP="00690D07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ทั้งนี้ บริษัท และบริษัทในกลุ่ม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ทีพีไอโพลีน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ยังคงธำรงไว้ซึ่งเกียรติศักดิ์ขององค์กรอันดับหนึ่งของประเทศในการสร้างสรรค์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รักษาสมดุลทางธุรกิจ ชุมชน สังคม และสิ่งแวดล้อม เพื่อสังคมที่เข้มแข็งและธุรกิจที่ยั่งยืนสืบไป ตามนโยบายความรับผิดชอบของ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ทีพีไอ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โพลีน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ต่อสังคม</w:t>
      </w:r>
    </w:p>
    <w:p w:rsidR="00FE0CCA" w:rsidRPr="008D4C44" w:rsidRDefault="00FE0CCA" w:rsidP="00690D07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FE0CCA" w:rsidRPr="008D4C44" w:rsidRDefault="00FE0CCA" w:rsidP="00690D07">
      <w:pPr>
        <w:spacing w:line="204" w:lineRule="auto"/>
        <w:ind w:left="567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730EA8" w:rsidRPr="008D4C44" w:rsidRDefault="006221D3" w:rsidP="007C020A">
      <w:pPr>
        <w:rPr>
          <w:rFonts w:asciiTheme="majorBidi" w:hAnsiTheme="majorBidi" w:cstheme="majorBidi"/>
          <w:color w:val="000000"/>
          <w:sz w:val="32"/>
          <w:szCs w:val="32"/>
        </w:rPr>
      </w:pPr>
      <w:r w:rsidRPr="008D4C44">
        <w:rPr>
          <w:rFonts w:asciiTheme="majorBidi" w:hAnsiTheme="majorBidi" w:cstheme="majorBidi"/>
          <w:b/>
          <w:bCs/>
          <w:color w:val="000000"/>
          <w:spacing w:val="100"/>
          <w:sz w:val="40"/>
          <w:szCs w:val="40"/>
          <w:cs/>
        </w:rPr>
        <w:t>โครงสร้างบริษัทในเครือ</w:t>
      </w:r>
      <w:r w:rsidRPr="008D4C44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="00780F52" w:rsidRPr="008D4C4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0701" w:rsidRPr="008D4C44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730EA8" w:rsidRPr="008D4C4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730EA8" w:rsidRPr="008D4C44">
        <w:rPr>
          <w:rFonts w:asciiTheme="majorBidi" w:hAnsiTheme="majorBidi" w:cstheme="majorBidi"/>
          <w:color w:val="000000"/>
          <w:sz w:val="32"/>
          <w:szCs w:val="32"/>
        </w:rPr>
        <w:t>2562</w:t>
      </w:r>
    </w:p>
    <w:p w:rsidR="00730EA8" w:rsidRPr="008D4C44" w:rsidRDefault="00D42E5E" w:rsidP="00730EA8">
      <w:pPr>
        <w:spacing w:line="192" w:lineRule="auto"/>
        <w:jc w:val="both"/>
        <w:rPr>
          <w:rFonts w:ascii="Angsana New" w:hAnsi="Angsana New"/>
          <w:color w:val="000000"/>
          <w:sz w:val="32"/>
          <w:szCs w:val="32"/>
          <w:cs/>
          <w:lang w:val="x-none" w:eastAsia="x-none"/>
        </w:rPr>
      </w:pPr>
      <w:r w:rsidRPr="008D4C4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893248" behindDoc="0" locked="0" layoutInCell="0" allowOverlap="1" wp14:anchorId="0B489AD7" wp14:editId="7B68D33D">
                <wp:simplePos x="0" y="0"/>
                <wp:positionH relativeFrom="column">
                  <wp:posOffset>858672</wp:posOffset>
                </wp:positionH>
                <wp:positionV relativeFrom="paragraph">
                  <wp:posOffset>69594</wp:posOffset>
                </wp:positionV>
                <wp:extent cx="2922571" cy="791570"/>
                <wp:effectExtent l="0" t="0" r="11430" b="2794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2571" cy="79157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C4060B" w:rsidRDefault="004266F6" w:rsidP="00730EA8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</w:rPr>
                            </w:pP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 xml:space="preserve">บริษัท ทีพีไอ โพลีน จำกัด 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cs/>
                              </w:rPr>
                              <w:t>มหาชน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</w:rPr>
                              <w:t>)</w:t>
                            </w:r>
                          </w:p>
                          <w:p w:rsidR="004266F6" w:rsidRPr="00C4060B" w:rsidRDefault="004266F6" w:rsidP="00730EA8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ผลิตและจำหน่ายปูนซีเมนต์ ปูนสำเร็จรูป ปูนเม็ด</w:t>
                            </w:r>
                            <w:r>
                              <w:rPr>
                                <w:rFonts w:ascii="Angsana New" w:hAnsi="Angsana New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ascii="Angsana New" w:hAnsi="Angsana New" w:hint="cs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เม็ดพลาสติก </w:t>
                            </w: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LDPE/EVA 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 xml:space="preserve">รับกำจัดกากอุตสาหกรรม /เชื้อเพลิงเหลว / กระเบื้องคอนกรีต/ ไฟเบอร์ซีเมนต์ / </w:t>
                            </w:r>
                          </w:p>
                          <w:p w:rsidR="004266F6" w:rsidRPr="00C4060B" w:rsidRDefault="004266F6" w:rsidP="00730EA8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  <w:cs/>
                              </w:rPr>
                              <w:t>อิฐมวลเบา / น้ำดื่ม</w:t>
                            </w:r>
                            <w:r w:rsidRPr="00C4060B">
                              <w:rPr>
                                <w:rFonts w:ascii="Angsana New" w:hAnsi="Angsana New"/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67.6pt;margin-top:5.5pt;width:230.1pt;height:62.3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" o:allowincell="f" fillcolor="#ddd" strokeweight=".6pt">
                <v:shadow color="#ff7c80" offset="-6pt,-6pt"/>
                <v:textbox>
                  <w:txbxContent>
                    <w:p w:rsidR="004266F6" w:rsidRPr="00C4060B" w:rsidRDefault="004266F6" w:rsidP="00730EA8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</w:rPr>
                      </w:pPr>
                      <w:r w:rsidRPr="00C4060B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 xml:space="preserve">บริษัท ทีพีไอ โพลีน จำกัด 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</w:rPr>
                        <w:t>(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cs/>
                        </w:rPr>
                        <w:t>มหาชน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</w:rPr>
                        <w:t>)</w:t>
                      </w:r>
                    </w:p>
                    <w:p w:rsidR="004266F6" w:rsidRPr="00C4060B" w:rsidRDefault="004266F6" w:rsidP="00730EA8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>ผลิตและจำหน่ายปูนซีเมนต์ ปูนสำเร็จรูป ปูนเม็ด</w:t>
                      </w:r>
                      <w:r>
                        <w:rPr>
                          <w:rFonts w:ascii="Angsana New" w:hAnsi="Angsana New" w:hint="cs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ascii="Angsana New" w:hAnsi="Angsana New" w:hint="cs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เม็ดพลาสติก </w:t>
                      </w:r>
                      <w:r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 xml:space="preserve">LDPE/EVA 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/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 xml:space="preserve">รับกำจัดกากอุตสาหกรรม /เชื้อเพลิงเหลว / กระเบื้องคอนกรีต/ ไฟเบอร์ซีเมนต์ / </w:t>
                      </w:r>
                    </w:p>
                    <w:p w:rsidR="004266F6" w:rsidRPr="00C4060B" w:rsidRDefault="004266F6" w:rsidP="00730EA8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</w:pP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  <w:cs/>
                        </w:rPr>
                        <w:t>อิฐมวลเบา / น้ำดื่ม</w:t>
                      </w:r>
                      <w:r w:rsidRPr="00C4060B">
                        <w:rPr>
                          <w:rFonts w:ascii="Angsana New" w:hAnsi="Angsana New"/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ascii="Angsana New" w:hAnsi="Angsana New"/>
          <w:sz w:val="26"/>
          <w:szCs w:val="26"/>
        </w:rPr>
      </w:pP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  <w:lang w:val="x-none"/>
        </w:rPr>
      </w:pP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296" distR="114296" simplePos="0" relativeHeight="251889152" behindDoc="0" locked="0" layoutInCell="0" allowOverlap="1" wp14:anchorId="7F7CC0A5" wp14:editId="6FF772F3">
                <wp:simplePos x="0" y="0"/>
                <wp:positionH relativeFrom="column">
                  <wp:posOffset>5177790</wp:posOffset>
                </wp:positionH>
                <wp:positionV relativeFrom="paragraph">
                  <wp:posOffset>159385</wp:posOffset>
                </wp:positionV>
                <wp:extent cx="0" cy="298450"/>
                <wp:effectExtent l="76200" t="0" r="57150" b="6350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88915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407.7pt,12.55pt" to="407.7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" o:allowincell="f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19872" behindDoc="0" locked="0" layoutInCell="1" allowOverlap="1" wp14:anchorId="0301BB9C" wp14:editId="7486EF5D">
                <wp:simplePos x="0" y="0"/>
                <wp:positionH relativeFrom="column">
                  <wp:posOffset>2200275</wp:posOffset>
                </wp:positionH>
                <wp:positionV relativeFrom="paragraph">
                  <wp:posOffset>52070</wp:posOffset>
                </wp:positionV>
                <wp:extent cx="202565" cy="0"/>
                <wp:effectExtent l="44133" t="0" r="89217" b="70168"/>
                <wp:wrapNone/>
                <wp:docPr id="9" name="Elb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02565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9" o:spid="_x0000_s1026" type="#_x0000_t34" style="position:absolute;margin-left:173.25pt;margin-top:4.1pt;width:15.95pt;height:0;rotation:90;flip:x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">
                <v:stroke endarrow="block"/>
              </v:shap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5" distB="4294967295" distL="114300" distR="114300" simplePos="0" relativeHeight="251870720" behindDoc="0" locked="0" layoutInCell="0" allowOverlap="1" wp14:anchorId="7799BC9E" wp14:editId="5FE5F780">
                <wp:simplePos x="0" y="0"/>
                <wp:positionH relativeFrom="column">
                  <wp:posOffset>46630</wp:posOffset>
                </wp:positionH>
                <wp:positionV relativeFrom="paragraph">
                  <wp:posOffset>166248</wp:posOffset>
                </wp:positionV>
                <wp:extent cx="5131558" cy="312"/>
                <wp:effectExtent l="0" t="0" r="12065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31558" cy="31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870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.65pt,13.1pt" to="407.7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" o:allowincell="f"/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296" distR="114296" simplePos="0" relativeHeight="251894272" behindDoc="0" locked="0" layoutInCell="0" allowOverlap="1" wp14:anchorId="1454DE51" wp14:editId="16E183B9">
                <wp:simplePos x="0" y="0"/>
                <wp:positionH relativeFrom="column">
                  <wp:posOffset>46990</wp:posOffset>
                </wp:positionH>
                <wp:positionV relativeFrom="paragraph">
                  <wp:posOffset>167640</wp:posOffset>
                </wp:positionV>
                <wp:extent cx="0" cy="305435"/>
                <wp:effectExtent l="76200" t="0" r="57150" b="5651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894272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3.7pt,13.2pt" to="3.7pt,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" o:allowincell="f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296" distR="114296" simplePos="0" relativeHeight="251912704" behindDoc="0" locked="0" layoutInCell="0" allowOverlap="1" wp14:anchorId="64870FD2" wp14:editId="2C76CD4C">
                <wp:simplePos x="0" y="0"/>
                <wp:positionH relativeFrom="column">
                  <wp:posOffset>3276600</wp:posOffset>
                </wp:positionH>
                <wp:positionV relativeFrom="paragraph">
                  <wp:posOffset>159385</wp:posOffset>
                </wp:positionV>
                <wp:extent cx="0" cy="305435"/>
                <wp:effectExtent l="76200" t="0" r="57150" b="5651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91270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58pt,12.55pt" to="258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" o:allowincell="f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296" distR="114296" simplePos="0" relativeHeight="251911680" behindDoc="0" locked="0" layoutInCell="0" allowOverlap="1" wp14:anchorId="64AEA690" wp14:editId="1B38C6DE">
                <wp:simplePos x="0" y="0"/>
                <wp:positionH relativeFrom="column">
                  <wp:posOffset>1516380</wp:posOffset>
                </wp:positionH>
                <wp:positionV relativeFrom="paragraph">
                  <wp:posOffset>161290</wp:posOffset>
                </wp:positionV>
                <wp:extent cx="0" cy="305435"/>
                <wp:effectExtent l="76200" t="0" r="57150" b="56515"/>
                <wp:wrapNone/>
                <wp:docPr id="13" name="Straight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54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911680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119.4pt,12.7pt" to="119.4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" o:allowincell="f">
                <v:stroke endarrow="block"/>
              </v:line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16"/>
          <w:szCs w:val="16"/>
        </w:rPr>
      </w:pP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7888" behindDoc="0" locked="0" layoutInCell="0" allowOverlap="1" wp14:anchorId="6C320358" wp14:editId="55B738DC">
                <wp:simplePos x="0" y="0"/>
                <wp:positionH relativeFrom="column">
                  <wp:posOffset>-676701</wp:posOffset>
                </wp:positionH>
                <wp:positionV relativeFrom="paragraph">
                  <wp:posOffset>104064</wp:posOffset>
                </wp:positionV>
                <wp:extent cx="1389332" cy="523875"/>
                <wp:effectExtent l="0" t="0" r="20955" b="2857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332" cy="52387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2747B6" w:rsidRDefault="004266F6" w:rsidP="00730EA8">
                            <w:pPr>
                              <w:pStyle w:val="Heading9"/>
                              <w:spacing w:before="0"/>
                              <w:rPr>
                                <w:sz w:val="27"/>
                                <w:szCs w:val="27"/>
                              </w:rPr>
                            </w:pPr>
                            <w:r w:rsidRPr="002747B6">
                              <w:rPr>
                                <w:sz w:val="27"/>
                                <w:szCs w:val="27"/>
                                <w:cs/>
                              </w:rPr>
                              <w:t>อุตสาหกรรมวัสดุก่อสร้าง</w:t>
                            </w:r>
                          </w:p>
                          <w:p w:rsidR="004266F6" w:rsidRDefault="004266F6" w:rsidP="00730E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7" style="position:absolute;left:0;text-align:left;margin-left:-53.3pt;margin-top:8.2pt;width:109.4pt;height:41.2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4266F6" w:rsidRPr="002747B6" w:rsidRDefault="004266F6" w:rsidP="00730EA8">
                      <w:pPr>
                        <w:pStyle w:val="Heading9"/>
                        <w:spacing w:before="0"/>
                        <w:rPr>
                          <w:sz w:val="27"/>
                          <w:szCs w:val="27"/>
                        </w:rPr>
                      </w:pPr>
                      <w:r w:rsidRPr="002747B6">
                        <w:rPr>
                          <w:sz w:val="27"/>
                          <w:szCs w:val="27"/>
                          <w:cs/>
                        </w:rPr>
                        <w:t>อุตสาหกรรมวัสดุก่อสร้าง</w:t>
                      </w:r>
                    </w:p>
                    <w:p w:rsidR="004266F6" w:rsidRDefault="004266F6" w:rsidP="00730EA8"/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1744" behindDoc="0" locked="0" layoutInCell="0" allowOverlap="1" wp14:anchorId="710D2D5B" wp14:editId="2191E94E">
                <wp:simplePos x="0" y="0"/>
                <wp:positionH relativeFrom="column">
                  <wp:posOffset>4263390</wp:posOffset>
                </wp:positionH>
                <wp:positionV relativeFrom="paragraph">
                  <wp:posOffset>83185</wp:posOffset>
                </wp:positionV>
                <wp:extent cx="1773555" cy="525145"/>
                <wp:effectExtent l="0" t="0" r="17145" b="27305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3555" cy="52514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Default="004266F6" w:rsidP="00730EA8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พลังงาน</w:t>
                            </w:r>
                          </w:p>
                          <w:p w:rsidR="004266F6" w:rsidRDefault="004266F6" w:rsidP="00730E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8" style="position:absolute;left:0;text-align:left;margin-left:335.7pt;margin-top:6.55pt;width:139.65pt;height:41.3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" o:allowincell="f" fillcolor="#ddd" strokeweight=".6pt">
                <v:shadow type="perspective" color="#ff7c80" origin="-.5,-.5" offset="-6pt,-6pt" matrix=".75,,,.75"/>
                <v:textbox>
                  <w:txbxContent>
                    <w:p w:rsidR="004266F6" w:rsidRDefault="004266F6" w:rsidP="00730EA8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พลังงาน</w:t>
                      </w:r>
                    </w:p>
                    <w:p w:rsidR="004266F6" w:rsidRDefault="004266F6" w:rsidP="00730EA8"/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4816" behindDoc="0" locked="0" layoutInCell="0" allowOverlap="1" wp14:anchorId="75B028BA" wp14:editId="02176E25">
                <wp:simplePos x="0" y="0"/>
                <wp:positionH relativeFrom="column">
                  <wp:posOffset>776786</wp:posOffset>
                </wp:positionH>
                <wp:positionV relativeFrom="paragraph">
                  <wp:posOffset>97240</wp:posOffset>
                </wp:positionV>
                <wp:extent cx="1664316" cy="525145"/>
                <wp:effectExtent l="0" t="0" r="12700" b="27305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4316" cy="52514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Default="004266F6" w:rsidP="00730EA8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อุตสาหกรรมปิโตรเคมี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9" style="position:absolute;left:0;text-align:left;margin-left:61.15pt;margin-top:7.65pt;width:131.05pt;height:41.3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4266F6" w:rsidRDefault="004266F6" w:rsidP="00730EA8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อุตสาหกรรมปิโตรเคมี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0416" behindDoc="0" locked="0" layoutInCell="0" allowOverlap="1" wp14:anchorId="57E93D9C" wp14:editId="29ED5E0C">
                <wp:simplePos x="0" y="0"/>
                <wp:positionH relativeFrom="column">
                  <wp:posOffset>2503170</wp:posOffset>
                </wp:positionH>
                <wp:positionV relativeFrom="paragraph">
                  <wp:posOffset>97155</wp:posOffset>
                </wp:positionV>
                <wp:extent cx="1616710" cy="525145"/>
                <wp:effectExtent l="0" t="0" r="21590" b="2730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710" cy="52514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Default="004266F6" w:rsidP="00730EA8">
                            <w:pPr>
                              <w:pStyle w:val="Heading9"/>
                              <w:spacing w:before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cs/>
                              </w:rPr>
                              <w:t>อุตสาหกรรม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การเกษตร     และอื่นๆ</w:t>
                            </w:r>
                          </w:p>
                          <w:p w:rsidR="004266F6" w:rsidRDefault="004266F6" w:rsidP="00730E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left:0;text-align:left;margin-left:197.1pt;margin-top:7.65pt;width:127.3pt;height:41.35pt;z-index:25190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" o:allowincell="f" fillcolor="#ddd" strokeweight=".6pt">
                <v:shadow type="perspective" color="#ff7c80" origin="-.5,-.5" offset="-6pt,-6pt" matrix=".75,,,.75"/>
                <v:textbox>
                  <w:txbxContent>
                    <w:p w:rsidR="004266F6" w:rsidRDefault="004266F6" w:rsidP="00730EA8">
                      <w:pPr>
                        <w:pStyle w:val="Heading9"/>
                        <w:spacing w:before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  <w:cs/>
                        </w:rPr>
                        <w:t>อุตสาหกรรม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การเกษตร     และอื่นๆ</w:t>
                      </w:r>
                    </w:p>
                    <w:p w:rsidR="004266F6" w:rsidRDefault="004266F6" w:rsidP="00730EA8"/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296" distR="114296" simplePos="0" relativeHeight="251948544" behindDoc="0" locked="0" layoutInCell="0" allowOverlap="1" wp14:anchorId="123DAAB5" wp14:editId="62CAAC02">
                <wp:simplePos x="0" y="0"/>
                <wp:positionH relativeFrom="column">
                  <wp:posOffset>3516630</wp:posOffset>
                </wp:positionH>
                <wp:positionV relativeFrom="paragraph">
                  <wp:posOffset>6553200</wp:posOffset>
                </wp:positionV>
                <wp:extent cx="0" cy="233680"/>
                <wp:effectExtent l="76200" t="0" r="57150" b="52070"/>
                <wp:wrapNone/>
                <wp:docPr id="18" name="Straight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3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8" o:spid="_x0000_s1026" style="position:absolute;z-index:251948544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from="276.9pt,516pt" to="276.9pt,53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" o:allowincell="f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21920" behindDoc="0" locked="0" layoutInCell="1" allowOverlap="1" wp14:anchorId="1435A2CB" wp14:editId="68B305F5">
                <wp:simplePos x="0" y="0"/>
                <wp:positionH relativeFrom="column">
                  <wp:posOffset>2498090</wp:posOffset>
                </wp:positionH>
                <wp:positionV relativeFrom="paragraph">
                  <wp:posOffset>2844800</wp:posOffset>
                </wp:positionV>
                <wp:extent cx="323850" cy="0"/>
                <wp:effectExtent l="0" t="76200" r="19050" b="9525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9" o:spid="_x0000_s1026" style="position:absolute;z-index:25192192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6.7pt,224pt" to="222.2pt,2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VS/MwIAAFk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891200" behindDoc="0" locked="0" layoutInCell="1" allowOverlap="1" wp14:anchorId="36F87B65" wp14:editId="75A2A10A">
                <wp:simplePos x="0" y="0"/>
                <wp:positionH relativeFrom="column">
                  <wp:posOffset>2498090</wp:posOffset>
                </wp:positionH>
                <wp:positionV relativeFrom="paragraph">
                  <wp:posOffset>1482725</wp:posOffset>
                </wp:positionV>
                <wp:extent cx="334645" cy="0"/>
                <wp:effectExtent l="0" t="76200" r="27305" b="9525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0" o:spid="_x0000_s1026" style="position:absolute;z-index:25189120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6.7pt,116.75pt" to="223.05pt,1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4512" behindDoc="0" locked="0" layoutInCell="1" allowOverlap="1" wp14:anchorId="7B08E42E" wp14:editId="1F26B9F7">
                <wp:simplePos x="0" y="0"/>
                <wp:positionH relativeFrom="column">
                  <wp:posOffset>2444750</wp:posOffset>
                </wp:positionH>
                <wp:positionV relativeFrom="paragraph">
                  <wp:posOffset>738505</wp:posOffset>
                </wp:positionV>
                <wp:extent cx="457200" cy="207010"/>
                <wp:effectExtent l="0" t="0" r="0" b="254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31" style="position:absolute;left:0;text-align:left;margin-left:192.5pt;margin-top:58.15pt;width:36pt;height:16.3pt;z-index:25190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/OLswIAALg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297" distR="114297" simplePos="0" relativeHeight="251955712" behindDoc="0" locked="0" layoutInCell="0" allowOverlap="1" wp14:anchorId="2BB8F8F2" wp14:editId="723328F0">
                <wp:simplePos x="0" y="0"/>
                <wp:positionH relativeFrom="column">
                  <wp:posOffset>4271407</wp:posOffset>
                </wp:positionH>
                <wp:positionV relativeFrom="paragraph">
                  <wp:posOffset>148726</wp:posOffset>
                </wp:positionV>
                <wp:extent cx="0" cy="381468"/>
                <wp:effectExtent l="0" t="0" r="19050" b="19050"/>
                <wp:wrapNone/>
                <wp:docPr id="27" name="Straight Connector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46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9557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336.35pt,11.7pt" to="336.3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" o:allowincell="f">
                <v:shadow color="#ff7c80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299" distR="114299" simplePos="0" relativeHeight="251910656" behindDoc="0" locked="0" layoutInCell="1" allowOverlap="1" wp14:anchorId="2FB674E7" wp14:editId="05AF832F">
                <wp:simplePos x="0" y="0"/>
                <wp:positionH relativeFrom="column">
                  <wp:posOffset>-678815</wp:posOffset>
                </wp:positionH>
                <wp:positionV relativeFrom="paragraph">
                  <wp:posOffset>149860</wp:posOffset>
                </wp:positionV>
                <wp:extent cx="0" cy="356235"/>
                <wp:effectExtent l="0" t="0" r="19050" b="24765"/>
                <wp:wrapNone/>
                <wp:docPr id="28" name="Straight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6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9106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3.45pt,11.8pt" to="-53.45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"/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297" distR="114297" simplePos="0" relativeHeight="251876864" behindDoc="0" locked="0" layoutInCell="0" allowOverlap="1" wp14:anchorId="39485D91" wp14:editId="283A660F">
                <wp:simplePos x="0" y="0"/>
                <wp:positionH relativeFrom="column">
                  <wp:posOffset>776444</wp:posOffset>
                </wp:positionH>
                <wp:positionV relativeFrom="paragraph">
                  <wp:posOffset>164465</wp:posOffset>
                </wp:positionV>
                <wp:extent cx="0" cy="924560"/>
                <wp:effectExtent l="0" t="0" r="19050" b="27940"/>
                <wp:wrapNone/>
                <wp:docPr id="29" name="Straight Connector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245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8768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61.15pt,12.95pt" to="61.15pt,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" o:allowincell="f">
                <v:shadow color="#ff7c80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1440" behindDoc="0" locked="0" layoutInCell="1" allowOverlap="1" wp14:anchorId="636A13E1" wp14:editId="7789950C">
                <wp:simplePos x="0" y="0"/>
                <wp:positionH relativeFrom="column">
                  <wp:posOffset>2502535</wp:posOffset>
                </wp:positionH>
                <wp:positionV relativeFrom="paragraph">
                  <wp:posOffset>160020</wp:posOffset>
                </wp:positionV>
                <wp:extent cx="0" cy="5756910"/>
                <wp:effectExtent l="0" t="0" r="19050" b="15240"/>
                <wp:wrapNone/>
                <wp:docPr id="30" name="Straight Connector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569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90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97.05pt,12.6pt" to="197.05pt,4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"/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2768" behindDoc="0" locked="0" layoutInCell="1" allowOverlap="1" wp14:anchorId="7427E64A" wp14:editId="39BAAB88">
                <wp:simplePos x="0" y="0"/>
                <wp:positionH relativeFrom="column">
                  <wp:posOffset>-383275</wp:posOffset>
                </wp:positionH>
                <wp:positionV relativeFrom="paragraph">
                  <wp:posOffset>51615</wp:posOffset>
                </wp:positionV>
                <wp:extent cx="1020843" cy="532765"/>
                <wp:effectExtent l="0" t="0" r="27305" b="1968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0843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Default="004266F6" w:rsidP="00730EA8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ทีพีไอคอนกรีต</w:t>
                            </w:r>
                          </w:p>
                          <w:p w:rsidR="004266F6" w:rsidRDefault="004266F6" w:rsidP="00730EA8">
                            <w:pPr>
                              <w:pStyle w:val="BodyText3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(</w:t>
                            </w:r>
                            <w:r>
                              <w:rPr>
                                <w:sz w:val="18"/>
                                <w:cs/>
                              </w:rPr>
                              <w:t>ผลิตและจำหน่ายคอนกรีตผสมเสร็จ</w:t>
                            </w:r>
                            <w:r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32" style="position:absolute;left:0;text-align:left;margin-left:-30.2pt;margin-top:4.05pt;width:80.4pt;height:41.9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">
                <v:shadow type="perspective" color="#ff7c80" origin="-.5,-.5" offset="-6pt,-6pt" matrix=".75,,,.75"/>
                <v:textbox>
                  <w:txbxContent>
                    <w:p w:rsidR="004266F6" w:rsidRDefault="004266F6" w:rsidP="00730EA8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ทีพีไอคอนกรีต</w:t>
                      </w:r>
                    </w:p>
                    <w:p w:rsidR="004266F6" w:rsidRDefault="004266F6" w:rsidP="00730EA8">
                      <w:pPr>
                        <w:pStyle w:val="BodyText3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(</w:t>
                      </w:r>
                      <w:r>
                        <w:rPr>
                          <w:sz w:val="18"/>
                          <w:cs/>
                        </w:rPr>
                        <w:t>ผลิตและจำหน่ายคอนกรีตผสมเสร็จ</w:t>
                      </w:r>
                      <w:r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6080" behindDoc="0" locked="0" layoutInCell="1" allowOverlap="1" wp14:anchorId="4953439E" wp14:editId="1A55DB9E">
                <wp:simplePos x="0" y="0"/>
                <wp:positionH relativeFrom="column">
                  <wp:posOffset>-858520</wp:posOffset>
                </wp:positionH>
                <wp:positionV relativeFrom="paragraph">
                  <wp:posOffset>61121</wp:posOffset>
                </wp:positionV>
                <wp:extent cx="541020" cy="207010"/>
                <wp:effectExtent l="0" t="0" r="0" b="2540"/>
                <wp:wrapNone/>
                <wp:docPr id="239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273F85" w:rsidRDefault="004266F6" w:rsidP="00730EA8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9" o:spid="_x0000_s1033" style="position:absolute;left:0;text-align:left;margin-left:-67.6pt;margin-top:4.8pt;width:42.6pt;height:16.3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" filled="f" stroked="f">
                <v:textbox>
                  <w:txbxContent>
                    <w:p w:rsidR="004266F6" w:rsidRPr="00273F85" w:rsidRDefault="004266F6" w:rsidP="00730EA8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 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8912" behindDoc="0" locked="0" layoutInCell="1" allowOverlap="1" wp14:anchorId="6AD7005B" wp14:editId="55359998">
                <wp:simplePos x="0" y="0"/>
                <wp:positionH relativeFrom="column">
                  <wp:posOffset>4604366</wp:posOffset>
                </wp:positionH>
                <wp:positionV relativeFrom="paragraph">
                  <wp:posOffset>16672</wp:posOffset>
                </wp:positionV>
                <wp:extent cx="1432560" cy="647700"/>
                <wp:effectExtent l="0" t="0" r="15240" b="19050"/>
                <wp:wrapNone/>
                <wp:docPr id="240" name="Rectangl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E71CF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AE71CF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บมจ 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ทีพีไอ</w:t>
                            </w:r>
                            <w:r w:rsidRPr="00AE71CF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โพลีน</w:t>
                            </w:r>
                            <w:r w:rsidRPr="00AE71CF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 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เพาเวอร์</w:t>
                            </w:r>
                          </w:p>
                          <w:p w:rsidR="004266F6" w:rsidRPr="00AE71CF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ผลิตและจำหน่ายกระแสไฟฟ้า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/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 xml:space="preserve"> สถานีให้บริการน้ำมันและก๊าซธรรมชาติ/  ผลิตและจำหน่ายเชื้อเพลิงจากขยะ</w:t>
                            </w:r>
                            <w:r w:rsidRPr="00AE71CF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E71C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(RDF)</w:t>
                            </w:r>
                            <w:r w:rsidRPr="00AE71C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  <w:r w:rsidRPr="00AE71CF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0" o:spid="_x0000_s1034" style="position:absolute;left:0;text-align:left;margin-left:362.55pt;margin-top:1.3pt;width:112.8pt;height:51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4266F6" w:rsidRPr="00AE71CF" w:rsidRDefault="004266F6" w:rsidP="00730EA8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AE71CF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บมจ 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ทีพีไอ</w:t>
                      </w:r>
                      <w:r w:rsidRPr="00AE71CF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โพลีน</w:t>
                      </w:r>
                      <w:r w:rsidRPr="00AE71CF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 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เพาเวอร์</w:t>
                      </w:r>
                    </w:p>
                    <w:p w:rsidR="004266F6" w:rsidRPr="00AE71CF" w:rsidRDefault="004266F6" w:rsidP="00730EA8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AE71CF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ผลิตและจำหน่ายกระแสไฟฟ้า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/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 xml:space="preserve"> สถานีให้บริการน้ำมันและก๊าซธรรมชาติ/  ผลิตและจำหน่ายเชื้อเพลิงจากขยะ</w:t>
                      </w:r>
                      <w:r w:rsidRPr="00AE71CF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</w:t>
                      </w:r>
                      <w:r w:rsidRPr="00AE71CF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(RDF)</w:t>
                      </w:r>
                      <w:r w:rsidRPr="00AE71CF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</w:t>
                      </w:r>
                      <w:r w:rsidRPr="00AE71CF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 xml:space="preserve">) 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49568" behindDoc="0" locked="0" layoutInCell="1" allowOverlap="1" wp14:anchorId="045243B3" wp14:editId="62FBD795">
                <wp:simplePos x="0" y="0"/>
                <wp:positionH relativeFrom="column">
                  <wp:posOffset>633730</wp:posOffset>
                </wp:positionH>
                <wp:positionV relativeFrom="paragraph">
                  <wp:posOffset>19050</wp:posOffset>
                </wp:positionV>
                <wp:extent cx="593090" cy="207010"/>
                <wp:effectExtent l="0" t="0" r="0" b="254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09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EE4FEA" w:rsidRDefault="004266F6" w:rsidP="00730EA8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   99.99</w:t>
                            </w:r>
                            <w:r w:rsidRPr="00EE4FE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5" style="position:absolute;left:0;text-align:left;margin-left:49.9pt;margin-top:1.5pt;width:46.7pt;height:16.3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IAtgIAALg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" filled="f" stroked="f">
                <v:textbox>
                  <w:txbxContent>
                    <w:p w:rsidR="004266F6" w:rsidRPr="00EE4FEA" w:rsidRDefault="004266F6" w:rsidP="00730EA8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   99.99</w:t>
                      </w:r>
                      <w:r w:rsidRPr="00EE4FE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1984" behindDoc="0" locked="0" layoutInCell="1" allowOverlap="1" wp14:anchorId="728A59C0" wp14:editId="40A206CC">
                <wp:simplePos x="0" y="0"/>
                <wp:positionH relativeFrom="column">
                  <wp:posOffset>1049740</wp:posOffset>
                </wp:positionH>
                <wp:positionV relativeFrom="paragraph">
                  <wp:posOffset>17496</wp:posOffset>
                </wp:positionV>
                <wp:extent cx="1390745" cy="559435"/>
                <wp:effectExtent l="0" t="0" r="19050" b="12065"/>
                <wp:wrapNone/>
                <wp:docPr id="241" name="Rectangl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745" cy="55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85815" w:rsidRDefault="004266F6" w:rsidP="00730EA8">
                            <w:pPr>
                              <w:spacing w:line="168" w:lineRule="auto"/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</w:pP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บจก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  <w:t>.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ทีพีไอ</w:t>
                            </w:r>
                            <w:r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>ออลซีซั่นส์</w:t>
                            </w:r>
                          </w:p>
                          <w:p w:rsidR="004266F6" w:rsidRPr="003E4C3E" w:rsidRDefault="004266F6" w:rsidP="00730EA8">
                            <w:pPr>
                              <w:spacing w:line="168" w:lineRule="auto"/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</w:pP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</w:rPr>
                              <w:t>(</w:t>
                            </w:r>
                            <w:r w:rsidRPr="00A85815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ผลิตและจำหน่ายแผ่นฟิล์มสำหรับโซลาร์เซลล์ ตรา </w:t>
                            </w:r>
                            <w:r w:rsidRPr="00A85815">
                              <w:rPr>
                                <w:rFonts w:ascii="Angsana New" w:hAnsi="Angsana New"/>
                                <w:sz w:val="17"/>
                                <w:szCs w:val="17"/>
                              </w:rPr>
                              <w:t>Polene Solar</w:t>
                            </w:r>
                            <w:r w:rsidRPr="00A85815">
                              <w:rPr>
                                <w:rFonts w:ascii="Angsana New" w:hAnsi="Angsana New"/>
                                <w:b/>
                                <w:bCs/>
                                <w:sz w:val="17"/>
                                <w:szCs w:val="17"/>
                              </w:rPr>
                              <w:t>®,</w:t>
                            </w:r>
                            <w:r w:rsidRPr="00A85815">
                              <w:rPr>
                                <w:rFonts w:ascii="Angsana New" w:hAnsi="Angsana New"/>
                                <w:b/>
                                <w:bCs/>
                                <w:sz w:val="17"/>
                                <w:szCs w:val="17"/>
                                <w:cs/>
                              </w:rPr>
                              <w:t xml:space="preserve"> </w:t>
                            </w:r>
                            <w:r w:rsidRPr="00A85815">
                              <w:rPr>
                                <w:rFonts w:ascii="Angsana New" w:hAnsi="Angsana New"/>
                                <w:sz w:val="17"/>
                                <w:szCs w:val="17"/>
                              </w:rPr>
                              <w:t>Vista Solar®</w:t>
                            </w:r>
                            <w:r w:rsidRPr="00A85815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 xml:space="preserve">  และจำหน่าย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 xml:space="preserve">กาว </w:t>
                            </w:r>
                            <w:r w:rsidRPr="00A85815">
                              <w:rPr>
                                <w:rFonts w:ascii="Angsana New" w:hAnsi="Angsana New"/>
                                <w:sz w:val="17"/>
                                <w:szCs w:val="17"/>
                              </w:rPr>
                              <w:t>VAE</w:t>
                            </w:r>
                            <w:r w:rsidRPr="00A85815"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  <w:t xml:space="preserve"> และกาว</w:t>
                            </w:r>
                            <w:r w:rsidRPr="00A85815">
                              <w:rPr>
                                <w:rFonts w:hAnsi="AngsanaUPC" w:cs="AngsanaUPC" w:hint="cs"/>
                                <w:sz w:val="17"/>
                                <w:szCs w:val="17"/>
                                <w:cs/>
                              </w:rPr>
                              <w:t>ผง)</w:t>
                            </w:r>
                          </w:p>
                          <w:p w:rsidR="004266F6" w:rsidRPr="003E4C3E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sz w:val="17"/>
                                <w:szCs w:val="17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1" o:spid="_x0000_s1036" style="position:absolute;left:0;text-align:left;margin-left:82.65pt;margin-top:1.4pt;width:109.5pt;height:44.0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">
                <v:shadow type="perspective" color="#ff7c80" origin="-.5,-.5" offset="-6pt,-6pt" matrix=".75,,,.75"/>
                <v:textbox>
                  <w:txbxContent>
                    <w:p w:rsidR="004266F6" w:rsidRPr="00A85815" w:rsidRDefault="004266F6" w:rsidP="00730EA8">
                      <w:pPr>
                        <w:spacing w:line="168" w:lineRule="auto"/>
                        <w:jc w:val="center"/>
                        <w:rPr>
                          <w:rFonts w:hAnsi="AngsanaUPC" w:cs="AngsanaUPC"/>
                          <w:sz w:val="17"/>
                          <w:szCs w:val="17"/>
                        </w:rPr>
                      </w:pP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บจก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</w:rPr>
                        <w:t>.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ทีพีไอ</w:t>
                      </w:r>
                      <w:r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>ออลซีซั่นส์</w:t>
                      </w:r>
                    </w:p>
                    <w:p w:rsidR="004266F6" w:rsidRPr="003E4C3E" w:rsidRDefault="004266F6" w:rsidP="00730EA8">
                      <w:pPr>
                        <w:spacing w:line="168" w:lineRule="auto"/>
                        <w:jc w:val="center"/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</w:pPr>
                      <w:r w:rsidRPr="00A85815">
                        <w:rPr>
                          <w:rFonts w:hAnsi="AngsanaUPC" w:cs="AngsanaUPC"/>
                          <w:sz w:val="17"/>
                          <w:szCs w:val="17"/>
                        </w:rPr>
                        <w:t>(</w:t>
                      </w:r>
                      <w:r w:rsidRPr="00A85815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ผลิตและจำหน่ายแผ่นฟิล์มสำหรับโซลาร์เซลล์ ตรา </w:t>
                      </w:r>
                      <w:r w:rsidRPr="00A85815">
                        <w:rPr>
                          <w:rFonts w:ascii="Angsana New" w:hAnsi="Angsana New"/>
                          <w:sz w:val="17"/>
                          <w:szCs w:val="17"/>
                        </w:rPr>
                        <w:t>Polene Solar</w:t>
                      </w:r>
                      <w:r w:rsidRPr="00A85815">
                        <w:rPr>
                          <w:rFonts w:ascii="Angsana New" w:hAnsi="Angsana New"/>
                          <w:b/>
                          <w:bCs/>
                          <w:sz w:val="17"/>
                          <w:szCs w:val="17"/>
                        </w:rPr>
                        <w:t>®,</w:t>
                      </w:r>
                      <w:r w:rsidRPr="00A85815">
                        <w:rPr>
                          <w:rFonts w:ascii="Angsana New" w:hAnsi="Angsana New"/>
                          <w:b/>
                          <w:bCs/>
                          <w:sz w:val="17"/>
                          <w:szCs w:val="17"/>
                          <w:cs/>
                        </w:rPr>
                        <w:t xml:space="preserve"> </w:t>
                      </w:r>
                      <w:r w:rsidRPr="00A85815">
                        <w:rPr>
                          <w:rFonts w:ascii="Angsana New" w:hAnsi="Angsana New"/>
                          <w:sz w:val="17"/>
                          <w:szCs w:val="17"/>
                        </w:rPr>
                        <w:t>Vista Solar®</w:t>
                      </w:r>
                      <w:r w:rsidRPr="00A85815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 xml:space="preserve">  และจำหน่าย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 xml:space="preserve">กาว </w:t>
                      </w:r>
                      <w:r w:rsidRPr="00A85815">
                        <w:rPr>
                          <w:rFonts w:ascii="Angsana New" w:hAnsi="Angsana New"/>
                          <w:sz w:val="17"/>
                          <w:szCs w:val="17"/>
                        </w:rPr>
                        <w:t>VAE</w:t>
                      </w:r>
                      <w:r w:rsidRPr="00A85815"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  <w:t xml:space="preserve"> และกาว</w:t>
                      </w:r>
                      <w:r w:rsidRPr="00A85815">
                        <w:rPr>
                          <w:rFonts w:hAnsi="AngsanaUPC" w:cs="AngsanaUPC" w:hint="cs"/>
                          <w:sz w:val="17"/>
                          <w:szCs w:val="17"/>
                          <w:cs/>
                        </w:rPr>
                        <w:t>ผง)</w:t>
                      </w:r>
                    </w:p>
                    <w:p w:rsidR="004266F6" w:rsidRPr="003E4C3E" w:rsidRDefault="004266F6" w:rsidP="00730EA8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sz w:val="17"/>
                          <w:szCs w:val="17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898368" behindDoc="0" locked="0" layoutInCell="1" allowOverlap="1" wp14:anchorId="22EB971A" wp14:editId="431095DD">
                <wp:simplePos x="0" y="0"/>
                <wp:positionH relativeFrom="column">
                  <wp:posOffset>774700</wp:posOffset>
                </wp:positionH>
                <wp:positionV relativeFrom="paragraph">
                  <wp:posOffset>215900</wp:posOffset>
                </wp:positionV>
                <wp:extent cx="274320" cy="0"/>
                <wp:effectExtent l="0" t="76200" r="30480" b="95250"/>
                <wp:wrapNone/>
                <wp:docPr id="242" name="Straight Connector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2" o:spid="_x0000_s1026" style="position:absolute;z-index:2518983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1pt,17pt" to="82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4032" behindDoc="0" locked="0" layoutInCell="1" allowOverlap="1" wp14:anchorId="6E521BD2" wp14:editId="5F022DA4">
                <wp:simplePos x="0" y="0"/>
                <wp:positionH relativeFrom="column">
                  <wp:posOffset>2830773</wp:posOffset>
                </wp:positionH>
                <wp:positionV relativeFrom="paragraph">
                  <wp:posOffset>17496</wp:posOffset>
                </wp:positionV>
                <wp:extent cx="1289714" cy="457200"/>
                <wp:effectExtent l="0" t="0" r="24765" b="19050"/>
                <wp:wrapNone/>
                <wp:docPr id="243" name="Rectangl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9714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DD42C2" w:rsidRDefault="004266F6" w:rsidP="00730EA8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. 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โพรพ็อกไซด์ไทย</w:t>
                            </w:r>
                          </w:p>
                          <w:p w:rsidR="004266F6" w:rsidRDefault="004266F6" w:rsidP="00730EA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ผลิตไฟฟ้า</w:t>
                            </w:r>
                            <w:r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ยังไม่ได้ดำเนิน</w:t>
                            </w:r>
                            <w:r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ง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า</w:t>
                            </w:r>
                            <w:r w:rsidRPr="00DD42C2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น</w:t>
                            </w:r>
                            <w:r w:rsidRPr="00DD42C2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3" o:spid="_x0000_s1037" style="position:absolute;left:0;text-align:left;margin-left:222.9pt;margin-top:1.4pt;width:101.55pt;height:36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">
                <v:shadow type="perspective" color="#ff7c80" origin="-.5,-.5" offset="-6pt,-6pt" matrix=".75,,,.75"/>
                <v:textbox>
                  <w:txbxContent>
                    <w:p w:rsidR="004266F6" w:rsidRPr="00DD42C2" w:rsidRDefault="004266F6" w:rsidP="00730EA8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. 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โพรพ็อกไซด์ไทย</w:t>
                      </w:r>
                    </w:p>
                    <w:p w:rsidR="004266F6" w:rsidRDefault="004266F6" w:rsidP="00730EA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(</w:t>
                      </w:r>
                      <w:r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ผลิตไฟฟ้า</w:t>
                      </w:r>
                      <w:r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)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ยังไม่ได้ดำเนิน</w:t>
                      </w:r>
                      <w:r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ง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า</w:t>
                      </w:r>
                      <w:r w:rsidRPr="00DD42C2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น</w:t>
                      </w:r>
                      <w:r w:rsidRPr="00DD42C2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99392" behindDoc="0" locked="0" layoutInCell="1" allowOverlap="1" wp14:anchorId="719DCB0F" wp14:editId="4D840086">
                <wp:simplePos x="0" y="0"/>
                <wp:positionH relativeFrom="column">
                  <wp:posOffset>626745</wp:posOffset>
                </wp:positionH>
                <wp:positionV relativeFrom="paragraph">
                  <wp:posOffset>8255</wp:posOffset>
                </wp:positionV>
                <wp:extent cx="541020" cy="207010"/>
                <wp:effectExtent l="0" t="0" r="0" b="2540"/>
                <wp:wrapNone/>
                <wp:docPr id="244" name="Rectangl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273F85" w:rsidRDefault="004266F6" w:rsidP="00730EA8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4" o:spid="_x0000_s1038" style="position:absolute;left:0;text-align:left;margin-left:49.35pt;margin-top:.65pt;width:42.6pt;height:16.3pt;z-index:25189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jVetgIAALs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" filled="f" stroked="f">
                <v:textbox>
                  <w:txbxContent>
                    <w:p w:rsidR="004266F6" w:rsidRPr="00273F85" w:rsidRDefault="004266F6" w:rsidP="00730EA8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   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23968" behindDoc="0" locked="0" layoutInCell="1" allowOverlap="1" wp14:anchorId="5C14FB1B" wp14:editId="2BF22043">
                <wp:simplePos x="0" y="0"/>
                <wp:positionH relativeFrom="column">
                  <wp:posOffset>4160520</wp:posOffset>
                </wp:positionH>
                <wp:positionV relativeFrom="paragraph">
                  <wp:posOffset>13335</wp:posOffset>
                </wp:positionV>
                <wp:extent cx="518795" cy="207010"/>
                <wp:effectExtent l="0" t="0" r="0" b="2540"/>
                <wp:wrapNone/>
                <wp:docPr id="245" name="Rectangl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79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E70750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  70.24</w:t>
                            </w:r>
                            <w:r w:rsidRPr="00AC04A5"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5" o:spid="_x0000_s1039" style="position:absolute;left:0;text-align:left;margin-left:327.6pt;margin-top:1.05pt;width:40.85pt;height:16.3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KWstwIAALs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" filled="f" stroked="f">
                <v:textbox>
                  <w:txbxContent>
                    <w:p w:rsidR="004266F6" w:rsidRPr="00E70750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  70.24</w:t>
                      </w:r>
                      <w:r w:rsidRPr="00AC04A5"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890176" behindDoc="0" locked="0" layoutInCell="1" allowOverlap="1" wp14:anchorId="02CC81EF" wp14:editId="7AA16E42">
                <wp:simplePos x="0" y="0"/>
                <wp:positionH relativeFrom="column">
                  <wp:posOffset>-677071</wp:posOffset>
                </wp:positionH>
                <wp:positionV relativeFrom="paragraph">
                  <wp:posOffset>47625</wp:posOffset>
                </wp:positionV>
                <wp:extent cx="286385" cy="0"/>
                <wp:effectExtent l="0" t="76200" r="18415" b="95250"/>
                <wp:wrapNone/>
                <wp:docPr id="246" name="Straight Connector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3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6" o:spid="_x0000_s1026" style="position:absolute;z-index:25189017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3.3pt,3.75pt" to="-30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nF7NQIAAFsEAAAOAAAAZHJzL2Uyb0RvYy54bWysVE2P2yAQvVfqf0DcE9tZJ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14752" behindDoc="0" locked="0" layoutInCell="1" allowOverlap="1" wp14:anchorId="1E0FE247" wp14:editId="6268716B">
                <wp:simplePos x="0" y="0"/>
                <wp:positionH relativeFrom="column">
                  <wp:posOffset>4263788</wp:posOffset>
                </wp:positionH>
                <wp:positionV relativeFrom="paragraph">
                  <wp:posOffset>68675</wp:posOffset>
                </wp:positionV>
                <wp:extent cx="348018" cy="0"/>
                <wp:effectExtent l="0" t="76200" r="13970" b="95250"/>
                <wp:wrapNone/>
                <wp:docPr id="247" name="Straight Connector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01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7" o:spid="_x0000_s1026" style="position:absolute;z-index:251914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35.75pt,5.4pt" to="363.1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5J4NAIAAFs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02464" behindDoc="0" locked="0" layoutInCell="1" allowOverlap="1" wp14:anchorId="5BD3F57A" wp14:editId="6D7D40D4">
                <wp:simplePos x="0" y="0"/>
                <wp:positionH relativeFrom="column">
                  <wp:posOffset>2503805</wp:posOffset>
                </wp:positionH>
                <wp:positionV relativeFrom="paragraph">
                  <wp:posOffset>17780</wp:posOffset>
                </wp:positionV>
                <wp:extent cx="323850" cy="0"/>
                <wp:effectExtent l="0" t="76200" r="19050" b="95250"/>
                <wp:wrapNone/>
                <wp:docPr id="248" name="Straight Connector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8" o:spid="_x0000_s1026" style="position:absolute;z-index:2519024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15pt,1.4pt" to="222.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">
                <v:stroke endarrow="block"/>
              </v:line>
            </w:pict>
          </mc:Fallback>
        </mc:AlternateContent>
      </w:r>
    </w:p>
    <w:p w:rsidR="00730EA8" w:rsidRPr="008D4C44" w:rsidRDefault="00E533CE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18848" behindDoc="0" locked="0" layoutInCell="1" allowOverlap="1" wp14:anchorId="792CFA5A" wp14:editId="4D8D39C4">
                <wp:simplePos x="0" y="0"/>
                <wp:positionH relativeFrom="column">
                  <wp:posOffset>4309745</wp:posOffset>
                </wp:positionH>
                <wp:positionV relativeFrom="paragraph">
                  <wp:posOffset>209550</wp:posOffset>
                </wp:positionV>
                <wp:extent cx="11642" cy="4410075"/>
                <wp:effectExtent l="0" t="0" r="26670" b="28575"/>
                <wp:wrapNone/>
                <wp:docPr id="250" name="Straight Connector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42" cy="4410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50" o:spid="_x0000_s1026" style="position:absolute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35pt,16.5pt" to="340.25pt,3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"/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56736" behindDoc="0" locked="0" layoutInCell="1" allowOverlap="1" wp14:anchorId="3DEE03C6" wp14:editId="6F138829">
                <wp:simplePos x="0" y="0"/>
                <wp:positionH relativeFrom="column">
                  <wp:posOffset>4321896</wp:posOffset>
                </wp:positionH>
                <wp:positionV relativeFrom="paragraph">
                  <wp:posOffset>205358</wp:posOffset>
                </wp:positionV>
                <wp:extent cx="280245" cy="0"/>
                <wp:effectExtent l="0" t="0" r="24765" b="19050"/>
                <wp:wrapNone/>
                <wp:docPr id="249" name="Straight Connector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2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49" o:spid="_x0000_s1026" style="position:absolute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0.3pt,16.15pt" to="362.3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" strokecolor="#4579b8 [3044]"/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298" distR="114298" simplePos="0" relativeHeight="251915776" behindDoc="0" locked="0" layoutInCell="1" allowOverlap="1" wp14:anchorId="5B5B86CD" wp14:editId="614F54B1">
                <wp:simplePos x="0" y="0"/>
                <wp:positionH relativeFrom="column">
                  <wp:posOffset>53340</wp:posOffset>
                </wp:positionH>
                <wp:positionV relativeFrom="paragraph">
                  <wp:posOffset>119380</wp:posOffset>
                </wp:positionV>
                <wp:extent cx="0" cy="958215"/>
                <wp:effectExtent l="76200" t="0" r="76200" b="51435"/>
                <wp:wrapNone/>
                <wp:docPr id="251" name="Straight Connector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82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1" o:spid="_x0000_s1026" style="position:absolute;z-index:2519157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from="4.2pt,9.4pt" to="4.2pt,8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">
                <v:stroke endarrow="block"/>
              </v:line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3008" behindDoc="0" locked="0" layoutInCell="1" allowOverlap="1" wp14:anchorId="3B70EB8F" wp14:editId="76099DF2">
                <wp:simplePos x="0" y="0"/>
                <wp:positionH relativeFrom="column">
                  <wp:posOffset>2830773</wp:posOffset>
                </wp:positionH>
                <wp:positionV relativeFrom="paragraph">
                  <wp:posOffset>99382</wp:posOffset>
                </wp:positionV>
                <wp:extent cx="1289685" cy="414020"/>
                <wp:effectExtent l="0" t="0" r="24765" b="24130"/>
                <wp:wrapNone/>
                <wp:docPr id="252" name="Rectangl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9685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234E13" w:rsidRDefault="004266F6" w:rsidP="00730EA8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</w:t>
                            </w:r>
                            <w:r w:rsidRPr="00234E1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มจ. 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บางกอกสหประกันชีวิต</w:t>
                            </w:r>
                          </w:p>
                          <w:p w:rsidR="004266F6" w:rsidRPr="00234E13" w:rsidRDefault="004266F6" w:rsidP="00730EA8">
                            <w:pPr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ธุรกิจประกันชีวิต</w:t>
                            </w:r>
                            <w:r w:rsidRPr="00234E1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234E13" w:rsidRDefault="004266F6" w:rsidP="00730EA8">
                            <w:pPr>
                              <w:jc w:val="center"/>
                              <w:rPr>
                                <w:rFonts w:hAnsi="AngsanaUPC" w:cs="AngsanaUPC"/>
                                <w:sz w:val="16"/>
                                <w:szCs w:val="16"/>
                              </w:rPr>
                            </w:pPr>
                          </w:p>
                          <w:p w:rsidR="004266F6" w:rsidRPr="00234E13" w:rsidRDefault="004266F6" w:rsidP="00730EA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2" o:spid="_x0000_s1040" style="position:absolute;left:0;text-align:left;margin-left:222.9pt;margin-top:7.85pt;width:101.55pt;height:32.6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">
                <v:shadow type="perspective" color="#ff7c80" origin="-.5,-.5" offset="-6pt,-6pt" matrix=".75,,,.75"/>
                <v:textbox>
                  <w:txbxContent>
                    <w:p w:rsidR="004266F6" w:rsidRPr="00234E13" w:rsidRDefault="004266F6" w:rsidP="00730EA8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</w:t>
                      </w:r>
                      <w:r w:rsidRPr="00234E1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มจ. 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บางกอกสหประกันชีวิต</w:t>
                      </w:r>
                    </w:p>
                    <w:p w:rsidR="004266F6" w:rsidRPr="00234E13" w:rsidRDefault="004266F6" w:rsidP="00730EA8">
                      <w:pPr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234E13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ธุรกิจประกันชีวิต</w:t>
                      </w:r>
                      <w:r w:rsidRPr="00234E13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4266F6" w:rsidRPr="00234E13" w:rsidRDefault="004266F6" w:rsidP="00730EA8">
                      <w:pPr>
                        <w:jc w:val="center"/>
                        <w:rPr>
                          <w:rFonts w:hAnsi="AngsanaUPC" w:cs="AngsanaUPC"/>
                          <w:sz w:val="16"/>
                          <w:szCs w:val="16"/>
                        </w:rPr>
                      </w:pPr>
                    </w:p>
                    <w:p w:rsidR="004266F6" w:rsidRPr="00234E13" w:rsidRDefault="004266F6" w:rsidP="00730EA8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69FD3450" wp14:editId="31CCD461">
                <wp:simplePos x="0" y="0"/>
                <wp:positionH relativeFrom="column">
                  <wp:posOffset>1049740</wp:posOffset>
                </wp:positionH>
                <wp:positionV relativeFrom="paragraph">
                  <wp:posOffset>174445</wp:posOffset>
                </wp:positionV>
                <wp:extent cx="1330657" cy="487680"/>
                <wp:effectExtent l="0" t="0" r="22225" b="26670"/>
                <wp:wrapNone/>
                <wp:docPr id="253" name="Rectangl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0657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8A7267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ไนเตรทไทย</w:t>
                            </w:r>
                          </w:p>
                          <w:p w:rsidR="004266F6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ผลิตและจำหน่ายสารแอมโมเนียและกรดไนตริก</w:t>
                            </w:r>
                            <w:r w:rsidRPr="008A7267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  <w:r w:rsidRPr="008A7267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3" o:spid="_x0000_s1041" style="position:absolute;left:0;text-align:left;margin-left:82.65pt;margin-top:13.75pt;width:104.8pt;height:38.4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4266F6" w:rsidRPr="008A7267" w:rsidRDefault="004266F6" w:rsidP="00730EA8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ไนเตรทไทย</w:t>
                      </w:r>
                    </w:p>
                    <w:p w:rsidR="004266F6" w:rsidRDefault="004266F6" w:rsidP="00730EA8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ผลิตและจำหน่ายสารแอมโมเนียและกรดไนตริก</w:t>
                      </w:r>
                      <w:r w:rsidRPr="008A7267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  <w:r w:rsidRPr="008A7267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7104" behindDoc="0" locked="0" layoutInCell="1" allowOverlap="1" wp14:anchorId="19FC559F" wp14:editId="006D7A13">
                <wp:simplePos x="0" y="0"/>
                <wp:positionH relativeFrom="column">
                  <wp:posOffset>629740</wp:posOffset>
                </wp:positionH>
                <wp:positionV relativeFrom="paragraph">
                  <wp:posOffset>186500</wp:posOffset>
                </wp:positionV>
                <wp:extent cx="593090" cy="207010"/>
                <wp:effectExtent l="0" t="0" r="0" b="2540"/>
                <wp:wrapNone/>
                <wp:docPr id="254" name="Rectangl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09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EE4FEA" w:rsidRDefault="004266F6" w:rsidP="00730EA8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   99.99</w:t>
                            </w:r>
                            <w:r w:rsidRPr="00EE4FE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4" o:spid="_x0000_s1042" style="position:absolute;left:0;text-align:left;margin-left:49.6pt;margin-top:14.7pt;width:46.7pt;height:16.3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KsjtwIAALs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" filled="f" stroked="f">
                <v:textbox>
                  <w:txbxContent>
                    <w:p w:rsidR="004266F6" w:rsidRPr="00EE4FEA" w:rsidRDefault="004266F6" w:rsidP="00730EA8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   99.99</w:t>
                      </w:r>
                      <w:r w:rsidRPr="00EE4FE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5536" behindDoc="0" locked="0" layoutInCell="1" allowOverlap="1" wp14:anchorId="02F0DF0E" wp14:editId="6DA9DFBF">
                <wp:simplePos x="0" y="0"/>
                <wp:positionH relativeFrom="column">
                  <wp:posOffset>2444598</wp:posOffset>
                </wp:positionH>
                <wp:positionV relativeFrom="paragraph">
                  <wp:posOffset>120802</wp:posOffset>
                </wp:positionV>
                <wp:extent cx="457200" cy="207010"/>
                <wp:effectExtent l="0" t="0" r="0" b="2540"/>
                <wp:wrapNone/>
                <wp:docPr id="255" name="Rectangl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25.00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5" o:spid="_x0000_s1043" style="position:absolute;left:0;text-align:left;margin-left:192.5pt;margin-top:9.5pt;width:36pt;height:16.3pt;z-index:25190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RQjtQIAALs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25.00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5232" behindDoc="0" locked="0" layoutInCell="1" allowOverlap="1" wp14:anchorId="28F9888D" wp14:editId="07F8526E">
                <wp:simplePos x="0" y="0"/>
                <wp:positionH relativeFrom="column">
                  <wp:posOffset>4611370</wp:posOffset>
                </wp:positionH>
                <wp:positionV relativeFrom="paragraph">
                  <wp:posOffset>84370</wp:posOffset>
                </wp:positionV>
                <wp:extent cx="1425736" cy="727369"/>
                <wp:effectExtent l="0" t="0" r="22225" b="1587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736" cy="7273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5570E0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TPI Polene Power Investment Company </w:t>
                            </w:r>
                            <w:r w:rsidRPr="00A0338B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Limited</w:t>
                            </w:r>
                          </w:p>
                          <w:p w:rsidR="004266F6" w:rsidRPr="001336F1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Theme="majorBidi" w:eastAsia="Times New Roman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asciiTheme="majorBidi" w:eastAsia="Times New Roman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(ลงทุนในกิจการผลิตกระแสไฟฟ้าใน</w:t>
                            </w:r>
                            <w:r w:rsidRPr="001336F1">
                              <w:rPr>
                                <w:rFonts w:asciiTheme="majorBidi" w:eastAsia="Times New Roman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ประเทศกัมพูชา)</w:t>
                            </w:r>
                          </w:p>
                          <w:p w:rsidR="004266F6" w:rsidRPr="00DC0322" w:rsidRDefault="004266F6" w:rsidP="005A6BEB">
                            <w:pPr>
                              <w:spacing w:line="204" w:lineRule="auto"/>
                              <w:jc w:val="center"/>
                              <w:rPr>
                                <w:rFonts w:asciiTheme="majorBidi" w:eastAsia="Times New Roman" w:hAnsiTheme="majorBidi" w:cstheme="majorBid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1336F1">
                              <w:rPr>
                                <w:rFonts w:asciiTheme="majorBidi" w:eastAsia="Times New Roman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(อยู่ระหว่างการดำเนินการเลิกกิจการ)</w:t>
                            </w:r>
                          </w:p>
                          <w:p w:rsidR="004266F6" w:rsidRPr="00DC0322" w:rsidRDefault="004266F6" w:rsidP="00730EA8">
                            <w:pPr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44" style="position:absolute;left:0;text-align:left;margin-left:363.1pt;margin-top:6.65pt;width:112.25pt;height:57.2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0EA8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5570E0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 xml:space="preserve">TPI Polene Power Investment Company </w:t>
                      </w:r>
                      <w:r w:rsidRPr="00A0338B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Limited</w:t>
                      </w:r>
                    </w:p>
                    <w:p w:rsidR="004266F6" w:rsidRPr="001336F1" w:rsidRDefault="004266F6" w:rsidP="00730EA8">
                      <w:pPr>
                        <w:spacing w:line="204" w:lineRule="auto"/>
                        <w:jc w:val="center"/>
                        <w:rPr>
                          <w:rFonts w:asciiTheme="majorBidi" w:eastAsia="Times New Roman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A0338B">
                        <w:rPr>
                          <w:rFonts w:asciiTheme="majorBidi" w:eastAsia="Times New Roman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(ลงทุนในกิจการผลิตกระแสไฟฟ้าใน</w:t>
                      </w:r>
                      <w:r w:rsidRPr="001336F1">
                        <w:rPr>
                          <w:rFonts w:asciiTheme="majorBidi" w:eastAsia="Times New Roman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ประเทศกัมพูชา)</w:t>
                      </w:r>
                    </w:p>
                    <w:p w:rsidR="004266F6" w:rsidRPr="00DC0322" w:rsidRDefault="004266F6" w:rsidP="005A6BEB">
                      <w:pPr>
                        <w:spacing w:line="204" w:lineRule="auto"/>
                        <w:jc w:val="center"/>
                        <w:rPr>
                          <w:rFonts w:asciiTheme="majorBidi" w:eastAsia="Times New Roman" w:hAnsiTheme="majorBidi" w:cstheme="majorBidi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1336F1">
                        <w:rPr>
                          <w:rFonts w:asciiTheme="majorBidi" w:eastAsia="Times New Roman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(อยู่ระหว่างการดำเนินการเลิกกิจการ)</w:t>
                      </w:r>
                    </w:p>
                    <w:p w:rsidR="004266F6" w:rsidRPr="00DC0322" w:rsidRDefault="004266F6" w:rsidP="00730EA8">
                      <w:pPr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892224" behindDoc="0" locked="0" layoutInCell="1" allowOverlap="1" wp14:anchorId="5C7F0B31" wp14:editId="10DD50B6">
                <wp:simplePos x="0" y="0"/>
                <wp:positionH relativeFrom="column">
                  <wp:posOffset>779780</wp:posOffset>
                </wp:positionH>
                <wp:positionV relativeFrom="paragraph">
                  <wp:posOffset>170019</wp:posOffset>
                </wp:positionV>
                <wp:extent cx="271780" cy="3175"/>
                <wp:effectExtent l="0" t="76200" r="13970" b="92075"/>
                <wp:wrapNone/>
                <wp:docPr id="33" name="Straight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178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flip:y;z-index:2518922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1.4pt,13.4pt" to="82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">
                <v:stroke endarrow="block"/>
              </v:line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0960" behindDoc="0" locked="0" layoutInCell="1" allowOverlap="1" wp14:anchorId="156E1DE7" wp14:editId="3C7DDAD8">
                <wp:simplePos x="0" y="0"/>
                <wp:positionH relativeFrom="column">
                  <wp:posOffset>2846696</wp:posOffset>
                </wp:positionH>
                <wp:positionV relativeFrom="paragraph">
                  <wp:posOffset>125730</wp:posOffset>
                </wp:positionV>
                <wp:extent cx="1282700" cy="388620"/>
                <wp:effectExtent l="0" t="0" r="12700" b="1143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2700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มอนโดไทย</w:t>
                            </w:r>
                          </w:p>
                          <w:p w:rsidR="004266F6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Pr="00A0338B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ธุรกิจพัฒนาอสังหาริมทรัพย์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Default="004266F6" w:rsidP="00730E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45" style="position:absolute;left:0;text-align:left;margin-left:224.15pt;margin-top:9.9pt;width:101pt;height:30.6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0EA8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A0338B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มอนโดไทย</w:t>
                      </w:r>
                    </w:p>
                    <w:p w:rsidR="004266F6" w:rsidRDefault="004266F6" w:rsidP="00730EA8">
                      <w:pPr>
                        <w:spacing w:line="204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A0338B">
                        <w:rPr>
                          <w:rFonts w:hAnsi="AngsanaUPC" w:cs="AngsanaUPC"/>
                          <w:sz w:val="18"/>
                          <w:szCs w:val="18"/>
                        </w:rPr>
                        <w:t xml:space="preserve"> (</w:t>
                      </w:r>
                      <w:r w:rsidRPr="00A0338B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ธุรกิจพัฒนาอสังหาริมทรัพย์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4266F6" w:rsidRDefault="004266F6" w:rsidP="00730EA8"/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6256" behindDoc="0" locked="0" layoutInCell="1" allowOverlap="1" wp14:anchorId="43416596" wp14:editId="3EE31285">
                <wp:simplePos x="0" y="0"/>
                <wp:positionH relativeFrom="column">
                  <wp:posOffset>4250719</wp:posOffset>
                </wp:positionH>
                <wp:positionV relativeFrom="paragraph">
                  <wp:posOffset>33760</wp:posOffset>
                </wp:positionV>
                <wp:extent cx="431165" cy="206375"/>
                <wp:effectExtent l="0" t="0" r="0" b="3175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55979" w:rsidRDefault="004266F6" w:rsidP="00730EA8">
                            <w:pPr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5570E0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</w:rPr>
                              <w:t>100%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46" style="position:absolute;left:0;text-align:left;margin-left:334.7pt;margin-top:2.65pt;width:33.95pt;height:16.2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" filled="f" stroked="f">
                <v:textbox>
                  <w:txbxContent>
                    <w:p w:rsidR="004266F6" w:rsidRPr="00C55979" w:rsidRDefault="004266F6" w:rsidP="00730EA8">
                      <w:pPr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5570E0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</w:rPr>
                        <w:t>100%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6560" behindDoc="0" locked="0" layoutInCell="1" allowOverlap="1" wp14:anchorId="284A48CB" wp14:editId="44D74A5E">
                <wp:simplePos x="0" y="0"/>
                <wp:positionH relativeFrom="column">
                  <wp:posOffset>2444115</wp:posOffset>
                </wp:positionH>
                <wp:positionV relativeFrom="paragraph">
                  <wp:posOffset>208280</wp:posOffset>
                </wp:positionV>
                <wp:extent cx="457200" cy="207010"/>
                <wp:effectExtent l="0" t="0" r="0" b="254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ind w:hanging="180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  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28.75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47" style="position:absolute;left:0;text-align:left;margin-left:192.45pt;margin-top:16.4pt;width:36pt;height:16.3pt;z-index:25190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ind w:hanging="180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  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28.75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17824" behindDoc="0" locked="0" layoutInCell="1" allowOverlap="1" wp14:anchorId="124CE1F3" wp14:editId="2A84ED0A">
                <wp:simplePos x="0" y="0"/>
                <wp:positionH relativeFrom="column">
                  <wp:posOffset>2440305</wp:posOffset>
                </wp:positionH>
                <wp:positionV relativeFrom="paragraph">
                  <wp:posOffset>5080</wp:posOffset>
                </wp:positionV>
                <wp:extent cx="467360" cy="234315"/>
                <wp:effectExtent l="0" t="0" r="0" b="0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36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D3C31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</w:pPr>
                            <w:r w:rsidRPr="00DD42C2">
                              <w:rPr>
                                <w:rFonts w:ascii="Angsana New" w:hAnsi="Angsana New"/>
                                <w:sz w:val="19"/>
                                <w:szCs w:val="19"/>
                              </w:rPr>
                              <w:t>54.52%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8" style="position:absolute;left:0;text-align:left;margin-left:192.15pt;margin-top:.4pt;width:36.8pt;height:18.4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" filled="f" stroked="f">
                <v:textbox>
                  <w:txbxContent>
                    <w:p w:rsidR="004266F6" w:rsidRPr="00CD3C31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9"/>
                          <w:szCs w:val="19"/>
                        </w:rPr>
                      </w:pPr>
                      <w:r w:rsidRPr="00DD42C2">
                        <w:rPr>
                          <w:rFonts w:ascii="Angsana New" w:hAnsi="Angsana New"/>
                          <w:sz w:val="19"/>
                          <w:szCs w:val="19"/>
                        </w:rPr>
                        <w:t>54.52%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52640" behindDoc="0" locked="0" layoutInCell="1" allowOverlap="1" wp14:anchorId="4886503B" wp14:editId="63C0B8BB">
                <wp:simplePos x="0" y="0"/>
                <wp:positionH relativeFrom="column">
                  <wp:posOffset>4319671</wp:posOffset>
                </wp:positionH>
                <wp:positionV relativeFrom="paragraph">
                  <wp:posOffset>20600</wp:posOffset>
                </wp:positionV>
                <wp:extent cx="286077" cy="0"/>
                <wp:effectExtent l="0" t="76200" r="19050" b="9525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607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z-index:2519526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40.15pt,1.6pt" to="362.7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4" distB="4294967294" distL="114300" distR="114300" simplePos="0" relativeHeight="251916800" behindDoc="0" locked="0" layoutInCell="1" allowOverlap="1" wp14:anchorId="737BBAD8" wp14:editId="6CBBD34C">
                <wp:simplePos x="0" y="0"/>
                <wp:positionH relativeFrom="column">
                  <wp:posOffset>53340</wp:posOffset>
                </wp:positionH>
                <wp:positionV relativeFrom="paragraph">
                  <wp:posOffset>25239</wp:posOffset>
                </wp:positionV>
                <wp:extent cx="2790825" cy="0"/>
                <wp:effectExtent l="0" t="76200" r="28575" b="95250"/>
                <wp:wrapNone/>
                <wp:docPr id="45" name="Straight Arrow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0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5" o:spid="_x0000_s1026" type="#_x0000_t32" style="position:absolute;margin-left:4.2pt;margin-top:2pt;width:219.75pt;height:0;z-index:2519168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">
                <v:stroke endarrow="block"/>
              </v:shap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96320" behindDoc="0" locked="0" layoutInCell="1" allowOverlap="1" wp14:anchorId="7CA5FAEC" wp14:editId="06983ABB">
                <wp:simplePos x="0" y="0"/>
                <wp:positionH relativeFrom="column">
                  <wp:posOffset>-461010</wp:posOffset>
                </wp:positionH>
                <wp:positionV relativeFrom="paragraph">
                  <wp:posOffset>162560</wp:posOffset>
                </wp:positionV>
                <wp:extent cx="504190" cy="201930"/>
                <wp:effectExtent l="0" t="0" r="0" b="762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190" cy="201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273F85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5"/>
                                <w:szCs w:val="15"/>
                              </w:rPr>
                            </w:pP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29.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53</w:t>
                            </w:r>
                            <w:r w:rsidRPr="00273F8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49" style="position:absolute;left:0;text-align:left;margin-left:-36.3pt;margin-top:12.8pt;width:39.7pt;height:15.9pt;z-index:25189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" filled="f" stroked="f">
                <v:textbox>
                  <w:txbxContent>
                    <w:p w:rsidR="004266F6" w:rsidRPr="00273F85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5"/>
                          <w:szCs w:val="15"/>
                        </w:rPr>
                      </w:pP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 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29.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53</w:t>
                      </w:r>
                      <w:r w:rsidRPr="00273F85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08608" behindDoc="0" locked="0" layoutInCell="1" allowOverlap="1" wp14:anchorId="1911C950" wp14:editId="5A64D070">
                <wp:simplePos x="0" y="0"/>
                <wp:positionH relativeFrom="column">
                  <wp:posOffset>2512695</wp:posOffset>
                </wp:positionH>
                <wp:positionV relativeFrom="paragraph">
                  <wp:posOffset>171450</wp:posOffset>
                </wp:positionV>
                <wp:extent cx="334645" cy="0"/>
                <wp:effectExtent l="0" t="76200" r="27305" b="95250"/>
                <wp:wrapNone/>
                <wp:docPr id="49" name="Straight Connector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6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9" o:spid="_x0000_s1026" style="position:absolute;z-index:2519086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85pt,13.5pt" to="224.2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689D3260" wp14:editId="71A276F9">
                <wp:simplePos x="0" y="0"/>
                <wp:positionH relativeFrom="column">
                  <wp:posOffset>-642378</wp:posOffset>
                </wp:positionH>
                <wp:positionV relativeFrom="paragraph">
                  <wp:posOffset>166499</wp:posOffset>
                </wp:positionV>
                <wp:extent cx="1503056" cy="599697"/>
                <wp:effectExtent l="0" t="0" r="20955" b="10160"/>
                <wp:wrapNone/>
                <wp:docPr id="59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3056" cy="5996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0EA8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  <w:t>บมจ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EE4FEA"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  <w:t>อุตสาหกรรมเหล็กกล้าไทย</w:t>
                            </w:r>
                            <w:r>
                              <w:rPr>
                                <w:rFonts w:ascii="AngsanaUPC" w:hAnsi="AngsanaUPC" w:cs="AngsanaUPC" w:hint="cs"/>
                                <w:sz w:val="18"/>
                                <w:szCs w:val="18"/>
                                <w:cs/>
                              </w:rPr>
                              <w:t xml:space="preserve">            </w:t>
                            </w:r>
                            <w:r w:rsidRPr="00A0338B"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A0338B"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ผลิตและจำหน่ายเหล็ก</w:t>
                            </w:r>
                            <w:r w:rsidRPr="00A0338B"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DC0322" w:rsidRDefault="004266F6" w:rsidP="005A6BEB">
                            <w:pPr>
                              <w:spacing w:line="204" w:lineRule="auto"/>
                              <w:jc w:val="center"/>
                              <w:rPr>
                                <w:rFonts w:asciiTheme="majorBidi" w:eastAsia="Times New Roman" w:hAnsiTheme="majorBidi" w:cstheme="majorBidi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 w:rsidRPr="001336F1">
                              <w:rPr>
                                <w:rFonts w:asciiTheme="majorBidi" w:eastAsia="Times New Roman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(อยู่ระหว่างการดำเนินการเลิกกิจการ)</w:t>
                            </w:r>
                          </w:p>
                          <w:p w:rsidR="004266F6" w:rsidRPr="00EE4FEA" w:rsidRDefault="004266F6" w:rsidP="00730EA8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50" style="position:absolute;left:0;text-align:left;margin-left:-50.6pt;margin-top:13.1pt;width:118.35pt;height:47.2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0EA8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  <w:t>บมจ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</w:rPr>
                        <w:t>.</w:t>
                      </w:r>
                      <w:r w:rsidRPr="00EE4FEA"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  <w:t>อุตสาหกรรมเหล็กกล้าไทย</w:t>
                      </w:r>
                      <w:r>
                        <w:rPr>
                          <w:rFonts w:ascii="AngsanaUPC" w:hAnsi="AngsanaUPC" w:cs="AngsanaUPC" w:hint="cs"/>
                          <w:sz w:val="18"/>
                          <w:szCs w:val="18"/>
                          <w:cs/>
                        </w:rPr>
                        <w:t xml:space="preserve">            </w:t>
                      </w:r>
                      <w:r w:rsidRPr="00A0338B">
                        <w:rPr>
                          <w:rFonts w:ascii="AngsanaUPC" w:hAnsi="AngsanaUPC" w:cs="AngsanaUPC"/>
                          <w:sz w:val="18"/>
                          <w:szCs w:val="18"/>
                        </w:rPr>
                        <w:t>(</w:t>
                      </w:r>
                      <w:r w:rsidRPr="00A0338B"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  <w:t>ผลิตและจำหน่ายเหล็ก</w:t>
                      </w:r>
                      <w:r w:rsidRPr="00A0338B">
                        <w:rPr>
                          <w:rFonts w:ascii="AngsanaUPC"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4266F6" w:rsidRPr="00DC0322" w:rsidRDefault="004266F6" w:rsidP="005A6BEB">
                      <w:pPr>
                        <w:spacing w:line="204" w:lineRule="auto"/>
                        <w:jc w:val="center"/>
                        <w:rPr>
                          <w:rFonts w:asciiTheme="majorBidi" w:eastAsia="Times New Roman" w:hAnsiTheme="majorBidi" w:cstheme="majorBidi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 w:rsidRPr="001336F1">
                        <w:rPr>
                          <w:rFonts w:asciiTheme="majorBidi" w:eastAsia="Times New Roman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(อยู่ระหว่างการดำเนินการเลิกกิจการ)</w:t>
                      </w:r>
                    </w:p>
                    <w:p w:rsidR="004266F6" w:rsidRPr="00EE4FEA" w:rsidRDefault="004266F6" w:rsidP="00730EA8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79936" behindDoc="0" locked="0" layoutInCell="1" allowOverlap="1" wp14:anchorId="00BB1018" wp14:editId="23650FE9">
                <wp:simplePos x="0" y="0"/>
                <wp:positionH relativeFrom="column">
                  <wp:posOffset>2823950</wp:posOffset>
                </wp:positionH>
                <wp:positionV relativeFrom="paragraph">
                  <wp:posOffset>132232</wp:posOffset>
                </wp:positionV>
                <wp:extent cx="1295988" cy="388620"/>
                <wp:effectExtent l="0" t="0" r="19050" b="11430"/>
                <wp:wrapNone/>
                <wp:docPr id="60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988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อุตสาหกรรมสหธัญญพืช</w:t>
                            </w:r>
                          </w:p>
                          <w:p w:rsidR="004266F6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ผลิตและจำหน่ายถุงบรรจุสินค้า</w:t>
                            </w:r>
                            <w:r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51" style="position:absolute;left:0;text-align:left;margin-left:222.35pt;margin-top:10.4pt;width:102.05pt;height:30.6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Default="004266F6" w:rsidP="00730EA8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อุตสาหกรรมสหธัญญพืช</w:t>
                      </w:r>
                    </w:p>
                    <w:p w:rsidR="004266F6" w:rsidRDefault="004266F6" w:rsidP="00730EA8">
                      <w:pPr>
                        <w:spacing w:line="20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ผลิตและจำหน่ายถุงบรรจุสินค้า</w:t>
                      </w:r>
                      <w:r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7584" behindDoc="0" locked="0" layoutInCell="1" allowOverlap="1" wp14:anchorId="7720110B" wp14:editId="243ACF91">
                <wp:simplePos x="0" y="0"/>
                <wp:positionH relativeFrom="column">
                  <wp:posOffset>2445385</wp:posOffset>
                </wp:positionH>
                <wp:positionV relativeFrom="paragraph">
                  <wp:posOffset>146685</wp:posOffset>
                </wp:positionV>
                <wp:extent cx="457200" cy="207010"/>
                <wp:effectExtent l="0" t="0" r="0" b="2540"/>
                <wp:wrapNone/>
                <wp:docPr id="64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19.00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52" style="position:absolute;left:0;text-align:left;margin-left:192.55pt;margin-top:11.55pt;width:36pt;height:16.3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19.00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EF4B07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44448" behindDoc="0" locked="0" layoutInCell="1" allowOverlap="1" wp14:anchorId="7F39B36E" wp14:editId="63A58748">
                <wp:simplePos x="0" y="0"/>
                <wp:positionH relativeFrom="column">
                  <wp:posOffset>4613910</wp:posOffset>
                </wp:positionH>
                <wp:positionV relativeFrom="paragraph">
                  <wp:posOffset>-635</wp:posOffset>
                </wp:positionV>
                <wp:extent cx="1425575" cy="633730"/>
                <wp:effectExtent l="0" t="0" r="22225" b="13970"/>
                <wp:wrapNone/>
                <wp:docPr id="69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บจก. ทีพีไอ </w:t>
                            </w:r>
                            <w:r w:rsidRPr="00A0338B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โพลีน เพาเวอร์ (อ่อนนุช)</w:t>
                            </w:r>
                          </w:p>
                          <w:p w:rsidR="004266F6" w:rsidRPr="00A0338B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A0338B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(ลงทุนในกิจการผลิตกระแสไฟฟ้าจากขยะมูลฝอย)</w:t>
                            </w:r>
                          </w:p>
                          <w:p w:rsidR="004266F6" w:rsidRPr="00DC0322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336F1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1336F1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ยังไม่ได้ดำเนิน</w:t>
                            </w:r>
                            <w:r w:rsidRPr="001336F1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ง</w:t>
                            </w:r>
                            <w:r w:rsidRPr="001336F1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า</w:t>
                            </w:r>
                            <w:r w:rsidRPr="001336F1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น</w:t>
                            </w:r>
                            <w:r w:rsidRPr="001336F1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53" style="position:absolute;left:0;text-align:left;margin-left:363.3pt;margin-top:-.05pt;width:112.25pt;height:49.9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0EA8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บจก. ทีพีไอ </w:t>
                      </w:r>
                      <w:r w:rsidRPr="00A0338B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โพลีน เพาเวอร์ (อ่อนนุช)</w:t>
                      </w:r>
                    </w:p>
                    <w:p w:rsidR="004266F6" w:rsidRPr="00A0338B" w:rsidRDefault="004266F6" w:rsidP="00730EA8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  <w:r w:rsidRPr="00A0338B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(ลงทุนในกิจการผลิตกระแสไฟฟ้าจากขยะมูลฝอย)</w:t>
                      </w:r>
                    </w:p>
                    <w:p w:rsidR="004266F6" w:rsidRPr="00DC0322" w:rsidRDefault="004266F6" w:rsidP="00730EA8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22"/>
                          <w:szCs w:val="22"/>
                        </w:rPr>
                      </w:pPr>
                      <w:r w:rsidRPr="001336F1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1336F1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ยังไม่ได้ดำเนิน</w:t>
                      </w:r>
                      <w:r w:rsidRPr="001336F1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ง</w:t>
                      </w:r>
                      <w:r w:rsidRPr="001336F1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า</w:t>
                      </w:r>
                      <w:r w:rsidRPr="001336F1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น</w:t>
                      </w:r>
                      <w:r w:rsidRPr="001336F1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45472" behindDoc="0" locked="0" layoutInCell="1" allowOverlap="1" wp14:anchorId="6043CCD1" wp14:editId="24154AD7">
                <wp:simplePos x="0" y="0"/>
                <wp:positionH relativeFrom="column">
                  <wp:posOffset>4263390</wp:posOffset>
                </wp:positionH>
                <wp:positionV relativeFrom="paragraph">
                  <wp:posOffset>41142</wp:posOffset>
                </wp:positionV>
                <wp:extent cx="431165" cy="206375"/>
                <wp:effectExtent l="0" t="0" r="0" b="3175"/>
                <wp:wrapNone/>
                <wp:docPr id="67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55979" w:rsidRDefault="004266F6" w:rsidP="00730EA8">
                            <w:pPr>
                              <w:ind w:hanging="142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3B0603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54" style="position:absolute;left:0;text-align:left;margin-left:335.7pt;margin-top:3.25pt;width:33.95pt;height:16.2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" filled="f" stroked="f">
                <v:textbox>
                  <w:txbxContent>
                    <w:p w:rsidR="004266F6" w:rsidRPr="00C55979" w:rsidRDefault="004266F6" w:rsidP="00730EA8">
                      <w:pPr>
                        <w:ind w:hanging="142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3B0603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03488" behindDoc="0" locked="0" layoutInCell="1" allowOverlap="1" wp14:anchorId="5FE4D692" wp14:editId="69088F48">
                <wp:simplePos x="0" y="0"/>
                <wp:positionH relativeFrom="column">
                  <wp:posOffset>2496943</wp:posOffset>
                </wp:positionH>
                <wp:positionV relativeFrom="paragraph">
                  <wp:posOffset>123190</wp:posOffset>
                </wp:positionV>
                <wp:extent cx="323850" cy="0"/>
                <wp:effectExtent l="0" t="76200" r="19050" b="952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1" o:spid="_x0000_s1026" style="position:absolute;z-index:2519034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6.6pt,9.7pt" to="222.1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">
                <v:stroke endarrow="block"/>
              </v:line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5056" behindDoc="0" locked="0" layoutInCell="1" allowOverlap="1" wp14:anchorId="086D9ABF" wp14:editId="6FD63FD7">
                <wp:simplePos x="0" y="0"/>
                <wp:positionH relativeFrom="column">
                  <wp:posOffset>2842895</wp:posOffset>
                </wp:positionH>
                <wp:positionV relativeFrom="paragraph">
                  <wp:posOffset>102870</wp:posOffset>
                </wp:positionV>
                <wp:extent cx="1275715" cy="476250"/>
                <wp:effectExtent l="0" t="0" r="19685" b="19050"/>
                <wp:wrapNone/>
                <wp:docPr id="82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571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2BEC">
                            <w:pPr>
                              <w:spacing w:line="19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พรชัยวิสาหกิจ</w:t>
                            </w:r>
                          </w:p>
                          <w:p w:rsidR="004266F6" w:rsidRDefault="004266F6" w:rsidP="00732BEC">
                            <w:pPr>
                              <w:spacing w:line="194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A0338B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อสังหาริมทรัพย์</w:t>
                            </w:r>
                            <w:r w:rsidRPr="00A0338B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และบริการให้เช่า</w:t>
                            </w:r>
                            <w:r w:rsidRPr="00A0338B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Default="004266F6" w:rsidP="00730EA8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55" style="position:absolute;left:0;text-align:left;margin-left:223.85pt;margin-top:8.1pt;width:100.45pt;height:37.5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2BEC">
                      <w:pPr>
                        <w:spacing w:line="19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A0338B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พรชัยวิสาหกิจ</w:t>
                      </w:r>
                    </w:p>
                    <w:p w:rsidR="004266F6" w:rsidRDefault="004266F6" w:rsidP="00732BEC">
                      <w:pPr>
                        <w:spacing w:line="194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A0338B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A0338B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อสังหาริมทรัพย์</w:t>
                      </w:r>
                      <w:r w:rsidRPr="00A0338B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และบริการให้เช่า</w:t>
                      </w:r>
                      <w:r w:rsidRPr="00A0338B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4266F6" w:rsidRDefault="004266F6" w:rsidP="00730EA8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53664" behindDoc="0" locked="0" layoutInCell="1" allowOverlap="1" wp14:anchorId="095C0CA0" wp14:editId="2B5D10CC">
                <wp:simplePos x="0" y="0"/>
                <wp:positionH relativeFrom="column">
                  <wp:posOffset>4310676</wp:posOffset>
                </wp:positionH>
                <wp:positionV relativeFrom="paragraph">
                  <wp:posOffset>69051</wp:posOffset>
                </wp:positionV>
                <wp:extent cx="295072" cy="3810"/>
                <wp:effectExtent l="0" t="76200" r="29210" b="91440"/>
                <wp:wrapNone/>
                <wp:docPr id="81" name="Straight Connector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072" cy="38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1" o:spid="_x0000_s1026" style="position:absolute;z-index:2519536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39.4pt,5.45pt" to="362.6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">
                <v:stroke endarrow="block"/>
              </v:line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09632" behindDoc="0" locked="0" layoutInCell="1" allowOverlap="1" wp14:anchorId="2C5A1E34" wp14:editId="18457E4B">
                <wp:simplePos x="0" y="0"/>
                <wp:positionH relativeFrom="column">
                  <wp:posOffset>2468889</wp:posOffset>
                </wp:positionH>
                <wp:positionV relativeFrom="paragraph">
                  <wp:posOffset>99695</wp:posOffset>
                </wp:positionV>
                <wp:extent cx="457200" cy="207010"/>
                <wp:effectExtent l="0" t="0" r="0" b="2540"/>
                <wp:wrapNone/>
                <wp:docPr id="84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0.65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56" style="position:absolute;left:0;text-align:left;margin-left:194.4pt;margin-top:7.85pt;width:36pt;height:16.3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0.65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3D0ACF13" wp14:editId="62B6DED9">
                <wp:simplePos x="0" y="0"/>
                <wp:positionH relativeFrom="column">
                  <wp:posOffset>4609465</wp:posOffset>
                </wp:positionH>
                <wp:positionV relativeFrom="paragraph">
                  <wp:posOffset>206324</wp:posOffset>
                </wp:positionV>
                <wp:extent cx="1425575" cy="540689"/>
                <wp:effectExtent l="0" t="0" r="22225" b="12065"/>
                <wp:wrapNone/>
                <wp:docPr id="85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540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0EA8">
                            <w:pPr>
                              <w:ind w:right="-2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บจก. ซี</w:t>
                            </w: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นิธ อินเตอร์เนชั่นแนล</w:t>
                            </w:r>
                            <w:r w:rsidRPr="00A0338B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 xml:space="preserve"> เพาเวอร์</w:t>
                            </w:r>
                          </w:p>
                          <w:p w:rsidR="004266F6" w:rsidRPr="00690D07" w:rsidRDefault="004266F6" w:rsidP="00690D07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 w:rsidRPr="001336F1">
                              <w:rPr>
                                <w:rFonts w:asciiTheme="majorBidi" w:hAnsiTheme="majorBidi" w:cstheme="majorBidi"/>
                                <w:sz w:val="18"/>
                                <w:szCs w:val="18"/>
                                <w:cs/>
                              </w:rPr>
                              <w:t>ลงทุนในธุรกิจโรงไฟฟ้าก๊าซธรรมชาติ/พลังงานทางเลือก)</w:t>
                            </w:r>
                          </w:p>
                          <w:p w:rsidR="004266F6" w:rsidRPr="008B6E83" w:rsidRDefault="004266F6" w:rsidP="00730EA8">
                            <w:pPr>
                              <w:pStyle w:val="BodyText2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57" style="position:absolute;left:0;text-align:left;margin-left:362.95pt;margin-top:16.25pt;width:112.25pt;height:42.5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0EA8">
                      <w:pPr>
                        <w:ind w:right="-2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บจก. ซี</w:t>
                      </w: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นิธ อินเตอร์เนชั่นแนล</w:t>
                      </w:r>
                      <w:r w:rsidRPr="00A0338B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 xml:space="preserve"> เพาเวอร์</w:t>
                      </w:r>
                    </w:p>
                    <w:p w:rsidR="004266F6" w:rsidRPr="00690D07" w:rsidRDefault="004266F6" w:rsidP="00690D07">
                      <w:pPr>
                        <w:jc w:val="center"/>
                        <w:rPr>
                          <w:rFonts w:asciiTheme="majorBidi" w:hAnsiTheme="majorBidi" w:cstheme="majorBidi"/>
                          <w:sz w:val="18"/>
                          <w:szCs w:val="18"/>
                        </w:rPr>
                      </w:pPr>
                      <w:r w:rsidRPr="00A0338B">
                        <w:rPr>
                          <w:rFonts w:asciiTheme="majorBidi" w:hAnsiTheme="majorBidi" w:cstheme="majorBidi"/>
                          <w:sz w:val="18"/>
                          <w:szCs w:val="18"/>
                          <w:cs/>
                        </w:rPr>
                        <w:t>(</w:t>
                      </w:r>
                      <w:r w:rsidRPr="001336F1">
                        <w:rPr>
                          <w:rFonts w:asciiTheme="majorBidi" w:hAnsiTheme="majorBidi" w:cstheme="majorBidi"/>
                          <w:sz w:val="18"/>
                          <w:szCs w:val="18"/>
                          <w:cs/>
                        </w:rPr>
                        <w:t>ลงทุนในธุรกิจโรงไฟฟ้าก๊าซธรรมชาติ/พลังงานทางเลือก)</w:t>
                      </w:r>
                    </w:p>
                    <w:p w:rsidR="004266F6" w:rsidRPr="008B6E83" w:rsidRDefault="004266F6" w:rsidP="00730EA8">
                      <w:pPr>
                        <w:pStyle w:val="BodyText2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95296" behindDoc="0" locked="0" layoutInCell="1" allowOverlap="1" wp14:anchorId="1C900799" wp14:editId="5C80271C">
                <wp:simplePos x="0" y="0"/>
                <wp:positionH relativeFrom="column">
                  <wp:posOffset>2823949</wp:posOffset>
                </wp:positionH>
                <wp:positionV relativeFrom="paragraph">
                  <wp:posOffset>151433</wp:posOffset>
                </wp:positionV>
                <wp:extent cx="1295400" cy="436880"/>
                <wp:effectExtent l="0" t="0" r="19050" b="20320"/>
                <wp:wrapNone/>
                <wp:docPr id="86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436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3B0603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="AngsanaUPC" w:hAnsi="AngsanaUPC" w:cs="AngsanaUPC"/>
                                <w:sz w:val="17"/>
                                <w:szCs w:val="17"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  <w:cs/>
                              </w:rPr>
                              <w:t>บจก</w:t>
                            </w: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</w:rPr>
                              <w:t>.</w:t>
                            </w: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  <w:cs/>
                              </w:rPr>
                              <w:t xml:space="preserve"> ทีพีไอ โพลีน ชีวะอินทรีย์</w:t>
                            </w:r>
                          </w:p>
                          <w:p w:rsidR="004266F6" w:rsidRPr="00EE4FEA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</w:rPr>
                              <w:t>(</w:t>
                            </w:r>
                            <w:r w:rsidRPr="003B0603">
                              <w:rPr>
                                <w:rFonts w:ascii="AngsanaUPC" w:hAnsi="AngsanaUPC" w:cs="AngsanaUPC"/>
                                <w:sz w:val="17"/>
                                <w:szCs w:val="17"/>
                                <w:cs/>
                              </w:rPr>
                              <w:t>ผลิตและจำหน่ายปุ๋ย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sz w:val="17"/>
                                <w:szCs w:val="17"/>
                                <w:cs/>
                              </w:rPr>
                              <w:t>อินทรีย์ชีวภาพ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4266F6" w:rsidRPr="00EE4FEA" w:rsidRDefault="004266F6" w:rsidP="00730EA8">
                            <w:pPr>
                              <w:spacing w:line="204" w:lineRule="auto"/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8" style="position:absolute;left:0;text-align:left;margin-left:222.35pt;margin-top:11.9pt;width:102pt;height:34.4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">
                <v:shadow type="perspective" color="#ff7c80" origin="-.5,-.5" offset="-6pt,-6pt" matrix=".75,,,.75"/>
                <v:textbox>
                  <w:txbxContent>
                    <w:p w:rsidR="004266F6" w:rsidRPr="003B0603" w:rsidRDefault="004266F6" w:rsidP="00730EA8">
                      <w:pPr>
                        <w:spacing w:line="204" w:lineRule="auto"/>
                        <w:jc w:val="center"/>
                        <w:rPr>
                          <w:rFonts w:ascii="AngsanaUPC" w:hAnsi="AngsanaUPC" w:cs="AngsanaUPC"/>
                          <w:sz w:val="17"/>
                          <w:szCs w:val="17"/>
                        </w:rPr>
                      </w:pP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  <w:cs/>
                        </w:rPr>
                        <w:t>บจก</w:t>
                      </w: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</w:rPr>
                        <w:t>.</w:t>
                      </w: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  <w:cs/>
                        </w:rPr>
                        <w:t xml:space="preserve"> ทีพีไอ โพลีน ชีวะอินทรีย์</w:t>
                      </w:r>
                    </w:p>
                    <w:p w:rsidR="004266F6" w:rsidRPr="00EE4FEA" w:rsidRDefault="004266F6" w:rsidP="00730EA8">
                      <w:pPr>
                        <w:spacing w:line="204" w:lineRule="auto"/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</w:rPr>
                        <w:t>(</w:t>
                      </w:r>
                      <w:r w:rsidRPr="003B0603">
                        <w:rPr>
                          <w:rFonts w:ascii="AngsanaUPC" w:hAnsi="AngsanaUPC" w:cs="AngsanaUPC"/>
                          <w:sz w:val="17"/>
                          <w:szCs w:val="17"/>
                          <w:cs/>
                        </w:rPr>
                        <w:t>ผลิตและจำหน่ายปุ๋ย</w:t>
                      </w:r>
                      <w:r w:rsidRPr="003B0603">
                        <w:rPr>
                          <w:rFonts w:ascii="AngsanaUPC" w:hAnsi="AngsanaUPC" w:cs="AngsanaUPC" w:hint="cs"/>
                          <w:sz w:val="17"/>
                          <w:szCs w:val="17"/>
                          <w:cs/>
                        </w:rPr>
                        <w:t>อินทรีย์ชีวภาพ</w:t>
                      </w:r>
                      <w:r w:rsidRPr="003B0603">
                        <w:rPr>
                          <w:rFonts w:ascii="AngsanaUPC" w:hAnsi="AngsanaUPC" w:cs="AngsanaUPC" w:hint="cs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4266F6" w:rsidRPr="00EE4FEA" w:rsidRDefault="004266F6" w:rsidP="00730EA8">
                      <w:pPr>
                        <w:spacing w:line="204" w:lineRule="auto"/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4208" behindDoc="0" locked="0" layoutInCell="1" allowOverlap="1" wp14:anchorId="3B6955A8" wp14:editId="5307EADE">
                <wp:simplePos x="0" y="0"/>
                <wp:positionH relativeFrom="column">
                  <wp:posOffset>4208306</wp:posOffset>
                </wp:positionH>
                <wp:positionV relativeFrom="paragraph">
                  <wp:posOffset>25732</wp:posOffset>
                </wp:positionV>
                <wp:extent cx="530225" cy="207010"/>
                <wp:effectExtent l="0" t="0" r="0" b="2540"/>
                <wp:wrapNone/>
                <wp:docPr id="91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022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 99.99</w:t>
                            </w:r>
                            <w:r w:rsidRPr="00294564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59" style="position:absolute;left:0;text-align:left;margin-left:331.35pt;margin-top:2.05pt;width:41.75pt;height:16.3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 99.99</w:t>
                      </w:r>
                      <w:r w:rsidRPr="00294564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71CA2282" wp14:editId="729AC996">
                <wp:simplePos x="0" y="0"/>
                <wp:positionH relativeFrom="column">
                  <wp:posOffset>2307666</wp:posOffset>
                </wp:positionH>
                <wp:positionV relativeFrom="paragraph">
                  <wp:posOffset>167213</wp:posOffset>
                </wp:positionV>
                <wp:extent cx="593677" cy="207010"/>
                <wp:effectExtent l="0" t="0" r="0" b="2540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677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EE4FEA" w:rsidRDefault="004266F6" w:rsidP="00730EA8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      99.99</w:t>
                            </w:r>
                            <w:r w:rsidRPr="00EE4FE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0" style="position:absolute;left:0;text-align:left;margin-left:181.7pt;margin-top:13.15pt;width:46.75pt;height:16.3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" filled="f" stroked="f">
                <v:textbox>
                  <w:txbxContent>
                    <w:p w:rsidR="004266F6" w:rsidRPr="00EE4FEA" w:rsidRDefault="004266F6" w:rsidP="00730EA8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      99.99</w:t>
                      </w:r>
                      <w:r w:rsidRPr="00EE4FE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888128" behindDoc="0" locked="0" layoutInCell="1" allowOverlap="1" wp14:anchorId="37348324" wp14:editId="7497DB75">
                <wp:simplePos x="0" y="0"/>
                <wp:positionH relativeFrom="column">
                  <wp:posOffset>2872105</wp:posOffset>
                </wp:positionH>
                <wp:positionV relativeFrom="paragraph">
                  <wp:posOffset>154940</wp:posOffset>
                </wp:positionV>
                <wp:extent cx="483870" cy="207010"/>
                <wp:effectExtent l="0" t="0" r="0" b="2540"/>
                <wp:wrapNone/>
                <wp:docPr id="9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387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273F85" w:rsidRDefault="004266F6" w:rsidP="00730EA8">
                            <w:pPr>
                              <w:pStyle w:val="Footer"/>
                              <w:ind w:hanging="90"/>
                              <w:rPr>
                                <w:rFonts w:ascii="Angsana New" w:hAnsi="Angsana New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  </w:t>
                            </w:r>
                            <w:r w:rsidRPr="00DE3F0D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</w:t>
                            </w:r>
                            <w:r w:rsidRPr="00DE3F0D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61" style="position:absolute;left:0;text-align:left;margin-left:226.15pt;margin-top:12.2pt;width:38.1pt;height:16.3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" filled="f" stroked="f">
                <v:textbox>
                  <w:txbxContent>
                    <w:p w:rsidR="004266F6" w:rsidRPr="00273F85" w:rsidRDefault="004266F6" w:rsidP="00730EA8">
                      <w:pPr>
                        <w:pStyle w:val="Footer"/>
                        <w:ind w:hanging="90"/>
                        <w:rPr>
                          <w:rFonts w:ascii="Angsana New" w:hAnsi="Angsana New"/>
                          <w:sz w:val="15"/>
                          <w:szCs w:val="15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  </w:t>
                      </w:r>
                      <w:r w:rsidRPr="00DE3F0D">
                        <w:rPr>
                          <w:rFonts w:ascii="Angsana New" w:hAnsi="Angsana New"/>
                          <w:sz w:val="18"/>
                          <w:szCs w:val="18"/>
                        </w:rPr>
                        <w:t>99.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99</w:t>
                      </w:r>
                      <w:r w:rsidRPr="00DE3F0D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54688" behindDoc="0" locked="0" layoutInCell="1" allowOverlap="1" wp14:anchorId="00CB207A" wp14:editId="0BA99D4C">
                <wp:simplePos x="0" y="0"/>
                <wp:positionH relativeFrom="column">
                  <wp:posOffset>4310380</wp:posOffset>
                </wp:positionH>
                <wp:positionV relativeFrom="paragraph">
                  <wp:posOffset>4445</wp:posOffset>
                </wp:positionV>
                <wp:extent cx="291465" cy="4445"/>
                <wp:effectExtent l="0" t="76200" r="32385" b="9080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465" cy="44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8" o:spid="_x0000_s1026" style="position:absolute;z-index:2519546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39.4pt,.35pt" to="362.3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">
                <v:stroke endarrow="block"/>
              </v:line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24992" behindDoc="0" locked="0" layoutInCell="1" allowOverlap="1" wp14:anchorId="05043033" wp14:editId="0CB9CD5D">
                <wp:simplePos x="0" y="0"/>
                <wp:positionH relativeFrom="column">
                  <wp:posOffset>2503227</wp:posOffset>
                </wp:positionH>
                <wp:positionV relativeFrom="paragraph">
                  <wp:posOffset>127550</wp:posOffset>
                </wp:positionV>
                <wp:extent cx="320722" cy="0"/>
                <wp:effectExtent l="0" t="76200" r="22225" b="952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72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9" o:spid="_x0000_s1026" style="position:absolute;z-index:25192499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1pt,10.05pt" to="222.3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">
                <v:stroke endarrow="block"/>
              </v:line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59808" behindDoc="0" locked="0" layoutInCell="1" allowOverlap="1" wp14:anchorId="4F0826CA" wp14:editId="06C4E5D8">
                <wp:simplePos x="0" y="0"/>
                <wp:positionH relativeFrom="column">
                  <wp:posOffset>4614545</wp:posOffset>
                </wp:positionH>
                <wp:positionV relativeFrom="paragraph">
                  <wp:posOffset>140335</wp:posOffset>
                </wp:positionV>
                <wp:extent cx="1425575" cy="685800"/>
                <wp:effectExtent l="0" t="0" r="22225" b="1905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1336F1" w:rsidRDefault="004266F6" w:rsidP="00711C2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  <w:cs/>
                              </w:rPr>
                              <w:t>บ</w:t>
                            </w: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จก.</w:t>
                            </w:r>
                            <w:r w:rsidRPr="001336F1"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ทีพีไอ โพลีน เพาเวอร์ (สงขลา)    (ประกอบกิจการผลิตไฟฟ้าจากพลังงานขยะ และพลังงานชีวมวล</w:t>
                            </w:r>
                            <w:r w:rsidRPr="001336F1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E533CE" w:rsidRDefault="004266F6" w:rsidP="00732BEC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(ยังไม่ได้ดำเนินงาน)</w:t>
                            </w:r>
                          </w:p>
                          <w:p w:rsidR="004266F6" w:rsidRDefault="004266F6" w:rsidP="00711C2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4266F6" w:rsidRPr="00E533CE" w:rsidRDefault="004266F6" w:rsidP="00711C2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62" style="position:absolute;left:0;text-align:left;margin-left:363.35pt;margin-top:11.05pt;width:112.25pt;height:54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1336F1" w:rsidRDefault="004266F6" w:rsidP="00711C2E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  <w:cs/>
                        </w:rPr>
                        <w:t>บ</w:t>
                      </w: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จก.</w:t>
                      </w:r>
                      <w:r w:rsidRPr="001336F1"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  <w:t xml:space="preserve"> </w:t>
                      </w: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ทีพีไอ โพลีน เพาเวอร์ (สงขลา)    (ประกอบกิจการผลิตไฟฟ้าจากพลังงานขยะ และพลังงานชีวมวล</w:t>
                      </w:r>
                      <w:r w:rsidRPr="001336F1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</w:p>
                    <w:p w:rsidR="004266F6" w:rsidRPr="00E533CE" w:rsidRDefault="004266F6" w:rsidP="00732BEC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(ยังไม่ได้ดำเนินงาน)</w:t>
                      </w:r>
                    </w:p>
                    <w:p w:rsidR="004266F6" w:rsidRDefault="004266F6" w:rsidP="00711C2E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4266F6" w:rsidRPr="00E533CE" w:rsidRDefault="004266F6" w:rsidP="00711C2E">
                      <w:pPr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11C2E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73120" behindDoc="0" locked="0" layoutInCell="1" allowOverlap="1" wp14:anchorId="4AB25228" wp14:editId="36069555">
                <wp:simplePos x="0" y="0"/>
                <wp:positionH relativeFrom="column">
                  <wp:posOffset>4265930</wp:posOffset>
                </wp:positionH>
                <wp:positionV relativeFrom="paragraph">
                  <wp:posOffset>190500</wp:posOffset>
                </wp:positionV>
                <wp:extent cx="431165" cy="206375"/>
                <wp:effectExtent l="0" t="0" r="0" b="3175"/>
                <wp:wrapNone/>
                <wp:docPr id="225" name="Rectangl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55979" w:rsidRDefault="004266F6" w:rsidP="00E533CE">
                            <w:pPr>
                              <w:ind w:hanging="142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</w:t>
                            </w:r>
                            <w:r w:rsidRPr="001336F1">
                              <w:rPr>
                                <w:rFonts w:ascii="Angsana New" w:hAnsi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7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5" o:spid="_x0000_s1063" style="position:absolute;left:0;text-align:left;margin-left:335.9pt;margin-top:15pt;width:33.95pt;height:16.2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" filled="f" stroked="f">
                <v:textbox>
                  <w:txbxContent>
                    <w:p w:rsidR="004266F6" w:rsidRPr="00C55979" w:rsidRDefault="004266F6" w:rsidP="00E533CE">
                      <w:pPr>
                        <w:ind w:hanging="142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</w:t>
                      </w:r>
                      <w:r w:rsidRPr="001336F1">
                        <w:rPr>
                          <w:rFonts w:ascii="Angsana New" w:hAnsi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>7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E533CE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27040" behindDoc="0" locked="0" layoutInCell="1" allowOverlap="1" wp14:anchorId="359BBEB0" wp14:editId="32EF337D">
                <wp:simplePos x="0" y="0"/>
                <wp:positionH relativeFrom="column">
                  <wp:posOffset>2828422</wp:posOffset>
                </wp:positionH>
                <wp:positionV relativeFrom="paragraph">
                  <wp:posOffset>200454</wp:posOffset>
                </wp:positionV>
                <wp:extent cx="1330036" cy="443865"/>
                <wp:effectExtent l="0" t="0" r="22860" b="13335"/>
                <wp:wrapNone/>
                <wp:docPr id="100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0036" cy="443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16178D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ทีพีไอ บริการ</w:t>
                            </w:r>
                          </w:p>
                          <w:p w:rsidR="004266F6" w:rsidRPr="0016178D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(รับจ้างเหมาก่อสร้าง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:rsidR="004266F6" w:rsidRPr="0016178D" w:rsidRDefault="004266F6" w:rsidP="00730EA8">
                            <w:pPr>
                              <w:pStyle w:val="BodyText2"/>
                              <w:rPr>
                                <w:rFonts w:ascii="Angsana New" w:hAnsi="Angsana Ne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64" style="position:absolute;left:0;text-align:left;margin-left:222.7pt;margin-top:15.8pt;width:104.75pt;height:34.9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">
                <v:shadow type="perspective" color="#ff7c80" origin="-.5,-.5" offset="-6pt,-6pt" matrix=".75,,,.75"/>
                <v:textbox>
                  <w:txbxContent>
                    <w:p w:rsidR="004266F6" w:rsidRPr="0016178D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ทีพีไอ บริการ</w:t>
                      </w:r>
                    </w:p>
                    <w:p w:rsidR="004266F6" w:rsidRPr="0016178D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(รับจ้างเหมาก่อสร้าง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) </w:t>
                      </w:r>
                    </w:p>
                    <w:p w:rsidR="004266F6" w:rsidRPr="0016178D" w:rsidRDefault="004266F6" w:rsidP="00730EA8">
                      <w:pPr>
                        <w:pStyle w:val="BodyText2"/>
                        <w:rPr>
                          <w:rFonts w:ascii="Angsana New" w:hAnsi="Angsana New"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29088" behindDoc="0" locked="0" layoutInCell="1" allowOverlap="1" wp14:anchorId="1D971C2D" wp14:editId="4920B50D">
                <wp:simplePos x="0" y="0"/>
                <wp:positionH relativeFrom="column">
                  <wp:posOffset>2444921</wp:posOffset>
                </wp:positionH>
                <wp:positionV relativeFrom="paragraph">
                  <wp:posOffset>205105</wp:posOffset>
                </wp:positionV>
                <wp:extent cx="460375" cy="207010"/>
                <wp:effectExtent l="0" t="0" r="0" b="2540"/>
                <wp:wrapNone/>
                <wp:docPr id="101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0375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AC04A5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95.10%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65" style="position:absolute;left:0;text-align:left;margin-left:192.5pt;margin-top:16.15pt;width:36.25pt;height:16.3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AC04A5">
                        <w:rPr>
                          <w:rFonts w:ascii="Angsana New" w:hAnsi="Angsana New"/>
                          <w:sz w:val="18"/>
                          <w:szCs w:val="18"/>
                        </w:rPr>
                        <w:t>95.10%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E533CE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66976" behindDoc="0" locked="0" layoutInCell="1" allowOverlap="1" wp14:anchorId="06CE913D" wp14:editId="3DA678A6">
                <wp:simplePos x="0" y="0"/>
                <wp:positionH relativeFrom="column">
                  <wp:posOffset>4311089</wp:posOffset>
                </wp:positionH>
                <wp:positionV relativeFrom="paragraph">
                  <wp:posOffset>195985</wp:posOffset>
                </wp:positionV>
                <wp:extent cx="313799" cy="0"/>
                <wp:effectExtent l="0" t="76200" r="29210" b="95250"/>
                <wp:wrapNone/>
                <wp:docPr id="25" name="Straight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79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96697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39.45pt,15.45pt" to="364.1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">
                <v:stroke endarrow="block"/>
              </v:line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31136" behindDoc="0" locked="0" layoutInCell="1" allowOverlap="1" wp14:anchorId="366F4794" wp14:editId="6619D959">
                <wp:simplePos x="0" y="0"/>
                <wp:positionH relativeFrom="column">
                  <wp:posOffset>2503293</wp:posOffset>
                </wp:positionH>
                <wp:positionV relativeFrom="paragraph">
                  <wp:posOffset>184785</wp:posOffset>
                </wp:positionV>
                <wp:extent cx="323850" cy="0"/>
                <wp:effectExtent l="0" t="76200" r="19050" b="95250"/>
                <wp:wrapNone/>
                <wp:docPr id="102" name="Straight Connector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2" o:spid="_x0000_s1026" style="position:absolute;flip:y;z-index:2519311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1pt,14.55pt" to="222.6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">
                <v:stroke endarrow="block"/>
              </v:line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</w:p>
    <w:p w:rsidR="00730EA8" w:rsidRPr="008D4C44" w:rsidRDefault="00A45DE6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60832" behindDoc="0" locked="0" layoutInCell="1" allowOverlap="1" wp14:anchorId="08B40A58" wp14:editId="7DFD91BB">
                <wp:simplePos x="0" y="0"/>
                <wp:positionH relativeFrom="column">
                  <wp:posOffset>4643120</wp:posOffset>
                </wp:positionH>
                <wp:positionV relativeFrom="paragraph">
                  <wp:posOffset>186690</wp:posOffset>
                </wp:positionV>
                <wp:extent cx="1425575" cy="619125"/>
                <wp:effectExtent l="0" t="0" r="22225" b="28575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1336F1" w:rsidRDefault="004266F6" w:rsidP="00E533CE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  <w:cs/>
                              </w:rPr>
                              <w:t>บริษัท</w:t>
                            </w:r>
                            <w:r w:rsidRPr="001336F1"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ทีพีไอ พลังแสงอาทิตย์ จำกัด  (ประกอบกิจการไฟฟ้าจากพลังงานแสงอาทิตย์</w:t>
                            </w:r>
                            <w:r w:rsidRPr="001336F1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E533CE" w:rsidRDefault="004266F6" w:rsidP="00732BEC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(ยังไม่ได้ดำเนินงาน)</w:t>
                            </w:r>
                          </w:p>
                          <w:p w:rsidR="004266F6" w:rsidRDefault="004266F6" w:rsidP="00E533CE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:rsidR="004266F6" w:rsidRPr="00E533CE" w:rsidRDefault="004266F6" w:rsidP="00E533CE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66" style="position:absolute;left:0;text-align:left;margin-left:365.6pt;margin-top:14.7pt;width:112.25pt;height:48.7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">
                <v:shadow type="perspective" color="#ff7c80" origin="-.5,-.5" offset="-6pt,-6pt" matrix=".75,,,.75"/>
                <v:textbox>
                  <w:txbxContent>
                    <w:p w:rsidR="004266F6" w:rsidRPr="001336F1" w:rsidRDefault="004266F6" w:rsidP="00E533CE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  <w:cs/>
                        </w:rPr>
                        <w:t>บริษัท</w:t>
                      </w:r>
                      <w:r w:rsidRPr="001336F1"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  <w:t xml:space="preserve"> </w:t>
                      </w: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ทีพีไอ พลังแสงอาทิตย์ จำกัด  (ประกอบกิจการไฟฟ้าจากพลังงานแสงอาทิตย์</w:t>
                      </w:r>
                      <w:r w:rsidRPr="001336F1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</w:p>
                    <w:p w:rsidR="004266F6" w:rsidRPr="00E533CE" w:rsidRDefault="004266F6" w:rsidP="00732BEC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(ยังไม่ได้ดำเนินงาน)</w:t>
                      </w:r>
                    </w:p>
                    <w:p w:rsidR="004266F6" w:rsidRDefault="004266F6" w:rsidP="00E533CE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:rsidR="004266F6" w:rsidRPr="00E533CE" w:rsidRDefault="004266F6" w:rsidP="00E533CE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3184" behindDoc="0" locked="0" layoutInCell="1" allowOverlap="1" wp14:anchorId="03CCA2E1" wp14:editId="5C915373">
                <wp:simplePos x="0" y="0"/>
                <wp:positionH relativeFrom="column">
                  <wp:posOffset>2828422</wp:posOffset>
                </wp:positionH>
                <wp:positionV relativeFrom="paragraph">
                  <wp:posOffset>24023</wp:posOffset>
                </wp:positionV>
                <wp:extent cx="1330036" cy="437515"/>
                <wp:effectExtent l="0" t="0" r="22860" b="19685"/>
                <wp:wrapNone/>
                <wp:docPr id="104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0036" cy="43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16178D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บจก. โรงกลั่นน้ำมัน ทีพีไอ (</w:t>
                            </w: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1997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</w:p>
                          <w:p w:rsidR="004266F6" w:rsidRPr="0016178D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ธุรกิจ</w:t>
                            </w:r>
                            <w:r w:rsidRPr="0016178D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สำรวจปิโตรเลียม)</w:t>
                            </w:r>
                          </w:p>
                          <w:p w:rsidR="004266F6" w:rsidRPr="0016178D" w:rsidRDefault="004266F6" w:rsidP="00730EA8">
                            <w:pPr>
                              <w:rPr>
                                <w:rFonts w:ascii="Angsana New" w:hAnsi="Angsana New" w:cs="Angsana Ne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67" style="position:absolute;left:0;text-align:left;margin-left:222.7pt;margin-top:1.9pt;width:104.75pt;height:34.4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16178D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บจก. โรงกลั่นน้ำมัน ทีพีไอ (</w:t>
                      </w: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1997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)</w:t>
                      </w:r>
                    </w:p>
                    <w:p w:rsidR="004266F6" w:rsidRPr="0016178D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(</w:t>
                      </w:r>
                      <w:r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ธุรกิจ</w:t>
                      </w:r>
                      <w:r w:rsidRPr="0016178D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สำรวจปิโตรเลียม)</w:t>
                      </w:r>
                    </w:p>
                    <w:p w:rsidR="004266F6" w:rsidRPr="0016178D" w:rsidRDefault="004266F6" w:rsidP="00730EA8">
                      <w:pPr>
                        <w:rPr>
                          <w:rFonts w:ascii="Angsana New" w:hAnsi="Angsana New" w:cs="Angsana New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51616" behindDoc="0" locked="0" layoutInCell="1" allowOverlap="1" wp14:anchorId="4E3B4814" wp14:editId="53491748">
                <wp:simplePos x="0" y="0"/>
                <wp:positionH relativeFrom="column">
                  <wp:posOffset>2314490</wp:posOffset>
                </wp:positionH>
                <wp:positionV relativeFrom="paragraph">
                  <wp:posOffset>71527</wp:posOffset>
                </wp:positionV>
                <wp:extent cx="593677" cy="207010"/>
                <wp:effectExtent l="0" t="0" r="0" b="2540"/>
                <wp:wrapNone/>
                <wp:docPr id="105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677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EE4FEA" w:rsidRDefault="004266F6" w:rsidP="00730EA8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      99.99</w:t>
                            </w:r>
                            <w:r w:rsidRPr="00EE4FEA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68" style="position:absolute;left:0;text-align:left;margin-left:182.25pt;margin-top:5.65pt;width:46.75pt;height:16.3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hZ7uAIAALs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" filled="f" stroked="f">
                <v:textbox>
                  <w:txbxContent>
                    <w:p w:rsidR="004266F6" w:rsidRPr="00EE4FEA" w:rsidRDefault="004266F6" w:rsidP="00730EA8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      99.99</w:t>
                      </w:r>
                      <w:r w:rsidRPr="00EE4FEA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2160" behindDoc="0" locked="0" layoutInCell="1" allowOverlap="1" wp14:anchorId="360F1433" wp14:editId="7B86C9B5">
                <wp:simplePos x="0" y="0"/>
                <wp:positionH relativeFrom="column">
                  <wp:posOffset>2844800</wp:posOffset>
                </wp:positionH>
                <wp:positionV relativeFrom="paragraph">
                  <wp:posOffset>71755</wp:posOffset>
                </wp:positionV>
                <wp:extent cx="541020" cy="207010"/>
                <wp:effectExtent l="0" t="0" r="0" b="2540"/>
                <wp:wrapNone/>
                <wp:docPr id="106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18"/>
                                <w:szCs w:val="18"/>
                                <w:cs/>
                              </w:rPr>
                              <w:t xml:space="preserve">   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69" style="position:absolute;left:0;text-align:left;margin-left:224pt;margin-top:5.65pt;width:42.6pt;height:16.3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 w:hint="cs"/>
                          <w:sz w:val="18"/>
                          <w:szCs w:val="18"/>
                          <w:cs/>
                        </w:rPr>
                        <w:t xml:space="preserve">   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9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69024" behindDoc="0" locked="0" layoutInCell="1" allowOverlap="1" wp14:anchorId="7CF51525" wp14:editId="613917F6">
                <wp:simplePos x="0" y="0"/>
                <wp:positionH relativeFrom="column">
                  <wp:posOffset>4271010</wp:posOffset>
                </wp:positionH>
                <wp:positionV relativeFrom="paragraph">
                  <wp:posOffset>6985</wp:posOffset>
                </wp:positionV>
                <wp:extent cx="431165" cy="221615"/>
                <wp:effectExtent l="0" t="0" r="0" b="698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55979" w:rsidRDefault="004266F6" w:rsidP="00E533CE">
                            <w:pPr>
                              <w:ind w:hanging="142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</w:t>
                            </w:r>
                            <w:r w:rsidRPr="001336F1">
                              <w:rPr>
                                <w:rFonts w:ascii="Angsana New" w:hAnsi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7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70" style="position:absolute;left:0;text-align:left;margin-left:336.3pt;margin-top:.55pt;width:33.95pt;height:17.45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" filled="f" stroked="f">
                <v:textbox>
                  <w:txbxContent>
                    <w:p w:rsidR="004266F6" w:rsidRPr="00C55979" w:rsidRDefault="004266F6" w:rsidP="00E533CE">
                      <w:pPr>
                        <w:ind w:hanging="142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</w:t>
                      </w:r>
                      <w:r w:rsidRPr="001336F1">
                        <w:rPr>
                          <w:rFonts w:ascii="Angsana New" w:hAnsi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>7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39328" behindDoc="0" locked="0" layoutInCell="1" allowOverlap="1" wp14:anchorId="66592B61" wp14:editId="05E2217A">
                <wp:simplePos x="0" y="0"/>
                <wp:positionH relativeFrom="column">
                  <wp:posOffset>2503227</wp:posOffset>
                </wp:positionH>
                <wp:positionV relativeFrom="paragraph">
                  <wp:posOffset>49710</wp:posOffset>
                </wp:positionV>
                <wp:extent cx="330844" cy="389"/>
                <wp:effectExtent l="0" t="76200" r="12065" b="95250"/>
                <wp:wrapNone/>
                <wp:docPr id="108" name="Straight Connector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30844" cy="38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08" o:spid="_x0000_s1026" style="position:absolute;flip:y;z-index:2519393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1pt,3.9pt" to="223.1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">
                <v:stroke endarrow="block"/>
              </v:line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64928" behindDoc="0" locked="0" layoutInCell="1" allowOverlap="1" wp14:anchorId="4F2AF4C0" wp14:editId="3DFC42C4">
                <wp:simplePos x="0" y="0"/>
                <wp:positionH relativeFrom="column">
                  <wp:posOffset>4326890</wp:posOffset>
                </wp:positionH>
                <wp:positionV relativeFrom="paragraph">
                  <wp:posOffset>6985</wp:posOffset>
                </wp:positionV>
                <wp:extent cx="307975" cy="0"/>
                <wp:effectExtent l="0" t="76200" r="15875" b="95250"/>
                <wp:wrapNone/>
                <wp:docPr id="24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9649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40.7pt,.55pt" to="364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">
                <v:stroke endarrow="block"/>
              </v:line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8304" behindDoc="0" locked="0" layoutInCell="1" allowOverlap="1" wp14:anchorId="119A2AF4" wp14:editId="626E8CA2">
                <wp:simplePos x="0" y="0"/>
                <wp:positionH relativeFrom="column">
                  <wp:posOffset>2378075</wp:posOffset>
                </wp:positionH>
                <wp:positionV relativeFrom="paragraph">
                  <wp:posOffset>93980</wp:posOffset>
                </wp:positionV>
                <wp:extent cx="541020" cy="207010"/>
                <wp:effectExtent l="0" t="0" r="0" b="2540"/>
                <wp:wrapNone/>
                <wp:docPr id="10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721464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721464">
                              <w:rPr>
                                <w:rFonts w:ascii="Angsana New" w:hAnsi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   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9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71" style="position:absolute;left:0;text-align:left;margin-left:187.25pt;margin-top:7.4pt;width:42.6pt;height:16.3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" filled="f" stroked="f">
                <v:textbox>
                  <w:txbxContent>
                    <w:p w:rsidR="004266F6" w:rsidRPr="00721464" w:rsidRDefault="004266F6" w:rsidP="00730EA8">
                      <w:pPr>
                        <w:pStyle w:val="Footer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</w:pPr>
                      <w:r w:rsidRPr="00721464">
                        <w:rPr>
                          <w:rFonts w:ascii="Angsana New" w:hAnsi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   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  <w:lang w:val="en-US"/>
                        </w:rPr>
                        <w:t>9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37280" behindDoc="0" locked="0" layoutInCell="1" allowOverlap="1" wp14:anchorId="46161352" wp14:editId="57EFFCEA">
                <wp:simplePos x="0" y="0"/>
                <wp:positionH relativeFrom="column">
                  <wp:posOffset>2836668</wp:posOffset>
                </wp:positionH>
                <wp:positionV relativeFrom="paragraph">
                  <wp:posOffset>95250</wp:posOffset>
                </wp:positionV>
                <wp:extent cx="1371600" cy="372745"/>
                <wp:effectExtent l="0" t="0" r="19050" b="27305"/>
                <wp:wrapNone/>
                <wp:docPr id="110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3B0603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 xml:space="preserve">บจก. มาสเตอร์ อาชีพ (ประเทศไทย) </w:t>
                            </w:r>
                          </w:p>
                          <w:p w:rsidR="004266F6" w:rsidRPr="005570E0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ผลิตและจำหน่ายอุปกรณ์โรงงาน</w:t>
                            </w:r>
                            <w:r w:rsidRPr="003B0603"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)</w:t>
                            </w:r>
                            <w:r w:rsidRPr="005570E0">
                              <w:rPr>
                                <w:rFonts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4266F6" w:rsidRPr="00557B81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  <w:p w:rsidR="004266F6" w:rsidRPr="0016178D" w:rsidRDefault="004266F6" w:rsidP="00730EA8">
                            <w:pPr>
                              <w:rPr>
                                <w:rFonts w:ascii="Angsana New" w:hAnsi="Angsana New" w:cs="Angsana New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72" style="position:absolute;left:0;text-align:left;margin-left:223.35pt;margin-top:7.5pt;width:108pt;height:29.3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3B0603" w:rsidRDefault="004266F6" w:rsidP="00730EA8">
                      <w:pPr>
                        <w:spacing w:line="192" w:lineRule="auto"/>
                        <w:jc w:val="center"/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  <w:t xml:space="preserve">บจก. มาสเตอร์ อาชีพ (ประเทศไทย) </w:t>
                      </w:r>
                    </w:p>
                    <w:p w:rsidR="004266F6" w:rsidRPr="005570E0" w:rsidRDefault="004266F6" w:rsidP="00730EA8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  <w:t>(</w:t>
                      </w:r>
                      <w:r>
                        <w:rPr>
                          <w:rFonts w:ascii="Angsana New" w:hAnsi="Angsana New" w:cs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>ผลิตและจำหน่ายอุปกรณ์โรงงาน</w:t>
                      </w:r>
                      <w:r w:rsidRPr="003B0603"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  <w:t>)</w:t>
                      </w:r>
                      <w:r w:rsidRPr="005570E0">
                        <w:rPr>
                          <w:rFonts w:hAnsi="AngsanaUPC" w:cs="AngsanaUPC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:rsidR="004266F6" w:rsidRPr="00557B81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</w:p>
                    <w:p w:rsidR="004266F6" w:rsidRPr="0016178D" w:rsidRDefault="004266F6" w:rsidP="00730EA8">
                      <w:pPr>
                        <w:rPr>
                          <w:rFonts w:ascii="Angsana New" w:hAnsi="Angsana New" w:cs="Angsana New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A45DE6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58784" behindDoc="0" locked="0" layoutInCell="1" allowOverlap="1" wp14:anchorId="2CC68BD4" wp14:editId="57EF104B">
                <wp:simplePos x="0" y="0"/>
                <wp:positionH relativeFrom="column">
                  <wp:posOffset>4646295</wp:posOffset>
                </wp:positionH>
                <wp:positionV relativeFrom="paragraph">
                  <wp:posOffset>186055</wp:posOffset>
                </wp:positionV>
                <wp:extent cx="1425575" cy="552450"/>
                <wp:effectExtent l="0" t="0" r="22225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1336F1" w:rsidRDefault="004266F6" w:rsidP="00711C2E">
                            <w:pPr>
                              <w:adjustRightInd w:val="0"/>
                              <w:jc w:val="center"/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บจก.</w:t>
                            </w:r>
                            <w:r w:rsidRPr="001336F1"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ท่าเรือ น้ำลึก ทีพีไอ</w:t>
                            </w:r>
                          </w:p>
                          <w:p w:rsidR="004266F6" w:rsidRPr="001336F1" w:rsidRDefault="004266F6" w:rsidP="00711C2E">
                            <w:pPr>
                              <w:adjustRightInd w:val="0"/>
                              <w:jc w:val="center"/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(ประกอบกิจการท่าเทียบเรือ</w:t>
                            </w:r>
                            <w:r w:rsidRPr="001336F1"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A0338B" w:rsidRDefault="004266F6" w:rsidP="00732BEC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(ยังไม่ได้ดำเนินงาน)</w:t>
                            </w:r>
                          </w:p>
                          <w:p w:rsidR="004266F6" w:rsidRPr="00A0338B" w:rsidRDefault="004266F6" w:rsidP="00711C2E">
                            <w:pPr>
                              <w:adjustRightInd w:val="0"/>
                              <w:jc w:val="center"/>
                              <w:rPr>
                                <w:rFonts w:asciiTheme="majorBidi" w:eastAsia="SimSun" w:hAnsiTheme="majorBidi" w:cstheme="majorBidi"/>
                                <w:sz w:val="18"/>
                                <w:szCs w:val="18"/>
                              </w:rPr>
                            </w:pPr>
                          </w:p>
                          <w:p w:rsidR="004266F6" w:rsidRPr="00E533CE" w:rsidRDefault="004266F6" w:rsidP="00E533CE">
                            <w:pPr>
                              <w:pStyle w:val="BodyTextIndent2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73" style="position:absolute;left:0;text-align:left;margin-left:365.85pt;margin-top:14.65pt;width:112.25pt;height:43.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1336F1" w:rsidRDefault="004266F6" w:rsidP="00711C2E">
                      <w:pPr>
                        <w:adjustRightInd w:val="0"/>
                        <w:jc w:val="center"/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บจก.</w:t>
                      </w:r>
                      <w:r w:rsidRPr="001336F1"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  <w:t xml:space="preserve"> </w:t>
                      </w: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ท่าเรือ น้ำลึก ทีพีไอ</w:t>
                      </w:r>
                    </w:p>
                    <w:p w:rsidR="004266F6" w:rsidRPr="001336F1" w:rsidRDefault="004266F6" w:rsidP="00711C2E">
                      <w:pPr>
                        <w:adjustRightInd w:val="0"/>
                        <w:jc w:val="center"/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(ประกอบกิจการท่าเทียบเรือ</w:t>
                      </w:r>
                      <w:r w:rsidRPr="001336F1"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  <w:t>)</w:t>
                      </w:r>
                    </w:p>
                    <w:p w:rsidR="004266F6" w:rsidRPr="00A0338B" w:rsidRDefault="004266F6" w:rsidP="00732BEC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(ยังไม่ได้ดำเนินงาน)</w:t>
                      </w:r>
                    </w:p>
                    <w:p w:rsidR="004266F6" w:rsidRPr="00A0338B" w:rsidRDefault="004266F6" w:rsidP="00711C2E">
                      <w:pPr>
                        <w:adjustRightInd w:val="0"/>
                        <w:jc w:val="center"/>
                        <w:rPr>
                          <w:rFonts w:asciiTheme="majorBidi" w:eastAsia="SimSun" w:hAnsiTheme="majorBidi" w:cstheme="majorBidi"/>
                          <w:sz w:val="18"/>
                          <w:szCs w:val="18"/>
                        </w:rPr>
                      </w:pPr>
                    </w:p>
                    <w:p w:rsidR="004266F6" w:rsidRPr="00E533CE" w:rsidRDefault="004266F6" w:rsidP="00E533CE">
                      <w:pPr>
                        <w:pStyle w:val="BodyTextIndent2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732BEC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0950E3A4" wp14:editId="7F39CE9C">
                <wp:simplePos x="0" y="0"/>
                <wp:positionH relativeFrom="column">
                  <wp:posOffset>4271010</wp:posOffset>
                </wp:positionH>
                <wp:positionV relativeFrom="paragraph">
                  <wp:posOffset>123190</wp:posOffset>
                </wp:positionV>
                <wp:extent cx="431165" cy="206375"/>
                <wp:effectExtent l="0" t="0" r="0" b="3175"/>
                <wp:wrapNone/>
                <wp:docPr id="224" name="Rectangl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06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55979" w:rsidRDefault="004266F6" w:rsidP="00E533CE">
                            <w:pPr>
                              <w:ind w:hanging="142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4" o:spid="_x0000_s1074" style="position:absolute;left:0;text-align:left;margin-left:336.3pt;margin-top:9.7pt;width:33.95pt;height:16.2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" filled="f" stroked="f">
                <v:textbox>
                  <w:txbxContent>
                    <w:p w:rsidR="004266F6" w:rsidRPr="00C55979" w:rsidRDefault="004266F6" w:rsidP="00E533CE">
                      <w:pPr>
                        <w:ind w:hanging="142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40352" behindDoc="0" locked="0" layoutInCell="1" allowOverlap="1" wp14:anchorId="67B8342D" wp14:editId="20B685C8">
                <wp:simplePos x="0" y="0"/>
                <wp:positionH relativeFrom="column">
                  <wp:posOffset>2511899</wp:posOffset>
                </wp:positionH>
                <wp:positionV relativeFrom="paragraph">
                  <wp:posOffset>83185</wp:posOffset>
                </wp:positionV>
                <wp:extent cx="323850" cy="0"/>
                <wp:effectExtent l="0" t="76200" r="19050" b="95250"/>
                <wp:wrapNone/>
                <wp:docPr id="111" name="Straight Connector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1" o:spid="_x0000_s1026" style="position:absolute;flip:y;z-index:2519403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8pt,6.55pt" to="223.3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">
                <v:stroke endarrow="block"/>
              </v:line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62880" behindDoc="0" locked="0" layoutInCell="1" allowOverlap="1" wp14:anchorId="1536FE8F" wp14:editId="79D07090">
                <wp:simplePos x="0" y="0"/>
                <wp:positionH relativeFrom="column">
                  <wp:posOffset>4326890</wp:posOffset>
                </wp:positionH>
                <wp:positionV relativeFrom="paragraph">
                  <wp:posOffset>100330</wp:posOffset>
                </wp:positionV>
                <wp:extent cx="307975" cy="0"/>
                <wp:effectExtent l="0" t="76200" r="15875" b="95250"/>
                <wp:wrapNone/>
                <wp:docPr id="23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9628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40.7pt,7.9pt" to="364.9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">
                <v:stroke endarrow="block"/>
              </v:line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913728" behindDoc="0" locked="0" layoutInCell="1" allowOverlap="1" wp14:anchorId="4C7B427E" wp14:editId="2FB2B11E">
                <wp:simplePos x="0" y="0"/>
                <wp:positionH relativeFrom="column">
                  <wp:posOffset>2447935</wp:posOffset>
                </wp:positionH>
                <wp:positionV relativeFrom="paragraph">
                  <wp:posOffset>118906</wp:posOffset>
                </wp:positionV>
                <wp:extent cx="541020" cy="207010"/>
                <wp:effectExtent l="0" t="0" r="0" b="2540"/>
                <wp:wrapNone/>
                <wp:docPr id="11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951844" w:rsidRDefault="004266F6" w:rsidP="00730EA8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5570E0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75" style="position:absolute;left:0;text-align:left;margin-left:192.75pt;margin-top:9.35pt;width:42.6pt;height:16.3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" filled="f" stroked="f">
                <v:textbox>
                  <w:txbxContent>
                    <w:p w:rsidR="004266F6" w:rsidRPr="00951844" w:rsidRDefault="004266F6" w:rsidP="00730EA8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5570E0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noProof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7541A177" wp14:editId="71DC3CB3">
                <wp:simplePos x="0" y="0"/>
                <wp:positionH relativeFrom="column">
                  <wp:posOffset>2829048</wp:posOffset>
                </wp:positionH>
                <wp:positionV relativeFrom="paragraph">
                  <wp:posOffset>106680</wp:posOffset>
                </wp:positionV>
                <wp:extent cx="1378585" cy="372745"/>
                <wp:effectExtent l="0" t="0" r="12065" b="27305"/>
                <wp:wrapNone/>
                <wp:docPr id="11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858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3B0603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บจก.ทีพีไอ รักษ์สุขภาพ</w:t>
                            </w:r>
                          </w:p>
                          <w:p w:rsidR="004266F6" w:rsidRPr="003910A5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 xml:space="preserve"> (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ผลิตและจำหน่ายผลิตภัณฑ์เกี่ยวกับคน</w:t>
                            </w: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)</w:t>
                            </w:r>
                          </w:p>
                          <w:p w:rsidR="004266F6" w:rsidRPr="00EE4FEA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  <w:cs/>
                              </w:rPr>
                            </w:pPr>
                          </w:p>
                          <w:p w:rsidR="004266F6" w:rsidRPr="00EE4FEA" w:rsidRDefault="004266F6" w:rsidP="00730EA8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3" o:spid="_x0000_s1076" style="position:absolute;left:0;text-align:left;margin-left:222.75pt;margin-top:8.4pt;width:108.55pt;height:29.3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3B0603" w:rsidRDefault="004266F6" w:rsidP="00730EA8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8"/>
                          <w:szCs w:val="18"/>
                          <w:cs/>
                        </w:rPr>
                        <w:t>บจก.ทีพีไอ รักษ์สุขภาพ</w:t>
                      </w:r>
                    </w:p>
                    <w:p w:rsidR="004266F6" w:rsidRPr="003910A5" w:rsidRDefault="004266F6" w:rsidP="00730EA8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</w:pP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 xml:space="preserve"> (</w:t>
                      </w: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7"/>
                          <w:szCs w:val="17"/>
                          <w:cs/>
                        </w:rPr>
                        <w:t>ผลิตและจำหน่ายผลิตภัณฑ์เกี่ยวกับคน</w:t>
                      </w: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>)</w:t>
                      </w:r>
                    </w:p>
                    <w:p w:rsidR="004266F6" w:rsidRPr="00EE4FEA" w:rsidRDefault="004266F6" w:rsidP="00730EA8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  <w:cs/>
                        </w:rPr>
                      </w:pPr>
                    </w:p>
                    <w:p w:rsidR="004266F6" w:rsidRPr="00EE4FEA" w:rsidRDefault="004266F6" w:rsidP="00730EA8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26016" behindDoc="0" locked="0" layoutInCell="1" allowOverlap="1" wp14:anchorId="2911A394" wp14:editId="24BD24AE">
                <wp:simplePos x="0" y="0"/>
                <wp:positionH relativeFrom="column">
                  <wp:posOffset>2503227</wp:posOffset>
                </wp:positionH>
                <wp:positionV relativeFrom="paragraph">
                  <wp:posOffset>101126</wp:posOffset>
                </wp:positionV>
                <wp:extent cx="323224" cy="0"/>
                <wp:effectExtent l="0" t="76200" r="19685" b="95250"/>
                <wp:wrapNone/>
                <wp:docPr id="114" name="Straight Connector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22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4" o:spid="_x0000_s1026" style="position:absolute;z-index:2519260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1pt,7.95pt" to="222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">
                <v:stroke endarrow="block"/>
              </v:line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0734FEBB" wp14:editId="171D0568">
                <wp:simplePos x="0" y="0"/>
                <wp:positionH relativeFrom="column">
                  <wp:posOffset>4288790</wp:posOffset>
                </wp:positionH>
                <wp:positionV relativeFrom="paragraph">
                  <wp:posOffset>27305</wp:posOffset>
                </wp:positionV>
                <wp:extent cx="431165" cy="221615"/>
                <wp:effectExtent l="0" t="0" r="0" b="698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165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C55979" w:rsidRDefault="004266F6" w:rsidP="005A6BEB">
                            <w:pPr>
                              <w:ind w:hanging="142"/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99.9</w:t>
                            </w:r>
                            <w:r w:rsidRPr="001336F1">
                              <w:rPr>
                                <w:rFonts w:ascii="Angsana New" w:hAnsi="Angsana New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7</w:t>
                            </w:r>
                            <w:r w:rsidRPr="001336F1">
                              <w:rPr>
                                <w:rFonts w:ascii="Angsana New" w:hAnsi="Angsana New"/>
                                <w:color w:val="000000" w:themeColor="text1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77" style="position:absolute;left:0;text-align:left;margin-left:337.7pt;margin-top:2.15pt;width:33.95pt;height:17.4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" filled="f" stroked="f">
                <v:textbox>
                  <w:txbxContent>
                    <w:p w:rsidR="004266F6" w:rsidRPr="00C55979" w:rsidRDefault="004266F6" w:rsidP="005A6BEB">
                      <w:pPr>
                        <w:ind w:hanging="142"/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  <w:cs/>
                        </w:rPr>
                      </w:pPr>
                      <w:r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 xml:space="preserve">    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99.9</w:t>
                      </w:r>
                      <w:r w:rsidRPr="001336F1">
                        <w:rPr>
                          <w:rFonts w:ascii="Angsana New" w:hAnsi="Angsana New" w:hint="cs"/>
                          <w:color w:val="000000" w:themeColor="text1"/>
                          <w:sz w:val="18"/>
                          <w:szCs w:val="18"/>
                          <w:cs/>
                        </w:rPr>
                        <w:t>7</w:t>
                      </w:r>
                      <w:r w:rsidRPr="001336F1">
                        <w:rPr>
                          <w:rFonts w:ascii="Angsana New" w:hAnsi="Angsana New"/>
                          <w:color w:val="000000" w:themeColor="text1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  <w:r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75168" behindDoc="0" locked="0" layoutInCell="1" allowOverlap="1" wp14:anchorId="4F652678" wp14:editId="7681B291">
                <wp:simplePos x="0" y="0"/>
                <wp:positionH relativeFrom="column">
                  <wp:posOffset>4624070</wp:posOffset>
                </wp:positionH>
                <wp:positionV relativeFrom="paragraph">
                  <wp:posOffset>99060</wp:posOffset>
                </wp:positionV>
                <wp:extent cx="1425575" cy="485775"/>
                <wp:effectExtent l="0" t="0" r="22225" b="28575"/>
                <wp:wrapNone/>
                <wp:docPr id="226" name="Rectangl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55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1336F1" w:rsidRDefault="004266F6" w:rsidP="006E4DE1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eastAsia="SimSun" w:hAnsiTheme="majorBidi" w:cstheme="majorBidi" w:hint="cs"/>
                                <w:sz w:val="18"/>
                                <w:szCs w:val="18"/>
                                <w:cs/>
                              </w:rPr>
                              <w:t>บจก.ทีพีไอ พลังลม                       (ประกอบกิจการไฟฟ้าจากพลังงานลม</w:t>
                            </w:r>
                            <w:r w:rsidRPr="001336F1"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E533CE" w:rsidRDefault="004266F6" w:rsidP="006E4DE1">
                            <w:pPr>
                              <w:spacing w:line="204" w:lineRule="auto"/>
                              <w:jc w:val="center"/>
                              <w:rPr>
                                <w:rFonts w:asciiTheme="majorBidi" w:hAnsiTheme="majorBidi" w:cstheme="majorBidi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1336F1">
                              <w:rPr>
                                <w:rFonts w:asciiTheme="majorBidi" w:hAnsiTheme="majorBidi" w:cstheme="majorBidi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(ยังไม่ได้ดำเนินงาน)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6" o:spid="_x0000_s1078" style="position:absolute;left:0;text-align:left;margin-left:364.1pt;margin-top:7.8pt;width:112.25pt;height:38.2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">
                <v:shadow type="perspective" color="#ff7c80" origin="-.5,-.5" offset="-6pt,-6pt" matrix=".75,,,.75"/>
                <v:textbox>
                  <w:txbxContent>
                    <w:p w:rsidR="004266F6" w:rsidRPr="001336F1" w:rsidRDefault="004266F6" w:rsidP="006E4DE1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eastAsia="SimSun" w:hAnsiTheme="majorBidi" w:cstheme="majorBidi" w:hint="cs"/>
                          <w:sz w:val="18"/>
                          <w:szCs w:val="18"/>
                          <w:cs/>
                        </w:rPr>
                        <w:t>บจก.ทีพีไอ พลังลม                       (ประกอบกิจการไฟฟ้าจากพลังงานลม</w:t>
                      </w:r>
                      <w:r w:rsidRPr="001336F1"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  <w:t>)</w:t>
                      </w:r>
                    </w:p>
                    <w:p w:rsidR="004266F6" w:rsidRPr="00E533CE" w:rsidRDefault="004266F6" w:rsidP="006E4DE1">
                      <w:pPr>
                        <w:spacing w:line="204" w:lineRule="auto"/>
                        <w:jc w:val="center"/>
                        <w:rPr>
                          <w:rFonts w:asciiTheme="majorBidi" w:hAnsiTheme="majorBidi" w:cstheme="majorBidi"/>
                          <w:color w:val="000000" w:themeColor="text1"/>
                          <w:sz w:val="18"/>
                          <w:szCs w:val="18"/>
                        </w:rPr>
                      </w:pPr>
                      <w:r w:rsidRPr="001336F1">
                        <w:rPr>
                          <w:rFonts w:asciiTheme="majorBidi" w:hAnsiTheme="majorBidi" w:cstheme="majorBidi" w:hint="cs"/>
                          <w:color w:val="000000" w:themeColor="text1"/>
                          <w:sz w:val="18"/>
                          <w:szCs w:val="18"/>
                          <w:cs/>
                        </w:rPr>
                        <w:t>(ยังไม่ได้ดำเนินงาน)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68AC50DF" wp14:editId="35A75FF1">
                <wp:simplePos x="0" y="0"/>
                <wp:positionH relativeFrom="column">
                  <wp:posOffset>2445385</wp:posOffset>
                </wp:positionH>
                <wp:positionV relativeFrom="paragraph">
                  <wp:posOffset>132080</wp:posOffset>
                </wp:positionV>
                <wp:extent cx="541020" cy="207010"/>
                <wp:effectExtent l="0" t="0" r="0" b="2540"/>
                <wp:wrapNone/>
                <wp:docPr id="115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951844" w:rsidRDefault="004266F6" w:rsidP="00730EA8">
                            <w:pPr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5570E0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79" style="position:absolute;left:0;text-align:left;margin-left:192.55pt;margin-top:10.4pt;width:42.6pt;height:16.3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" filled="f" stroked="f">
                <v:textbox>
                  <w:txbxContent>
                    <w:p w:rsidR="004266F6" w:rsidRPr="00951844" w:rsidRDefault="004266F6" w:rsidP="00730EA8">
                      <w:pPr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5570E0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  <w:r w:rsidR="00730EA8"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41376" behindDoc="0" locked="0" layoutInCell="1" allowOverlap="1" wp14:anchorId="71186DB9" wp14:editId="513655DB">
                <wp:simplePos x="0" y="0"/>
                <wp:positionH relativeFrom="column">
                  <wp:posOffset>2822063</wp:posOffset>
                </wp:positionH>
                <wp:positionV relativeFrom="paragraph">
                  <wp:posOffset>131445</wp:posOffset>
                </wp:positionV>
                <wp:extent cx="1389888" cy="365760"/>
                <wp:effectExtent l="0" t="0" r="20320" b="15240"/>
                <wp:wrapNone/>
                <wp:docPr id="116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9888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3B0603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8"/>
                                <w:szCs w:val="18"/>
                                <w:cs/>
                              </w:rPr>
                              <w:t>บจก.ทีพีไอ ไบโอ ฟาร์มาซูติคอลส์</w:t>
                            </w:r>
                          </w:p>
                          <w:p w:rsidR="004266F6" w:rsidRPr="003910A5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</w:pP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 xml:space="preserve"> (</w:t>
                            </w:r>
                            <w:r w:rsidRPr="003B0603">
                              <w:rPr>
                                <w:rFonts w:ascii="AngsanaUPC" w:hAnsi="AngsanaUPC" w:cs="AngsanaUPC" w:hint="cs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ผลิตและจำหน่ายผลิตภัณฑ์เกี่ยวกับสัตว์</w:t>
                            </w:r>
                            <w:r w:rsidRPr="003B0603">
                              <w:rPr>
                                <w:rFonts w:ascii="AngsanaUPC" w:hAnsi="AngsanaUPC" w:cs="AngsanaUPC"/>
                                <w:color w:val="000000" w:themeColor="text1"/>
                                <w:sz w:val="17"/>
                                <w:szCs w:val="17"/>
                                <w:cs/>
                              </w:rPr>
                              <w:t>)</w:t>
                            </w:r>
                          </w:p>
                          <w:p w:rsidR="004266F6" w:rsidRPr="00EE4FEA" w:rsidRDefault="004266F6" w:rsidP="00730EA8">
                            <w:pPr>
                              <w:jc w:val="center"/>
                              <w:rPr>
                                <w:rFonts w:ascii="AngsanaUPC" w:hAnsi="AngsanaUPC" w:cs="AngsanaUP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6" o:spid="_x0000_s1080" style="position:absolute;left:0;text-align:left;margin-left:222.2pt;margin-top:10.35pt;width:109.45pt;height:28.8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4266F6" w:rsidRPr="003B0603" w:rsidRDefault="004266F6" w:rsidP="00730EA8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8"/>
                          <w:szCs w:val="18"/>
                        </w:rPr>
                      </w:pP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8"/>
                          <w:szCs w:val="18"/>
                          <w:cs/>
                        </w:rPr>
                        <w:t>บจก.ทีพีไอ ไบโอ ฟาร์มาซูติคอลส์</w:t>
                      </w:r>
                    </w:p>
                    <w:p w:rsidR="004266F6" w:rsidRPr="003910A5" w:rsidRDefault="004266F6" w:rsidP="00730EA8">
                      <w:pPr>
                        <w:spacing w:line="192" w:lineRule="auto"/>
                        <w:jc w:val="center"/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</w:pP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 xml:space="preserve"> (</w:t>
                      </w:r>
                      <w:r w:rsidRPr="003B0603">
                        <w:rPr>
                          <w:rFonts w:ascii="AngsanaUPC" w:hAnsi="AngsanaUPC" w:cs="AngsanaUPC" w:hint="cs"/>
                          <w:color w:val="000000" w:themeColor="text1"/>
                          <w:sz w:val="17"/>
                          <w:szCs w:val="17"/>
                          <w:cs/>
                        </w:rPr>
                        <w:t>ผลิตและจำหน่ายผลิตภัณฑ์เกี่ยวกับสัตว์</w:t>
                      </w:r>
                      <w:r w:rsidRPr="003B0603">
                        <w:rPr>
                          <w:rFonts w:ascii="AngsanaUPC" w:hAnsi="AngsanaUPC" w:cs="AngsanaUPC"/>
                          <w:color w:val="000000" w:themeColor="text1"/>
                          <w:sz w:val="17"/>
                          <w:szCs w:val="17"/>
                          <w:cs/>
                        </w:rPr>
                        <w:t>)</w:t>
                      </w:r>
                    </w:p>
                    <w:p w:rsidR="004266F6" w:rsidRPr="00EE4FEA" w:rsidRDefault="004266F6" w:rsidP="00730EA8">
                      <w:pPr>
                        <w:jc w:val="center"/>
                        <w:rPr>
                          <w:rFonts w:ascii="AngsanaUPC" w:hAnsi="AngsanaUPC" w:cs="AngsanaUPC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2BEC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77216" behindDoc="0" locked="0" layoutInCell="1" allowOverlap="1" wp14:anchorId="2C8891F2" wp14:editId="0E53AD29">
                <wp:simplePos x="0" y="0"/>
                <wp:positionH relativeFrom="column">
                  <wp:posOffset>4330065</wp:posOffset>
                </wp:positionH>
                <wp:positionV relativeFrom="paragraph">
                  <wp:posOffset>42545</wp:posOffset>
                </wp:positionV>
                <wp:extent cx="324485" cy="0"/>
                <wp:effectExtent l="0" t="76200" r="18415" b="95250"/>
                <wp:wrapNone/>
                <wp:docPr id="227" name="Straight Connector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4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27" o:spid="_x0000_s1026" style="position:absolute;z-index:25197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340.95pt,3.35pt" to="366.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">
                <v:stroke endarrow="block"/>
              </v:line>
            </w:pict>
          </mc:Fallback>
        </mc:AlternateContent>
      </w:r>
      <w:r w:rsidR="00730EA8" w:rsidRPr="008D4C44">
        <w:rPr>
          <w:rFonts w:hAnsi="AngsanaUPC" w:cs="AngsanaUPC"/>
          <w:noProof/>
          <w:sz w:val="26"/>
          <w:szCs w:val="26"/>
        </w:rPr>
        <mc:AlternateContent>
          <mc:Choice Requires="wps">
            <w:drawing>
              <wp:anchor distT="4294967292" distB="4294967292" distL="114300" distR="114300" simplePos="0" relativeHeight="251943424" behindDoc="0" locked="0" layoutInCell="1" allowOverlap="1" wp14:anchorId="3B26B2DF" wp14:editId="56A8D899">
                <wp:simplePos x="0" y="0"/>
                <wp:positionH relativeFrom="column">
                  <wp:posOffset>2510051</wp:posOffset>
                </wp:positionH>
                <wp:positionV relativeFrom="paragraph">
                  <wp:posOffset>109221</wp:posOffset>
                </wp:positionV>
                <wp:extent cx="313898" cy="388"/>
                <wp:effectExtent l="0" t="76200" r="29210" b="95250"/>
                <wp:wrapNone/>
                <wp:docPr id="117" name="Straight Connector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898" cy="38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7" o:spid="_x0000_s1026" style="position:absolute;z-index:25194342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65pt,8.6pt" to="222.3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">
                <v:stroke endarrow="block"/>
              </v:line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268A3947" wp14:editId="1FC42E83">
                <wp:simplePos x="0" y="0"/>
                <wp:positionH relativeFrom="column">
                  <wp:posOffset>2830773</wp:posOffset>
                </wp:positionH>
                <wp:positionV relativeFrom="paragraph">
                  <wp:posOffset>124375</wp:posOffset>
                </wp:positionV>
                <wp:extent cx="1382556" cy="474980"/>
                <wp:effectExtent l="0" t="0" r="27305" b="2032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556" cy="474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3B0603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.</w:t>
                            </w:r>
                            <w:r w:rsidRPr="003B060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ทีพีไอ พาณิชย์</w:t>
                            </w:r>
                          </w:p>
                          <w:p w:rsidR="004266F6" w:rsidRPr="003B0603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(</w:t>
                            </w:r>
                            <w:r w:rsidRPr="003B060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ธุรกิจค้าปลีกผลิตภัณฑ์ของกลุ่ม</w:t>
                            </w:r>
                          </w:p>
                          <w:p w:rsidR="004266F6" w:rsidRDefault="004266F6" w:rsidP="00730EA8">
                            <w:pPr>
                              <w:spacing w:line="192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B0603">
                              <w:rPr>
                                <w:rFonts w:hAnsi="AngsanaUPC" w:cs="AngsanaUPC" w:hint="cs"/>
                                <w:sz w:val="18"/>
                                <w:szCs w:val="18"/>
                                <w:cs/>
                              </w:rPr>
                              <w:t>ทีพีไอโพลีน</w:t>
                            </w:r>
                            <w:r w:rsidRPr="003B0603">
                              <w:rPr>
                                <w:rFonts w:hAnsi="AngsanaUPC" w:cs="AngsanaUPC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4266F6" w:rsidRPr="003E4F01" w:rsidRDefault="004266F6" w:rsidP="00730EA8">
                            <w:pPr>
                              <w:pStyle w:val="BodyText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81" style="position:absolute;left:0;text-align:left;margin-left:222.9pt;margin-top:9.8pt;width:108.85pt;height:37.4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">
                <v:shadow type="perspective" color="#ff7c80" origin="-.5,-.5" offset="-6pt,-6pt" matrix=".75,,,.75"/>
                <v:textbox>
                  <w:txbxContent>
                    <w:p w:rsidR="004266F6" w:rsidRPr="003B0603" w:rsidRDefault="004266F6" w:rsidP="00730EA8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3B0603">
                        <w:rPr>
                          <w:rFonts w:hAnsi="AngsanaUPC" w:cs="AngsanaUPC"/>
                          <w:sz w:val="18"/>
                          <w:szCs w:val="18"/>
                          <w:cs/>
                        </w:rPr>
                        <w:t>บจก</w:t>
                      </w:r>
                      <w:r w:rsidRPr="003B0603">
                        <w:rPr>
                          <w:rFonts w:hAnsi="AngsanaUPC" w:cs="AngsanaUPC"/>
                          <w:sz w:val="18"/>
                          <w:szCs w:val="18"/>
                        </w:rPr>
                        <w:t>.</w:t>
                      </w:r>
                      <w:r w:rsidRPr="003B060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ทีพีไอ พาณิชย์</w:t>
                      </w:r>
                    </w:p>
                    <w:p w:rsidR="004266F6" w:rsidRPr="003B0603" w:rsidRDefault="004266F6" w:rsidP="00730EA8">
                      <w:pPr>
                        <w:spacing w:line="192" w:lineRule="auto"/>
                        <w:jc w:val="center"/>
                        <w:rPr>
                          <w:rFonts w:hAnsi="AngsanaUPC" w:cs="AngsanaUPC"/>
                          <w:sz w:val="18"/>
                          <w:szCs w:val="18"/>
                        </w:rPr>
                      </w:pPr>
                      <w:r w:rsidRPr="003B0603">
                        <w:rPr>
                          <w:rFonts w:hAnsi="AngsanaUPC" w:cs="AngsanaUPC"/>
                          <w:sz w:val="18"/>
                          <w:szCs w:val="18"/>
                        </w:rPr>
                        <w:t>(</w:t>
                      </w:r>
                      <w:r w:rsidRPr="003B060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ธุรกิจค้าปลีกผลิตภัณฑ์ของกลุ่ม</w:t>
                      </w:r>
                    </w:p>
                    <w:p w:rsidR="004266F6" w:rsidRDefault="004266F6" w:rsidP="00730EA8">
                      <w:pPr>
                        <w:spacing w:line="192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3B0603">
                        <w:rPr>
                          <w:rFonts w:hAnsi="AngsanaUPC" w:cs="AngsanaUPC" w:hint="cs"/>
                          <w:sz w:val="18"/>
                          <w:szCs w:val="18"/>
                          <w:cs/>
                        </w:rPr>
                        <w:t>ทีพีไอโพลีน</w:t>
                      </w:r>
                      <w:r w:rsidRPr="003B0603">
                        <w:rPr>
                          <w:rFonts w:hAnsi="AngsanaUPC" w:cs="AngsanaUPC"/>
                          <w:sz w:val="18"/>
                          <w:szCs w:val="18"/>
                        </w:rPr>
                        <w:t>)</w:t>
                      </w:r>
                    </w:p>
                    <w:p w:rsidR="004266F6" w:rsidRPr="003E4F01" w:rsidRDefault="004266F6" w:rsidP="00730EA8">
                      <w:pPr>
                        <w:pStyle w:val="BodyText2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22944" behindDoc="0" locked="0" layoutInCell="1" allowOverlap="1" wp14:anchorId="443929A3" wp14:editId="5FFF2815">
                <wp:simplePos x="0" y="0"/>
                <wp:positionH relativeFrom="column">
                  <wp:posOffset>2451261</wp:posOffset>
                </wp:positionH>
                <wp:positionV relativeFrom="paragraph">
                  <wp:posOffset>190093</wp:posOffset>
                </wp:positionV>
                <wp:extent cx="457200" cy="207010"/>
                <wp:effectExtent l="0" t="0" r="0" b="2540"/>
                <wp:wrapNone/>
                <wp:docPr id="119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5472E6" w:rsidRDefault="004266F6" w:rsidP="00730EA8">
                            <w:pPr>
                              <w:pStyle w:val="Footer"/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</w:t>
                            </w: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4</w:t>
                            </w:r>
                            <w:r w:rsidRPr="005472E6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82" style="position:absolute;left:0;text-align:left;margin-left:193pt;margin-top:14.95pt;width:36pt;height:16.3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" filled="f" stroked="f">
                <v:textbox>
                  <w:txbxContent>
                    <w:p w:rsidR="004266F6" w:rsidRPr="005472E6" w:rsidRDefault="004266F6" w:rsidP="00730EA8">
                      <w:pPr>
                        <w:pStyle w:val="Footer"/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99.9</w:t>
                      </w: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>4</w:t>
                      </w:r>
                      <w:r w:rsidRPr="005472E6">
                        <w:rPr>
                          <w:rFonts w:ascii="Angsana New" w:hAnsi="Angsana New"/>
                          <w:sz w:val="18"/>
                          <w:szCs w:val="18"/>
                        </w:rPr>
                        <w:t>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4294967292" distB="4294967292" distL="114300" distR="114300" simplePos="0" relativeHeight="251928064" behindDoc="0" locked="0" layoutInCell="1" allowOverlap="1" wp14:anchorId="5AB18D9C" wp14:editId="68928DA9">
                <wp:simplePos x="0" y="0"/>
                <wp:positionH relativeFrom="column">
                  <wp:posOffset>2505710</wp:posOffset>
                </wp:positionH>
                <wp:positionV relativeFrom="paragraph">
                  <wp:posOffset>198594</wp:posOffset>
                </wp:positionV>
                <wp:extent cx="323850" cy="0"/>
                <wp:effectExtent l="0" t="76200" r="19050" b="95250"/>
                <wp:wrapNone/>
                <wp:docPr id="120" name="Straight Connector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20" o:spid="_x0000_s1026" style="position:absolute;flip:y;z-index:2519280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97.3pt,15.65pt" to="222.8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">
                <v:stroke endarrow="block"/>
              </v:line>
            </w:pict>
          </mc:Fallback>
        </mc:AlternateContent>
      </w:r>
    </w:p>
    <w:p w:rsidR="00730EA8" w:rsidRPr="008D4C44" w:rsidRDefault="00730EA8" w:rsidP="00730EA8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47520" behindDoc="0" locked="0" layoutInCell="1" allowOverlap="1" wp14:anchorId="59516D20" wp14:editId="23D45193">
                <wp:simplePos x="0" y="0"/>
                <wp:positionH relativeFrom="column">
                  <wp:posOffset>3512185</wp:posOffset>
                </wp:positionH>
                <wp:positionV relativeFrom="paragraph">
                  <wp:posOffset>149225</wp:posOffset>
                </wp:positionV>
                <wp:extent cx="541020" cy="207010"/>
                <wp:effectExtent l="0" t="0" r="0" b="2540"/>
                <wp:wrapNone/>
                <wp:docPr id="12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020" cy="207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6F6" w:rsidRPr="00273F85" w:rsidRDefault="004266F6" w:rsidP="00730EA8">
                            <w:pP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36F1">
                              <w:rPr>
                                <w:rFonts w:ascii="Angsana New" w:hAnsi="Angsana New"/>
                                <w:sz w:val="18"/>
                                <w:szCs w:val="18"/>
                              </w:rPr>
                              <w:t>99.99%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83" style="position:absolute;left:0;text-align:left;margin-left:276.55pt;margin-top:11.75pt;width:42.6pt;height:16.3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" filled="f" stroked="f">
                <v:textbox>
                  <w:txbxContent>
                    <w:p w:rsidR="004266F6" w:rsidRPr="00273F85" w:rsidRDefault="004266F6" w:rsidP="00730EA8">
                      <w:pPr>
                        <w:rPr>
                          <w:rFonts w:ascii="Angsana New" w:hAnsi="Angsana New"/>
                          <w:sz w:val="18"/>
                          <w:szCs w:val="18"/>
                        </w:rPr>
                      </w:pPr>
                      <w:r>
                        <w:rPr>
                          <w:rFonts w:ascii="Angsana New" w:hAnsi="Angsana New"/>
                          <w:sz w:val="18"/>
                          <w:szCs w:val="18"/>
                        </w:rPr>
                        <w:t xml:space="preserve"> </w:t>
                      </w:r>
                      <w:r w:rsidRPr="001336F1">
                        <w:rPr>
                          <w:rFonts w:ascii="Angsana New" w:hAnsi="Angsana New"/>
                          <w:sz w:val="18"/>
                          <w:szCs w:val="18"/>
                        </w:rPr>
                        <w:t>99.99%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  <w:r w:rsidRPr="008D4C44">
        <w:rPr>
          <w:noProof/>
        </w:rPr>
        <mc:AlternateContent>
          <mc:Choice Requires="wps">
            <w:drawing>
              <wp:anchor distT="0" distB="0" distL="114300" distR="114300" simplePos="0" relativeHeight="251946496" behindDoc="0" locked="0" layoutInCell="1" allowOverlap="1" wp14:anchorId="234A2BED" wp14:editId="6F83ED6D">
                <wp:simplePos x="0" y="0"/>
                <wp:positionH relativeFrom="column">
                  <wp:posOffset>2803648</wp:posOffset>
                </wp:positionH>
                <wp:positionV relativeFrom="paragraph">
                  <wp:posOffset>154305</wp:posOffset>
                </wp:positionV>
                <wp:extent cx="1603044" cy="482803"/>
                <wp:effectExtent l="0" t="0" r="16510" b="12700"/>
                <wp:wrapNone/>
                <wp:docPr id="122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3044" cy="482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FF7C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266F6" w:rsidRPr="00A0338B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บจก</w:t>
                            </w: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.</w:t>
                            </w: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 xml:space="preserve"> พลาสติก โพลีน</w:t>
                            </w:r>
                          </w:p>
                          <w:p w:rsidR="004266F6" w:rsidRPr="008B6E83" w:rsidRDefault="004266F6" w:rsidP="00730EA8">
                            <w:pPr>
                              <w:jc w:val="center"/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</w:pP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(</w:t>
                            </w:r>
                            <w:r w:rsidRPr="00A0338B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ธุรกิจ</w:t>
                            </w: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  <w:cs/>
                              </w:rPr>
                              <w:t>ส่งออ</w:t>
                            </w:r>
                            <w:r w:rsidRPr="00A0338B">
                              <w:rPr>
                                <w:rFonts w:ascii="Angsana New" w:hAnsi="Angsana New" w:cs="Angsana New" w:hint="cs"/>
                                <w:sz w:val="18"/>
                                <w:szCs w:val="18"/>
                                <w:cs/>
                              </w:rPr>
                              <w:t>กและนำเข้า</w:t>
                            </w:r>
                            <w:r w:rsidRPr="00A0338B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>)</w:t>
                            </w:r>
                            <w:r w:rsidRPr="008B6E83">
                              <w:rPr>
                                <w:rFonts w:ascii="Angsana New" w:hAnsi="Angsana New" w:cs="Angsana New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84" style="position:absolute;left:0;text-align:left;margin-left:220.75pt;margin-top:12.15pt;width:126.2pt;height:38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">
                <v:shadow type="perspective" color="#ff7c80" origin="-.5,-.5" offset="-6pt,-6pt" matrix=".75,,,.75"/>
                <v:textbox>
                  <w:txbxContent>
                    <w:p w:rsidR="004266F6" w:rsidRPr="00A0338B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บจก</w:t>
                      </w: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.</w:t>
                      </w: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 xml:space="preserve"> พลาสติก โพลีน</w:t>
                      </w:r>
                    </w:p>
                    <w:p w:rsidR="004266F6" w:rsidRPr="008B6E83" w:rsidRDefault="004266F6" w:rsidP="00730EA8">
                      <w:pPr>
                        <w:jc w:val="center"/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</w:pP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(</w:t>
                      </w:r>
                      <w:r w:rsidRPr="00A0338B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ธุรกิจ</w:t>
                      </w: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  <w:cs/>
                        </w:rPr>
                        <w:t>ส่งออ</w:t>
                      </w:r>
                      <w:r w:rsidRPr="00A0338B">
                        <w:rPr>
                          <w:rFonts w:ascii="Angsana New" w:hAnsi="Angsana New" w:cs="Angsana New" w:hint="cs"/>
                          <w:sz w:val="18"/>
                          <w:szCs w:val="18"/>
                          <w:cs/>
                        </w:rPr>
                        <w:t>กและนำเข้า</w:t>
                      </w:r>
                      <w:r w:rsidRPr="00A0338B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>)</w:t>
                      </w:r>
                      <w:r w:rsidRPr="008B6E83">
                        <w:rPr>
                          <w:rFonts w:ascii="Angsana New" w:hAnsi="Angsana New" w:cs="Angsana New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730EA8" w:rsidRPr="008D4C44" w:rsidRDefault="00730EA8" w:rsidP="00730EA8">
      <w:pPr>
        <w:tabs>
          <w:tab w:val="center" w:pos="4674"/>
        </w:tabs>
        <w:ind w:left="561"/>
        <w:jc w:val="thaiDistribute"/>
        <w:rPr>
          <w:rFonts w:hAnsi="AngsanaUPC" w:cs="AngsanaUPC"/>
          <w:sz w:val="26"/>
          <w:szCs w:val="26"/>
        </w:rPr>
      </w:pPr>
    </w:p>
    <w:p w:rsidR="008B7B50" w:rsidRPr="008D4C44" w:rsidRDefault="00EC4D51" w:rsidP="00D438D1">
      <w:pPr>
        <w:jc w:val="both"/>
        <w:rPr>
          <w:rFonts w:ascii="Angsana New" w:hAnsi="Angsana New" w:cs="Angsana New"/>
          <w:cs/>
        </w:rPr>
      </w:pPr>
      <w:r w:rsidRPr="008D4C44">
        <w:rPr>
          <w:rFonts w:ascii="Angsana New" w:hAnsi="Angsana New" w:cs="Angsana New"/>
          <w:b/>
          <w:bCs/>
        </w:rPr>
        <w:t>2.</w:t>
      </w:r>
      <w:r w:rsidR="008B7B50" w:rsidRPr="008D4C44">
        <w:rPr>
          <w:rFonts w:ascii="Angsana New" w:hAnsi="Angsana New" w:cs="Angsana New"/>
          <w:b/>
          <w:bCs/>
          <w:cs/>
        </w:rPr>
        <w:t xml:space="preserve">  </w:t>
      </w:r>
      <w:r w:rsidR="0010772A" w:rsidRPr="008D4C44">
        <w:rPr>
          <w:rFonts w:ascii="Angsana New" w:hAnsi="Angsana New" w:cs="Angsana New"/>
          <w:b/>
          <w:bCs/>
          <w:cs/>
        </w:rPr>
        <w:t xml:space="preserve">   </w:t>
      </w:r>
      <w:r w:rsidR="008B7B50" w:rsidRPr="008D4C44">
        <w:rPr>
          <w:rFonts w:ascii="Angsana New" w:hAnsi="Angsana New" w:cs="Angsana New"/>
          <w:b/>
          <w:bCs/>
          <w:u w:val="single"/>
          <w:cs/>
        </w:rPr>
        <w:t>ลักษณะการประกอบธุรกิจ</w:t>
      </w:r>
    </w:p>
    <w:p w:rsidR="003342E5" w:rsidRPr="008D4C44" w:rsidRDefault="00E3463F" w:rsidP="00E3463F">
      <w:pPr>
        <w:spacing w:before="120" w:after="60"/>
        <w:rPr>
          <w:rFonts w:ascii="Angsana New" w:hAnsi="Angsana New" w:cs="Angsana New"/>
          <w:b/>
          <w:bCs/>
        </w:rPr>
      </w:pPr>
      <w:r w:rsidRPr="008D4C44">
        <w:rPr>
          <w:rFonts w:ascii="Angsana New" w:hAnsi="Angsana New" w:cs="Angsana New"/>
          <w:b/>
          <w:bCs/>
        </w:rPr>
        <w:t xml:space="preserve"> 1.</w:t>
      </w:r>
      <w:r w:rsidR="00EC4D51" w:rsidRPr="008D4C44">
        <w:rPr>
          <w:rFonts w:ascii="Angsana New" w:hAnsi="Angsana New" w:cs="Angsana New"/>
          <w:b/>
          <w:bCs/>
        </w:rPr>
        <w:t xml:space="preserve"> </w:t>
      </w:r>
      <w:r w:rsidR="003342E5" w:rsidRPr="008D4C44">
        <w:rPr>
          <w:rFonts w:ascii="Angsana New" w:hAnsi="Angsana New" w:cs="Angsana New"/>
          <w:b/>
          <w:bCs/>
        </w:rPr>
        <w:t xml:space="preserve"> </w:t>
      </w:r>
      <w:r w:rsidR="003342E5" w:rsidRPr="008D4C44">
        <w:rPr>
          <w:rFonts w:ascii="Angsana New" w:hAnsi="Angsana New" w:cs="Angsana New"/>
          <w:b/>
          <w:bCs/>
          <w:cs/>
        </w:rPr>
        <w:t xml:space="preserve">โครงสร้างรายได้จากการขาย  </w:t>
      </w:r>
    </w:p>
    <w:p w:rsidR="006C10F0" w:rsidRPr="008D4C44" w:rsidRDefault="00E3463F" w:rsidP="00E3463F">
      <w:pPr>
        <w:ind w:left="284" w:hanging="14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6C10F0" w:rsidRPr="008D4C44">
        <w:rPr>
          <w:rFonts w:ascii="Angsana New" w:hAnsi="Angsana New" w:cs="Angsana New" w:hint="cs"/>
          <w:sz w:val="26"/>
          <w:szCs w:val="26"/>
          <w:cs/>
        </w:rPr>
        <w:t>การลงทุนในธุรกิจที่เกี่ยวเนื่อง ได้ช่วยเสริมสร้างความมั่นคงให้แก่แหล่งที่มาซึ่งรายได้และการเจริญเติบโตอย่างมั่นคงของกลุ่มบริษัทในเครือทีพีไอโพลีน โดยสรุปรายได้ ดังนี้</w:t>
      </w:r>
    </w:p>
    <w:p w:rsidR="007120ED" w:rsidRPr="008D4C44" w:rsidRDefault="007120ED" w:rsidP="007120ED">
      <w:pPr>
        <w:ind w:left="6480" w:firstLine="180"/>
        <w:rPr>
          <w:rFonts w:asciiTheme="majorBidi" w:hAnsiTheme="majorBidi" w:cstheme="majorBidi"/>
          <w:szCs w:val="24"/>
        </w:rPr>
      </w:pPr>
      <w:r w:rsidRPr="008D4C44">
        <w:rPr>
          <w:rFonts w:asciiTheme="majorBidi" w:hAnsiTheme="majorBidi" w:cstheme="majorBidi"/>
          <w:szCs w:val="24"/>
          <w:cs/>
        </w:rPr>
        <w:t xml:space="preserve">                                หน่วย </w:t>
      </w:r>
      <w:r w:rsidRPr="008D4C44">
        <w:rPr>
          <w:rFonts w:asciiTheme="majorBidi" w:hAnsiTheme="majorBidi" w:cstheme="majorBidi"/>
          <w:szCs w:val="24"/>
        </w:rPr>
        <w:t xml:space="preserve">: </w:t>
      </w:r>
      <w:r w:rsidRPr="008D4C44">
        <w:rPr>
          <w:rFonts w:asciiTheme="majorBidi" w:hAnsiTheme="majorBidi" w:cstheme="majorBidi"/>
          <w:szCs w:val="24"/>
          <w:cs/>
        </w:rPr>
        <w:t>ล้านบาท</w:t>
      </w:r>
    </w:p>
    <w:tbl>
      <w:tblPr>
        <w:tblW w:w="100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2119"/>
        <w:gridCol w:w="810"/>
        <w:gridCol w:w="720"/>
        <w:gridCol w:w="720"/>
        <w:gridCol w:w="715"/>
        <w:gridCol w:w="818"/>
        <w:gridCol w:w="680"/>
        <w:gridCol w:w="831"/>
        <w:gridCol w:w="709"/>
        <w:gridCol w:w="810"/>
      </w:tblGrid>
      <w:tr w:rsidR="007120ED" w:rsidRPr="008D4C44" w:rsidTr="0031502E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ผลิตภัณฑ์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ดำเนินการโดย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% การถือหุ้น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ind w:right="-108" w:hanging="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3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</w:tr>
      <w:tr w:rsidR="007120ED" w:rsidRPr="008D4C44" w:rsidTr="0031502E"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สัดส่วนรายได้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ธ.ค.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>2561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สัดส่วนรายได้</w:t>
            </w:r>
            <w:r w:rsidRPr="008D4C4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%</w:t>
            </w:r>
          </w:p>
        </w:tc>
      </w:tr>
      <w:tr w:rsidR="007120ED" w:rsidRPr="008D4C44" w:rsidTr="0031502E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2552"/>
              </w:tabs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บมจ. ทีพีไอโพลีน</w:t>
            </w:r>
          </w:p>
          <w:p w:rsidR="007120ED" w:rsidRPr="008D4C44" w:rsidRDefault="007120ED" w:rsidP="0031502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บจก. ทีพีไอ คอนกรีต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20,670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19,994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10,668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13,089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31,338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54.91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33,082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58.47</w:t>
            </w:r>
          </w:p>
        </w:tc>
      </w:tr>
      <w:tr w:rsidR="007120ED" w:rsidRPr="008D4C44" w:rsidTr="0031502E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ปิโตรเคมีและเคมีภัณฑ์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บมจ. ทีพีไอโพลีน </w:t>
            </w:r>
          </w:p>
          <w:p w:rsidR="007120ED" w:rsidRPr="008D4C44" w:rsidRDefault="007120ED" w:rsidP="0031502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บจก. ไนเตรทไทย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7,901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8,177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7,021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7,561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14,922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26.15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15,737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27.82</w:t>
            </w:r>
          </w:p>
        </w:tc>
      </w:tr>
      <w:tr w:rsidR="007120ED" w:rsidRPr="008D4C44" w:rsidTr="0031502E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2552"/>
              </w:tabs>
              <w:ind w:right="-108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พลังงานและสาธารณูปโภค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บมจ. ทีพีไอ โพลีน เพาเวอร์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70.24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8,364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6,698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2,207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922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10,571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18.52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7,620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13.47</w:t>
            </w:r>
          </w:p>
        </w:tc>
      </w:tr>
      <w:tr w:rsidR="007120ED" w:rsidRPr="008D4C44" w:rsidTr="0031502E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การเกษตร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ind w:right="-95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บจก. ทีพีไอ โพลีน ชีวะอินทรีย์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center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125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135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240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0.42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139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0.25</w:t>
            </w:r>
          </w:p>
        </w:tc>
      </w:tr>
      <w:tr w:rsidR="007120ED" w:rsidRPr="008D4C44" w:rsidTr="0031502E">
        <w:trPr>
          <w:trHeight w:val="296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D4C4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both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keepNext/>
              <w:tabs>
                <w:tab w:val="left" w:pos="709"/>
                <w:tab w:val="left" w:pos="2552"/>
              </w:tabs>
              <w:jc w:val="both"/>
              <w:outlineLvl w:val="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37,041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34,993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 xml:space="preserve"> 20,031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21,585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57,072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100.00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56,578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0ED" w:rsidRPr="008D4C44" w:rsidRDefault="007120ED" w:rsidP="0031502E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4C44">
              <w:rPr>
                <w:rFonts w:asciiTheme="majorBidi" w:hAnsiTheme="majorBidi" w:cstheme="majorBidi"/>
                <w:sz w:val="21"/>
                <w:szCs w:val="21"/>
              </w:rPr>
              <w:t>100.00</w:t>
            </w:r>
          </w:p>
        </w:tc>
      </w:tr>
    </w:tbl>
    <w:p w:rsidR="007120ED" w:rsidRPr="008D4C44" w:rsidRDefault="007120ED" w:rsidP="00E3463F">
      <w:pPr>
        <w:ind w:left="284" w:hanging="14"/>
        <w:jc w:val="thaiDistribute"/>
        <w:rPr>
          <w:rFonts w:asciiTheme="majorBidi" w:hAnsiTheme="majorBidi" w:cstheme="majorBidi"/>
          <w:sz w:val="26"/>
          <w:szCs w:val="26"/>
        </w:rPr>
      </w:pPr>
    </w:p>
    <w:p w:rsidR="00894F93" w:rsidRPr="008D4C44" w:rsidRDefault="00894F93" w:rsidP="00894F93">
      <w:pPr>
        <w:spacing w:after="120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เป้าหมายการดำเนินธุรกิจ </w:t>
      </w:r>
    </w:p>
    <w:p w:rsidR="00743F5F" w:rsidRPr="008D4C44" w:rsidRDefault="00743F5F" w:rsidP="00743F5F">
      <w:pPr>
        <w:spacing w:after="120" w:line="204" w:lineRule="auto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บริษัทมีเป้าหมายที่จะรักษาความสามารถในการแข่งขันในอุตสาหกรรมการผลิต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และจำหน่ายปูนซีเมนต์ คอนกรีตผสมเสร็จ </w:t>
      </w:r>
      <w:r w:rsidRPr="008D4C44">
        <w:rPr>
          <w:rFonts w:ascii="Angsana New" w:hAnsi="Angsana New" w:cs="Angsana New" w:hint="cs"/>
          <w:sz w:val="26"/>
          <w:szCs w:val="26"/>
          <w:cs/>
        </w:rPr>
        <w:t>ผลิตภัณฑ์</w:t>
      </w:r>
      <w:r w:rsidRPr="008D4C44">
        <w:rPr>
          <w:rFonts w:ascii="Angsana New" w:hAnsi="Angsana New" w:cs="Angsana New"/>
          <w:sz w:val="26"/>
          <w:szCs w:val="26"/>
          <w:cs/>
        </w:rPr>
        <w:t>เม็ดพลาสติก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กระเบื้องคอนกรีต ปุ๋ยอินทรีย์  </w:t>
      </w:r>
      <w:r w:rsidRPr="008D4C44">
        <w:rPr>
          <w:rFonts w:ascii="Angsana New" w:hAnsi="Angsana New" w:cs="Angsana New"/>
          <w:sz w:val="26"/>
          <w:szCs w:val="26"/>
          <w:cs/>
        </w:rPr>
        <w:t>และผลิตภัณฑ์อื่นๆในเครือทีพีไอโพลีน ทั้งในประเทศและต่างประเทศ โดยมีความมุ่งมั่นที่จะ</w:t>
      </w:r>
      <w:r w:rsidRPr="008D4C44">
        <w:rPr>
          <w:rFonts w:ascii="Angsana New" w:hAnsi="Angsana New" w:cs="Angsana New" w:hint="cs"/>
          <w:sz w:val="26"/>
          <w:szCs w:val="26"/>
          <w:cs/>
        </w:rPr>
        <w:t>สร้างมูลค่าเพิ่มให้แก่ผลิตภัณฑ์และ</w:t>
      </w:r>
      <w:r w:rsidRPr="008D4C44">
        <w:rPr>
          <w:rFonts w:ascii="Angsana New" w:hAnsi="Angsana New" w:cs="Angsana New"/>
          <w:sz w:val="26"/>
          <w:szCs w:val="26"/>
          <w:cs/>
        </w:rPr>
        <w:t>เพิ่มประสิทธิภาพการผลิต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โดยลดต้นทุนด้านพลังงาน</w:t>
      </w:r>
      <w:r w:rsidRPr="008D4C44">
        <w:rPr>
          <w:rFonts w:ascii="Angsana New" w:hAnsi="Angsana New" w:cs="Angsana New" w:hint="cs"/>
          <w:sz w:val="26"/>
          <w:szCs w:val="26"/>
          <w:cs/>
        </w:rPr>
        <w:t>ลงอย่างต่อเนื่อง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เน้นคุณภาพสินค้า </w:t>
      </w:r>
      <w:r w:rsidRPr="008D4C44">
        <w:rPr>
          <w:rFonts w:ascii="Angsana New" w:hAnsi="Angsana New" w:cs="Angsana New" w:hint="cs"/>
          <w:sz w:val="26"/>
          <w:szCs w:val="26"/>
          <w:cs/>
        </w:rPr>
        <w:t>โดยผลิตสินค้าที่เป็นมิตรกับสิ่งแวดล้อม พัฒนาประสิทธิภาพ</w:t>
      </w:r>
      <w:r w:rsidRPr="008D4C44">
        <w:rPr>
          <w:rFonts w:ascii="Angsana New" w:hAnsi="Angsana New" w:cs="Angsana New"/>
          <w:sz w:val="26"/>
          <w:szCs w:val="26"/>
          <w:cs/>
        </w:rPr>
        <w:t>ระบบการจัดส่ง ระบบการจัด</w:t>
      </w:r>
      <w:r w:rsidRPr="008D4C44">
        <w:rPr>
          <w:rFonts w:ascii="Angsana New" w:hAnsi="Angsana New" w:cs="Angsana New" w:hint="cs"/>
          <w:sz w:val="26"/>
          <w:szCs w:val="26"/>
          <w:cs/>
        </w:rPr>
        <w:t>การ</w:t>
      </w:r>
      <w:r w:rsidRPr="008D4C44">
        <w:rPr>
          <w:rFonts w:ascii="Angsana New" w:hAnsi="Angsana New" w:cs="Angsana New"/>
          <w:sz w:val="26"/>
          <w:szCs w:val="26"/>
          <w:cs/>
        </w:rPr>
        <w:t>สภาพสิ่งแวดล้อม ความปลอดภัย</w:t>
      </w:r>
      <w:r w:rsidRPr="008D4C44">
        <w:rPr>
          <w:rFonts w:ascii="Angsana New" w:hAnsi="Angsana New" w:cs="Angsana New" w:hint="cs"/>
          <w:sz w:val="26"/>
          <w:szCs w:val="26"/>
          <w:cs/>
        </w:rPr>
        <w:t>และอาชีว</w:t>
      </w:r>
      <w:r w:rsidR="00A81249"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</w:rPr>
        <w:t>อนามัย</w:t>
      </w:r>
      <w:r w:rsidRPr="008D4C44">
        <w:rPr>
          <w:rFonts w:ascii="Angsana New" w:hAnsi="Angsana New" w:cs="Angsana New"/>
          <w:sz w:val="26"/>
          <w:szCs w:val="26"/>
          <w:cs/>
        </w:rPr>
        <w:t>ของพนักงาน โดยมีการกำกับดูแลกิจการที่ดี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รวมถึงการ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มีส่วนร่วมในการช่วยเหลือสังคม </w:t>
      </w:r>
      <w:r w:rsidRPr="008D4C44">
        <w:rPr>
          <w:rFonts w:ascii="Angsana New" w:hAnsi="Angsana New" w:cs="Angsana New" w:hint="cs"/>
          <w:sz w:val="26"/>
          <w:szCs w:val="26"/>
          <w:cs/>
        </w:rPr>
        <w:t>นอกจากนี้บริษัทมีนโยบายเป็นบริษัทที่ลดการปล่อยก๊าซคาร์บอนไดออกไซด์ให้อยู่ในระดับศูนย์</w:t>
      </w:r>
    </w:p>
    <w:p w:rsidR="00743F5F" w:rsidRPr="008D4C44" w:rsidRDefault="00743F5F" w:rsidP="00743F5F">
      <w:pPr>
        <w:spacing w:after="120" w:line="204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เพราะ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ความมุ่งมั่น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ทุ่มเทพัฒนาผลิตภัณฑ์และบริการอย่างต่อเนื่อง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จึงทำให้ทีพีไอโพลีน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เป็นบริษัทชั้นนำของคนไทยที่นำเสนอผลิตภัณฑ์และบริการที่มีคุณภาพสูง ในราคาที่เป็นธรรม และสามารถแข่งขันได้ในระดับสากล</w:t>
      </w:r>
    </w:p>
    <w:p w:rsidR="00743F5F" w:rsidRPr="008D4C44" w:rsidRDefault="00743F5F" w:rsidP="00743F5F">
      <w:pPr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บริษัทและบริษัทในเครือทีพีไอโพลีน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ยังคงธำรงไว้ซึ่งเกียรติศักดิ์ขององค์กรอันดับหนึ่งของประเทศในการสร้างสรรค์รักษาสมดุลทางธุรกิจ ชุมชน สังคม และสิ่งแวดล้อม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เพื่อสังคมที่เข้มแข็งและธุรกิจที่ยั่งยืนสืบไป ตามนโยบายความรับผิดชอบของทีพีไอ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โพลีนต่อสังคม</w:t>
      </w:r>
    </w:p>
    <w:p w:rsidR="005605E3" w:rsidRPr="008D4C44" w:rsidRDefault="005605E3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FE0CCA" w:rsidRPr="008D4C44" w:rsidRDefault="00FE0CCA" w:rsidP="00EC4D51">
      <w:pPr>
        <w:tabs>
          <w:tab w:val="left" w:pos="360"/>
        </w:tabs>
        <w:spacing w:after="120"/>
        <w:ind w:firstLine="90"/>
        <w:rPr>
          <w:rFonts w:ascii="Angsana New" w:hAnsi="Angsana New" w:cs="Angsana New"/>
          <w:b/>
          <w:bCs/>
          <w:sz w:val="20"/>
          <w:szCs w:val="20"/>
        </w:rPr>
      </w:pPr>
    </w:p>
    <w:p w:rsidR="00E6087F" w:rsidRPr="008D4C44" w:rsidRDefault="00E6087F" w:rsidP="00E6087F">
      <w:pPr>
        <w:spacing w:after="120"/>
        <w:ind w:firstLine="142"/>
        <w:rPr>
          <w:rFonts w:ascii="Angsana New" w:hAnsi="Angsana New" w:cs="Angsana New"/>
          <w:b/>
          <w:bCs/>
          <w:sz w:val="30"/>
          <w:szCs w:val="30"/>
        </w:rPr>
      </w:pPr>
      <w:r w:rsidRPr="008D4C44">
        <w:rPr>
          <w:rFonts w:ascii="Angsana New" w:hAnsi="Angsana New" w:cs="Angsana New"/>
          <w:b/>
          <w:bCs/>
          <w:sz w:val="30"/>
          <w:szCs w:val="30"/>
        </w:rPr>
        <w:t xml:space="preserve">2.  </w:t>
      </w:r>
      <w:r w:rsidRPr="008D4C44">
        <w:rPr>
          <w:rFonts w:ascii="Angsana New" w:hAnsi="Angsana New" w:cs="Angsana New"/>
          <w:b/>
          <w:bCs/>
          <w:sz w:val="30"/>
          <w:szCs w:val="30"/>
          <w:cs/>
        </w:rPr>
        <w:t>การประกอบธุรกิจแต่ละสายผลิตภัณฑ์</w:t>
      </w:r>
    </w:p>
    <w:p w:rsidR="00E6087F" w:rsidRPr="008D4C44" w:rsidRDefault="00E6087F" w:rsidP="00E6087F">
      <w:pPr>
        <w:tabs>
          <w:tab w:val="left" w:pos="990"/>
        </w:tabs>
        <w:spacing w:after="120" w:line="216" w:lineRule="auto"/>
        <w:ind w:left="567" w:hanging="297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>.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 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การประกอบธุรกิจปูนซีเมนต์ ปูนเม็ด และปูนสำเร็จรูป</w:t>
      </w:r>
    </w:p>
    <w:p w:rsidR="00722E22" w:rsidRPr="008D4C44" w:rsidRDefault="00722E22" w:rsidP="00E6087F">
      <w:pPr>
        <w:spacing w:after="120" w:line="216" w:lineRule="auto"/>
        <w:ind w:left="56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บริษัทมี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โรงงานปูนซีเมนต์ </w:t>
      </w:r>
      <w:r w:rsidRPr="008D4C44">
        <w:rPr>
          <w:rFonts w:ascii="Angsana New" w:eastAsia="Times New Roman" w:hAnsi="Angsana New" w:cs="Angsana New"/>
          <w:sz w:val="26"/>
          <w:szCs w:val="26"/>
        </w:rPr>
        <w:t>4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สายการผลิต กำลังการ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ผลิตรวม </w:t>
      </w:r>
      <w:r w:rsidRPr="008D4C44">
        <w:rPr>
          <w:rFonts w:ascii="Angsana New" w:eastAsia="Times New Roman" w:hAnsi="Angsana New" w:cs="Angsana New"/>
          <w:sz w:val="26"/>
          <w:szCs w:val="26"/>
        </w:rPr>
        <w:t>13.5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ล้านตันต่อปี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และโรงผลิตปูนสำเร็จรูปอีกจำนวน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 3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 xml:space="preserve">โรง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ตั้งอยู่ในพื้นที่แห่งเดียวกัน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โดยติดกับเหมืองหินปูนของบริษัท โดยมีส่วนแบ่งการตลาดประมาณร้อยละ </w:t>
      </w:r>
      <w:r w:rsidRPr="008D4C44">
        <w:rPr>
          <w:rFonts w:ascii="Angsana New" w:eastAsia="Times New Roman" w:hAnsi="Angsana New" w:cs="Angsana New"/>
          <w:sz w:val="26"/>
          <w:szCs w:val="26"/>
        </w:rPr>
        <w:t>20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ของปริมาณการจำหน่ายทั้งหมดในประเทศ และเป็นผู้ผลิตปูนสำเร็จรูปรายใหญ่ลำดับ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2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ของประเทศ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</w:p>
    <w:p w:rsidR="00CA118E" w:rsidRPr="008D4C44" w:rsidRDefault="00CA118E" w:rsidP="00CA118E">
      <w:pPr>
        <w:spacing w:after="120" w:line="216" w:lineRule="auto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บริษัทเป็นผู้ผลิตและจำหน่ายผลิตภัณฑ์ปูนซีเมนต์ ปูนเม็ด และปูนสำเร็จรูปรายใหญ่ของประเทศ ภายใต้ตราทีพีไอโพลีน โดยมีโรงงานผลิตตั้งอยู่ในจังหวัดสระบุรี  ปูนซีเมนต์ทั้งหมดของบริษัทมีคุณภาพตามมาตรฐานอุตสาหกรรมของประเทศไทย สหรัฐอเมริกา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>(ASTM)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และสหพันธรัฐยุโรป (</w:t>
      </w:r>
      <w:r w:rsidRPr="008D4C44">
        <w:rPr>
          <w:rFonts w:asciiTheme="majorBidi" w:hAnsiTheme="majorBidi" w:cstheme="majorBidi"/>
          <w:sz w:val="26"/>
          <w:szCs w:val="26"/>
        </w:rPr>
        <w:t>EU)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ทั้งนี้บริษัทเป็นโรงงานปูนซีเมนต์ของคนไทยรายแรกที่ได้รับการรับรองมาตรฐานสากลด้านคุณภาพ </w:t>
      </w:r>
      <w:r w:rsidRPr="008D4C44">
        <w:rPr>
          <w:rFonts w:asciiTheme="majorBidi" w:hAnsiTheme="majorBidi" w:cstheme="majorBidi"/>
          <w:sz w:val="26"/>
          <w:szCs w:val="26"/>
        </w:rPr>
        <w:t>ISO 9002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สามารถผ่านมาตรฐานด้านอุตสาหกรรมและสิ่งแวดล้อม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ทำให้สามารถส่งออก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                </w:t>
      </w:r>
      <w:r w:rsidRPr="008D4C44">
        <w:rPr>
          <w:rFonts w:asciiTheme="majorBidi" w:hAnsiTheme="majorBidi" w:cstheme="majorBidi"/>
          <w:sz w:val="26"/>
          <w:szCs w:val="26"/>
          <w:cs/>
        </w:rPr>
        <w:t>ปูนทีพีไอโพลีนไปยังรัฐแคลิฟอร์เนียซึ่งขึ้นชื่อว่าดูแลและระมัดระวังปัญหาสิ่งแวดล้อมสูงที่สุดในโลก</w:t>
      </w:r>
    </w:p>
    <w:p w:rsidR="00E6087F" w:rsidRPr="008D4C44" w:rsidRDefault="00E6087F" w:rsidP="00E6087F">
      <w:pPr>
        <w:tabs>
          <w:tab w:val="left" w:pos="540"/>
        </w:tabs>
        <w:spacing w:after="60"/>
        <w:ind w:left="270" w:hanging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  <w:t>2.1.1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ลักษณะของผลิตภัณฑ์หรือบริการ</w:t>
      </w:r>
    </w:p>
    <w:p w:rsidR="00E6087F" w:rsidRPr="008D4C44" w:rsidRDefault="00E6087F" w:rsidP="00E6087F">
      <w:pPr>
        <w:spacing w:after="60"/>
        <w:ind w:firstLine="5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2.1.1.1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8D4C44" w:rsidRDefault="00E6087F" w:rsidP="00E6087F">
      <w:pPr>
        <w:tabs>
          <w:tab w:val="left" w:pos="540"/>
          <w:tab w:val="left" w:pos="1080"/>
        </w:tabs>
        <w:spacing w:line="216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ผลิตภัณฑ์ปูนซีเมนต์</w:t>
      </w:r>
      <w:r w:rsidR="00722E22" w:rsidRPr="008D4C44">
        <w:rPr>
          <w:rFonts w:ascii="Angsana New" w:hAnsi="Angsana New" w:cs="Angsana New"/>
          <w:vanish/>
          <w:color w:val="000000"/>
          <w:sz w:val="26"/>
          <w:szCs w:val="26"/>
          <w:cs/>
        </w:rPr>
        <w:t>ประกอบด้วย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ประกอบด้วย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3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ประเภทได้แก่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(1)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ปูนซีเมนต์ซึ่งประกอบด้วยปูนซีเมนต์ปอร์ตแลนด์ประเภท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1, 3, 5, </w:t>
      </w:r>
      <w:r w:rsidR="00722E22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ปูนซีเมนต์ไฮดรอลิก ชนิดใช้งานทั่วไป 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>(GU)</w:t>
      </w:r>
      <w:r w:rsidR="00722E22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และปูนซีเมนต์ผสม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(Mixed Cement), Oil Well Cement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และ 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Masonry Cement (2)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ปูนสำเร็จรูป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(Dry Mortar)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(3)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ปูนเม็ด</w:t>
      </w:r>
      <w:r w:rsidR="00722E22" w:rsidRPr="008D4C44">
        <w:rPr>
          <w:rFonts w:ascii="Angsana New" w:hAnsi="Angsana New" w:cs="Angsana New"/>
          <w:color w:val="000000"/>
          <w:sz w:val="26"/>
          <w:szCs w:val="26"/>
        </w:rPr>
        <w:t xml:space="preserve"> (Clinker) </w:t>
      </w:r>
      <w:r w:rsidR="00722E22" w:rsidRPr="008D4C44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รายละเอียดของผลิตภัณฑ์แต่ละประเภทมีดังนี้</w:t>
      </w:r>
    </w:p>
    <w:p w:rsidR="00722E22" w:rsidRPr="008D4C44" w:rsidRDefault="00722E22" w:rsidP="00E6087F">
      <w:pPr>
        <w:tabs>
          <w:tab w:val="left" w:pos="540"/>
          <w:tab w:val="left" w:pos="1080"/>
        </w:tabs>
        <w:spacing w:line="216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</w:p>
    <w:tbl>
      <w:tblPr>
        <w:tblW w:w="8930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510"/>
      </w:tblGrid>
      <w:tr w:rsidR="00722E22" w:rsidRPr="008D4C44" w:rsidTr="00722E22">
        <w:trPr>
          <w:tblHeader/>
        </w:trPr>
        <w:tc>
          <w:tcPr>
            <w:tcW w:w="3420" w:type="dxa"/>
            <w:tcBorders>
              <w:bottom w:val="single" w:sz="6" w:space="0" w:color="auto"/>
            </w:tcBorders>
            <w:shd w:val="pct5" w:color="auto" w:fill="FFFFFF"/>
          </w:tcPr>
          <w:p w:rsidR="00722E22" w:rsidRPr="008D4C44" w:rsidRDefault="00722E22" w:rsidP="00722E22">
            <w:pPr>
              <w:keepNext/>
              <w:spacing w:after="60"/>
              <w:jc w:val="center"/>
              <w:outlineLvl w:val="0"/>
              <w:rPr>
                <w:rFonts w:ascii="Angsana New" w:eastAsia="Times New Roman" w:hAnsi="Angsana New" w:cs="Angsana New"/>
                <w:b/>
                <w:bCs/>
                <w:color w:val="000000"/>
                <w:kern w:val="32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kern w:val="32"/>
                <w:sz w:val="24"/>
                <w:szCs w:val="24"/>
                <w:cs/>
                <w:lang w:val="x-none" w:eastAsia="x-none"/>
              </w:rPr>
              <w:t>ผลิตภัณฑ์</w:t>
            </w:r>
          </w:p>
        </w:tc>
        <w:tc>
          <w:tcPr>
            <w:tcW w:w="5510" w:type="dxa"/>
            <w:tcBorders>
              <w:bottom w:val="single" w:sz="6" w:space="0" w:color="auto"/>
            </w:tcBorders>
            <w:shd w:val="pct5" w:color="auto" w:fill="FFFFFF"/>
          </w:tcPr>
          <w:p w:rsidR="00722E22" w:rsidRPr="008D4C44" w:rsidRDefault="00722E22" w:rsidP="00722E2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ลักษณะการใช้งาน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4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.    1.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ปูนซีเมนต์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(Cement)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1.1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สีแดง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10" w:type="dxa"/>
            <w:tcBorders>
              <w:bottom w:val="single" w:sz="4" w:space="0" w:color="auto"/>
            </w:tcBorders>
          </w:tcPr>
          <w:p w:rsidR="00722E22" w:rsidRPr="008D4C44" w:rsidRDefault="00722E22" w:rsidP="00722E22">
            <w:pPr>
              <w:spacing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:rsidR="00722E22" w:rsidRPr="008D4C44" w:rsidRDefault="00722E22" w:rsidP="00722E22">
            <w:pPr>
              <w:keepNext/>
              <w:spacing w:line="216" w:lineRule="auto"/>
              <w:jc w:val="thaiDistribute"/>
              <w:outlineLvl w:val="8"/>
              <w:rPr>
                <w:rFonts w:ascii="Angsana New" w:hAnsi="Angsana New" w:cs="Angsana New"/>
                <w:color w:val="000000"/>
                <w:sz w:val="10"/>
                <w:szCs w:val="10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ใช้สำหรับงานก่อสร้างทั่วไปรวมทั้งที่พักอาศัยอาคารสูงสะพานและถนนซึ่งเป็นปูนซีเมนต์ที่มีคุณสมบัติให้กำลังอัดปานกลางเมื่อเปรียบเทียบกับประเภทอื่น</w:t>
            </w:r>
          </w:p>
        </w:tc>
      </w:tr>
      <w:tr w:rsidR="00722E22" w:rsidRPr="008D4C44" w:rsidTr="00722E22">
        <w:tc>
          <w:tcPr>
            <w:tcW w:w="3420" w:type="dxa"/>
            <w:tcBorders>
              <w:top w:val="single" w:sz="4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1.2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firstLine="340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สีดำ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10" w:type="dxa"/>
            <w:tcBorders>
              <w:top w:val="single" w:sz="4" w:space="0" w:color="auto"/>
            </w:tcBorders>
          </w:tcPr>
          <w:p w:rsidR="00722E22" w:rsidRPr="008D4C44" w:rsidRDefault="00722E22" w:rsidP="00722E22">
            <w:pPr>
              <w:spacing w:before="60" w:line="228" w:lineRule="auto"/>
              <w:jc w:val="thaiDistribute"/>
              <w:rPr>
                <w:rFonts w:ascii="Angsana New" w:hAnsi="Angsana New" w:cs="Angsana New"/>
                <w:color w:val="000000"/>
                <w:sz w:val="6"/>
                <w:szCs w:val="6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เป็นปูนซีเมนต์ที่มีคุณสมบัติแห้งเร็วให้กำลังอัดสูงมากในระยะสั้นภายใน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24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ชั่วโมงเมื่อเทียบกับผลิตภัณฑ์ประเภท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ซึ่งต้องใช้เวลาถึง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7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วัน</w:t>
            </w:r>
          </w:p>
        </w:tc>
      </w:tr>
      <w:tr w:rsidR="00722E22" w:rsidRPr="008D4C44" w:rsidTr="00722E22">
        <w:tc>
          <w:tcPr>
            <w:tcW w:w="3420" w:type="dxa"/>
            <w:tcBorders>
              <w:top w:val="nil"/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16" w:lineRule="auto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1.3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5   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สีฟ้า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510" w:type="dxa"/>
            <w:tcBorders>
              <w:top w:val="nil"/>
              <w:bottom w:val="single" w:sz="6" w:space="0" w:color="auto"/>
            </w:tcBorders>
          </w:tcPr>
          <w:p w:rsidR="00722E22" w:rsidRPr="008D4C44" w:rsidRDefault="00722E22" w:rsidP="00722E22">
            <w:pPr>
              <w:spacing w:before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ที่มีความต้านทานต่อซัลเฟตปานกลางซึ่งมีคุณสมบัติเหมาะในการใช้สำหรับก่อสร้างในพื้นที่ใกล้ทะเลหรือบริเวณที่มีดินเค็ม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เช่นงานก่อสร้างท่าเรือหรือสะพานปลา</w:t>
            </w:r>
          </w:p>
        </w:tc>
      </w:tr>
      <w:tr w:rsidR="00722E22" w:rsidRPr="008D4C44" w:rsidTr="00722E22">
        <w:tc>
          <w:tcPr>
            <w:tcW w:w="3420" w:type="dxa"/>
            <w:tcBorders>
              <w:top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1.4 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ปูนซีเมนต์ผสม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สีเขียว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510" w:type="dxa"/>
            <w:tcBorders>
              <w:top w:val="single" w:sz="6" w:space="0" w:color="auto"/>
            </w:tcBorders>
          </w:tcPr>
          <w:p w:rsidR="00722E22" w:rsidRPr="008D4C44" w:rsidRDefault="00722E22" w:rsidP="00722E22">
            <w:pPr>
              <w:spacing w:before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ที่ใช้ในการก่อสร้างทั่วไปประกอบด้วยหินปูนผสมกับปูนซีเมนต์ปอร์ตแลนด์เหมาะสำหรับใช้ในงานก่อสร้างที่ไม่ต้องให้รับน้ำหนักมากเช่นงานก่อสร้างบ้านพักอาศัยที่ไม่สูงมาก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ใช้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ฉาบผนัง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1.5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ปูนซีเมนต์สำหรับงานขุดเจาะบ่อน้ำมัน 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(Oil Well Cement)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สีน้ำเงิน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51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spacing w:before="60" w:after="60" w:line="192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เป็นปูนซีเมนต์ชนิดพิเศษที่ต่อต้านซัลเฟตสูง สามารถใช้งานได้ดีในสภาวะที่มีความกดดันและอุณหภูมิสูง ที่ระดับความลึกต่างๆ ปูนซีเมนต์จะมีคุณสมบัติไหลและแข็งตัวได้รวดเร็วภายในเวลาที่กำหนด โดยมีการควบคุมคุณภาพในการผลิตภายใต้มาตรฐานสถาบันอเมริกันปิโตรเลียม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(American Petroleum Institute : API) 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1.6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ไฮดรอลิก ตราทีพีไอ 299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51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spacing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เป็นปูนซีเมนต์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ไฮดรอลิก ชนิดใช้งานทั่วไป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(GU) 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ใช้กับงานโครงสร้างบ้านพักอาศัย อาคารคอนกรีตเสริมเหล็ก ในส่วนของงานฐานราก เสา คาน พื้น งานคอนกรีตทั่วไป สะพาน ถนน และผลิตภัณฑ์คอนกรีตอัดแรงประเภทต่างๆ เป็นผลิตภัณฑ์ที่เป็นมิตรกับสิ่งแวดล้อม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(Environmental Friendly Product) 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1.7 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ปูนฉาบ/ก่อ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(Masonry Cement) 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198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51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spacing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เป็นปูนซีเมนต์คุณภาพสูง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(High Quality)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กว่ามาตรฐาน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Masonry Cement ASTM C91 Type N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ถูกออกแบบส่วนผสมให้เหมาะสมกับงานฉาบ/งานก่อ โดยเฉพาะ ซึ่งโดดเด่นด้วยคุณสมบัติที่เหนือกว่าจากการผสมสารเคมีคุณภาพพิเศษ เมื่อนำไปผสมกับทรายที่สะอาดตามอัตราส่วนที่แนะนำจะได้เนื้อปูนที่มีความเหนียวลื่นมาก และให้การยึดเกาะที่ดี ไม่แตกร้าว หลุดล่อน คงทนถาวร ทำงานง่าย เบาแรง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1.8 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ปูนซีเมนต์ปอร์ตแลนด์ประเภท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28" w:lineRule="auto"/>
              <w:ind w:firstLine="34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แดงซูเปอร์</w:t>
            </w:r>
          </w:p>
        </w:tc>
        <w:tc>
          <w:tcPr>
            <w:tcW w:w="551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spacing w:before="60" w:after="60" w:line="228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เป็นปูนซีเมนต์ที่ออกแบบให้มีคุณภาพพิเศษและกำลังอัดสูงใช้สำหรับงานโครงสร้าง งานหล่อด้วยน้ำหนัก ปูนซีเมนต์ทีพีไอแดงซูเปอร์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สามารถใช้งานคอนกรีตทั่วไป หรืองานหล่อผลิตภัณฑ์ได้เทียบเท่าปูนซีเมนต์ปอร์ตแลนด์ประเภท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น้ำหนัก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1.9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ปูนซีเมนต์ผสม </w:t>
            </w:r>
          </w:p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line="216" w:lineRule="auto"/>
              <w:ind w:firstLine="252"/>
              <w:jc w:val="both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ตราทีพีไอ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เขียวซูเปอร์</w:t>
            </w:r>
          </w:p>
        </w:tc>
        <w:tc>
          <w:tcPr>
            <w:tcW w:w="551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เป็นปูนซีเมนต์ผสมสูตรพิเศษ เพิ่มประสิทธิภาพมากขึ้นด้วยน้ำหนักปูนซีเมนต์ทีพีไอเขียวซูเปอร์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40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สามารถใช้งานได้เทียบเท่าปูนซีเมนต์ผสมน้ำหนัก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กก. ต่อถุง เหมาะกับงานฉาบ ก่อ งานเทโครงสร้างขนาดเล็ก เป็นต้น </w:t>
            </w:r>
          </w:p>
        </w:tc>
      </w:tr>
      <w:tr w:rsidR="00722E22" w:rsidRPr="008D4C44" w:rsidTr="00722E22">
        <w:tc>
          <w:tcPr>
            <w:tcW w:w="3420" w:type="dxa"/>
            <w:tcBorders>
              <w:bottom w:val="single" w:sz="6" w:space="0" w:color="auto"/>
            </w:tcBorders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16" w:lineRule="auto"/>
              <w:ind w:hanging="318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2.   2. 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ปูนสำเร็จรูป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 (Dry Mortar)</w:t>
            </w:r>
          </w:p>
        </w:tc>
        <w:tc>
          <w:tcPr>
            <w:tcW w:w="5510" w:type="dxa"/>
            <w:tcBorders>
              <w:bottom w:val="single" w:sz="6" w:space="0" w:color="auto"/>
            </w:tcBorders>
          </w:tcPr>
          <w:p w:rsidR="00722E22" w:rsidRPr="008D4C44" w:rsidRDefault="00722E22" w:rsidP="00565DB3">
            <w:pPr>
              <w:tabs>
                <w:tab w:val="left" w:pos="317"/>
              </w:tabs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เป็นปูนสำเร็จรูปที่ได้จากการผลิตปูนซีเมนต์ปอร์ตแลนด์ประเภท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1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รือปูนซีเมนต์ผสมกับหินปูนบดละเอียดและเติมสารเคมีชนิดพิเศษเพื่อเพิ่มประสิทธิภาพการทำงานให้ดีขึ้นเป็นการออกแบ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บ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ปูนสำเร็จรูปแต่ละชนิดให้มีคุณสมบัติเหมาะสม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โดยเฉพาะ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กับงานประเภทนั้นๆ เช่น งานฉาบ งานก่อ งานปรับระดับพื้นผิว งานฉาบบนผิวบล็อคมวลเบา งานติดกระเบื้อง งานซ่อมอเนกประสงค์ เป็นต้น ปัจจุบันบริษัทมีปูนสำเร็จรูปให้เลือกใช้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งาน</w:t>
            </w:r>
            <w:r w:rsidRPr="008D4C4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ประมาณ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565DB3" w:rsidRPr="008D4C44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ชนิด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722E22" w:rsidRPr="008D4C44" w:rsidTr="00722E22">
        <w:tc>
          <w:tcPr>
            <w:tcW w:w="3420" w:type="dxa"/>
          </w:tcPr>
          <w:p w:rsidR="00722E22" w:rsidRPr="008D4C44" w:rsidRDefault="00722E22" w:rsidP="00722E22">
            <w:pPr>
              <w:tabs>
                <w:tab w:val="left" w:pos="558"/>
                <w:tab w:val="left" w:pos="738"/>
              </w:tabs>
              <w:spacing w:before="60" w:line="228" w:lineRule="auto"/>
              <w:ind w:hanging="318"/>
              <w:jc w:val="both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3.   3. 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ปูนเม็ด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(Clinker)</w:t>
            </w:r>
          </w:p>
        </w:tc>
        <w:tc>
          <w:tcPr>
            <w:tcW w:w="5510" w:type="dxa"/>
          </w:tcPr>
          <w:p w:rsidR="00722E22" w:rsidRPr="008D4C44" w:rsidRDefault="00722E22" w:rsidP="00722E22">
            <w:pPr>
              <w:spacing w:before="60" w:after="60" w:line="216" w:lineRule="auto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เป็นสินค้ากึ่งสำเร็จรูปของปูนซีเมนต์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ซึ่งผลิตในโรงงานสระบุรีการผลิตปูนเม็ดเป็นขั้นตอนก่อนสุดท้ายในกระบวนผลิตปูนซีเมนต์โดยการเติมยิ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ซั่มและบดให้ละเอียด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ทั้งนี้การ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ขนส่ง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ปูนเม็ดมีความ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สะดวกกว่าเมื่อเทียบกับ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การขนส่ง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ปูนซีเมนต์โดยปูนเม็ดจะถูกนำมาใช้ในการเป็นวัตถุดิบในการผลิตปูนซีเมนต์หลายประเภท</w:t>
            </w:r>
          </w:p>
        </w:tc>
      </w:tr>
    </w:tbl>
    <w:p w:rsidR="00565DB3" w:rsidRPr="008D4C44" w:rsidRDefault="00565DB3" w:rsidP="00722E22">
      <w:pPr>
        <w:spacing w:before="120" w:after="120" w:line="216" w:lineRule="auto"/>
        <w:ind w:firstLine="142"/>
        <w:rPr>
          <w:rFonts w:ascii="Angsana New" w:hAnsi="Angsana New" w:cs="Angsana New"/>
        </w:rPr>
      </w:pPr>
    </w:p>
    <w:p w:rsidR="00722E22" w:rsidRPr="008D4C44" w:rsidRDefault="00722E22" w:rsidP="00722E22">
      <w:pPr>
        <w:spacing w:before="120" w:after="120" w:line="216" w:lineRule="auto"/>
        <w:ind w:firstLine="142"/>
        <w:rPr>
          <w:rFonts w:ascii="Angsana New" w:hAnsi="Angsana New" w:cs="Angsana New"/>
          <w:sz w:val="25"/>
          <w:szCs w:val="25"/>
          <w:u w:val="single"/>
        </w:rPr>
      </w:pPr>
      <w:r w:rsidRPr="008D4C44">
        <w:rPr>
          <w:rFonts w:ascii="Angsana New" w:hAnsi="Angsana New" w:cs="Angsana New" w:hint="cs"/>
          <w:cs/>
        </w:rPr>
        <w:t xml:space="preserve">   </w:t>
      </w:r>
      <w:r w:rsidRPr="008D4C44">
        <w:rPr>
          <w:rFonts w:ascii="Angsana New" w:hAnsi="Angsana New" w:cs="Angsana New"/>
          <w:sz w:val="25"/>
          <w:szCs w:val="25"/>
          <w:u w:val="single"/>
          <w:cs/>
        </w:rPr>
        <w:t>การประกอบธุรกิจสี (สีนาโน ซูเปอร์สเปเชียล อาร์เมอร์ ทีพีไอ</w:t>
      </w:r>
      <w:r w:rsidRPr="008D4C44">
        <w:rPr>
          <w:rFonts w:ascii="Angsana New" w:hAnsi="Angsana New" w:cs="Angsana New"/>
          <w:sz w:val="25"/>
          <w:szCs w:val="25"/>
          <w:u w:val="single"/>
        </w:rPr>
        <w:t>)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528"/>
      </w:tblGrid>
      <w:tr w:rsidR="00722E22" w:rsidRPr="008D4C44" w:rsidTr="00722E22">
        <w:tc>
          <w:tcPr>
            <w:tcW w:w="3402" w:type="dxa"/>
            <w:shd w:val="clear" w:color="auto" w:fill="E5DFEC"/>
          </w:tcPr>
          <w:p w:rsidR="00722E22" w:rsidRPr="008D4C44" w:rsidRDefault="00722E22" w:rsidP="00722E22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5"/>
                <w:szCs w:val="25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ab/>
              <w:t>ผลิตภัณฑ์</w:t>
            </w:r>
          </w:p>
        </w:tc>
        <w:tc>
          <w:tcPr>
            <w:tcW w:w="5528" w:type="dxa"/>
            <w:shd w:val="clear" w:color="auto" w:fill="E5DFEC"/>
          </w:tcPr>
          <w:p w:rsidR="00722E22" w:rsidRPr="008D4C44" w:rsidRDefault="00722E22" w:rsidP="00722E22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5"/>
                <w:szCs w:val="25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>ลักษณะผลิตภัณฑ์</w:t>
            </w:r>
          </w:p>
        </w:tc>
      </w:tr>
      <w:tr w:rsidR="00722E22" w:rsidRPr="008D4C44" w:rsidTr="00722E22">
        <w:tc>
          <w:tcPr>
            <w:tcW w:w="3402" w:type="dxa"/>
            <w:tcBorders>
              <w:bottom w:val="nil"/>
            </w:tcBorders>
            <w:shd w:val="clear" w:color="auto" w:fill="auto"/>
          </w:tcPr>
          <w:p w:rsidR="00722E22" w:rsidRPr="008D4C44" w:rsidRDefault="00722E22" w:rsidP="00FA40FB">
            <w:pPr>
              <w:numPr>
                <w:ilvl w:val="0"/>
                <w:numId w:val="47"/>
              </w:numPr>
              <w:spacing w:before="120" w:line="216" w:lineRule="auto"/>
              <w:ind w:left="175" w:hanging="1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สีทารองพื้น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(NP100S NP100SW) </w:t>
            </w:r>
          </w:p>
        </w:tc>
        <w:tc>
          <w:tcPr>
            <w:tcW w:w="5528" w:type="dxa"/>
            <w:tcBorders>
              <w:bottom w:val="nil"/>
            </w:tcBorders>
            <w:shd w:val="clear" w:color="auto" w:fill="auto"/>
          </w:tcPr>
          <w:p w:rsidR="00722E22" w:rsidRPr="008D4C44" w:rsidRDefault="00722E22" w:rsidP="00722E22">
            <w:pPr>
              <w:spacing w:before="12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ผงละเอียดใช้ผสมน้ำสำหรับงานทาผิวหนังเป็นรองพื้น การใช้งานให้ผสมน้ำตามอัตราส่วนที่กำหนดและทาด้วยแปรงทาสีหรือลูกกลิ้ง หลังจากสีทารองพื้นแห้งสนิทแล้ว จึงค่อยทาสีจริง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NP104/Np101M/NP101S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ทับ เนื่องจากเป็นซีเมนต์เบสที่ละเอียดจึงทำให้พื้นผิวเรียบเนี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ย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น ยึดเกาะกับผนังปูนฉาบ ผนังคอนกรีต หรือผนังไฟเบอร์ซีเมนต์ได้แน่นหนา ไม่หลุดล่อน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 </w:t>
            </w:r>
          </w:p>
          <w:p w:rsidR="00722E22" w:rsidRPr="008D4C44" w:rsidRDefault="00722E22" w:rsidP="00722E22">
            <w:pPr>
              <w:spacing w:line="216" w:lineRule="auto"/>
              <w:ind w:right="74"/>
              <w:jc w:val="thaiDistribute"/>
              <w:rPr>
                <w:rFonts w:ascii="Angsana New" w:eastAsia="Calibri" w:hAnsi="Angsana New" w:cs="Angsana New"/>
                <w:sz w:val="4"/>
                <w:szCs w:val="4"/>
              </w:rPr>
            </w:pP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FA40FB">
            <w:pPr>
              <w:numPr>
                <w:ilvl w:val="0"/>
                <w:numId w:val="47"/>
              </w:numPr>
              <w:spacing w:line="216" w:lineRule="auto"/>
              <w:ind w:left="175" w:hanging="175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สีทาผนังภายในและภายนอก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NP104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ทีพีไอ  </w:t>
            </w:r>
          </w:p>
          <w:p w:rsidR="00722E22" w:rsidRPr="008D4C44" w:rsidRDefault="00722E22" w:rsidP="00722E22">
            <w:pPr>
              <w:spacing w:line="216" w:lineRule="auto"/>
              <w:ind w:left="175" w:hanging="175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  ออลซีซั่น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0C0F9E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สีน้ำอะครีลิคแท้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100%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ที่มีความละเอียดระดับนาโน ให้เนื้อสีซึมลึกยึดเกาะผนังดีเยี่ยม เนื้อสีมาก กลบพ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ื้นผิวได้ดี ได้พื้นที่มากและมีส่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วนผสมของไทเทเนียมคุ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ณ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ภาพสูง ทำให้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ฟิ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ล์มสีมีความทนทานต่อทุกสภาวะอากาศที่รุนแรงในทุกฤดู ฟิล์มสีสามารถสะท้อนความร้อนจากรังสี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UV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Infrared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ทำให้ภายในบ้านเย็นลง และช่วยให้ประหยัดค่าไฟ ฟิล์มสีทนทานต่อการเช็ดล้างทำความสะอาดง่าย ลดรอยเปื้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อ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นบนผนัง ผสมสารป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้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องกันการเกิดเชื้อรา และตะไคร่น้ำ ปราศจากสารปรอท ตะกั่ว และสารระเหย อินทรีย์ที่เป็นพิษแก</w:t>
            </w:r>
            <w:r w:rsidR="000C0F9E"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่ร่างกาย จึงปลอดภัยต่อผู้ใช้ ผู้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อยู่อาศัย รวมถึงสัตว์เลี้ยงและสิ่งแวดล้อม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FA40FB">
            <w:pPr>
              <w:numPr>
                <w:ilvl w:val="0"/>
                <w:numId w:val="47"/>
              </w:numPr>
              <w:spacing w:line="216" w:lineRule="auto"/>
              <w:ind w:left="175" w:hanging="175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สีทาผนังภายในและภายนอก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NP101S Super Special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กึ่งเงา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0C0F9E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สี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เคลือบสูตรน้ำชนิดเข้มข้นพร้อมใช้งาน สามารถปกปิดพื้นผิวเดิมได้เป็นอย่างดี โดยทาเพียงชั้นเดียว ทาด้วยแปรงหรือลูกกลิ้งสำหรับงานทาแต่งผิ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หน้าและเก็บสี สามารถใช้งานได้ทันที ไม่ต้องผสมน้ำ โดยทาทับบนสี 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</w:rPr>
              <w:t>NP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100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S 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หรือ 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</w:rPr>
              <w:t>NP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100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SW </w:t>
            </w:r>
            <w:r w:rsidR="00722E22"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หลังจากแห้งสนิท ช่วยทำให้พื้นผิวที่ทาเกิดเป็นสีต่างๆ ตามต้องการ นอกจากนี้ยังช่วยเพิ่มคุณสมบัติด้านความคงทนและสามารถเช็คล้างทำความสะอาดได้</w:t>
            </w:r>
          </w:p>
          <w:p w:rsidR="00565DB3" w:rsidRPr="008D4C44" w:rsidRDefault="00565DB3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  <w:p w:rsidR="00565DB3" w:rsidRPr="008D4C44" w:rsidRDefault="00565DB3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  <w:p w:rsidR="006407C7" w:rsidRPr="008D4C44" w:rsidRDefault="006407C7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</w:p>
          <w:p w:rsidR="006407C7" w:rsidRPr="008D4C44" w:rsidRDefault="006407C7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722E22">
            <w:pPr>
              <w:spacing w:line="216" w:lineRule="auto"/>
              <w:ind w:left="175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>ผลิตภัณฑ์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line="216" w:lineRule="auto"/>
              <w:ind w:right="72"/>
              <w:jc w:val="center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5"/>
                <w:szCs w:val="25"/>
                <w:cs/>
              </w:rPr>
              <w:t>ลักษณะผลิตภัณฑ์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FA40FB">
            <w:pPr>
              <w:numPr>
                <w:ilvl w:val="0"/>
                <w:numId w:val="47"/>
              </w:numPr>
              <w:spacing w:line="216" w:lineRule="auto"/>
              <w:ind w:left="175" w:hanging="175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สีทาผนังภายในและภายนอก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NP101M Premium Shield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สูตรด้าน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สีเคลือบผิวสูตรน้ำชนิดฟิล์มพร้อมใช้งาน ด้วยลักษณะฟิล์มทำให้สามารถลดการสะท้อนแสง สามารถแก้ไขข้อบกพร่องต่างๆของผนังได้เป็นอย่างดี และยังมีคุณสมบัติเป็นสีหายใจได้ ไม่ยอมให้หยดน้ำทะลุผ่านฟิล์มสีได้ แต่ไอน้ำสามารถระบายผ่านได้ เหมาะสำหรับงานทาฝ้า เพดาน หรือผนังทั่วไปทั้งภายในและภายนอกได้ ให้ความโดดเด่น สวยงาม หรูหรา สามารถใช้งานได้ทันที โดยทาทับบนสีทารองพื้น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(Base Cost) TPI Super Special Armour Nano PPaint –NP100S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หรือ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100 SW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ซึ่งทำให้พื้นผิวมีความคงทนต่อสภาวะต่างๆ ได้ดีเยี่ยม ทั้งยังป้องกันความชื้นจากภายนอก ทำให้ลดปัญหาสีบวมพอง และลอกล่อนได้เป็นอย่างดี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722E22">
            <w:pPr>
              <w:spacing w:line="216" w:lineRule="auto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5. 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สีงานวิจิตรศิลป์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(NP101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และ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NP901)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line="216" w:lineRule="auto"/>
              <w:ind w:right="72"/>
              <w:jc w:val="thaiDistribute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ใช้สำหรับทาแต่งผิวหน้าและงานเก็บสี เป็นสีสูตรผสมผงมุกทองคำ และผงเงิน เกรดพิเศษคุณภาพสูงสุด เนื้อสีเนียนเรียบ ยึดเกาะดีเยี่ยม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722E22">
            <w:pPr>
              <w:spacing w:before="60"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6.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สีงานหลังคาและดาดฟ้า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(NP200)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before="60" w:after="60" w:line="216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ใช้สำหรับทาหลังคาและดาดฟ้า เพื่อเคลือบกันซึม ป้องกันน้ำซึมได้ดีเยี่ยม ทาได้ทันทีหลังผิวปูนแห้งแล้ว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1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วัน ทำงานง่าย ยืดหยุ่นสูง ปลอดภัยต่อสุขภาพ เพราะไม่มีสารระเหย นอกจากนั้น ยังสามารถใช้ทาบนผนัง หรือ บ่อซีเมนต์ ได้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722E22">
            <w:pPr>
              <w:spacing w:before="120" w:line="204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สีงานพื้นทางเดิน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(NP300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และ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NP301)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before="120" w:after="120"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สำหรับใช้ทาพื้นทางเดินคอนกรีต บล็อคทางเดิน ไม้พื้นไฟเบอร์ซีเมนต์ ขอบทางเท้า เป็นต้น โดยใช้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NP300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ทาผิวงานเป็นชั้นแรกปล่อยให้แห้งสนิท แล้วทาทับเคลือบผิวอีกครั้งด้วย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NP301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จะได้ผิวงานที่สวยงาม ติดแน่นทนทานต่อการขัดถู ไม่หลุดล่อน สามารถเช็ดล้างทำความสะอาดง่าย 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722E22">
            <w:pPr>
              <w:spacing w:before="120" w:line="204" w:lineRule="auto"/>
              <w:ind w:left="176" w:hanging="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8.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สีทารองพื้นงานวิจิตรศิลป์ (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NP900)</w:t>
            </w:r>
          </w:p>
          <w:p w:rsidR="00722E22" w:rsidRPr="008D4C44" w:rsidRDefault="00722E22" w:rsidP="00722E22">
            <w:pPr>
              <w:tabs>
                <w:tab w:val="left" w:pos="851"/>
              </w:tabs>
              <w:spacing w:before="60" w:after="60" w:line="204" w:lineRule="auto"/>
              <w:ind w:left="85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before="120" w:after="120"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สีเคลือบสูตรน้ำชนิดเข้มข้นแบบมีสี พร้อมใช้งานสามารถปกปิดพื้นผิวเดิมได้เป็นอย่างดีโดยทาเพียงชั้นเดียว ทาด้วยแปรงหรือลูกกลิ้ง สำหรับรองพื้นงานทาสีทอง สามารถใช้งานได้ทันที ไม่ต้องผสมน้ำ โดยทาทับบนซีเมนต์ หรือ ไฟเบอร์ซีเมนต์ได้ และยังช่วยเพิ่มคุณสมบัติด้านความคงทนอีกด้วย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ใช้เป็นสีทารองพื้นสำหรับงานทาสีทองบนผนังปูนฉาบ ผนังคอนกรีต หรือผนังไฟเบอร์ซีเมนต์ ก่อนลงสี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NP901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สีทีพีไอวิจิตร หรือ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NP101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สีทองประกาย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 ใช้ได้ทั้งภายนอกและภายในอาคาร  สามารถทาบนพื้นผิวไม้ทั่วไปได้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  </w:t>
            </w:r>
          </w:p>
        </w:tc>
      </w:tr>
      <w:tr w:rsidR="00722E22" w:rsidRPr="008D4C44" w:rsidTr="00722E22">
        <w:tc>
          <w:tcPr>
            <w:tcW w:w="3402" w:type="dxa"/>
            <w:shd w:val="clear" w:color="auto" w:fill="auto"/>
          </w:tcPr>
          <w:p w:rsidR="00722E22" w:rsidRPr="008D4C44" w:rsidRDefault="00722E22" w:rsidP="00722E22">
            <w:pPr>
              <w:spacing w:before="120" w:line="204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9.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สีงานเคลือบผิวแข็ง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(NP302)</w:t>
            </w:r>
          </w:p>
        </w:tc>
        <w:tc>
          <w:tcPr>
            <w:tcW w:w="5528" w:type="dxa"/>
            <w:shd w:val="clear" w:color="auto" w:fill="auto"/>
          </w:tcPr>
          <w:p w:rsidR="00722E22" w:rsidRPr="008D4C44" w:rsidRDefault="00722E22" w:rsidP="00722E22">
            <w:pPr>
              <w:spacing w:before="120" w:after="120" w:line="204" w:lineRule="auto"/>
              <w:ind w:right="74"/>
              <w:jc w:val="thaiDistribute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ใช้สำหรับทาเคลือบผิวให้แข็งในชั้นบน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(Top Coat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Heavy Duty Flooring)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โดยใช้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Skim Coat M651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ปรับแต่งพื้นผิวให้เรียบก่อนปล่อยให้ผิวแห้งสนิทดี แล้วใช้สีเคลือบผิวชนิดแข็ง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NP302 </w:t>
            </w:r>
            <w:r w:rsidRPr="008D4C44">
              <w:rPr>
                <w:rFonts w:ascii="Angsana New" w:eastAsia="Calibri" w:hAnsi="Angsana New" w:cs="Angsana New" w:hint="cs"/>
                <w:sz w:val="24"/>
                <w:szCs w:val="24"/>
                <w:cs/>
              </w:rPr>
              <w:t xml:space="preserve">ทาทับ ใช้ในการซ่อมแซม และตกแต่งพื้นผิวที่ต้องการรับแสง หรือมีการใช้งานหนัก เช่น พื้นถนน สนามกีฬา ลานจอดรถ พื้นโรงงาน เป็นต้น จะให้ผิวงานที่สวยงามและมีความแข็งแรง </w:t>
            </w:r>
          </w:p>
        </w:tc>
      </w:tr>
    </w:tbl>
    <w:p w:rsidR="00722E22" w:rsidRPr="008D4C44" w:rsidRDefault="00722E22" w:rsidP="00E6087F">
      <w:pPr>
        <w:tabs>
          <w:tab w:val="left" w:pos="540"/>
          <w:tab w:val="left" w:pos="1080"/>
        </w:tabs>
        <w:spacing w:line="216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E6087F" w:rsidRPr="008D4C44" w:rsidRDefault="00E6087F" w:rsidP="00565DB3">
      <w:pPr>
        <w:tabs>
          <w:tab w:val="left" w:pos="1170"/>
        </w:tabs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2.1.1.2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722E22" w:rsidRPr="008D4C44" w:rsidRDefault="00722E22" w:rsidP="00722E22">
      <w:pPr>
        <w:spacing w:before="60" w:after="120" w:line="204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สำหรับการแข่งขันจากผู้ประกอบการรายใหม่ๆ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นั้น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บริษัทเชื่อมั่นว่าจะมีโอกาสเป็นไปได้น้อย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เนื่องจากผู้ผ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ลิตปูนซีเมนต์ในประเทศไทยต้องได้รับใบอนุญาตประกอบการผลิตปูนซีเมนต์และมีปริมาณการผลิตที่แน่นอน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นอกจากนี้ ธุรกิจปูนซีเมนต์เป็นธุรกิจที่ต้องใช้เงินทุนสูง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(Capital Intensive)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ประกอบกับ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เหมืองแร่หินปูนในประเทศไทย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ซึ่งเป็นวัตถุดิบหลักในการผลิตปูนซีเมนต์มีจำกัด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ผู้ประกอบการควรได้รับสัมปทาน เพื่อการแข่งขันทางธุรกิจ จึงทำให้มีคู่แข่งขันรายใหม่เข้ามาในธุรกิจนี้ได้ยาก </w:t>
      </w:r>
    </w:p>
    <w:p w:rsidR="00722E22" w:rsidRPr="008D4C44" w:rsidRDefault="00722E22" w:rsidP="00722E22">
      <w:pPr>
        <w:spacing w:before="60" w:line="204" w:lineRule="auto"/>
        <w:ind w:left="533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ทั้งนี้ ในช่วง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ก่อนหน้านี้รัฐบาลได้มีข้อจำกัดการนำเข้าปูนซีเมนต์และส่งออกจากประเทศไทย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ต่อมาได้มีการยกเลิกข้อจำกัดดังกล่าวในปี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2532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และปี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2535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ตามลำดับ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นอกจากนี้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ตั้งแต่ปี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2535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รัฐบาลไทยได้ยกเลิกเพดานราคาสูงสุดสำหรับปูนซีเมนต์ที่ออกจากโรงงาน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(Ex-factory Price)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ปัจจุบันการเพิ่ม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เพดาน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ราคา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สูงสุดสำหรับปูนซีเมนต์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ที่กำหนดไว้ต้องได้รับอนุมัติจากกระทรวงพาณิชย์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อย่างไรก็ตาม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ไม่มีการกำหนดราคาขั้นต่ำที่ขายภายในประเทศ</w:t>
      </w:r>
    </w:p>
    <w:p w:rsidR="00CA118E" w:rsidRPr="008D4C44" w:rsidRDefault="00CA118E" w:rsidP="00722E22">
      <w:pPr>
        <w:spacing w:before="60" w:line="204" w:lineRule="auto"/>
        <w:ind w:left="533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CA118E" w:rsidRPr="008D4C44" w:rsidRDefault="00CA118E" w:rsidP="00722E22">
      <w:pPr>
        <w:spacing w:before="60" w:line="204" w:lineRule="auto"/>
        <w:ind w:left="533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:rsidR="00E6087F" w:rsidRPr="008D4C44" w:rsidRDefault="00722E22" w:rsidP="00CA118E">
      <w:pPr>
        <w:spacing w:after="120"/>
        <w:ind w:left="533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อนึ่ง การประกอบธุรกิจปูนซีเมนต์ ต้องมีแหล่งสำรองหินปูนและหินดินดาน โดยต้องขออนุญาตสัมปทานระยะยาวจากทางการ</w:t>
      </w:r>
      <w:r w:rsidR="00E6087F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="00E6087F"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E6087F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="00E6087F" w:rsidRPr="008D4C44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รายละเอียดประทานบัตรของบริษัท มีดังนี้</w:t>
      </w:r>
    </w:p>
    <w:tbl>
      <w:tblPr>
        <w:tblW w:w="895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2126"/>
        <w:gridCol w:w="1843"/>
        <w:gridCol w:w="1559"/>
        <w:gridCol w:w="1985"/>
      </w:tblGrid>
      <w:tr w:rsidR="00DB1703" w:rsidRPr="008D4C44" w:rsidTr="00DB1703">
        <w:tc>
          <w:tcPr>
            <w:tcW w:w="1445" w:type="dxa"/>
          </w:tcPr>
          <w:p w:rsidR="00DB1703" w:rsidRPr="008D4C44" w:rsidRDefault="00DB1703" w:rsidP="00565DB3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สถานที่ตั้ง</w:t>
            </w:r>
          </w:p>
        </w:tc>
        <w:tc>
          <w:tcPr>
            <w:tcW w:w="2126" w:type="dxa"/>
          </w:tcPr>
          <w:p w:rsidR="00DB1703" w:rsidRPr="008D4C44" w:rsidRDefault="00DB1703" w:rsidP="00565DB3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ชนิดแร่</w:t>
            </w:r>
          </w:p>
        </w:tc>
        <w:tc>
          <w:tcPr>
            <w:tcW w:w="1843" w:type="dxa"/>
          </w:tcPr>
          <w:p w:rsidR="00DB1703" w:rsidRPr="008D4C44" w:rsidRDefault="00DB1703" w:rsidP="00E652EB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จำนวนประทานบัตร  (ฉบับ)</w:t>
            </w:r>
          </w:p>
        </w:tc>
        <w:tc>
          <w:tcPr>
            <w:tcW w:w="1559" w:type="dxa"/>
          </w:tcPr>
          <w:p w:rsidR="00DB1703" w:rsidRPr="008D4C44" w:rsidRDefault="00DB1703" w:rsidP="00E652EB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อายุประทานบัตร</w:t>
            </w:r>
          </w:p>
          <w:p w:rsidR="00DB1703" w:rsidRPr="008D4C44" w:rsidRDefault="00DB1703" w:rsidP="00E652EB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ที่เหลืออยู่</w:t>
            </w:r>
          </w:p>
        </w:tc>
        <w:tc>
          <w:tcPr>
            <w:tcW w:w="1985" w:type="dxa"/>
          </w:tcPr>
          <w:p w:rsidR="00DB1703" w:rsidRPr="008D4C44" w:rsidRDefault="00DB1703" w:rsidP="00E652EB">
            <w:pPr>
              <w:spacing w:after="200"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ปีที่ใบอนุญาตสิ้นสุด</w:t>
            </w:r>
          </w:p>
        </w:tc>
      </w:tr>
      <w:tr w:rsidR="00DB1703" w:rsidRPr="008D4C44" w:rsidTr="00DB1703">
        <w:tc>
          <w:tcPr>
            <w:tcW w:w="1445" w:type="dxa"/>
          </w:tcPr>
          <w:p w:rsidR="00DB1703" w:rsidRPr="008D4C44" w:rsidRDefault="00DB1703" w:rsidP="00565DB3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จังหวัดสระบุรี</w:t>
            </w:r>
          </w:p>
        </w:tc>
        <w:tc>
          <w:tcPr>
            <w:tcW w:w="2126" w:type="dxa"/>
          </w:tcPr>
          <w:p w:rsidR="00DB1703" w:rsidRPr="008D4C44" w:rsidRDefault="00DB1703" w:rsidP="00565DB3">
            <w:pPr>
              <w:spacing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หินปูน และ หินดินดาน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และ ดินซีเมนต์</w:t>
            </w:r>
          </w:p>
        </w:tc>
        <w:tc>
          <w:tcPr>
            <w:tcW w:w="1843" w:type="dxa"/>
          </w:tcPr>
          <w:p w:rsidR="00DB1703" w:rsidRPr="008D4C44" w:rsidRDefault="00DB1703" w:rsidP="00E652EB">
            <w:pPr>
              <w:spacing w:before="120" w:after="120"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559" w:type="dxa"/>
          </w:tcPr>
          <w:p w:rsidR="00DB1703" w:rsidRPr="008D4C44" w:rsidRDefault="009A3134" w:rsidP="009A3134">
            <w:pPr>
              <w:spacing w:before="120" w:after="120"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1</w:t>
            </w:r>
            <w:r w:rsidR="00DB1703"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-27</w:t>
            </w:r>
            <w:r w:rsidR="00DB1703"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985" w:type="dxa"/>
            <w:shd w:val="clear" w:color="auto" w:fill="auto"/>
          </w:tcPr>
          <w:p w:rsidR="00DB1703" w:rsidRPr="008D4C44" w:rsidRDefault="00DB1703" w:rsidP="00E652EB">
            <w:pPr>
              <w:spacing w:before="120" w:after="120" w:line="204" w:lineRule="auto"/>
              <w:jc w:val="center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2561 - 2589</w:t>
            </w:r>
          </w:p>
        </w:tc>
      </w:tr>
    </w:tbl>
    <w:p w:rsidR="00DB1703" w:rsidRPr="008D4C44" w:rsidRDefault="00DB1703" w:rsidP="00DB2304">
      <w:pPr>
        <w:spacing w:after="120"/>
        <w:ind w:left="1418" w:hanging="885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u w:val="single"/>
          <w:cs/>
        </w:rPr>
        <w:t>หมายเหตุ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: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ในส่วนประทานบัตรจำนวน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แปลง ที่ใบอนุญาตสิ้นสุดในปี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2557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2559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ซึ่งบริษัทได้ยื่นคำขอต่ออายุ และกระทรวงอุตสาหกรรมได้อนุญาตต่ออายุให้แปลงละ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27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 สิ้นสุดเดือนกันยายน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2589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เรียบร้อยแล้ว โดยมีประทานบัตรหมดอายุอีกจำนวน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แปลงในปี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2561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แปลง ในปี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ซึ่งบริษัทได้มีการยื่นคำขอต่ออายุแล้ว ซึ่งในส่วนนี้บริษัทได้มีการจัดทำ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EIA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เรียบร้อยแล้ว และได้ผ่านความเห็นชอบจากคณะกรรมการสิ่งแวดล้อมแห่งชาติแล้ว พร้อมทั้งได้มีการจัดเวทีรับฟังความคิดเห็นของชุมชนในพื้นที่ที่ขอประทานบัตรตาม พ.ร.บ. แร่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ซึ่งก็ได้รับความเห็นชอบจากชุมชนแล้ว ปัจจุบันกรมอุตสาหกรรมพื้นฐานและการเหมืองแร่อยู่ระหว่างรวบรวมเอกสารเพื่อขอความเห็นชอบการใช้ประโยชน์พื้นที่จากคณะรัฐมนตรี เนื่องจากเป็นพื้นที่ลุ่มน้ำขึ้น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 A</w:t>
      </w:r>
    </w:p>
    <w:p w:rsidR="00E6087F" w:rsidRPr="008D4C44" w:rsidRDefault="00E6087F" w:rsidP="00E6087F">
      <w:pPr>
        <w:jc w:val="both"/>
        <w:rPr>
          <w:rFonts w:ascii="Angsana New" w:eastAsia="Times New Roman" w:hAnsi="Angsana New" w:cs="Angsana New"/>
          <w:color w:val="000000"/>
          <w:sz w:val="10"/>
          <w:szCs w:val="10"/>
          <w:cs/>
        </w:rPr>
      </w:pPr>
    </w:p>
    <w:p w:rsidR="00E6087F" w:rsidRPr="008D4C44" w:rsidRDefault="00E6087F" w:rsidP="003A0E0D">
      <w:pPr>
        <w:numPr>
          <w:ilvl w:val="2"/>
          <w:numId w:val="24"/>
        </w:numPr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8D4C44" w:rsidRDefault="00E6087F" w:rsidP="00E6087F">
      <w:pPr>
        <w:ind w:left="629" w:hanging="62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2.1.2.1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นโยบายและลักษณะการตลาด</w:t>
      </w:r>
    </w:p>
    <w:p w:rsidR="00DB1703" w:rsidRPr="008D4C44" w:rsidRDefault="00DB1703" w:rsidP="00DB1703">
      <w:pPr>
        <w:numPr>
          <w:ilvl w:val="0"/>
          <w:numId w:val="7"/>
        </w:numPr>
        <w:spacing w:before="120" w:line="204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กลยุทธ์การแข่งขัน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ปูนซีเมนต์และปูนสำเร็จรูป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ของบริษัทมีหลากหลายชนิด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ขึ้นอยู่กับการใช้งาน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พัฒนาผลิตภัณฑ์ใหม่ๆ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เพื่อตอบสนองความต้องการและความพึงพอใจของลูกค้าอย่างต่อเนื่อง โดยเน้นการใช้เทคโนโลยีที่ทันสมัย ควบคุมคุณภาพในทุกขั้นตอนการผลิต เพื่อให้มีคุณภาพสูงกว่ามาตรฐานทั่วไป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บริษัทใช้กลยุทธ์ในเรื่องคุณภาพ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และการตั้งราคา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ที่สามารถแข่งขันได้เป็นหลัก</w:t>
      </w:r>
    </w:p>
    <w:p w:rsidR="00DB1703" w:rsidRPr="008D4C44" w:rsidRDefault="00DB1703" w:rsidP="00DB1703">
      <w:pPr>
        <w:numPr>
          <w:ilvl w:val="0"/>
          <w:numId w:val="5"/>
        </w:numPr>
        <w:tabs>
          <w:tab w:val="left" w:pos="480"/>
          <w:tab w:val="left" w:pos="960"/>
          <w:tab w:val="left" w:pos="1134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after="120" w:line="204" w:lineRule="auto"/>
        <w:ind w:left="1135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ราคาและต้นทุน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ราคาปูนซีเมนต์แบบถุงและแบบเทกอง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(Bulk)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ถูกกำหนดโดยรัฐบาล เมื่อ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ผู้ผลิตปูนซีเมนต์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ต้องการเพิ่มราคาปูนซีเมนต์ให้สูงขึ้น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ต้องเสนอแบบคำขอไปยังกรมการค้าภายในกระทรวงพาณิชย์ โดยแจ้งถึงเหตุผลที่เหมาะสมในการเสนอเพิ่มราคา (เช่น การเพิ่มขึ้นของต้นทุนการผลิตปูนซีเมนต์)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จะต้องได้รับการอนุมัติจากกระทรวงพาณิชย์ในการเพิ่มราคาดังกล่าว 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ผลิตภัณฑ์ปูนซีเมนต์จัดเป็นสินค้าที่ถูกควบคุมราคา ส่วนปูนสำเร็จรูปถึงแม้ว่าจะมิได้มีการควบคุมราคาโดยรัฐบาลแต่ราคาปูนสำเร็จรูปโดยทั่วไปก็มีความสัมพันธ์ไปทางเดียวกันกับราคาปูนซีเมนต์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สำหรับปูนเม็ดจะขายในราคาที่ตลาดเป็นผู้กำหนด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จัด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เป็นสินค้าเกษตรกรรมและเหมืองแร่ระหว่างประเทศ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International Commodities)</w:t>
      </w:r>
    </w:p>
    <w:p w:rsidR="00E6087F" w:rsidRPr="008D4C44" w:rsidRDefault="00E6087F" w:rsidP="00E6087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204" w:lineRule="auto"/>
        <w:ind w:left="1134" w:hanging="62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ทางด้านต้นทุนการ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ผลิต เนื่องจากโรงงานปูนซีเมนต์ </w:t>
      </w:r>
      <w:r w:rsidRPr="008D4C44">
        <w:rPr>
          <w:rFonts w:ascii="Angsana New" w:eastAsia="Times New Roman" w:hAnsi="Angsana New" w:cs="Angsana New"/>
          <w:sz w:val="26"/>
          <w:szCs w:val="26"/>
        </w:rPr>
        <w:t>4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โรง ของบริษัทตั้งอยู่ในพื้นที่แห่ง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เดียวกันและติดกับเหมืองหินปูนของบริษัท รวมทั้งมีเครือข่ายการตลาดและการจัดส่งที่ครอบคลุมพื้นที่ทั่วประเทศ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ทำให้บริษัทมีความได้เปรียบในด้านต้นทุนการผลิตที่ต่ำ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กว่าคู่แข่งขัน เนื่องจากมีการใช้สิ่งอำนวยความสะดวกร่วมกัน</w:t>
      </w:r>
    </w:p>
    <w:p w:rsidR="00DB1703" w:rsidRPr="008D4C44" w:rsidRDefault="00DB1703" w:rsidP="00313354">
      <w:pPr>
        <w:pStyle w:val="ListParagraph"/>
        <w:numPr>
          <w:ilvl w:val="0"/>
          <w:numId w:val="5"/>
        </w:numPr>
        <w:ind w:left="1134" w:hanging="283"/>
        <w:jc w:val="thaiDistribute"/>
        <w:rPr>
          <w:rFonts w:ascii="Angsana New" w:hAnsi="Angsana New"/>
          <w:color w:val="000000"/>
          <w:sz w:val="26"/>
          <w:szCs w:val="26"/>
        </w:rPr>
      </w:pPr>
      <w:r w:rsidRPr="008D4C44">
        <w:rPr>
          <w:rFonts w:ascii="Angsana New" w:hAnsi="Angsana New"/>
          <w:color w:val="000000"/>
          <w:sz w:val="26"/>
          <w:szCs w:val="26"/>
          <w:cs/>
        </w:rPr>
        <w:t xml:space="preserve">ระบบบริหารคุณภาพและคุณภาพสินค้า :  บริษัทได้มีการพัฒนาผลิตภัณฑ์ปูนซีเมนต์ และปูนสำเร็จรูปของบริษัท  เพื่อตอบสนองความต้องการของผู้บริโภคอย่างต่อเนื่องมาโดยตลอดโดยได้พัฒนาปูนซีเมนต์และปูนสำเร็จรูปให้สอดคล้องกับความต้องการใช้งานที่ต้องการความรวดเร็วปัจจุบัน บริษัทมีปูนสำเร็จรูปให้เลือกใช้งานประมาณ 43 ชนิด โดยมีการยกระดับมาตรฐานการควบคุมงานและคุณภาพงาน เนื่องจากปูนสำเร็จรูปของบริษัท ผลิตจากวัตถุดิบที่มีคุณภาพได้มาตรฐานผสมกับสารเคมีชนิดพิเศษ สามารถลดขั้นตอนการผสม และจัดเตรียมอุปกรณ์ก่อนการใช้งาน ทำให้สามารถทำงานได้สะดวกรวดเร็วขึ้น จึงสามารถควบคุมต้นทุนและลดค่าใช้จ่ายต่างๆ ทั้งในเรื่องค่าแรง การแก้ไขงาน วัสดุคงเหลือ และวัสดุที่สูญเสียได้ ทั้งนี้บริษัทยังคงยึดมั่นในนโยบายคุณภาพ  </w:t>
      </w:r>
      <w:r w:rsidRPr="008D4C44">
        <w:rPr>
          <w:rFonts w:ascii="Angsana New" w:hAnsi="Angsana New"/>
          <w:color w:val="000000"/>
          <w:sz w:val="26"/>
          <w:szCs w:val="26"/>
        </w:rPr>
        <w:t>“</w:t>
      </w:r>
      <w:r w:rsidRPr="008D4C44">
        <w:rPr>
          <w:rFonts w:ascii="Angsana New" w:hAnsi="Angsana New"/>
          <w:color w:val="000000"/>
          <w:sz w:val="26"/>
          <w:szCs w:val="26"/>
          <w:cs/>
        </w:rPr>
        <w:t>มุ่งมั่นในการผลิต จำหน่ายปูนซีเมนต์ที่มีคุณภาพ</w:t>
      </w:r>
      <w:r w:rsidRPr="008D4C44">
        <w:rPr>
          <w:rFonts w:ascii="Angsana New" w:hAnsi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hAnsi="Angsana New"/>
          <w:color w:val="000000"/>
          <w:sz w:val="26"/>
          <w:szCs w:val="26"/>
          <w:cs/>
        </w:rPr>
        <w:t xml:space="preserve">ทำให้บริษัทเป็นผู้ผลิตปูนซีเมนต์รายแรกที่ได้รับการรับรองมาตรฐานสากลด้านคุณภาพ </w:t>
      </w:r>
      <w:r w:rsidRPr="008D4C44">
        <w:rPr>
          <w:rFonts w:ascii="Angsana New" w:hAnsi="Angsana New"/>
          <w:color w:val="000000"/>
          <w:sz w:val="26"/>
          <w:szCs w:val="26"/>
        </w:rPr>
        <w:t xml:space="preserve">ISO </w:t>
      </w:r>
      <w:r w:rsidRPr="008D4C44">
        <w:rPr>
          <w:rFonts w:ascii="Angsana New" w:hAnsi="Angsana New"/>
          <w:color w:val="000000"/>
          <w:sz w:val="26"/>
          <w:szCs w:val="26"/>
          <w:cs/>
        </w:rPr>
        <w:t>9002 จากสถาบันนานาชาติ</w:t>
      </w:r>
    </w:p>
    <w:p w:rsidR="00DB1703" w:rsidRPr="008D4C44" w:rsidRDefault="00DB1703" w:rsidP="00DB1703">
      <w:pPr>
        <w:numPr>
          <w:ilvl w:val="0"/>
          <w:numId w:val="5"/>
        </w:numPr>
        <w:spacing w:before="120" w:line="216" w:lineRule="auto"/>
        <w:ind w:left="1135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การบริการ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ระบบการขนส่งสินค้าที่มีประสิทธิภาพสามารถตอบสนองความต้องการของลูกค้าได้อย่างรวดเร็วรวมทั้งการมีศูนย์จำหน่ายสินค้าและวัตถุดิบที่กระจายอยู่ในจุดยุทธศาสตร์ที่สำคัญทั่วประเทศเครือข่ายเชื่อมโยงในการบริหารสินค้าคงคลังตลอดจนการที่โรงงานปูนซีเมนต์ทั้งหมดของบริษัทตั้งอยู่ในบริเวณเดียวกั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สามารถประหยัดค่าใช้จ่ายในการผลิตและการบริหารจัดการได้ค่อนข้างมากซึ่งเป็นปัจจัยสำคัญที่จะทำให้บริษัทมีความได้เปรียบในการแข่งขันเหนือคู่แข่ง</w:t>
      </w:r>
    </w:p>
    <w:p w:rsidR="00DB1703" w:rsidRPr="008D4C44" w:rsidRDefault="00DB1703" w:rsidP="00DB1703">
      <w:pPr>
        <w:numPr>
          <w:ilvl w:val="0"/>
          <w:numId w:val="5"/>
        </w:numPr>
        <w:spacing w:before="60" w:after="60" w:line="216" w:lineRule="auto"/>
        <w:ind w:left="1134" w:hanging="28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ชื่อเสียง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บริษัทขายปูนซีเมนต์และปูนสำเร็จรูป ภายใต้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ตรา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โดยบริษัทได้สร้าง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Brand Loyalty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ให้กับผลิตภัณฑ์ปูนซีเมนต์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และปูนสำเร็จรูป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เน้น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คุณภาพสูง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กว่ามาตรฐานทั่วไปมี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การขายที่ดี รวมทั้งการส่งมอบที่ตรงเวลาและถูกต้อง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ตรงตามความต้องการของลูกค้า 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การสร้างความสัมพันธ์ที่ดีกับตัวแทนจำหน่ายและการ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กำหนด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ราคาที่สามารถแข่งขันได้ ส่วนการขายในตลาดต่างประเทศ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การแข่งขันกันในเรื่องคุณภาพและราคา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เป็นหลัก</w:t>
      </w:r>
    </w:p>
    <w:p w:rsidR="00DB1703" w:rsidRPr="008D4C44" w:rsidRDefault="00DB1703" w:rsidP="00DB1703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นอกจากนี้ บริษัทได้ทำการโฆษณาและประชาสัมพันธ์ปูนซีเมนต์และปูนสำเร็จรูปผ่านสื่อต่างๆ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ในประเทศรวมถึงการ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จัดงานสัมมนา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ให้แก่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วิศวกรโยธา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สถาปนิก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และผู้ซื้อรายย่อย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โดยบริษัทไม่ได้ทำการตลาดสำหรับปูนเม็ด</w:t>
      </w:r>
    </w:p>
    <w:p w:rsidR="00DB1703" w:rsidRPr="008D4C44" w:rsidRDefault="00DB1703" w:rsidP="00DB1703">
      <w:pPr>
        <w:numPr>
          <w:ilvl w:val="0"/>
          <w:numId w:val="7"/>
        </w:numPr>
        <w:spacing w:before="60" w:line="228" w:lineRule="auto"/>
        <w:ind w:left="1077" w:hanging="35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ลักษณะลูกค้า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บริษัท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จัดจำหน่ายผลิตภัณฑ์ปูนซีเมนต์และปูนสำเร็จรูปผ่านตัวแทนจำหน่าย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และขายตรง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ให้กับโครงการก่อสร้างซึ่งรวมถึงผู้รับเหมาก่อสร้างและผู้บริโภค ทั้งนี้ประมาณ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70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% ของปริมาณยอดขายปูนซีเมนต์ และปูนสำเร็จรูปของบริษัท เป็นการขายให้กับตัวแทนจำหน่าย ส่วนที่เหลือ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30%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ขายให้กับผู้ใช้โดยตรง โดยไม่ได้พึ่งพิงสัดส่วนการขายกับลูกค้ารายใดรายหนึ่งเป็นหลัก เนื่องจากการขายปูนซีเมนต์และ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ปูนสำเร็จรูปผ่านตัวแทนจำหน่ายประมาณ </w:t>
      </w:r>
      <w:r w:rsidRPr="008D4C44">
        <w:rPr>
          <w:rFonts w:ascii="Angsana New" w:eastAsia="Times New Roman" w:hAnsi="Angsana New" w:cs="Angsana New"/>
          <w:sz w:val="26"/>
          <w:szCs w:val="26"/>
        </w:rPr>
        <w:t>1,200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แห่ง ทั่วประเทศ โดย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ณ 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</w:rPr>
        <w:t>2562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บริษัทมีลูกค้ารายใหญ่ </w:t>
      </w:r>
      <w:r w:rsidRPr="008D4C44">
        <w:rPr>
          <w:rFonts w:ascii="Angsana New" w:eastAsia="Times New Roman" w:hAnsi="Angsana New" w:cs="Angsana New"/>
          <w:sz w:val="26"/>
          <w:szCs w:val="26"/>
        </w:rPr>
        <w:t>10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รายแรก (ไม่รวม บริษัท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     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ทีพีไอ คอนกรีต จำกัด)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คิดเป็นสัดส่วนประมาณร้อยละ </w:t>
      </w:r>
      <w:r w:rsidRPr="008D4C44">
        <w:rPr>
          <w:rFonts w:ascii="Angsana New" w:eastAsia="Times New Roman" w:hAnsi="Angsana New" w:cs="Angsana New"/>
          <w:sz w:val="26"/>
          <w:szCs w:val="26"/>
        </w:rPr>
        <w:t>2</w:t>
      </w:r>
      <w:r w:rsidR="002205DD" w:rsidRPr="008D4C44">
        <w:rPr>
          <w:rFonts w:ascii="Angsana New" w:eastAsia="Times New Roman" w:hAnsi="Angsana New" w:cs="Angsana New"/>
          <w:sz w:val="26"/>
          <w:szCs w:val="26"/>
        </w:rPr>
        <w:t>7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ของปริมาณการขายทั้งหมด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ทั้งนี้ ไม่รวมยอดขายปูนซีเมนต์ที่บริษัทขายให้แก่ บริษัท ทีพีไอ คอนกรีต จำกัด ในจำนวนที่ บริษัท ทีพีไอ คอนกรีต จำกัด ต้องการใช้เพื่อการผลิตคอนกรีตผสมเสร็จเท่านั้น </w:t>
      </w:r>
    </w:p>
    <w:p w:rsidR="00E6087F" w:rsidRPr="008D4C44" w:rsidRDefault="00E6087F" w:rsidP="003A0E0D">
      <w:pPr>
        <w:numPr>
          <w:ilvl w:val="0"/>
          <w:numId w:val="7"/>
        </w:numPr>
        <w:spacing w:before="60" w:after="60"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DB1703" w:rsidRPr="008D4C44" w:rsidRDefault="00DB1703" w:rsidP="00DB1703">
      <w:pPr>
        <w:spacing w:after="60" w:line="204" w:lineRule="auto"/>
        <w:ind w:left="274" w:firstLine="806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บริษัทมีประเภทกลุ่มลูกค้าเป้าหมายที่สำคัญสำหรับการขายปูนซีเมนต์ ดังนี้</w:t>
      </w:r>
    </w:p>
    <w:p w:rsidR="00DB1703" w:rsidRPr="008D4C44" w:rsidRDefault="00DB1703" w:rsidP="00DB1703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บริษัทขายให้กับตัวแทนจำหน่ายเพื่อจัดส่งให้กับลูกค้ารายย่อย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อีกทอดหนึ่ง </w:t>
      </w:r>
    </w:p>
    <w:p w:rsidR="00DB1703" w:rsidRPr="008D4C44" w:rsidRDefault="00DB1703" w:rsidP="00DB1703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บริษัทขายให้กับโครงการก่อสร้างและผู้รับเหมาก่อสร้าง</w:t>
      </w:r>
    </w:p>
    <w:p w:rsidR="00DB1703" w:rsidRPr="008D4C44" w:rsidRDefault="00DB1703" w:rsidP="00DB1703">
      <w:pPr>
        <w:numPr>
          <w:ilvl w:val="0"/>
          <w:numId w:val="4"/>
        </w:numPr>
        <w:tabs>
          <w:tab w:val="num" w:pos="1701"/>
        </w:tabs>
        <w:spacing w:line="204" w:lineRule="auto"/>
        <w:ind w:left="1699" w:hanging="28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บริษัทขายปูนซีเมนต์ให้กับผู้ผลิตที่ใช้เป็นวัตถุดิบในการผลิตสินค้าต่อไป </w:t>
      </w:r>
    </w:p>
    <w:p w:rsidR="00DB1703" w:rsidRPr="008D4C44" w:rsidRDefault="00DB1703" w:rsidP="00DB1703">
      <w:pPr>
        <w:numPr>
          <w:ilvl w:val="0"/>
          <w:numId w:val="4"/>
        </w:numPr>
        <w:tabs>
          <w:tab w:val="num" w:pos="1701"/>
        </w:tabs>
        <w:spacing w:line="204" w:lineRule="auto"/>
        <w:ind w:left="1701" w:hanging="28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ขาย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ผลิตภัณฑ์ทีพีไอ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ประเภท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สินค้า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D.I.Y. (Do It Yourself)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 กาวซีเมนต์ชนิดแรงยึดเกาะสูงทีพีไอ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M501)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กาวซีเมนต์ติดกระเบื้องทีพีไอ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M500)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ปูนซ่อมอเนกประสงค์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(M600)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ซีเมนต์แห้งเร็วพิเศษทีพีไอ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(M800)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โดยวางจำหน่ายผ่าน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Modern Trade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เช่น ไทวัสดุ  บุญถาวร โฮมเวิร์ค ดูโฮม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เซ็นต์มอล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โกลบอลเฮ้าส์ แกรน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ด์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โฮมมาร์ท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และเมกกะโฮม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ลูกค้าสามารถ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ซื้อ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ไปใช้งานด้วยตัวเองได้เป็นการประหยัดค่าใช้จ่ายในการซื้อผลิตภัณฑ์สามารถใช้ความคิดสร้างสรรค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และตกแต่งผลงานได้ด้วยตัวเอง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รวมถึงมีความ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ประณีตในแบบของตัวเอง</w:t>
      </w:r>
    </w:p>
    <w:p w:rsidR="00E6087F" w:rsidRPr="008D4C44" w:rsidRDefault="00E6087F" w:rsidP="00E6087F">
      <w:pPr>
        <w:tabs>
          <w:tab w:val="left" w:pos="540"/>
        </w:tabs>
        <w:spacing w:before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จ) 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</w:p>
    <w:p w:rsidR="00DB1703" w:rsidRPr="008D4C44" w:rsidRDefault="00DB1703" w:rsidP="00DB1703">
      <w:pPr>
        <w:tabs>
          <w:tab w:val="left" w:pos="1080"/>
        </w:tabs>
        <w:spacing w:before="120" w:line="228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การจำหน่ายในประเทศต่อการส่งออกคิดเป็นสัดส่วน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69% : 31%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ของปริมาณยอดขายทั้งหมด และคิดเป็นสัดส่วน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71% : 29%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ของรายได้จากการขายทั้งหมด (บริษัท พลาสติก โพลีน จำกัด ซึ่งถือหุ้น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% โดยบริษัท เป็นผู้ส่งออกปูนซีเมนต์ ปูนเม็ด และปูนสำเร็จรูป)</w:t>
      </w:r>
    </w:p>
    <w:p w:rsidR="00DB1703" w:rsidRPr="008D4C44" w:rsidRDefault="00DB1703" w:rsidP="00DB1703">
      <w:pPr>
        <w:tabs>
          <w:tab w:val="left" w:pos="1080"/>
        </w:tabs>
        <w:spacing w:before="60" w:line="228" w:lineRule="auto"/>
        <w:ind w:left="1077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การจัดจำหน่ายปูนซีเมนต์ ปูนเม็ด และปูนสำเร็จรูปจากโรงงานมีช่องทางการจัดส่งถึงลูกค้า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ช่องทาง คือ ทางรถยนต์ ทางรถไฟ และทางเรือ </w:t>
      </w:r>
    </w:p>
    <w:p w:rsidR="00DB1703" w:rsidRPr="008D4C44" w:rsidRDefault="00DB1703" w:rsidP="00DB1703">
      <w:pPr>
        <w:tabs>
          <w:tab w:val="left" w:pos="1080"/>
          <w:tab w:val="left" w:pos="1440"/>
        </w:tabs>
        <w:spacing w:before="60" w:after="60" w:line="228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บริษัทมีโรงงานผลิตปูนซีเมนต์ที่ จ.สระบุรี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มีคลังสินค้า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13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แห่ง กระจายทุก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ภูมิ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ภาค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ทั่ว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ประเทศ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โดยเป็นการ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จัดส่งสินค้าทั้งแบบเทกอง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(Bulk)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บรรจุถุงปูนซีเมนต์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(Bag)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ทำให้บริษัท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สามารถจัดส่งปูนซีเมนต์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ถึงตัวแทน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จำหน่ายประมาณ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1,200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แห่งทั่ว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ประเทศ และสามารถกระจายสินค้า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ให้แก่ลูกค้าปลีกตามท้องที่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ต่างๆ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ในปริมาณที่ลูกค้าต้องการได้</w:t>
      </w:r>
    </w:p>
    <w:p w:rsidR="00DB1703" w:rsidRPr="008D4C44" w:rsidRDefault="00DB1703" w:rsidP="00DB1703">
      <w:pPr>
        <w:spacing w:before="60" w:after="60" w:line="228" w:lineRule="auto"/>
        <w:ind w:left="1077" w:hanging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  <w:t xml:space="preserve">ทั้งนี้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บริษัทมีระบบการขนส่งสินค้าที่มีประสิทธิภาพ สามารถตอบสนองความต้องการของลูกค้าได้อย่างรวดเร็ว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ศูนย์จำหน่ายสินค้ากระจายอยู่ในจุดยุทธศาสตร์ที่สำคัญทั่วประเทศ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มีระบบ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เครือข่ายเชื่อมโยงการบริหารสินค้าคงคลัง การที่โรงงานปูนซีเมนต์ทั้งหมดของบริษัทตั้งอยู่ในบริเวณเดียวกันทำให้บริษัทสามารถประหยัดค่าใช้จ่ายใน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บริหาร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จัดการได้ค่อนข้างมาก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ทำให้บริษัทมีความได้เปรียบในการแข่งขัน</w:t>
      </w:r>
    </w:p>
    <w:p w:rsidR="00DB1703" w:rsidRPr="008D4C44" w:rsidRDefault="00DB1703" w:rsidP="00DB1703">
      <w:pPr>
        <w:spacing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ทั้งนี้ ในปี </w:t>
      </w:r>
      <w:r w:rsidRPr="008D4C44">
        <w:rPr>
          <w:rFonts w:ascii="Angsana New" w:hAnsi="Angsana New" w:cs="Angsana New"/>
          <w:sz w:val="26"/>
          <w:szCs w:val="26"/>
        </w:rPr>
        <w:t>2559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บริษัทได้นำหัวรถจักรมาใช้ในการขนส่งผลิตภัณฑ์ของกลุ่มบริษัททีพีไอ โพลีน เพื่อขนส่งปูนซีเมนต์ของบริษัท โดยทางรถไฟไปยังคลังสินค้าและศูนย์จ่ายปูนซีเมนต์ทั่วประเทศ  ซึ่งสามารถลดต้นทุนการขนส่งให้แก่กลุ่มบริษัททีพีไอ โพลีน ได้  และ</w:t>
      </w:r>
      <w:r w:rsidRPr="008D4C44">
        <w:rPr>
          <w:rFonts w:ascii="Angsana New" w:hAnsi="Angsana New" w:cs="Angsana New"/>
          <w:sz w:val="26"/>
          <w:szCs w:val="26"/>
          <w:cs/>
        </w:rPr>
        <w:t>เป็นการพัฒนาระบบการขนส่งผลิตภัณฑ์ของบริษัทให้มีประสิทธิภาพ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และมีความรวดเร็วมากยิ่งขึ้น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>สามารถเพิ่มปริมาณการขนส่งปูนซีเมนต์ทางรถไฟทดแทนการขนส่งโดยรถยนต์บรรทุกพ่วง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ซึ่งมีต้นทุนค่าขนส่งสูงกว่า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นอกจากนี้ยัง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สามารถกระจายสินค้าไปทั่วประเทศได้ทันต่อความต้องการของลูกค้า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ทำให้เพิ่มโอกาสทางการตลาดและสร้างความได้เปรียบในการแข่งขัน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:rsidR="00E6087F" w:rsidRPr="008D4C44" w:rsidRDefault="00E6087F" w:rsidP="003A0E0D">
      <w:pPr>
        <w:numPr>
          <w:ilvl w:val="0"/>
          <w:numId w:val="6"/>
        </w:numPr>
        <w:spacing w:before="120"/>
        <w:ind w:left="1134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การจำหน่ายภายในประเทศ</w:t>
      </w:r>
    </w:p>
    <w:p w:rsidR="00E6087F" w:rsidRPr="008D4C44" w:rsidRDefault="00E6087F" w:rsidP="00B97842">
      <w:pPr>
        <w:spacing w:before="120" w:line="204" w:lineRule="auto"/>
        <w:ind w:left="1134" w:hanging="232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ขายปูนซีเมนต์และปูนสำเร็จรูปผ่านทางตัวแทนจำหน่ายและขายตรงให้กับโครงการก่อสร้างซึ่งรวมถึงผู้รับเหมาก่อสร้างและผู้บริโภค ในสัดส่วน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70%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ต่อ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30%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โดยบริษัทมีตัวแทนขายประมาณ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1,200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รายทั่วประเทศไทย โดยประมาณ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% เป็นตัวแทนขายเฉพาะผลิตภัณฑ์ของบริษัท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(Exclusive Agent)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บริษัทกำหนดระยะเวลาเก็บหนี้เฉลี่ย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60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วัน กับลูกค้าทั่วไป</w:t>
      </w:r>
    </w:p>
    <w:p w:rsidR="00E6087F" w:rsidRPr="008D4C44" w:rsidRDefault="00E6087F" w:rsidP="003A0E0D">
      <w:pPr>
        <w:numPr>
          <w:ilvl w:val="0"/>
          <w:numId w:val="6"/>
        </w:numPr>
        <w:spacing w:before="120"/>
        <w:ind w:left="1134" w:hanging="28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การส่งออก</w:t>
      </w:r>
    </w:p>
    <w:p w:rsidR="00E6087F" w:rsidRPr="008D4C44" w:rsidRDefault="00E6087F" w:rsidP="00B97842">
      <w:pPr>
        <w:tabs>
          <w:tab w:val="left" w:pos="720"/>
        </w:tabs>
        <w:spacing w:after="120" w:line="216" w:lineRule="auto"/>
        <w:ind w:left="1134" w:hanging="23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บริษัทส่งออก</w:t>
      </w:r>
      <w:r w:rsidR="00DB1703"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ในรูปปูน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เม็ดเป็นส่วนใหญ่ มีปูนซีเมนต์และปูนสำเร็จรูปบ้าง โดยส่งออกผ่านบริษัท พลาสติก โพลีน จำกัด ซึ่งถือหุ้น 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%โดยบริษัท 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DB1703" w:rsidRPr="008D4C44">
        <w:rPr>
          <w:rFonts w:ascii="Angsana New" w:eastAsia="Times New Roman" w:hAnsi="Angsana New" w:cs="Angsana New"/>
          <w:sz w:val="26"/>
          <w:szCs w:val="26"/>
        </w:rPr>
        <w:t xml:space="preserve">2562 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บริษัทส่งออกเป็นสัดส่วน </w:t>
      </w:r>
      <w:r w:rsidR="00DB1703" w:rsidRPr="008D4C44">
        <w:rPr>
          <w:rFonts w:ascii="Angsana New" w:eastAsia="Times New Roman" w:hAnsi="Angsana New" w:cs="Angsana New"/>
          <w:sz w:val="26"/>
          <w:szCs w:val="26"/>
        </w:rPr>
        <w:t xml:space="preserve">22% 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ของรายได้จากการขายรวม ตลาดส่งออกที่ใหญ่ที่สุดได้แก่ บังคลาเทศ และประเทศในกลุ่มอาเซียน  ด้านราคาส่งออกบริษัทใช้ </w:t>
      </w:r>
      <w:r w:rsidR="00DB1703" w:rsidRPr="008D4C44">
        <w:rPr>
          <w:rFonts w:ascii="Angsana New" w:eastAsia="Times New Roman" w:hAnsi="Angsana New" w:cs="Angsana New"/>
          <w:sz w:val="26"/>
          <w:szCs w:val="26"/>
        </w:rPr>
        <w:t>Term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DB1703" w:rsidRPr="008D4C44">
        <w:rPr>
          <w:rFonts w:ascii="Angsana New" w:eastAsia="Times New Roman" w:hAnsi="Angsana New" w:cs="Angsana New"/>
          <w:sz w:val="26"/>
          <w:szCs w:val="26"/>
        </w:rPr>
        <w:t xml:space="preserve"> FOB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DB1703" w:rsidRPr="008D4C44">
        <w:rPr>
          <w:rFonts w:ascii="Angsana New" w:eastAsia="Times New Roman" w:hAnsi="Angsana New" w:cs="Angsana New"/>
          <w:sz w:val="26"/>
          <w:szCs w:val="26"/>
        </w:rPr>
        <w:t xml:space="preserve"> Basis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หรือ </w:t>
      </w:r>
      <w:r w:rsidR="00DB1703" w:rsidRPr="008D4C44">
        <w:rPr>
          <w:rFonts w:ascii="Angsana New" w:eastAsia="Times New Roman" w:hAnsi="Angsana New" w:cs="Angsana New"/>
          <w:sz w:val="26"/>
          <w:szCs w:val="26"/>
        </w:rPr>
        <w:t xml:space="preserve">Ex-Factory Price </w:t>
      </w:r>
      <w:r w:rsidR="00DB1703" w:rsidRPr="008D4C44">
        <w:rPr>
          <w:rFonts w:ascii="Angsana New" w:eastAsia="Times New Roman" w:hAnsi="Angsana New" w:cs="Angsana New"/>
          <w:sz w:val="26"/>
          <w:szCs w:val="26"/>
          <w:cs/>
        </w:rPr>
        <w:t>โดยรับชำระค่าสินค้า</w:t>
      </w:r>
      <w:r w:rsidR="00DB1703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ผ่านการเปิดเล็ตเตอร์ออฟเครดิต และการโอนเงินผ่านเทเลกราฟฟิก</w:t>
      </w:r>
    </w:p>
    <w:p w:rsidR="00E6087F" w:rsidRPr="008D4C44" w:rsidRDefault="00E6087F" w:rsidP="00E6087F">
      <w:pPr>
        <w:ind w:firstLine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2.1.2.2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ภาวะการแข่งขัน</w:t>
      </w:r>
    </w:p>
    <w:p w:rsidR="00E6087F" w:rsidRPr="008D4C44" w:rsidRDefault="00E6087F" w:rsidP="003A0E0D">
      <w:pPr>
        <w:numPr>
          <w:ilvl w:val="0"/>
          <w:numId w:val="8"/>
        </w:numPr>
        <w:spacing w:before="120"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สภาพการแข่งขันในอุตสาหกรรม</w:t>
      </w:r>
    </w:p>
    <w:p w:rsidR="00E6087F" w:rsidRPr="008D4C44" w:rsidRDefault="00E6087F" w:rsidP="003A0E0D">
      <w:pPr>
        <w:numPr>
          <w:ilvl w:val="0"/>
          <w:numId w:val="6"/>
        </w:numPr>
        <w:spacing w:after="120"/>
        <w:ind w:left="1134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ในประเทศ</w:t>
      </w:r>
    </w:p>
    <w:p w:rsidR="00DB1703" w:rsidRPr="008D4C44" w:rsidRDefault="00DB1703" w:rsidP="00B97842">
      <w:pPr>
        <w:spacing w:after="120"/>
        <w:ind w:left="1077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ผลิตสินค้าและเสนอบริการที่มีคุณภาพสูงสุดเพื่อตอบสนองความต้องการและความพึงพอใจของลูกค้าอย่างต่อเนื่อง สินค้าปูนซีเมนต์ของบริษัททุกประเภทมีคุณภาพตามมาตรฐานอุตสาหกรรมของประเทศไทย ผลิตภายใต้เทคโนโลยี และเครื่องจักรที่ทันสมัย มีเทคโนโลยีที่ก้าวหน้าและมีประสิทธิภาพในการผลิตสูงสุด</w:t>
      </w:r>
    </w:p>
    <w:p w:rsidR="00E6087F" w:rsidRPr="008D4C44" w:rsidRDefault="00E6087F" w:rsidP="00B97842">
      <w:pPr>
        <w:spacing w:after="120"/>
        <w:ind w:left="1077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ตารางแสดงประมาณการกำลังการผลิตปูนซีเมนต์ของผู้ผลิตในประเทศไทย</w:t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vertAlign w:val="superscript"/>
        </w:rPr>
        <w:t>(1)</w:t>
      </w:r>
    </w:p>
    <w:tbl>
      <w:tblPr>
        <w:tblW w:w="802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060"/>
        <w:gridCol w:w="1420"/>
      </w:tblGrid>
      <w:tr w:rsidR="00DB1703" w:rsidRPr="008D4C44" w:rsidTr="00F66C73">
        <w:trPr>
          <w:cantSplit/>
          <w:trHeight w:val="638"/>
          <w:tblHeader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pct5" w:color="auto" w:fill="FFFFFF"/>
          </w:tcPr>
          <w:p w:rsidR="00DB1703" w:rsidRPr="008D4C44" w:rsidRDefault="00DB1703" w:rsidP="00E652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B1703" w:rsidRPr="008D4C44" w:rsidRDefault="00DB1703" w:rsidP="00E652EB">
            <w:pPr>
              <w:widowControl w:val="0"/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cs/>
                <w:lang w:val="en-GB"/>
              </w:rPr>
              <w:t xml:space="preserve">กำลังการผลิต ณ วันที่ </w:t>
            </w: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  <w:t xml:space="preserve">31 </w:t>
            </w: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kern w:val="20"/>
                <w:sz w:val="26"/>
                <w:szCs w:val="26"/>
                <w:lang w:val="en-GB"/>
              </w:rPr>
              <w:t>2562</w:t>
            </w:r>
          </w:p>
          <w:p w:rsidR="00DB1703" w:rsidRPr="008D4C44" w:rsidRDefault="00DB1703" w:rsidP="00E652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ล้านตัน</w:t>
            </w: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pct5" w:color="auto" w:fill="FFFFFF"/>
          </w:tcPr>
          <w:p w:rsidR="00DB1703" w:rsidRPr="008D4C44" w:rsidRDefault="00DB1703" w:rsidP="00E652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vertAlign w:val="superscript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ส่วนแบ่งตลาด</w:t>
            </w:r>
          </w:p>
          <w:p w:rsidR="00DB1703" w:rsidRPr="008D4C44" w:rsidRDefault="00DB1703" w:rsidP="00E652EB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 % )</w:t>
            </w:r>
          </w:p>
        </w:tc>
      </w:tr>
      <w:tr w:rsidR="00DB1703" w:rsidRPr="008D4C44" w:rsidTr="00F66C73">
        <w:trPr>
          <w:cantSplit/>
          <w:trHeight w:val="1761"/>
        </w:trPr>
        <w:tc>
          <w:tcPr>
            <w:tcW w:w="3544" w:type="dxa"/>
            <w:tcBorders>
              <w:top w:val="nil"/>
              <w:bottom w:val="nil"/>
              <w:right w:val="nil"/>
            </w:tcBorders>
          </w:tcPr>
          <w:p w:rsidR="00DB1703" w:rsidRPr="008D4C44" w:rsidRDefault="00DB1703" w:rsidP="00E652EB">
            <w:pPr>
              <w:ind w:left="1699" w:hanging="1699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1.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ปูนซีเมนต์ไทย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) </w:t>
            </w:r>
          </w:p>
          <w:p w:rsidR="00DB1703" w:rsidRPr="008D4C44" w:rsidRDefault="00DB1703" w:rsidP="00E652EB">
            <w:pPr>
              <w:ind w:left="1699" w:hanging="1699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2.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ปูนซีเมนต์นครหลวง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DB1703" w:rsidRPr="008D4C44" w:rsidRDefault="00DB1703" w:rsidP="00E652EB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3.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ทีพีไอ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โพลีน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ab/>
            </w:r>
          </w:p>
          <w:p w:rsidR="00DB1703" w:rsidRPr="008D4C44" w:rsidRDefault="00DB1703" w:rsidP="00E652EB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4.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ปูนซีเมนต์เอเชีย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DB1703" w:rsidRPr="008D4C44" w:rsidRDefault="00DB1703" w:rsidP="00E652EB">
            <w:pPr>
              <w:ind w:left="1701" w:hanging="1701"/>
              <w:outlineLvl w:val="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x-none"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5.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ชลประทานซีเมนต์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จำกัด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มหาชน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lang w:val="x-none" w:eastAsia="x-none"/>
              </w:rPr>
              <w:t>)</w:t>
            </w:r>
          </w:p>
          <w:p w:rsidR="00DB1703" w:rsidRPr="008D4C44" w:rsidRDefault="00DB1703" w:rsidP="00E652EB">
            <w:pPr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บริษัท ภูม</w:t>
            </w:r>
            <w:r w:rsidRPr="008D4C4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ิ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ใจไทยซีเมนต์ จำกัด</w:t>
            </w:r>
          </w:p>
          <w:p w:rsidR="00DB1703" w:rsidRPr="008D4C44" w:rsidRDefault="00DB1703" w:rsidP="00E652EB">
            <w:pPr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7.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D4C4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เซเม็กซ์ (ประเทศไทย)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23.0</w:t>
            </w:r>
          </w:p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14.7</w:t>
            </w:r>
          </w:p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13.5</w:t>
            </w:r>
          </w:p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5.0</w:t>
            </w:r>
          </w:p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2.3</w:t>
            </w:r>
          </w:p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0.9</w:t>
            </w:r>
          </w:p>
          <w:p w:rsidR="00DB1703" w:rsidRPr="008D4C44" w:rsidRDefault="00DB1703" w:rsidP="00E652EB">
            <w:pPr>
              <w:ind w:right="116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0.8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</w:tcBorders>
          </w:tcPr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38.2</w:t>
            </w:r>
          </w:p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24.4</w:t>
            </w:r>
          </w:p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22.4</w:t>
            </w:r>
          </w:p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8.3</w:t>
            </w:r>
          </w:p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3.8</w:t>
            </w:r>
          </w:p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1.5</w:t>
            </w:r>
          </w:p>
          <w:p w:rsidR="00DB1703" w:rsidRPr="008D4C44" w:rsidRDefault="00DB1703" w:rsidP="00E652EB">
            <w:pPr>
              <w:ind w:right="45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color w:val="000000"/>
                <w:sz w:val="26"/>
                <w:szCs w:val="26"/>
              </w:rPr>
              <w:t>1.4</w:t>
            </w:r>
          </w:p>
        </w:tc>
      </w:tr>
      <w:tr w:rsidR="00DB1703" w:rsidRPr="008D4C44" w:rsidTr="00F66C73">
        <w:trPr>
          <w:cantSplit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1703" w:rsidRPr="008D4C44" w:rsidRDefault="00DB1703" w:rsidP="00E652EB">
            <w:pPr>
              <w:spacing w:after="120" w:line="2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703" w:rsidRPr="008D4C44" w:rsidRDefault="00DB1703" w:rsidP="00E652EB">
            <w:pPr>
              <w:spacing w:after="120" w:line="280" w:lineRule="exact"/>
              <w:ind w:right="116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60.2</w:t>
            </w:r>
          </w:p>
        </w:tc>
        <w:tc>
          <w:tcPr>
            <w:tcW w:w="1420" w:type="dxa"/>
            <w:tcBorders>
              <w:top w:val="nil"/>
              <w:left w:val="nil"/>
            </w:tcBorders>
          </w:tcPr>
          <w:p w:rsidR="00DB1703" w:rsidRPr="008D4C44" w:rsidRDefault="00DB1703" w:rsidP="00E652EB">
            <w:pPr>
              <w:spacing w:after="120" w:line="280" w:lineRule="exact"/>
              <w:ind w:right="46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100.0</w:t>
            </w:r>
          </w:p>
        </w:tc>
      </w:tr>
    </w:tbl>
    <w:p w:rsidR="00E6087F" w:rsidRPr="008D4C44" w:rsidRDefault="00E6087F" w:rsidP="00B97842">
      <w:pPr>
        <w:spacing w:before="120" w:line="216" w:lineRule="auto"/>
        <w:ind w:firstLine="720"/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</w:pPr>
      <w:r w:rsidRPr="008D4C44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 xml:space="preserve">ที่มา </w:t>
      </w:r>
      <w:r w:rsidRPr="008D4C44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</w:rPr>
        <w:t xml:space="preserve">: </w:t>
      </w:r>
      <w:r w:rsidRPr="008D4C44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>ประมาณการจากบริษัท</w:t>
      </w:r>
    </w:p>
    <w:p w:rsidR="00E6087F" w:rsidRPr="008D4C44" w:rsidRDefault="00E6087F" w:rsidP="00B97842">
      <w:pPr>
        <w:spacing w:line="216" w:lineRule="auto"/>
        <w:ind w:left="720"/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lang w:val="en-GB"/>
        </w:rPr>
      </w:pPr>
      <w:r w:rsidRPr="008D4C44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>หมายเหตุ</w:t>
      </w:r>
      <w:r w:rsidRPr="008D4C44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</w:rPr>
        <w:t>:</w:t>
      </w:r>
      <w:r w:rsidRPr="008D4C44"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  <w:t xml:space="preserve"> (1) เป็นกำลังการผลิตตามใบอนุญาตหรือที่ได้จดทะเบียนไว้ ซึ่งอาจแตกต่างจากกำลังการผลิตจริง ขึ้นอยู่กับการซ่อมบำรุงเครื่องจักรและประสิทธิภาพของเครื่องจักร</w:t>
      </w:r>
    </w:p>
    <w:p w:rsidR="00E6087F" w:rsidRPr="008D4C44" w:rsidRDefault="00E6087F" w:rsidP="00E6087F">
      <w:pPr>
        <w:jc w:val="both"/>
        <w:rPr>
          <w:rFonts w:ascii="Angsana New" w:eastAsia="Times New Roman" w:hAnsi="Angsana New" w:cs="Angsana New"/>
          <w:i/>
          <w:iCs/>
          <w:color w:val="000000"/>
          <w:kern w:val="20"/>
          <w:sz w:val="24"/>
          <w:szCs w:val="24"/>
          <w:cs/>
          <w:lang w:val="en-GB"/>
        </w:rPr>
      </w:pPr>
    </w:p>
    <w:p w:rsidR="00DB1703" w:rsidRPr="008D4C44" w:rsidRDefault="00DB1703" w:rsidP="00DB1703">
      <w:pPr>
        <w:spacing w:after="200"/>
        <w:ind w:left="992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ทั้งนี้ ในส่วน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Supply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ของปูน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ซีเมนต์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ในประเทศไทยมี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Rated Capacity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ของผู้ผลิต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ปูนซีเมนต์ทุกรายรวม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ทั้งสิ้นประมาณ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60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ล้านตันต่อปี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แต่ในทางปฏิบัติ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ผู้ผลิตบางราย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ที่มีโรงงานที่มีอายุการใช้งานมายาวนานจะมีเครื่องจักรที่ใช้งานไม่ได้แล้ว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ตัวเลขกำลังการผลิตดังกล่าวคำนวณจากสมมติฐานที่ไม่มีการหยุดสายการผลิต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เพื่อซ่อมแซมและบำรุงรักษา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หรือเพื่อเหตุผลอื่น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หรือหยุดสายการผลิตเมื่อเครื่องจักรล้าสมัย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หรือมีต้นทุนการผลิตต่อหน่วยสูงขึ้น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ซึ่งไม่เกิดประโยชน์จากการประหยัดต้นทุนจากขนาดของการผลิต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(Economy of  Scale)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ทำให้กำลังการผลิตจริงไม่เท่ากับ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Rated Capacity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โดยบริษัทคาดว่า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ปูนซีเมนต์จริง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ในประเทศมี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อยู่เพียง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40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-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45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ล้านตันต่อปี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โดยมี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Domestic Demand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ของปูนซีเมนต์ประมาณ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33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 ปูนซีเมนต์ส่วนที่เหลือ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ล้านตัน (หรือประมาณ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36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% ของ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Domestic Cement Demand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ในปัจจุบัน) หรือเทียบเท่าปูนเม็ด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ล้านตัน จะถูกส่งออกไปจำหน่ายในตลาดต่างประเทศ </w:t>
      </w:r>
    </w:p>
    <w:p w:rsidR="00363EC2" w:rsidRPr="008D4C44" w:rsidRDefault="00363EC2" w:rsidP="00363EC2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ปริมาณการใช้ปูนซีเมนต์ในประเทศไทยอยู่ที่ประมาณ </w:t>
      </w:r>
      <w:r w:rsidRPr="008D4C44">
        <w:rPr>
          <w:rFonts w:asciiTheme="majorBidi" w:hAnsiTheme="majorBidi" w:cstheme="majorBidi"/>
          <w:sz w:val="26"/>
          <w:szCs w:val="26"/>
        </w:rPr>
        <w:t xml:space="preserve">35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ล้านตัน เพิ่มขึ้นเมื่อเทียบกับปี </w:t>
      </w:r>
      <w:r w:rsidRPr="008D4C44">
        <w:rPr>
          <w:rFonts w:asciiTheme="majorBidi" w:hAnsiTheme="majorBidi" w:cstheme="majorBidi"/>
          <w:sz w:val="26"/>
          <w:szCs w:val="26"/>
        </w:rPr>
        <w:t>256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1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ที่ผ่านมา โดย</w:t>
      </w:r>
      <w:r w:rsidRPr="008D4C44">
        <w:rPr>
          <w:rFonts w:asciiTheme="majorBidi" w:hAnsiTheme="majorBidi" w:cstheme="majorBidi"/>
          <w:sz w:val="26"/>
          <w:szCs w:val="26"/>
          <w:cs/>
        </w:rPr>
        <w:t>มีงานโครงการก่อสร้างขนาดใหญ่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ทั้งด้านคมนาคมและการสร้างสาธารณูปโภคขั้นพื้นฐานในประเทศ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อย่างต่อเนื่อง 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ในส่วนของ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ก็</w:t>
      </w:r>
      <w:r w:rsidRPr="008D4C44">
        <w:rPr>
          <w:rFonts w:asciiTheme="majorBidi" w:hAnsiTheme="majorBidi" w:cstheme="majorBidi"/>
          <w:sz w:val="26"/>
          <w:szCs w:val="26"/>
          <w:cs/>
        </w:rPr>
        <w:t>ได้พัฒนา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ผลิตภัณฑ์ที่เกี่ยวเนื่องกับ</w:t>
      </w:r>
      <w:r w:rsidRPr="008D4C44">
        <w:rPr>
          <w:rFonts w:asciiTheme="majorBidi" w:hAnsiTheme="majorBidi" w:cstheme="majorBidi"/>
          <w:sz w:val="26"/>
          <w:szCs w:val="26"/>
          <w:cs/>
        </w:rPr>
        <w:t>ปูนซีเมนต์อย่างต่อเนื่อง โดย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8D4C44">
        <w:rPr>
          <w:rFonts w:asciiTheme="majorBidi" w:hAnsiTheme="majorBidi" w:cstheme="majorBidi"/>
          <w:sz w:val="26"/>
          <w:szCs w:val="26"/>
          <w:cs/>
        </w:rPr>
        <w:t>ออกผลิตภัณฑ์ใหม่ๆ เข้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าสู่</w:t>
      </w:r>
      <w:r w:rsidRPr="008D4C44">
        <w:rPr>
          <w:rFonts w:asciiTheme="majorBidi" w:hAnsiTheme="majorBidi" w:cstheme="majorBidi"/>
          <w:sz w:val="26"/>
          <w:szCs w:val="26"/>
          <w:cs/>
        </w:rPr>
        <w:t>ตลาด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ได้แก่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ปูนสำเร็จรูป</w:t>
      </w:r>
      <w:r w:rsidRPr="008D4C44">
        <w:rPr>
          <w:rFonts w:asciiTheme="majorBidi" w:hAnsiTheme="majorBidi" w:cstheme="majorBidi"/>
          <w:sz w:val="26"/>
          <w:szCs w:val="26"/>
        </w:rPr>
        <w:t xml:space="preserve"> TPI (M601) </w:t>
      </w:r>
      <w:r w:rsidRPr="008D4C44">
        <w:rPr>
          <w:rFonts w:asciiTheme="majorBidi" w:hAnsiTheme="majorBidi" w:cstheme="majorBidi"/>
          <w:sz w:val="26"/>
          <w:szCs w:val="26"/>
          <w:cs/>
        </w:rPr>
        <w:t>สำหรับซ่อมผิวคอนกรีตชนิดแข็งตัวเร็ว ปูนสำเร็จรูป</w:t>
      </w:r>
      <w:r w:rsidRPr="008D4C44">
        <w:rPr>
          <w:rFonts w:asciiTheme="majorBidi" w:hAnsiTheme="majorBidi" w:cstheme="majorBidi"/>
          <w:sz w:val="26"/>
          <w:szCs w:val="26"/>
        </w:rPr>
        <w:t xml:space="preserve"> TPI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(M670)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ประเภท </w:t>
      </w:r>
      <w:r w:rsidRPr="008D4C44">
        <w:rPr>
          <w:rFonts w:asciiTheme="majorBidi" w:hAnsiTheme="majorBidi" w:cstheme="majorBidi"/>
          <w:sz w:val="26"/>
          <w:szCs w:val="26"/>
        </w:rPr>
        <w:t xml:space="preserve">Non Shrink Grout </w:t>
      </w:r>
      <w:r w:rsidRPr="008D4C44">
        <w:rPr>
          <w:rFonts w:asciiTheme="majorBidi" w:hAnsiTheme="majorBidi" w:cstheme="majorBidi"/>
          <w:sz w:val="26"/>
          <w:szCs w:val="26"/>
          <w:cs/>
        </w:rPr>
        <w:t>ชนิดไม่หดตัว ใช้สำหรับงานเทพื้นที่ต้องการความแข็งแรงเป็นพิเศษ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8D4C44">
        <w:rPr>
          <w:rFonts w:asciiTheme="majorBidi" w:hAnsiTheme="majorBidi" w:cstheme="majorBidi"/>
          <w:sz w:val="26"/>
          <w:szCs w:val="26"/>
          <w:cs/>
        </w:rPr>
        <w:t>ปูนสำเร็จรูป</w:t>
      </w:r>
      <w:r w:rsidRPr="008D4C44">
        <w:rPr>
          <w:rFonts w:asciiTheme="majorBidi" w:hAnsiTheme="majorBidi" w:cstheme="majorBidi"/>
          <w:sz w:val="26"/>
          <w:szCs w:val="26"/>
        </w:rPr>
        <w:t xml:space="preserve"> TPI (M671)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ประเภท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General Purpose Non Shrink Grout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ชนิดไม่หดตัว ใช้สำหรับงานทั่วไป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ปูนปั้นสำเร็จรูป </w:t>
      </w:r>
      <w:r w:rsidRPr="008D4C44">
        <w:rPr>
          <w:rFonts w:asciiTheme="majorBidi" w:hAnsiTheme="majorBidi" w:cstheme="majorBidi"/>
          <w:sz w:val="26"/>
          <w:szCs w:val="26"/>
        </w:rPr>
        <w:t xml:space="preserve">(M900)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และสีทีพีไอ ออลซี่ซั่น </w:t>
      </w:r>
      <w:r w:rsidRPr="008D4C44">
        <w:rPr>
          <w:rFonts w:asciiTheme="majorBidi" w:hAnsiTheme="majorBidi" w:cstheme="majorBidi"/>
          <w:sz w:val="26"/>
          <w:szCs w:val="26"/>
        </w:rPr>
        <w:t>(NP104)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เป็นต้น</w:t>
      </w:r>
    </w:p>
    <w:p w:rsidR="00363EC2" w:rsidRPr="008D4C44" w:rsidRDefault="00363EC2" w:rsidP="00363EC2">
      <w:pPr>
        <w:spacing w:line="216" w:lineRule="auto"/>
        <w:ind w:left="993"/>
        <w:jc w:val="thaiDistribute"/>
        <w:rPr>
          <w:rFonts w:ascii="Angsana New" w:eastAsia="Calibri" w:hAnsi="Angsana New"/>
          <w:color w:val="FF0000"/>
          <w:sz w:val="10"/>
          <w:szCs w:val="10"/>
        </w:rPr>
      </w:pPr>
    </w:p>
    <w:p w:rsidR="00363EC2" w:rsidRPr="008D4C44" w:rsidRDefault="00363EC2" w:rsidP="00363EC2">
      <w:pPr>
        <w:pStyle w:val="BodyText3"/>
        <w:spacing w:after="0" w:line="216" w:lineRule="auto"/>
        <w:ind w:left="993"/>
        <w:jc w:val="thaiDistribute"/>
        <w:rPr>
          <w:rFonts w:asciiTheme="majorBidi" w:eastAsia="Times New Roman" w:hAnsiTheme="majorBidi" w:cstheme="majorBidi"/>
          <w:b/>
          <w:bCs/>
          <w:sz w:val="26"/>
          <w:szCs w:val="26"/>
        </w:rPr>
      </w:pPr>
      <w:r w:rsidRPr="008D4C44">
        <w:rPr>
          <w:rFonts w:asciiTheme="majorBidi" w:eastAsia="Times New Roman" w:hAnsiTheme="majorBidi" w:cstheme="majorBidi"/>
          <w:b/>
          <w:bCs/>
          <w:sz w:val="26"/>
          <w:szCs w:val="26"/>
          <w:cs/>
        </w:rPr>
        <w:t>แนวโน้มในอนาคต</w:t>
      </w:r>
    </w:p>
    <w:p w:rsidR="00363EC2" w:rsidRPr="008D4C44" w:rsidRDefault="00363EC2" w:rsidP="00363EC2">
      <w:pPr>
        <w:pStyle w:val="BodyText3"/>
        <w:spacing w:after="0" w:line="216" w:lineRule="auto"/>
        <w:ind w:left="993"/>
        <w:jc w:val="thaiDistribute"/>
        <w:rPr>
          <w:rFonts w:asciiTheme="majorBidi" w:eastAsia="Times New Roman" w:hAnsiTheme="majorBidi" w:cstheme="majorBidi"/>
          <w:b/>
          <w:bCs/>
          <w:sz w:val="10"/>
          <w:szCs w:val="10"/>
        </w:rPr>
      </w:pPr>
    </w:p>
    <w:p w:rsidR="00363EC2" w:rsidRPr="008D4C44" w:rsidRDefault="00363EC2" w:rsidP="00363EC2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2563 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บริษัทคาดว่าความต้องการใช้ปูนซีเมนต์ในประเทศจะขยายตัวเพิ่มขึ้น โดยมีปัจจัยหนุนจากการลงทุนก่อสร้างระบบสาธารณูปโภค  ระบบขนส่งมวลชน  และระบบโครงข่ายการคมนาคมในส่วนกลางและส่วนภูมิภาคตามนโยบายของภาครัฐ ได้แก่ โครงการรถไฟฟ้าสายสี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ต่างๆ โครงการรถไฟทางคู่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โครงการรถไฟความเร็วสูง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เชื่อม 3 สนามบิน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โครงการก่อสร้างถนนมอเตอร์เวย์ กรุงเทพ-นครราชสีมา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โครงการ</w:t>
      </w:r>
      <w:r w:rsidRPr="008D4C44">
        <w:rPr>
          <w:rFonts w:asciiTheme="majorBidi" w:hAnsiTheme="majorBidi" w:cstheme="majorBidi"/>
          <w:sz w:val="26"/>
          <w:szCs w:val="26"/>
          <w:cs/>
        </w:rPr>
        <w:t>มอเตอร์เวย์บางใหญ่- กาญจนบุรี เป็นต้น ซึ่งจะทำให้มีความต้องการใช้ปูนซีเมนต์เพิ่มมากขึ้นทั้งในส่วนของภาครัฐและภาคเอกช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น</w:t>
      </w:r>
    </w:p>
    <w:p w:rsidR="00D506B6" w:rsidRPr="008D4C44" w:rsidRDefault="00DB1703" w:rsidP="00363EC2">
      <w:pPr>
        <w:pStyle w:val="BodyText3"/>
        <w:spacing w:before="120"/>
        <w:rPr>
          <w:rFonts w:ascii="Angsana New" w:eastAsia="Calibri" w:hAnsi="Angsana New"/>
          <w:b/>
          <w:bCs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ab/>
        <w:t xml:space="preserve">      </w:t>
      </w:r>
      <w:r w:rsidR="0000796D" w:rsidRPr="008D4C44">
        <w:rPr>
          <w:rFonts w:ascii="Angsana New" w:eastAsia="Times New Roman" w:hAnsi="Angsana New" w:hint="cs"/>
          <w:b/>
          <w:bCs/>
          <w:sz w:val="26"/>
          <w:szCs w:val="26"/>
          <w:cs/>
        </w:rPr>
        <w:t>ตลาด</w:t>
      </w:r>
      <w:r w:rsidR="00D506B6" w:rsidRPr="008D4C44">
        <w:rPr>
          <w:rFonts w:ascii="Angsana New" w:eastAsia="Times New Roman" w:hAnsi="Angsana New" w:hint="cs"/>
          <w:b/>
          <w:bCs/>
          <w:sz w:val="26"/>
          <w:szCs w:val="26"/>
          <w:cs/>
        </w:rPr>
        <w:t>ต่า</w:t>
      </w:r>
      <w:r w:rsidR="00D506B6" w:rsidRPr="008D4C44">
        <w:rPr>
          <w:rFonts w:ascii="Angsana New" w:eastAsia="Times New Roman" w:hAnsi="Angsana New"/>
          <w:b/>
          <w:bCs/>
          <w:sz w:val="26"/>
          <w:szCs w:val="26"/>
          <w:cs/>
        </w:rPr>
        <w:t xml:space="preserve">งประเทศ </w:t>
      </w:r>
    </w:p>
    <w:p w:rsidR="00363EC2" w:rsidRPr="008D4C44" w:rsidRDefault="00363EC2" w:rsidP="00363EC2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ด้านตลาดส่งออกปูนเม็ด ปูนซีเมนต์ และผลิตภัณฑ์จากปูนซีเมนต์ชนิดอื่นๆ ในปี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ที่ผ่านมา ได้รับผลกระทบจาก</w:t>
      </w:r>
      <w:r w:rsidRPr="008D4C44">
        <w:rPr>
          <w:rFonts w:asciiTheme="majorBidi" w:hAnsiTheme="majorBidi" w:cstheme="majorBidi"/>
          <w:sz w:val="26"/>
          <w:szCs w:val="26"/>
          <w:cs/>
        </w:rPr>
        <w:t>ความตึงเครียดของสงครามการค้าระหว่างสหรัฐอเมริกากับจีน ส่งผลให้การขยายตัวภาคการก่อสร้างใน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ห</w:t>
      </w:r>
      <w:r w:rsidRPr="008D4C44">
        <w:rPr>
          <w:rFonts w:asciiTheme="majorBidi" w:hAnsiTheme="majorBidi" w:cstheme="majorBidi"/>
          <w:sz w:val="26"/>
          <w:szCs w:val="26"/>
          <w:cs/>
        </w:rPr>
        <w:t>ลายๆ ประเทศในแถบเอเชีย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ซึ่งเป็นตลาดหลักในการนำเข้าปูนเม็ดลดลง ดังนั้นความต้องการนำเข้าปูนเม็ด ปูนซีเมนต์ และวัสดุก่อสร้างอื่นๆ จึงขยายตัวใน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อัตรา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ที่ลดลง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เมื่อเทียบกับปี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2561 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ที่ผ่านมา ประกอบกับผู้ผลิตปูนซีเมนต์อื่นๆ ในแถบเอเซียได้เพิ่มปริมาณการส่งออกโดยเฉพาะปูนเม็ด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และใช้กลยุทธ์ในด้านราคาเพื่อแข่งขันในตลาด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จึง</w:t>
      </w:r>
      <w:r w:rsidRPr="008D4C44">
        <w:rPr>
          <w:rFonts w:asciiTheme="majorBidi" w:hAnsiTheme="majorBidi" w:cstheme="majorBidi"/>
          <w:sz w:val="26"/>
          <w:szCs w:val="26"/>
          <w:cs/>
        </w:rPr>
        <w:t>ส่งผลกระทบต่อปริมาณการส่งออกปูนเม็ดของไทย</w:t>
      </w:r>
    </w:p>
    <w:p w:rsidR="007C020A" w:rsidRPr="008D4C44" w:rsidRDefault="007C020A" w:rsidP="00C60F08">
      <w:pPr>
        <w:pStyle w:val="BodyText3"/>
        <w:spacing w:after="0" w:line="216" w:lineRule="auto"/>
        <w:ind w:left="993"/>
        <w:jc w:val="thaiDistribute"/>
        <w:rPr>
          <w:rFonts w:asciiTheme="majorBidi" w:hAnsiTheme="majorBidi" w:cstheme="majorBidi"/>
          <w:sz w:val="26"/>
          <w:szCs w:val="26"/>
        </w:rPr>
      </w:pPr>
    </w:p>
    <w:p w:rsidR="00E6087F" w:rsidRPr="008D4C44" w:rsidRDefault="00E6087F" w:rsidP="00B9027C">
      <w:pPr>
        <w:spacing w:after="360" w:line="216" w:lineRule="auto"/>
        <w:ind w:left="1077" w:hanging="1077"/>
        <w:contextualSpacing/>
        <w:jc w:val="thaiDistribute"/>
        <w:rPr>
          <w:rFonts w:ascii="Angsana New" w:eastAsia="Times New Roman" w:hAnsi="Angsana New" w:cs="Angsana New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 xml:space="preserve">2.1.3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การจัดหาผลิตภัณฑ์หรือบริการ</w:t>
      </w:r>
    </w:p>
    <w:p w:rsidR="00E6087F" w:rsidRPr="008D4C44" w:rsidRDefault="00E6087F" w:rsidP="00E6087F">
      <w:pPr>
        <w:spacing w:after="100"/>
        <w:ind w:left="1080"/>
        <w:contextualSpacing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p w:rsidR="00E6087F" w:rsidRPr="008D4C44" w:rsidRDefault="00E6087F" w:rsidP="00E6087F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 xml:space="preserve">2.1.3.1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ลักษณะการจัด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การเพื่อ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ให้ได้มาซึ่งผลิตภัณฑ์</w:t>
      </w:r>
    </w:p>
    <w:p w:rsidR="00DB1703" w:rsidRPr="008D4C44" w:rsidRDefault="00DB1703" w:rsidP="00DB1703">
      <w:pPr>
        <w:spacing w:line="216" w:lineRule="auto"/>
        <w:ind w:left="907" w:hanging="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วัตถุดิบสำคัญที่ใช้ในการผลิตปูนเม็ด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คือ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หินปูน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และหินดินดาน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(Alumina Shale)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สำหรับวัตถุดิบอื่นประกอบด้วย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ทราย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ยิ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ป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ซั่มเหล็ก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และดินแดง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ทั้งนี้ ก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ารคำนวณส่วนประกอบของวัตถุดิบในการผลิต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ปูนซีเมนต์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ขึ้นอยู่กับคุณภาพและ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การใช้งานในแต่ละ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ชนิด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ของปูนซีเมนต์</w:t>
      </w:r>
    </w:p>
    <w:p w:rsidR="00DB1703" w:rsidRPr="008D4C44" w:rsidRDefault="00DB1703" w:rsidP="00DB1703">
      <w:pPr>
        <w:spacing w:line="216" w:lineRule="auto"/>
        <w:ind w:left="907" w:hanging="7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x-none"/>
        </w:rPr>
      </w:pPr>
    </w:p>
    <w:p w:rsidR="00DB1703" w:rsidRPr="008D4C44" w:rsidRDefault="00DB1703" w:rsidP="00DB1703">
      <w:pPr>
        <w:spacing w:line="216" w:lineRule="auto"/>
        <w:ind w:left="907" w:hanging="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ทั้งนี้ บริษัทประกอบธุรกิจเหมืองแร่ของบริษัทเอง และเป็นเจ้าของรถบรรทุก รวมถึงอุปกรณ์ต่างๆ ที่ใช้ในการดำเนินงานทำเหมืองแร่ บริษัททำเหมืองแร่หินปูน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และหินดินดานในบริเวณพื้นที่ที่ติดกับโรงงานปูนซีเมนต์ของบริษัท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โดยการจัดหาวัตถุดิบสำคัญ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จากบุคคลภายนอก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ที่ใช้ในการผลิตปูนซีเมนต์ของบริษัทมี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ดังนี้</w:t>
      </w:r>
    </w:p>
    <w:p w:rsidR="00B02799" w:rsidRPr="008D4C44" w:rsidRDefault="00B02799" w:rsidP="00DB1703">
      <w:pPr>
        <w:spacing w:line="216" w:lineRule="auto"/>
        <w:ind w:left="907" w:hanging="7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tbl>
      <w:tblPr>
        <w:tblW w:w="8323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3393"/>
        <w:gridCol w:w="1080"/>
        <w:gridCol w:w="990"/>
        <w:gridCol w:w="1150"/>
      </w:tblGrid>
      <w:tr w:rsidR="00DB1703" w:rsidRPr="008D4C44" w:rsidTr="00DB1703">
        <w:trPr>
          <w:cantSplit/>
          <w:tblHeader/>
        </w:trPr>
        <w:tc>
          <w:tcPr>
            <w:tcW w:w="171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วัตถุดิบ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แหล่งที่มา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shd w:val="pct5" w:color="000000" w:fill="FFFFFF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จำนวน</w:t>
            </w:r>
          </w:p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ผู้จำหน่าย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</w:tcBorders>
            <w:shd w:val="pct5" w:color="000000" w:fill="FFFFFF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สัดส่วนในการซื้อวัตถุดิบ</w:t>
            </w:r>
          </w:p>
        </w:tc>
      </w:tr>
      <w:tr w:rsidR="00DB1703" w:rsidRPr="008D4C44" w:rsidTr="00DB1703">
        <w:trPr>
          <w:cantSplit/>
          <w:tblHeader/>
        </w:trPr>
        <w:tc>
          <w:tcPr>
            <w:tcW w:w="1710" w:type="dxa"/>
            <w:vMerge/>
          </w:tcPr>
          <w:p w:rsidR="00DB1703" w:rsidRPr="008D4C44" w:rsidRDefault="00DB1703" w:rsidP="00E652EB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3393" w:type="dxa"/>
            <w:vMerge/>
          </w:tcPr>
          <w:p w:rsidR="00DB1703" w:rsidRPr="008D4C44" w:rsidRDefault="00DB1703" w:rsidP="00E652EB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  <w:vMerge/>
          </w:tcPr>
          <w:p w:rsidR="00DB1703" w:rsidRPr="008D4C44" w:rsidRDefault="00DB1703" w:rsidP="00E652EB">
            <w:pPr>
              <w:keepNext/>
              <w:tabs>
                <w:tab w:val="left" w:pos="558"/>
                <w:tab w:val="left" w:pos="738"/>
                <w:tab w:val="left" w:pos="1260"/>
              </w:tabs>
              <w:spacing w:line="216" w:lineRule="auto"/>
              <w:ind w:left="318" w:hanging="318"/>
              <w:jc w:val="both"/>
              <w:outlineLvl w:val="0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990" w:type="dxa"/>
            <w:shd w:val="pct5" w:color="000000" w:fill="FFFFFF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ในประเทศ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(%)</w:t>
            </w:r>
          </w:p>
        </w:tc>
        <w:tc>
          <w:tcPr>
            <w:tcW w:w="1150" w:type="dxa"/>
            <w:shd w:val="pct5" w:color="000000" w:fill="FFFFFF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ต่างประเทศ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(%)</w:t>
            </w:r>
          </w:p>
        </w:tc>
      </w:tr>
      <w:tr w:rsidR="00DB1703" w:rsidRPr="008D4C44" w:rsidTr="00DB1703">
        <w:tc>
          <w:tcPr>
            <w:tcW w:w="171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หินปูน</w:t>
            </w:r>
          </w:p>
        </w:tc>
        <w:tc>
          <w:tcPr>
            <w:tcW w:w="3393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จากเหมืองหินปูนที่ได้รับประทานบัตร</w:t>
            </w:r>
          </w:p>
        </w:tc>
        <w:tc>
          <w:tcPr>
            <w:tcW w:w="108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99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DB1703" w:rsidRPr="008D4C44" w:rsidTr="00DB1703">
        <w:tc>
          <w:tcPr>
            <w:tcW w:w="171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หินดินดาน</w:t>
            </w:r>
          </w:p>
        </w:tc>
        <w:tc>
          <w:tcPr>
            <w:tcW w:w="3393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จากเหมืองหินดินดานที่ได้รับประทานบัตร</w:t>
            </w:r>
          </w:p>
        </w:tc>
        <w:tc>
          <w:tcPr>
            <w:tcW w:w="108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99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-</w:t>
            </w:r>
          </w:p>
        </w:tc>
      </w:tr>
      <w:tr w:rsidR="00DB1703" w:rsidRPr="008D4C44" w:rsidTr="00DB1703">
        <w:tc>
          <w:tcPr>
            <w:tcW w:w="1710" w:type="dxa"/>
          </w:tcPr>
          <w:p w:rsidR="00DB1703" w:rsidRPr="008D4C44" w:rsidRDefault="00DB1703" w:rsidP="00E652EB">
            <w:pPr>
              <w:spacing w:line="216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แร่เหล็ก (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copper slag)</w:t>
            </w:r>
          </w:p>
        </w:tc>
        <w:tc>
          <w:tcPr>
            <w:tcW w:w="3393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 xml:space="preserve">นำเข้าจากประเทศญี่ปุ่น </w:t>
            </w:r>
          </w:p>
        </w:tc>
        <w:tc>
          <w:tcPr>
            <w:tcW w:w="108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15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</w:tr>
      <w:tr w:rsidR="00DB1703" w:rsidRPr="008D4C44" w:rsidTr="00DB1703">
        <w:tc>
          <w:tcPr>
            <w:tcW w:w="171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ยิปซั่ม</w:t>
            </w:r>
          </w:p>
        </w:tc>
        <w:tc>
          <w:tcPr>
            <w:tcW w:w="3393" w:type="dxa"/>
          </w:tcPr>
          <w:p w:rsidR="00DB1703" w:rsidRPr="008D4C44" w:rsidRDefault="00AF4D0D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สั่งซื้อโดยทำสัญญา </w:t>
            </w:r>
            <w:r w:rsidRPr="008D4C44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DB1703" w:rsidRPr="008D4C44">
              <w:rPr>
                <w:rFonts w:ascii="Angsana New" w:hAnsi="Angsana New" w:cs="Angsana New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99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150" w:type="dxa"/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DB1703" w:rsidRPr="008D4C44" w:rsidTr="00DB1703">
        <w:tc>
          <w:tcPr>
            <w:tcW w:w="171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น้ำมันเตา</w:t>
            </w: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sz w:val="25"/>
                <w:szCs w:val="25"/>
                <w:cs/>
              </w:rPr>
              <w:t>ผลิตเอง</w:t>
            </w:r>
          </w:p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sz w:val="25"/>
                <w:szCs w:val="25"/>
                <w:cs/>
              </w:rPr>
              <w:t>สั่งซื้อ</w:t>
            </w:r>
            <w:r w:rsidRPr="008D4C44">
              <w:rPr>
                <w:rFonts w:ascii="Angsana New" w:hAnsi="Angsana New" w:cs="Angsana New" w:hint="cs"/>
                <w:sz w:val="25"/>
                <w:szCs w:val="25"/>
                <w:cs/>
              </w:rPr>
              <w:t>โดยทำสัญญาเป็นครั้งคราว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100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0</w:t>
            </w:r>
          </w:p>
        </w:tc>
      </w:tr>
      <w:tr w:rsidR="00DB1703" w:rsidRPr="008D4C44" w:rsidTr="00DB1703">
        <w:tc>
          <w:tcPr>
            <w:tcW w:w="171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ถ่านหิน</w:t>
            </w:r>
          </w:p>
        </w:tc>
        <w:tc>
          <w:tcPr>
            <w:tcW w:w="3393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sz w:val="25"/>
                <w:szCs w:val="25"/>
                <w:cs/>
              </w:rPr>
              <w:t>ส่วนใหญ่</w:t>
            </w:r>
            <w:r w:rsidRPr="008D4C44">
              <w:rPr>
                <w:rFonts w:ascii="Angsana New" w:hAnsi="Angsana New" w:cs="Angsana New"/>
                <w:sz w:val="25"/>
                <w:szCs w:val="25"/>
                <w:cs/>
              </w:rPr>
              <w:t>นำเข้าจากประเทศอินโดนีเซีย</w:t>
            </w:r>
          </w:p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sz w:val="25"/>
                <w:szCs w:val="25"/>
                <w:cs/>
              </w:rPr>
              <w:t>และสั่งซื้อ</w:t>
            </w:r>
            <w:r w:rsidRPr="008D4C44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โดยทำสัญญาระยะยาวและ </w:t>
            </w:r>
            <w:r w:rsidRPr="008D4C44">
              <w:rPr>
                <w:rFonts w:ascii="Angsana New" w:hAnsi="Angsana New" w:cs="Angsana New"/>
                <w:sz w:val="25"/>
                <w:szCs w:val="25"/>
              </w:rPr>
              <w:t>Spot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8D4C44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ประมาณ </w:t>
            </w:r>
            <w:r w:rsidRPr="008D4C44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70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DB1703" w:rsidRPr="008D4C44" w:rsidRDefault="00DB1703" w:rsidP="00E652EB">
            <w:pPr>
              <w:tabs>
                <w:tab w:val="left" w:pos="126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30</w:t>
            </w:r>
          </w:p>
        </w:tc>
      </w:tr>
    </w:tbl>
    <w:p w:rsidR="00E6087F" w:rsidRPr="008D4C44" w:rsidRDefault="00E6087F" w:rsidP="003A0E0D">
      <w:pPr>
        <w:numPr>
          <w:ilvl w:val="0"/>
          <w:numId w:val="9"/>
        </w:numPr>
        <w:spacing w:before="24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811F8A" w:rsidRPr="008D4C44" w:rsidRDefault="00811F8A" w:rsidP="00811F8A">
      <w:pPr>
        <w:spacing w:before="60" w:line="204" w:lineRule="auto"/>
        <w:ind w:left="720"/>
        <w:jc w:val="thaiDistribute"/>
        <w:rPr>
          <w:rFonts w:ascii="Angsana New" w:eastAsia="Angsana New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โรงงานของบริษัท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ตั้งอยู่ในจังหวัดสระบุรี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ประกอบด้วย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โรงงานผลิตปูนซีเมนต์ที่ดำเนินการผลิต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แล้วจำนวน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 4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โรง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และโรงผลิตปูนสำเร็จรูปอีกจำนวน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 3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โรง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ซึ่งโรง</w:t>
      </w:r>
      <w:r w:rsidRPr="008D4C44">
        <w:rPr>
          <w:rFonts w:ascii="Angsana New" w:hAnsi="Angsana New" w:cs="Angsana New"/>
          <w:sz w:val="26"/>
          <w:szCs w:val="26"/>
          <w:cs/>
        </w:rPr>
        <w:t>ผลิตปูนซีเมนต์ทั้ง</w:t>
      </w:r>
      <w:r w:rsidRPr="008D4C44">
        <w:rPr>
          <w:rFonts w:ascii="Angsana New" w:hAnsi="Angsana New" w:cs="Angsana New"/>
          <w:sz w:val="26"/>
          <w:szCs w:val="26"/>
        </w:rPr>
        <w:t xml:space="preserve"> 4 </w:t>
      </w:r>
      <w:r w:rsidRPr="008D4C44">
        <w:rPr>
          <w:rFonts w:ascii="Angsana New" w:hAnsi="Angsana New" w:cs="Angsana New"/>
          <w:sz w:val="26"/>
          <w:szCs w:val="26"/>
          <w:cs/>
        </w:rPr>
        <w:t>โรงมีกำลังการผลิตรวม</w:t>
      </w:r>
      <w:r w:rsidRPr="008D4C44">
        <w:rPr>
          <w:rFonts w:ascii="Angsana New" w:hAnsi="Angsana New" w:cs="Angsana New"/>
          <w:sz w:val="26"/>
          <w:szCs w:val="26"/>
        </w:rPr>
        <w:t xml:space="preserve"> 13.5 </w:t>
      </w:r>
      <w:r w:rsidRPr="008D4C44">
        <w:rPr>
          <w:rFonts w:ascii="Angsana New" w:hAnsi="Angsana New" w:cs="Angsana New" w:hint="cs"/>
          <w:sz w:val="26"/>
          <w:szCs w:val="26"/>
          <w:cs/>
        </w:rPr>
        <w:t>ล้าน</w:t>
      </w:r>
      <w:r w:rsidRPr="008D4C44">
        <w:rPr>
          <w:rFonts w:ascii="Angsana New" w:hAnsi="Angsana New" w:cs="Angsana New"/>
          <w:sz w:val="26"/>
          <w:szCs w:val="26"/>
          <w:cs/>
        </w:rPr>
        <w:t>ตันต่อปี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สายการผลิตปูนซีเมนต์ทั้งหมดนี้เรียกว่า</w:t>
      </w:r>
      <w:r w:rsidRPr="008D4C44">
        <w:rPr>
          <w:rFonts w:ascii="Angsana New" w:hAnsi="Angsana New" w:cs="Angsana New"/>
          <w:sz w:val="26"/>
          <w:szCs w:val="26"/>
        </w:rPr>
        <w:t xml:space="preserve"> “</w:t>
      </w:r>
      <w:r w:rsidRPr="008D4C44">
        <w:rPr>
          <w:rFonts w:ascii="Angsana New" w:hAnsi="Angsana New" w:cs="Angsana New"/>
          <w:sz w:val="26"/>
          <w:szCs w:val="26"/>
          <w:cs/>
        </w:rPr>
        <w:t>กระบวนการผลิตแบบเผาแห้ง</w:t>
      </w:r>
      <w:r w:rsidRPr="008D4C44">
        <w:rPr>
          <w:rFonts w:ascii="Angsana New" w:hAnsi="Angsana New" w:cs="Angsana New"/>
          <w:sz w:val="26"/>
          <w:szCs w:val="26"/>
        </w:rPr>
        <w:t xml:space="preserve">” </w:t>
      </w:r>
      <w:r w:rsidRPr="008D4C44">
        <w:rPr>
          <w:rFonts w:ascii="Angsana New" w:hAnsi="Angsana New" w:cs="Angsana New"/>
          <w:sz w:val="26"/>
          <w:szCs w:val="26"/>
          <w:cs/>
        </w:rPr>
        <w:t>โดยใช้เตาเผาแบบหมุนและ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เข้าหอ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อ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บความร้อนโดยใช้หน่วยการผลิตไซโลเก็บปูนซีเมนต์สายการบรรจุสำนักงาน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และเครื่องมือในการควบคุมการผลิตร่วมกันสำหรับเครื่องจักรส่วนใหญ่ในโรงผลิตปูนซีเมนต์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และโรงผลิตปูนสำเร็จรูปนั้น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บริษัทซื้อจาก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Krupp Polysius AG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PFT Putz–Und Fordertechnik GmbH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แห่งประเทศสาธารณรัฐเยอรม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นี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ตามลำดับ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ซึ่งเป็นบริษัทที่มีชื่อเสียงในด้านเครื่องจักรผลิตปูน  ส่วน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การซ่อมบำรุงเครื่องจักรบริษัทจะหยุดการผลิตเพื่อบำรุงซ่อมแซมอุปกรณ์และเครื่องจักรทุกๆ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11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เดือน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(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โดยส่วนใหญ่เป็นการซ่อมบำรุงเตาเผา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)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ซึ่งใช้ระยะเวลาในการปิดบำรุงซ่อมแซมโดยเฉลี่ยประมาณ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20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วัน</w:t>
      </w:r>
    </w:p>
    <w:p w:rsidR="00E6087F" w:rsidRPr="008D4C44" w:rsidRDefault="00E6087F" w:rsidP="00E6087F">
      <w:pPr>
        <w:spacing w:before="120" w:line="216" w:lineRule="auto"/>
        <w:ind w:left="720" w:hanging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ข)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8D4C44" w:rsidRDefault="00E6087F" w:rsidP="00E6087F">
      <w:pPr>
        <w:spacing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เนื่องจาก บริษัทประกอบธุรกิจปูนซีเมนต์เป็นเวลานาน จึงไม่มีปัญหาด้านการบริหารจัดการเกี่ยวกับวัตถุดิบ</w:t>
      </w:r>
    </w:p>
    <w:p w:rsidR="00E6087F" w:rsidRPr="008D4C44" w:rsidRDefault="00E6087F" w:rsidP="00E6087F">
      <w:pPr>
        <w:spacing w:before="200"/>
        <w:ind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2.1.3.2 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ผลกระทบต่อสิ่งแวดล้อม </w:t>
      </w:r>
    </w:p>
    <w:p w:rsidR="00E6087F" w:rsidRPr="008D4C44" w:rsidRDefault="00E6087F" w:rsidP="003A0E0D">
      <w:pPr>
        <w:numPr>
          <w:ilvl w:val="0"/>
          <w:numId w:val="10"/>
        </w:numPr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การดำเนินการเพื่อลดผลกระทบต่อสิ่งแวดล้อม </w:t>
      </w:r>
    </w:p>
    <w:p w:rsidR="00811F8A" w:rsidRPr="008D4C44" w:rsidRDefault="00811F8A" w:rsidP="00811F8A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6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การบริหารจัดการด้านสิ่งแวดล้อม บริษัทในเครือทีพีไอ โพลีน มีความมุ่งมั่นในการอนุรักษ์สิ่งแวดล้อม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รวมทั้งการปรับปรุงและรักษาสิ่งแวดล้อมให้เป็นไปตามมาตรฐานที่กำหนดไว้อย่างเหมาะสม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และต่อเนื่อง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พร้อมจัดทำแผนการติดตามตรวจสอบคุณภาพสิ่งแวดล้อมประจำปี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ทั้งคุณภาพอากาศ คุณภาพน้ำ และคุณภาพสิ่งแวดล้อมโดยรวม โดยทำการตรวจวัดทั้งในพื้นที่โรงงานและชุมชนที่อยู่โดยรอบๆโรงงาน เช่น ปริมาณ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ฝุ่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นละออง ความดังเสียง ความสั่นสะเทือน ความร้อน รวมไปถึงการใช้เชื้อเพลิง ถ่านหินบิ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ทูมินัสที่มีปริมาณซัลเฟอร์ต่ำ ซึ่งเป็นการลดปริมาณมลพิษจากแห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ล่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งกำเนิดอย่างได้ผล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เพื่อให้ลูกค้า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พนักงาน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และชุมชนได้ตระหนักว่าบริษัทในเครือ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ทีพีไอโพลีน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มีความรับผิดชอบในการปรับปรุงการจัดการด้านสิ่งแวดล้อมอย่างต่อเนื่อง และป้องกันมลภาวะในการทำงานทุกๆ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ด้าน โดยได้มีการนำระบบมาตรฐานการจัดการสิ่งแวดล้อม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ISO 14001:2015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มาประยุกต์ใช้ตามมาตรฐานสากล มีการให้ความร่วมมือ และปฏิบัติตามข้อบังคับ กฎหมาย และข้อกำหนดอื่นที่เกี่ยวข้องกับสิ่งแวดล้อม มีการควบคุมและลดปริมาณฝุ่น  รวมทั้งคุณภาพของน้ำทิ้งจากกระบวนการผลิต  นอกจากนี้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บริษัทมีนโยบายประหยัดและอนุรักษ์การใช้พลังงาน ควบคุมและจัดการปริมาณของเสียอย่างถูกต้อง รวมถึงจัดให้มีการใช้ทรัพยากรอย่างคุ้มค่า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และมีประสิทธิภาพ  มีการส่งเสริม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และสนับสนุนกิจกรรมด้านสิ่งแวดล้อมอย่างเต็มที่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โดยให้ความร่วมมือกับภาครัฐ ภาคเอกชน และชุมชนที่ใกล้เคียง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และมีการ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ทบทวนจุดประสงค์และเป้าหมายด้านสิ่งแวดล้อม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รวมทั้งจัดให้มีการให้ความรู้และฝึกอบรมเรื่องสิ่งแวดล้อมให้กับพนักงานทุกระดับตามความเหมาะสม เพื่อให้พนักงานตระหนักเรื่องสิ่งแวดล้อม</w:t>
      </w:r>
    </w:p>
    <w:p w:rsidR="00811F8A" w:rsidRPr="008D4C44" w:rsidRDefault="00811F8A" w:rsidP="00811F8A">
      <w:pPr>
        <w:spacing w:after="120" w:line="216" w:lineRule="auto"/>
        <w:ind w:left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นอกจากนี้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กลุ่มทีพีไอโพลีน ได้ดำเนินโครงการผลิตกระแสไฟฟ้าจากความร้อนทิ้งในกระบวนการผลิตปูนซีเมนต์  เพื่อลดการซื้อ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และลดการผลิตไฟฟ้าของการไฟฟ้า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ฝ่ายผลิตแห่งประเทศไทย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โดยโครงการดังกล่าวไม่มีการใช้เชื้อเพลิงในการผลิตกระแสไฟฟ้า ทำให้สามารถลดผลกระทบต่อสิ่งแวดล้อม</w:t>
      </w:r>
    </w:p>
    <w:p w:rsidR="00811F8A" w:rsidRPr="008D4C44" w:rsidRDefault="00811F8A" w:rsidP="00811F8A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24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รายละเอียดเกี่ยวกับการลดผลกระทบต่อสิ่งแวดล้อมของบริษัท ปรากฎอยู่ในหัวข้อ ทีพีไอ โพลีนกับคุณภาพ  ความปลอดภัย อาชีวอนามัยและสิ่งแวดล้อม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</w:p>
    <w:p w:rsidR="00E6087F" w:rsidRPr="008D4C44" w:rsidRDefault="00E6087F" w:rsidP="006B7786">
      <w:pPr>
        <w:numPr>
          <w:ilvl w:val="0"/>
          <w:numId w:val="10"/>
        </w:numPr>
        <w:spacing w:before="120" w:after="60" w:line="216" w:lineRule="auto"/>
        <w:ind w:left="714" w:hanging="357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ค่าใช้จ่ายในการลงทุนเพื่อควบคุมส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ิ่งแวดล้อม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ในช่วง </w:t>
      </w:r>
      <w:r w:rsidRPr="008D4C44">
        <w:rPr>
          <w:rFonts w:ascii="Angsana New" w:eastAsia="Times New Roman" w:hAnsi="Angsana New" w:cs="Angsana New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ปีที่ผ่านมาหรือในอนาคต</w:t>
      </w:r>
    </w:p>
    <w:p w:rsidR="00E6087F" w:rsidRPr="008D4C44" w:rsidRDefault="00E6087F" w:rsidP="00E6087F">
      <w:pPr>
        <w:spacing w:after="120" w:line="216" w:lineRule="auto"/>
        <w:ind w:left="720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บริษัทได้จัดสรรงบประมาณเพื่อเป็นค่าใช้จ่ายในการดำเนินการเพื่อควบคุมด้านสิ่งแวดล้อม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ในช่วง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3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ปี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ย้อนหลัง ดังนี้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การติดตั้ง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High Tension EP Coal Dry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ในการดักฝุ่นโดยมีค่าใช้จ่ายประมาณ </w:t>
      </w:r>
      <w:r w:rsidR="009E16B0" w:rsidRPr="008D4C44">
        <w:rPr>
          <w:rFonts w:ascii="Angsana New" w:eastAsia="Times New Roman" w:hAnsi="Angsana New" w:cs="Angsana New"/>
          <w:sz w:val="26"/>
          <w:szCs w:val="26"/>
        </w:rPr>
        <w:t>45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ขยายบ่อพักน้ำ (บ่อตกตะกอน) เพื่อนำกลับมาใช้ซ้ำให้สามารถจุได้ถึง </w:t>
      </w:r>
      <w:r w:rsidRPr="008D4C44">
        <w:rPr>
          <w:rFonts w:ascii="Angsana New" w:eastAsia="Times New Roman" w:hAnsi="Angsana New" w:cs="Angsana New"/>
          <w:sz w:val="26"/>
          <w:szCs w:val="26"/>
        </w:rPr>
        <w:t>180,000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ลูกบาศก์เมตร โดยมีค่าใช้จ่ายในการพัฒนา </w:t>
      </w:r>
      <w:r w:rsidRPr="008D4C44">
        <w:rPr>
          <w:rFonts w:ascii="Angsana New" w:eastAsia="Times New Roman" w:hAnsi="Angsana New" w:cs="Angsana New"/>
          <w:sz w:val="26"/>
          <w:szCs w:val="26"/>
        </w:rPr>
        <w:t>7,500,000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การติดตั้งสายพานลำเลียงวัตถุดิบจากหน้าเหมือง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Site-A (Regenerative Downhill Conveyor)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มูลค่า </w:t>
      </w:r>
      <w:r w:rsidRPr="008D4C44">
        <w:rPr>
          <w:rFonts w:ascii="Angsana New" w:eastAsia="Times New Roman" w:hAnsi="Angsana New" w:cs="Angsana New"/>
          <w:sz w:val="26"/>
          <w:szCs w:val="26"/>
        </w:rPr>
        <w:t>350</w:t>
      </w:r>
      <w:r w:rsidR="009E16B0"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ล้านบาท มายังเครื่องย่อยหินของโรงปูนซีเมนต์ ทดแทนการขนส่งด้วยรถบรรทุก ทำให้ลดการฟุ้งกระจายของฝุ่นจากการขนส่งด้วยรถบรรทุก  ลดการใช้เชื้อเพลิงน้ำมันดีเซลได้ถึง </w:t>
      </w:r>
      <w:r w:rsidRPr="008D4C44">
        <w:rPr>
          <w:rFonts w:ascii="Angsana New" w:eastAsia="Times New Roman" w:hAnsi="Angsana New" w:cs="Angsana New"/>
          <w:sz w:val="26"/>
          <w:szCs w:val="26"/>
        </w:rPr>
        <w:t>105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ล้านบาทต่อปี และลดการปลดปล่อย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Green House Gas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จากการขนส่งได้อีกด้วย นอกจากนี้ระบบสายพานดังกล่าวสามารถผลิตกระแสไฟฟ้าได้ </w:t>
      </w:r>
      <w:r w:rsidRPr="008D4C44">
        <w:rPr>
          <w:rFonts w:ascii="Angsana New" w:eastAsia="Times New Roman" w:hAnsi="Angsana New" w:cs="Angsana New"/>
          <w:sz w:val="26"/>
          <w:szCs w:val="26"/>
        </w:rPr>
        <w:t>820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กิโลวัตต์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ติดตั้งระบบตรวจวัดคุณภาพอากาศที่ระบายออกจากปล่องแบบต่อเนื่อง (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Continueous Emission Monitoring system)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ของโรงปูนซีเมนต์โรงที่ </w:t>
      </w:r>
      <w:r w:rsidRPr="008D4C44">
        <w:rPr>
          <w:rFonts w:ascii="Angsana New" w:eastAsia="Times New Roman" w:hAnsi="Angsana New" w:cs="Angsana New"/>
          <w:sz w:val="26"/>
          <w:szCs w:val="26"/>
        </w:rPr>
        <w:t>4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จำนวน </w:t>
      </w:r>
      <w:r w:rsidRPr="008D4C44">
        <w:rPr>
          <w:rFonts w:ascii="Angsana New" w:eastAsia="Times New Roman" w:hAnsi="Angsana New" w:cs="Angsana New"/>
          <w:sz w:val="26"/>
          <w:szCs w:val="26"/>
        </w:rPr>
        <w:t>10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ปล่อง มูลค่ากว่า </w:t>
      </w:r>
      <w:r w:rsidRPr="008D4C44">
        <w:rPr>
          <w:rFonts w:ascii="Angsana New" w:eastAsia="Times New Roman" w:hAnsi="Angsana New" w:cs="Angsana New"/>
          <w:sz w:val="26"/>
          <w:szCs w:val="26"/>
        </w:rPr>
        <w:t>20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ติดตั้งแล้วเสร็จในปี </w:t>
      </w:r>
      <w:r w:rsidRPr="008D4C44">
        <w:rPr>
          <w:rFonts w:ascii="Angsana New" w:eastAsia="Times New Roman" w:hAnsi="Angsana New" w:cs="Angsana New"/>
          <w:sz w:val="26"/>
          <w:szCs w:val="26"/>
        </w:rPr>
        <w:t>2559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ติดตั้งระบบดักฝุ่นแบบถุงกรอง (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Bag filter)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และเครื่องดักฝุ่นแบบไฟฟ้าสถิตย์ (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Electrostatic Precipitator)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ก่อนระบายออกสู่ปล่องของโรงปูนซีเมนต์โรงที่ </w:t>
      </w:r>
      <w:r w:rsidRPr="008D4C44">
        <w:rPr>
          <w:rFonts w:ascii="Angsana New" w:eastAsia="Times New Roman" w:hAnsi="Angsana New" w:cs="Angsana New"/>
          <w:sz w:val="26"/>
          <w:szCs w:val="26"/>
        </w:rPr>
        <w:t>4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มูลค่ากว่า </w:t>
      </w:r>
      <w:r w:rsidRPr="008D4C44">
        <w:rPr>
          <w:rFonts w:ascii="Angsana New" w:eastAsia="Times New Roman" w:hAnsi="Angsana New" w:cs="Angsana New"/>
          <w:sz w:val="26"/>
          <w:szCs w:val="26"/>
        </w:rPr>
        <w:t>200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ติดตั้งแล้วเสร็จในปี </w:t>
      </w:r>
      <w:r w:rsidRPr="008D4C44">
        <w:rPr>
          <w:rFonts w:ascii="Angsana New" w:eastAsia="Times New Roman" w:hAnsi="Angsana New" w:cs="Angsana New"/>
          <w:sz w:val="26"/>
          <w:szCs w:val="26"/>
        </w:rPr>
        <w:t>2559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ปี 2560 มีโครงการติดตั้งบ่อสังเกตุการณ์ (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Monitoring well)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สำหรับใช้ติดตามตรวจสอบคุณภาพน้ำใต้ดิน งบประมาณค่าใช้จ่ายประมาณ </w:t>
      </w:r>
      <w:r w:rsidRPr="008D4C44">
        <w:rPr>
          <w:rFonts w:ascii="Angsana New" w:eastAsia="Times New Roman" w:hAnsi="Angsana New" w:cs="Angsana New"/>
          <w:sz w:val="26"/>
          <w:szCs w:val="26"/>
        </w:rPr>
        <w:t>2,000,000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</w:t>
      </w:r>
    </w:p>
    <w:p w:rsidR="00811F8A" w:rsidRPr="008D4C44" w:rsidRDefault="006273A7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ปี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2561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-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2563</w:t>
      </w:r>
      <w:r w:rsidR="00811F8A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บริษัทฯ มีโครงการศึกษาคุณภาพอากาศ รัศมี </w:t>
      </w:r>
      <w:r w:rsidR="00811F8A" w:rsidRPr="008D4C44">
        <w:rPr>
          <w:rFonts w:ascii="Angsana New" w:eastAsia="Times New Roman" w:hAnsi="Angsana New" w:cs="Angsana New"/>
          <w:sz w:val="26"/>
          <w:szCs w:val="26"/>
        </w:rPr>
        <w:t>5</w:t>
      </w:r>
      <w:r w:rsidR="00811F8A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กิโลเมตร รอบพื้นที่อุตสาหกรรมกลุ่มบริษัทในเครือ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    </w:t>
      </w:r>
      <w:r w:rsidR="00811F8A" w:rsidRPr="008D4C44">
        <w:rPr>
          <w:rFonts w:ascii="Angsana New" w:eastAsia="Times New Roman" w:hAnsi="Angsana New" w:cs="Angsana New"/>
          <w:sz w:val="26"/>
          <w:szCs w:val="26"/>
          <w:cs/>
        </w:rPr>
        <w:t>ทีพีไอ โพลีน และรอบพื้นที่เหมืองแร่หินปูนและหินดินดานของบริษัท ในจังหวัดสระบุรี ท</w:t>
      </w:r>
      <w:r w:rsidR="00CA012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ำการศึกษาต่อเนื่องเป็นระยะเวลา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3</w:t>
      </w:r>
      <w:r w:rsidR="00811F8A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ปี โดยสถาบันวิจัยและให้คำปรึกษาแห่งมหาวิทยาลัยธรรมศาสตร์ (</w:t>
      </w:r>
      <w:r w:rsidR="00811F8A" w:rsidRPr="008D4C44">
        <w:rPr>
          <w:rFonts w:ascii="Angsana New" w:eastAsia="Times New Roman" w:hAnsi="Angsana New" w:cs="Angsana New"/>
          <w:sz w:val="26"/>
          <w:szCs w:val="26"/>
        </w:rPr>
        <w:t xml:space="preserve">TU-RAC) </w:t>
      </w:r>
      <w:r w:rsidR="00811F8A" w:rsidRPr="008D4C44">
        <w:rPr>
          <w:rFonts w:ascii="Angsana New" w:eastAsia="Times New Roman" w:hAnsi="Angsana New" w:cs="Angsana New"/>
          <w:sz w:val="26"/>
          <w:szCs w:val="26"/>
          <w:cs/>
        </w:rPr>
        <w:t>โดยมี รศ.ดร. วราวุธ เสือดี เป็นหัวหน้าโครงการศึกษาฯ</w:t>
      </w:r>
      <w:r w:rsidR="00CA012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และใช้งบประมาณในการศึกษากว่า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11</w:t>
      </w:r>
      <w:r w:rsidR="00811F8A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 เพื่อนำผลที่ได้จากการศึกษามาใช้ในการจัดการด้านสิ่งแวดล้อมที่เป็นไปได้ในทางปฏิบัติ  และนอกจากนี้ยังสามารถนำผลการศึกษาที่ได้มาใช้ในการปรับปรุงมาตรการป้องกัน แก้ไข และลดผลกระทบสิ่งแวดล้อมให้เหมาะสมและมีคุณภาพมากขึ้น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ปี </w:t>
      </w:r>
      <w:r w:rsidRPr="008D4C44">
        <w:rPr>
          <w:rFonts w:ascii="Angsana New" w:eastAsia="Times New Roman" w:hAnsi="Angsana New" w:cs="Angsana New"/>
          <w:sz w:val="26"/>
          <w:szCs w:val="26"/>
        </w:rPr>
        <w:t>2561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มีโครงการติดตั้งโรงกรองน้ำทิ้งจากโรงไฟฟ้า เพื่อปรับปรุงคุณภาพน้ำทิ้ง โ</w:t>
      </w:r>
      <w:r w:rsidR="00CA012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ดยสามารถนำน้ำทิ้งประมาณร้อยละ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60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กลับมาใช้ใหม่ในกระบวนการผลิตของโรงไฟฟ้า ทำให้สามารถทดแทนการใช้น้ำดิบเป็นผลให้มีการใช้น้ำดิบจากแม่น้ำป่าสักลงได้ โดยมูลค่าโครงการประมาณ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100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โครงการติดตั้งสถานีตรวจคุณภาพอากาศแบบถาวร เพื่อตรวจวัดคุณภาพ</w:t>
      </w:r>
      <w:r w:rsidR="00CA012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อากาศในบรรยากาศรอบโรงงาน จำนวน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สถานี งบประมาณค่าใช้จ่ายในการติดตั้งประมาณ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 xml:space="preserve"> 25</w:t>
      </w:r>
      <w:r w:rsidR="00CA0122" w:rsidRPr="008D4C44">
        <w:rPr>
          <w:rFonts w:ascii="Angsana New" w:eastAsia="Times New Roman" w:hAnsi="Angsana New" w:cs="Angsana New"/>
          <w:sz w:val="26"/>
          <w:szCs w:val="26"/>
          <w:cs/>
        </w:rPr>
        <w:t>,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000</w:t>
      </w:r>
      <w:r w:rsidR="00CA0122" w:rsidRPr="008D4C44">
        <w:rPr>
          <w:rFonts w:ascii="Angsana New" w:eastAsia="Times New Roman" w:hAnsi="Angsana New" w:cs="Angsana New"/>
          <w:sz w:val="26"/>
          <w:szCs w:val="26"/>
          <w:cs/>
        </w:rPr>
        <w:t>,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000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 คาดว่าติดตั้งแล้วเสร็จทั้งหมดประมาณกลางปี </w:t>
      </w:r>
      <w:r w:rsidRPr="008D4C44">
        <w:rPr>
          <w:rFonts w:ascii="Angsana New" w:eastAsia="Times New Roman" w:hAnsi="Angsana New" w:cs="Angsana New"/>
          <w:sz w:val="26"/>
          <w:szCs w:val="26"/>
        </w:rPr>
        <w:t>2563</w:t>
      </w:r>
    </w:p>
    <w:p w:rsidR="00811F8A" w:rsidRPr="008D4C44" w:rsidRDefault="00811F8A" w:rsidP="00811F8A">
      <w:pPr>
        <w:numPr>
          <w:ilvl w:val="0"/>
          <w:numId w:val="21"/>
        </w:numPr>
        <w:spacing w:after="12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โครงการศึกษาผลกระทบด้านโลหะหนักต่อพื้นที่เลี้ยงโคนมพื้นที่เกษตรกรรมและต่อสัตว์น้ำในพื้นที่รัศมี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20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กิโลเมตร รอบโครงการ งบประมาณค่าใช้จ่ายประมาณ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10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โดยจะทำการศึกษาเป็นระยะเวลา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ปี ต่อเนื่องกัน ระหว่างปี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-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 xml:space="preserve"> 2564</w:t>
      </w:r>
    </w:p>
    <w:p w:rsidR="00811F8A" w:rsidRPr="008D4C44" w:rsidRDefault="00811F8A" w:rsidP="00CA0122">
      <w:pPr>
        <w:numPr>
          <w:ilvl w:val="0"/>
          <w:numId w:val="21"/>
        </w:numPr>
        <w:spacing w:after="240" w:line="216" w:lineRule="auto"/>
        <w:ind w:left="1077" w:hanging="357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บริษัทมีโครงการตรวจวัดฝุ่นละอองในบรรยากาศที่มีขนาดไม่เกิน </w:t>
      </w:r>
      <w:r w:rsidRPr="008D4C44">
        <w:rPr>
          <w:rFonts w:ascii="Angsana New" w:eastAsia="Times New Roman" w:hAnsi="Angsana New" w:cs="Angsana New"/>
          <w:sz w:val="26"/>
          <w:szCs w:val="26"/>
        </w:rPr>
        <w:t>2.5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ไมครอน จำนวน </w:t>
      </w:r>
      <w:r w:rsidRPr="008D4C44">
        <w:rPr>
          <w:rFonts w:ascii="Angsana New" w:eastAsia="Times New Roman" w:hAnsi="Angsana New" w:cs="Angsana New"/>
          <w:sz w:val="26"/>
          <w:szCs w:val="26"/>
        </w:rPr>
        <w:t>8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สถานี รอบพื้นที่โครงการโดยจะทำการตรวจวัดเป็นระยะเวลา </w:t>
      </w:r>
      <w:r w:rsidRPr="008D4C44">
        <w:rPr>
          <w:rFonts w:ascii="Angsana New" w:eastAsia="Times New Roman" w:hAnsi="Angsana New" w:cs="Angsana New"/>
          <w:sz w:val="26"/>
          <w:szCs w:val="26"/>
        </w:rPr>
        <w:t>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ปีต่อเนื่อง ระหว่างปี 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-</w:t>
      </w:r>
      <w:r w:rsidR="00CA0122" w:rsidRPr="008D4C44">
        <w:rPr>
          <w:rFonts w:ascii="Angsana New" w:eastAsia="Times New Roman" w:hAnsi="Angsana New" w:cs="Angsana New"/>
          <w:sz w:val="26"/>
          <w:szCs w:val="26"/>
        </w:rPr>
        <w:t xml:space="preserve"> 2566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ทำการตรวจวัดโดยบริษัทที่ปรึกษาด้านสิ่งแวดล้อม (</w:t>
      </w:r>
      <w:r w:rsidRPr="008D4C44">
        <w:rPr>
          <w:rFonts w:ascii="Angsana New" w:eastAsia="Times New Roman" w:hAnsi="Angsana New" w:cs="Angsana New"/>
          <w:sz w:val="26"/>
          <w:szCs w:val="26"/>
        </w:rPr>
        <w:t>Third Party)</w:t>
      </w:r>
    </w:p>
    <w:p w:rsidR="00363EC2" w:rsidRPr="008D4C44" w:rsidRDefault="00363EC2" w:rsidP="00363EC2">
      <w:pPr>
        <w:spacing w:after="24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363EC2" w:rsidRPr="008D4C44" w:rsidRDefault="00363EC2" w:rsidP="00363EC2">
      <w:pPr>
        <w:spacing w:after="240" w:line="216" w:lineRule="auto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811F8A" w:rsidRPr="008D4C44" w:rsidRDefault="00811F8A" w:rsidP="00811F8A">
      <w:pPr>
        <w:spacing w:after="240" w:line="216" w:lineRule="auto"/>
        <w:ind w:left="1077"/>
        <w:contextualSpacing/>
        <w:rPr>
          <w:rFonts w:ascii="Angsana New" w:eastAsia="Times New Roman" w:hAnsi="Angsana New" w:cs="Angsana New"/>
          <w:sz w:val="16"/>
          <w:szCs w:val="16"/>
        </w:rPr>
      </w:pPr>
    </w:p>
    <w:p w:rsidR="00E6087F" w:rsidRPr="008D4C44" w:rsidRDefault="00E6087F" w:rsidP="00D87CF2">
      <w:pPr>
        <w:numPr>
          <w:ilvl w:val="0"/>
          <w:numId w:val="10"/>
        </w:numPr>
        <w:spacing w:before="120"/>
        <w:ind w:left="714" w:hanging="357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ผลการปฏิบัติจริงเมื่อเทียบกับข้อกำหนดตามกฎหมาย</w:t>
      </w:r>
    </w:p>
    <w:p w:rsidR="00E6087F" w:rsidRPr="008D4C44" w:rsidRDefault="00E6087F" w:rsidP="00E6087F">
      <w:pPr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ในระยะเวลา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ที่ผ่านมา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บริษัทป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ฏิ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บัติตามเงื่อนไขและมาตรการป้องกัน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และลดผลกระทบ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ต่อ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สิ่งแวดล้อม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และมาตรการติดตามตรวจสอบคุณภาพสิ่งแวดล้อมอย่างเคร่งครัดตามที่ได้ระบุ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ไว้ในรายงานการศึกษาผลกระทบสิ่งแวดล้อม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(EIA)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โดยจัดให้มีการตรวจวัด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ตามแผนและจัดทำรายงานผลเสนอต่อสำนักนโยบายและแผนทรัพยา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กรธรรมชาติ และสิ่งแวดล้อม (สผ.) และกรมโรงงา</w:t>
      </w:r>
      <w:r w:rsidRPr="008D4C44">
        <w:rPr>
          <w:rFonts w:ascii="Angsana New" w:eastAsia="Times New Roman" w:hAnsi="Angsana New" w:cs="Angsana New"/>
          <w:vanish/>
          <w:sz w:val="26"/>
          <w:szCs w:val="26"/>
        </w:rPr>
        <w:pgNum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นอุตสาหกรรม (กรอ.) เป็นประจำ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ให้อยู่ในเกณฑ์ที่ราชการกำหนด</w:t>
      </w:r>
    </w:p>
    <w:p w:rsidR="00E6087F" w:rsidRPr="008D4C44" w:rsidRDefault="00E6087F" w:rsidP="00D87CF2">
      <w:pPr>
        <w:numPr>
          <w:ilvl w:val="0"/>
          <w:numId w:val="10"/>
        </w:numPr>
        <w:spacing w:before="120"/>
        <w:ind w:left="714" w:hanging="357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ข้อพิพาทหรือการถูกฟ้องร้องเกี่ยวกับส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ิ่งแวดล้อม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Pr="008D4C44" w:rsidRDefault="00E6087F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ไม่มี</w:t>
      </w:r>
    </w:p>
    <w:p w:rsidR="00D66B00" w:rsidRPr="008D4C44" w:rsidRDefault="00D66B00" w:rsidP="00E6087F">
      <w:pPr>
        <w:tabs>
          <w:tab w:val="left" w:pos="480"/>
          <w:tab w:val="left" w:pos="54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left="1701" w:hanging="981"/>
        <w:jc w:val="both"/>
        <w:rPr>
          <w:rFonts w:ascii="Angsana New" w:eastAsia="Times New Roman" w:hAnsi="Angsana New" w:cs="Angsana New"/>
          <w:sz w:val="26"/>
          <w:szCs w:val="26"/>
        </w:rPr>
      </w:pPr>
    </w:p>
    <w:p w:rsidR="00E6087F" w:rsidRPr="008D4C44" w:rsidRDefault="00E6087F" w:rsidP="00EA2A63">
      <w:pPr>
        <w:tabs>
          <w:tab w:val="left" w:pos="567"/>
          <w:tab w:val="left" w:pos="1134"/>
        </w:tabs>
        <w:spacing w:after="120" w:line="228" w:lineRule="auto"/>
        <w:ind w:hanging="14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2.2  </w:t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</w:rPr>
        <w:t>การประกอบธุรกิจคอนกรีตผสมเสร็จ</w:t>
      </w:r>
    </w:p>
    <w:p w:rsidR="00811F8A" w:rsidRPr="008D4C44" w:rsidRDefault="00811F8A" w:rsidP="00811F8A">
      <w:pPr>
        <w:tabs>
          <w:tab w:val="left" w:pos="0"/>
        </w:tabs>
        <w:spacing w:before="60" w:after="240" w:line="216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จำกัด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(“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ซึ่งเป็นบริษัทย่อยถือหุ้น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99.99%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โดยบริษัท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เป็นผู้ผลิตคอนกรีตผสมเสร็จรายใหญ่อันดับ</w:t>
      </w:r>
      <w:r w:rsidR="000064A8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สาม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ของประเทศไทย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ทั้งนี้บริษัทได้จัดตั้งทีพีไอคอนกรีต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ขึ้นในปี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2534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เพื่อขยายช่องทางการ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จำหน่ายผลิตภัณฑ์ปูนซีเมนต์ให้มากขึ้น ทีพีไอ คอนกรีต  เป็นผู้ผลิต และจำหน่ายคอนกรีตผสมเสร็จในประเทศไทยโดย ณ วันที่ </w:t>
      </w:r>
      <w:r w:rsidR="00692AF2" w:rsidRPr="008D4C44">
        <w:rPr>
          <w:rFonts w:ascii="Angsana New" w:hAnsi="Angsana New" w:cs="Angsana New"/>
          <w:sz w:val="26"/>
          <w:szCs w:val="26"/>
        </w:rPr>
        <w:t xml:space="preserve">31 </w:t>
      </w:r>
      <w:r w:rsidR="00692AF2" w:rsidRPr="008D4C44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2562 </w:t>
      </w:r>
      <w:r w:rsidRPr="008D4C44">
        <w:rPr>
          <w:rFonts w:ascii="Angsana New" w:hAnsi="Angsana New" w:cs="Angsana New"/>
          <w:sz w:val="26"/>
          <w:szCs w:val="26"/>
          <w:cs/>
        </w:rPr>
        <w:t>ทีพีไอ คอนกรีต มีหน่วยผลิตรวม</w:t>
      </w:r>
      <w:r w:rsidRPr="008D4C44">
        <w:rPr>
          <w:rFonts w:ascii="Angsana New" w:hAnsi="Angsana New" w:cs="Angsana New"/>
          <w:sz w:val="26"/>
          <w:szCs w:val="26"/>
        </w:rPr>
        <w:t xml:space="preserve"> 6</w:t>
      </w:r>
      <w:r w:rsidR="00692AF2" w:rsidRPr="008D4C44">
        <w:rPr>
          <w:rFonts w:ascii="Angsana New" w:hAnsi="Angsana New" w:cs="Angsana New"/>
          <w:sz w:val="26"/>
          <w:szCs w:val="26"/>
        </w:rPr>
        <w:t>5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หน่วย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มีกำลังการผลิตรวมประมาณ</w:t>
      </w:r>
      <w:r w:rsidRPr="008D4C44">
        <w:rPr>
          <w:rFonts w:ascii="Angsana New" w:hAnsi="Angsana New" w:cs="Angsana New"/>
          <w:sz w:val="26"/>
          <w:szCs w:val="26"/>
        </w:rPr>
        <w:t xml:space="preserve"> 3.</w:t>
      </w:r>
      <w:r w:rsidR="00692AF2" w:rsidRPr="008D4C44">
        <w:rPr>
          <w:rFonts w:ascii="Angsana New" w:hAnsi="Angsana New" w:cs="Angsana New"/>
          <w:sz w:val="26"/>
          <w:szCs w:val="26"/>
        </w:rPr>
        <w:t>60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ล้านลูกบาศก์เมตรต่อปี หรือเท่ากับร้อยละ</w:t>
      </w:r>
      <w:r w:rsidRPr="008D4C44">
        <w:rPr>
          <w:rFonts w:ascii="Angsana New" w:hAnsi="Angsana New" w:cs="Angsana New"/>
          <w:sz w:val="26"/>
          <w:szCs w:val="26"/>
        </w:rPr>
        <w:t xml:space="preserve"> 9 </w:t>
      </w:r>
      <w:r w:rsidRPr="008D4C44">
        <w:rPr>
          <w:rFonts w:ascii="Angsana New" w:hAnsi="Angsana New" w:cs="Angsana New"/>
          <w:sz w:val="26"/>
          <w:szCs w:val="26"/>
          <w:cs/>
        </w:rPr>
        <w:t>ของ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กำลังการผลิตคอนกรีตผสมเสร็จทั้งหมดภายในประเทศ โดยมี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ส่วนแบ่งทางการตลาดร้อยละ </w:t>
      </w:r>
      <w:r w:rsidRPr="008D4C44">
        <w:rPr>
          <w:rFonts w:ascii="Angsana New" w:hAnsi="Angsana New" w:cs="Angsana New"/>
          <w:sz w:val="26"/>
          <w:szCs w:val="26"/>
        </w:rPr>
        <w:t>11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ของ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ปริมาณขายในประเทศ และร้อยละ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24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ของปริมาณขายในแถบกรุงเทพฯ และปริมณฑล</w:t>
      </w:r>
    </w:p>
    <w:p w:rsidR="00E6087F" w:rsidRPr="008D4C44" w:rsidRDefault="00E6087F" w:rsidP="00E6087F">
      <w:pPr>
        <w:spacing w:before="60" w:after="120"/>
        <w:jc w:val="both"/>
        <w:rPr>
          <w:rFonts w:ascii="Angsana New" w:hAnsi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2.2.1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ลักษณะของผลิตภัณฑ์หรือบริการ</w:t>
      </w:r>
    </w:p>
    <w:p w:rsidR="00E6087F" w:rsidRPr="008D4C44" w:rsidRDefault="00E6087F" w:rsidP="00E6087F">
      <w:pPr>
        <w:spacing w:line="228" w:lineRule="auto"/>
        <w:ind w:left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2.2.1.1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8D4C44" w:rsidRDefault="00E6087F" w:rsidP="00E6087F">
      <w:pPr>
        <w:spacing w:after="120" w:line="228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คอนกรีตผสมเสร็จถือเป็นผลิตภัณฑ์หลักในการก่อสร้างสิ่งปลูกสร้างต่างๆ สามารถแบ่งออกเป็น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กลุ่มดังนี้</w:t>
      </w:r>
    </w:p>
    <w:p w:rsidR="00E6087F" w:rsidRPr="008D4C44" w:rsidRDefault="00E6087F" w:rsidP="00E6087F">
      <w:pPr>
        <w:tabs>
          <w:tab w:val="left" w:pos="5040"/>
        </w:tabs>
        <w:spacing w:line="204" w:lineRule="auto"/>
        <w:ind w:left="1985" w:hanging="275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. 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คอนกรีตทั่วไป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="009C56E8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8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.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="009C56E8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คอนกรีตแข็งตัวเร็ว</w:t>
      </w:r>
    </w:p>
    <w:p w:rsidR="00E6087F" w:rsidRPr="008D4C44" w:rsidRDefault="009C56E8" w:rsidP="003A0E0D">
      <w:pPr>
        <w:numPr>
          <w:ilvl w:val="0"/>
          <w:numId w:val="19"/>
        </w:numPr>
        <w:tabs>
          <w:tab w:val="left" w:pos="1980"/>
          <w:tab w:val="left" w:pos="5040"/>
        </w:tabs>
        <w:spacing w:line="204" w:lineRule="auto"/>
        <w:ind w:hanging="815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คอนกรีตปั๊ม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9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.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คอนกรีตชายฝั่งทะเล </w:t>
      </w:r>
    </w:p>
    <w:p w:rsidR="00E6087F" w:rsidRPr="008D4C44" w:rsidRDefault="009C56E8" w:rsidP="003A0E0D">
      <w:pPr>
        <w:numPr>
          <w:ilvl w:val="0"/>
          <w:numId w:val="19"/>
        </w:numPr>
        <w:tabs>
          <w:tab w:val="left" w:pos="1440"/>
        </w:tabs>
        <w:spacing w:line="204" w:lineRule="auto"/>
        <w:ind w:left="1980" w:hanging="27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คอนกรีตเข็มเจาะ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10</w:t>
      </w:r>
      <w:r w:rsidR="00E6087F"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. 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คอนกรีต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กันซึม</w:t>
      </w:r>
    </w:p>
    <w:p w:rsidR="009C56E8" w:rsidRPr="008D4C44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คอนกรีตอัดแรง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11.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คอนกรีตพื้นอุตสาหกรรม</w:t>
      </w:r>
    </w:p>
    <w:p w:rsidR="00E6087F" w:rsidRPr="008D4C44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คอนกรีตสลิปฟอร์ม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12</w:t>
      </w:r>
      <w:r w:rsidR="00E6087F"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.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คอนกรีต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ห้องเย็น</w:t>
      </w:r>
    </w:p>
    <w:p w:rsidR="009C56E8" w:rsidRPr="008D4C44" w:rsidRDefault="009C56E8" w:rsidP="009C56E8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คอนกรีตกำลังอัดสูง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13.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คอนกรีตงานหล่อชิ้นส่วนสำเร็จรูป</w:t>
      </w:r>
    </w:p>
    <w:p w:rsidR="009C56E8" w:rsidRPr="008D4C44" w:rsidRDefault="009C56E8" w:rsidP="003A0E0D">
      <w:pPr>
        <w:numPr>
          <w:ilvl w:val="0"/>
          <w:numId w:val="19"/>
        </w:numPr>
        <w:spacing w:line="204" w:lineRule="auto"/>
        <w:ind w:left="1985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คอนกรีตความร้อนต่ำ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  <w:t xml:space="preserve">14.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คอนกรีตไหลเข้าแบบง่าย</w:t>
      </w:r>
    </w:p>
    <w:p w:rsidR="009C56E8" w:rsidRPr="008D4C44" w:rsidRDefault="009C56E8" w:rsidP="00E6087F">
      <w:pPr>
        <w:spacing w:after="120" w:line="216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E6087F" w:rsidRPr="008D4C44" w:rsidRDefault="00E6087F" w:rsidP="00E6087F">
      <w:pPr>
        <w:spacing w:after="120" w:line="216" w:lineRule="auto"/>
        <w:ind w:left="90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ยังให้บริการปั๊มยิงคอนกรีตแก่ลูกค้าที่ต้องการเทคอนกรีตบนที่สูง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เช่น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อาคารสูง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หรือทางยกระดับอีกด้วย</w:t>
      </w:r>
    </w:p>
    <w:p w:rsidR="00E6087F" w:rsidRPr="008D4C44" w:rsidRDefault="00E6087F" w:rsidP="00E6087F">
      <w:pPr>
        <w:spacing w:before="60" w:after="120" w:line="228" w:lineRule="auto"/>
        <w:ind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2.2.1.2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E6087F" w:rsidRPr="008D4C44" w:rsidRDefault="00E6087F" w:rsidP="00E6087F">
      <w:pPr>
        <w:spacing w:before="120" w:after="240" w:line="216" w:lineRule="auto"/>
        <w:ind w:left="90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การผลิตคอนกรีตผสมเสร็จ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และการก่อสร้างหน่วยผลิตต้องผ่านการขออนุญาตจากหน่วยงานราชการที่เกี่ยวข้อง โดย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ผู้ผลิต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คอนกรีต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ผสมเสร็จ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จะต้องผลิตคอนกรีตผสมเสร็จให้ได้คุณภาพตามมาตรฐาน นอกจากนี้ชนิดของเครื่องจักร ขนาดของหน่วยผลิต และการรักษาสิ่งแวดล้อม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ก็ต้องได้มาตรฐาน หน่วยงานรัฐจึงจะออกใบอนุญาตประกอบการให้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ทั้งนี้ผู้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คอนกรีตผสมเสร็จ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ต้อง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ได้รับการตรวจสอบทุกๆปี ปีละประมาณสองครั้ง นอกจากนี้ผู้ผลิตคอนกรีตผสมเสร็จทุกรายจะต้องได้รับใบอนุญาตในการเก็บรักษาปูนซีเมนต์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และการบริโภคสาธารณูปโภค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ทั้งไฟฟ้าและน้ำประปาอีกด้ว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ย ซึ่งถือเป็นข้อจำกัดและอุปสรรคของผู้ผลิตรายใหม่ในการเข้าสู่ธุรกิจนี้</w:t>
      </w:r>
    </w:p>
    <w:p w:rsidR="00E6087F" w:rsidRPr="008D4C44" w:rsidRDefault="00E6087F" w:rsidP="00E6087F">
      <w:pPr>
        <w:spacing w:before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2.2.2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8D4C44" w:rsidRDefault="00E6087F" w:rsidP="00E6087F">
      <w:pPr>
        <w:tabs>
          <w:tab w:val="left" w:pos="1080"/>
        </w:tabs>
        <w:spacing w:before="120" w:after="120"/>
        <w:ind w:left="533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2.2.2.1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นโยบายและลักษณะการตลาด</w:t>
      </w:r>
    </w:p>
    <w:p w:rsidR="00811F8A" w:rsidRPr="008D4C44" w:rsidRDefault="00811F8A" w:rsidP="00811F8A">
      <w:pPr>
        <w:spacing w:before="60" w:line="216" w:lineRule="auto"/>
        <w:ind w:left="1134" w:hanging="425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ก)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กลยุทธ์การแข่งขัน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: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ใช้กลยุทธ์ในการแข่งขันในอุตสาหกรรมคอนกรีตผสมเสร็จได้แก่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กลยุทธ์ทางด้านราคา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คุณภาพของผลิตภัณฑ์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การจัดส่งสินค้าตรงเวลา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มีบริการหลังการขายที่รวดเร็ว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และ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มี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ผลิตภัณฑ์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ที่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มีความหลากหลายเหมาะสมกับการใช้งานของลูกค้า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นอกจากนี้ ทีพีไอ คอนกรีต ยังได้พัฒนาผลิตภัณฑ์ใหม่ๆ 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เพื่อเพิ่มคุณภาพ และสร้างมูลค่าของสินค้า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อย่างต่อเนื่อง</w:t>
      </w:r>
    </w:p>
    <w:p w:rsidR="00811F8A" w:rsidRPr="008D4C44" w:rsidRDefault="00811F8A" w:rsidP="00811F8A">
      <w:pPr>
        <w:numPr>
          <w:ilvl w:val="0"/>
          <w:numId w:val="6"/>
        </w:numPr>
        <w:spacing w:before="60" w:after="60" w:line="216" w:lineRule="auto"/>
        <w:ind w:left="1134" w:hanging="425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ราคาและต้นทุน :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ราคาคอนกรีตผสมเสร็จของทีพีไอ คอนกรีต มีราคาใกล้เคียงกับผู้นำตลาด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มีลูกค้า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เป็นพันธมิตรที่ดีทางการค้า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ให้การสนับสนุนมาโดยตลอด ซึ่ง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เห็นได้จากการที่ลูกค้ามีการติดต่อทำการค้าและมียอดสั่งซื้อสินค้ากับ ทีพีไอ คอนกรีต มานานหลายปีอย่างต่อเนื่อง  ส่งผลให้เกิดการได้เปรียบในการแข่งขัน 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ป็นผลมาจากการที่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คอนกรีต ได้ให้ความสำคัญในด้านคุณภาพของผลิตภัณฑ์เป็นอย่างมาก โดยการคัดสรรวัตถุดิบที่มีคุณภาพ เช่น การใช้ปูนซีเมนต์คุณภาพสูงจาก บริษัท ทีพีไอ โพลีน จำกัด (มหาชน) เป็นส่วนผสมหลัก ทำให้การผลิตคอนกรีตผสมเสร็จมีคุณภาพสูง </w:t>
      </w:r>
    </w:p>
    <w:p w:rsidR="00811F8A" w:rsidRPr="008D4C44" w:rsidRDefault="00811F8A" w:rsidP="00811F8A">
      <w:pPr>
        <w:spacing w:before="60" w:after="60" w:line="216" w:lineRule="auto"/>
        <w:ind w:left="1080"/>
        <w:contextualSpacing/>
        <w:jc w:val="thaiDistribute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811F8A" w:rsidRPr="008D4C44" w:rsidRDefault="00811F8A" w:rsidP="00811F8A">
      <w:pPr>
        <w:tabs>
          <w:tab w:val="left" w:pos="810"/>
        </w:tabs>
        <w:spacing w:before="60" w:after="60" w:line="216" w:lineRule="auto"/>
        <w:ind w:left="1134" w:firstLine="32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ด้านต้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ุ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นการผลิต เนื่องจากวัตถุดิบหลักในการผลิตคอนกรีตผสมเสร็จของ ทีพีไอ คอนกรีต คือ ปูนซีเมนต์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 คอนกรีต ได้ซื้อปูนซีเมนต์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และหิน ซึ่งเป็นวัตถุดิบ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หลัก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จากบริษัท โดยมีเครือข่ายการตลาดและการจัดส่งที่ครอบคลุมพื้นที่ทั่วประเทศ ทำให้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ทีพีไอ คอนกรีต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มีความได้เปรียบในด้านต้นทุนการผลิตที่ต่ำ</w:t>
      </w:r>
    </w:p>
    <w:p w:rsidR="00811F8A" w:rsidRPr="008D4C44" w:rsidRDefault="00811F8A" w:rsidP="00811F8A">
      <w:pPr>
        <w:numPr>
          <w:ilvl w:val="0"/>
          <w:numId w:val="18"/>
        </w:numPr>
        <w:spacing w:before="60" w:after="120" w:line="204" w:lineRule="auto"/>
        <w:ind w:left="1077" w:hanging="357"/>
        <w:contextualSpacing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ระบบบริหารคุณภาพและคุณภาพสินค้า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 มีนโยบายยึดหลักการผลิตสินค้าคุณภาพ และให้บริการตามมาตรฐานสากล  รวมถึงเน้นการจัดส่งที่ตรงเวลา  มีการแก้ไขปัญหาที่รวดเร็วโดยมีราคาใกล้เคียงกับผู้นำตลาด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ทั้งนี้กระบวนการผลิตของทีพีไอ คอนกรีต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ยังได้รับการรับรองมาตรฐานระบบการบริหารคุณภาพในขอบข่ายการผลิตและการให้บริการ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(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มอก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>.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/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ISO 9002)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การรับรองมาตรฐานระบบการจัดการอาชีวอนามัยและความปลอดภัย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(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มอก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.18001:2007)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และได้รับการรับรองมาตรฐานด้านการจัดการธุรกิจที่มีผลกระทบต่อสิ่งแวดล้อม</w:t>
      </w:r>
      <w:r w:rsidRPr="008D4C44">
        <w:rPr>
          <w:rFonts w:ascii="Angsana New" w:eastAsia="Calibri" w:hAnsi="Angsana New" w:cs="Angsana New"/>
          <w:color w:val="000000"/>
          <w:sz w:val="26"/>
          <w:szCs w:val="26"/>
        </w:rPr>
        <w:t xml:space="preserve"> (ISO 14001:2015)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นอกจากนี้ ทีพีไอ คอนกรีต ยังมีนวัตกรรมใหม่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ๆ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เพื่อใช้ในการพัฒนากระบวนการผลิตเพื่อให้ได้สินค้า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ที่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หลากหลายอย่างต่อเนื่อง</w:t>
      </w:r>
    </w:p>
    <w:p w:rsidR="00811F8A" w:rsidRPr="008D4C44" w:rsidRDefault="00811F8A" w:rsidP="00811F8A">
      <w:pPr>
        <w:tabs>
          <w:tab w:val="left" w:pos="810"/>
        </w:tabs>
        <w:spacing w:line="216" w:lineRule="auto"/>
        <w:ind w:left="1080" w:firstLine="36"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811F8A" w:rsidRPr="008D4C44" w:rsidRDefault="00811F8A" w:rsidP="00811F8A">
      <w:pPr>
        <w:numPr>
          <w:ilvl w:val="0"/>
          <w:numId w:val="18"/>
        </w:numPr>
        <w:tabs>
          <w:tab w:val="left" w:pos="810"/>
        </w:tabs>
        <w:spacing w:before="60" w:after="200" w:line="204" w:lineRule="auto"/>
        <w:ind w:hanging="323"/>
        <w:contextualSpacing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การบริการ : ทีพีไอ คอนกร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ีต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 มีหน่วยผลิตที่ตั้งกระจายอยู่ตามถนนสายหลักทุกแห่งในกรุงเทพฯ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และปริมณฑล รวมถึงตามหัวเมืองหลักในต่างจังหวัดที่กำลังเติบโตและมีความสำคัญกับ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ภาวะ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เศรษฐกิจ โดยเลือกเน้น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>ทำเล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ที่ตั้งที่สะดวก</w:t>
      </w:r>
      <w:r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สำ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หรับการลำเลียงขนส่งวัตถุดิบและผลิตภัณฑ์ให้มากที่สุด เพื่อให้สามารถจัดส่งสินค้าให้แก่ลูกค้าได้อย่างรวดเร็ว อีกทั้งยังมีการเพิ่มช่องทางการจำหน่ายไว้บริการลูกค้า ให้สามารถติดต่อได้ง่ายและสะดวกรวดเร็ว พร้อมทั้งมีนโยบายการให้บริการหลังการขายที่ครอบคลุมในทุกเรื่องของผลิตภัณฑ์คอนกรีต</w:t>
      </w:r>
    </w:p>
    <w:p w:rsidR="00811F8A" w:rsidRPr="008D4C44" w:rsidRDefault="00811F8A" w:rsidP="00811F8A">
      <w:pPr>
        <w:tabs>
          <w:tab w:val="left" w:pos="810"/>
        </w:tabs>
        <w:spacing w:before="60" w:line="216" w:lineRule="auto"/>
        <w:ind w:left="1080" w:firstLine="36"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811F8A" w:rsidRPr="008D4C44" w:rsidRDefault="00811F8A" w:rsidP="00811F8A">
      <w:pPr>
        <w:numPr>
          <w:ilvl w:val="0"/>
          <w:numId w:val="18"/>
        </w:numPr>
        <w:spacing w:after="240" w:line="216" w:lineRule="auto"/>
        <w:ind w:hanging="324"/>
        <w:contextualSpacing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ชื่อเสียง  : ทีพีไอ คอนกรีต จำหน่ายคอนกรีตผสมเสร็จภายใต้ยี่ห้อ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ทีพีไอ คอนกรีต  มีนโยบายที่ยึดหลักการผลิตสินค้าคุณภาพ และบริการตามมาตรฐานสากล เน้นการจัดส่งที่ตรงเวลามีการให้คำปรึกษา และวิธีการแก้ไขปัญหา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ที่รวดเร็ว โดยมีราคาใกล้เคียงกับผู้นำตลาด</w:t>
      </w:r>
    </w:p>
    <w:p w:rsidR="00E6087F" w:rsidRPr="008D4C44" w:rsidRDefault="00E6087F" w:rsidP="00E6087F">
      <w:pPr>
        <w:spacing w:after="240" w:line="216" w:lineRule="auto"/>
        <w:ind w:left="1080" w:hanging="234"/>
        <w:contextualSpacing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811F8A" w:rsidRPr="008D4C44" w:rsidRDefault="00811F8A" w:rsidP="00E6087F">
      <w:pPr>
        <w:spacing w:after="240" w:line="216" w:lineRule="auto"/>
        <w:ind w:left="1080" w:hanging="234"/>
        <w:contextualSpacing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811F8A" w:rsidRPr="008D4C44" w:rsidRDefault="00811F8A" w:rsidP="00811F8A">
      <w:pPr>
        <w:numPr>
          <w:ilvl w:val="0"/>
          <w:numId w:val="8"/>
        </w:numPr>
        <w:spacing w:before="120" w:after="120" w:line="204" w:lineRule="auto"/>
        <w:contextualSpacing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ลักษณะลูกค้า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ทีพีไอ คอนกรีต จำหน่ายคอนกรีตผ่านตัวแทนจำหน่ายประมาณ </w:t>
      </w:r>
      <w:r w:rsidRPr="008D4C44">
        <w:rPr>
          <w:rFonts w:ascii="Angsana New" w:eastAsia="Times New Roman" w:hAnsi="Angsana New" w:cs="Angsana New"/>
          <w:sz w:val="26"/>
          <w:szCs w:val="26"/>
        </w:rPr>
        <w:t>2</w:t>
      </w:r>
      <w:r w:rsidR="00692AF2" w:rsidRPr="008D4C44">
        <w:rPr>
          <w:rFonts w:ascii="Angsana New" w:eastAsia="Times New Roman" w:hAnsi="Angsana New" w:cs="Angsana New"/>
          <w:sz w:val="26"/>
          <w:szCs w:val="26"/>
        </w:rPr>
        <w:t>62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ราย โดยไม่ได้พึ่งพิงสัดส่วนการขายกับลูกค้ารายใดรายหนึ่งเป็นหลัก</w:t>
      </w:r>
    </w:p>
    <w:p w:rsidR="00E6087F" w:rsidRPr="008D4C44" w:rsidRDefault="00E6087F" w:rsidP="00E6087F">
      <w:pPr>
        <w:spacing w:before="120" w:after="120" w:line="204" w:lineRule="auto"/>
        <w:ind w:left="1080"/>
        <w:contextualSpacing/>
        <w:jc w:val="both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811F8A" w:rsidRPr="008D4C44" w:rsidRDefault="00811F8A" w:rsidP="00811F8A">
      <w:pPr>
        <w:numPr>
          <w:ilvl w:val="0"/>
          <w:numId w:val="8"/>
        </w:numPr>
        <w:spacing w:before="120" w:line="204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กลุ่มลูกค้าเป้าหมาย</w:t>
      </w:r>
    </w:p>
    <w:p w:rsidR="00811F8A" w:rsidRPr="008D4C44" w:rsidRDefault="00811F8A" w:rsidP="00811F8A">
      <w:pPr>
        <w:spacing w:line="204" w:lineRule="auto"/>
        <w:ind w:left="1080" w:hanging="6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ทีพีไอ คอนกรีต มีประเภทกลุ่มลูกค้าเป้าหมายที่สำคัญสำหรับการขายคอนกรีตผสมเสร็จ ดังนี้ </w:t>
      </w:r>
    </w:p>
    <w:p w:rsidR="00811F8A" w:rsidRPr="008D4C44" w:rsidRDefault="00811F8A" w:rsidP="00811F8A">
      <w:pPr>
        <w:spacing w:before="60" w:line="204" w:lineRule="auto"/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1.  ทีพีไอ คอนกรีต ขายให้กับตัวแทนจำหน่ายเพื่อจัดส่งให้กับลูกค้ารายย่อยอีกทอดหนึ่ง </w:t>
      </w:r>
    </w:p>
    <w:p w:rsidR="00811F8A" w:rsidRPr="008D4C44" w:rsidRDefault="00811F8A" w:rsidP="00811F8A">
      <w:pPr>
        <w:spacing w:line="204" w:lineRule="auto"/>
        <w:ind w:left="720" w:firstLine="3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2.  ทีพีไอ คอนกรีต ขายให้กับโครงการก่อสร้างและผู้รับเหมาก่อสร้าง </w:t>
      </w:r>
    </w:p>
    <w:p w:rsidR="00811F8A" w:rsidRPr="008D4C44" w:rsidRDefault="00811F8A" w:rsidP="00811F8A">
      <w:pPr>
        <w:spacing w:after="120" w:line="204" w:lineRule="auto"/>
        <w:ind w:left="1276" w:hanging="196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3.  ทีพีไอ คอนกรีต ขยายตลาดและเพิ่มช่องทางการจัดจำหน่ายโดยการผ่านแฟรนไชส์ทั่วประเทศ โดยมีระบบการผลิต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และระบบการจัดจำหน่ายในรูปแบบวิธีการดำเนินธุรกิจอย</w:t>
      </w:r>
      <w:r w:rsidR="00874E7A"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ู่ในมาตรฐานเดียวกันกับ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</w:p>
    <w:p w:rsidR="00E6087F" w:rsidRPr="008D4C44" w:rsidRDefault="00E6087F" w:rsidP="00E6087F">
      <w:pPr>
        <w:spacing w:before="60" w:after="120" w:line="204" w:lineRule="auto"/>
        <w:ind w:firstLine="709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ง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</w:p>
    <w:p w:rsidR="00811F8A" w:rsidRPr="008D4C44" w:rsidRDefault="00811F8A" w:rsidP="00811F8A">
      <w:pPr>
        <w:numPr>
          <w:ilvl w:val="0"/>
          <w:numId w:val="17"/>
        </w:numPr>
        <w:tabs>
          <w:tab w:val="left" w:pos="990"/>
        </w:tabs>
        <w:spacing w:before="60" w:after="120" w:line="204" w:lineRule="auto"/>
        <w:ind w:left="1260" w:hanging="27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การจำหน่ายภายในประเทศ</w:t>
      </w:r>
    </w:p>
    <w:p w:rsidR="00811F8A" w:rsidRPr="008D4C44" w:rsidRDefault="00811F8A" w:rsidP="00811F8A">
      <w:pPr>
        <w:spacing w:before="120" w:line="192" w:lineRule="auto"/>
        <w:ind w:left="1260"/>
        <w:jc w:val="both"/>
        <w:rPr>
          <w:rFonts w:ascii="Angsana New" w:eastAsia="Times New Roman" w:hAnsi="Angsana New" w:cs="Angsana New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ทีพีไอ คอนกรีต จำหน่ายคอนกรีตภายใต้ยี่ห้อ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ทีพีไอพีแอล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”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โดยคอนกรีตผสมเสร็จทั้งหมดจะขายในตลาดประเทศไทยเท่านั้น</w:t>
      </w:r>
    </w:p>
    <w:p w:rsidR="00811F8A" w:rsidRPr="008D4C44" w:rsidRDefault="00811F8A" w:rsidP="00811F8A">
      <w:pPr>
        <w:spacing w:before="60" w:after="60" w:line="192" w:lineRule="auto"/>
        <w:ind w:left="1267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>ทีพีไอ คอนกรีตจำหน่ายคอนกรีตผสมเสร็จผ่านตัวแทนจำหน่ายประมาณ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2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>62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ราย ส่วนที่เหลือขายตรงให้กับผู้บริโภค โดยมีระยะเวลาการขายเชื่อ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30 – 60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วัน โดยลูกค้าจะต้องวางหลักทรัพย์ค้ำประกัน ทั้งนี้ ณ วันที่ 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 xml:space="preserve">31 </w:t>
      </w:r>
      <w:r w:rsidR="00692AF2" w:rsidRPr="008D4C44">
        <w:rPr>
          <w:rFonts w:ascii="Angsana New" w:eastAsia="Calibri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2562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สัดส่วนการจำหน่ายคอนกรีตผสมเสร็จ ผ่านตัวแทนจำหน่าย ต่อ การขายตรง คิดเป็นสัดส่วน </w:t>
      </w:r>
      <w:r w:rsidRPr="008D4C44">
        <w:rPr>
          <w:rFonts w:ascii="Angsana New" w:eastAsia="Calibri" w:hAnsi="Angsana New" w:cs="Angsana New"/>
          <w:sz w:val="26"/>
          <w:szCs w:val="26"/>
        </w:rPr>
        <w:t>5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>6</w:t>
      </w:r>
      <w:r w:rsidRPr="008D4C44">
        <w:rPr>
          <w:rFonts w:ascii="Angsana New" w:eastAsia="Calibri" w:hAnsi="Angsana New" w:cs="Angsana New"/>
          <w:sz w:val="26"/>
          <w:szCs w:val="26"/>
        </w:rPr>
        <w:t>%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: 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>44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%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ของปริมาณขายทั้งหมด </w:t>
      </w:r>
    </w:p>
    <w:p w:rsidR="00811F8A" w:rsidRPr="008D4C44" w:rsidRDefault="00811F8A" w:rsidP="00811F8A">
      <w:pPr>
        <w:spacing w:before="60" w:after="60" w:line="216" w:lineRule="auto"/>
        <w:ind w:left="1260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>ตลาดที่สำคัญของทีพีไอ คอนกรีต  อยู่ในแถบกรุงเทพฯ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และปริมณฑล ซึ่งเป็นตลาดคอนกรีตผสมเสร็จที่ใหญ่ที่สุดของประเทศ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บริษัทเชื่อว่า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ทีพีไอ คอนกรีต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มีส่วนแบ่งในตลาดนี้ถึง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24%</w:t>
      </w:r>
    </w:p>
    <w:p w:rsidR="00811F8A" w:rsidRPr="008D4C44" w:rsidRDefault="00811F8A" w:rsidP="00811F8A">
      <w:pPr>
        <w:spacing w:before="120" w:after="120" w:line="216" w:lineRule="auto"/>
        <w:ind w:left="1260"/>
        <w:jc w:val="thaiDistribute"/>
        <w:rPr>
          <w:rFonts w:ascii="Angsana New" w:eastAsia="Calibri" w:hAnsi="Angsana New" w:cs="Angsana New"/>
          <w:color w:val="000000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>นอกจากนี้ ทีพีไอ คอนกรีต ยังมีรูปแบบการทำธุรกิจที่ยังมุ่งเน้นการขยายเครือข่ายหน่วยผลิตอย่างต่อเนื่อง ทั้งการลงทุนทางตรง และขยายผ่านแฟรนไชส์ โดยมีหน่วยผลิตตั้งกระจายอยู่ตามถนนสายหลักทุกแห่งในกรุงเทพฯ และปริมณฑล รวมถึงตามหัวเมืองหลักในต่างจังหวัดที่กำลังเติบโตทั่วภูมิ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ภาค เพื่อรองรับแผนการลงทุนขนาดใหญ่ของภาครัฐ และเอกชน ทำให้มียอดขายประเภทโครงการขนาดใหญ่เพิ่มขึ้นอย่างต่อเนื่อง ซึ่งเป็นปัจจัยสนับสนุนการเติบโตของธุรกิจคอนกรีตผสมเสร็จของ ทีพีไอ คอนกรีต </w:t>
      </w:r>
    </w:p>
    <w:p w:rsidR="00E6087F" w:rsidRPr="008D4C44" w:rsidRDefault="00E6087F" w:rsidP="003A0E0D">
      <w:pPr>
        <w:numPr>
          <w:ilvl w:val="0"/>
          <w:numId w:val="16"/>
        </w:numPr>
        <w:tabs>
          <w:tab w:val="left" w:pos="540"/>
          <w:tab w:val="left" w:pos="990"/>
          <w:tab w:val="left" w:pos="1260"/>
        </w:tabs>
        <w:spacing w:before="60" w:line="216" w:lineRule="auto"/>
        <w:ind w:left="720" w:firstLine="27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การส่งออก</w:t>
      </w:r>
    </w:p>
    <w:p w:rsidR="00E6087F" w:rsidRPr="008D4C44" w:rsidRDefault="00E6087F" w:rsidP="008D3DC4">
      <w:pPr>
        <w:tabs>
          <w:tab w:val="left" w:pos="720"/>
        </w:tabs>
        <w:spacing w:before="60" w:after="120" w:line="216" w:lineRule="auto"/>
        <w:ind w:left="720" w:firstLine="539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ไม่มี</w:t>
      </w:r>
    </w:p>
    <w:p w:rsidR="00E6087F" w:rsidRPr="008D4C44" w:rsidRDefault="00E6087F" w:rsidP="008D3DC4">
      <w:pPr>
        <w:tabs>
          <w:tab w:val="left" w:pos="990"/>
        </w:tabs>
        <w:spacing w:before="6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        2.2.2.2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ภาวะการแข่งขัน</w:t>
      </w:r>
    </w:p>
    <w:p w:rsidR="00E6087F" w:rsidRPr="008D4C44" w:rsidRDefault="00E6087F" w:rsidP="00E6087F">
      <w:pPr>
        <w:tabs>
          <w:tab w:val="left" w:pos="1134"/>
        </w:tabs>
        <w:spacing w:before="60"/>
        <w:jc w:val="both"/>
        <w:rPr>
          <w:rFonts w:ascii="Angsana New" w:hAnsi="Angsana New" w:cs="Angsana New"/>
          <w:color w:val="000000"/>
          <w:sz w:val="10"/>
          <w:szCs w:val="10"/>
        </w:rPr>
      </w:pPr>
    </w:p>
    <w:p w:rsidR="00E6087F" w:rsidRPr="008D4C44" w:rsidRDefault="00E6087F" w:rsidP="00E6087F">
      <w:pPr>
        <w:tabs>
          <w:tab w:val="left" w:pos="993"/>
        </w:tabs>
        <w:spacing w:after="120" w:line="204" w:lineRule="auto"/>
        <w:ind w:left="992" w:hanging="27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ก)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  <w:t>สภาพการแข่งขันในอุตสาหกรรม</w:t>
      </w:r>
    </w:p>
    <w:p w:rsidR="00E6087F" w:rsidRPr="008D4C44" w:rsidRDefault="00E6087F" w:rsidP="008D3DC4">
      <w:pPr>
        <w:numPr>
          <w:ilvl w:val="0"/>
          <w:numId w:val="15"/>
        </w:numPr>
        <w:tabs>
          <w:tab w:val="left" w:pos="993"/>
          <w:tab w:val="left" w:pos="1276"/>
        </w:tabs>
        <w:spacing w:after="120" w:line="276" w:lineRule="auto"/>
        <w:ind w:left="992" w:firstLine="0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ในประเทศ </w:t>
      </w:r>
    </w:p>
    <w:p w:rsidR="00811F8A" w:rsidRPr="008D4C44" w:rsidRDefault="00811F8A" w:rsidP="00811F8A">
      <w:pPr>
        <w:spacing w:before="120" w:after="120"/>
        <w:ind w:left="1276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>ทีพีไอ คอนกรีต เป็นผู้ผลิตคอนกรีตผสมเสร็จรายใหญ่อันดับ</w:t>
      </w:r>
      <w:r w:rsidR="000064A8" w:rsidRPr="008D4C44">
        <w:rPr>
          <w:rFonts w:ascii="Angsana New" w:eastAsia="Calibri" w:hAnsi="Angsana New" w:cs="Angsana New" w:hint="cs"/>
          <w:sz w:val="26"/>
          <w:szCs w:val="26"/>
          <w:cs/>
        </w:rPr>
        <w:t>สาม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ของประเทศไทย โดย ณ วันที่ </w:t>
      </w:r>
      <w:r w:rsidR="00DE1BFA" w:rsidRPr="008D4C44">
        <w:rPr>
          <w:rFonts w:ascii="Angsana New" w:eastAsia="Calibri" w:hAnsi="Angsana New" w:cs="Angsana New"/>
          <w:sz w:val="26"/>
          <w:szCs w:val="26"/>
        </w:rPr>
        <w:t xml:space="preserve">31 </w:t>
      </w:r>
      <w:r w:rsidR="00DE1BFA" w:rsidRPr="008D4C44">
        <w:rPr>
          <w:rFonts w:ascii="Angsana New" w:eastAsia="Calibri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</w:rPr>
        <w:t>2562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มีส่วนแบ่งตลาดประมาณ </w:t>
      </w:r>
      <w:r w:rsidRPr="008D4C44">
        <w:rPr>
          <w:rFonts w:ascii="Angsana New" w:eastAsia="Calibri" w:hAnsi="Angsana New" w:cs="Angsana New"/>
          <w:sz w:val="26"/>
          <w:szCs w:val="26"/>
        </w:rPr>
        <w:t>11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%  ของปริมาณ</w:t>
      </w:r>
      <w:r w:rsidR="000064A8" w:rsidRPr="008D4C44">
        <w:rPr>
          <w:rFonts w:ascii="Angsana New" w:eastAsia="Calibri" w:hAnsi="Angsana New" w:cs="Angsana New" w:hint="cs"/>
          <w:sz w:val="26"/>
          <w:szCs w:val="26"/>
          <w:cs/>
        </w:rPr>
        <w:t>จำหน่ายทั้งหมด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ในประเทศ </w:t>
      </w:r>
      <w:r w:rsidR="000064A8"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โดยมีจุดเด่นด้านคุณภาพสินค้า และการพัฒนาปรับปรุงบริการอย่างต่อเนื่อง 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โดยมีคู่แข่งที่สำคัญ ได้แก่ บริษัท ผลิตภัณฑ์และวัสดุก่อสร้าง จำกัด (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CPAC) 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บริษัท นครหลวงคอนกรีต จำกัด และบริษัท เอเชีย คอนกรีต จำกัด นอกจากนี้ ยังมีคู่แข่งที่เป็นผู้ผลิตคอนกรีตผสมเสร็จรายย่อย</w:t>
      </w:r>
      <w:r w:rsidR="000064A8" w:rsidRPr="008D4C44">
        <w:rPr>
          <w:rFonts w:ascii="Angsana New" w:eastAsia="Calibri" w:hAnsi="Angsana New" w:cs="Angsana New" w:hint="cs"/>
          <w:sz w:val="26"/>
          <w:szCs w:val="26"/>
          <w:cs/>
        </w:rPr>
        <w:t>รายหลาย</w:t>
      </w:r>
    </w:p>
    <w:p w:rsidR="009C0831" w:rsidRPr="008D4C44" w:rsidRDefault="009C0831" w:rsidP="009C0831">
      <w:pPr>
        <w:spacing w:after="120"/>
        <w:ind w:left="127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ที่ผ่านมา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อุตสาหกรรมคอนกรีตผสมเสร็จเติบโตอย่างต่อเนื่อง จากการที่รัฐบาลลงทุนขยายโครงสร้างพื้นฐาน โดยเฉพาะใน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เขต</w:t>
      </w:r>
      <w:r w:rsidRPr="008D4C44">
        <w:rPr>
          <w:rFonts w:asciiTheme="majorBidi" w:hAnsiTheme="majorBidi" w:cstheme="majorBidi"/>
          <w:sz w:val="26"/>
          <w:szCs w:val="26"/>
          <w:cs/>
        </w:rPr>
        <w:t>กรุงเทพมหานคร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และปริมณฑล โดยได้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มีการขยายโครงข่ายโครงการขนาดใหญ่ ทั้งด้านการคมนาคมและการสร้างสาธารณูปโภคขั้นพื้นฐานในประเทศ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ได้แก่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รถไฟฟ้าสายสีชมพู สายสีส้ม สายสีเขียว สีแดงอ่อน สีเหลือง และโครงการรถไฟทางคู่  อีกทั้งยังได้รับโอกาสใหม่จากโครงการพัฒนาระเบียงเศรษฐกิจพิเศษภาคตะวันออก เช่น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อาคารพักผ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ู้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โดยสารหลังที่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2 </w:t>
      </w:r>
      <w:r w:rsidRPr="008D4C44">
        <w:rPr>
          <w:rFonts w:asciiTheme="majorBidi" w:hAnsiTheme="majorBidi" w:cstheme="majorBidi"/>
          <w:sz w:val="26"/>
          <w:szCs w:val="26"/>
          <w:cs/>
        </w:rPr>
        <w:t>ท่าอากาศยานนานาชาติอู่ตะเภา  โครงการพัฒนาสถานี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กลาง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บางซื่อ และสถานีรถไฟมักกะสัน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เป็นต้น ส่งผลใ</w:t>
      </w:r>
      <w:r w:rsidRPr="008D4C44">
        <w:rPr>
          <w:rFonts w:asciiTheme="majorBidi" w:hAnsiTheme="majorBidi" w:cstheme="majorBidi"/>
          <w:sz w:val="26"/>
          <w:szCs w:val="26"/>
          <w:cs/>
        </w:rPr>
        <w:t>ห้ช่วยยกระดับ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8D4C44">
        <w:rPr>
          <w:rFonts w:asciiTheme="majorBidi" w:hAnsiTheme="majorBidi" w:cstheme="majorBidi"/>
          <w:sz w:val="26"/>
          <w:szCs w:val="26"/>
          <w:cs/>
        </w:rPr>
        <w:t>ส่งเสริมการเชื่อมโยงการเดินทาง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ส่งเสริมทั้ง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ภาค</w:t>
      </w:r>
      <w:r w:rsidRPr="008D4C44">
        <w:rPr>
          <w:rFonts w:asciiTheme="majorBidi" w:hAnsiTheme="majorBidi" w:cstheme="majorBidi"/>
          <w:sz w:val="26"/>
          <w:szCs w:val="26"/>
          <w:cs/>
        </w:rPr>
        <w:t>การท่องเที่ยวและอุตสาหกรรมในพื้นที่ ทำให้เกิดการจ้างงานและการกระจายความเจริญสู่เศรษฐกิจฐานราก สร้างความเชื่อมั่นให้เกิดการลงทุน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ในภาค</w:t>
      </w:r>
      <w:r w:rsidRPr="008D4C44">
        <w:rPr>
          <w:rFonts w:asciiTheme="majorBidi" w:hAnsiTheme="majorBidi" w:cstheme="majorBidi"/>
          <w:sz w:val="26"/>
          <w:szCs w:val="26"/>
          <w:cs/>
        </w:rPr>
        <w:t>อสังหาริมทรัพย์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โดยเฉพาะที่อยู่อาศัย ออฟฟิศ เซอร์วิสอพาร์ทเมนท์ นิคมอุตสาหกรรม โรงแรม คอนโดมิเนียม และการซ่อมแซมขยายที่อยู่อาศัย สิ่งเหล่านี้นับว่าเป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็</w:t>
      </w:r>
      <w:r w:rsidRPr="008D4C44">
        <w:rPr>
          <w:rFonts w:asciiTheme="majorBidi" w:hAnsiTheme="majorBidi" w:cstheme="majorBidi"/>
          <w:sz w:val="26"/>
          <w:szCs w:val="26"/>
          <w:cs/>
        </w:rPr>
        <w:t>นแรงกระตุ้นให้เกิดความต้องการใช้คอนกรีตผสมเสร็จปริมาณมากขึ้น</w:t>
      </w:r>
    </w:p>
    <w:p w:rsidR="009C0831" w:rsidRPr="008D4C44" w:rsidRDefault="009C0831" w:rsidP="009C0831">
      <w:pPr>
        <w:spacing w:after="120"/>
        <w:ind w:left="127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2563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คาดว่า</w:t>
      </w:r>
      <w:r w:rsidRPr="008D4C44">
        <w:rPr>
          <w:rFonts w:asciiTheme="majorBidi" w:hAnsiTheme="majorBidi" w:cstheme="majorBidi"/>
          <w:sz w:val="26"/>
          <w:szCs w:val="26"/>
          <w:cs/>
        </w:rPr>
        <w:t>แนวโน้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ม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ความต้องการคอนกรีตผสมเสร็จในประเทศยังคงขยายตัวเพิ่มขึ้น เนื่องจากรัฐบาลยังมีโปรเจ็กต์ก่อสร้างขับเคลื่อนการลงทุนกว่า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แสนล้านบาท  ทั้งทางบก ทางราง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และทางอากาศ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ได้แก่ โครงการ</w:t>
      </w:r>
      <w:r w:rsidRPr="008D4C44">
        <w:rPr>
          <w:rFonts w:asciiTheme="majorBidi" w:hAnsiTheme="majorBidi" w:cstheme="majorBidi"/>
          <w:sz w:val="26"/>
          <w:szCs w:val="26"/>
          <w:cs/>
        </w:rPr>
        <w:t>มอเตอร์เวย์บางใหญ่- กาญจนบุรี  บางขุนเทียน-บ้านแพ้ว ส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่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วนต่อขยายดอนเมืองโทลล์เวย์ ช่วงรังสิต-บางปะอิน ส่วนต่อขยายรถไฟฟ้า รถไฟทางคู่ เฟส </w:t>
      </w:r>
      <w:r w:rsidRPr="008D4C44">
        <w:rPr>
          <w:rFonts w:asciiTheme="majorBidi" w:hAnsiTheme="majorBidi" w:cstheme="majorBidi"/>
          <w:sz w:val="26"/>
          <w:szCs w:val="26"/>
        </w:rPr>
        <w:t xml:space="preserve">2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และรถไฟความเร็วสูงเชื่อม </w:t>
      </w:r>
      <w:r w:rsidRPr="008D4C44">
        <w:rPr>
          <w:rFonts w:asciiTheme="majorBidi" w:hAnsiTheme="majorBidi" w:cstheme="majorBidi"/>
          <w:sz w:val="26"/>
          <w:szCs w:val="26"/>
        </w:rPr>
        <w:t xml:space="preserve">3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สนามบิน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เป็นต้น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8D4C44">
        <w:rPr>
          <w:rFonts w:asciiTheme="majorBidi" w:hAnsiTheme="majorBidi" w:cstheme="majorBidi"/>
          <w:sz w:val="26"/>
          <w:szCs w:val="26"/>
          <w:cs/>
        </w:rPr>
        <w:t>ส่งผลให้แนวโน้มทิศทางภาคอสังหาริมทรัพย์ทยอยปรับตัวดี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ขึ้น</w:t>
      </w:r>
      <w:r w:rsidRPr="008D4C44">
        <w:rPr>
          <w:rFonts w:asciiTheme="majorBidi" w:hAnsiTheme="majorBidi" w:cstheme="majorBidi"/>
          <w:sz w:val="26"/>
          <w:szCs w:val="26"/>
          <w:cs/>
        </w:rPr>
        <w:t>แบบ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ค่อยเป็นค่อยไป โดย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ที่อยู่อาศัย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คอนโดมิเนียมระดับราคาสูง</w:t>
      </w:r>
      <w:r w:rsidRPr="008D4C44">
        <w:rPr>
          <w:rFonts w:asciiTheme="majorBidi" w:hAnsiTheme="majorBidi" w:cstheme="majorBidi"/>
          <w:sz w:val="26"/>
          <w:szCs w:val="26"/>
          <w:cs/>
        </w:rPr>
        <w:t>จะ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ได้รับผล</w:t>
      </w:r>
      <w:r w:rsidRPr="008D4C44">
        <w:rPr>
          <w:rFonts w:asciiTheme="majorBidi" w:hAnsiTheme="majorBidi" w:cstheme="majorBidi"/>
          <w:sz w:val="26"/>
          <w:szCs w:val="26"/>
          <w:cs/>
        </w:rPr>
        <w:t>กระทบมากกว่า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ที่อยู่อาศัย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แนวราบ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ผู้พัฒนาอสังหาริมทรัพย์ได้</w:t>
      </w:r>
      <w:r w:rsidRPr="008D4C44">
        <w:rPr>
          <w:rFonts w:asciiTheme="majorBidi" w:hAnsiTheme="majorBidi" w:cstheme="majorBidi"/>
          <w:sz w:val="26"/>
          <w:szCs w:val="26"/>
          <w:cs/>
        </w:rPr>
        <w:t>มีการปรับตัวโดยปรับแผนการลง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ทุ</w:t>
      </w:r>
      <w:r w:rsidRPr="008D4C44">
        <w:rPr>
          <w:rFonts w:asciiTheme="majorBidi" w:hAnsiTheme="majorBidi" w:cstheme="majorBidi"/>
          <w:sz w:val="26"/>
          <w:szCs w:val="26"/>
          <w:cs/>
        </w:rPr>
        <w:t>นให้พอดีกับความต้องการ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ของ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ตลาด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ทั้งนี้</w:t>
      </w:r>
      <w:r w:rsidRPr="008D4C44">
        <w:rPr>
          <w:rFonts w:asciiTheme="majorBidi" w:hAnsiTheme="majorBidi" w:cstheme="majorBidi"/>
          <w:sz w:val="26"/>
          <w:szCs w:val="26"/>
          <w:cs/>
        </w:rPr>
        <w:t>โรงแรม คอนโดมิเนียม และอาคารสำนักงาน มีการขยาย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ตัวโดย</w:t>
      </w:r>
      <w:r w:rsidRPr="008D4C44">
        <w:rPr>
          <w:rFonts w:asciiTheme="majorBidi" w:hAnsiTheme="majorBidi" w:cstheme="majorBidi"/>
          <w:sz w:val="26"/>
          <w:szCs w:val="26"/>
          <w:cs/>
        </w:rPr>
        <w:t>กระจาย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การลงทุนใน</w:t>
      </w:r>
      <w:r w:rsidRPr="008D4C44">
        <w:rPr>
          <w:rFonts w:asciiTheme="majorBidi" w:hAnsiTheme="majorBidi" w:cstheme="majorBidi"/>
          <w:sz w:val="26"/>
          <w:szCs w:val="26"/>
          <w:cs/>
        </w:rPr>
        <w:t>ทุกพื้น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Pr="008D4C44">
        <w:rPr>
          <w:rFonts w:asciiTheme="majorBidi" w:hAnsiTheme="majorBidi" w:cstheme="majorBidi"/>
          <w:sz w:val="26"/>
          <w:szCs w:val="26"/>
          <w:cs/>
        </w:rPr>
        <w:t>ในประเทศ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เพื่อรองรับนักท่องเที่ยว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ซึ่งจะส่งผล</w:t>
      </w:r>
      <w:r w:rsidRPr="008D4C44">
        <w:rPr>
          <w:rFonts w:asciiTheme="majorBidi" w:hAnsiTheme="majorBidi" w:cstheme="majorBidi"/>
          <w:sz w:val="26"/>
          <w:szCs w:val="26"/>
          <w:cs/>
        </w:rPr>
        <w:t>ให้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ความ</w:t>
      </w:r>
      <w:r w:rsidRPr="008D4C44">
        <w:rPr>
          <w:rFonts w:asciiTheme="majorBidi" w:hAnsiTheme="majorBidi" w:cstheme="majorBidi"/>
          <w:sz w:val="26"/>
          <w:szCs w:val="26"/>
          <w:cs/>
        </w:rPr>
        <w:t>ต้องการใช้คอนกรีตผสมเสร็จ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8D4C44">
        <w:rPr>
          <w:rFonts w:asciiTheme="majorBidi" w:hAnsiTheme="majorBidi" w:cstheme="majorBidi"/>
          <w:sz w:val="26"/>
          <w:szCs w:val="26"/>
          <w:cs/>
        </w:rPr>
        <w:t>ปริมาณเพิ่มขึ้น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ตามการขยายตัวดังกล่าว</w:t>
      </w:r>
    </w:p>
    <w:p w:rsidR="009C0831" w:rsidRPr="008D4C44" w:rsidRDefault="009C0831" w:rsidP="009C0831">
      <w:pPr>
        <w:spacing w:after="120"/>
        <w:ind w:left="1276"/>
        <w:jc w:val="thaiDistribute"/>
        <w:rPr>
          <w:rFonts w:asciiTheme="majorBidi" w:hAnsiTheme="majorBidi" w:cstheme="majorBidi"/>
          <w:sz w:val="26"/>
          <w:szCs w:val="26"/>
        </w:rPr>
      </w:pPr>
    </w:p>
    <w:p w:rsidR="00755676" w:rsidRPr="008D4C44" w:rsidRDefault="00755676" w:rsidP="00E6087F">
      <w:pPr>
        <w:tabs>
          <w:tab w:val="left" w:pos="450"/>
        </w:tabs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</w:p>
    <w:p w:rsidR="00E6087F" w:rsidRPr="008D4C44" w:rsidRDefault="00E6087F" w:rsidP="00E6087F">
      <w:pPr>
        <w:tabs>
          <w:tab w:val="left" w:pos="450"/>
        </w:tabs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2.2.3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E6087F" w:rsidRPr="008D4C44" w:rsidRDefault="00E6087F" w:rsidP="00E6087F">
      <w:pPr>
        <w:ind w:left="446" w:hanging="16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2.2.3.1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ลักษณะการจัดการเพื่อให้ได้มาซึ่งผลิตภัณฑ์</w:t>
      </w:r>
    </w:p>
    <w:p w:rsidR="00E6087F" w:rsidRPr="008D4C44" w:rsidRDefault="00E6087F" w:rsidP="00E6087F">
      <w:pPr>
        <w:spacing w:after="120" w:line="228" w:lineRule="auto"/>
        <w:ind w:left="900" w:hanging="72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การจัดหาวัตถุดิบสำคัญที่ใช้ในการผลิตคอนกรีตผสมเสร็จของ ทีพีไอ คอนกรีต เป็นวัตถุดิบที่ซื้อภายในประเทศ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ทั้งหมด ดังนี้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5580"/>
      </w:tblGrid>
      <w:tr w:rsidR="00E6087F" w:rsidRPr="008D4C44" w:rsidTr="003A0E0D">
        <w:trPr>
          <w:trHeight w:val="431"/>
        </w:trPr>
        <w:tc>
          <w:tcPr>
            <w:tcW w:w="1620" w:type="dxa"/>
            <w:shd w:val="pct5" w:color="auto" w:fill="FFFFFF"/>
            <w:vAlign w:val="center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5580" w:type="dxa"/>
            <w:shd w:val="pct5" w:color="auto" w:fill="FFFFFF"/>
            <w:vAlign w:val="center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ผู้จำหน่า</w:t>
            </w:r>
            <w:r w:rsidRPr="008D4C44">
              <w:rPr>
                <w:rFonts w:ascii="Angsana New" w:eastAsia="Angsana New" w:hAnsi="Angsana New" w:cs="Angsana New"/>
                <w:vanish/>
                <w:color w:val="000000"/>
                <w:sz w:val="26"/>
                <w:szCs w:val="26"/>
              </w:rPr>
              <w:pgNum/>
            </w:r>
            <w:r w:rsidRPr="008D4C44">
              <w:rPr>
                <w:rFonts w:ascii="Angsana New" w:eastAsia="Calibri" w:hAnsi="Angsana New" w:cs="Angsana New"/>
                <w:b/>
                <w:bCs/>
                <w:color w:val="000000"/>
                <w:sz w:val="26"/>
                <w:szCs w:val="26"/>
                <w:cs/>
              </w:rPr>
              <w:t>ย</w:t>
            </w:r>
          </w:p>
        </w:tc>
      </w:tr>
      <w:tr w:rsidR="00E6087F" w:rsidRPr="008D4C44" w:rsidTr="003A0E0D">
        <w:trPr>
          <w:cantSplit/>
          <w:trHeight w:val="323"/>
        </w:trPr>
        <w:tc>
          <w:tcPr>
            <w:tcW w:w="162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ปูนซีเมนต์</w:t>
            </w:r>
          </w:p>
        </w:tc>
        <w:tc>
          <w:tcPr>
            <w:tcW w:w="558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ทีพีไอ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โพลีน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มหาชน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E6087F" w:rsidRPr="008D4C44" w:rsidTr="003A0E0D">
        <w:trPr>
          <w:cantSplit/>
          <w:trHeight w:val="359"/>
        </w:trPr>
        <w:tc>
          <w:tcPr>
            <w:tcW w:w="162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หิน</w:t>
            </w:r>
          </w:p>
        </w:tc>
        <w:tc>
          <w:tcPr>
            <w:tcW w:w="558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ทีพีไอ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โพลีน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จำกัด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(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มหาชน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)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และโรงโม่จำนวน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10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  <w:tr w:rsidR="00E6087F" w:rsidRPr="008D4C44" w:rsidTr="003A0E0D">
        <w:trPr>
          <w:cantSplit/>
          <w:trHeight w:val="359"/>
        </w:trPr>
        <w:tc>
          <w:tcPr>
            <w:tcW w:w="162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ทราย</w:t>
            </w:r>
          </w:p>
        </w:tc>
        <w:tc>
          <w:tcPr>
            <w:tcW w:w="558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ผู้รับเหมาท่าทราย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กาญจนบุรี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จ.ชลบุรี และ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.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อ่างทอง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จำนวนทั้งสิ้น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20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  <w:tr w:rsidR="00E6087F" w:rsidRPr="008D4C44" w:rsidTr="003A0E0D">
        <w:trPr>
          <w:cantSplit/>
          <w:trHeight w:val="359"/>
        </w:trPr>
        <w:tc>
          <w:tcPr>
            <w:tcW w:w="162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น้ำ</w:t>
            </w:r>
          </w:p>
        </w:tc>
        <w:tc>
          <w:tcPr>
            <w:tcW w:w="558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การประปานครหลวง</w:t>
            </w:r>
          </w:p>
        </w:tc>
      </w:tr>
      <w:tr w:rsidR="00E6087F" w:rsidRPr="008D4C44" w:rsidTr="003A0E0D">
        <w:trPr>
          <w:cantSplit/>
          <w:trHeight w:val="359"/>
        </w:trPr>
        <w:tc>
          <w:tcPr>
            <w:tcW w:w="162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น้ำยาเคมี</w:t>
            </w:r>
          </w:p>
        </w:tc>
        <w:tc>
          <w:tcPr>
            <w:tcW w:w="5580" w:type="dxa"/>
          </w:tcPr>
          <w:p w:rsidR="00E6087F" w:rsidRPr="008D4C44" w:rsidRDefault="00E6087F" w:rsidP="00E6087F">
            <w:pPr>
              <w:jc w:val="both"/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ผู้จำหน่ายในประเทศ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2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ราย</w:t>
            </w:r>
          </w:p>
        </w:tc>
      </w:tr>
    </w:tbl>
    <w:p w:rsidR="00811F8A" w:rsidRPr="008D4C44" w:rsidRDefault="00811F8A" w:rsidP="00811F8A">
      <w:pPr>
        <w:spacing w:before="240" w:after="120" w:line="228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ปูนซีเมนต์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เป็น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วัตถุดิบหลักในการผลิตคอนกรีตผสมเสร็จ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ทั้งนี้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นอกจากบริษัทจะเป็นผู้ถือหุ้นใหญ่ของ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 คอนกรีต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แล้ว ยังเป็นผู้จำหน่ายปูนซีเมนต์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และหิน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ให้แก่ ทีพีไอ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คอนกรีต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แม้จะไม่มีการทำสัญญากันอย่างเป็นทางการในการซื้อปูนซีเมนต์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และ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หินจากบริษัท  ทางทีพีไอ คอนกรีต ก็มีนโยบายที่จะซื้อ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ปูนซีเมนต์และซื้อหินจากโรงงานปูนซีเมนต์จากบริษัทโดย ณ วันที่ 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 xml:space="preserve">31 </w:t>
      </w:r>
      <w:r w:rsidR="00692AF2" w:rsidRPr="008D4C44">
        <w:rPr>
          <w:rFonts w:ascii="Angsana New" w:eastAsia="Calibri" w:hAnsi="Angsana New" w:cs="Angsana New" w:hint="cs"/>
          <w:sz w:val="26"/>
          <w:szCs w:val="26"/>
          <w:cs/>
        </w:rPr>
        <w:t>ธันวาคม</w:t>
      </w:r>
      <w:r w:rsidR="00692AF2" w:rsidRPr="008D4C44">
        <w:rPr>
          <w:rFonts w:ascii="Angsana New" w:eastAsia="Calibri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2562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บริษัทขายปูนซีเมนต์ให้กับทีพีไอ คอนกรีต ประมาณร้อยละ </w:t>
      </w:r>
      <w:r w:rsidRPr="008D4C44">
        <w:rPr>
          <w:rFonts w:ascii="Angsana New" w:hAnsi="Angsana New" w:cs="Angsana New"/>
          <w:sz w:val="26"/>
          <w:szCs w:val="26"/>
        </w:rPr>
        <w:t>11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ของยอดขายรวมของบริษัท ทั้งนี้ ขึ้นอยู่กับปริมาณความต้องการคอนกรีตผสมเสร็จด้วย</w:t>
      </w:r>
    </w:p>
    <w:p w:rsidR="00E6087F" w:rsidRPr="008D4C44" w:rsidRDefault="00E6087F" w:rsidP="00FA40FB">
      <w:pPr>
        <w:numPr>
          <w:ilvl w:val="0"/>
          <w:numId w:val="33"/>
        </w:numPr>
        <w:tabs>
          <w:tab w:val="left" w:pos="360"/>
        </w:tabs>
        <w:contextualSpacing/>
        <w:jc w:val="both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การผลิตเพื่อจำหน่าย (</w:t>
      </w:r>
      <w:r w:rsidRPr="008D4C44">
        <w:rPr>
          <w:rFonts w:ascii="Angsana New" w:eastAsia="Times New Roman" w:hAnsi="Angsana New" w:cs="Angsana New"/>
          <w:sz w:val="26"/>
          <w:szCs w:val="26"/>
        </w:rPr>
        <w:t>Production Facilities)</w:t>
      </w:r>
    </w:p>
    <w:p w:rsidR="00E6087F" w:rsidRPr="008D4C44" w:rsidRDefault="004739C8" w:rsidP="004739C8">
      <w:pPr>
        <w:tabs>
          <w:tab w:val="left" w:pos="360"/>
        </w:tabs>
        <w:ind w:left="1134" w:hanging="141"/>
        <w:jc w:val="thaiDistribute"/>
        <w:rPr>
          <w:rFonts w:ascii="Angsana New" w:eastAsia="Calibri" w:hAnsi="Angsana New" w:cs="Angsana New"/>
          <w:sz w:val="16"/>
          <w:szCs w:val="1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sz w:val="26"/>
          <w:szCs w:val="26"/>
        </w:rPr>
        <w:t xml:space="preserve">31 </w:t>
      </w:r>
      <w:r w:rsidRPr="008D4C44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2562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ทีพีไอคอนกรีต มีหน่วยผลิตคอนกรีตผสมเสร็จรวม </w:t>
      </w:r>
      <w:r w:rsidRPr="008D4C44">
        <w:rPr>
          <w:rFonts w:ascii="Angsana New" w:eastAsia="Calibri" w:hAnsi="Angsana New" w:cs="Angsana New"/>
          <w:sz w:val="26"/>
          <w:szCs w:val="26"/>
        </w:rPr>
        <w:t>6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>5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หน่วย มีความสามารถในการผลิตรวมทั้ง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สิ้นประมาณ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3.</w:t>
      </w:r>
      <w:r w:rsidR="00692AF2" w:rsidRPr="008D4C44">
        <w:rPr>
          <w:rFonts w:ascii="Angsana New" w:eastAsia="Calibri" w:hAnsi="Angsana New" w:cs="Angsana New"/>
          <w:sz w:val="26"/>
          <w:szCs w:val="26"/>
        </w:rPr>
        <w:t>60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ล้านลูกบาศก์เมตรต่อปี</w:t>
      </w:r>
    </w:p>
    <w:p w:rsidR="00E6087F" w:rsidRPr="008D4C44" w:rsidRDefault="00E6087F" w:rsidP="00FA40FB">
      <w:pPr>
        <w:numPr>
          <w:ilvl w:val="0"/>
          <w:numId w:val="33"/>
        </w:numPr>
        <w:tabs>
          <w:tab w:val="left" w:pos="360"/>
        </w:tabs>
        <w:spacing w:before="60" w:line="204" w:lineRule="auto"/>
        <w:contextualSpacing/>
        <w:jc w:val="both"/>
        <w:rPr>
          <w:rFonts w:ascii="Angsana New" w:eastAsia="Calibri" w:hAnsi="Angsana New" w:cs="Angsana New"/>
          <w:color w:val="000000"/>
          <w:sz w:val="26"/>
          <w:szCs w:val="26"/>
        </w:rPr>
      </w:pP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8D4C44" w:rsidRDefault="00E6087F" w:rsidP="00E6087F">
      <w:pPr>
        <w:tabs>
          <w:tab w:val="left" w:pos="360"/>
        </w:tabs>
        <w:spacing w:before="60" w:after="24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เนื่องจากทีพีไ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อ คอนกรีต ประกอบธุรกิจคอนกรีตผสมเสร็จเป็นเวลานาน จึงไม่มีปัญหาด้านการบริหารจัดการเกี่ยวกับวัตถุดิบ</w:t>
      </w:r>
    </w:p>
    <w:p w:rsidR="00E6087F" w:rsidRPr="008D4C44" w:rsidRDefault="00E6087F" w:rsidP="00E6087F">
      <w:pPr>
        <w:spacing w:before="60" w:after="12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2.2.3.2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  ผลกระทบต่อสิ่งแวดล้อม </w:t>
      </w:r>
    </w:p>
    <w:p w:rsidR="004739C8" w:rsidRPr="008D4C44" w:rsidRDefault="004739C8" w:rsidP="004739C8">
      <w:pPr>
        <w:tabs>
          <w:tab w:val="left" w:pos="480"/>
          <w:tab w:val="left" w:pos="900"/>
          <w:tab w:val="left" w:pos="960"/>
          <w:tab w:val="left" w:pos="12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/>
        <w:ind w:left="907" w:hanging="36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ก)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การบริหารจัดการด้านสิ่งแวดล้อม บริษัทในเครือทีพีไอโพลีน มีความมุ่งมั่นในการอนุรักษ์สิ่งแวดล้อมอย่างต่อเนื่อง รวมทั้งการปรับปรุงและรักษาสิ่งแวดล้อมให้เป็นไปตามมาตรฐานที่กำหนดไว้อย่างเหมาะสมและต่อเนื่อง  เพื่อให้ลูกค้า พนักงาน และชุมชน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ได้ตระหนักว่าบริษัทในเครือทีพีไอโพลีน มีความรับผิดชอบในการปรับปรุงการจัดการด้านสิ่งแวดล้อมอย่างต่อเนื่อง และป้องกันมลภาวะในการทำงานทุกๆ ด้านในการผลิตคอนกรีตผสมเสร็จ  ทีพีไอ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คอนกรีต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จึง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ได้มีมาตรการป้องกันเพื่อลดผลกระทบต่อสิ่งแวดล้อมสำหรับหน่วยผลิตคอนกรีต ดังนี้</w:t>
      </w:r>
    </w:p>
    <w:p w:rsidR="004739C8" w:rsidRPr="008D4C44" w:rsidRDefault="004739C8" w:rsidP="004739C8">
      <w:pPr>
        <w:ind w:left="1440" w:hanging="27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1.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ได้ทำการติดตั้งเครื่องกรองฝุ่นละอองที่ฐานไซโลเก็บปูนซีเมนต์ (ต่อตัวไซโล) แผงกั้นฝุ่นละออง ที่มีความสูงเพียงพอไว้โดยรอบหน่วยผลิต และติดตั้งสเปรย์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ฉีด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น้ำที่บริเวณที่เก็บหิน-ทราย เพื่อฉีดพ่นน้ำลงสู่กองหินในขณะป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ฏิ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บัติงาน และขณะเทหินลงสู่ที่เก็บ  เพื่อป้องกันการฟุ้งกระจายของฝุ่นละออง ไม่ให้ออกไปภายนอกหน่วยผลิต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เพื่อ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ป้องกันปัญหามลภาวะทางอากาศ </w:t>
      </w:r>
    </w:p>
    <w:p w:rsidR="004739C8" w:rsidRPr="008D4C44" w:rsidRDefault="004739C8" w:rsidP="004739C8">
      <w:pPr>
        <w:ind w:left="1440" w:hanging="27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2.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ได้ติดตั้งที่ครอบเครื่องจักรผสมคอนกรีต และใช้ปั๊มไฟฟ้าในการเป่าปูนเข้าเก็บในไซโล เพื่อป้องกันเสียงขณะเครื่องจักรทำงาน  ระหว่างการผลิตคอนกรีตผสมเสร็จ หรือขนถ่ายวัตถุดิบ และมีตารางซ่อมบำรุงเครื่องจักรอย่างสม่ำเสมอ</w:t>
      </w:r>
    </w:p>
    <w:p w:rsidR="004739C8" w:rsidRPr="008D4C44" w:rsidRDefault="004739C8" w:rsidP="004739C8">
      <w:pPr>
        <w:ind w:left="1440" w:hanging="27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3.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ป้องกันปัญหามลภาวะทางน้ำและกากของเสีย โดยจัดสร้างบ่อคายคอนกรีต  บ่อตกตะกอน และบ่อน้ำใสสำหรับการบำบัดน้ำทิ้งจากกระบวนการผลิตเพื่อนำกลับมาใช้ใหม่เพื่อลดปร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ิ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มาณการใช้น้ำประปาและป้องกันน้ำเสียออกสู่ภายนอก</w:t>
      </w:r>
    </w:p>
    <w:p w:rsidR="004739C8" w:rsidRPr="008D4C44" w:rsidRDefault="004739C8" w:rsidP="00755676">
      <w:pPr>
        <w:spacing w:after="120"/>
        <w:ind w:left="1440" w:hanging="27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4.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บริเวณพื้นภายในหน่วยผลิตได้เทพื้นเป็นคอนกรีต เพื่อความมั่นคงแข็งแรง และความสะดวกในการทำความ</w:t>
      </w:r>
      <w:r w:rsidR="00755676"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ะอาดพื้น ตลอดทั้งเพื่อป้องกันการสะสมตัวของฝุ่นละออง เป็นต้น</w:t>
      </w:r>
    </w:p>
    <w:p w:rsidR="004739C8" w:rsidRPr="008D4C44" w:rsidRDefault="004739C8" w:rsidP="009C0831">
      <w:pPr>
        <w:spacing w:after="120" w:line="204" w:lineRule="auto"/>
        <w:ind w:left="90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ทีพีไอ คอนกรีต ได้ตระหนักถึงปัญหาสิ่งแวดล้อมและภาวะโลกร้อนที่ทวีความรุนแรงขึ้นในตลอดหลายปีที่ผ่านมา ทีพีไอ คอนกรีต จึงได้ดำเนินการสิ่งต่างๆ เหล่านี้เพื่อให้อุตสาหกรรมสามารถอยู่ร่วมกันกับสังคม ชุมชน และประชาชนอย่างยั่งยืน และมีความพร้อมสู่การเป็น </w:t>
      </w:r>
      <w:r w:rsidRPr="008D4C44">
        <w:rPr>
          <w:rFonts w:ascii="Angsana New" w:eastAsia="Times New Roman" w:hAnsi="Angsana New" w:cs="Angsana New"/>
          <w:sz w:val="26"/>
          <w:szCs w:val="26"/>
        </w:rPr>
        <w:t>“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อุตสาหกรรมสีเขียว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”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โดยยึดมั่นในการประกอบกิจการที่เป็นมิตรต่อสิ่งแวดล้อม ด้วยการมุ่งมั่นการพัฒนา และปรับปรุงกระบวนการผลิต และการบริหารจัดการสิ่งแวดล้อม รวมถึงความรับผิดชอบต่อสังคมทั้งภายในและภายนอกองค์กร ตลอดห่วงโซ่อุปทาน</w:t>
      </w:r>
    </w:p>
    <w:p w:rsidR="00E6087F" w:rsidRPr="008D4C44" w:rsidRDefault="00E6087F" w:rsidP="003C0800">
      <w:pPr>
        <w:tabs>
          <w:tab w:val="left" w:pos="900"/>
        </w:tabs>
        <w:spacing w:before="60"/>
        <w:ind w:firstLine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ข)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  <w:t>ค่าใช้จ่ายในการลงทุนเพื่อควบคุม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สิ่งแวดล้อม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ในช่วง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ปีที่ผ่านมาหรือในอนาคต</w:t>
      </w:r>
    </w:p>
    <w:p w:rsidR="00E6087F" w:rsidRPr="008D4C44" w:rsidRDefault="00E6087F" w:rsidP="003C0800">
      <w:pPr>
        <w:tabs>
          <w:tab w:val="left" w:pos="900"/>
        </w:tabs>
        <w:spacing w:before="60" w:after="120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สำหรับค่าใช้จ่ายในการลงทุนเพื่อควบคุมสิ่งแวดล้อมของ ทีพีไอ คอนกรีต เฉลี่ยอย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ู่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ในวงเงินประมาณ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200,000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บาท ต่อปี</w:t>
      </w:r>
    </w:p>
    <w:p w:rsidR="00E6087F" w:rsidRPr="008D4C44" w:rsidRDefault="00E6087F" w:rsidP="003C0800">
      <w:pPr>
        <w:tabs>
          <w:tab w:val="left" w:pos="900"/>
        </w:tabs>
        <w:spacing w:before="120" w:after="60"/>
        <w:ind w:firstLine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ค)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  <w:t>ผลการปฏิบัติจริงเมื่อเทียบกับข้อกำหนดตามกฎหมาย</w:t>
      </w:r>
    </w:p>
    <w:p w:rsidR="00E6087F" w:rsidRPr="008D4C44" w:rsidRDefault="00E6087F" w:rsidP="003C0800">
      <w:pPr>
        <w:tabs>
          <w:tab w:val="left" w:pos="900"/>
        </w:tabs>
        <w:spacing w:before="120" w:after="120"/>
        <w:ind w:left="90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หน่วยงานที่ควบคุมดูแลผลกระทบทางสิ่งแวดล้อม คือ กรมโรงงาน กระทรวงอุตสาหกรรม โดยในระยะ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เวลาที่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ผ่านมา </w:t>
      </w:r>
      <w:r w:rsidR="002E4547" w:rsidRPr="008D4C44">
        <w:rPr>
          <w:rFonts w:ascii="Angsana New" w:eastAsia="Calibri" w:hAnsi="Angsana New" w:cs="Angsana New" w:hint="cs"/>
          <w:color w:val="000000"/>
          <w:sz w:val="26"/>
          <w:szCs w:val="26"/>
          <w:cs/>
        </w:rPr>
        <w:t xml:space="preserve">        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 xml:space="preserve">ทีพีไอ คอนกรีต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ได้ป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ฏิ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บัติตามข้อกำหนดกฎหมายสิ่งแวดล้อมอย่างครบถ้วน</w:t>
      </w:r>
      <w:r w:rsidRPr="008D4C44">
        <w:rPr>
          <w:rFonts w:ascii="Angsana New" w:eastAsia="Calibri" w:hAnsi="Angsana New" w:cs="Angsana New"/>
          <w:color w:val="000000"/>
          <w:sz w:val="26"/>
          <w:szCs w:val="26"/>
          <w:cs/>
        </w:rPr>
        <w:t>ไม่ให้เกิดผลกระทบต่อสิ่งแวดล้อมต่างๆ</w:t>
      </w:r>
    </w:p>
    <w:p w:rsidR="00E6087F" w:rsidRPr="008D4C44" w:rsidRDefault="00E6087F" w:rsidP="003C0800">
      <w:pPr>
        <w:tabs>
          <w:tab w:val="left" w:pos="900"/>
        </w:tabs>
        <w:spacing w:before="60"/>
        <w:ind w:firstLine="540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ง)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  <w:t>ข้อพิพาทหรือการถูกฟ้องร้องเกี่ยวกับ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สิ่งแวดล้อม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Pr="008D4C44" w:rsidRDefault="00E6087F" w:rsidP="009C0831">
      <w:pPr>
        <w:tabs>
          <w:tab w:val="left" w:pos="900"/>
          <w:tab w:val="left" w:pos="2117"/>
        </w:tabs>
        <w:spacing w:after="240" w:line="204" w:lineRule="auto"/>
        <w:ind w:firstLine="544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  <w:t>ไม่มี</w:t>
      </w:r>
    </w:p>
    <w:p w:rsidR="00B27385" w:rsidRPr="008D4C44" w:rsidRDefault="00B27385" w:rsidP="009C0831">
      <w:pPr>
        <w:tabs>
          <w:tab w:val="left" w:pos="990"/>
        </w:tabs>
        <w:spacing w:after="240"/>
        <w:ind w:left="284" w:hanging="284"/>
        <w:jc w:val="thaiDistribute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2.3   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การประกอบธุรกิจ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ผลิตภัณฑ์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กระเบื้องคอนกรีต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ไฟเบอร์ซีเมนต์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และอิฐมวลเบา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 w:hint="cs"/>
          <w:b/>
          <w:bCs/>
          <w:sz w:val="26"/>
          <w:szCs w:val="26"/>
          <w:cs/>
        </w:rPr>
        <w:t xml:space="preserve"> </w:t>
      </w:r>
    </w:p>
    <w:p w:rsidR="004739C8" w:rsidRPr="008D4C44" w:rsidRDefault="004739C8" w:rsidP="009C0831">
      <w:pPr>
        <w:tabs>
          <w:tab w:val="left" w:pos="990"/>
        </w:tabs>
        <w:spacing w:line="204" w:lineRule="auto"/>
        <w:ind w:left="425" w:hanging="153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บริษัทเป็นผู้นำในธุรกิจอุตสาหกรรมปูนซีเมนต์ โดยบริษัทได้ต่อยอดธุรกิจจากธุรกิจปูนซีเมนต์ สู่อุตสาหกรรมผลิตภัณฑ์กระเบื้องคอนกรีต และไฟเบอร์ซีเมนต์ ภายใต้ตราทีพีไอ บริษัทมีนโยบายการบริหารจัดการห่วงโซ่อุปทานกับกระบวนการผลิต สามารถควบคุมคุณภาพ เพิ่มประสิทธิภาพในการผลิต</w:t>
      </w:r>
      <w:r w:rsidRPr="008D4C44">
        <w:rPr>
          <w:rFonts w:hint="cs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บริษัทยังคงมุ่งมั่นในการดำเนินธุรกิจตามแนวทางการพัฒนาอย่างยั่งยืนแบบบูรณาการ มุ่งเน้นพัฒนาทั้งด้านการผลิต และคุณภาพผลิตภัณฑ์อย่างต่อเนื่อง ผลิตภัณฑ์ทุกประเภทผ่านกระบวนการผลิตด้วยวัสดุที่มีคุณภาพและเครื่องจักรเทคโนโลยีที่ทันสมัย ได้รับมาตรฐานอุตสาหกรรม  ผลิตภัณฑ์มีความแข็งแรง ทนทาน เป็นมิตรต่อสิ่งแวดล้อม</w:t>
      </w:r>
      <w:r w:rsidRPr="008D4C44">
        <w:rPr>
          <w:rFonts w:ascii="Angsana New" w:hAnsi="Angsana New" w:cs="Angsana New"/>
          <w:color w:val="FF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บริษัทยังคงมุ่งพัฒนานวัตกรรมผลิตภัณฑ์เพื่อนำเสนอผลิตภัณฑ์ที่มีคุณภาพให้กับลูกค้าอย่างต่อเนื่อง</w:t>
      </w:r>
    </w:p>
    <w:p w:rsidR="004739C8" w:rsidRPr="008D4C44" w:rsidRDefault="004739C8" w:rsidP="009C0831">
      <w:pPr>
        <w:spacing w:line="204" w:lineRule="auto"/>
        <w:ind w:firstLine="720"/>
        <w:jc w:val="thaiDistribute"/>
        <w:rPr>
          <w:rFonts w:ascii="Angsana New" w:eastAsia="Times New Roman" w:hAnsi="Angsana New" w:cs="Angsana New"/>
          <w:b/>
          <w:bCs/>
          <w:sz w:val="10"/>
          <w:szCs w:val="10"/>
        </w:rPr>
      </w:pPr>
    </w:p>
    <w:p w:rsidR="004739C8" w:rsidRPr="008D4C44" w:rsidRDefault="004739C8" w:rsidP="002E4547">
      <w:pPr>
        <w:spacing w:line="192" w:lineRule="auto"/>
        <w:ind w:left="42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ผลิตภัณฑ์ของบริษัทได้รับมาตรฐานอุตสาหกรรม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8D4C44">
        <w:rPr>
          <w:rFonts w:asciiTheme="majorBidi" w:hAnsiTheme="majorBidi" w:cstheme="majorBidi"/>
          <w:sz w:val="26"/>
          <w:szCs w:val="26"/>
        </w:rPr>
        <w:t>ISO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>9001:2015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จากสถาบัน </w:t>
      </w:r>
      <w:r w:rsidRPr="008D4C44">
        <w:rPr>
          <w:rFonts w:asciiTheme="majorBidi" w:hAnsiTheme="majorBidi" w:cstheme="majorBidi"/>
          <w:sz w:val="26"/>
          <w:szCs w:val="26"/>
        </w:rPr>
        <w:t>British Standards Institution (BSI)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นอกจากนี้มีทีมงานควบคุมคุณภาพ และตรวจสอบคุณภาพผลิตภัณฑ์ก่อนออกสู่ตลาด  ผลิตภัณฑ์มีความโดดเด่นด้านความแข็งแรง ทนทาน มีมิติ  สวยงาม เป็นมิตรต่อสิ่งแวดล้อม ลดการใช้พลังงาน ทุกผลิตภัณฑ์มุ่งเน้นสู่การเป็นอุตสาหกรรมสีเขียว ทั้งนี้ บริษัทได้พัฒนาผลิตภัณฑ์ไฟเบอร์ซีเมนต์ ด้วยการใช้เทคโนโลยี </w:t>
      </w:r>
      <w:r w:rsidRPr="008D4C44">
        <w:rPr>
          <w:rFonts w:asciiTheme="majorBidi" w:hAnsiTheme="majorBidi" w:cstheme="majorBidi"/>
          <w:sz w:val="26"/>
          <w:szCs w:val="26"/>
        </w:rPr>
        <w:t xml:space="preserve">Digital Printing </w:t>
      </w:r>
      <w:r w:rsidRPr="008D4C44">
        <w:rPr>
          <w:rFonts w:asciiTheme="majorBidi" w:hAnsiTheme="majorBidi" w:cstheme="majorBidi"/>
          <w:sz w:val="26"/>
          <w:szCs w:val="26"/>
          <w:cs/>
        </w:rPr>
        <w:t>เป็นรายแรกของประเทศไทย</w:t>
      </w:r>
    </w:p>
    <w:p w:rsidR="003C0800" w:rsidRPr="008D4C44" w:rsidRDefault="003C0800" w:rsidP="003C0800">
      <w:pPr>
        <w:spacing w:line="228" w:lineRule="auto"/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B27385" w:rsidRPr="008D4C44" w:rsidRDefault="00B27385" w:rsidP="00085AAF">
      <w:pPr>
        <w:tabs>
          <w:tab w:val="left" w:pos="540"/>
        </w:tabs>
        <w:spacing w:after="120"/>
        <w:ind w:left="272" w:hanging="272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ab/>
        <w:t>2.3.1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ลักษณะของผลิตภัณฑ์หรือบริการ</w:t>
      </w:r>
    </w:p>
    <w:p w:rsidR="00B27385" w:rsidRPr="008D4C44" w:rsidRDefault="00B27385" w:rsidP="00085AAF">
      <w:pPr>
        <w:spacing w:after="60" w:line="204" w:lineRule="auto"/>
        <w:ind w:firstLine="53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2.3.1.1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4739C8" w:rsidRPr="008D4C44" w:rsidRDefault="004739C8" w:rsidP="004739C8">
      <w:pPr>
        <w:tabs>
          <w:tab w:val="left" w:pos="540"/>
          <w:tab w:val="left" w:pos="1080"/>
        </w:tabs>
        <w:spacing w:line="204" w:lineRule="auto"/>
        <w:ind w:left="539" w:hanging="539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  <w:t>ผลิตภัณฑ์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กระเบื้องคอนกรีต  ไฟเบอร์ซีเมนต์  และอิฐมวลเบา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รายละเอียดของผลิตภัณฑ์แต่ละประเภทมี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ดังนี้</w:t>
      </w:r>
    </w:p>
    <w:tbl>
      <w:tblPr>
        <w:tblW w:w="90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9"/>
      </w:tblGrid>
      <w:tr w:rsidR="004739C8" w:rsidRPr="008D4C44" w:rsidTr="004739C8">
        <w:tc>
          <w:tcPr>
            <w:tcW w:w="2694" w:type="dxa"/>
            <w:shd w:val="clear" w:color="auto" w:fill="E5DFEC"/>
          </w:tcPr>
          <w:p w:rsidR="004739C8" w:rsidRPr="008D4C44" w:rsidRDefault="004739C8" w:rsidP="004739C8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ab/>
              <w:t>ผลิตภัณฑ์</w:t>
            </w:r>
          </w:p>
        </w:tc>
        <w:tc>
          <w:tcPr>
            <w:tcW w:w="6379" w:type="dxa"/>
            <w:shd w:val="clear" w:color="auto" w:fill="E5DFEC"/>
          </w:tcPr>
          <w:p w:rsidR="004739C8" w:rsidRPr="008D4C44" w:rsidRDefault="004739C8" w:rsidP="004739C8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ลักษณะผลิตภัณฑ์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numPr>
                <w:ilvl w:val="0"/>
                <w:numId w:val="26"/>
              </w:numPr>
              <w:spacing w:line="216" w:lineRule="auto"/>
              <w:ind w:left="346" w:hanging="274"/>
              <w:contextualSpacing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กระเบื้องคอนกรีต</w:t>
            </w:r>
          </w:p>
          <w:p w:rsidR="004739C8" w:rsidRPr="008D4C44" w:rsidRDefault="004739C8" w:rsidP="004739C8">
            <w:pPr>
              <w:spacing w:line="216" w:lineRule="auto"/>
              <w:ind w:left="612" w:hanging="27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กระเบื้องหลังคาคอนกรีต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  <w:p w:rsidR="004739C8" w:rsidRPr="008D4C44" w:rsidRDefault="004739C8" w:rsidP="009C0831">
            <w:pPr>
              <w:spacing w:after="40" w:line="204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กระเบื้องหลังคาคอนกรีต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ทีพีไอ ด้วยดีไซน์รูปแบบลอนและเรียบที่สวยงาม  ผ่านการผลิตด้วยวัสดุคุณภาพสูงและเทคโนโลยี่อันทันสมัย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ผ่านการเคลือบสีถึง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2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ชั้นด้วยเทคโนโลยี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wet on wet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ทำให้ได้ผลิตภัณฑ์ที่มีความแข็งแรง สีสวยงาม คงทน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อายุการใช้งานยาวนาน สอดคล้องกับการใช้งานในภาพภูมิอากาศในไทยและแถบเอเชีย ได้รับ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การรับรอง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มาตรฐาน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อุตสาหกรรม มอก.</w:t>
            </w:r>
            <w:r w:rsidRPr="008D4C44">
              <w:rPr>
                <w:rFonts w:ascii="Angsana New" w:eastAsia="Calibri" w:hAnsi="Angsana New" w:cs="Angsana New"/>
                <w:color w:val="000000"/>
                <w:cs/>
              </w:rPr>
              <w:t>535-2556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 และ </w:t>
            </w:r>
            <w:r w:rsidRPr="008D4C44">
              <w:rPr>
                <w:rFonts w:ascii="Angsana New" w:eastAsia="Calibri" w:hAnsi="Angsana New" w:cs="Angsana New"/>
                <w:color w:val="000000"/>
                <w:cs/>
              </w:rPr>
              <w:t>2619-2556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spacing w:line="228" w:lineRule="auto"/>
              <w:ind w:left="612" w:hanging="294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2 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กระเบื้องพื้น และผนังคอนกรีต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40"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กระเบื้องตกแต่งพื้นและผนังคอนกรีตทีพีไอ ด้วยดีไซน์ลวดลายโดดเด่น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สีสันหลากหลาย ผลิตจาก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คอนกรีตชนิดพิเศษ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ขึ้นรูป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ด้วยเทคโนโลยีที่ทันสมัย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ทำให้ผลิตภัณฑ์ที่มีความแข็งแรง สวยงาม ใช้งานได้ทั้งภายในและภายนอก สามารถตอบสนองความต้องการของลูกค้าได้ทั้งงานตกแต่งพื้น ผนัง 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ได้รับ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การรับรอง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มาตรฐาน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อุตสาหกรรม มอก.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826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2531, 378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2531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spacing w:line="216" w:lineRule="auto"/>
              <w:ind w:left="612" w:hanging="294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3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กระเบื้องหลังคาคอนกรีต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Hygienic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Grade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60" w:line="204" w:lineRule="auto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กระเบื้องหลังคาคอนกรีต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Hygienic Grade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ด้วย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เทคโนโลยีการเคลือบสีถึง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2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ชั้นแบบ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wet on wet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ผสานกับสารพิเศษที่มีโมเลกุลระดับนาโน ทำ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ให้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ผลิตภัณฑ์ที่ได้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มีคุณสมบัติช่วยป้องกันน้ำซึมสะสมในกระเบื้องหลังคา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สามารถ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ยับยั้งการเกิดเชื้อราบนแผ่นหลังคากระเบื้อง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ได้รับ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การรับรอง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มาตรฐาน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อุตสาหกรรม มอก.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535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2556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และ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2619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2556</w:t>
            </w:r>
          </w:p>
          <w:p w:rsidR="00B02799" w:rsidRPr="008D4C44" w:rsidRDefault="00B02799" w:rsidP="004739C8">
            <w:pPr>
              <w:spacing w:after="60" w:line="204" w:lineRule="auto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  <w:p w:rsidR="00B02799" w:rsidRPr="008D4C44" w:rsidRDefault="00B02799" w:rsidP="004739C8">
            <w:pPr>
              <w:spacing w:after="60" w:line="204" w:lineRule="auto"/>
              <w:jc w:val="thaiDistribute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numPr>
                <w:ilvl w:val="0"/>
                <w:numId w:val="26"/>
              </w:numPr>
              <w:spacing w:before="240" w:line="228" w:lineRule="auto"/>
              <w:ind w:left="255" w:hanging="272"/>
              <w:contextualSpacing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ผลิตภัณฑ์ไฟเบอร์ซีเมนต์</w:t>
            </w:r>
          </w:p>
          <w:p w:rsidR="004739C8" w:rsidRPr="008D4C44" w:rsidRDefault="004739C8" w:rsidP="004739C8">
            <w:pPr>
              <w:spacing w:line="228" w:lineRule="auto"/>
              <w:ind w:left="522" w:hanging="27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กระเบื้องหลังคาไฟเบอร์ซีเมนต์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line="228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  <w:p w:rsidR="004739C8" w:rsidRPr="008D4C44" w:rsidRDefault="004739C8" w:rsidP="004739C8">
            <w:pPr>
              <w:spacing w:after="60"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กระเบื้องหลังคา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ลอนคู่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 ทีพีไอผลิตจากปูนซีเมนต์คุณภาพสูง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ตราทีพีไอ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ผสานกับเส้นใย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ไฮบริด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ชนิด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เ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ศษ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ขึ้นรูปด้วยเทคโลยีขั้นสูง เคลือบด้วยสีที่มีคุณภาพผ่านกระบวนการเคลือบสีที่ทันสมัย ทำให้ประสิทธิภาพการยึดเกาะสูง ทำให้ได้ผลิตภัณฑ์มีความ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แข็งแรง ทนทานต่อทุกสภาพอากาศ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ปลอดภัยต่อสุขภาพ เพราะปราศจากแร่ใยหิน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ได้รับ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การรับรอง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มาตรฐาน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อุตสาหกรรม มอก.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1407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2540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spacing w:before="240" w:line="216" w:lineRule="auto"/>
              <w:ind w:left="459" w:hanging="459"/>
              <w:contextualSpacing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    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 กระเบื้องหลังคาไฟเบอร์</w:t>
            </w: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</w:p>
          <w:p w:rsidR="004739C8" w:rsidRPr="008D4C44" w:rsidRDefault="004739C8" w:rsidP="004739C8">
            <w:pPr>
              <w:spacing w:before="240" w:line="216" w:lineRule="auto"/>
              <w:ind w:left="459" w:hanging="459"/>
              <w:contextualSpacing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 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ซีเมนต์ 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Hygienic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Grade</w:t>
            </w:r>
          </w:p>
          <w:p w:rsidR="004739C8" w:rsidRPr="008D4C44" w:rsidRDefault="004739C8" w:rsidP="004739C8">
            <w:pPr>
              <w:spacing w:line="228" w:lineRule="auto"/>
              <w:ind w:left="459" w:hanging="459"/>
              <w:contextualSpacing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before="60" w:after="60"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กระเบื้องหลังคา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ลอนคู่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Hygienic Grade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ด้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วยเทคโนโลยีการเคลือบสารพิเศษที่มีโมเลกุลระดับนาโน ทำให้ผลิตภัณฑ์ที่ได้มีคุณสมบัติช่วยป้องกันน้ำซึมสะสมในกระเบื้องหลังคา สามารถยับยั้งการเกิดเชื้อราบนแผ่นหลังคากระเบื้อง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ได้รับ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การรับรอง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มาตรฐาน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อุตสาหกรรม มอก.1407-2540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spacing w:before="240" w:line="228" w:lineRule="auto"/>
              <w:ind w:left="459" w:hanging="459"/>
              <w:contextualSpacing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2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กระเบื้องหลังคาไฟเบอร์  </w:t>
            </w:r>
          </w:p>
          <w:p w:rsidR="004739C8" w:rsidRPr="008D4C44" w:rsidRDefault="004739C8" w:rsidP="004739C8">
            <w:pPr>
              <w:spacing w:before="240" w:line="228" w:lineRule="auto"/>
              <w:ind w:left="459" w:hanging="459"/>
              <w:contextualSpacing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 ซีเมนต์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Delight Cool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40" w:line="228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กระเบื้องหลังคาลอนคู่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Delight Cool  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เคลือบด้วยสีและสารเคลือบผิวชนิดพิเศษ ที่มีคุณสมบัติเด่นด้านความเงางามเหมือนเซรามิกส์ ผสานกับด้วยเทคโนโลยีการเคลือบผิวที่ทันสมัยหนึ่งเดียวในประเทศไทย 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ทำให้ได้ผลิตภัณฑ์ สีสันสดใส เงางาม สวยโดดเด่น แผ่นกระเบื้องมีความแข็งแรง ทนทานด้วยความหนา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</w:rPr>
              <w:t>6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 xml:space="preserve"> มม. 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 xml:space="preserve"> ได้รับ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การรับรอง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มาตรฐาน</w:t>
            </w:r>
            <w:r w:rsidRPr="008D4C44">
              <w:rPr>
                <w:rFonts w:ascii="Angsana New" w:eastAsia="Calibri" w:hAnsi="Angsana New" w:cs="Angsana New" w:hint="cs"/>
                <w:color w:val="000000"/>
                <w:sz w:val="26"/>
                <w:szCs w:val="26"/>
                <w:cs/>
              </w:rPr>
              <w:t>ผลิตภัณฑ์</w:t>
            </w:r>
            <w:r w:rsidRPr="008D4C44">
              <w:rPr>
                <w:rFonts w:ascii="Angsana New" w:eastAsia="Calibri" w:hAnsi="Angsana New" w:cs="Angsana New"/>
                <w:color w:val="000000"/>
                <w:sz w:val="26"/>
                <w:szCs w:val="26"/>
                <w:cs/>
              </w:rPr>
              <w:t>อุตสาหกรรม มอก.1407-2540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spacing w:before="60" w:line="228" w:lineRule="auto"/>
              <w:ind w:firstLine="249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4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 ผลิตภัณฑ์ทดแทนไม้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before="60" w:after="60"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ผลิตภัณฑ์ทดแทนไม้ทีพีไอ (ไม้เชิงชาย ไม้ระแนง ไม้มอบ ไม้บัว ไม้ปิดกันนก ไม้พื้น ไม้บันได ไม้รั้ว ไม้ตกแต่ง) กลุ่มผลิตภัณฑ์ทดแทนไม้ มีลวดลายและผิวสัมผัสเสมือนไม้จริง  มีความสวยโดดเด่น คงทนต่อทุกสภาพภูมิอากาศ  แข็งแรงทนทาน ไม่บิดตัว ติดตั้งง่าย   สามารถใช้ได้ทั้งงาน ฝ้า ผนัง และพื้น ทั้งภายในและภายนอก  ทนไฟได้นาน รักษาสิ่งแวดล้อม ปราศจากใยหินและสารระเหย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spacing w:line="228" w:lineRule="auto"/>
              <w:ind w:firstLine="249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5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 บอร์ด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60" w:line="216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บอร์ด ทีพีไอ ผลิตจากปูนซีเมนต์ปอร์ตแลนด์คุณภาพสูง ตรา ที พีไอ ผสมผสานกับเส้นใยเซลลูโลสจากธรรมชาติ  ผ่านกระบวนการผลิตด้วยเทคโนโลยีออโตเคลฟ (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Autoclave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  <w:r w:rsidRPr="008D4C44" w:rsidDel="00E72243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ที่ทันสมัย ทำให้ได้ผลิตภัณฑ์ที่มีความแข็งแรงสูง เนื้อเหนียว ไม่เปราะแตกง่าย ทนแรงกระแทกและทนความชื้นได้ดี ตามมาตรฐาน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EN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12467:2012+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A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1:2016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และรับรองมาตรฐานผลิตภัณฑ์อุตสาหกรรม มอก.1427-2540 สามารถใช้ได้ทั้งงาน ฝ้า ผนัง และพื้น ทั้งภายในและภายนอก  ทนไฟได้นานรักษาสิ่งแวดล้อม ปราศจากใยหินและสารระเหย ได้รับการรับรองมาตรฐานความปลอดภัยของยุโรป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CE</w:t>
            </w:r>
          </w:p>
          <w:p w:rsidR="002E4547" w:rsidRPr="008D4C44" w:rsidRDefault="002E4547" w:rsidP="004739C8">
            <w:pPr>
              <w:spacing w:after="60" w:line="216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:rsidR="009C0831" w:rsidRPr="008D4C44" w:rsidRDefault="009C0831" w:rsidP="004739C8">
            <w:pPr>
              <w:spacing w:after="60" w:line="216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7B4F5F">
            <w:pPr>
              <w:spacing w:line="228" w:lineRule="auto"/>
              <w:ind w:firstLine="34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6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บอร์ดตกแต่ง (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Deco Board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60"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บอร์ดตกแต่ง (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Deco Board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) โดดเด่นด้วยรูปลักษณ์ที่มีผิวเรียบพิเศษ สีและลวดลายลักษณะเหมือนผนังปูนเปลือย ผ่านกระบวนการผลิตด้วยระบบที่ทันสมัย มีคุณสมบัติแข็งแรง เหนียว ยืดหยุ่นสูง สามารถตอบสนองทุกการใช้งาน ทั้งงานพื้น ผนัง และงานตกแต่ง    สามารถใช้ติดตั้งทั้งภายใน และ ภายนอกอาคาร ได้รับการรับรองมาตรฐานผลิตภัณฑ์อุตสาหกรรม มอก.1427-2540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7B4F5F">
            <w:pPr>
              <w:spacing w:line="228" w:lineRule="auto"/>
              <w:ind w:left="720" w:hanging="686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2.7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ดิจิตอลบอร์ด</w:t>
            </w:r>
          </w:p>
          <w:p w:rsidR="004739C8" w:rsidRPr="008D4C44" w:rsidRDefault="007B4F5F" w:rsidP="004739C8">
            <w:pPr>
              <w:spacing w:line="228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    </w:t>
            </w:r>
            <w:r w:rsidR="004739C8"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="004739C8"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(ผนัง</w:t>
            </w:r>
            <w:r w:rsidR="004739C8" w:rsidRPr="008D4C44">
              <w:rPr>
                <w:rFonts w:ascii="Angsana New" w:eastAsia="Calibri" w:hAnsi="Angsana New" w:cs="Angsana New"/>
                <w:sz w:val="26"/>
                <w:szCs w:val="26"/>
              </w:rPr>
              <w:t>/</w:t>
            </w:r>
            <w:r w:rsidR="004739C8"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พื้น ตกแต่งทีพีไอ)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120"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ทีพีไอดิจิตอลบอร์ด ผลิตด้วยนวัตกรรมการพิมพ์ลงบนแผ่นไฟเบอร์ซีเมนต์ที่มีความหนาแน่นสูง หนึ่งเดียวในภูมิภาค สามารผลิตลวดลาย รูปแบบตอบสนองความต้องการของลูกค้าได้อย่างไม่มีขีดจำกัด ด้วยคุณภาพสีและภาพพิมพ์ที่มีความเสมือนจริง ทำให้ได้ผลิตภัณฑ์ที่โดดเด่น ทั้งในด้านความคงทนต่อสารเคมี ทนไฟ ความชื้น ปลวกและแมลง เป็นมิตรกับสิ่งแวดล้อม สามารถทดแทนการใช้วัสดุจากธรรมชาติ เช่น หินแกรนิต ไม้ ได้รับการรับรองมาตรฐานผลิตภัณฑ์อุตสาหกรรม มอก.1427-2540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EC1D2D">
            <w:pPr>
              <w:ind w:left="510" w:hanging="476"/>
              <w:textAlignment w:val="baseline"/>
              <w:rPr>
                <w:rFonts w:ascii="Tahoma" w:eastAsia="Times New Roman" w:hAnsi="Tahoma" w:cs="Tahoma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8 </w:t>
            </w: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ไม้พื้นรุ่น</w:t>
            </w: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</w:rPr>
              <w:t>  </w:t>
            </w:r>
          </w:p>
          <w:p w:rsidR="004739C8" w:rsidRPr="008D4C44" w:rsidRDefault="004739C8" w:rsidP="00B02799">
            <w:pPr>
              <w:spacing w:line="228" w:lineRule="auto"/>
              <w:ind w:left="522" w:hanging="270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</w:rPr>
              <w:t>Synthetic Wood 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B02799">
            <w:pPr>
              <w:spacing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ไม้พื้น รุ่น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Synthetic Wood 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ผลิตจากแผ่นไฟเบอร์ซีเมนต์บอร์ดที่มีความหนาแน่นสูง พิมพ์ลายไม้ด้วยระบบดิจิตอล มีความละเอียดสูง พื้นพิมพ์ลายผิว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3 D 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ผิวสัมผัสเสมือนจริง  การติดตั้งง่ายด้วยระบบร่อง-ลิ้น (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Tongue &amp; Groove )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ติดตั้งง่าย ปลวกไม่กิน มีความแข็งแรง ทนแรงกระแทก  สามารถทนไฟได้นาน รักษาสิ่งแวดล้อม ปราศจากใยหินและสารระเหย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EC1D2D">
            <w:pPr>
              <w:tabs>
                <w:tab w:val="left" w:pos="540"/>
                <w:tab w:val="left" w:pos="1080"/>
              </w:tabs>
              <w:spacing w:line="204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D4C44">
              <w:rPr>
                <w:rFonts w:ascii="Angsana New" w:hAnsi="Angsana New" w:cs="Angsana New"/>
                <w:sz w:val="26"/>
                <w:szCs w:val="26"/>
              </w:rPr>
              <w:t xml:space="preserve">9 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วงกบไฟเบอร์ซีเมนต์      </w:t>
            </w:r>
          </w:p>
          <w:p w:rsidR="004739C8" w:rsidRPr="008D4C44" w:rsidRDefault="004739C8" w:rsidP="004739C8">
            <w:pPr>
              <w:spacing w:before="240" w:line="228" w:lineRule="auto"/>
              <w:ind w:left="255"/>
              <w:contextualSpacing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after="120"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วงกบประตูและหน้าต่างไฟเบอร์ซีเมนต์  เป็นผลิตภัณฑ์ไฟเบอร์ซีเมนต์ที่ผลิตจากเทคโนโลยีที่ทันสมัย  มีคุณสมบัติเหนียวแข็งแรง ทนทาน ไม่บวมน้ำ ไม่ผุกร่อน ไม่บิดโก่ง ไร้ปลวกและแมลง ทนแดด ทนน้ำ สามารถใช้ได้ทั้งภายนอกและภายในบ้าน อาคาร </w:t>
            </w:r>
            <w:r w:rsidRPr="008D4C44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เจาะ</w:t>
            </w:r>
            <w:r w:rsidRPr="008D4C44">
              <w:rPr>
                <w:rFonts w:ascii="Angsana New" w:hAnsi="Angsana New" w:cs="Angsana New"/>
                <w:sz w:val="26"/>
                <w:szCs w:val="26"/>
              </w:rPr>
              <w:t>)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ติดตั้งง่ายเสมือนไม้ขนาดมาตรฐาน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Del="00CA743E" w:rsidRDefault="004739C8" w:rsidP="004739C8">
            <w:pPr>
              <w:spacing w:line="204" w:lineRule="auto"/>
              <w:ind w:left="176" w:hanging="1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 xml:space="preserve">2.10 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ประตูไม้สังเคราะห์ทีพีไอ          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Del="00CA743E" w:rsidRDefault="004739C8" w:rsidP="004739C8">
            <w:pPr>
              <w:jc w:val="thaiDistribute"/>
              <w:textAlignment w:val="baseline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ประตูไม้สังเคราะห์ทีพีไอ เป็นผลิตภัณฑ์ไฟเบอร์ซีเมนต์ คุณภาพสูงตราทีพีไอ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                                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ผสมผสานกับเทคนโนโลยี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digital print 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ทำให้ผลิตภัณฑ์มีลวดลายสวยงามเสมือนจริง มีความแข็งแรง ทนทาน ไม่บิดงอ ไม่บวมน้ำ ไม่หดตัว ปราศจากปลวกและแมลง รบกวน ติดตั้งง่ายกว่าประตูไม้ทั่วไป 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Del="00CA743E" w:rsidRDefault="004739C8" w:rsidP="004739C8">
            <w:pPr>
              <w:spacing w:before="240" w:line="228" w:lineRule="auto"/>
              <w:ind w:left="34"/>
              <w:contextualSpacing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</w:rPr>
              <w:t xml:space="preserve">2.11 </w:t>
            </w:r>
            <w:r w:rsidRPr="008D4C44">
              <w:rPr>
                <w:rFonts w:ascii="Angsana New" w:eastAsia="Times New Roman" w:hAnsi="Angsana New" w:cs="Angsana New" w:hint="cs"/>
                <w:cs/>
              </w:rPr>
              <w:t xml:space="preserve">บัววงกบทีพีไอ                           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Del="00CA743E" w:rsidRDefault="004739C8" w:rsidP="004739C8">
            <w:pPr>
              <w:jc w:val="thaiDistribute"/>
              <w:textAlignment w:val="baseline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บัววงกบทีพีไอ ผลิตจากปูนซีเมนต์ปอร์ตแลนด์คุณภาพตราทีพีไอผสานกับเส้นใย                                                           เซลลูโลส จากธรรมชาติ ไม่บวมน้ำ  ไม่ผุกร่อน ทนทุกสภาพ อากาศ ใช้ได้ทั้งภายนอก /ภายใน ปราศจากปลวกและแมลงรบกวนติดตั้งง่าย</w:t>
            </w:r>
          </w:p>
        </w:tc>
      </w:tr>
      <w:tr w:rsidR="00EC1D2D" w:rsidRPr="008D4C44" w:rsidTr="004739C8">
        <w:tc>
          <w:tcPr>
            <w:tcW w:w="2694" w:type="dxa"/>
            <w:shd w:val="clear" w:color="auto" w:fill="auto"/>
          </w:tcPr>
          <w:p w:rsidR="00EC1D2D" w:rsidRPr="008D4C44" w:rsidRDefault="00EC1D2D" w:rsidP="0031502E">
            <w:pPr>
              <w:spacing w:before="240" w:line="228" w:lineRule="auto"/>
              <w:ind w:left="34"/>
              <w:contextualSpacing/>
              <w:rPr>
                <w:rFonts w:asciiTheme="majorBidi" w:eastAsia="Times New Roman" w:hAnsiTheme="majorBidi" w:cstheme="majorBidi"/>
                <w:color w:val="000000" w:themeColor="text1"/>
              </w:rPr>
            </w:pPr>
            <w:r w:rsidRPr="008D4C44">
              <w:rPr>
                <w:rFonts w:asciiTheme="majorBidi" w:eastAsia="Times New Roman" w:hAnsiTheme="majorBidi" w:cstheme="majorBidi" w:hint="cs"/>
                <w:color w:val="000000" w:themeColor="text1"/>
                <w:cs/>
              </w:rPr>
              <w:t xml:space="preserve">2.12ไม้พื้น </w:t>
            </w:r>
            <w:r w:rsidRPr="008D4C44">
              <w:rPr>
                <w:rFonts w:asciiTheme="majorBidi" w:eastAsia="Times New Roman" w:hAnsiTheme="majorBidi" w:cstheme="majorBidi"/>
                <w:color w:val="000000" w:themeColor="text1"/>
              </w:rPr>
              <w:t>TPI WOOD</w:t>
            </w:r>
          </w:p>
        </w:tc>
        <w:tc>
          <w:tcPr>
            <w:tcW w:w="6379" w:type="dxa"/>
            <w:shd w:val="clear" w:color="auto" w:fill="auto"/>
          </w:tcPr>
          <w:p w:rsidR="00EC1D2D" w:rsidRPr="008D4C44" w:rsidRDefault="00EC1D2D" w:rsidP="0031502E">
            <w:pPr>
              <w:jc w:val="thaiDistribute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</w:rPr>
            </w:pPr>
            <w:r w:rsidRPr="008D4C44">
              <w:rPr>
                <w:rFonts w:asciiTheme="majorBidi" w:eastAsia="Times New Roman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ไม้พื้น </w:t>
            </w:r>
            <w:r w:rsidRPr="008D4C44">
              <w:rPr>
                <w:rFonts w:asciiTheme="majorBidi" w:eastAsia="Times New Roman" w:hAnsiTheme="majorBidi" w:cstheme="majorBidi"/>
                <w:color w:val="000000" w:themeColor="text1"/>
                <w:sz w:val="26"/>
                <w:szCs w:val="26"/>
              </w:rPr>
              <w:t xml:space="preserve">TPI WOOD </w:t>
            </w:r>
            <w:r w:rsidRPr="008D4C44">
              <w:rPr>
                <w:rFonts w:asciiTheme="majorBidi" w:eastAsia="Times New Roman" w:hAnsiTheme="majorBidi" w:cs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4739C8" w:rsidRPr="008D4C44" w:rsidRDefault="004739C8" w:rsidP="004739C8">
      <w:pPr>
        <w:spacing w:before="120" w:after="120" w:line="216" w:lineRule="auto"/>
        <w:ind w:firstLine="142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</w:t>
      </w:r>
      <w:r w:rsidRPr="008D4C44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การประกอบธุรกิจ </w:t>
      </w:r>
      <w:r w:rsidRPr="008D4C44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>บล็อคมวลเบา และผนังมวลเบา</w:t>
      </w:r>
    </w:p>
    <w:tbl>
      <w:tblPr>
        <w:tblW w:w="90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379"/>
      </w:tblGrid>
      <w:tr w:rsidR="004739C8" w:rsidRPr="008D4C44" w:rsidTr="004739C8">
        <w:tc>
          <w:tcPr>
            <w:tcW w:w="2694" w:type="dxa"/>
            <w:shd w:val="clear" w:color="auto" w:fill="E5DFEC"/>
          </w:tcPr>
          <w:p w:rsidR="004739C8" w:rsidRPr="008D4C44" w:rsidRDefault="004739C8" w:rsidP="004739C8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ab/>
              <w:t>ผลิตภัณฑ์</w:t>
            </w:r>
          </w:p>
        </w:tc>
        <w:tc>
          <w:tcPr>
            <w:tcW w:w="6379" w:type="dxa"/>
            <w:shd w:val="clear" w:color="auto" w:fill="E5DFEC"/>
          </w:tcPr>
          <w:p w:rsidR="004739C8" w:rsidRPr="008D4C44" w:rsidRDefault="004739C8" w:rsidP="004739C8">
            <w:pPr>
              <w:spacing w:line="216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  <w:t>ลักษณะผลิตภัณฑ์</w:t>
            </w:r>
          </w:p>
        </w:tc>
      </w:tr>
      <w:tr w:rsidR="004739C8" w:rsidRPr="008D4C44" w:rsidTr="004739C8">
        <w:tc>
          <w:tcPr>
            <w:tcW w:w="2694" w:type="dxa"/>
            <w:shd w:val="clear" w:color="auto" w:fill="auto"/>
          </w:tcPr>
          <w:p w:rsidR="004739C8" w:rsidRPr="008D4C44" w:rsidRDefault="004739C8" w:rsidP="004739C8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.  อิฐมวลเบา </w:t>
            </w:r>
          </w:p>
        </w:tc>
        <w:tc>
          <w:tcPr>
            <w:tcW w:w="6379" w:type="dxa"/>
            <w:shd w:val="clear" w:color="auto" w:fill="auto"/>
          </w:tcPr>
          <w:p w:rsidR="004739C8" w:rsidRPr="008D4C44" w:rsidRDefault="004739C8" w:rsidP="004739C8">
            <w:pPr>
              <w:spacing w:line="216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อิฐมวลเบาทีพีไอประเภท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Autoclaved Aerated Lightweight Concrete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(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AAC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) ใช้ก่อผนังได้ทั้งภายในและภายนอกอาคาร ใช้ได้ทั้งผนังรับน้ำหนัก (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Load Bearing Wall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)  และผนังปกติ (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Non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Load Bearing Wall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)  แข็งแกร่ง น้ำหนักเบา ป้องกันเสียงสะท้อน ทนทานไม่ลามไฟ กันความร้อน และง่ายต่อการใช้งาน  คุณภาพเป็นไปตามมาตรฐานอุตสาหกรรม มอก.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1505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-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2541</w:t>
            </w:r>
          </w:p>
        </w:tc>
      </w:tr>
    </w:tbl>
    <w:p w:rsidR="00B27385" w:rsidRPr="008D4C44" w:rsidRDefault="00B27385" w:rsidP="00B27385">
      <w:pPr>
        <w:tabs>
          <w:tab w:val="left" w:pos="1170"/>
        </w:tabs>
        <w:spacing w:before="240" w:after="120" w:line="228" w:lineRule="auto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2.3.1.2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4739C8" w:rsidRPr="008D4C44" w:rsidRDefault="004739C8" w:rsidP="004739C8">
      <w:pPr>
        <w:spacing w:before="60" w:line="204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สำหรับการแข่งขันจากผู้ประกอบการรายใหม่ๆ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นั้น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บริษัทเชื่อมั่นว่าจะมีโอกาสเป็นไปได้น้อย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เนื่องจากเป็นธุรกิจที่ใช้เงินลงทุนสูง และมีวัตถุดิบหลักในการผลิตคือปูนซีเมนต์ ซึ่งส่วนใหญ่ผู้ผลิตจะเป็นผู้ประกอบการผลิตปูนซีเมนต์ด้วย จึงจะมีข้อได้เปรียบในการแข่งขัน จึงทำให้มีคู่แข่งขันรายใหม่เข้ามาในธุรกิจนี้ได้ยาก</w:t>
      </w:r>
    </w:p>
    <w:p w:rsidR="00B02799" w:rsidRPr="008D4C44" w:rsidRDefault="00B02799" w:rsidP="00B02799">
      <w:pPr>
        <w:jc w:val="both"/>
        <w:rPr>
          <w:rFonts w:ascii="Angsana New" w:hAnsi="Angsana New" w:cs="Angsana New"/>
          <w:sz w:val="26"/>
          <w:szCs w:val="26"/>
        </w:rPr>
      </w:pPr>
    </w:p>
    <w:p w:rsidR="009C0831" w:rsidRPr="008D4C44" w:rsidRDefault="009C0831" w:rsidP="00B02799">
      <w:pPr>
        <w:jc w:val="both"/>
        <w:rPr>
          <w:rFonts w:ascii="Angsana New" w:hAnsi="Angsana New" w:cs="Angsana New"/>
          <w:sz w:val="26"/>
          <w:szCs w:val="26"/>
        </w:rPr>
      </w:pPr>
    </w:p>
    <w:p w:rsidR="00B27385" w:rsidRPr="008D4C44" w:rsidRDefault="00B27385" w:rsidP="00B27385">
      <w:pPr>
        <w:spacing w:after="120"/>
        <w:jc w:val="both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2.3.2  </w:t>
      </w:r>
      <w:r w:rsidRPr="008D4C44">
        <w:rPr>
          <w:rFonts w:ascii="Angsana New" w:hAnsi="Angsana New" w:cs="Angsana New"/>
          <w:sz w:val="26"/>
          <w:szCs w:val="26"/>
          <w:cs/>
        </w:rPr>
        <w:t>ตลาดและภาวะการแข่งขัน</w:t>
      </w:r>
    </w:p>
    <w:p w:rsidR="00B27385" w:rsidRPr="008D4C44" w:rsidRDefault="00B27385" w:rsidP="00B27385">
      <w:pPr>
        <w:spacing w:after="120" w:line="228" w:lineRule="auto"/>
        <w:ind w:left="629" w:hanging="629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2.3.2.1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นโยบายและลักษณะการตลาด</w:t>
      </w:r>
    </w:p>
    <w:p w:rsidR="00EC1D2D" w:rsidRPr="008D4C44" w:rsidRDefault="004739C8" w:rsidP="00EC1D2D">
      <w:pPr>
        <w:spacing w:line="216" w:lineRule="auto"/>
        <w:ind w:left="284" w:hanging="284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ก) 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กลยุทธ์การแข่งขัน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: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EC1D2D"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บริษัทยังคงมุ่งมั่นให้ธุรกิจเติบโตอย่างต่อเนื่องและยั่งยืน  ดูแลและบริการลูกค้าทั้งในประเทศและต่างประเทศ เพื่อรักษาฐานลูกค้าเดิมและขยายฐานลูกค้าใหม่ มุ่งเน้นพัฒนาผลิตภัณฑ์และบริการใหม่ๆให้มีคุณภาพมากขึ้น  มีความแตกต่าง  มีความสวยงาม คงทน แข็งแรง </w:t>
      </w:r>
      <w:r w:rsidR="00EC1D2D" w:rsidRPr="008D4C44">
        <w:rPr>
          <w:rFonts w:asciiTheme="majorBidi" w:hAnsiTheme="majorBidi" w:cs="Angsana New"/>
          <w:color w:val="000000" w:themeColor="text1"/>
          <w:sz w:val="26"/>
          <w:szCs w:val="26"/>
          <w:cs/>
        </w:rPr>
        <w:t>พัฒนาผลิตภัณฑ์</w:t>
      </w:r>
      <w:r w:rsidR="00EC1D2D" w:rsidRPr="008D4C44">
        <w:rPr>
          <w:rFonts w:asciiTheme="majorBidi" w:hAnsiTheme="majorBidi" w:cs="Angsana New" w:hint="cs"/>
          <w:color w:val="000000" w:themeColor="text1"/>
          <w:sz w:val="26"/>
          <w:szCs w:val="26"/>
          <w:cs/>
        </w:rPr>
        <w:t>กลุ่ม</w:t>
      </w:r>
      <w:r w:rsidR="00EC1D2D" w:rsidRPr="008D4C44">
        <w:rPr>
          <w:rFonts w:asciiTheme="majorBidi" w:hAnsiTheme="majorBidi" w:cs="Angsana New"/>
          <w:color w:val="000000" w:themeColor="text1"/>
          <w:sz w:val="26"/>
          <w:szCs w:val="26"/>
          <w:cs/>
        </w:rPr>
        <w:t>ไม้ทดแทน</w:t>
      </w:r>
      <w:r w:rsidR="00EC1D2D" w:rsidRPr="008D4C44">
        <w:rPr>
          <w:rFonts w:asciiTheme="majorBidi" w:hAnsiTheme="majorBidi" w:cs="Angsana New" w:hint="cs"/>
          <w:color w:val="000000" w:themeColor="text1"/>
          <w:sz w:val="26"/>
          <w:szCs w:val="26"/>
          <w:cs/>
        </w:rPr>
        <w:t>ให้</w:t>
      </w:r>
      <w:r w:rsidR="00EC1D2D" w:rsidRPr="008D4C44">
        <w:rPr>
          <w:rFonts w:asciiTheme="majorBidi" w:hAnsiTheme="majorBidi" w:cs="Angsana New"/>
          <w:color w:val="000000" w:themeColor="text1"/>
          <w:sz w:val="26"/>
          <w:szCs w:val="26"/>
          <w:cs/>
        </w:rPr>
        <w:t>มีความหลากหลายสอดคล้องกับการใช้งานแต่ละกลุ่มเป้าหมาย  ด้านการแข่งขันมุ่งเน้นในกลุ่มผู้ใช้งานโดยตรงและกลุ่มลูกค้าโครงการ</w:t>
      </w:r>
      <w:r w:rsidR="00EC1D2D" w:rsidRPr="008D4C44">
        <w:rPr>
          <w:rFonts w:asciiTheme="majorBidi" w:hAnsiTheme="majorBidi" w:cs="Angsana New" w:hint="cs"/>
          <w:color w:val="000000" w:themeColor="text1"/>
          <w:sz w:val="26"/>
          <w:szCs w:val="26"/>
          <w:cs/>
        </w:rPr>
        <w:t xml:space="preserve"> การผลักดันเข้ากลุ่มลูกค้าเมืองรองที่มีแนวโน้มการขยายตัวมาก </w:t>
      </w:r>
      <w:r w:rsidR="00EC1D2D"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 บริษัทคิดค้นและวิจัยผลิตภัณฑ์ใหม่ ๆ เพื่อรองรับการเปลี่ยนแปลงของพฤติกรรมการใช้งานของแต่ละกลุ่มลูกค้าอย่าง</w:t>
      </w:r>
      <w:r w:rsidR="00EC1D2D" w:rsidRPr="008D4C44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 xml:space="preserve"> </w:t>
      </w:r>
      <w:r w:rsidR="00EC1D2D"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 xml:space="preserve">ด้านงานบริการบริษัทมีทีมงานผู้เชี่ยวชาญบริการด้านการก่อสร้างและติดตั้งกระเบื้องหลังคาครบวงจร   บริษัทสร้างช่องทางให้ลูกค้าสะดวกขึ้น ง่ายขึ้น เข้าถึงผลิตภัณฑ์มากขึ้น ผ่านช่องทางตัวแทนจำหน่ายและช่องทาง </w:t>
      </w:r>
      <w:r w:rsidR="00EC1D2D" w:rsidRPr="008D4C44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Online </w:t>
      </w:r>
    </w:p>
    <w:p w:rsidR="004739C8" w:rsidRPr="008D4C44" w:rsidRDefault="004739C8" w:rsidP="00EC1D2D">
      <w:pPr>
        <w:spacing w:line="216" w:lineRule="auto"/>
        <w:ind w:left="284" w:hanging="284"/>
        <w:jc w:val="thaiDistribute"/>
        <w:rPr>
          <w:rFonts w:ascii="Angsana New" w:hAnsi="Angsana New" w:cs="Angsana New"/>
          <w:b/>
          <w:bCs/>
          <w:color w:val="000000" w:themeColor="text1"/>
          <w:sz w:val="6"/>
          <w:szCs w:val="6"/>
          <w:u w:val="single"/>
          <w:cs/>
        </w:rPr>
      </w:pPr>
      <w:r w:rsidRPr="008D4C44">
        <w:rPr>
          <w:rFonts w:ascii="Angsana New" w:hAnsi="Angsana New" w:cs="Angsana New"/>
          <w:color w:val="000000" w:themeColor="text1"/>
          <w:sz w:val="10"/>
          <w:szCs w:val="10"/>
          <w:cs/>
        </w:rPr>
        <w:t xml:space="preserve"> </w:t>
      </w:r>
    </w:p>
    <w:p w:rsidR="004739C8" w:rsidRPr="008D4C44" w:rsidRDefault="004739C8" w:rsidP="004739C8">
      <w:pPr>
        <w:pStyle w:val="ListParagraph"/>
        <w:numPr>
          <w:ilvl w:val="0"/>
          <w:numId w:val="17"/>
        </w:numPr>
        <w:jc w:val="thaiDistribute"/>
      </w:pPr>
      <w:r w:rsidRPr="008D4C44">
        <w:rPr>
          <w:rFonts w:ascii="Angsana New" w:hAnsi="Angsana New"/>
          <w:sz w:val="26"/>
          <w:szCs w:val="26"/>
          <w:cs/>
        </w:rPr>
        <w:t>ราคาและต้นทุน</w:t>
      </w:r>
      <w:r w:rsidRPr="008D4C44">
        <w:rPr>
          <w:rFonts w:ascii="Angsana New" w:hAnsi="Angsana New"/>
          <w:sz w:val="26"/>
          <w:szCs w:val="26"/>
        </w:rPr>
        <w:t xml:space="preserve"> : 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บริษัทมุ่งเน้นให้ความสำคัญกับการพัฒนาผลิตภัณฑ์ ด้วยการศึกษางานวิจัย ควบคู่กับการใช้เทคโนโลยีที่ทันสมัยเพื่อพัฒนาผลิตภัณฑ์ที่มีคุณภาพ  บริษัทมีนโยบายการบริหารจัดการแบบห่วงโซ่อุปทานมาประยุกต์กับกระบวนการผลิต   ลดการใช้พลังงาน ลดต้นทุนการผลิต  ควบคุมคุณภาพ เพิ่มประสิทธิภาพในการผลิต เพื่อผลิตภัณฑ์มีคุณภาพออกสู่ตลาด ทั้งนี้บริษัทยังเป็นผู้นำด้านอุตสาหกรรมซีเมนต์ มีข้อได้เปรียบด้านต้นทุนที่ต่ำกว่าคู่แข่งบางรายที่ไม่มีโรงงานผลิตปูนซีเมนต์</w:t>
      </w:r>
    </w:p>
    <w:p w:rsidR="004739C8" w:rsidRPr="008D4C44" w:rsidRDefault="004739C8" w:rsidP="004739C8">
      <w:pPr>
        <w:tabs>
          <w:tab w:val="left" w:pos="480"/>
          <w:tab w:val="left" w:pos="960"/>
          <w:tab w:val="left" w:pos="1440"/>
          <w:tab w:val="left" w:pos="171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16" w:lineRule="auto"/>
        <w:ind w:left="1134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4739C8" w:rsidRPr="008D4C44" w:rsidRDefault="004739C8" w:rsidP="004739C8">
      <w:pPr>
        <w:numPr>
          <w:ilvl w:val="0"/>
          <w:numId w:val="5"/>
        </w:numPr>
        <w:spacing w:line="216" w:lineRule="auto"/>
        <w:ind w:left="1434" w:hanging="357"/>
        <w:contextualSpacing/>
        <w:jc w:val="thaiDistribute"/>
        <w:rPr>
          <w:rFonts w:ascii="Angsana New" w:hAnsi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ระบบบริหารคุณภาพและคุณภาพสินค้า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บริษัทใช้เครื่องจักรและเทคโนโลยีที่ทันสมัยผ่านกระบวนการผลิตด้วยปูนซีเมนต์ทีพีไอคุณภาพสูง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และวัตถุดิบผสมคุณภาพสูง  ผลิตภัณฑ์ได้รับมาตรฐานอุตสาหกรรม มอก. จากสถาบันสำนักงานมาตรฐานผลิตภัณฑ์อุตสาหกรรม กระทรวงอุตสาหกรรม (สมอ.) และมาตรฐานสากลด้านคุณภาพ </w:t>
      </w:r>
      <w:r w:rsidRPr="008D4C44">
        <w:rPr>
          <w:rFonts w:ascii="Angsana New" w:eastAsia="Times New Roman" w:hAnsi="Angsana New" w:cs="Angsana New"/>
          <w:sz w:val="26"/>
          <w:szCs w:val="26"/>
        </w:rPr>
        <w:t>ISO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</w:rPr>
        <w:t>9001:2015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จากสถาบัน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</w:rPr>
        <w:t>British Standards Institution (BSI)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อีกทั้งมีทีมงานควบคุมคุณภาพ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และตรวจสอบคุณภาพผลิตภัณฑ์ก่อนออกสู่ตลาด  </w:t>
      </w:r>
    </w:p>
    <w:p w:rsidR="004739C8" w:rsidRPr="008D4C44" w:rsidRDefault="004739C8" w:rsidP="004739C8">
      <w:pPr>
        <w:numPr>
          <w:ilvl w:val="0"/>
          <w:numId w:val="5"/>
        </w:numPr>
        <w:tabs>
          <w:tab w:val="left" w:pos="480"/>
          <w:tab w:val="left" w:pos="960"/>
          <w:tab w:val="left" w:pos="144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1418" w:hanging="284"/>
        <w:jc w:val="thaiDistribute"/>
        <w:rPr>
          <w:rFonts w:ascii="Angsana New" w:eastAsia="Times New Roman" w:hAnsi="Angsana New" w:cs="Angsana New"/>
          <w:strike/>
          <w:color w:val="000000" w:themeColor="text1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การจัดจำหน่าย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:</w:t>
      </w:r>
      <w:r w:rsidRPr="008D4C44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บริษัทมีตัวแทนมากกว่า 600 ราย  ร้านค้าปลีกทีพีไอ ปั๊มน้ำมันทีพีไอ และช่องทางการขายทาง </w:t>
      </w:r>
      <w:r w:rsidRPr="008D4C44">
        <w:rPr>
          <w:rFonts w:asciiTheme="majorBidi" w:hAnsiTheme="majorBidi" w:cstheme="majorBidi"/>
          <w:sz w:val="26"/>
          <w:szCs w:val="26"/>
        </w:rPr>
        <w:t>online</w:t>
      </w:r>
      <w:r w:rsidRPr="008D4C44" w:rsidDel="00B34B1F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</w:t>
      </w:r>
    </w:p>
    <w:p w:rsidR="004739C8" w:rsidRPr="008D4C44" w:rsidRDefault="004739C8" w:rsidP="004739C8">
      <w:pPr>
        <w:numPr>
          <w:ilvl w:val="0"/>
          <w:numId w:val="5"/>
        </w:numPr>
        <w:spacing w:before="40" w:line="216" w:lineRule="auto"/>
        <w:ind w:left="1434" w:hanging="357"/>
        <w:jc w:val="thaiDistribute"/>
        <w:rPr>
          <w:rFonts w:ascii="Times New Roman" w:eastAsia="Times New Roman" w:hAnsi="Times New Roman" w:cs="Angsana New"/>
          <w:strike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การบริการ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:  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เครือข่ายการ</w:t>
      </w:r>
      <w:r w:rsidRPr="008D4C44">
        <w:rPr>
          <w:rFonts w:asciiTheme="majorBidi" w:hAnsiTheme="majorBidi" w:cstheme="majorBidi"/>
          <w:sz w:val="26"/>
          <w:szCs w:val="26"/>
          <w:cs/>
        </w:rPr>
        <w:t>ขนส่ง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ที่กว้างไกล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สามารถจัดส่งและกระจายผลิตภัณฑ์ได้ทั่วถึง รวดเร็วตรงเวลา และมีศูนย์กระจายผลิตภัณฑ์ในพื้นที่ยุทธศาสตร์ที่สามารถเชื่อมโยงเครือข่ายเข้าถึงลูกค้าทั่วประเทศ สามารถบริหารเวลาและค่าใช้จ่ายได้อย่างมีประสิทธิภาพและประสิทธิผลสูงสุด</w:t>
      </w:r>
      <w:r w:rsidRPr="008D4C44" w:rsidDel="00C307E2">
        <w:rPr>
          <w:rFonts w:ascii="Times New Roman" w:eastAsia="Times New Roman" w:hAnsi="Times New Roman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ชื่อเสียง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: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บริษัทเป็นผู้นำในด้านการผลิตปูนซีเมนต์ทีพีไอคุณภาพสูง ภายใต้ทีมงานคุณภาพทั้งด้านการผลิต การบริหาร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และการขาย ได้รับความไว้วางใจจากลูกค้าทั้งด้านคุณภาพสินค้าและการบ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ริการ</w:t>
      </w:r>
    </w:p>
    <w:p w:rsidR="004739C8" w:rsidRPr="008D4C44" w:rsidRDefault="004739C8" w:rsidP="004739C8">
      <w:pPr>
        <w:numPr>
          <w:ilvl w:val="0"/>
          <w:numId w:val="5"/>
        </w:numPr>
        <w:spacing w:before="40" w:line="216" w:lineRule="auto"/>
        <w:ind w:left="1434" w:hanging="357"/>
        <w:jc w:val="thaiDistribute"/>
        <w:rPr>
          <w:rFonts w:ascii="Times New Roman" w:eastAsia="Times New Roman" w:hAnsi="Times New Roman" w:cs="Angsana New"/>
          <w:color w:val="000000" w:themeColor="text1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การบริการผ่านช่องทาง </w:t>
      </w:r>
      <w:r w:rsidRPr="008D4C44">
        <w:rPr>
          <w:rFonts w:asciiTheme="majorBidi" w:hAnsiTheme="majorBidi" w:cstheme="majorBidi"/>
          <w:sz w:val="26"/>
          <w:szCs w:val="26"/>
        </w:rPr>
        <w:t xml:space="preserve">online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บริษัทมุ่งเน้นพัฒนารูปแบบสื่อประชาสัมพันธ์และการขายผ่านระบบ </w:t>
      </w:r>
      <w:r w:rsidRPr="008D4C44">
        <w:rPr>
          <w:rFonts w:asciiTheme="majorBidi" w:hAnsiTheme="majorBidi" w:cstheme="majorBidi"/>
          <w:sz w:val="26"/>
          <w:szCs w:val="26"/>
        </w:rPr>
        <w:t xml:space="preserve">online </w:t>
      </w:r>
      <w:r w:rsidRPr="008D4C44">
        <w:rPr>
          <w:rFonts w:asciiTheme="majorBidi" w:hAnsiTheme="majorBidi" w:cstheme="majorBidi"/>
          <w:sz w:val="26"/>
          <w:szCs w:val="26"/>
          <w:cs/>
        </w:rPr>
        <w:t>อย่างต่อเนื่อง สร้างช่องทางให้ลูกค้าสะดวกขึ้น ง่ายขึ้น เข้าถึงผลิตภัณฑ์และบริการของบริษัทมากขึ้น</w:t>
      </w:r>
      <w:r w:rsidRPr="008D4C44" w:rsidDel="00C307E2">
        <w:rPr>
          <w:rFonts w:ascii="Times New Roman" w:eastAsia="Times New Roman" w:hAnsi="Times New Roman" w:cs="Angsana New" w:hint="cs"/>
          <w:color w:val="000000" w:themeColor="text1"/>
          <w:sz w:val="26"/>
          <w:szCs w:val="26"/>
          <w:cs/>
        </w:rPr>
        <w:t xml:space="preserve"> </w:t>
      </w:r>
    </w:p>
    <w:p w:rsidR="004739C8" w:rsidRPr="008D4C44" w:rsidRDefault="004739C8" w:rsidP="004739C8">
      <w:pPr>
        <w:numPr>
          <w:ilvl w:val="0"/>
          <w:numId w:val="5"/>
        </w:numPr>
        <w:spacing w:before="40" w:line="216" w:lineRule="auto"/>
        <w:ind w:left="1434" w:hanging="357"/>
        <w:jc w:val="thaiDistribute"/>
        <w:rPr>
          <w:rFonts w:ascii="Times New Roman" w:eastAsia="Times New Roman" w:hAnsi="Times New Roman" w:cs="Angsana New"/>
          <w:color w:val="000000" w:themeColor="text1"/>
          <w:sz w:val="26"/>
          <w:szCs w:val="26"/>
        </w:rPr>
      </w:pPr>
      <w:r w:rsidRPr="008D4C44">
        <w:rPr>
          <w:rFonts w:ascii="Times New Roman" w:eastAsia="Times New Roman" w:hAnsi="Times New Roman" w:cs="Angsana New"/>
          <w:color w:val="000000" w:themeColor="text1"/>
          <w:sz w:val="26"/>
          <w:szCs w:val="26"/>
          <w:cs/>
        </w:rPr>
        <w:t>บริษัทยังมีการให้บริการครบวงจรในการติดตั้งกระเบื้องหลังคา โดยสามารถคำนวณค่าใช้จ่ายอย่างรวดเร็ว และมีประสิทธิภาพ ช่วยให้การดำเนินงานก่อสร้างมีความสมบูรณ์แบบ รับประกันคุณภาพในการติดตั้งหลังคาโดยทีมงานมืออาชีพ มีมาตรฐานวัสดุและขั้นตอนการผลิตที่มีคุณภาพ สามารถตรวจสอบได้ มีความสวยงาม คงทน แข็งแรง อายุการใช้งานยาวนานด้วยอุปกรณ์คุณภาพและทีมงานที่มีประสิทธิภาพสูง</w:t>
      </w:r>
    </w:p>
    <w:p w:rsidR="004739C8" w:rsidRPr="008D4C44" w:rsidRDefault="004739C8" w:rsidP="004739C8">
      <w:pPr>
        <w:numPr>
          <w:ilvl w:val="0"/>
          <w:numId w:val="9"/>
        </w:numPr>
        <w:spacing w:before="60" w:after="120" w:line="204" w:lineRule="auto"/>
        <w:ind w:left="714" w:hanging="35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ลักษณะลูกค้า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: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บริษัทจัดจำหน่ายผลิตภัณฑ์กลุ่มกระเบื้องคอนกรีต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กลุ่มไฟเบอร์ซีเมนต์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และอิฐมวลเบา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ผ่านตัวแทนจำหน่าย ร้านค้าโมเดิร์นเทรด เจ้าของโครงการ ผู้รับเหมา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ผู้ใช้โดยตรง </w:t>
      </w:r>
      <w:r w:rsidRPr="008D4C44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และช่องทาง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online</w:t>
      </w:r>
      <w:r w:rsidRPr="008D4C44">
        <w:rPr>
          <w:rFonts w:ascii="Angsana New" w:eastAsia="Times New Roman" w:hAnsi="Angsana New" w:cs="Angsana New" w:hint="cs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โดยไม่ได้พึงพิงสัดส่วนการขายให้กับลูกค้ากลุ่มใดกลุ่มหนึ่งเป็นหลัก</w:t>
      </w:r>
    </w:p>
    <w:p w:rsidR="00EC1D2D" w:rsidRPr="008D4C44" w:rsidRDefault="00EC1D2D" w:rsidP="00EC1D2D">
      <w:pPr>
        <w:spacing w:before="60" w:after="120" w:line="204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EC1D2D" w:rsidRPr="008D4C44" w:rsidRDefault="00EC1D2D" w:rsidP="00EC1D2D">
      <w:pPr>
        <w:spacing w:before="60" w:after="120" w:line="204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EC1D2D" w:rsidRPr="008D4C44" w:rsidRDefault="00EC1D2D" w:rsidP="00EC1D2D">
      <w:pPr>
        <w:spacing w:before="60" w:after="120" w:line="204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4739C8" w:rsidRPr="008D4C44" w:rsidRDefault="004739C8" w:rsidP="004739C8">
      <w:pPr>
        <w:numPr>
          <w:ilvl w:val="0"/>
          <w:numId w:val="9"/>
        </w:numPr>
        <w:spacing w:before="60" w:after="60" w:line="204" w:lineRule="auto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กลุ่มลูกค้าเป้าหมาย</w:t>
      </w:r>
    </w:p>
    <w:p w:rsidR="004739C8" w:rsidRPr="008D4C44" w:rsidRDefault="004739C8" w:rsidP="004739C8">
      <w:pPr>
        <w:spacing w:line="204" w:lineRule="auto"/>
        <w:ind w:left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บริษัทมีประเภทกลุ่มลูกค้าเป้าหมายที่สำคัญสำหรับการขายกระเบื้องคอนกรีต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ไฟเบอร์ซีเมนต์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และอิฐมวลเบา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ดังนี้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1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.  ตัวแทนจำหน่ายเพื่อจัดส่งให้ร้านค้าช่วง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2.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โมเดิร์นเทรด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3.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เจ้าของโครงการ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 xml:space="preserve">4. 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ผู้รับเหมา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5.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กลุ่มสถาปนิก มัณฑนากร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6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.  กลุ่ม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End User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หรือผู้ซื้อรายย่อย</w:t>
      </w:r>
    </w:p>
    <w:p w:rsidR="004739C8" w:rsidRPr="008D4C44" w:rsidRDefault="004739C8" w:rsidP="004739C8">
      <w:pPr>
        <w:spacing w:line="204" w:lineRule="auto"/>
        <w:ind w:left="1418" w:hanging="425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</w:rPr>
        <w:t>7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.  กลุ่มลูกค้าทาง </w:t>
      </w:r>
      <w:r w:rsidRPr="008D4C44">
        <w:rPr>
          <w:rFonts w:ascii="Angsana New" w:eastAsia="Times New Roman" w:hAnsi="Angsana New" w:cs="Angsana New"/>
          <w:sz w:val="26"/>
          <w:szCs w:val="26"/>
        </w:rPr>
        <w:t>online</w:t>
      </w:r>
    </w:p>
    <w:p w:rsidR="004739C8" w:rsidRPr="008D4C44" w:rsidRDefault="004739C8" w:rsidP="004739C8">
      <w:pPr>
        <w:numPr>
          <w:ilvl w:val="0"/>
          <w:numId w:val="9"/>
        </w:numPr>
        <w:spacing w:before="120" w:after="60"/>
        <w:ind w:left="709" w:hanging="352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การจำหน่ายและช่องทางการจำหน่าย</w:t>
      </w:r>
    </w:p>
    <w:p w:rsidR="004739C8" w:rsidRPr="008D4C44" w:rsidDel="009D341D" w:rsidRDefault="004739C8" w:rsidP="00FA40FB">
      <w:pPr>
        <w:numPr>
          <w:ilvl w:val="0"/>
          <w:numId w:val="31"/>
        </w:numPr>
        <w:tabs>
          <w:tab w:val="left" w:pos="1080"/>
        </w:tabs>
        <w:spacing w:line="228" w:lineRule="auto"/>
        <w:ind w:left="1276" w:hanging="283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การจำหน่ายในประเทศ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ประมาณ 30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%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ของยอดขายทั้งหมด</w:t>
      </w:r>
    </w:p>
    <w:p w:rsidR="004739C8" w:rsidRPr="008D4C44" w:rsidRDefault="004739C8" w:rsidP="004739C8">
      <w:pPr>
        <w:tabs>
          <w:tab w:val="left" w:pos="1080"/>
        </w:tabs>
        <w:spacing w:line="228" w:lineRule="auto"/>
        <w:ind w:left="1276" w:hanging="1276"/>
        <w:jc w:val="thaiDistribute"/>
        <w:rPr>
          <w:rFonts w:ascii="Angsana New" w:hAnsi="Angsana New"/>
          <w:sz w:val="26"/>
          <w:szCs w:val="26"/>
        </w:rPr>
      </w:pPr>
      <w:r w:rsidRPr="008D4C44">
        <w:rPr>
          <w:rFonts w:ascii="Angsana New" w:hAnsi="Angsana New"/>
          <w:sz w:val="26"/>
          <w:szCs w:val="26"/>
        </w:rPr>
        <w:tab/>
      </w:r>
      <w:r w:rsidRPr="008D4C44">
        <w:rPr>
          <w:rFonts w:asciiTheme="majorBidi" w:hAnsiTheme="majorBidi" w:cstheme="majorBidi"/>
          <w:sz w:val="26"/>
          <w:szCs w:val="26"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บริษัทจำหน่ายผ่านตัวแทนจำหน่าย   ร้านโมเดิรน์เทรดทั่วประเทศ  ร้านค้าปลีกทีพีไอพาณิช</w:t>
      </w:r>
      <w:r w:rsidR="00071C97" w:rsidRPr="008D4C44">
        <w:rPr>
          <w:rFonts w:asciiTheme="majorBidi" w:hAnsiTheme="majorBidi" w:cstheme="majorBidi" w:hint="cs"/>
          <w:sz w:val="26"/>
          <w:szCs w:val="26"/>
          <w:cs/>
        </w:rPr>
        <w:t>ย์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และช่องทาง </w:t>
      </w:r>
      <w:r w:rsidRPr="008D4C44">
        <w:rPr>
          <w:rFonts w:asciiTheme="majorBidi" w:hAnsiTheme="majorBidi" w:cstheme="majorBidi"/>
          <w:sz w:val="26"/>
          <w:szCs w:val="26"/>
        </w:rPr>
        <w:t>online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ประมาณ </w:t>
      </w:r>
      <w:r w:rsidRPr="008D4C44">
        <w:rPr>
          <w:rFonts w:asciiTheme="majorBidi" w:hAnsiTheme="majorBidi" w:cstheme="majorBidi"/>
          <w:sz w:val="26"/>
          <w:szCs w:val="26"/>
        </w:rPr>
        <w:t>70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>%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  ผ่านโครงการประมาณ  </w:t>
      </w:r>
      <w:r w:rsidRPr="008D4C44">
        <w:rPr>
          <w:rFonts w:asciiTheme="majorBidi" w:hAnsiTheme="majorBidi" w:cstheme="majorBidi"/>
          <w:sz w:val="26"/>
          <w:szCs w:val="26"/>
        </w:rPr>
        <w:t>20%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และผ่านผู้รับเหมาหรือผู้ใช้โดยตรงสัดส่วน </w:t>
      </w:r>
      <w:r w:rsidRPr="008D4C44">
        <w:rPr>
          <w:rFonts w:asciiTheme="majorBidi" w:hAnsiTheme="majorBidi" w:cstheme="majorBidi"/>
          <w:sz w:val="26"/>
          <w:szCs w:val="26"/>
        </w:rPr>
        <w:t>10%</w:t>
      </w:r>
    </w:p>
    <w:p w:rsidR="004739C8" w:rsidRPr="008D4C44" w:rsidRDefault="004739C8" w:rsidP="004739C8">
      <w:pPr>
        <w:numPr>
          <w:ilvl w:val="0"/>
          <w:numId w:val="6"/>
        </w:numPr>
        <w:spacing w:line="228" w:lineRule="auto"/>
        <w:ind w:left="1134" w:hanging="141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  การส่งออก ประมาณ 70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%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ของยอดขายทั้งหมด</w:t>
      </w:r>
    </w:p>
    <w:p w:rsidR="004739C8" w:rsidRPr="008D4C44" w:rsidRDefault="004739C8" w:rsidP="004739C8">
      <w:pPr>
        <w:tabs>
          <w:tab w:val="left" w:pos="1080"/>
        </w:tabs>
        <w:spacing w:line="228" w:lineRule="auto"/>
        <w:ind w:left="1276" w:hanging="127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ab/>
      </w:r>
      <w:r w:rsidRPr="008D4C44">
        <w:rPr>
          <w:rFonts w:asciiTheme="majorBidi" w:hAnsiTheme="majorBidi" w:cstheme="majorBidi"/>
          <w:sz w:val="26"/>
          <w:szCs w:val="26"/>
          <w:cs/>
        </w:rPr>
        <w:tab/>
        <w:t>บริษัทขายส่งออกผ่านตัวแทนจำหน่ายในสัดส่วนของกลุ่มไฟเบอร์ซีเมนต์บอร์ดประมาณ 80%  กลุ่มกระเบื้องคอนกรีตประมาณ 20%</w:t>
      </w:r>
    </w:p>
    <w:p w:rsidR="00B27385" w:rsidRPr="008D4C44" w:rsidRDefault="00B27385" w:rsidP="00772C5D">
      <w:pPr>
        <w:spacing w:before="120"/>
        <w:ind w:left="567" w:hanging="142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2.3.2.2 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ภาวะการแข่งขัน</w:t>
      </w:r>
    </w:p>
    <w:p w:rsidR="00B27385" w:rsidRPr="008D4C44" w:rsidRDefault="00B27385" w:rsidP="00FA40FB">
      <w:pPr>
        <w:numPr>
          <w:ilvl w:val="0"/>
          <w:numId w:val="32"/>
        </w:numPr>
        <w:spacing w:before="60" w:after="60"/>
        <w:ind w:left="1135" w:hanging="28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สภาพการแข่งขันในอุตสาหกรรม</w:t>
      </w:r>
    </w:p>
    <w:p w:rsidR="004739C8" w:rsidRPr="008D4C44" w:rsidRDefault="004739C8" w:rsidP="004739C8">
      <w:pPr>
        <w:numPr>
          <w:ilvl w:val="0"/>
          <w:numId w:val="6"/>
        </w:numPr>
        <w:spacing w:after="120"/>
        <w:ind w:left="1134" w:hanging="284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ในประเทศ</w:t>
      </w:r>
    </w:p>
    <w:p w:rsidR="00EC1D2D" w:rsidRPr="008D4C44" w:rsidRDefault="00EC1D2D" w:rsidP="00EC1D2D">
      <w:pPr>
        <w:spacing w:before="120" w:after="120" w:line="228" w:lineRule="auto"/>
        <w:ind w:left="99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ภาวะอุตสาหกรรมกระเบื้องคอนกรีต และไฟเบอร์ซีเมนต์ </w:t>
      </w:r>
    </w:p>
    <w:p w:rsidR="00EC1D2D" w:rsidRPr="008D4C44" w:rsidRDefault="00EC1D2D" w:rsidP="00EC1D2D">
      <w:pPr>
        <w:spacing w:before="120" w:after="120" w:line="228" w:lineRule="auto"/>
        <w:ind w:left="99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อุตสาหกรรมผลิตภัณฑ์กลุ่มไฟเบอร์ซีเมนต์และกลุ่มกระเบื้องคอนกรีต มีผู้ผลิตและจำหน่ายหลักประมาณ 6 ราย  ประกอบด้วย  บมจ. ปูนซีเมนต์ไทย  (ตราซีแพค) บมจ. กระเบื้องหลังคาตราเพชร (ตราเพชร)  บมจ. ทีพีไอ  โพลีน (ตราทีพีไอ) บมจ. ปูนซีเมนต์นครหลวง (ตราคอนวูด) บจก. มหพันธ์ไฟเบอร์ซีเมนต์ (ตรามหพันธ์) และ บจก. กระเบื้องโอฬาร (ตราโอฬาร) โดยผู้ผลิตรายใหญ่ ที่มีโรงงานปูนซีเมนต์เองจะมีความได้เปรียบด้านการควบคุมต้นทุนการผลิต โดยในปี 2562 ภาวะตลาดไฟเบอร์ซีเมนต์ และกระเบื้องคอนกรีตในประเทศโดยรวมชะลอตัว จะเห็นได้ว่าผู้ผลิตในอุตสาหกรรมกระเบื้องคอนกรีตและไฟเบอร์ซีเมนต์บางราย  ได้พัฒนาผลิตภัณฑ์และนวัตกรรมใหม่ๆ เข้ามาทดแทนกลุ่มผลิตภัณฑ์วัสดุตกแต่งมากขึ้น ส่วนด้านการส่งออกไปยังกลุ่มประเทศที่กำลังพัฒนา ได้รับผลกระทบจากเศรษฐกิจโลกเช่นกัน โดยในตลาดต่างประเทศมีแนวโน้มชะลอตัวลง จากผลกระทบของสงครามการค้าระหว่างประเทศสหรัฐอเมริกาและประเทศจีน การจลาจลในฮ่องกง ความไม่มีเสถียรภาพของราคาน้ำมัน ส่งผลให้เกิดการชะลอตัวของเศรษฐกิจโลก </w:t>
      </w:r>
    </w:p>
    <w:p w:rsidR="00EC1D2D" w:rsidRPr="008D4C44" w:rsidRDefault="00EC1D2D" w:rsidP="00EC1D2D">
      <w:pPr>
        <w:spacing w:before="120" w:after="120" w:line="228" w:lineRule="auto"/>
        <w:ind w:left="99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ในปี 2563 อุตสาหกรรมวัสดุก่อสร้าง คาดว่าจะยังคงได้รับผลกระทบจากปัจจัยภายนอก ซึ่งเป็นสาเหตุให้เศรษฐกิจโลกชะลอตัว  ส่วนด้านปัจจัยภายในประเทศ ยังมีจำนวนบ้านและคอนโดค้างขายสะสม กฎหมายภาษีที่ดินและสิ่งปลูกสร้างที่เริ่มใช้ในต้นปี 2563 ความล่าช้าของการออกใบอนุญาตผลกระทบสิ่งแวดล้อม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EIA 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ปัญหาหนี้ครัวเรือนที่ยังคงมีในระดับสูง  ปัญหาภัยแล้ง ปัญหาแรงงาน การปรับขึ้นค่าแรงขั้นต่ำ ปัจจัยเหล่านี้ส่งผลให้ผู้บริโภคชะลอการตัดสินใจซื้อ ผู้ประกอบการอสังหาริมทรัพย์ส่วนใหญ่ชะลอโครงการ ส่งผลกระทบต่อภาคอุตสาหกรรมวัสดุก่อสร้าง นอกจากนี้มีการนำเข้าวัสดุก่อสร้างราคาถูกจากประเทศจีนเข้ามาดึงส่วนแบ่งตลาดมากขึ้น ส่งผลให้มีการแข่งขันที่รุนแรงมากขึ้นทั้งด้านราคาและบริการในผู้ผลิตทุกราย เพื่อรักษาตลาดเดิม และผลักดันยอดขายให้มากขึ้น อย่างไรก็ตาม ผลจากการที่ภาครัฐเร่งลงทุนในโครงการรถไฟฟ้า และรถไฟใต้ดินในเขตกรุงเทพมหานคร-ปริมณฑล เพื่อขยายระบบการขนส่งให้เชื่อมโยงถึงกัน  และรองรับโครงการที่อยู่อาศัยของผู้บริโภคให้กระจายตามแนวรถไฟฟ้ามากขึ้น การผ่อนปรนมาตรการ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LTV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เพื่อเพิ่มโอกาสให้ผู้บริโภคสามารถมีที่อยู่อาศัยหลังแรกได้  ซึ่งจะส่งผลให้ผู้ประกอบการอสังหาริมทรัพย์มีการลงทุนมากขึ้น โดยเฉพาะโครงการที่พักอาศัยอาคารสูงและแนวราบตามแนวรถไฟฟ้าที่มีการขยายตัวสู่เขตกรุงเทพฯรอบนอก ซึ่งจะส่งผลดีต่อผู้ผลิตในอุตสาหกรรมวัสดุก่อสร้างมากขึ้น</w:t>
      </w:r>
    </w:p>
    <w:p w:rsidR="00EC1D2D" w:rsidRPr="008D4C44" w:rsidRDefault="00EC1D2D" w:rsidP="00EC1D2D">
      <w:pPr>
        <w:spacing w:before="120" w:after="120" w:line="228" w:lineRule="auto"/>
        <w:ind w:left="992"/>
        <w:jc w:val="thaiDistribute"/>
        <w:rPr>
          <w:rFonts w:asciiTheme="majorBidi" w:eastAsia="Times New Roman" w:hAnsiTheme="majorBidi" w:cstheme="majorBidi"/>
          <w:b/>
          <w:bCs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ในส่วนธุรกิจผลิตภัณฑ์ไฟเบอร์ซีเมนต์ และกระเบื้องคอนกรีตของบริษัทในปี 2562 ที่ผ่านมา บริษัทได้รักษาตลาดและเพิ่มยอดขายตลาดในประเทศ โดยมุ่งเน้นนโยบายวิจัย และพัฒนาผลิตภัณฑ์ที่มีนวัตกรรมใหม่ๆ จากเครื่องจักรที่ทันสมัย เทคโนโลยีสูงเพื่อผลิตและนำเสนอผลิตภัณฑ์ใหม่ๆ ที่ได้รับมาตรฐาน มอก. และมาตรฐานคุณภาพในยุโรป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CE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เพื่อสร้างความมั่นใจและตอบสนองให้กับทุกกลุ่มลูกค้า เพื่อเป็นการขยายตลาด และรักษาส่วนแบ่งการตลาด รวมถึงสร้างความแตกต่าง และตอบโจทย์ลูกค้าให้มากที่สุด  มีการขยายไลน์ผลิตภัณฑ์กลุ่มอุตสาหกรรมเฟอร์นิเจอร์ ผลิตภัณฑ์ช่วยลดภาวะโลกร้อน  ผลิตภัณฑ์สำหรับผู้สูงอายุ  ผลิตภัณฑ์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Hi-End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สำหรับลูกค้าที่มีอำนาจในการซื้อ งานรีโนเวทที่มีตลาดรองรับค่อนข้างสูง  การขยายกลุ่มผลิตภัณฑ์ที่เน้นคุณประโยชน์การใช้งาน  การดีไซน์ และความสวยงาม เพื่อสร้างความได้เปรียบเชิงการแข่งขันในตลาดในระยะยาว  เป็นต้น โดยเน้นสร้างความแตกต่างในผลิตภัณฑ์ เป็นมิตรกับสิ่งแวดล้อม และใส่ใจในคุณภาพชีวิตของลูกค้า การนำเสนอสินค้าให้เข้าถึงลูกค้ามากขึ้นด้วยการใช้สื่อ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Social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หรือใช้เทคโนโลยีเข้ามาสร้างการรับรู้มากขึ้น ทั้งนี้บริษัทได้ปรับกลยุทธ์การตลาดและการขายผ่านช่องทาง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Online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ให้ลูกค้าสามารถเห็นสื่อได้อย่างรวดเร็วและครบครัน เสมือน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one stop service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ให้ลูกค้าสามารถซื้อและใช้บริการได้อย่างรวดเร็ว  และบริษัทยังคงทำการตลาดร่วมกับตัวแทนจำหน่ายที่มีศักยภาพมากกว่า 600 ราย มีการส่งเสริมการตลาดให้กับตัวแทนจำหน่ายในการผลักดันสินค้า การใช้สื่อเพื่อสร้างการรับรู้ผ่านโฆษณาทางโทรทัศน์ วิทยุ สื่อสิ่งพิมพ์ และโปรดักส์ การจัดดิสก์เพลย์ ณ จุดขายตามร้านค้าวัสดุ   มุ่งเน้นการขายเข้ากลุ่มโมเดิร์นเทรด ที่มีสาขากระจายอยู่ในทุกเขตภูมิภาค </w:t>
      </w:r>
    </w:p>
    <w:p w:rsidR="004739C8" w:rsidRPr="008D4C44" w:rsidRDefault="004739C8" w:rsidP="00B27385">
      <w:pPr>
        <w:spacing w:after="60" w:line="228" w:lineRule="auto"/>
        <w:ind w:left="1077"/>
        <w:jc w:val="thaiDistribute"/>
        <w:rPr>
          <w:rFonts w:ascii="Angsana New" w:eastAsia="Calibri" w:hAnsi="Angsana New" w:cs="Angsana New"/>
          <w:strike/>
          <w:sz w:val="6"/>
          <w:szCs w:val="6"/>
        </w:rPr>
      </w:pPr>
    </w:p>
    <w:p w:rsidR="00B27385" w:rsidRPr="008D4C44" w:rsidRDefault="00B27385" w:rsidP="00B27385">
      <w:pPr>
        <w:numPr>
          <w:ilvl w:val="0"/>
          <w:numId w:val="6"/>
        </w:numPr>
        <w:spacing w:before="120" w:line="192" w:lineRule="auto"/>
        <w:ind w:left="993" w:hanging="284"/>
        <w:contextualSpacing/>
        <w:jc w:val="thaiDistribute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ต่างประเทศ </w:t>
      </w:r>
    </w:p>
    <w:p w:rsidR="00B27385" w:rsidRPr="008D4C44" w:rsidRDefault="00B27385" w:rsidP="00B27385">
      <w:pPr>
        <w:spacing w:before="120" w:after="120" w:line="192" w:lineRule="auto"/>
        <w:ind w:left="993" w:hanging="284"/>
        <w:contextualSpacing/>
        <w:jc w:val="thaiDistribute"/>
        <w:rPr>
          <w:rFonts w:ascii="Angsana New" w:eastAsia="Calibri" w:hAnsi="Angsana New" w:cs="Angsana New"/>
          <w:b/>
          <w:bCs/>
          <w:sz w:val="10"/>
          <w:szCs w:val="10"/>
        </w:rPr>
      </w:pPr>
    </w:p>
    <w:p w:rsidR="00EC1D2D" w:rsidRPr="008D4C44" w:rsidRDefault="00EC1D2D" w:rsidP="00EC1D2D">
      <w:pPr>
        <w:spacing w:before="120"/>
        <w:ind w:left="99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ด้านตลาดส่งออก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บริษัทมีนโยบายเน้นการส่งออกกลุ่มผลิตภัณฑ์ไฟเบอร์ซีเมนต์ไปยังประเทศในกลุ่ม </w:t>
      </w:r>
      <w:r w:rsidRPr="008D4C44">
        <w:rPr>
          <w:rFonts w:asciiTheme="majorBidi" w:hAnsiTheme="majorBidi" w:cstheme="majorBidi"/>
          <w:sz w:val="26"/>
          <w:szCs w:val="26"/>
        </w:rPr>
        <w:t xml:space="preserve">CLMV </w:t>
      </w:r>
      <w:r w:rsidRPr="008D4C44">
        <w:rPr>
          <w:rFonts w:asciiTheme="majorBidi" w:hAnsiTheme="majorBidi" w:cstheme="majorBidi"/>
          <w:sz w:val="26"/>
          <w:szCs w:val="26"/>
          <w:cs/>
        </w:rPr>
        <w:t>อย่างต่อเนื่อง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และได้ขยายตลาดไปยัง</w:t>
      </w:r>
      <w:r w:rsidRPr="008D4C44">
        <w:rPr>
          <w:rFonts w:asciiTheme="majorBidi" w:hAnsiTheme="majorBidi" w:cstheme="majorBidi"/>
          <w:sz w:val="26"/>
          <w:szCs w:val="26"/>
          <w:cs/>
        </w:rPr>
        <w:t>ประเทศอินเดีย อินโดนีเซีย  ฟิลิปปินส์ เกาหลีใต้ แอฟริกาใต้ ซาอุดิอาราเบีย  ปากีสถาน บรูไน อิสรเอล มัลดิ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ล์ฟ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ประเทศใน</w:t>
      </w:r>
      <w:r w:rsidRPr="008D4C44">
        <w:rPr>
          <w:rFonts w:asciiTheme="majorBidi" w:hAnsiTheme="majorBidi" w:cstheme="majorBidi"/>
          <w:sz w:val="26"/>
          <w:szCs w:val="26"/>
          <w:cs/>
        </w:rPr>
        <w:t>แถบเอเชียใต้  ที่มีการขยายตัวของการก่อสร้างสูงขึ้นอย่างต่อเนื่อง  นอกจากนี้บริษัทยังมีแผนในการผลักดัน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สินค้าออก</w:t>
      </w:r>
      <w:r w:rsidRPr="008D4C44">
        <w:rPr>
          <w:rFonts w:asciiTheme="majorBidi" w:hAnsiTheme="majorBidi" w:cstheme="majorBidi"/>
          <w:sz w:val="26"/>
          <w:szCs w:val="26"/>
          <w:cs/>
        </w:rPr>
        <w:t>สู่ตลาดในประเทศอื่นๆด้วย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โดยในปี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บริษัทยังให้ความสำคัญในการขยายตลาดอาเซียนอย่างต่อเนื่อง และสร้างโอกาสให้ขยายไปยังประเทศในกลุ่มตะวันออกกลางและยุโรป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C1D2D" w:rsidRPr="008D4C44" w:rsidRDefault="00EC1D2D" w:rsidP="00EC1D2D">
      <w:pPr>
        <w:spacing w:before="120" w:after="120"/>
        <w:ind w:firstLine="72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ภาวะอุตสาหกรรมอิฐมวลเบา</w:t>
      </w:r>
    </w:p>
    <w:p w:rsidR="00EC1D2D" w:rsidRPr="008D4C44" w:rsidRDefault="00EC1D2D" w:rsidP="00BB7BC9">
      <w:pPr>
        <w:spacing w:after="120" w:line="228" w:lineRule="auto"/>
        <w:ind w:left="709" w:firstLine="11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ผลิตภัณฑ์อิฐมวลเบา  มีผู้ผลิตและจำหน่ายรายใหญ่ ประมาณ  </w:t>
      </w:r>
      <w:r w:rsidRPr="008D4C44">
        <w:rPr>
          <w:rFonts w:asciiTheme="majorBidi" w:hAnsiTheme="majorBidi" w:cstheme="majorBidi"/>
          <w:sz w:val="26"/>
          <w:szCs w:val="26"/>
        </w:rPr>
        <w:t>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ราย  ซึ่งเครื่องมีหมายการค้าหลัก ประกอบด้วย บมจ. ปูนซีเมนต์ไทย (ตรา </w:t>
      </w:r>
      <w:r w:rsidRPr="008D4C44">
        <w:rPr>
          <w:rFonts w:asciiTheme="majorBidi" w:hAnsiTheme="majorBidi" w:cstheme="majorBidi"/>
          <w:sz w:val="26"/>
          <w:szCs w:val="26"/>
        </w:rPr>
        <w:t>Q-CON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)  บมจ. ทีพีไอ โพลีน (ตรา </w:t>
      </w:r>
      <w:r w:rsidRPr="008D4C44">
        <w:rPr>
          <w:rFonts w:asciiTheme="majorBidi" w:hAnsiTheme="majorBidi" w:cstheme="majorBidi"/>
          <w:sz w:val="26"/>
          <w:szCs w:val="26"/>
        </w:rPr>
        <w:t xml:space="preserve">TPI Block)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บจก. ไทยไลท์บล็อคแอนด์แพเนล (ตรา </w:t>
      </w:r>
      <w:r w:rsidRPr="008D4C44">
        <w:rPr>
          <w:rFonts w:asciiTheme="majorBidi" w:hAnsiTheme="majorBidi" w:cstheme="majorBidi"/>
          <w:sz w:val="26"/>
          <w:szCs w:val="26"/>
        </w:rPr>
        <w:t xml:space="preserve">Thai Con) </w:t>
      </w:r>
      <w:r w:rsidRPr="008D4C44">
        <w:rPr>
          <w:rFonts w:asciiTheme="majorBidi" w:hAnsiTheme="majorBidi" w:cstheme="majorBidi"/>
          <w:sz w:val="26"/>
          <w:szCs w:val="26"/>
          <w:cs/>
        </w:rPr>
        <w:t>บมจ. กระเบื้องตราเพชร (ตรา</w:t>
      </w:r>
      <w:r w:rsidRPr="008D4C44">
        <w:rPr>
          <w:rFonts w:asciiTheme="majorBidi" w:hAnsiTheme="majorBidi" w:cstheme="majorBidi"/>
          <w:sz w:val="26"/>
          <w:szCs w:val="26"/>
        </w:rPr>
        <w:t xml:space="preserve"> Diamond Block)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บมจ. ปูนซีเมนต์นครหลวง (ตรา </w:t>
      </w:r>
      <w:r w:rsidRPr="008D4C44">
        <w:rPr>
          <w:rFonts w:asciiTheme="majorBidi" w:hAnsiTheme="majorBidi" w:cstheme="majorBidi"/>
          <w:sz w:val="26"/>
          <w:szCs w:val="26"/>
        </w:rPr>
        <w:t xml:space="preserve">Insee Super Block)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 บมจ. สมาร์ทคอนกรีต (ตรา </w:t>
      </w:r>
      <w:r w:rsidRPr="008D4C44">
        <w:rPr>
          <w:rFonts w:asciiTheme="majorBidi" w:hAnsiTheme="majorBidi" w:cstheme="majorBidi"/>
          <w:sz w:val="26"/>
          <w:szCs w:val="26"/>
        </w:rPr>
        <w:t xml:space="preserve">Smart Block)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โดยในปี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ตลาดอิฐมวลเบายังอยู่ในภาวะที่ชะลอตัว ส่วนในปี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บริษัทคาดว่าตลาดอิฐมวลเบา จะเป็นไปในทิศทางเดียวกับความต้องการใช้ปูนซีเมนต์ในประเทศ ซึ่งยังคงมีการขยายตัวเพิ่มขึ้น </w:t>
      </w:r>
    </w:p>
    <w:p w:rsidR="00EC1D2D" w:rsidRPr="008D4C44" w:rsidRDefault="00EC1D2D" w:rsidP="00BB7BC9">
      <w:pPr>
        <w:spacing w:line="228" w:lineRule="auto"/>
        <w:ind w:left="709" w:firstLine="1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สำหรับธุรกิจอิฐมวลเบาของบริษัทในปี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ที่ผ่านมา เป็นไปในทิศทางเดียวกันกับตลาดวัสดุก่อสร้างโดยรวม โดยบริษัทสามารถรักษาส่วนแบ่งตลาด และคาดว่าในปี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ตลาดจะมีแนวโน้มที่ดี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ขึ้น</w:t>
      </w:r>
    </w:p>
    <w:p w:rsidR="00B27385" w:rsidRPr="008D4C44" w:rsidRDefault="00B27385" w:rsidP="00B27385">
      <w:pPr>
        <w:spacing w:after="240" w:line="228" w:lineRule="auto"/>
        <w:ind w:left="993"/>
        <w:contextualSpacing/>
        <w:jc w:val="thaiDistribute"/>
        <w:rPr>
          <w:rFonts w:ascii="Angsana New" w:eastAsia="Times New Roman" w:hAnsi="Angsana New" w:cs="Angsana New"/>
          <w:strike/>
          <w:color w:val="000000"/>
          <w:sz w:val="20"/>
          <w:szCs w:val="20"/>
        </w:rPr>
      </w:pPr>
    </w:p>
    <w:p w:rsidR="00BB7BC9" w:rsidRPr="008D4C44" w:rsidRDefault="00BB7BC9" w:rsidP="00B27385">
      <w:pPr>
        <w:spacing w:after="240" w:line="228" w:lineRule="auto"/>
        <w:ind w:left="993"/>
        <w:contextualSpacing/>
        <w:jc w:val="thaiDistribute"/>
        <w:rPr>
          <w:rFonts w:ascii="Angsana New" w:eastAsia="Times New Roman" w:hAnsi="Angsana New" w:cs="Angsana New"/>
          <w:strike/>
          <w:color w:val="000000"/>
          <w:sz w:val="20"/>
          <w:szCs w:val="20"/>
        </w:rPr>
      </w:pPr>
    </w:p>
    <w:p w:rsidR="00B27385" w:rsidRPr="008D4C44" w:rsidRDefault="00B27385" w:rsidP="00B27385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2.3.3 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4739C8" w:rsidRPr="008D4C44" w:rsidRDefault="004739C8" w:rsidP="004739C8">
      <w:pPr>
        <w:spacing w:before="120" w:after="120"/>
        <w:ind w:left="1080" w:hanging="720"/>
        <w:jc w:val="both"/>
        <w:rPr>
          <w:rFonts w:ascii="Angsana New" w:eastAsia="Times New Roman" w:hAnsi="Angsana New" w:cs="Angsana New"/>
          <w:i/>
          <w:i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</w:t>
      </w:r>
      <w:r w:rsidRPr="008D4C44">
        <w:rPr>
          <w:rFonts w:ascii="Angsana New" w:eastAsia="Times New Roman" w:hAnsi="Angsana New" w:cs="Angsana New"/>
          <w:i/>
          <w:iCs/>
          <w:color w:val="000000"/>
          <w:sz w:val="26"/>
          <w:szCs w:val="26"/>
          <w:cs/>
        </w:rPr>
        <w:t>ลักษณะการจัด</w:t>
      </w:r>
      <w:r w:rsidRPr="008D4C44">
        <w:rPr>
          <w:rFonts w:ascii="Angsana New" w:eastAsia="Times New Roman" w:hAnsi="Angsana New" w:cs="Angsana New" w:hint="cs"/>
          <w:i/>
          <w:iCs/>
          <w:color w:val="000000"/>
          <w:sz w:val="26"/>
          <w:szCs w:val="26"/>
          <w:cs/>
        </w:rPr>
        <w:t>การเพื่อ</w:t>
      </w:r>
      <w:r w:rsidRPr="008D4C44">
        <w:rPr>
          <w:rFonts w:ascii="Angsana New" w:eastAsia="Times New Roman" w:hAnsi="Angsana New" w:cs="Angsana New"/>
          <w:i/>
          <w:iCs/>
          <w:color w:val="000000"/>
          <w:sz w:val="26"/>
          <w:szCs w:val="26"/>
          <w:cs/>
        </w:rPr>
        <w:t>ให้ได้มาซึ่งผลิตภัณฑ์</w:t>
      </w:r>
    </w:p>
    <w:p w:rsidR="004739C8" w:rsidRPr="008D4C44" w:rsidRDefault="004739C8" w:rsidP="00EC1D2D">
      <w:pPr>
        <w:spacing w:before="120" w:after="120" w:line="216" w:lineRule="auto"/>
        <w:ind w:left="851" w:hanging="49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ผลิตภัณฑ์กระเบื้องคอนกรีต ผลิตจากปูนซีเมนต์ปอร์ตแลนด์ ตราทีพีไอคุณภาพสูง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และผสมผสานทรายแก้ว และ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Pigment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สี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ตามสัดส่วนประกอ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บของแต่ละชนิดของผลิตภัณฑ์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ผลิตภัณฑ์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กระเบื้องหลังคาลอนคู่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มีส่วนผสม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ประกอบด้วย หิน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Limestone 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เส้นใยสังเคราะห์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(PVA)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และไมโครซิลิกา</w:t>
      </w:r>
    </w:p>
    <w:p w:rsidR="00EC1D2D" w:rsidRPr="008D4C44" w:rsidRDefault="00EC1D2D" w:rsidP="00EC1D2D">
      <w:pPr>
        <w:spacing w:before="120" w:after="120" w:line="216" w:lineRule="auto"/>
        <w:ind w:left="851" w:hanging="491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</w:p>
    <w:p w:rsidR="004739C8" w:rsidRPr="008D4C44" w:rsidRDefault="004739C8" w:rsidP="00271D45">
      <w:pPr>
        <w:spacing w:line="228" w:lineRule="auto"/>
        <w:ind w:left="992" w:hanging="63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</w:t>
      </w:r>
      <w:r w:rsidR="00271D45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 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ผลิตภัณฑ์กลุ่มไฟเบอร์ซีเมนต์ มีส่วนประกอบวัตถุดิบหลัก ปูนซีเมนต์ปอร์ตแลนด์และเยื่อกระดาษ  </w:t>
      </w:r>
    </w:p>
    <w:p w:rsidR="004739C8" w:rsidRPr="008D4C44" w:rsidRDefault="004739C8" w:rsidP="00271D45">
      <w:pPr>
        <w:spacing w:line="228" w:lineRule="auto"/>
        <w:ind w:left="992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แผ่น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บอร์ด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ไฟเบอร์ซีเมนต์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และผลิตภัณฑ์ทดแทนไม้ ประกอบด้วย ทรายแก้ว แร่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>เกาลิน  ซึ่งการจัดการหรือการคำนวณส่วนประกอบของวัตถุดิบเพื่อการผลิต ขึ้นอยู่กับประเภทและคุณภาพผลิตภัณฑ์แต่ละชนิด</w:t>
      </w:r>
    </w:p>
    <w:p w:rsidR="004739C8" w:rsidRPr="008D4C44" w:rsidRDefault="004739C8" w:rsidP="00271D45">
      <w:pPr>
        <w:spacing w:line="228" w:lineRule="auto"/>
        <w:ind w:left="993" w:hanging="633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ฑ์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อิฐมวลเบา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ผ่านกระบวนการอบไอน้ำความดันสูง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Autoclave System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) ผลิตจาก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ปูนซีเมนต์ปอร์ตแลนด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์และส่วนประกอบ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ทราย  ปูนขาว  และสารกระจายฟองอากาศ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การจัดการและการคำนวณวัตถุดิบขึ้นอยู่กับชนิด และขนาดผลิตภัณฑ์</w:t>
      </w:r>
      <w:r w:rsidRPr="008D4C44">
        <w:rPr>
          <w:rFonts w:ascii="Angsana New" w:eastAsia="Times New Roman" w:hAnsi="Angsana New" w:cs="Angsana New"/>
          <w:strike/>
          <w:color w:val="000000"/>
          <w:sz w:val="26"/>
          <w:szCs w:val="26"/>
          <w:cs/>
        </w:rPr>
        <w:t xml:space="preserve"> </w:t>
      </w:r>
    </w:p>
    <w:p w:rsidR="00B27385" w:rsidRPr="008D4C44" w:rsidRDefault="00B27385" w:rsidP="00B27385">
      <w:pPr>
        <w:ind w:left="851"/>
        <w:rPr>
          <w:rFonts w:ascii="Angsana New" w:eastAsia="Times New Roman" w:hAnsi="Angsana New" w:cs="Angsana New"/>
          <w:color w:val="000000"/>
          <w:sz w:val="10"/>
          <w:szCs w:val="10"/>
          <w:cs/>
        </w:rPr>
      </w:pPr>
    </w:p>
    <w:p w:rsidR="00B27385" w:rsidRPr="008D4C44" w:rsidRDefault="00B27385" w:rsidP="00FA40FB">
      <w:pPr>
        <w:numPr>
          <w:ilvl w:val="0"/>
          <w:numId w:val="37"/>
        </w:numPr>
        <w:spacing w:after="60"/>
        <w:ind w:left="993" w:hanging="279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A8210B" w:rsidRPr="008D4C44" w:rsidRDefault="00A8210B" w:rsidP="00A8210B">
      <w:pPr>
        <w:ind w:left="992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โรงงานผลิตกระเบื้องคอนกรีต และผลิตกระเบื้องไฟเบอร์ซีเมนต์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ของบริษัท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ตั้งอยู่ใน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อำเภอเฉลิมพระเกียรติ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จังหวัดสระบุรี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ประกอบด้วย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</w:p>
    <w:p w:rsidR="00A8210B" w:rsidRPr="008D4C44" w:rsidRDefault="00A8210B" w:rsidP="00FA40FB">
      <w:pPr>
        <w:pStyle w:val="ListParagraph"/>
        <w:numPr>
          <w:ilvl w:val="0"/>
          <w:numId w:val="31"/>
        </w:numPr>
        <w:ind w:left="1211" w:hanging="77"/>
        <w:jc w:val="thaiDistribute"/>
        <w:rPr>
          <w:rFonts w:asciiTheme="majorBidi" w:eastAsia="Angsana New" w:hAnsiTheme="majorBidi" w:cstheme="majorBidi"/>
          <w:sz w:val="26"/>
          <w:szCs w:val="26"/>
        </w:rPr>
      </w:pPr>
      <w:r w:rsidRPr="008D4C44">
        <w:rPr>
          <w:rFonts w:asciiTheme="majorBidi" w:eastAsia="Angsana New" w:hAnsiTheme="majorBidi" w:cstheme="majorBidi"/>
          <w:sz w:val="26"/>
          <w:szCs w:val="26"/>
          <w:cs/>
        </w:rPr>
        <w:t>โรงงานผลิตกระเบื้องคอนกรีต ผลิตสินค้า กระเบื้องหลังคาคอนกรีต และชุดครอบ รวมถึงแผ่นพื้น</w:t>
      </w:r>
      <w:r w:rsidRPr="008D4C44">
        <w:rPr>
          <w:rFonts w:asciiTheme="majorBidi" w:eastAsia="Angsana New" w:hAnsiTheme="majorBidi" w:cstheme="majorBidi" w:hint="cs"/>
          <w:sz w:val="26"/>
          <w:szCs w:val="26"/>
          <w:cs/>
        </w:rPr>
        <w:t xml:space="preserve"> </w:t>
      </w:r>
    </w:p>
    <w:p w:rsidR="00A8210B" w:rsidRPr="008D4C44" w:rsidRDefault="00A8210B" w:rsidP="00A8210B">
      <w:pPr>
        <w:pStyle w:val="ListParagraph"/>
        <w:ind w:left="1418" w:hanging="20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eastAsia="Angsana New" w:hAnsiTheme="majorBidi" w:cstheme="majorBidi" w:hint="cs"/>
          <w:sz w:val="26"/>
          <w:szCs w:val="26"/>
          <w:cs/>
        </w:rPr>
        <w:t xml:space="preserve">    </w:t>
      </w:r>
      <w:r w:rsidRPr="008D4C44">
        <w:rPr>
          <w:rFonts w:asciiTheme="majorBidi" w:eastAsia="Angsana New" w:hAnsiTheme="majorBidi" w:cstheme="majorBidi"/>
          <w:sz w:val="26"/>
          <w:szCs w:val="26"/>
          <w:cs/>
        </w:rPr>
        <w:t>คอนกรีต</w:t>
      </w:r>
      <w:r w:rsidRPr="008D4C44">
        <w:rPr>
          <w:rFonts w:asciiTheme="majorBidi" w:eastAsia="Angsana New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eastAsia="Angsana New" w:hAnsiTheme="majorBidi" w:cstheme="majorBidi"/>
          <w:sz w:val="26"/>
          <w:szCs w:val="26"/>
          <w:cs/>
        </w:rPr>
        <w:t xml:space="preserve">มีกำลังการผลิตอยู่ที่ </w:t>
      </w:r>
      <w:r w:rsidRPr="008D4C44">
        <w:rPr>
          <w:rFonts w:asciiTheme="majorBidi" w:eastAsia="Angsana New" w:hAnsiTheme="majorBidi" w:cstheme="majorBidi"/>
          <w:sz w:val="26"/>
          <w:szCs w:val="26"/>
        </w:rPr>
        <w:t xml:space="preserve">1,600,000 </w:t>
      </w:r>
      <w:r w:rsidRPr="008D4C44">
        <w:rPr>
          <w:rFonts w:asciiTheme="majorBidi" w:eastAsia="Angsana New" w:hAnsiTheme="majorBidi" w:cstheme="majorBidi"/>
          <w:sz w:val="26"/>
          <w:szCs w:val="26"/>
          <w:cs/>
        </w:rPr>
        <w:t xml:space="preserve">ตารางเมตร หรือประมาณ </w:t>
      </w:r>
      <w:r w:rsidRPr="008D4C44">
        <w:rPr>
          <w:rFonts w:asciiTheme="majorBidi" w:eastAsia="Angsana New" w:hAnsiTheme="majorBidi" w:cstheme="majorBidi"/>
          <w:sz w:val="26"/>
          <w:szCs w:val="26"/>
        </w:rPr>
        <w:t xml:space="preserve">16 </w:t>
      </w:r>
      <w:r w:rsidRPr="008D4C44">
        <w:rPr>
          <w:rFonts w:asciiTheme="majorBidi" w:eastAsia="Angsana New" w:hAnsiTheme="majorBidi" w:cstheme="majorBidi"/>
          <w:sz w:val="26"/>
          <w:szCs w:val="26"/>
          <w:cs/>
        </w:rPr>
        <w:t xml:space="preserve">ล้านแผ่นต่อปี  </w:t>
      </w:r>
    </w:p>
    <w:p w:rsidR="00A8210B" w:rsidRPr="008D4C44" w:rsidRDefault="00A8210B" w:rsidP="00FA40FB">
      <w:pPr>
        <w:pStyle w:val="ListParagraph"/>
        <w:numPr>
          <w:ilvl w:val="0"/>
          <w:numId w:val="31"/>
        </w:numPr>
        <w:ind w:left="1418" w:hanging="284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บริษัทมีโรงงานผลิตกระเบื้องไฟเบอร์ซีเมนต์ ที่ได้ดำเนินการผลิตแล้วจำนวน </w:t>
      </w:r>
      <w:r w:rsidRPr="008D4C44">
        <w:rPr>
          <w:rFonts w:asciiTheme="majorBidi" w:hAnsiTheme="majorBidi" w:cstheme="majorBidi"/>
          <w:sz w:val="26"/>
          <w:szCs w:val="26"/>
        </w:rPr>
        <w:t>4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สายการผลิต ได้แก่ </w:t>
      </w:r>
    </w:p>
    <w:p w:rsidR="00A8210B" w:rsidRPr="008D4C44" w:rsidRDefault="00A8210B" w:rsidP="00FA40FB">
      <w:pPr>
        <w:pStyle w:val="ListParagraph"/>
        <w:numPr>
          <w:ilvl w:val="0"/>
          <w:numId w:val="44"/>
        </w:numPr>
        <w:ind w:left="1701" w:hanging="283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FCB 1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: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ผลิตสินค้ากลุ่มบอร์ดและวัสดุทดแทนไม้ ระบบออโตเคลฟ 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(Autoclave) </w:t>
      </w:r>
      <w:r w:rsidRPr="008D4C44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กำลังการผลิต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                       </w:t>
      </w:r>
    </w:p>
    <w:p w:rsidR="00A8210B" w:rsidRPr="008D4C44" w:rsidRDefault="00A8210B" w:rsidP="00A8210B">
      <w:pPr>
        <w:pStyle w:val="ListParagraph"/>
        <w:ind w:left="1701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                128,000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A8210B" w:rsidRPr="008D4C44" w:rsidRDefault="00A8210B" w:rsidP="00FA40FB">
      <w:pPr>
        <w:pStyle w:val="ListParagraph"/>
        <w:numPr>
          <w:ilvl w:val="0"/>
          <w:numId w:val="44"/>
        </w:numPr>
        <w:ind w:left="1701" w:hanging="283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FCB 2 : 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ผลิตสินค้ากลุ่มบอร์ด ระบบออโตเคลฟ 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(Autoclave)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กำลังการผลิต 128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,000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A8210B" w:rsidRPr="008D4C44" w:rsidRDefault="00A8210B" w:rsidP="00FA40FB">
      <w:pPr>
        <w:pStyle w:val="ListParagraph"/>
        <w:numPr>
          <w:ilvl w:val="0"/>
          <w:numId w:val="44"/>
        </w:numPr>
        <w:ind w:left="1701" w:hanging="283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FCB 3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: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ผลิตสินค้ากลุ่มบอร์ดวัสดุทดแทนไม้และดิจิตอลบอร์ด ระบบออโตเคลฟ </w:t>
      </w:r>
      <w:r w:rsidRPr="008D4C44">
        <w:rPr>
          <w:rFonts w:asciiTheme="majorBidi" w:eastAsia="Cordia New" w:hAnsiTheme="majorBidi" w:cstheme="majorBidi"/>
          <w:sz w:val="26"/>
          <w:szCs w:val="26"/>
        </w:rPr>
        <w:t>(Autoclave)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ordia New" w:hAnsiTheme="majorBidi" w:cstheme="majorBidi" w:hint="cs"/>
          <w:sz w:val="26"/>
          <w:szCs w:val="26"/>
          <w:cs/>
        </w:rPr>
        <w:t xml:space="preserve">  </w:t>
      </w:r>
    </w:p>
    <w:p w:rsidR="00A8210B" w:rsidRPr="008D4C44" w:rsidRDefault="00A8210B" w:rsidP="00A8210B">
      <w:pPr>
        <w:pStyle w:val="ListParagraph"/>
        <w:ind w:left="1701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 w:hint="cs"/>
          <w:sz w:val="26"/>
          <w:szCs w:val="26"/>
          <w:cs/>
        </w:rPr>
        <w:t xml:space="preserve">            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รวมถึงกระเบื้องลอนคู่และอุปกรณ์ครอบ ระบบแอร์เคียว </w:t>
      </w:r>
      <w:r w:rsidRPr="008D4C44">
        <w:rPr>
          <w:rFonts w:asciiTheme="majorBidi" w:eastAsia="Cordia New" w:hAnsiTheme="majorBidi" w:cstheme="majorBidi"/>
          <w:sz w:val="26"/>
          <w:szCs w:val="26"/>
        </w:rPr>
        <w:t>(Aircure)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กำลังการผลิต </w:t>
      </w:r>
      <w:r w:rsidRPr="008D4C44">
        <w:rPr>
          <w:rFonts w:asciiTheme="majorBidi" w:eastAsia="Cordia New" w:hAnsiTheme="majorBidi" w:cstheme="majorBidi"/>
          <w:sz w:val="26"/>
          <w:szCs w:val="26"/>
        </w:rPr>
        <w:t>5,000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ordia New" w:hAnsiTheme="majorBidi" w:cstheme="majorBidi" w:hint="cs"/>
          <w:sz w:val="26"/>
          <w:szCs w:val="26"/>
          <w:cs/>
        </w:rPr>
        <w:t xml:space="preserve"> </w:t>
      </w:r>
    </w:p>
    <w:p w:rsidR="00A8210B" w:rsidRPr="008D4C44" w:rsidRDefault="00A8210B" w:rsidP="00A8210B">
      <w:pPr>
        <w:pStyle w:val="ListParagraph"/>
        <w:ind w:left="1701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 w:hint="cs"/>
          <w:sz w:val="26"/>
          <w:szCs w:val="26"/>
          <w:cs/>
        </w:rPr>
        <w:t xml:space="preserve">            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A8210B" w:rsidRPr="008D4C44" w:rsidRDefault="00A8210B" w:rsidP="00FA40FB">
      <w:pPr>
        <w:pStyle w:val="ListParagraph"/>
        <w:numPr>
          <w:ilvl w:val="0"/>
          <w:numId w:val="44"/>
        </w:numPr>
        <w:ind w:left="1701" w:hanging="283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FCB 4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: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 xml:space="preserve">ผลิตสินค้ากลุ่มบอร์ดและวัสดุทดแทนไม้ ระบบออโตเคลฟ 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(Autoclave)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กำลังการผลิต</w:t>
      </w: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  </w:t>
      </w:r>
    </w:p>
    <w:p w:rsidR="00A8210B" w:rsidRPr="008D4C44" w:rsidRDefault="00A8210B" w:rsidP="00A8210B">
      <w:pPr>
        <w:pStyle w:val="ListParagraph"/>
        <w:ind w:left="1701"/>
        <w:contextualSpacing/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8D4C44">
        <w:rPr>
          <w:rFonts w:asciiTheme="majorBidi" w:eastAsia="Cordia New" w:hAnsiTheme="majorBidi" w:cstheme="majorBidi"/>
          <w:sz w:val="26"/>
          <w:szCs w:val="26"/>
        </w:rPr>
        <w:t xml:space="preserve">             166,000 </w:t>
      </w:r>
      <w:r w:rsidRPr="008D4C44">
        <w:rPr>
          <w:rFonts w:asciiTheme="majorBidi" w:eastAsia="Cordia New" w:hAnsiTheme="majorBidi" w:cstheme="majorBidi"/>
          <w:sz w:val="26"/>
          <w:szCs w:val="26"/>
          <w:cs/>
        </w:rPr>
        <w:t>ตัน/ปี</w:t>
      </w:r>
    </w:p>
    <w:p w:rsidR="00A8210B" w:rsidRPr="008D4C44" w:rsidRDefault="00A8210B" w:rsidP="00FA40FB">
      <w:pPr>
        <w:numPr>
          <w:ilvl w:val="0"/>
          <w:numId w:val="36"/>
        </w:numPr>
        <w:spacing w:after="120"/>
        <w:ind w:left="1418" w:hanging="284"/>
        <w:jc w:val="thaiDistribute"/>
        <w:rPr>
          <w:rFonts w:ascii="Angsana New" w:eastAsia="Angsana New" w:hAnsi="Angsana New" w:cs="Angsana New"/>
          <w:strike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โรงงานผลิตผลิตภัณฑ์อิฐมวลเบา ตั้งอยู่ในบริเวณโรงงานผลิตปูนซีเมนต์ของบริษัท อำเภอแก่งคอย จังหวัดสระบุรี  ดำเนินการผลิตผลิตภัณฑ์อิฐมวลเบา และผนังมวลเบาด้วยเครื่องจักรที่ทันสมัยจากต่างประเทศ </w:t>
      </w:r>
    </w:p>
    <w:p w:rsidR="00B27385" w:rsidRPr="008D4C44" w:rsidRDefault="00B27385" w:rsidP="0065131D">
      <w:pPr>
        <w:tabs>
          <w:tab w:val="left" w:pos="993"/>
        </w:tabs>
        <w:ind w:left="720" w:hanging="11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ข)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A8210B" w:rsidRPr="008D4C44" w:rsidRDefault="00B27385" w:rsidP="00A8210B">
      <w:pPr>
        <w:spacing w:before="120" w:line="216" w:lineRule="auto"/>
        <w:ind w:left="993" w:hanging="633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    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="00A8210B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วัตถุดิบหลักในการผลิตผลิตภัณฑ์กระเบื้องคอนกรีต ไฟเบอร์ซีเมนต์ และอิฐมวลเบา คือ ปูนปอร์ตแลนด์ และเนื่องจากบริษัทประกอบธุรกิจปูนซีเมนต์เป็นเวลานาน จึงไม่มีปัญหาด้านการบริหารจัดการเกี่ยวกับวัตถุดิบ</w:t>
      </w:r>
    </w:p>
    <w:p w:rsidR="00E6087F" w:rsidRPr="008D4C44" w:rsidRDefault="00E6087F" w:rsidP="00B02799">
      <w:pPr>
        <w:tabs>
          <w:tab w:val="left" w:pos="567"/>
          <w:tab w:val="left" w:pos="1134"/>
        </w:tabs>
        <w:spacing w:before="240"/>
        <w:jc w:val="both"/>
        <w:rPr>
          <w:rFonts w:ascii="Angsana New" w:eastAsia="Times New Roman" w:hAnsi="Angsana New" w:cs="Angsana New"/>
          <w:b/>
          <w:bCs/>
          <w:color w:val="FF0000"/>
          <w:sz w:val="27"/>
          <w:szCs w:val="27"/>
          <w:cs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7"/>
          <w:szCs w:val="27"/>
        </w:rPr>
        <w:t xml:space="preserve">2.4 </w:t>
      </w:r>
      <w:r w:rsidRPr="008D4C44">
        <w:rPr>
          <w:rFonts w:ascii="Angsana New" w:eastAsia="Times New Roman" w:hAnsi="Angsana New" w:cs="Angsana New" w:hint="cs"/>
          <w:b/>
          <w:bCs/>
          <w:color w:val="000000"/>
          <w:sz w:val="27"/>
          <w:szCs w:val="27"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color w:val="000000"/>
          <w:sz w:val="27"/>
          <w:szCs w:val="27"/>
          <w:u w:val="single"/>
          <w:cs/>
        </w:rPr>
        <w:t>การประกอบธุรกิจเม็ดพลาสติก</w:t>
      </w:r>
      <w:r w:rsidRPr="008D4C44">
        <w:rPr>
          <w:rFonts w:ascii="Angsana New" w:eastAsia="Times New Roman" w:hAnsi="Angsana New" w:cs="Angsana New"/>
          <w:b/>
          <w:bCs/>
          <w:color w:val="000000"/>
          <w:sz w:val="27"/>
          <w:szCs w:val="27"/>
          <w:u w:val="single"/>
        </w:rPr>
        <w:t xml:space="preserve"> LDPE/ EVA</w:t>
      </w:r>
      <w:r w:rsidR="00B27385" w:rsidRPr="008D4C44">
        <w:rPr>
          <w:rFonts w:ascii="Angsana New" w:eastAsia="Times New Roman" w:hAnsi="Angsana New" w:cs="Angsana New"/>
          <w:b/>
          <w:bCs/>
          <w:color w:val="000000"/>
          <w:sz w:val="27"/>
          <w:szCs w:val="27"/>
        </w:rPr>
        <w:t xml:space="preserve"> </w:t>
      </w:r>
    </w:p>
    <w:p w:rsidR="00A8210B" w:rsidRPr="008D4C44" w:rsidRDefault="00A8210B" w:rsidP="00A8210B">
      <w:pPr>
        <w:spacing w:before="120" w:after="120"/>
        <w:ind w:left="284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บริษัทมีโรงงานผลิต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Low-density polyethylene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: LDPE)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โรง ณ 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มีกำลังการผลิตรวม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158,000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ตันต่อปี โดยบริษัทเป็นผู้นำตลาดในผลิตภัณฑ์เม็ดพลาสติก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EVA (Ethylene vinyl acetate)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ในประเทศ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บริษัทเป็นผู้ผลิตที่สามารถพัฒนาเทคโนโลยีการผลิตเม็ดพลาสติก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EVA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คุณภาพสูง เ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พียงรายเดียวในประเทศ</w:t>
      </w:r>
    </w:p>
    <w:p w:rsidR="00E6087F" w:rsidRPr="008D4C44" w:rsidRDefault="00E6087F" w:rsidP="00941292">
      <w:pPr>
        <w:spacing w:before="120" w:after="120"/>
        <w:ind w:left="28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4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1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ลักษณะของผลิตภัณฑ์หรือบริการ</w:t>
      </w:r>
    </w:p>
    <w:p w:rsidR="00E6087F" w:rsidRPr="008D4C44" w:rsidRDefault="00E6087F" w:rsidP="00941292">
      <w:pPr>
        <w:spacing w:after="60"/>
        <w:ind w:left="450" w:hanging="166"/>
        <w:jc w:val="both"/>
        <w:rPr>
          <w:rFonts w:ascii="Angsana New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2.4.1.1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ลักษณะของผลิตภัณฑ์</w:t>
      </w:r>
    </w:p>
    <w:p w:rsidR="00E6087F" w:rsidRPr="008D4C44" w:rsidRDefault="00E6087F" w:rsidP="00E6087F">
      <w:pPr>
        <w:spacing w:after="120"/>
        <w:ind w:left="540" w:firstLine="2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ผลิตภัณฑ์เม็ดพลาสติกสามารถแบ่งประเภทตามส่วนประกอบ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และวัตถุประสงค์ในการใช้งานที่แตกต่างกันไป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คือ</w:t>
      </w:r>
    </w:p>
    <w:p w:rsidR="00A8210B" w:rsidRPr="008D4C44" w:rsidRDefault="00A8210B" w:rsidP="00A8210B">
      <w:pPr>
        <w:tabs>
          <w:tab w:val="left" w:pos="540"/>
        </w:tabs>
        <w:spacing w:after="120"/>
        <w:ind w:left="360" w:firstLine="18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1.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</w:rPr>
        <w:t>LDPE Homopolymer</w:t>
      </w:r>
      <w:r w:rsidRPr="008D4C44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หรือ </w:t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</w:rPr>
        <w:t>LDPE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เหมาะสำหรับงานขึ้นรูปชนิดต่างๆ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ได้แก่</w:t>
      </w:r>
    </w:p>
    <w:p w:rsidR="00A8210B" w:rsidRPr="008D4C44" w:rsidRDefault="00A8210B" w:rsidP="00A8210B">
      <w:pPr>
        <w:spacing w:line="228" w:lineRule="auto"/>
        <w:ind w:left="1267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(1)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 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งานแผ่นฟิล์ม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ถุงพลาสติกชนิดต่างๆ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ถุงขนาดเล็กที่ใช้บรรจุสินค้าทั่วไป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 (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ถุงตลาด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)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ถุงพิมพ์ลาย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ถุงใส่เสื้อผ้า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รวมถึงถุงขนาดใหญ่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ที่ใช้แบกรับน้ำหนักมากๆ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ถุงอุตสาหกรรม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ถุงน้ำแข็ง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ถุงบรรจุอาหารแช่เย็น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และถุงช้อปปิ้ง ตลอดจนแผ่นฟิล์มที่ใช้ทำวัสดุกันกระแทก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(Air bubble sheet)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แผ่นฟิล์มใช้หดรัดสินค้าประเภทต่างๆ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ฟิล์มรัดกล่องขวดน้ำอัดลม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แผ่นฟิล์มรัดสินค้าบนพาเลท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เพื่อความสะดวกในการขนส่ง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และแผ่นฟิล์ม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ที่มีขนาดใหญ่มากๆ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ที่นำไปใช้ในงานเพื่อการเกษตร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ฟิล์มรองพื้นปูบ่อน้ำ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เพื่อการกักเก็บน้ำฟิล์มสำหรับเรือนเพาะชำ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(Green house)</w:t>
      </w:r>
    </w:p>
    <w:p w:rsidR="00A8210B" w:rsidRPr="008D4C44" w:rsidRDefault="00A8210B" w:rsidP="00A8210B">
      <w:pPr>
        <w:spacing w:line="228" w:lineRule="auto"/>
        <w:ind w:left="1267" w:hanging="360"/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</w:pP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(2)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งานเป่าเข้าแบบได้แก่ การเป่าทำขวดต่างๆ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เช่น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ขวดน้ำเกลือขวดยาหยอดตา ขวดบรรจุน้ำดื่ม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>หลอดโฟมล้างหน้า</w:t>
      </w:r>
    </w:p>
    <w:p w:rsidR="00A8210B" w:rsidRPr="008D4C44" w:rsidRDefault="00A8210B" w:rsidP="00A8210B">
      <w:pPr>
        <w:spacing w:line="228" w:lineRule="auto"/>
        <w:ind w:left="1267" w:hanging="360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(3)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งานฉีดเข้าแบบ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ฝาจุกขวดน้ำ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ฝาขวดน้ำมันพืช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ฝากระป๋องขนม ขวดน้ำผลไม้ ฝากล่องอาหาร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 เครื่องใช้ในบ้าน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(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House ware)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ได้แก่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ตะกร้า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และภาชนะบรรจุอาหาร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รวมทั้งของเด็กเล่นที่ต้องการลักษณะชิ้นงานที่นิ่ม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เป็นต้น</w:t>
      </w:r>
    </w:p>
    <w:p w:rsidR="00A8210B" w:rsidRPr="008D4C44" w:rsidRDefault="00A8210B" w:rsidP="00A8210B">
      <w:pPr>
        <w:spacing w:line="216" w:lineRule="auto"/>
        <w:ind w:left="1264" w:hanging="357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(4)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งานแผ่นเคลือบ หรือแผ่นประกบ ได้แก่ งานเคลือบบนผิวฟิล์มเคลือบบนผิวแผ่นกระดาษ ถุงขนมขบเคี้ยว 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(Snack Food)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  <w:t xml:space="preserve">ถุงบะหมี่กึ่งสำเร็จรูป ซองกาแฟ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และบนผิวแผ่นอลูมิเนียมฟอยล์ เช่น ซองบรรจุอาหารแห้ง  ซองยาสระผม เป็นต้น</w:t>
      </w:r>
    </w:p>
    <w:p w:rsidR="00A8210B" w:rsidRPr="008D4C44" w:rsidRDefault="00A8210B" w:rsidP="00A8210B">
      <w:pPr>
        <w:spacing w:after="60" w:line="228" w:lineRule="auto"/>
        <w:ind w:left="720" w:hanging="272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</w:rPr>
        <w:t xml:space="preserve">LDPE Copolymer </w:t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หรือ</w:t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</w:rPr>
        <w:t xml:space="preserve"> EVA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เป็นเม็ดพลาสติกสังเคราะห์เหมาะสำหรับการนำไปผลิตพื้นรองเท้า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โดย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ใช้ทำชิ้นส่วนรองเท้ากีฬารองเท้าแตะ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รองเท้าเพื่อสุขภาพ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ประเภทต่างๆ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และ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งานฉีดเข้าแบบที่ต้องการ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คุณสมบัติอ่อนนิ่ม โดยในสินค้ากลุ่มกาว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EVA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เหมาะสมในการทำกาวร้อน แม้ตลาดในประเทศจะมีความต้องการใช้กาวร้อนในปริมาณไม่มากนัก  แต่ในตลาดต่างประเทศ เช่น ประเทศจีน เป็นตลาดใหญ่ที่มีการใช้กาวร้อนค่อนข้างมาก  เม็ด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สำหรับงานกาวร้อนของบริษัท ได้ถูกส่งออกไปยังประเทศจีนในปริมาณเพิ่มมากขึ้น เนื่องจากเม็ดพลาสติก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ของบริษัทมีคุณสมบัติที่ดี นอกจากนี้ 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ยังถูกนำไปใช้ในอุตสาหกรรมสายไฟฟ้า ด้วยการนำไปทำเป็นฉนวนหุ้มสายไฟแรงดันปานกลาง  เนื่องจาก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ไม่ปล่อยสารพิษ หรือ ไอพิษเมื่อเกิดการไหม้ จึงเป็นสายไฟฟ้าที่นำไปใช้ในอุโมงค์ เช่น รถไฟใต้ดิน </w:t>
      </w:r>
      <w:r w:rsidRPr="008D4C44">
        <w:rPr>
          <w:rFonts w:ascii="Angsana New" w:hAnsi="Angsana New" w:cs="Angsana New" w:hint="cs"/>
          <w:sz w:val="26"/>
          <w:szCs w:val="26"/>
          <w:cs/>
        </w:rPr>
        <w:t>หรือ ถนนในอุโมงค์เชื่อมระหว่างเขาด้านหนึ่งกับอีกด้านหนึ่ง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</w:p>
    <w:p w:rsidR="00A8210B" w:rsidRPr="008D4C44" w:rsidRDefault="00A8210B" w:rsidP="00A8210B">
      <w:pPr>
        <w:spacing w:after="60" w:line="228" w:lineRule="auto"/>
        <w:ind w:left="720" w:hanging="272"/>
        <w:jc w:val="thaiDistribute"/>
        <w:rPr>
          <w:rFonts w:ascii="Angsana New" w:hAnsi="Angsana New" w:cs="Angsana New"/>
          <w:sz w:val="26"/>
          <w:szCs w:val="26"/>
          <w:cs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    ปัจจุบันทางบริษัทได้พัฒนาผลิตภัณฑ์เม็ดพลาสติก </w:t>
      </w:r>
      <w:r w:rsidRPr="008D4C44">
        <w:rPr>
          <w:rFonts w:ascii="Angsana New" w:hAnsi="Angsana New" w:cs="Angsana New"/>
          <w:sz w:val="26"/>
          <w:szCs w:val="26"/>
        </w:rPr>
        <w:t xml:space="preserve">EVA </w:t>
      </w:r>
      <w:r w:rsidRPr="008D4C44">
        <w:rPr>
          <w:rFonts w:ascii="Angsana New" w:hAnsi="Angsana New" w:cs="Angsana New" w:hint="cs"/>
          <w:sz w:val="26"/>
          <w:szCs w:val="26"/>
          <w:cs/>
        </w:rPr>
        <w:t>สำหรับงานหมึกพิมพ์สีบนถุงพลาสติก เช่น ถุงบรรจุ</w:t>
      </w:r>
      <w:r w:rsidRPr="008D4C44">
        <w:rPr>
          <w:rFonts w:ascii="Angsana New" w:hAnsi="Angsana New" w:cs="Angsana New"/>
          <w:sz w:val="26"/>
          <w:szCs w:val="26"/>
          <w:cs/>
        </w:rPr>
        <w:t>อาหาร หรือถุงช้อปปิ้ง และพื้นรองเท้าที่ต้องการความยืดหยุ่นสูง เช่น พื้นรองเท้าเพื่อสุขภาพ หรือพื้นรองเท้ากีฬา เป็นต้น</w:t>
      </w:r>
    </w:p>
    <w:p w:rsidR="00A8210B" w:rsidRPr="008D4C44" w:rsidRDefault="00A8210B" w:rsidP="00A8210B">
      <w:pPr>
        <w:tabs>
          <w:tab w:val="left" w:pos="720"/>
        </w:tabs>
        <w:spacing w:after="120" w:line="216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2562 </w:t>
      </w:r>
      <w:r w:rsidRPr="008D4C44">
        <w:rPr>
          <w:rFonts w:ascii="Angsana New" w:hAnsi="Angsana New" w:cs="Angsana New"/>
          <w:sz w:val="26"/>
          <w:szCs w:val="26"/>
          <w:cs/>
        </w:rPr>
        <w:t>การจำหน่ายเม็ดพลาสติก</w:t>
      </w:r>
      <w:r w:rsidRPr="008D4C44">
        <w:rPr>
          <w:rFonts w:ascii="Angsana New" w:hAnsi="Angsana New" w:cs="Angsana New"/>
          <w:sz w:val="26"/>
          <w:szCs w:val="26"/>
        </w:rPr>
        <w:t xml:space="preserve"> LDPE </w:t>
      </w:r>
      <w:r w:rsidRPr="008D4C44">
        <w:rPr>
          <w:rFonts w:ascii="Angsana New" w:hAnsi="Angsana New" w:cs="Angsana New"/>
          <w:sz w:val="26"/>
          <w:szCs w:val="26"/>
          <w:cs/>
        </w:rPr>
        <w:t>และ</w:t>
      </w:r>
      <w:r w:rsidRPr="008D4C44">
        <w:rPr>
          <w:rFonts w:ascii="Angsana New" w:hAnsi="Angsana New" w:cs="Angsana New"/>
          <w:sz w:val="26"/>
          <w:szCs w:val="26"/>
        </w:rPr>
        <w:t xml:space="preserve"> EVA </w:t>
      </w:r>
      <w:r w:rsidRPr="008D4C44">
        <w:rPr>
          <w:rFonts w:ascii="Angsana New" w:hAnsi="Angsana New" w:cs="Angsana New"/>
          <w:sz w:val="26"/>
          <w:szCs w:val="26"/>
          <w:cs/>
        </w:rPr>
        <w:t>คิดเป็นสัดส่วน</w:t>
      </w:r>
      <w:r w:rsidRPr="008D4C44">
        <w:rPr>
          <w:rFonts w:ascii="Angsana New" w:hAnsi="Angsana New" w:cs="Angsana New"/>
          <w:sz w:val="26"/>
          <w:szCs w:val="26"/>
        </w:rPr>
        <w:t xml:space="preserve"> 10%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: 90%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ของปริมาณขายตามลำดับ และคิดเป็นสัดส่วน </w:t>
      </w:r>
      <w:r w:rsidR="004508CF" w:rsidRPr="008D4C44">
        <w:rPr>
          <w:rFonts w:ascii="Angsana New" w:hAnsi="Angsana New" w:cs="Angsana New"/>
          <w:sz w:val="26"/>
          <w:szCs w:val="26"/>
        </w:rPr>
        <w:t>9</w:t>
      </w:r>
      <w:r w:rsidRPr="008D4C44">
        <w:rPr>
          <w:rFonts w:ascii="Angsana New" w:hAnsi="Angsana New" w:cs="Angsana New"/>
          <w:sz w:val="26"/>
          <w:szCs w:val="26"/>
        </w:rPr>
        <w:t>% : 9</w:t>
      </w:r>
      <w:r w:rsidR="004508CF" w:rsidRPr="008D4C44">
        <w:rPr>
          <w:rFonts w:ascii="Angsana New" w:hAnsi="Angsana New" w:cs="Angsana New"/>
          <w:sz w:val="26"/>
          <w:szCs w:val="26"/>
        </w:rPr>
        <w:t>1</w:t>
      </w:r>
      <w:r w:rsidRPr="008D4C44">
        <w:rPr>
          <w:rFonts w:ascii="Angsana New" w:hAnsi="Angsana New" w:cs="Angsana New"/>
          <w:sz w:val="26"/>
          <w:szCs w:val="26"/>
        </w:rPr>
        <w:t>%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ของรายได้ขายตามลำดับ</w:t>
      </w:r>
    </w:p>
    <w:p w:rsidR="00A8210B" w:rsidRPr="008D4C44" w:rsidRDefault="00A8210B" w:rsidP="00A8210B">
      <w:pPr>
        <w:tabs>
          <w:tab w:val="left" w:pos="720"/>
        </w:tabs>
        <w:spacing w:after="120" w:line="216" w:lineRule="auto"/>
        <w:ind w:left="72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การจำหน่ายผลิตภัณฑ์เม็ดพลาสติก</w:t>
      </w:r>
      <w:r w:rsidRPr="008D4C44">
        <w:rPr>
          <w:rFonts w:ascii="Angsana New" w:hAnsi="Angsana New" w:cs="Angsana New"/>
          <w:sz w:val="26"/>
          <w:szCs w:val="26"/>
        </w:rPr>
        <w:t xml:space="preserve"> LDPE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แยกตามประเภทการใช้งาน ดังนี้</w:t>
      </w:r>
    </w:p>
    <w:p w:rsidR="00A8210B" w:rsidRPr="008D4C44" w:rsidRDefault="00A8210B" w:rsidP="00A8210B">
      <w:pPr>
        <w:spacing w:line="228" w:lineRule="auto"/>
        <w:ind w:left="845" w:firstLine="6"/>
        <w:jc w:val="both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(1)   งานแผ่นฟิล์ม</w:t>
      </w:r>
      <w:r w:rsidRPr="008D4C44">
        <w:rPr>
          <w:rFonts w:ascii="Angsana New" w:hAnsi="Angsana New" w:cs="Angsana New"/>
          <w:sz w:val="26"/>
          <w:szCs w:val="26"/>
        </w:rPr>
        <w:t xml:space="preserve"> (Blow Film)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คิดเป็นสัดส่วนประมาณร้อยละ </w:t>
      </w:r>
      <w:r w:rsidRPr="008D4C44">
        <w:rPr>
          <w:rFonts w:ascii="Angsana New" w:hAnsi="Angsana New" w:cs="Angsana New"/>
          <w:sz w:val="26"/>
          <w:szCs w:val="26"/>
        </w:rPr>
        <w:t>40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ของการใช้งาน</w:t>
      </w:r>
    </w:p>
    <w:p w:rsidR="00A8210B" w:rsidRPr="008D4C44" w:rsidRDefault="00A8210B" w:rsidP="00A8210B">
      <w:pPr>
        <w:spacing w:line="228" w:lineRule="auto"/>
        <w:ind w:left="845" w:firstLine="6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(2)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งานเคลือบฟิล์ม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(Lamination)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คิดเป็นสัดส่วนประมาณร้อยละ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50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ของการใช้งาน</w:t>
      </w:r>
    </w:p>
    <w:p w:rsidR="00A8210B" w:rsidRPr="008D4C44" w:rsidRDefault="00A8210B" w:rsidP="00A8210B">
      <w:pPr>
        <w:spacing w:line="228" w:lineRule="auto"/>
        <w:ind w:left="845" w:firstLine="6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(3)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งานฉีดเข้าแบบ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(Injection Molding)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คิดเป็นสัดส่วนประมาณร้อยละ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ของการใช้งาน</w:t>
      </w:r>
    </w:p>
    <w:p w:rsidR="00A8210B" w:rsidRPr="008D4C44" w:rsidRDefault="00A8210B" w:rsidP="00A8210B">
      <w:pPr>
        <w:spacing w:after="120" w:line="228" w:lineRule="auto"/>
        <w:ind w:left="1181" w:hanging="330"/>
        <w:rPr>
          <w:rFonts w:ascii="Angsana New" w:hAnsi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(4)   งานหุ้มสายไฟฟ้า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(Wire and cable)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คิดเป็นสัดส่วนประมาณร้อยละ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ของการใช้งาน</w:t>
      </w:r>
    </w:p>
    <w:p w:rsidR="00A8210B" w:rsidRPr="008D4C44" w:rsidRDefault="00A8210B" w:rsidP="00A8210B">
      <w:pPr>
        <w:spacing w:line="204" w:lineRule="auto"/>
        <w:ind w:left="845" w:hanging="125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การจำหน่ายผลิตภัณฑ์เม็ดพลาสติก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แยกตามประเภทการใช้งาน ดังนี้</w:t>
      </w:r>
    </w:p>
    <w:p w:rsidR="00A8210B" w:rsidRPr="008D4C44" w:rsidRDefault="00A8210B" w:rsidP="00A8210B">
      <w:pPr>
        <w:numPr>
          <w:ilvl w:val="0"/>
          <w:numId w:val="22"/>
        </w:numPr>
        <w:spacing w:line="204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งานรองเท้าชนิดต่างๆ คิดเป็นสัดส่วนประมาณร้อยละ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40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การใช้งาน</w:t>
      </w:r>
    </w:p>
    <w:p w:rsidR="00A8210B" w:rsidRPr="008D4C44" w:rsidRDefault="00A8210B" w:rsidP="00A8210B">
      <w:pPr>
        <w:numPr>
          <w:ilvl w:val="0"/>
          <w:numId w:val="22"/>
        </w:numPr>
        <w:spacing w:line="204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งานกาวร้อน คิดเป็นสัดส่วนประมาณร้อยละ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30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ของการใช้งาน</w:t>
      </w:r>
    </w:p>
    <w:p w:rsidR="00A8210B" w:rsidRPr="008D4C44" w:rsidRDefault="00A8210B" w:rsidP="00A8210B">
      <w:pPr>
        <w:numPr>
          <w:ilvl w:val="0"/>
          <w:numId w:val="22"/>
        </w:numPr>
        <w:spacing w:line="204" w:lineRule="auto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งานเคลือบบนแผ่นฟิล์ม คิดเป็นสัดส่วนประมาณร้อยละ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15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ของการใช้งาน</w:t>
      </w:r>
    </w:p>
    <w:p w:rsidR="00A8210B" w:rsidRPr="008D4C44" w:rsidRDefault="00A8210B" w:rsidP="00A8210B">
      <w:pPr>
        <w:numPr>
          <w:ilvl w:val="0"/>
          <w:numId w:val="22"/>
        </w:numPr>
        <w:spacing w:after="120" w:line="204" w:lineRule="auto"/>
        <w:ind w:left="1196" w:hanging="357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งานหุ้มสายไฟฟ้า คิดเป็นสัดส่วนประมาณร้อยละ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การใช้งาน</w:t>
      </w:r>
    </w:p>
    <w:p w:rsidR="00A8210B" w:rsidRPr="008D4C44" w:rsidRDefault="00A8210B" w:rsidP="00A8210B">
      <w:pPr>
        <w:numPr>
          <w:ilvl w:val="0"/>
          <w:numId w:val="22"/>
        </w:numPr>
        <w:spacing w:after="120" w:line="204" w:lineRule="auto"/>
        <w:ind w:left="1196" w:hanging="357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งานหมึกพิมพ์สีบนถุงพลาสติก คิดเป็นสัดส่วนปริมาณร้อยละ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ของการใช้งาน</w:t>
      </w:r>
    </w:p>
    <w:p w:rsidR="00A8210B" w:rsidRPr="008D4C44" w:rsidRDefault="00A8210B" w:rsidP="00A8210B">
      <w:pPr>
        <w:spacing w:after="120" w:line="204" w:lineRule="auto"/>
        <w:ind w:left="1196"/>
        <w:contextualSpacing/>
        <w:jc w:val="both"/>
        <w:rPr>
          <w:rFonts w:ascii="Angsana New" w:eastAsia="Times New Roman" w:hAnsi="Angsana New" w:cs="Angsana New"/>
          <w:color w:val="000000"/>
          <w:sz w:val="6"/>
          <w:szCs w:val="6"/>
        </w:rPr>
      </w:pPr>
    </w:p>
    <w:p w:rsidR="00A8210B" w:rsidRPr="008D4C44" w:rsidRDefault="00A8210B" w:rsidP="00A8210B">
      <w:pPr>
        <w:spacing w:line="204" w:lineRule="auto"/>
        <w:ind w:left="851"/>
        <w:contextualSpacing/>
        <w:jc w:val="both"/>
        <w:rPr>
          <w:rFonts w:ascii="Angsana New" w:eastAsia="Times New Roman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นอกจากเม็ดพลาสติก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แล้ว บริษัทได้พัฒนา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ชนิดเป็น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Emulsion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โดยมีส่วนผสมของน้ำถึง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45%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ซึ่งเป็นกาวชนิดหนึ่งที่เรียกว่า กาวน้ำ ใช้ในอุตสาหกรรมเฟอร์นิเจอร์ อุตสาหกรรมสิ่งพิมพ์ เป็นต้น</w:t>
      </w:r>
    </w:p>
    <w:p w:rsidR="00A8210B" w:rsidRPr="008D4C44" w:rsidRDefault="00A8210B" w:rsidP="00A8210B">
      <w:pPr>
        <w:spacing w:before="120" w:after="120" w:line="216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  <w:cs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ด้วยสภาพการแข่งขันในตลาดเม็ดพลาสติกที่รุนแรงมากขึ้น มีการแข่งขันด้านราคามากขึ้น รวมถึงสงครามการค้าระหว่างสองประเทศมหาอำนาจอย่างจีน และสหรัฐอเมริกา ส่งผลให้ผู้ประกอบการอุตสาหกรรมปิโตรเคมีทั้งในประเทศไทยและในภูมิภาคต่างๆ ต้องประสบปัญหาการขาดทุน เนื่องจากราคาผลิตภัณฑ์เม็ดพลาสติกลดต่ำลงมาก รวมถึงการแข่งขันที่รุนแรง ดังนั้น บริษัทจึงมีความจำเป็นต้องพัฒนาผลิตภัณฑ์อื่นเพื่อให้เกิดความแตกต่างของผลิตภัณฑ์ และเกิดมูลค่าเพิ่ม บริษัทได้ประสบความสำเร็จในการพัฒนาเม็ดพลาสติก 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เพื่ออุตสาหกรรมกาวร้อนที่มีคุณสมบัติดีขึ้น รวมทั้งการพัฒนากาวร้อนที่มี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เป็นวัตถุดิบได้สำเร็จ และได้เริ่มจำหน่ายผลิตภัณฑ์ในปี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2556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และทำตลาดได้ดีในปี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2557-2560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โดยมีสัดส่วนการจำหน่าย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เกรดกาวร้อนถึง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20%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ของ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ทั้งหมด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และในปี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2559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ทางบริษัทได้พัฒนาเม็ดพลาสติก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สำหรับอุตสาหกรรมหมึกพิมพ์สีบนถุงพลาสติกขึ้น จนปัจจุบันสามารถทำตลาดได้เป็นอย่างดี ตลาดหลักจะเน้นตลาดในประเทศ และส่งออกไปยังประเท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ศ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จีน และอินเดีย โดยมีสัดส่วนประมาณ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5%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ของ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ทั้งหมด</w:t>
      </w:r>
    </w:p>
    <w:p w:rsidR="00E6087F" w:rsidRPr="008D4C44" w:rsidRDefault="00E6087F" w:rsidP="00E6087F">
      <w:pPr>
        <w:spacing w:after="12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2.4.1.2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ปัจจัยที่มีผลกระทบต่อโอกาสหรือข้อจำกัดในการประกอบธุรกิจ</w:t>
      </w:r>
    </w:p>
    <w:p w:rsidR="00A8210B" w:rsidRPr="008D4C44" w:rsidRDefault="00A8210B" w:rsidP="00A8210B">
      <w:pPr>
        <w:tabs>
          <w:tab w:val="left" w:pos="540"/>
        </w:tabs>
        <w:spacing w:before="120" w:after="120" w:line="204" w:lineRule="auto"/>
        <w:ind w:left="54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การประกอบ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โรงงานปิโตรเคมีจะต้องได้รับใบอนุญาตจากกระทรวงอุตสาหกรรม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แม้ว่ากระทรวงอุตสาหกรรมจะ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ออก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ใบอนุญาตการประกอบธุรกิจ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การผลิต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LDPE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ให้ผู้ประกอบการ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ไปแล้วหลายราย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แต่ปัจจุบันกระทรวงอุตสาหกรรมได้เคร่งครัดการออกใบอนุญาต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ดังกล่าว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มากขึ้น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ด้วยเหตุนี้ผู้ผลิต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LDPE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ที่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ได้รับ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การสนับสนุนการลงทุนจากคณะกรรมการส่งเสริมการลงทุน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จะ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ได้รับสิทธิประโยชน์ต่างๆ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อาทิเช่น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การลดหย่อน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หรือยกเว้นอากรขาเข้า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สำหรับเครื่องจักรการอนุญาตเพิ่มกำลังการผลิตสูงสุด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สัดส่วนการถือครองหุ้นโดยชาวต่างชาติ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จึงเป็นข้อได้เปรียบของผู้ประกอบการที่ได้รับใบอนุญาตการผลิตแล้ว  นอกจากนี้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การตั้งโรงงานใหม่ต้อง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ขอใบอนุญาตด้าน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สิ่งแวดล้อม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ซึ่งเกี่ยวข้องกับชุม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ชน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จึงทำให้ผู้ประกอบการรายใหม่เข้ามาในอุตสาหกรรมนี้ได้ยาก</w:t>
      </w:r>
    </w:p>
    <w:p w:rsidR="00E6087F" w:rsidRPr="008D4C44" w:rsidRDefault="00E6087F" w:rsidP="00E6087F">
      <w:pPr>
        <w:tabs>
          <w:tab w:val="left" w:pos="270"/>
        </w:tabs>
        <w:ind w:hanging="180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4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ตลาดและภาวะการแข่งขัน</w:t>
      </w:r>
    </w:p>
    <w:p w:rsidR="00E6087F" w:rsidRPr="008D4C44" w:rsidRDefault="00E6087F" w:rsidP="00E6087F">
      <w:pPr>
        <w:ind w:left="357" w:hanging="44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2.4.2.1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นโยบายและลักษณะการตลาด</w:t>
      </w:r>
    </w:p>
    <w:p w:rsidR="00A8210B" w:rsidRPr="008D4C44" w:rsidRDefault="00A8210B" w:rsidP="00A8210B">
      <w:pPr>
        <w:spacing w:before="120" w:line="204" w:lineRule="auto"/>
        <w:ind w:left="850" w:hanging="306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ก)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กลยุทธ์การแข่งขัน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เนื่องจากตลาด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ผลิตภัณฑ์เม็ดพลาสติก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มีการพัฒนาตามการเปลี่ยนแปลงของเทคโนโลยี บริษัทจึงได้มีการปรับปรุงคุณภาพของ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ให้มีลักษณะการใช้งานที่หลากหลายมากขึ้น พร้อมๆกับได้มีการปรับปรุงเครื่องจักร เพื่อให้สายการผลิตของ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สามารถผลิต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ได้ด้วย ทำให้บริษัทสามารถผลิต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เพิ่มมากขึ้น และพัฒนาผลิตภัณฑ์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ใหม่ๆ ทำให้บริษัทมีสินค้า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ที่หลากหลาย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เข้า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สู่ตลาด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ให้ลูกค้าเลือกได้ตามความต้องการ  ทำ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ผลอัตรากำไรสูงขึ้น ซึ่งเป็นความได้เปรียบของบริษัทเมื่อเทียบกับคู่แข่งขันอื่น 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ผลิตภัณฑ์ของบริษัทมีหลากหลายชนิดขึ้นอยู่กับการใช้งาน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โดยบริษัทยังได้พัฒนาผลิตภัณฑ์ใหม่ๆ อย่างต่อเนื่อง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ทั้งนี้บริษัทจะใช้กลยุทธ์ในเรื่องคุณภาพของผลิตภัณฑ์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และการตั้งราคาที่สามารถแข่งขันได้เป็นหลัก บริษัทได้มีการพัฒนาเม็ดพลาสติก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โดยมีการพัฒนาความละเอียด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ระดับคุณภาพสูงขึ้น เพื่อให้ตรงตามความต้องการของผู้บริโภคมากขึ้น</w:t>
      </w:r>
    </w:p>
    <w:p w:rsidR="00A8210B" w:rsidRPr="008D4C44" w:rsidRDefault="00A8210B" w:rsidP="00A8210B">
      <w:pPr>
        <w:numPr>
          <w:ilvl w:val="0"/>
          <w:numId w:val="6"/>
        </w:numPr>
        <w:spacing w:before="12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ราคาและต้นทุน :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เนื่องจากภาวะตลาดโดยรวมทั้งในประเทศและภูมิภาค มีสภาวะที่ซบเซามากๆ ราคาสินค้าในตลาดรวมทั้งเม็ดพลาสติก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จึงลดต่ำลงมาก มีการแข่งขันสูง จนกระทั่งมีการขายขาดทุนกันมาก ดังนั้นเพื่อให้บริษัทยังคงสามารถทำกำไรได้ จึงใช้นโยบายเลือกเม็ดพลาสติก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LDPE/EVA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เฉพาะเกรดที่สามารถทำราคาได้  โดยกรณีเป็นการขายในประเทศ บริษัทยังมีความได้เปรียบคู่แข่งจากต่างประเทศที่ไม่ต้องมีค่าขนส่งสูงมากนัก และอยู่ใกล้กับตลาดมากกว่าของที่นำเข้าจากต่างประเทศ </w:t>
      </w:r>
    </w:p>
    <w:p w:rsidR="00A8210B" w:rsidRPr="008D4C44" w:rsidRDefault="00A8210B" w:rsidP="00A8210B">
      <w:pPr>
        <w:tabs>
          <w:tab w:val="left" w:pos="480"/>
          <w:tab w:val="left" w:pos="96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192" w:lineRule="auto"/>
        <w:ind w:left="85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บริษัทเชื่อว่า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บริษัทมีความได้เปรียบ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เหนือ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ผู้ผลิตรายอื่นที่ใช้ระบบ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การผลิตแบบ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Continuous flow stirred autoclave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เนื่องจาก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แบบ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Continuous flow stirred autoclave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หมาะ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สำหรับการผลิตงานฟิล์มบางประเภท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เท่านั้น  ในขณะที่บริษัท ใช้ระบบการผลิต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แบบ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Tubular reactor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ซึ่ง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เหมาะสำหรับงานแผ่นฟิล์ม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อัตรา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กำไรที่สูงกว่าระบบ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การผลิตแบบ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Continuous flow stirred autoclave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นอกจากนี้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บริษัทเป็นผู้ผลิตรายใหญ่ของประเทศไทย จึงมีความได้เปรียบใน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ด้าน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ต้นทุนการผลิตที่ต่ำกว่าคู่แข่ง </w:t>
      </w:r>
    </w:p>
    <w:p w:rsidR="00A8210B" w:rsidRPr="008D4C44" w:rsidRDefault="00A8210B" w:rsidP="00A8210B">
      <w:pPr>
        <w:numPr>
          <w:ilvl w:val="0"/>
          <w:numId w:val="6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ระบบบริหารคุณภาพและคุณภาพสินค้า  :  บริษัทได้มีการพัฒนาเม็ดพลาสติก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โดยได้พัฒนาความละเอียด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ระดับคุณภาพที่สูงขึ้น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เพื่อให้ตรงตามความต้องการของผู้ใช้มากขึ้น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การเลือกใช้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วิธีการผลิตเม็ดพลาสติกใดๆ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จะมีกรอบการผลิต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ที่กำหนดระดับคุณภาพ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จึงต้องทำกรอบระดับคุณภาพให้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ใกล้เคียงกันมากที่สุด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ได้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ประสบความสำเร็จอย่างมาก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กรอบระดับคุณภาพ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ใกล้เคียงกันมากที่สุด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ทำให้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สามารถขาย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สินค้า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ได้ในระดับราคาที่ดีกว่าตลาดโดยทั่วไป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ส่งผลใ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ห้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สามารถจำหน่าย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กือบทั้งหมดในประเทศและสามารถ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ได้มากขึ้นสำหรับตลาดในประเทศ</w:t>
      </w:r>
    </w:p>
    <w:p w:rsidR="00A8210B" w:rsidRPr="008D4C44" w:rsidRDefault="00A8210B" w:rsidP="00A8210B">
      <w:pPr>
        <w:tabs>
          <w:tab w:val="left" w:pos="48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 บริษัทได้มีการพัฒนาคุณภาพสินค้าอย่างสม่ำเสมอ โดยการพัฒนาสินค้าให้มีคุณภาพที่ดีขึ้น และลดปริมาณของเสียระหว่างการเปลี่ยนแปลง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คุณภาพของสินค้า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โดยมุ่ง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ที่จะ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พัฒนาสู่ตลาดที่เป็น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ลาดเทคโนโลยีมากขึ้น เพื่อรองรับตลาดเทคโนโลยี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ที่จะเปลี่ยนแปลงต่อไป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ในอนาคต</w:t>
      </w:r>
    </w:p>
    <w:p w:rsidR="00A8210B" w:rsidRPr="008D4C44" w:rsidRDefault="00A8210B" w:rsidP="00A8210B">
      <w:pPr>
        <w:numPr>
          <w:ilvl w:val="0"/>
          <w:numId w:val="14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การบริการ : บริษัทเน้นเรื่องคุณภาพของการให้บริการ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สามารถตอบสนองความต้องการของลูกค้าได้อย่างรวดเร็ว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จัดส่งให้ตรงเวลา โดย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ลูกค้ายังคงให้ความเชื่อถือทั้งในด้านคุณภาพสินค้าและคุณภาพของการให้บริการของบริษัทอยู่เช่นเดิม</w:t>
      </w:r>
    </w:p>
    <w:p w:rsidR="00A8210B" w:rsidRPr="008D4C44" w:rsidRDefault="00A8210B" w:rsidP="00A8210B">
      <w:pPr>
        <w:numPr>
          <w:ilvl w:val="0"/>
          <w:numId w:val="14"/>
        </w:numPr>
        <w:tabs>
          <w:tab w:val="left" w:pos="480"/>
          <w:tab w:val="left" w:pos="851"/>
          <w:tab w:val="left" w:pos="2400"/>
          <w:tab w:val="left" w:pos="2880"/>
          <w:tab w:val="left" w:pos="3360"/>
          <w:tab w:val="left" w:pos="3840"/>
          <w:tab w:val="left" w:pos="4320"/>
        </w:tabs>
        <w:spacing w:before="120" w:line="204" w:lineRule="auto"/>
        <w:ind w:left="851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ชื่อเสียง : 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จำหน่ายเ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โดยมีเครื่องหมายการค้าคือ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โพลีน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”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โดยบริษัทมีนโยบายผลิต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สินค้าใ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ห้มีคุณภาพสูง 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ทาง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การขายที่ดี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รวมทั้งการส่งมอบที่ตรงเวลาและถูกต้อง การสร้างความสัมพันธ์ที่ดีกับตัวแทนจำหน่าย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และการตั้งราคาที่สามารถแข่งขันได้บริษัทเชื่อมั่นว่าด้วยชื่อเสียงของผลิตภัณฑ์ของบริษัท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การรักษาและพัฒนาคุณภาพผลิตภัณฑ์อย่างต่อเนื่อง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และมีการปรับปรุงเครื่องจักร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เพื่อตาม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ให้ทัน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เทคโนโลยีที่ก้าวหน้า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และมีประสิทธิภาพในการผลิตสูง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ทำให้ลูกค้าเชื่อมั่นว่าได้สินค้าที่มีคุณภาพสูง และ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เป็นการ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สร้างความพึงพอใจให้แก่ลูกค้า</w:t>
      </w:r>
    </w:p>
    <w:p w:rsidR="00A8210B" w:rsidRPr="008D4C44" w:rsidRDefault="00A8210B" w:rsidP="00FA40FB">
      <w:pPr>
        <w:numPr>
          <w:ilvl w:val="0"/>
          <w:numId w:val="37"/>
        </w:numPr>
        <w:spacing w:before="120" w:after="120" w:line="192" w:lineRule="auto"/>
        <w:ind w:left="850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ลักษณะลูกค้า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บริษัทจำหน่าย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ในตลาดในประเทศ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ผ่านตัวแทนจำหน่าย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16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ราย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ให้แก่โรงงาน หรือบริษัทต่างๆ เพื่อใช้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สำหรับผลิตผลิตภัณฑ์จากเม็ดพลาสติกต่างๆ เช่น ถุงพลาสติก รองเท้า ขวดน้ำ ของเล่น ฯลฯ และส่งออกผ่านบริษัท พลาสติก โพลีน จำกัด (ถือหุ้น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99.99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%โดยบริษัท) โดย ณ 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บริษัทจำหน่าย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ในประเทศผ่านตัวแทนจำหน่าย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รายแรก (รวมบริษัท พลาสติก โพลีน จำกัด) ในสัดส่วน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90%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ของปริมาณยอดขาย 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90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% ของมูลค่าขายเม็ดพลาสติก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ตามลำดับ  ส่วนการส่งออกต่างประเทศ ได้จำหน่ายผ่านบริษัท พลาสติก โพลีน จำกัด ในสัดส่วน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78%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ของปริมาณยอดขาย 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79%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ของมูลค่าขาย ตามลำดับ</w:t>
      </w:r>
    </w:p>
    <w:p w:rsidR="00A8210B" w:rsidRPr="008D4C44" w:rsidRDefault="00A8210B" w:rsidP="00FA40FB">
      <w:pPr>
        <w:pStyle w:val="ListParagraph"/>
        <w:numPr>
          <w:ilvl w:val="0"/>
          <w:numId w:val="37"/>
        </w:numPr>
        <w:spacing w:before="200" w:after="120" w:line="216" w:lineRule="auto"/>
        <w:ind w:left="851" w:hanging="425"/>
        <w:jc w:val="both"/>
        <w:rPr>
          <w:rFonts w:ascii="Angsana New" w:hAnsi="Angsana New"/>
          <w:color w:val="000000"/>
          <w:sz w:val="26"/>
          <w:szCs w:val="26"/>
        </w:rPr>
      </w:pPr>
      <w:r w:rsidRPr="008D4C44">
        <w:rPr>
          <w:rFonts w:ascii="Angsana New" w:hAnsi="Angsana New"/>
          <w:color w:val="000000"/>
          <w:sz w:val="26"/>
          <w:szCs w:val="26"/>
          <w:cs/>
        </w:rPr>
        <w:t>กลุ่มลูกค้าเป้าหมาย</w:t>
      </w:r>
    </w:p>
    <w:p w:rsidR="00A8210B" w:rsidRPr="008D4C44" w:rsidRDefault="00A8210B" w:rsidP="00A8210B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16" w:lineRule="auto"/>
        <w:ind w:left="1440" w:hanging="7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บริษัทมีประเภทกลุ่มลูกค้าเป้าหมายที่สำคัญสำหรับการขายเม็ดพลาสติก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ดังนี้</w:t>
      </w:r>
    </w:p>
    <w:p w:rsidR="00A8210B" w:rsidRPr="008D4C44" w:rsidRDefault="00A8210B" w:rsidP="00A8210B">
      <w:pPr>
        <w:tabs>
          <w:tab w:val="left" w:pos="960"/>
          <w:tab w:val="left" w:pos="1080"/>
          <w:tab w:val="left" w:pos="1350"/>
          <w:tab w:val="left" w:pos="171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216" w:lineRule="auto"/>
        <w:ind w:left="1354" w:hanging="27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1.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บริษัทขายให้กับตัวแทนจำหน่ายเพื่อจัดส่งให้กับลูกค้ารายย่อยอีกทอดหนึ่ง และขายตรงให้กับลูกค้า</w:t>
      </w:r>
    </w:p>
    <w:p w:rsidR="00A8210B" w:rsidRPr="008D4C44" w:rsidRDefault="00A8210B" w:rsidP="00A8210B">
      <w:pPr>
        <w:tabs>
          <w:tab w:val="left" w:pos="1080"/>
          <w:tab w:val="left" w:pos="1350"/>
        </w:tabs>
        <w:spacing w:line="216" w:lineRule="auto"/>
        <w:ind w:left="990" w:firstLine="9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.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บริษัทขายเม็ดพลาสติกให้กับผู้ผลิตที่ใช้เป็นวัตถุดิบในการผลิตสินค้าต่อไป</w:t>
      </w:r>
    </w:p>
    <w:p w:rsidR="00E6087F" w:rsidRPr="008D4C44" w:rsidRDefault="00E6087F" w:rsidP="00D87CF2">
      <w:pPr>
        <w:spacing w:before="120" w:after="120" w:line="216" w:lineRule="auto"/>
        <w:ind w:firstLine="448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ง)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การจำหน่ายและช่องทางการจำหน่าย</w:t>
      </w:r>
    </w:p>
    <w:p w:rsidR="00A8210B" w:rsidRPr="008D4C44" w:rsidRDefault="00A8210B" w:rsidP="00A8210B">
      <w:pPr>
        <w:spacing w:after="120" w:line="216" w:lineRule="auto"/>
        <w:ind w:left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สำหรับ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จำหน่าย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ภายในประเทศ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บริษัท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ยังคงรักษานโยบายเดิม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จำหน่ายผ่านตัวแทนจำหน่าย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เนื่องจาก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มีโรงงานอุตสาหกรรมจำนวนกว่า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800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รายทั่วประเทศ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ที่เป็นลูกค้าผู้ใช้เม็ดพลาสติก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ดังนั้น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การจำหน่ายผ่านตัวแทนจำหน่าย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(Agent)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จะทำให้บริษัทสามารถกระจายสินค้าถึงผู้บริโภคได้อย่างทั่วถึง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</w:p>
    <w:p w:rsidR="00A8210B" w:rsidRPr="008D4C44" w:rsidRDefault="00A8210B" w:rsidP="00A8210B">
      <w:pPr>
        <w:numPr>
          <w:ilvl w:val="0"/>
          <w:numId w:val="20"/>
        </w:numPr>
        <w:spacing w:before="120" w:line="216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สัดส่วนการจำหน่ายในประเทศ และต่างประเทศ (บริษัท พลาสติก โพลีน จำกัด เป็นผู้ส่งออกเม็ดพลาสติก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ของบริษัท)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071C97" w:rsidRPr="008D4C44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="00071C97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ธันวาคม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การขาย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สำหรับตลาดในประเทศต่อการส่งออกคิดเป็นสัดส่วน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22% : 78%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ของปริมาณขายทั้งหมด และคิดเป็นสัดส่วน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21% : 79%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ของรายได้ขายทั้งหมด โดยการส่งออกส่วนใหญ่เป็น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EVA </w:t>
      </w:r>
    </w:p>
    <w:p w:rsidR="00A8210B" w:rsidRPr="008D4C44" w:rsidRDefault="00A8210B" w:rsidP="00A8210B">
      <w:pPr>
        <w:numPr>
          <w:ilvl w:val="0"/>
          <w:numId w:val="20"/>
        </w:numPr>
        <w:spacing w:before="120" w:after="120" w:line="216" w:lineRule="auto"/>
        <w:ind w:left="1134" w:hanging="425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ชื่อประเทศหรือกลุ่มประเทศที่จำหน่ายผลิตภัณฑ์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ตลาดส่งออกผลิตภัณฑ์เม็ดพลาสติก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หลักของบริษัท คือ ประเทศจีน และอินเดีย</w:t>
      </w:r>
    </w:p>
    <w:p w:rsidR="00E6087F" w:rsidRPr="008D4C44" w:rsidRDefault="00E6087F" w:rsidP="00E6087F">
      <w:pPr>
        <w:spacing w:line="216" w:lineRule="auto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2.4.2.2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ภาวะการแข่งขัน</w:t>
      </w:r>
    </w:p>
    <w:p w:rsidR="00A00C01" w:rsidRPr="008D4C44" w:rsidRDefault="006302CF" w:rsidP="00A00C01">
      <w:pPr>
        <w:numPr>
          <w:ilvl w:val="0"/>
          <w:numId w:val="11"/>
        </w:numPr>
        <w:tabs>
          <w:tab w:val="num" w:pos="1710"/>
        </w:tabs>
        <w:spacing w:before="120" w:after="120" w:line="216" w:lineRule="auto"/>
        <w:ind w:left="1077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สภาพการแข่งขันในอุตสาหกรรม</w:t>
      </w:r>
      <w:r w:rsidR="005B4C43"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</w:p>
    <w:p w:rsidR="00A8210B" w:rsidRPr="008D4C44" w:rsidRDefault="00A8210B" w:rsidP="006302CF">
      <w:pPr>
        <w:tabs>
          <w:tab w:val="num" w:pos="1710"/>
        </w:tabs>
        <w:spacing w:before="120" w:after="120" w:line="216" w:lineRule="auto"/>
        <w:ind w:left="1134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บริษัทเป็นผู้ผลิตและจำหน่ายผลิตภัณฑ์เม็ดพลาสติก  </w:t>
      </w:r>
      <w:r w:rsidRPr="008D4C44">
        <w:rPr>
          <w:rFonts w:ascii="Angsana New" w:hAnsi="Angsana New" w:cs="Angsana New"/>
          <w:sz w:val="26"/>
          <w:szCs w:val="26"/>
        </w:rPr>
        <w:t xml:space="preserve">LDPE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จำนวน 2 ชนิด ได้แก่ </w:t>
      </w:r>
      <w:r w:rsidRPr="008D4C44">
        <w:rPr>
          <w:rFonts w:ascii="Angsana New" w:hAnsi="Angsana New" w:cs="Angsana New"/>
          <w:sz w:val="26"/>
          <w:szCs w:val="26"/>
        </w:rPr>
        <w:t xml:space="preserve">LDPE Homopolymer (LDPE)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sz w:val="26"/>
          <w:szCs w:val="26"/>
        </w:rPr>
        <w:t xml:space="preserve">LDPE Copolymer (EVA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หรือ </w:t>
      </w:r>
      <w:r w:rsidRPr="008D4C44">
        <w:rPr>
          <w:rFonts w:ascii="Angsana New" w:hAnsi="Angsana New" w:cs="Angsana New"/>
          <w:sz w:val="26"/>
          <w:szCs w:val="26"/>
        </w:rPr>
        <w:t xml:space="preserve">Ethylene Vinyl Acetate)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โดยมีโรงงานผลิตอยู่ที่จังหวัดระยอง มีกำลังการผลิตรวม </w:t>
      </w:r>
      <w:r w:rsidRPr="008D4C44">
        <w:rPr>
          <w:rFonts w:ascii="Angsana New" w:hAnsi="Angsana New" w:cs="Angsana New"/>
          <w:sz w:val="26"/>
          <w:szCs w:val="26"/>
        </w:rPr>
        <w:t>158,000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ตันต่อปี ทั้งนี้เม็ดพลาสติก </w:t>
      </w:r>
      <w:r w:rsidRPr="008D4C44">
        <w:rPr>
          <w:rFonts w:ascii="Angsana New" w:hAnsi="Angsana New" w:cs="Angsana New"/>
          <w:sz w:val="26"/>
          <w:szCs w:val="26"/>
        </w:rPr>
        <w:t xml:space="preserve">LDPE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ถูกนำไปใช้เป็นวัตถุดิบในการผลิตผลิตภัณฑ์พลาสติกหลายประเภท ส่วนเม็ดพลาสติก </w:t>
      </w:r>
      <w:r w:rsidRPr="008D4C44">
        <w:rPr>
          <w:rFonts w:ascii="Angsana New" w:hAnsi="Angsana New" w:cs="Angsana New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ส่วนใหญ่จะถูกนำไปใช้ในอุตสาหกรรมรองเท้า โดยบริษัทมีส่วนแบ่งการตลาดในผลิตภัณฑ์เม็ดพลาสติก </w:t>
      </w:r>
      <w:r w:rsidRPr="008D4C44">
        <w:rPr>
          <w:rFonts w:ascii="Angsana New" w:hAnsi="Angsana New" w:cs="Angsana New"/>
          <w:sz w:val="26"/>
          <w:szCs w:val="26"/>
        </w:rPr>
        <w:t xml:space="preserve">LDPE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sz w:val="26"/>
          <w:szCs w:val="26"/>
        </w:rPr>
        <w:t xml:space="preserve">EVA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ในประเทศ ประมาณ </w:t>
      </w:r>
      <w:r w:rsidRPr="008D4C44">
        <w:rPr>
          <w:rFonts w:ascii="Angsana New" w:hAnsi="Angsana New" w:cs="Angsana New"/>
          <w:sz w:val="26"/>
          <w:szCs w:val="26"/>
        </w:rPr>
        <w:t>20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% และ </w:t>
      </w:r>
      <w:r w:rsidRPr="008D4C44">
        <w:rPr>
          <w:rFonts w:ascii="Angsana New" w:hAnsi="Angsana New" w:cs="Angsana New"/>
          <w:sz w:val="26"/>
          <w:szCs w:val="26"/>
        </w:rPr>
        <w:t>90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% ของปริมาณการจำหน่ายทั้งหมดในประเทศ ตามลำดับ นอกจากนี้บริษัทยังเป็นผู้ผลิตเพียงรายเดียวในประเทศที่สามารถพัฒนาเทคโนโลยีการผลิตเม็ดพลาสติก </w:t>
      </w:r>
      <w:r w:rsidRPr="008D4C44">
        <w:rPr>
          <w:rFonts w:ascii="Angsana New" w:hAnsi="Angsana New" w:cs="Angsana New"/>
          <w:sz w:val="26"/>
          <w:szCs w:val="26"/>
        </w:rPr>
        <w:t>EVA</w:t>
      </w:r>
    </w:p>
    <w:p w:rsidR="004508CF" w:rsidRPr="008D4C44" w:rsidRDefault="004508CF" w:rsidP="006302CF">
      <w:pPr>
        <w:spacing w:after="120"/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="002E0A9A"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ที่ผ่านมา </w:t>
      </w:r>
      <w:r w:rsidRPr="008D4C44">
        <w:rPr>
          <w:rFonts w:asciiTheme="majorBidi" w:hAnsiTheme="majorBidi" w:cstheme="majorBidi"/>
          <w:sz w:val="26"/>
          <w:szCs w:val="26"/>
          <w:cs/>
        </w:rPr>
        <w:t>ตลาดเม็ดพลาสติก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มีกา</w:t>
      </w:r>
      <w:r w:rsidRPr="008D4C44">
        <w:rPr>
          <w:rFonts w:asciiTheme="majorBidi" w:hAnsiTheme="majorBidi" w:cstheme="majorBidi"/>
          <w:sz w:val="26"/>
          <w:szCs w:val="26"/>
          <w:cs/>
        </w:rPr>
        <w:t>รแข่งขันด้านราคามากขึ้นโดยภาษีนำเข้ายังคงอยู่ที่อัตรา</w:t>
      </w:r>
      <w:r w:rsidR="002E0A9A"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 0</w:t>
      </w:r>
      <w:r w:rsidRPr="008D4C44">
        <w:rPr>
          <w:rFonts w:asciiTheme="majorBidi" w:hAnsiTheme="majorBidi" w:cstheme="majorBidi"/>
          <w:sz w:val="26"/>
          <w:szCs w:val="26"/>
          <w:cs/>
        </w:rPr>
        <w:t>-</w:t>
      </w:r>
      <w:r w:rsidRPr="008D4C44">
        <w:rPr>
          <w:rFonts w:asciiTheme="majorBidi" w:hAnsiTheme="majorBidi" w:cstheme="majorBidi"/>
          <w:sz w:val="26"/>
          <w:szCs w:val="26"/>
        </w:rPr>
        <w:t xml:space="preserve">5% </w:t>
      </w:r>
      <w:r w:rsidRPr="008D4C44">
        <w:rPr>
          <w:rFonts w:asciiTheme="majorBidi" w:hAnsiTheme="majorBidi" w:cstheme="majorBidi"/>
          <w:sz w:val="26"/>
          <w:szCs w:val="26"/>
          <w:cs/>
        </w:rPr>
        <w:t>ซึ่งง่ายต่อการนำเข้า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ทั้งนี้</w:t>
      </w:r>
      <w:r w:rsidRPr="008D4C44">
        <w:rPr>
          <w:rFonts w:asciiTheme="majorBidi" w:hAnsiTheme="majorBidi" w:cstheme="majorBidi"/>
          <w:sz w:val="26"/>
          <w:szCs w:val="26"/>
          <w:cs/>
        </w:rPr>
        <w:t>สงครามการค้าระหว่างสองประเทศมหาอำนาจ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จีน และสหรัฐอเมริกา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ส่งผลให้ผู้ประกอบการอุตสาหกรรมปิโตรเคมีทั้งในประเทศและภูมิภาคต่างๆ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ประสบ</w:t>
      </w:r>
      <w:r w:rsidRPr="008D4C44">
        <w:rPr>
          <w:rFonts w:asciiTheme="majorBidi" w:hAnsiTheme="majorBidi" w:cstheme="majorBidi"/>
          <w:sz w:val="26"/>
          <w:szCs w:val="26"/>
          <w:cs/>
        </w:rPr>
        <w:t>ปัญหาการขาดทุน เนื่องจากราคาผลิตภัณฑ์เม็ดพลาสติกลดต่ำลงมาก  อย่างไรก็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ตาม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ยัง</w:t>
      </w:r>
      <w:r w:rsidRPr="008D4C44">
        <w:rPr>
          <w:rFonts w:asciiTheme="majorBidi" w:hAnsiTheme="majorBidi" w:cstheme="majorBidi"/>
          <w:sz w:val="26"/>
          <w:szCs w:val="26"/>
          <w:cs/>
        </w:rPr>
        <w:t>สามารถจำหน่ายผลิตภัณฑ์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เม็ดพลาสติกโดยมีผล</w:t>
      </w:r>
      <w:r w:rsidRPr="008D4C44">
        <w:rPr>
          <w:rFonts w:asciiTheme="majorBidi" w:hAnsiTheme="majorBidi" w:cstheme="majorBidi"/>
          <w:sz w:val="26"/>
          <w:szCs w:val="26"/>
          <w:cs/>
        </w:rPr>
        <w:t>กำไร นอกจากนี้บริษัท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ให้ความสำคัญในคุณภาพการให้บริการ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ลูกค้ายังคงให้ความเชื่อถือทั้งในด้านคุณภาพสินค้าและบริการของบริษัทซึ่งมีการพัฒนาอย่างต่อเนื่อง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ทั้ง</w:t>
      </w:r>
      <w:r w:rsidRPr="008D4C44">
        <w:rPr>
          <w:rFonts w:asciiTheme="majorBidi" w:hAnsiTheme="majorBidi" w:cstheme="majorBidi"/>
          <w:sz w:val="26"/>
          <w:szCs w:val="26"/>
          <w:cs/>
        </w:rPr>
        <w:t>นี้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บริษัทยังได้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ปรับปรุงประสิทธิภาพ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การผลิตโดยลดปริมาณของเสียระหว่างการเปลี่ยนแปลงเกรดในขั้นตอนการผลิต ซึ่งเป็นการลดต้นทุนการผลิต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รวมทั้ง</w:t>
      </w:r>
      <w:r w:rsidRPr="008D4C44">
        <w:rPr>
          <w:rFonts w:asciiTheme="majorBidi" w:hAnsiTheme="majorBidi" w:cstheme="majorBidi"/>
          <w:sz w:val="26"/>
          <w:szCs w:val="26"/>
          <w:cs/>
        </w:rPr>
        <w:t>มุ่งที่จะพัฒนาผลิตภัณฑ์สู่ตลาดที่เป็นตลาดเทคโนโลยีมากขึ้น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เพื่อรองรับตลาดเทคโนโลยีในอนาคต</w:t>
      </w:r>
    </w:p>
    <w:p w:rsidR="004508CF" w:rsidRPr="008D4C44" w:rsidRDefault="004508CF" w:rsidP="006302CF">
      <w:pPr>
        <w:spacing w:after="120"/>
        <w:ind w:left="1134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บริษัทคาดว่าตลาดยังคงมีการแข่งขันอย่างต่อเนื่อง ซึ่งที่ผ่านมา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8D4C44">
        <w:rPr>
          <w:rFonts w:asciiTheme="majorBidi" w:hAnsiTheme="majorBidi" w:cstheme="majorBidi"/>
          <w:sz w:val="26"/>
          <w:szCs w:val="26"/>
          <w:cs/>
        </w:rPr>
        <w:t>พัฒนาผลิตภัณฑ์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เพื่อสร้างมูลค่าเพิ่มอย่างต่อเนื่อง ได้แก่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เม็ดพลาสติก  </w:t>
      </w:r>
      <w:r w:rsidRPr="008D4C44">
        <w:rPr>
          <w:rFonts w:asciiTheme="majorBidi" w:hAnsiTheme="majorBidi" w:cstheme="majorBidi"/>
          <w:sz w:val="26"/>
          <w:szCs w:val="26"/>
        </w:rPr>
        <w:t xml:space="preserve">EVA  </w:t>
      </w:r>
      <w:r w:rsidRPr="008D4C44">
        <w:rPr>
          <w:rFonts w:asciiTheme="majorBidi" w:hAnsiTheme="majorBidi" w:cstheme="majorBidi"/>
          <w:sz w:val="26"/>
          <w:szCs w:val="26"/>
          <w:cs/>
        </w:rPr>
        <w:t>เพื่ออุตสาหกรรมกาวร้อน รวมทั้งพัฒนากาวร้อนที่มี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เม็ดพลาสติก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</w:rPr>
        <w:t xml:space="preserve">EVA </w:t>
      </w:r>
      <w:r w:rsidRPr="008D4C44">
        <w:rPr>
          <w:rFonts w:asciiTheme="majorBidi" w:hAnsiTheme="majorBidi" w:cstheme="majorBidi"/>
          <w:sz w:val="26"/>
          <w:szCs w:val="26"/>
          <w:cs/>
        </w:rPr>
        <w:t>เป็นวัตถุดิบ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นอกจากนี้บริษัทยังได้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พัฒนาเม็ดพลาสติก </w:t>
      </w:r>
      <w:r w:rsidRPr="008D4C44">
        <w:rPr>
          <w:rFonts w:asciiTheme="majorBidi" w:hAnsiTheme="majorBidi" w:cstheme="majorBidi"/>
          <w:sz w:val="26"/>
          <w:szCs w:val="26"/>
        </w:rPr>
        <w:t xml:space="preserve">EVA </w:t>
      </w:r>
      <w:r w:rsidRPr="008D4C44">
        <w:rPr>
          <w:rFonts w:asciiTheme="majorBidi" w:hAnsiTheme="majorBidi" w:cstheme="majorBidi"/>
          <w:sz w:val="26"/>
          <w:szCs w:val="26"/>
          <w:cs/>
        </w:rPr>
        <w:t>สำหรับอุตสาหกรรมหมึกพิมพ์สีบนถุงพลาสติก ปัจจุบันสามารถทำตลาดได้เป็นอย่างดี ทั้งนี้บริษัท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ยังคงมีนโยบาย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มุ่งเน้นการพัฒนาผลิตภัณฑ์ที่สามารถสร้างมูลค่าเพิ่ม และเจาะกลุ่มตลาด </w:t>
      </w:r>
      <w:r w:rsidRPr="008D4C44">
        <w:rPr>
          <w:rFonts w:asciiTheme="majorBidi" w:hAnsiTheme="majorBidi" w:cstheme="majorBidi"/>
          <w:sz w:val="26"/>
          <w:szCs w:val="26"/>
        </w:rPr>
        <w:t xml:space="preserve">Niche Market </w:t>
      </w:r>
      <w:r w:rsidRPr="008D4C44">
        <w:rPr>
          <w:rFonts w:asciiTheme="majorBidi" w:hAnsiTheme="majorBidi" w:cstheme="majorBidi"/>
          <w:sz w:val="26"/>
          <w:szCs w:val="26"/>
          <w:cs/>
        </w:rPr>
        <w:t>เพิ่มขึ้น ซึ่งทำให้บริษัทมีอัตรากำไรที่สูงขึ้น</w:t>
      </w:r>
    </w:p>
    <w:p w:rsidR="0039350A" w:rsidRPr="008D4C44" w:rsidRDefault="0039350A" w:rsidP="0039350A">
      <w:pPr>
        <w:tabs>
          <w:tab w:val="left" w:pos="270"/>
          <w:tab w:val="left" w:pos="567"/>
          <w:tab w:val="left" w:pos="1134"/>
          <w:tab w:val="num" w:pos="1710"/>
        </w:tabs>
        <w:ind w:left="1077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E6087F" w:rsidRPr="008D4C44" w:rsidRDefault="00E6087F" w:rsidP="003A0E0D">
      <w:pPr>
        <w:numPr>
          <w:ilvl w:val="0"/>
          <w:numId w:val="11"/>
        </w:numPr>
        <w:spacing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จำนวนคู่แข่งขันโดยประมาณ </w:t>
      </w:r>
    </w:p>
    <w:p w:rsidR="00A8210B" w:rsidRPr="008D4C44" w:rsidRDefault="00A8210B" w:rsidP="00A8210B">
      <w:pPr>
        <w:spacing w:before="120" w:line="228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บริษัทมีคู่แข่งขันทางการตลาด ได้แก่ บริษัท ปตท จำกัด (มหาชน) มีกำลังการผลิตเม็ดพลาสติก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ประมาณ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ตันต่อปี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SCG Chemicals Co., Ltd.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ซึ่งมีกำลังการผลิตประมาณ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150,000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</w:p>
    <w:p w:rsidR="00E6087F" w:rsidRPr="008D4C44" w:rsidRDefault="00E6087F" w:rsidP="003A0E0D">
      <w:pPr>
        <w:numPr>
          <w:ilvl w:val="0"/>
          <w:numId w:val="11"/>
        </w:numPr>
        <w:spacing w:before="120" w:after="120" w:line="228" w:lineRule="auto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ขนาดของบริษัทเมื่อเทียบกับคู่แข่งขัน</w:t>
      </w:r>
    </w:p>
    <w:p w:rsidR="00A8210B" w:rsidRPr="008D4C44" w:rsidRDefault="00A8210B" w:rsidP="00A8210B">
      <w:pPr>
        <w:spacing w:after="120" w:line="216" w:lineRule="auto"/>
        <w:ind w:left="1077" w:firstLine="11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บริษัทเป็นผู้ผลิตเม็ดพลาสติก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โดยมีส่วนแบ่งตลาดประมาณร้อยละ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ส่วนผู้ผลิตรายอื่น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ได้แก่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SCG Chemicals Co.,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Ltd.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ซึ่งมีกำลังการผลิตประมาณ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150,000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มีส่วนแบ่งตลาดในประเทศประมาณร้อยละ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ทั้งนี้ ณ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บริษัท ปตท จำกัด (มหาชน) ซึ่งมีกำลังการผลิต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300,000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ตันต่อปี มีส่วนแบ่งตลาดประมาณร้อยละ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ที่เหลืออีกประมาณร้อยละ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30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ของตลาดภายในประเทศเป็นการนำเข้าเม็ดพลาสติกจากต่างประเทศ</w:t>
      </w:r>
    </w:p>
    <w:p w:rsidR="00E6087F" w:rsidRPr="008D4C44" w:rsidRDefault="00A8210B" w:rsidP="00A8210B">
      <w:pPr>
        <w:spacing w:before="120" w:after="120" w:line="228" w:lineRule="auto"/>
        <w:ind w:left="1080" w:firstLine="14"/>
        <w:jc w:val="thaiDistribute"/>
        <w:rPr>
          <w:rFonts w:ascii="Times New Roman" w:eastAsia="Times New Roman" w:hAnsi="Times New Roman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ณ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บริษัทมีส่วนแบ่งตลาดเม็ดพลาสติก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LDPE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และ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EVA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ร้อยละ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20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และร้อยละ </w:t>
      </w:r>
      <w:r w:rsidRPr="008D4C44">
        <w:rPr>
          <w:rFonts w:ascii="Angsana New" w:eastAsia="Times New Roman" w:hAnsi="Angsana New" w:cs="Angsana New"/>
          <w:sz w:val="26"/>
          <w:szCs w:val="26"/>
        </w:rPr>
        <w:t>90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ตามลำดับ โดยส่วนใหญ่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เป็นส่วนแบ่งตลาดในประเทศสำหรับผลิตภัณฑ์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EVA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เนื่องจากในช่วงที่ผ่านมามีการเปลี่ยนแปลงของตลาดตามการเปลี่ยนแปลงของเทคโนโลยี  บริษัทจึงได้ลดการผลิต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ลง ทำให้สัดส่วนความเป็นผู้นำในเม็ดพลาสติก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ของบริษัทเปลี่ยนแปลงไป</w:t>
      </w:r>
    </w:p>
    <w:p w:rsidR="00E6087F" w:rsidRPr="008D4C44" w:rsidRDefault="00E6087F" w:rsidP="003A0E0D">
      <w:pPr>
        <w:numPr>
          <w:ilvl w:val="0"/>
          <w:numId w:val="11"/>
        </w:numPr>
        <w:spacing w:before="120" w:after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สถานภาพและศักยภาพในการแข่งขัน</w:t>
      </w:r>
    </w:p>
    <w:p w:rsidR="007532B2" w:rsidRPr="008D4C44" w:rsidRDefault="00E6087F" w:rsidP="007532B2">
      <w:pPr>
        <w:spacing w:after="120" w:line="216" w:lineRule="auto"/>
        <w:ind w:left="1077" w:hanging="35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    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ผู้ผลิต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ในภูมิภาคมีจำกัดเพียงไม่กี่ราย และบริษัทเป็นผู้ผลิตเพียงรายเดียวในประเทศไทย และเป็นเพียงไม่กี่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รายในภูมิภาคเอเชีย ทั้งยังเป็นบริษัทที่สามารถพัฒนาเทคโนโลยี รวมถึงคุณภาพ และปริมาณอย่างต่อเนื่องโดย  ณ </w:t>
      </w:r>
      <w:r w:rsidR="007532B2" w:rsidRPr="008D4C44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7532B2"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="007532B2" w:rsidRPr="008D4C44">
        <w:rPr>
          <w:rFonts w:ascii="Angsana New" w:hAnsi="Angsana New" w:cs="Angsana New"/>
          <w:sz w:val="26"/>
          <w:szCs w:val="26"/>
        </w:rPr>
        <w:t xml:space="preserve">2562 </w:t>
      </w:r>
      <w:r w:rsidR="007532B2"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บริษัทครองส่วนแบ่งการตลาด </w:t>
      </w:r>
      <w:r w:rsidR="007532B2" w:rsidRPr="008D4C4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ประมาณร้อยละ </w:t>
      </w:r>
      <w:r w:rsidR="007532B2" w:rsidRPr="008D4C44">
        <w:rPr>
          <w:rFonts w:ascii="Angsana New" w:eastAsia="Times New Roman" w:hAnsi="Angsana New" w:cs="Angsana New"/>
          <w:sz w:val="26"/>
          <w:szCs w:val="26"/>
        </w:rPr>
        <w:t>90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ของตลาดในประเทศ ส่วนที่เหลือร้อยละ </w:t>
      </w:r>
      <w:r w:rsidR="007532B2" w:rsidRPr="008D4C44">
        <w:rPr>
          <w:rFonts w:ascii="Angsana New" w:eastAsia="Times New Roman" w:hAnsi="Angsana New" w:cs="Angsana New"/>
          <w:sz w:val="26"/>
          <w:szCs w:val="26"/>
        </w:rPr>
        <w:t>10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เป็นผลิตภัณฑ์ที่นำเข้าจากต่างประเทศ  และเนื่องจากมีการนำเข้า </w:t>
      </w:r>
      <w:r w:rsidR="007532B2" w:rsidRPr="008D4C44">
        <w:rPr>
          <w:rFonts w:ascii="Angsana New" w:eastAsia="Times New Roman" w:hAnsi="Angsana New" w:cs="Angsana New"/>
          <w:sz w:val="26"/>
          <w:szCs w:val="26"/>
        </w:rPr>
        <w:t xml:space="preserve">EVA 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>มายังประเทศไทยลดต่ำลง ทำให้บริษัทมีสัดส่วน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การครองตลาดในประเทศแทน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นำเข้าเพิ่มสูงขึ้น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</w:p>
    <w:p w:rsidR="007532B2" w:rsidRPr="008D4C44" w:rsidRDefault="007532B2" w:rsidP="007532B2">
      <w:pPr>
        <w:spacing w:after="120" w:line="216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การแข่งขันสำหรับตลาดในประเทศในปี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2562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สูงขึ้นเมื่อเทียบกับปี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2561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ที่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ผ่านมา โดยภาษีนำเข้ายังคงอยู่ที่อัตรา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0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5%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ซึ่งง่ายต่อการนำเข้า  อย่างไรก็ดี เนื่องจากราคาตลาด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ยังอยู่ในระดับที่แข่งขันได้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ประกอบกับบริษัทมีความได้เปรียบในด้านต้นทุนการผลิต จึงทำให้บริษัทสามารถจำหน่ายผลิตภัณฑ์ในอัตรากำไรที่ดี นอกจากนี้บริษัทให้ความสำคัญในคุณภาพการให้บริการ โดยลูกค้ายังคงให้ความเชื่อถือทั้งในด้านคุณภาพสินค้าและบริการของบริษัท ซึ่งมีการพัฒนาอย่างต่อเนื่อง นอกจากนี้บริษัทยังได้พัฒนาการผลิตโดยลดปริมาณของเสียระหว่างการเปลี่ยนแปลงเกรดในขั้นตอนการผลิต ซึ่งเป็นการลดต้นทุนการผลิต โดยบริษัทมุ่งที่จะพัฒนาผลิตภัณฑ์สู่ตลาดที่เป็นตลาดเทคโนโลยีมากขึ้นเพื่อรองรับตลาดเทคโนโลยีในอนาคต</w:t>
      </w:r>
    </w:p>
    <w:p w:rsidR="00E6087F" w:rsidRPr="008D4C44" w:rsidRDefault="00E6087F" w:rsidP="007532B2">
      <w:pPr>
        <w:spacing w:after="120"/>
        <w:ind w:left="1080" w:hanging="65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.4.3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การจัดหาผลิตภัณฑ์หรือบริการ</w:t>
      </w:r>
    </w:p>
    <w:p w:rsidR="00E6087F" w:rsidRPr="008D4C44" w:rsidRDefault="00E6087F" w:rsidP="00E6087F">
      <w:pPr>
        <w:spacing w:before="120" w:after="120"/>
        <w:ind w:left="432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.4.3.1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ลักษณะการจัด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การเพื่อ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ให้ได้มาซึ่งผลิตภัณฑ์</w:t>
      </w:r>
    </w:p>
    <w:p w:rsidR="00E6087F" w:rsidRPr="008D4C44" w:rsidRDefault="00E6087F" w:rsidP="00D87CF2">
      <w:pPr>
        <w:ind w:left="993" w:hanging="54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วัตถุดิบหลักที่ใช้ในการผลิตเม็ดพลาสติก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และ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คือ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</w:t>
      </w:r>
      <w:r w:rsidR="007532B2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ณ </w:t>
      </w:r>
      <w:r w:rsidR="007532B2" w:rsidRPr="008D4C44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="00B02799"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="00B02799" w:rsidRPr="008D4C44">
        <w:rPr>
          <w:rFonts w:ascii="Angsana New" w:eastAsia="Times New Roman" w:hAnsi="Angsana New" w:cs="Angsana New" w:hint="cs"/>
          <w:sz w:val="26"/>
          <w:szCs w:val="26"/>
          <w:cs/>
        </w:rPr>
        <w:t>ธันวาคม</w:t>
      </w:r>
      <w:r w:rsidR="00B02799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7532B2" w:rsidRPr="008D4C44">
        <w:rPr>
          <w:rFonts w:ascii="Angsana New" w:hAnsi="Angsana New" w:cs="Angsana New"/>
          <w:sz w:val="26"/>
          <w:szCs w:val="26"/>
        </w:rPr>
        <w:t>2562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บริษัทซื้อ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ไออาร์พีซี จำกัด (มหาชน)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(“IRPC”)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ในราคาอ้างอิงจากราคาตลาดโลก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ทั้งนี้ บริษัทสามารถซื้อ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Ethylene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จากผู้ผลิตรายอื่นได้ โดยบริษัทมีท่อรับวัตถุดิบจากผู้ผลิตรายอื่นนอกเหนือจากของบริษัท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IRPC </w:t>
      </w:r>
      <w:r w:rsidR="007532B2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ด้วย</w:t>
      </w:r>
      <w:r w:rsidR="007532B2" w:rsidRPr="008D4C44">
        <w:rPr>
          <w:rFonts w:ascii="Angsana New" w:hAnsi="Angsana New" w:cs="Angsana New"/>
          <w:color w:val="000000"/>
          <w:sz w:val="26"/>
          <w:szCs w:val="26"/>
          <w:cs/>
        </w:rPr>
        <w:t>นอกจากนี้ บริษัทได้ซื้อ</w:t>
      </w:r>
      <w:r w:rsidR="007532B2" w:rsidRPr="008D4C44">
        <w:rPr>
          <w:rFonts w:ascii="Angsana New" w:hAnsi="Angsana New" w:cs="Angsana New"/>
          <w:color w:val="000000"/>
          <w:sz w:val="26"/>
          <w:szCs w:val="26"/>
        </w:rPr>
        <w:t xml:space="preserve"> VAM (Vinyl Acetate Monomer) </w:t>
      </w:r>
      <w:r w:rsidR="007532B2" w:rsidRPr="008D4C44">
        <w:rPr>
          <w:rFonts w:ascii="Angsana New" w:hAnsi="Angsana New" w:cs="Angsana New"/>
          <w:color w:val="000000"/>
          <w:sz w:val="26"/>
          <w:szCs w:val="26"/>
          <w:cs/>
        </w:rPr>
        <w:t>เพื่อใช้ในการผลิตเม็ดพลาสติก</w:t>
      </w:r>
      <w:r w:rsidR="007532B2" w:rsidRPr="008D4C44">
        <w:rPr>
          <w:rFonts w:ascii="Angsana New" w:hAnsi="Angsana New" w:cs="Angsana New"/>
          <w:color w:val="000000"/>
          <w:sz w:val="26"/>
          <w:szCs w:val="26"/>
        </w:rPr>
        <w:t xml:space="preserve"> EVA </w:t>
      </w:r>
      <w:r w:rsidR="007532B2" w:rsidRPr="008D4C44">
        <w:rPr>
          <w:rFonts w:ascii="Angsana New" w:hAnsi="Angsana New" w:cs="Angsana New"/>
          <w:color w:val="000000"/>
          <w:sz w:val="26"/>
          <w:szCs w:val="26"/>
          <w:cs/>
        </w:rPr>
        <w:t>จากผู้ผลิตรายอื่นในราคาตลาด</w:t>
      </w:r>
    </w:p>
    <w:p w:rsidR="00E6087F" w:rsidRPr="008D4C44" w:rsidRDefault="00D87CF2" w:rsidP="00D87CF2">
      <w:pPr>
        <w:numPr>
          <w:ilvl w:val="0"/>
          <w:numId w:val="12"/>
        </w:numPr>
        <w:spacing w:before="120" w:after="120"/>
        <w:ind w:left="993" w:hanging="28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การผลิตเพื่อจำหน่าย (</w:t>
      </w:r>
      <w:r w:rsidR="00E6087F" w:rsidRPr="008D4C44">
        <w:rPr>
          <w:rFonts w:ascii="Angsana New" w:eastAsia="Times New Roman" w:hAnsi="Angsana New" w:cs="Angsana New"/>
          <w:color w:val="000000"/>
          <w:sz w:val="26"/>
          <w:szCs w:val="26"/>
        </w:rPr>
        <w:t>Production Facilities)</w:t>
      </w:r>
    </w:p>
    <w:p w:rsidR="007532B2" w:rsidRPr="008D4C44" w:rsidRDefault="007532B2" w:rsidP="001E22F1">
      <w:pPr>
        <w:spacing w:after="120" w:line="216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บริษัทมี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โรงงานผลิตเม็ดพลาสติก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จำนวน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โรงตั้งอยู่บนพื้นที่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42.5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ไร่ในพื้นที่ศูนย์การผลิต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ปิโตรเคมีของ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IRPC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ที่จังหวัดระยอง อยู่ห่างจากกรุงเทพฯประมาณ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ิโลเมตร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ติดกับอ่าวไทย ทั้งนี้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บริษัทจัดแผน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การหยุดผลิตเพื่อตรวจเช็คและซ่อมบำรุงประมาณ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อาทิตย์ในแต่ละปี และทุกๆ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5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ปี บริษัทจะมีการซ่อมบำรุงเป็นพิเศษโดยใช้เวลาประมาณ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ถึง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วัน ทั้งนี้โรงงานเม็ดพลาสติก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LDPE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ได้รับการรับรองมาตรฐานระบบบริหารงานคุณภาพ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ISO 9001:2015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มาตรฐาน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OHSAS 18001:2007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สำหรับระบบการจัดการอาชีวอนามัยและความปลอดภัยและมาตรฐานการจัดการสิ่งแวดล้อม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ISO 14001:2015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นอกจากนี้บริษัทยังเป็นสมาชิกของ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Responsible Care Program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ซึ่งเป็นโครงการที่ให้ผู้ผลิตสินค้าเคมีภัณฑ์ได้หมั่นตรวจสอบบริษัท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ตนเอง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เพื่อจะได้ลดผลกระทบจากการผลิตต่อสิ่งแวดล้อมให้น้อยที่สุด</w:t>
      </w:r>
    </w:p>
    <w:p w:rsidR="00E6087F" w:rsidRPr="008D4C44" w:rsidRDefault="007532B2" w:rsidP="001E22F1">
      <w:pPr>
        <w:spacing w:line="216" w:lineRule="auto"/>
        <w:ind w:left="1077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ทั้งนี้ เดิมบริษัทมี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โรงงาน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ผลิตเม็ดพลาสติก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โรง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78,000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ต่อมาบริษัทได้สร้างโรงงาน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แห่ง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2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เสร็จเมื่อเดือนกุมภาพันธ์ปี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2538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และเริ่มผลิตเพื่อจำหน่ายในเดือนพฤษภาคมในปีเดียวกันโดยโรงงาน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แห่ง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ที่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2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มีกำลังการผลิต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80,000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โดยซื้อ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เครื่องจักร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ใน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การผลิตจากบริษัท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Uhde GmbH 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ประเทศเยอรมันนี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ทำให้มี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กำลังการผลิต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เม็ดพลาสติก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โดยรวม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ป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158,000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ตันต่อปี</w:t>
      </w:r>
    </w:p>
    <w:p w:rsidR="007532B2" w:rsidRPr="008D4C44" w:rsidRDefault="007532B2" w:rsidP="007532B2">
      <w:pPr>
        <w:ind w:left="1080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E6087F" w:rsidRPr="008D4C44" w:rsidRDefault="00E6087F" w:rsidP="003A0E0D">
      <w:pPr>
        <w:numPr>
          <w:ilvl w:val="0"/>
          <w:numId w:val="12"/>
        </w:numPr>
        <w:spacing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สภาพปัญหาเกี่ยวกับวัตถุดิบ</w:t>
      </w:r>
    </w:p>
    <w:p w:rsidR="00E6087F" w:rsidRPr="008D4C44" w:rsidRDefault="00E6087F" w:rsidP="00E6087F">
      <w:pPr>
        <w:ind w:left="108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เนื่องจากบริษัท ประกอบธุรกิจเม็ดพลาสติก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LDPE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และ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EVA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เป็นเวลานาน จึงไม่มีปัญหาด้านการบริหารจัดการเกี่ยวกับวัตถุดิบ </w:t>
      </w:r>
    </w:p>
    <w:p w:rsidR="00E6087F" w:rsidRPr="008D4C44" w:rsidRDefault="00E6087F" w:rsidP="00E6087F">
      <w:pPr>
        <w:spacing w:before="120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>2.4.3.2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ผลกระทบต่อสิ่งแวดล้อม </w:t>
      </w:r>
    </w:p>
    <w:p w:rsidR="00E6087F" w:rsidRPr="008D4C44" w:rsidRDefault="00E6087F" w:rsidP="003A0E0D">
      <w:pPr>
        <w:numPr>
          <w:ilvl w:val="0"/>
          <w:numId w:val="13"/>
        </w:numPr>
        <w:spacing w:before="120" w:after="60"/>
        <w:ind w:left="1077" w:hanging="357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การดำเนินการเพื่อลดผลกระทบต่อสิ่งแวดล้อม</w:t>
      </w:r>
    </w:p>
    <w:p w:rsidR="007532B2" w:rsidRPr="008D4C44" w:rsidRDefault="007532B2" w:rsidP="007532B2">
      <w:pPr>
        <w:spacing w:after="120" w:line="204" w:lineRule="auto"/>
        <w:ind w:left="1077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>โรงงานเม็ดพลาสติกได้มีการบริหารจัดการสิ่งแวดล้อมโดย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ยกเลิกการใช้หม้อไอน้ำที่ใช้น้ำมันเตาที่มีปริมาณซัลเฟอร์ต่ำเป็นเชื้อเพลิง และได้ใช้ไอน้ำที่เป็นผลพลอยได้จากการผลิตกระแสไฟฟ้าของโรงไฟฟ้าที่ตั้งอยู่ในเขตประกอบการอุตสาหกรรมไออาร์พีซี ซึ่งใช้ก๊าซธรรมชาติเป็นเชื้อเพลิง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เป็นการลดปริมาณมลพิษจากแหล่งกำเนิดอย่างมีนัยสำคัญ นอกจากนี้กระบวนการผลิตของโรงงานเป็นแบบระบบปิด 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(Closed System)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ที่ไม่ซับซ้อน จึงมีของเสียหรือมลพิษจากกระบวนการผลิตน้อยมาก</w:t>
      </w:r>
    </w:p>
    <w:p w:rsidR="007532B2" w:rsidRPr="008D4C44" w:rsidRDefault="007532B2" w:rsidP="007532B2">
      <w:pPr>
        <w:spacing w:after="120" w:line="204" w:lineRule="auto"/>
        <w:ind w:left="1077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>ทั้งนี้ การดำเนินการผลิตได้ดำเนินควบคู่ไปกับการตรวจติดตามคุณภาพสิ่งแวดล้อมและการควบคุมที่จะลดผลกระทบสิ่งแวดล้อมอย่างต่อเนื่อง ครอบคลุมทั้งด้านคุณภาพ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>น้ำและ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อากาศ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การบริหารจัดการกากของเสียและวัสดุเหลือใช้ โดยเพิ่มประสิทธิภาพการบริหารจัดการให้สอดคล้องกับเงื่อนไข</w:t>
      </w:r>
      <w:r w:rsidRPr="008D4C44">
        <w:rPr>
          <w:rFonts w:ascii="Angsana New" w:eastAsia="Calibri" w:hAnsi="Angsana New" w:cs="Angsana New"/>
          <w:sz w:val="26"/>
          <w:szCs w:val="26"/>
        </w:rPr>
        <w:t>/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ข้อกำหนดด้านสิ่งแวดล้อมของหน่วยงานภาครัฐ และลดผลกระทบสิ่งแวดล้อมในทุกด้านที่อาจมีผลต่อชุมชนและสภาพแวดล้อมโดยรอบอย่างต่อเนื่อง </w:t>
      </w:r>
    </w:p>
    <w:p w:rsidR="007532B2" w:rsidRPr="008D4C44" w:rsidRDefault="007532B2" w:rsidP="003C410E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after="120" w:line="180" w:lineRule="auto"/>
        <w:ind w:left="1077"/>
        <w:jc w:val="thaiDistribute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โรงงานเม็ดพลาสติกของบริษัทได้รับการรับรองมาตรฐานอุตสาหกรรมครบทั้ง </w:t>
      </w:r>
      <w:r w:rsidRPr="008D4C44">
        <w:rPr>
          <w:rFonts w:ascii="Angsana New" w:eastAsia="Calibri" w:hAnsi="Angsana New" w:cs="Angsana New"/>
          <w:sz w:val="26"/>
          <w:szCs w:val="26"/>
        </w:rPr>
        <w:t>3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ระบบ ได้แก่ มาตรฐานระบบบริหารงานคุณภาพ (</w:t>
      </w:r>
      <w:r w:rsidRPr="008D4C44">
        <w:rPr>
          <w:rFonts w:ascii="Angsana New" w:eastAsia="Calibri" w:hAnsi="Angsana New" w:cs="Angsana New"/>
          <w:sz w:val="26"/>
          <w:szCs w:val="26"/>
        </w:rPr>
        <w:t>ISO 9001:2015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) มาตรฐานระบบการจัดการด้านสิ่งแวดล้อม (</w:t>
      </w:r>
      <w:r w:rsidRPr="008D4C44">
        <w:rPr>
          <w:rFonts w:ascii="Angsana New" w:eastAsia="Calibri" w:hAnsi="Angsana New" w:cs="Angsana New"/>
          <w:sz w:val="26"/>
          <w:szCs w:val="26"/>
        </w:rPr>
        <w:t>ISO 14001:2015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) และมาตรฐานระบบการจัดการด้านอาชีวอนามัยและความปลอดภัย (มอก.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18001-2554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และ </w:t>
      </w:r>
      <w:r w:rsidRPr="008D4C44">
        <w:rPr>
          <w:rFonts w:ascii="Angsana New" w:eastAsia="Calibri" w:hAnsi="Angsana New" w:cs="Angsana New"/>
          <w:sz w:val="26"/>
          <w:szCs w:val="26"/>
        </w:rPr>
        <w:t>OHSAS 18001:2007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)</w:t>
      </w:r>
    </w:p>
    <w:p w:rsidR="00E6087F" w:rsidRPr="008D4C44" w:rsidRDefault="00B02799" w:rsidP="003C410E">
      <w:pPr>
        <w:pStyle w:val="ListParagraph"/>
        <w:numPr>
          <w:ilvl w:val="0"/>
          <w:numId w:val="13"/>
        </w:num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before="60" w:line="180" w:lineRule="auto"/>
        <w:ind w:left="1077" w:hanging="357"/>
        <w:jc w:val="thaiDistribute"/>
        <w:rPr>
          <w:rFonts w:ascii="Angsana New" w:hAnsi="Angsana New"/>
          <w:color w:val="000000"/>
          <w:sz w:val="26"/>
          <w:szCs w:val="26"/>
        </w:rPr>
      </w:pPr>
      <w:r w:rsidRPr="008D4C44">
        <w:rPr>
          <w:rFonts w:ascii="Angsana New" w:hAnsi="Angsana New" w:hint="cs"/>
          <w:color w:val="000000"/>
          <w:sz w:val="26"/>
          <w:szCs w:val="26"/>
          <w:cs/>
        </w:rPr>
        <w:t xml:space="preserve">   </w:t>
      </w:r>
      <w:r w:rsidR="00E6087F" w:rsidRPr="008D4C44">
        <w:rPr>
          <w:rFonts w:ascii="Angsana New" w:hAnsi="Angsana New"/>
          <w:color w:val="000000"/>
          <w:sz w:val="26"/>
          <w:szCs w:val="26"/>
          <w:cs/>
        </w:rPr>
        <w:t>ค่าใช้จ่ายในการลงทุนเพื่อควบคุม</w:t>
      </w:r>
      <w:r w:rsidR="00E6087F" w:rsidRPr="008D4C44">
        <w:rPr>
          <w:rFonts w:ascii="Angsana New" w:hAnsi="Angsana New" w:hint="cs"/>
          <w:color w:val="000000"/>
          <w:sz w:val="26"/>
          <w:szCs w:val="26"/>
          <w:cs/>
        </w:rPr>
        <w:t>สิ่งแวดล้อม</w:t>
      </w:r>
      <w:r w:rsidR="00E6087F" w:rsidRPr="008D4C44">
        <w:rPr>
          <w:rFonts w:ascii="Angsana New" w:hAnsi="Angsana New"/>
          <w:color w:val="000000"/>
          <w:sz w:val="26"/>
          <w:szCs w:val="26"/>
          <w:cs/>
        </w:rPr>
        <w:t xml:space="preserve">ในช่วง </w:t>
      </w:r>
      <w:r w:rsidR="00E6087F" w:rsidRPr="008D4C44">
        <w:rPr>
          <w:rFonts w:ascii="Angsana New" w:hAnsi="Angsana New"/>
          <w:color w:val="000000"/>
          <w:sz w:val="26"/>
          <w:szCs w:val="26"/>
        </w:rPr>
        <w:t>3</w:t>
      </w:r>
      <w:r w:rsidR="00E6087F" w:rsidRPr="008D4C44">
        <w:rPr>
          <w:rFonts w:ascii="Angsana New" w:hAnsi="Angsana New"/>
          <w:color w:val="000000"/>
          <w:sz w:val="26"/>
          <w:szCs w:val="26"/>
          <w:cs/>
        </w:rPr>
        <w:t xml:space="preserve"> ปีที่ผ่านมาหรือในอนาคต</w:t>
      </w:r>
    </w:p>
    <w:p w:rsidR="00E6087F" w:rsidRPr="008D4C44" w:rsidRDefault="00E6087F" w:rsidP="00A4312F">
      <w:pP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spacing w:line="204" w:lineRule="auto"/>
        <w:ind w:left="1080" w:hanging="36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 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บริษัทได้จัดสรรงบประมาณเพื่อเป็นค่าใช้จ่ายในการดำเนินการเพื่อควบคุมด้านสิ่งแวดล้อม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ประมาณ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="002A61CE" w:rsidRPr="008D4C44">
        <w:rPr>
          <w:rFonts w:ascii="Angsana New" w:eastAsia="Times New Roman" w:hAnsi="Angsana New" w:cs="Angsana New"/>
          <w:sz w:val="26"/>
          <w:szCs w:val="26"/>
        </w:rPr>
        <w:t>2,080,000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บาท ต่อปี </w:t>
      </w:r>
    </w:p>
    <w:p w:rsidR="00E6087F" w:rsidRPr="008D4C44" w:rsidRDefault="00E6087F" w:rsidP="00A4312F">
      <w:pPr>
        <w:tabs>
          <w:tab w:val="left" w:pos="1080"/>
        </w:tabs>
        <w:spacing w:before="120" w:after="60" w:line="192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ค)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ผลการปฏิบัติจริงเมื่อเทียบกับข้อกำหนดตามกฎหมาย</w:t>
      </w:r>
    </w:p>
    <w:p w:rsidR="00E6087F" w:rsidRPr="008D4C44" w:rsidRDefault="00E6087F" w:rsidP="00A4312F">
      <w:pPr>
        <w:spacing w:line="192" w:lineRule="auto"/>
        <w:ind w:left="108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บริษัทได้ดำเนินการตรวจติดตามคุณภาพสิ่งแวดล้อมดังที่ระบุในเงื่อนไขแนบท้ายใบอนุญาตประกอบกิจการ และเงื่อนไขแนบท้ายรายงานการศึกษาผลกระทบสิ่งแวดล้อม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(EIA)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และจัดทำเป็นรายงานสรุปผลการดำเนินการตรวจติดตามคุณภาพสิ่งแวดล้อม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ให้อยู่ในเกณฑ์ที่ราชการกำหนด</w:t>
      </w:r>
    </w:p>
    <w:p w:rsidR="00E6087F" w:rsidRPr="008D4C44" w:rsidRDefault="00E6087F" w:rsidP="00A4312F">
      <w:pPr>
        <w:tabs>
          <w:tab w:val="left" w:pos="1080"/>
        </w:tabs>
        <w:spacing w:before="120" w:line="204" w:lineRule="auto"/>
        <w:ind w:left="720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ง)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>ข้อพิพาทหรือการถูกฟ้องร้องเกี่ยวกับ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สิ่งแวดล้อม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</w:rPr>
        <w:t>และแนวทางการแก้ไข</w:t>
      </w:r>
    </w:p>
    <w:p w:rsidR="00E6087F" w:rsidRPr="008D4C44" w:rsidRDefault="00E6087F" w:rsidP="00A4312F">
      <w:pPr>
        <w:spacing w:after="240" w:line="204" w:lineRule="auto"/>
        <w:ind w:left="1077"/>
        <w:rPr>
          <w:rFonts w:ascii="Angsana New" w:hAnsi="Angsana New" w:cs="Angsana New"/>
          <w:sz w:val="16"/>
          <w:szCs w:val="1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ไม่มี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</w:p>
    <w:p w:rsidR="00C0779C" w:rsidRPr="008D4C44" w:rsidRDefault="00E6087F" w:rsidP="00C0779C">
      <w:pPr>
        <w:pStyle w:val="MacroText"/>
        <w:tabs>
          <w:tab w:val="clear" w:pos="480"/>
          <w:tab w:val="left" w:pos="72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2.5   </w:t>
      </w:r>
      <w:r w:rsidR="00C0779C" w:rsidRPr="008D4C44">
        <w:rPr>
          <w:rFonts w:asciiTheme="majorBidi" w:hAnsiTheme="majorBidi" w:cstheme="majorBidi"/>
          <w:b/>
          <w:bCs/>
          <w:sz w:val="26"/>
          <w:szCs w:val="26"/>
          <w:cs/>
        </w:rPr>
        <w:t>ธุรกิจ</w:t>
      </w:r>
      <w:r w:rsidR="00C0779C"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 xml:space="preserve">ผลิตแผ่นฟิล์ม </w:t>
      </w:r>
      <w:r w:rsidR="00C0779C" w:rsidRPr="008D4C44">
        <w:rPr>
          <w:rFonts w:asciiTheme="majorBidi" w:hAnsiTheme="majorBidi" w:cstheme="majorBidi"/>
          <w:b/>
          <w:bCs/>
          <w:sz w:val="26"/>
          <w:szCs w:val="26"/>
        </w:rPr>
        <w:t>Polene Solar®</w:t>
      </w:r>
      <w:r w:rsidR="00C0779C" w:rsidRPr="008D4C44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กาวน้ำ </w:t>
      </w:r>
      <w:r w:rsidR="00C0779C"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>และกาวผง</w:t>
      </w:r>
    </w:p>
    <w:p w:rsidR="00C0779C" w:rsidRPr="008D4C44" w:rsidRDefault="00C0779C" w:rsidP="00ED7C3F">
      <w:pPr>
        <w:spacing w:line="216" w:lineRule="auto"/>
        <w:ind w:left="284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7532B2" w:rsidRPr="008D4C44" w:rsidRDefault="007532B2" w:rsidP="007532B2">
      <w:pPr>
        <w:spacing w:after="60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ธุรกิจโซลาร์ฟิล์ม ดำเนินงานภายใต้บริษัท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(ถือหุ้น </w:t>
      </w:r>
      <w:r w:rsidRPr="008D4C44">
        <w:rPr>
          <w:rFonts w:asciiTheme="majorBidi" w:hAnsiTheme="majorBidi" w:cstheme="majorBidi"/>
          <w:sz w:val="26"/>
          <w:szCs w:val="26"/>
        </w:rPr>
        <w:t>99.99</w:t>
      </w:r>
      <w:r w:rsidRPr="008D4C44">
        <w:rPr>
          <w:rFonts w:asciiTheme="majorBidi" w:hAnsiTheme="majorBidi" w:cstheme="majorBidi"/>
          <w:sz w:val="26"/>
          <w:szCs w:val="26"/>
          <w:cs/>
        </w:rPr>
        <w:t>% โดยบริษัท) โดยมีลักษณะธุรกิจดังนี้</w:t>
      </w:r>
    </w:p>
    <w:p w:rsidR="007532B2" w:rsidRPr="008D4C44" w:rsidRDefault="007532B2" w:rsidP="007532B2">
      <w:pPr>
        <w:spacing w:after="120"/>
        <w:ind w:firstLine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โอกาสหรือข้อจำกัดในการประกอบธุรกิจโซลาร์ฟิล์ม</w:t>
      </w:r>
    </w:p>
    <w:p w:rsidR="007532B2" w:rsidRPr="008D4C44" w:rsidRDefault="007532B2" w:rsidP="007532B2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พลังงานแสงอาทิตย์เป็นพลังงานสะอาดที่มีอยู่ตามธรรมชาติ ถือว่าเป็นพลังงานทางเลือกใหม่ ที่หลายๆ ประเทศให้การสนับสนุนและหันมาสนใจลงทุนกันมากขึ้น เพื่อลดปริมาณการใช้น้ำมัน และถ่านหินในการผลิตกระแสไฟฟ้า และลดการปล่อยแก๊สเรือนกระจก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ที่ส่งผลกระทบต่อการเปลี่ยนแปลงของสภาพอากาศ </w:t>
      </w:r>
      <w:r w:rsidRPr="008D4C44">
        <w:rPr>
          <w:rFonts w:asciiTheme="majorBidi" w:hAnsiTheme="majorBidi" w:cstheme="majorBidi"/>
          <w:sz w:val="26"/>
          <w:szCs w:val="26"/>
        </w:rPr>
        <w:t xml:space="preserve">(Climate Change) </w:t>
      </w:r>
      <w:r w:rsidRPr="008D4C44">
        <w:rPr>
          <w:rFonts w:asciiTheme="majorBidi" w:hAnsiTheme="majorBidi" w:cstheme="majorBidi"/>
          <w:sz w:val="26"/>
          <w:szCs w:val="26"/>
          <w:cs/>
        </w:rPr>
        <w:t>ดังนั้น อุตสาหกรรมการผลิตแผงพลังงานไฟฟ้าแสงอาทิตย์จึงเป็นทางเลือกที่ดีทางเลือกหนึ่งในการใช้แก้ปัญหาด้านพลังงานของโลก อย่างไรก็ตาม ยังมีปัจจัยอื่นๆ ที่ส่งผลกระทบต่อโอกาส หรือข้อจำกัดในการดำเนินธุรกิจ อันได้แก่</w:t>
      </w:r>
    </w:p>
    <w:p w:rsidR="007532B2" w:rsidRPr="008D4C44" w:rsidRDefault="007532B2" w:rsidP="007532B2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  <w:u w:val="single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</w:rPr>
        <w:t>1)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นโยบายของรัฐบาลทั้งในและต่างประเทศ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จากการที่รัฐบาลมุ่งเน้นการส่งเสริมพลังงานทดแทนโดยเฉพาะพลังงานแสงอาทิตย์ ส่งผลให้ธุรกิจการผลิตไฟฟ้าพลังงานแสงอาทิตย์เป็นธุรกิจที่กำลังได้รับความนิยมในปัจจุบัน จึงมีความเป็นไปได้สูงที่กระทรวงพลังงานจะปรับเพิ่มเป้าหมายการรับซื้อไฟฟ้าแสงแดดให้เพิ่มขึ้นภายใน </w:t>
      </w:r>
      <w:r w:rsidRPr="008D4C44">
        <w:rPr>
          <w:rFonts w:asciiTheme="majorBidi" w:hAnsiTheme="majorBidi" w:cstheme="majorBidi"/>
          <w:sz w:val="26"/>
          <w:szCs w:val="26"/>
        </w:rPr>
        <w:t>10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ปีข้างหน้า และมีแนวโน้มที่จะส่งเสริมนโยบายการเปิดเสรีการผลิตไฟฟ้าจากโครงการโซลาร์รูฟท็อป โดยไม่จำกัดระยะเวลาและปริมาณการเสนอขายไฟฟ้า ซึ่งนโยบายการส่งเสริมจากภาครัฐดังกล่าวนี้ อาจกระตุ้นให้ยอดการผลิตและการจำหน่ายผลิตภัณฑ์ </w:t>
      </w:r>
      <w:r w:rsidRPr="008D4C44">
        <w:rPr>
          <w:rFonts w:asciiTheme="majorBidi" w:hAnsiTheme="majorBidi" w:cstheme="majorBidi"/>
          <w:sz w:val="26"/>
          <w:szCs w:val="26"/>
        </w:rPr>
        <w:t>EVA Film Encapsulate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ของบริษัท ทีพีไอ </w:t>
      </w:r>
      <w:r w:rsidR="009C209E" w:rsidRPr="008D4C44">
        <w:rPr>
          <w:rFonts w:asciiTheme="majorBidi" w:hAnsiTheme="majorBidi" w:cstheme="majorBidi" w:hint="cs"/>
          <w:sz w:val="26"/>
          <w:szCs w:val="26"/>
          <w:cs/>
        </w:rPr>
        <w:t xml:space="preserve">           </w:t>
      </w:r>
      <w:r w:rsidRPr="008D4C44">
        <w:rPr>
          <w:rFonts w:asciiTheme="majorBidi" w:hAnsiTheme="majorBidi" w:cstheme="majorBidi"/>
          <w:sz w:val="26"/>
          <w:szCs w:val="26"/>
          <w:cs/>
        </w:rPr>
        <w:t>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ซึ่งเป็นอุตสาหกรรมต้นน้ำของการผลิตแผงพลังงานแสงอาทิตย์มีแนวโน้มเพิ่มสูงขึ้นในอนาคต</w:t>
      </w:r>
    </w:p>
    <w:p w:rsidR="007532B2" w:rsidRPr="008D4C44" w:rsidRDefault="007532B2" w:rsidP="007532B2">
      <w:pPr>
        <w:spacing w:after="120" w:line="216" w:lineRule="auto"/>
        <w:ind w:left="42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นอกจากนโยบายของรัฐบาลในประเทศแล้ว นโยบายจากต่างประเทศก็เป็นอีกปัจจัยหนึ่งที่จะส่งผลต่อการประกอบธุรกิจของบริษัท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 กล่าวคือหากรัฐบาลในแต่ละประเทศส่งเสริมนโยบายต่างๆ ที่สนับสนุนการใช้พลังงานแสงอาทิตย์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ก็จะส่งผลให้ 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มียอดการจำหน่ายผลิตภัณฑ์เพิ่มขึ้นตามไปด้วย ตัวอย่างเช่น นโยบายของประเทศญี่ปุ่นที่เปิดประมูลโรงไฟฟ้าแสงอาทิตย์ เนื่องจากประเทศกำลังประสบปัญหาขาดแคลนเชื้อเพลิงในการผลิตไฟฟ้า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แต่อย่างไรก็ตามมาตรการเพิ่มภาษีนำเข้าสินค้าของประเทศสหรัฐอเมริกา รวมถึงการขึ้นภาษีนำเข้าอุปกรณ์ในการผลิตแผงวงจรไฟฟ้าพลังงานแสงอาทิตย์ของประเทศอินเดีย จะส่งผลกระทบโดยตรงต่อธุรกิจด้านพลังงานแสงอาทิตย์ ซึ่งบริษัท</w:t>
      </w:r>
      <w:r w:rsidRPr="008D4C44">
        <w:rPr>
          <w:rFonts w:asciiTheme="majorBidi" w:hAnsiTheme="majorBidi" w:cstheme="majorBidi"/>
          <w:sz w:val="26"/>
          <w:szCs w:val="26"/>
          <w:cs/>
        </w:rPr>
        <w:t>ทีพีไอ ออล</w:t>
      </w:r>
      <w:r w:rsidR="009C209E" w:rsidRPr="008D4C44">
        <w:rPr>
          <w:rFonts w:asciiTheme="majorBidi" w:hAnsiTheme="majorBidi" w:cstheme="majorBidi" w:hint="cs"/>
          <w:sz w:val="26"/>
          <w:szCs w:val="26"/>
          <w:cs/>
        </w:rPr>
        <w:t xml:space="preserve">           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ซีซั่นส์ จำกัด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อาจได้รับผลกระทบนี้ด้วย</w:t>
      </w:r>
    </w:p>
    <w:p w:rsidR="007532B2" w:rsidRPr="008D4C44" w:rsidRDefault="007532B2" w:rsidP="007532B2">
      <w:pPr>
        <w:spacing w:after="6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</w:rPr>
        <w:t>2)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ราคาน้ำมันและถ่านหิน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เนื่องด้วยน้ำมันดิบและถ่านหินเป็นเชื้อเพลิงที่ใช้ในการผลิตไฟฟ้า หากราคาของน้ำมันและถ่านหินมีแนวโน้มลดลง ก็จะส่งผลให้การลงทุนในธุรกิจพลังงานทดแทนทั้งจากภาครัฐและเอกชนชะลอตัว ส่งผลกระทบต่อยอดการผลิตและยอดขายธุรกิจของบริษัท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ด้วย </w:t>
      </w:r>
    </w:p>
    <w:p w:rsidR="007532B2" w:rsidRPr="008D4C44" w:rsidRDefault="007532B2" w:rsidP="007532B2">
      <w:pPr>
        <w:spacing w:after="120" w:line="216" w:lineRule="auto"/>
        <w:ind w:left="425"/>
        <w:jc w:val="thaiDistribute"/>
        <w:rPr>
          <w:rFonts w:asciiTheme="majorBidi" w:hAnsiTheme="majorBidi" w:cstheme="majorBidi"/>
          <w:color w:val="FF0000"/>
          <w:sz w:val="26"/>
          <w:szCs w:val="26"/>
        </w:rPr>
      </w:pP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3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) 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เทคโนโลยี</w:t>
      </w:r>
      <w:r w:rsidRPr="008D4C44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หากมีการพัฒนาเทคโนโลยีที่ใช้ในการผลิตแผงพลังงานแสงอาทิตย์ให้มีประสิทธิภาพเพิ่มขึ้น ก็จะเป็นการช่วยลดต้นทุนในการผลิตพลังงานจากแสงอาทิตย์ให้ต่ำที่สุดเมื่อเทียบกับการผลิตไฟฟ้าแบบดั้งเดิม หรือเทียบกับต้นทุนในการผลิตพลังงานจากพลังงานทดแทนในรูปแบบอื่น เช่น พลังงานลม พลังงานน้ำ และหากต้นทุนการผลิตลดลง ประเทศต่างๆ ก็อาจหันมาใช้ทางเลือกนี้ในการประหยัดพลังงาน ซึ่งจะเป็นผลดีต่อการประกอบธุรกิจของบริษัท</w:t>
      </w:r>
    </w:p>
    <w:p w:rsidR="00396101" w:rsidRPr="008D4C44" w:rsidRDefault="00396101" w:rsidP="00396101">
      <w:pPr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>สภาพการแข่งขัน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ในอุตสาหกรรมโซลาร์ฟิล์ม</w:t>
      </w:r>
    </w:p>
    <w:p w:rsidR="00396101" w:rsidRPr="008D4C44" w:rsidRDefault="00396101" w:rsidP="00396101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ตลาด</w:t>
      </w:r>
      <w:r w:rsidRPr="008D4C44">
        <w:rPr>
          <w:rFonts w:asciiTheme="majorBidi" w:hAnsiTheme="majorBidi" w:cstheme="majorBidi"/>
          <w:sz w:val="26"/>
          <w:szCs w:val="26"/>
          <w:cs/>
        </w:rPr>
        <w:t>โซลาร์ฟิล์ม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มีการแข่งขันจาก</w:t>
      </w:r>
      <w:r w:rsidRPr="008D4C44">
        <w:rPr>
          <w:rFonts w:asciiTheme="majorBidi" w:hAnsiTheme="majorBidi" w:cstheme="majorBidi"/>
          <w:sz w:val="26"/>
          <w:szCs w:val="26"/>
          <w:cs/>
        </w:rPr>
        <w:t>คู่แข่ง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ทั้ง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ในและต่างประเทศ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สำหรับตลาดในประเทศ </w:t>
      </w:r>
      <w:r w:rsidRPr="008D4C44">
        <w:rPr>
          <w:rFonts w:asciiTheme="majorBidi" w:hAnsiTheme="majorBidi" w:cstheme="majorBidi"/>
          <w:sz w:val="26"/>
          <w:szCs w:val="26"/>
          <w:cs/>
        </w:rPr>
        <w:t>ผู้ผลิตโซลาร์ฟิล์มจากประเทศจีนเป็นคู่แข่ง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ที่สำคัญ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ซึ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่</w:t>
      </w:r>
      <w:r w:rsidRPr="008D4C44">
        <w:rPr>
          <w:rFonts w:asciiTheme="majorBidi" w:hAnsiTheme="majorBidi" w:cstheme="majorBidi"/>
          <w:sz w:val="26"/>
          <w:szCs w:val="26"/>
          <w:cs/>
        </w:rPr>
        <w:t>งได้ก่อตั้งฐานการผลิตในประเทศไทย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และเริ่มดำเนินการผลิตในช่วงกลางปี </w:t>
      </w:r>
      <w:r w:rsidRPr="008D4C44">
        <w:rPr>
          <w:rFonts w:asciiTheme="majorBidi" w:hAnsiTheme="majorBidi" w:cstheme="majorBidi"/>
          <w:sz w:val="26"/>
          <w:szCs w:val="26"/>
        </w:rPr>
        <w:t>2561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ส่วนการแข่งขันในตลาดต่างประเทศมี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การแข่งขันที่สูง ส่งผลให้</w:t>
      </w:r>
      <w:r w:rsidRPr="008D4C44">
        <w:rPr>
          <w:rFonts w:asciiTheme="majorBidi" w:hAnsiTheme="majorBidi" w:cstheme="majorBidi"/>
          <w:sz w:val="26"/>
          <w:szCs w:val="26"/>
          <w:cs/>
        </w:rPr>
        <w:t>ผู้ประกอบการจากญี่ปุ่นและสเปนปิดกิจการลง เหลือเพียงคู่แข่งจากประเทศจีนและเกาหลีใต้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ที่ยังดำเนินกิจการอยู่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อย่างไรก็ตามได้มีผู้ผลิตโซลาร์ฟิล์มจากประเทศซาอุดิอาระเบียเข้ามาในตลาดอินเดียด้วย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จึง</w:t>
      </w:r>
      <w:r w:rsidRPr="008D4C44">
        <w:rPr>
          <w:rFonts w:asciiTheme="majorBidi" w:hAnsiTheme="majorBidi" w:cstheme="majorBidi"/>
          <w:sz w:val="26"/>
          <w:szCs w:val="26"/>
          <w:cs/>
        </w:rPr>
        <w:t>ทำให้มีการแข่งขันด้านราคาท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8D4C44">
        <w:rPr>
          <w:rFonts w:asciiTheme="majorBidi" w:hAnsiTheme="majorBidi" w:cstheme="majorBidi"/>
          <w:sz w:val="26"/>
          <w:szCs w:val="26"/>
          <w:cs/>
        </w:rPr>
        <w:t>รุนแรง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ขึ้น</w:t>
      </w:r>
    </w:p>
    <w:p w:rsidR="00396101" w:rsidRPr="008D4C44" w:rsidRDefault="00396101" w:rsidP="00396101">
      <w:pPr>
        <w:spacing w:after="120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ทั้งนี้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ที่ผ่านมา 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ปริมาณการผลิตและจำหน่ายผลิตภัณฑ์ </w:t>
      </w:r>
      <w:r w:rsidRPr="008D4C44">
        <w:rPr>
          <w:rFonts w:asciiTheme="majorBidi" w:hAnsiTheme="majorBidi" w:cstheme="majorBidi"/>
          <w:sz w:val="26"/>
          <w:szCs w:val="26"/>
        </w:rPr>
        <w:t xml:space="preserve">EVA Film Encapsulate </w:t>
      </w:r>
      <w:r w:rsidRPr="008D4C44">
        <w:rPr>
          <w:rFonts w:asciiTheme="majorBidi" w:hAnsiTheme="majorBidi" w:cstheme="majorBidi"/>
          <w:sz w:val="26"/>
          <w:szCs w:val="26"/>
          <w:cs/>
        </w:rPr>
        <w:t>สำหรับลูกค้าในประเทศเพิ่มขึ้น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เนื่องจากรัฐบาลมีนโยบายให้การสนับสนุนธุรกิจผลิตแผงพลังงานแสง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อา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ทิตย์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อย่างไรก็ตาม </w:t>
      </w:r>
      <w:r w:rsidRPr="008D4C44">
        <w:rPr>
          <w:rFonts w:asciiTheme="majorBidi" w:hAnsiTheme="majorBidi" w:cstheme="majorBidi"/>
          <w:sz w:val="26"/>
          <w:szCs w:val="26"/>
          <w:cs/>
        </w:rPr>
        <w:t>มี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การแข่งขันในประเทศเพิ่มมากขึ้น เนื่องจาก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บริษัทผู้ผลิตแผงพลังงานแสงอาทิตย์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จากประเทศจีน เข้า</w:t>
      </w:r>
      <w:r w:rsidRPr="008D4C44">
        <w:rPr>
          <w:rFonts w:asciiTheme="majorBidi" w:hAnsiTheme="majorBidi" w:cstheme="majorBidi"/>
          <w:sz w:val="26"/>
          <w:szCs w:val="26"/>
          <w:cs/>
        </w:rPr>
        <w:t>มาตั้งฐานการผลิตในประเทศไทย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ซึ่งถือเป็นคู่แข่งที่สำคัญของบริษัทสำหรับตลาดในประเทศ ส่วนตลาดต่างประเทศ</w:t>
      </w:r>
      <w:r w:rsidRPr="008D4C44">
        <w:rPr>
          <w:rFonts w:asciiTheme="majorBidi" w:hAnsiTheme="majorBidi" w:cstheme="majorBidi"/>
          <w:sz w:val="26"/>
          <w:szCs w:val="26"/>
          <w:cs/>
        </w:rPr>
        <w:t>คาดว่าจะมีแนวโน้มที่ดีขึ้น เนื่องจากคู่แข่งทางการค้าจากญี่ปุ่นและสเปนได้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ปิด</w:t>
      </w:r>
      <w:r w:rsidRPr="008D4C44">
        <w:rPr>
          <w:rFonts w:asciiTheme="majorBidi" w:hAnsiTheme="majorBidi" w:cstheme="majorBidi"/>
          <w:sz w:val="26"/>
          <w:szCs w:val="26"/>
          <w:cs/>
        </w:rPr>
        <w:t>กิจการไป ส่งผลให้ผู้ผลิตแผงไฟฟ้าพลังงานแสงอาทิตย์หลาย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8D4C44">
        <w:rPr>
          <w:rFonts w:asciiTheme="majorBidi" w:hAnsiTheme="majorBidi" w:cstheme="majorBidi"/>
          <w:sz w:val="26"/>
          <w:szCs w:val="26"/>
          <w:cs/>
        </w:rPr>
        <w:t>ใน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ประเทศแถบ</w:t>
      </w:r>
      <w:r w:rsidRPr="008D4C44">
        <w:rPr>
          <w:rFonts w:asciiTheme="majorBidi" w:hAnsiTheme="majorBidi" w:cstheme="majorBidi"/>
          <w:sz w:val="26"/>
          <w:szCs w:val="26"/>
          <w:cs/>
        </w:rPr>
        <w:t>ยุโรป เอเชียตะวันออก และเอเชียตะวันออกเฉียงใต้หันมาสนใจสินค้าของบริษัทมากขึ้น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อย่างไรก็ตามผู้ผลิตโซลาร์ฟิล์มจากประเทศซาอุดิอาระเบียเข้ามาในตลาดอินเดียด้วย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ซึ่งมี</w:t>
      </w:r>
      <w:r w:rsidRPr="008D4C44">
        <w:rPr>
          <w:rFonts w:asciiTheme="majorBidi" w:hAnsiTheme="majorBidi" w:cstheme="majorBidi"/>
          <w:sz w:val="26"/>
          <w:szCs w:val="26"/>
          <w:cs/>
        </w:rPr>
        <w:t>ต้นทุนการผลิตที่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ต่ำ</w:t>
      </w:r>
      <w:r w:rsidRPr="008D4C44">
        <w:rPr>
          <w:rFonts w:asciiTheme="majorBidi" w:hAnsiTheme="majorBidi" w:cstheme="majorBidi"/>
          <w:sz w:val="26"/>
          <w:szCs w:val="26"/>
          <w:cs/>
        </w:rPr>
        <w:t>กว่า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จึงสามารถเสนอสินค้าในราคาท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ี่ต่ำ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จึง</w:t>
      </w:r>
      <w:r w:rsidRPr="008D4C44">
        <w:rPr>
          <w:rFonts w:asciiTheme="majorBidi" w:hAnsiTheme="majorBidi" w:cstheme="majorBidi"/>
          <w:sz w:val="26"/>
          <w:szCs w:val="26"/>
          <w:cs/>
        </w:rPr>
        <w:t>ทำให้มีการแข่งขันด้านราคาท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ี่</w:t>
      </w:r>
      <w:r w:rsidRPr="008D4C44">
        <w:rPr>
          <w:rFonts w:asciiTheme="majorBidi" w:hAnsiTheme="majorBidi" w:cstheme="majorBidi"/>
          <w:sz w:val="26"/>
          <w:szCs w:val="26"/>
          <w:cs/>
        </w:rPr>
        <w:t>รุนแรง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ขึ้น</w:t>
      </w:r>
    </w:p>
    <w:p w:rsidR="00396101" w:rsidRPr="008D4C44" w:rsidRDefault="00396101" w:rsidP="00396101">
      <w:pPr>
        <w:spacing w:after="120"/>
        <w:ind w:left="426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>สภาพการแข่งขัน</w:t>
      </w:r>
      <w:r w:rsidRPr="008D4C44">
        <w:rPr>
          <w:rFonts w:asciiTheme="majorBidi" w:hAnsiTheme="majorBidi" w:cstheme="majorBidi"/>
          <w:b/>
          <w:bCs/>
          <w:sz w:val="26"/>
          <w:szCs w:val="26"/>
          <w:cs/>
        </w:rPr>
        <w:t>ในอุตสาหกรรม</w:t>
      </w:r>
      <w:r w:rsidRPr="008D4C44">
        <w:rPr>
          <w:rFonts w:asciiTheme="majorBidi" w:hAnsiTheme="majorBidi" w:cstheme="majorBidi" w:hint="cs"/>
          <w:b/>
          <w:bCs/>
          <w:sz w:val="26"/>
          <w:szCs w:val="26"/>
          <w:cs/>
        </w:rPr>
        <w:t>กาวน้ำ และกาวผง</w:t>
      </w:r>
    </w:p>
    <w:p w:rsidR="00396101" w:rsidRPr="008D4C44" w:rsidRDefault="00396101" w:rsidP="00396101">
      <w:pPr>
        <w:spacing w:after="12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ในปี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ตลาด</w:t>
      </w:r>
      <w:r w:rsidRPr="008D4C44">
        <w:rPr>
          <w:rFonts w:asciiTheme="majorBidi" w:hAnsiTheme="majorBidi" w:cstheme="majorBidi"/>
          <w:sz w:val="26"/>
          <w:szCs w:val="26"/>
          <w:cs/>
        </w:rPr>
        <w:t>ธุรกิจกาวน้ำและกาวผง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ยังมีอัตราการเติบโตที่ดีสำหรับตลาดทั้งในและต่างประเทศ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โดยคาดว่าในปี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 จะมีการเติบโตเพิ่มขึ้นเช่นกันสำหรับตลาดทั้งในและต่างประเทศ</w:t>
      </w:r>
    </w:p>
    <w:p w:rsidR="00396101" w:rsidRPr="008D4C44" w:rsidRDefault="00396101" w:rsidP="00396101">
      <w:pPr>
        <w:spacing w:after="12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8D4C44">
        <w:rPr>
          <w:rFonts w:asciiTheme="majorBidi" w:hAnsiTheme="majorBidi" w:cstheme="majorBidi"/>
          <w:sz w:val="26"/>
          <w:szCs w:val="26"/>
          <w:cs/>
        </w:rPr>
        <w:t>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สามารถเพิ่มยอดขายในประเทศได้อย่างต่อเนื่อง ลูกค้า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ได้</w:t>
      </w:r>
      <w:r w:rsidRPr="008D4C44">
        <w:rPr>
          <w:rFonts w:asciiTheme="majorBidi" w:hAnsiTheme="majorBidi" w:cstheme="majorBidi"/>
          <w:sz w:val="26"/>
          <w:szCs w:val="26"/>
          <w:cs/>
        </w:rPr>
        <w:t>ให้การยอมรับในคุณภาพและราคา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ผลิตภัณฑ์ โดยยังคงมีนโยบาย</w:t>
      </w:r>
      <w:r w:rsidRPr="008D4C44">
        <w:rPr>
          <w:rFonts w:asciiTheme="majorBidi" w:hAnsiTheme="majorBidi" w:cstheme="majorBidi"/>
          <w:sz w:val="26"/>
          <w:szCs w:val="26"/>
          <w:cs/>
        </w:rPr>
        <w:t>เพิ่มขีดความสามารถในการแข่งขันทั้งในและต่างประเทศ โดย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สามารถครองส่วนแบ่งทางการตลาดส่วนใหญ่ในประเทศได้แทนที่ผู้ผลิตรายเดิมจากต่างประเทศ</w:t>
      </w:r>
    </w:p>
    <w:p w:rsidR="00396101" w:rsidRPr="008D4C44" w:rsidRDefault="00396101" w:rsidP="00396101">
      <w:pPr>
        <w:spacing w:after="120" w:line="216" w:lineRule="auto"/>
        <w:ind w:left="42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>ด้าน</w:t>
      </w:r>
      <w:r w:rsidRPr="008D4C44">
        <w:rPr>
          <w:rFonts w:asciiTheme="majorBidi" w:hAnsiTheme="majorBidi" w:cstheme="majorBidi"/>
          <w:sz w:val="26"/>
          <w:szCs w:val="26"/>
          <w:cs/>
        </w:rPr>
        <w:t>ตลาดต่างประเทศ บริษัท ทีพีไอ ออลซีซั่นส์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สามารถขยายการส่งออกไปยังกลุ่มประเทศแถบตะวันออกกลาง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อียิปต์ ซาอุดีอาระเบีย สหรัฐอาหรับเอมิเรตส์ และกลุ่มเอเชียตะวันออกเฉียงใต้ เช่น เวียดนาม อินโดนีเซีย มาเลเซีย ได้มากขึ้น รวมทั้งสามารถเพิ่มส่วนแบ่งการตลา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ด</w:t>
      </w:r>
      <w:r w:rsidRPr="008D4C44">
        <w:rPr>
          <w:rFonts w:asciiTheme="majorBidi" w:hAnsiTheme="majorBidi" w:cstheme="majorBidi"/>
          <w:sz w:val="26"/>
          <w:szCs w:val="26"/>
          <w:cs/>
        </w:rPr>
        <w:t>ใน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ประเทศ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จีน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อินเดีย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โดย</w:t>
      </w:r>
      <w:r w:rsidRPr="008D4C44">
        <w:rPr>
          <w:rFonts w:asciiTheme="majorBidi" w:hAnsiTheme="majorBidi" w:cstheme="majorBidi"/>
          <w:sz w:val="26"/>
          <w:szCs w:val="26"/>
          <w:cs/>
        </w:rPr>
        <w:t>มีแนวโน้มเพิ่ม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ส่วนแบ่งการตลาดมาก</w:t>
      </w:r>
      <w:r w:rsidRPr="008D4C44">
        <w:rPr>
          <w:rFonts w:asciiTheme="majorBidi" w:hAnsiTheme="majorBidi" w:cstheme="majorBidi"/>
          <w:sz w:val="26"/>
          <w:szCs w:val="26"/>
          <w:cs/>
        </w:rPr>
        <w:t>ขึ้นอย่างต่อเนื่อง</w:t>
      </w:r>
    </w:p>
    <w:p w:rsidR="00396101" w:rsidRPr="008D4C44" w:rsidRDefault="00396101" w:rsidP="00ED7C3F">
      <w:pPr>
        <w:spacing w:after="120" w:line="216" w:lineRule="auto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952926" w:rsidRPr="008D4C44" w:rsidRDefault="00ED7C3F" w:rsidP="00ED7C3F">
      <w:pPr>
        <w:spacing w:after="120" w:line="216" w:lineRule="auto"/>
        <w:rPr>
          <w:rFonts w:ascii="Angsana New" w:hAnsi="Angsana New" w:cs="Angsana New"/>
          <w:b/>
          <w:bCs/>
          <w:color w:val="000000"/>
          <w:sz w:val="26"/>
          <w:szCs w:val="26"/>
          <w:u w:val="single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>3</w:t>
      </w:r>
      <w:r w:rsidR="00952926"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.</w:t>
      </w:r>
      <w:r w:rsidR="00952926"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  </w:t>
      </w:r>
      <w:r w:rsidR="00952926" w:rsidRPr="008D4C44">
        <w:rPr>
          <w:rFonts w:ascii="Angsana New" w:hAnsi="Angsana New" w:cs="Angsana New"/>
          <w:b/>
          <w:bCs/>
          <w:color w:val="000000"/>
          <w:sz w:val="26"/>
          <w:szCs w:val="26"/>
          <w:u w:val="single"/>
          <w:cs/>
        </w:rPr>
        <w:t>การประกอบธุรกิจ</w:t>
      </w:r>
      <w:r w:rsidR="00952926"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u w:val="single"/>
          <w:cs/>
        </w:rPr>
        <w:t>ของบริษัทย่อย</w:t>
      </w:r>
      <w:r w:rsidR="00952926"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952926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สรุปได้</w:t>
      </w:r>
      <w:r w:rsidR="00952926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ดังนี้</w:t>
      </w:r>
    </w:p>
    <w:p w:rsidR="00121908" w:rsidRPr="008D4C44" w:rsidRDefault="00121908" w:rsidP="00FA40FB">
      <w:pPr>
        <w:pStyle w:val="ListParagraph"/>
        <w:numPr>
          <w:ilvl w:val="0"/>
          <w:numId w:val="42"/>
        </w:numPr>
        <w:spacing w:after="12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ทีพีไอ คอนกรีต จำกัด </w:t>
      </w:r>
    </w:p>
    <w:p w:rsidR="007532B2" w:rsidRPr="008D4C44" w:rsidRDefault="007532B2" w:rsidP="007532B2">
      <w:pPr>
        <w:ind w:left="426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คอนกรีต จำกัด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(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“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ทีพีไอ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คอนกรีต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”)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จัดตั้งขึ้นเมื่อวันที่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15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มีนาคม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2534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Pr="008D4C44">
        <w:rPr>
          <w:rFonts w:ascii="Angsana New" w:hAnsi="Angsana New" w:cs="Angsana New" w:hint="cs"/>
          <w:sz w:val="26"/>
          <w:szCs w:val="26"/>
          <w:cs/>
        </w:rPr>
        <w:t>มี</w:t>
      </w:r>
      <w:r w:rsidRPr="008D4C44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2,000,000,000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บาท และมีทุนชำระแล้ว </w:t>
      </w:r>
      <w:r w:rsidRPr="008D4C44">
        <w:rPr>
          <w:rFonts w:ascii="Angsana New" w:hAnsi="Angsana New" w:cs="Angsana New"/>
          <w:sz w:val="26"/>
          <w:szCs w:val="26"/>
        </w:rPr>
        <w:t xml:space="preserve">2,000,000,000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บาท)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เพื่อดำเนินธุรกิจผลิตและจำหน่าย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คอนกรีตผสมเสร็จ </w:t>
      </w:r>
    </w:p>
    <w:p w:rsidR="007532B2" w:rsidRPr="008D4C44" w:rsidRDefault="007532B2" w:rsidP="007532B2">
      <w:pPr>
        <w:tabs>
          <w:tab w:val="left" w:pos="426"/>
        </w:tabs>
        <w:ind w:left="426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ฐานะการเงินและผลการดำเนินงานของ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ทีพีไอ คอนกรีต จำกัด 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สำหรับปี 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2557-2561 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และสิ้นสุด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2562 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เป็น ดังนี้</w:t>
      </w: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  <w:r w:rsidRPr="008D4C44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Pr="008D4C44">
        <w:rPr>
          <w:rFonts w:ascii="Angsana New" w:eastAsia="Angsana New" w:hAnsi="Angsana New" w:cs="Angsana New"/>
          <w:color w:val="000000"/>
          <w:sz w:val="23"/>
          <w:szCs w:val="23"/>
        </w:rPr>
        <w:tab/>
      </w:r>
      <w:r w:rsidRPr="008D4C44">
        <w:rPr>
          <w:rFonts w:ascii="Angsana New" w:eastAsia="Angsana New" w:hAnsi="Angsana New" w:cs="Angsana New"/>
          <w:color w:val="000000"/>
          <w:sz w:val="23"/>
          <w:szCs w:val="23"/>
        </w:rPr>
        <w:tab/>
        <w:t xml:space="preserve">     </w:t>
      </w: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                                                                                                                                                   </w:t>
      </w:r>
    </w:p>
    <w:p w:rsidR="007532B2" w:rsidRPr="008D4C44" w:rsidRDefault="007532B2" w:rsidP="007532B2">
      <w:pPr>
        <w:tabs>
          <w:tab w:val="left" w:pos="426"/>
        </w:tabs>
        <w:ind w:left="426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                                                                                                                                                                                                   (หน่วย </w:t>
      </w:r>
      <w:r w:rsidRPr="008D4C44">
        <w:rPr>
          <w:rFonts w:ascii="Angsana New" w:eastAsia="Angsana New" w:hAnsi="Angsana New" w:cs="Angsana New"/>
          <w:color w:val="000000"/>
          <w:sz w:val="23"/>
          <w:szCs w:val="23"/>
        </w:rPr>
        <w:t xml:space="preserve">: </w:t>
      </w: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ล้านบาท)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350"/>
        <w:gridCol w:w="1201"/>
        <w:gridCol w:w="1134"/>
        <w:gridCol w:w="1134"/>
        <w:gridCol w:w="993"/>
        <w:gridCol w:w="992"/>
      </w:tblGrid>
      <w:tr w:rsidR="007532B2" w:rsidRPr="008D4C44" w:rsidTr="007532B2">
        <w:trPr>
          <w:trHeight w:val="241"/>
          <w:tblHeader/>
        </w:trPr>
        <w:tc>
          <w:tcPr>
            <w:tcW w:w="2410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532B2" w:rsidRPr="008D4C44" w:rsidRDefault="00D4208D" w:rsidP="00D4208D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</w:t>
            </w:r>
            <w:r w:rsidR="007532B2" w:rsidRPr="008D4C44">
              <w:rPr>
                <w:rFonts w:ascii="Angsana New" w:eastAsia="Angsana New" w:hAnsi="Angsana New" w:cs="Angsana New"/>
                <w:sz w:val="24"/>
                <w:szCs w:val="24"/>
              </w:rPr>
              <w:t>562*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</w:tr>
      <w:tr w:rsidR="007532B2" w:rsidRPr="008D4C44" w:rsidTr="007532B2">
        <w:tc>
          <w:tcPr>
            <w:tcW w:w="2410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4,876.61</w:t>
            </w:r>
          </w:p>
        </w:tc>
        <w:tc>
          <w:tcPr>
            <w:tcW w:w="1201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4,641.32</w:t>
            </w:r>
          </w:p>
        </w:tc>
        <w:tc>
          <w:tcPr>
            <w:tcW w:w="1134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4,090.59</w:t>
            </w:r>
          </w:p>
        </w:tc>
        <w:tc>
          <w:tcPr>
            <w:tcW w:w="1134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4,810.35</w:t>
            </w:r>
          </w:p>
        </w:tc>
        <w:tc>
          <w:tcPr>
            <w:tcW w:w="993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5,702.28</w:t>
            </w:r>
          </w:p>
        </w:tc>
        <w:tc>
          <w:tcPr>
            <w:tcW w:w="992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6,461.67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4,511.72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4,691.13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4,154.71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4,850.52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5,743.43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6,554.86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4,835.86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4,736.48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4,167.75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4,740.89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5,551.29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6,112.09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120.39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104.91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108.40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114.41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121.44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114.60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121.55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179.81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115.90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118.26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124.17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113.18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0.41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0.45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13.29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21.42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D4208D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D4208D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152.17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01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(321.48)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(214.54)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(108.95)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(57.13)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151.55</w:t>
            </w:r>
          </w:p>
        </w:tc>
      </w:tr>
      <w:tr w:rsidR="007532B2" w:rsidRPr="008D4C44" w:rsidTr="007532B2">
        <w:trPr>
          <w:trHeight w:val="296"/>
        </w:trPr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D4208D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3,0</w:t>
            </w:r>
            <w:r w:rsidR="00D4208D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4.</w:t>
            </w:r>
            <w:r w:rsidR="00D4208D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01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2,817.86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2,950.64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3,023.43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3,225.37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2,850.35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EucrosiaUPC"/>
                <w:color w:val="000000"/>
                <w:sz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7532B2" w:rsidP="00D4208D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</w:t>
            </w:r>
            <w:r w:rsidR="00D4208D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621.03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1,239.96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1,054.91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854.16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2,181.56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1,744.03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532B2" w:rsidRPr="008D4C44" w:rsidRDefault="007532B2" w:rsidP="00D4208D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</w:t>
            </w:r>
            <w:r w:rsidR="00D4208D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23.34</w:t>
            </w: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1,577.90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1,895.73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2,169.28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1,043.81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1,106.32</w:t>
            </w:r>
          </w:p>
        </w:tc>
      </w:tr>
      <w:tr w:rsidR="007532B2" w:rsidRPr="008D4C44" w:rsidTr="007532B2">
        <w:tc>
          <w:tcPr>
            <w:tcW w:w="2410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ทุนชำระแล้ว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1201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1134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1134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93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840.00</w:t>
            </w:r>
          </w:p>
        </w:tc>
        <w:tc>
          <w:tcPr>
            <w:tcW w:w="992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16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840.00</w:t>
            </w:r>
          </w:p>
        </w:tc>
      </w:tr>
    </w:tbl>
    <w:p w:rsidR="007532B2" w:rsidRPr="008D4C44" w:rsidRDefault="007532B2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     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 *   </w:t>
      </w: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7532B2" w:rsidRPr="008D4C44" w:rsidRDefault="007532B2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87A45" w:rsidRPr="008D4C44" w:rsidRDefault="00987A45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7532B2" w:rsidRPr="008D4C44" w:rsidRDefault="007532B2" w:rsidP="007532B2">
      <w:pPr>
        <w:spacing w:before="60" w:line="192" w:lineRule="auto"/>
        <w:ind w:left="1276" w:hanging="113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52926" w:rsidRPr="008D4C44" w:rsidRDefault="00952926" w:rsidP="00FA40FB">
      <w:pPr>
        <w:pStyle w:val="ListParagraph"/>
        <w:numPr>
          <w:ilvl w:val="0"/>
          <w:numId w:val="42"/>
        </w:numPr>
        <w:spacing w:after="12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บริษัท ทีพีไอ โพลีน เพาเวอร์ จำกัด</w:t>
      </w: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</w:rPr>
        <w:t xml:space="preserve"> </w:t>
      </w: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(มหาชน)</w:t>
      </w:r>
    </w:p>
    <w:p w:rsidR="007532B2" w:rsidRPr="008D4C44" w:rsidRDefault="007532B2" w:rsidP="007532B2">
      <w:pPr>
        <w:spacing w:after="120"/>
        <w:ind w:left="425"/>
        <w:jc w:val="thaiDistribute"/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บริษัท ทีพีไอ โพลีน เพาเวอร์ จำกัด  (มหาชน) (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“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ทีพีไอ โพลีน เพาเวอร์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 xml:space="preserve">”)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จัดตั้งขึ้นเมื่อวันที่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11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พฤศจิกายน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2534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และจดทะเบียนเป็นบริษัทมหาชนจำกัดเมื่อวันที่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พฤษภาคม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2559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โดยเข้าจดทะเบียนในตลาดหลักทรัพย์แห่งประเทศไทย 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5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เมษายน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2560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โดยปัจจุบันมีทุนจดทะเบียน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8,400,000,000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บาท และมีทุนชำระแล้ว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8,400,000,000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บาท บริษัทถือหุ้น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>70.24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%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ของทุนจดทะเบียน </w:t>
      </w:r>
    </w:p>
    <w:p w:rsidR="00B02799" w:rsidRPr="008D4C44" w:rsidRDefault="007532B2" w:rsidP="007532B2">
      <w:pPr>
        <w:tabs>
          <w:tab w:val="left" w:pos="540"/>
        </w:tabs>
        <w:ind w:left="187"/>
        <w:jc w:val="both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     ฐานะการเงิน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 xml:space="preserve">และผลการดำเนินงานของ ทีพีไอ โพลีน เพาเวอร์ สำหรับปี 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2557-2561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และ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สิ้นสุด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เป็น</w:t>
      </w:r>
      <w:r w:rsidR="00B02799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</w:p>
    <w:p w:rsidR="007532B2" w:rsidRPr="008D4C44" w:rsidRDefault="00B02799" w:rsidP="007532B2">
      <w:pPr>
        <w:tabs>
          <w:tab w:val="left" w:pos="540"/>
        </w:tabs>
        <w:ind w:left="187"/>
        <w:jc w:val="both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    </w:t>
      </w:r>
      <w:r w:rsidR="007532B2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ดังนี้</w:t>
      </w:r>
    </w:p>
    <w:p w:rsidR="007532B2" w:rsidRPr="008D4C44" w:rsidRDefault="007532B2" w:rsidP="007532B2">
      <w:pPr>
        <w:tabs>
          <w:tab w:val="left" w:pos="540"/>
        </w:tabs>
        <w:spacing w:line="228" w:lineRule="auto"/>
        <w:jc w:val="right"/>
        <w:rPr>
          <w:rFonts w:ascii="Angsana New" w:eastAsia="Angsana New" w:hAnsi="Angsana New" w:cs="Angsana New"/>
          <w:b/>
          <w:bCs/>
          <w:color w:val="000000"/>
          <w:sz w:val="23"/>
          <w:szCs w:val="23"/>
        </w:rPr>
      </w:pPr>
      <w:r w:rsidRPr="008D4C44">
        <w:rPr>
          <w:rFonts w:ascii="Angsana New" w:eastAsia="Angsana New" w:hAnsi="Angsana New" w:cs="Angsana New"/>
          <w:color w:val="000000"/>
          <w:sz w:val="23"/>
          <w:szCs w:val="23"/>
        </w:rPr>
        <w:t>(</w:t>
      </w:r>
      <w:r w:rsidRPr="008D4C44">
        <w:rPr>
          <w:rFonts w:ascii="Angsana New" w:eastAsia="Angsana New" w:hAnsi="Angsana New" w:cs="Angsana New"/>
          <w:color w:val="000000"/>
          <w:sz w:val="23"/>
          <w:szCs w:val="23"/>
          <w:cs/>
        </w:rPr>
        <w:t>หน่วย : ล้านบาท)</w:t>
      </w:r>
      <w:r w:rsidRPr="008D4C44">
        <w:rPr>
          <w:rFonts w:ascii="Angsana New" w:eastAsia="Angsana New" w:hAnsi="Angsana New" w:cs="Angsana New"/>
          <w:b/>
          <w:bCs/>
          <w:color w:val="000000"/>
          <w:sz w:val="23"/>
          <w:szCs w:val="23"/>
          <w:cs/>
        </w:rPr>
        <w:tab/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18"/>
        <w:gridCol w:w="1275"/>
        <w:gridCol w:w="1134"/>
        <w:gridCol w:w="992"/>
        <w:gridCol w:w="993"/>
        <w:gridCol w:w="992"/>
      </w:tblGrid>
      <w:tr w:rsidR="007532B2" w:rsidRPr="008D4C44" w:rsidTr="007532B2">
        <w:trPr>
          <w:trHeight w:val="287"/>
        </w:trPr>
        <w:tc>
          <w:tcPr>
            <w:tcW w:w="2268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532B2" w:rsidRPr="008D4C44" w:rsidRDefault="007532B2" w:rsidP="007532B2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 xml:space="preserve"> 2562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28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</w:tr>
      <w:tr w:rsidR="007532B2" w:rsidRPr="008D4C44" w:rsidTr="007532B2">
        <w:tc>
          <w:tcPr>
            <w:tcW w:w="2268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6,338.04</w:t>
            </w:r>
          </w:p>
        </w:tc>
        <w:tc>
          <w:tcPr>
            <w:tcW w:w="1275" w:type="dxa"/>
            <w:tcBorders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4,235.36</w:t>
            </w:r>
          </w:p>
        </w:tc>
        <w:tc>
          <w:tcPr>
            <w:tcW w:w="1134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4,864.81</w:t>
            </w:r>
          </w:p>
        </w:tc>
        <w:tc>
          <w:tcPr>
            <w:tcW w:w="992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4,368.16</w:t>
            </w:r>
          </w:p>
        </w:tc>
        <w:tc>
          <w:tcPr>
            <w:tcW w:w="993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2,629.37</w:t>
            </w:r>
          </w:p>
        </w:tc>
        <w:tc>
          <w:tcPr>
            <w:tcW w:w="992" w:type="dxa"/>
            <w:tcBorders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1,984.89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10,905.83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7,915.35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5,188.15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4,433.32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2,794.83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2,152.50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5,529.73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3,651.43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2,227.54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2,265.01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1,624.50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1,629.12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75.68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66.56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63.82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65.03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68.93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74.55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432.15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318.76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188.77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125.56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33.28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33.06</w:t>
            </w:r>
          </w:p>
        </w:tc>
      </w:tr>
      <w:tr w:rsidR="007532B2" w:rsidRPr="008D4C44" w:rsidTr="007532B2">
        <w:trPr>
          <w:trHeight w:val="252"/>
        </w:trPr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159.48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18.97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40.92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160.38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94.60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9.00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4,606.81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3,698.96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2,591.53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1,824.25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493.36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379.07</w:t>
            </w:r>
          </w:p>
        </w:tc>
      </w:tr>
      <w:tr w:rsidR="007532B2" w:rsidRPr="008D4C44" w:rsidTr="007532B2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37,852.57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31,541.22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27,566.91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18,169.35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12,673.58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12,300.07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10,742.24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6,492.85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3,352.88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9,848.36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3,628.38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5,484.42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532B2" w:rsidRPr="008D4C44" w:rsidRDefault="00D4208D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27,110.33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25,048.36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24,214.03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8,320.99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9,045.20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6,815.65</w:t>
            </w:r>
          </w:p>
        </w:tc>
      </w:tr>
      <w:tr w:rsidR="007532B2" w:rsidRPr="008D4C44" w:rsidTr="007532B2">
        <w:tc>
          <w:tcPr>
            <w:tcW w:w="2268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418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8,400.00</w:t>
            </w:r>
          </w:p>
        </w:tc>
        <w:tc>
          <w:tcPr>
            <w:tcW w:w="1275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8,400.00</w:t>
            </w:r>
          </w:p>
        </w:tc>
        <w:tc>
          <w:tcPr>
            <w:tcW w:w="1134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8,400.00</w:t>
            </w:r>
          </w:p>
        </w:tc>
        <w:tc>
          <w:tcPr>
            <w:tcW w:w="992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5,900.00</w:t>
            </w:r>
          </w:p>
        </w:tc>
        <w:tc>
          <w:tcPr>
            <w:tcW w:w="993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5,900.00</w:t>
            </w:r>
          </w:p>
        </w:tc>
        <w:tc>
          <w:tcPr>
            <w:tcW w:w="992" w:type="dxa"/>
            <w:tcBorders>
              <w:top w:val="nil"/>
            </w:tcBorders>
          </w:tcPr>
          <w:p w:rsidR="007532B2" w:rsidRPr="008D4C44" w:rsidRDefault="007532B2" w:rsidP="00E652EB">
            <w:pPr>
              <w:tabs>
                <w:tab w:val="left" w:pos="540"/>
              </w:tabs>
              <w:spacing w:line="204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4,151.16</w:t>
            </w:r>
          </w:p>
        </w:tc>
      </w:tr>
    </w:tbl>
    <w:p w:rsidR="00FA153D" w:rsidRPr="008D4C44" w:rsidRDefault="00952926" w:rsidP="001D756F">
      <w:pPr>
        <w:spacing w:after="60" w:line="216" w:lineRule="auto"/>
        <w:ind w:left="284" w:hanging="28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  <w:r w:rsidRPr="008D4C44">
        <w:rPr>
          <w:rFonts w:ascii="Angsana New" w:eastAsia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</w:p>
    <w:p w:rsidR="001D1ABC" w:rsidRPr="008D4C44" w:rsidRDefault="001D1ABC" w:rsidP="001D756F">
      <w:pPr>
        <w:spacing w:after="60" w:line="216" w:lineRule="auto"/>
        <w:ind w:left="284" w:hanging="284"/>
        <w:jc w:val="both"/>
        <w:rPr>
          <w:rFonts w:ascii="Angsana New" w:eastAsia="Angsana New" w:hAnsi="Angsana New" w:cs="Angsana New"/>
          <w:b/>
          <w:bCs/>
          <w:color w:val="000000"/>
          <w:sz w:val="10"/>
          <w:szCs w:val="10"/>
        </w:rPr>
      </w:pPr>
    </w:p>
    <w:p w:rsidR="00952926" w:rsidRPr="008D4C44" w:rsidRDefault="00952926" w:rsidP="00FA40FB">
      <w:pPr>
        <w:pStyle w:val="ListParagraph"/>
        <w:numPr>
          <w:ilvl w:val="0"/>
          <w:numId w:val="42"/>
        </w:numPr>
        <w:spacing w:after="60" w:line="216" w:lineRule="auto"/>
        <w:ind w:left="426" w:hanging="28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บริษัท ทีพีไอ โพลีน ชีวะอินทรีย์ จำกัด</w:t>
      </w:r>
    </w:p>
    <w:p w:rsidR="000E2191" w:rsidRPr="008D4C44" w:rsidRDefault="000E2191" w:rsidP="000E2191">
      <w:pPr>
        <w:spacing w:line="204" w:lineRule="auto"/>
        <w:ind w:left="426"/>
        <w:jc w:val="thaiDistribute"/>
        <w:rPr>
          <w:rFonts w:ascii="Angsana New" w:hAnsi="Angsana New" w:cs="Angsana New"/>
          <w:sz w:val="26"/>
          <w:szCs w:val="26"/>
          <w:cs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โพลีน ชีวะอินทรีย์ จำกัด จัดตั้งขึ้นเมื่อวันที่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30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พฤศจิกายน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2553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โดยบริษัทถือหุ้น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val="x-none" w:eastAsia="x-none"/>
        </w:rPr>
        <w:t>99.99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%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</w:rPr>
        <w:t>3,300,000,000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8D4C44">
        <w:rPr>
          <w:rFonts w:ascii="Angsana New" w:hAnsi="Angsana New" w:cs="Angsana New" w:hint="cs"/>
          <w:sz w:val="26"/>
          <w:szCs w:val="26"/>
          <w:cs/>
        </w:rPr>
        <w:t>และ</w:t>
      </w:r>
      <w:r w:rsidRPr="008D4C44">
        <w:rPr>
          <w:rFonts w:ascii="Angsana New" w:hAnsi="Angsana New" w:cs="Angsana New"/>
          <w:sz w:val="26"/>
          <w:szCs w:val="26"/>
          <w:cs/>
        </w:rPr>
        <w:t>มี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ทุนชำระแล้ว </w:t>
      </w:r>
      <w:r w:rsidRPr="008D4C44">
        <w:rPr>
          <w:rFonts w:ascii="Angsana New" w:hAnsi="Angsana New" w:cs="Angsana New"/>
          <w:sz w:val="26"/>
          <w:szCs w:val="26"/>
        </w:rPr>
        <w:t>3,300,000,000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)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ดำเนินธุรกิจผลิตและจำหน่ายปุ๋ยอินทรีย์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รวมทั้งยาปราบศัตรูพืชและสัตว์ </w:t>
      </w:r>
    </w:p>
    <w:p w:rsidR="000E2191" w:rsidRPr="008D4C44" w:rsidRDefault="000E2191" w:rsidP="000E2191">
      <w:pPr>
        <w:tabs>
          <w:tab w:val="left" w:pos="540"/>
        </w:tabs>
        <w:spacing w:line="204" w:lineRule="auto"/>
        <w:ind w:left="284"/>
        <w:jc w:val="both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00070B" w:rsidRPr="008D4C44" w:rsidRDefault="000E2191" w:rsidP="000E2191">
      <w:pPr>
        <w:tabs>
          <w:tab w:val="left" w:pos="540"/>
        </w:tabs>
        <w:spacing w:line="204" w:lineRule="auto"/>
        <w:ind w:left="284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ฐานะการเงินและ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ผลการดำเนินงานของบริษัท ทีพีไอ โพลีน ชีวะอินทรีย์ จำกัด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 xml:space="preserve">สำหรับปี 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2557-2561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และสิ้นสุด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ณ 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</w:p>
    <w:p w:rsidR="000E2191" w:rsidRPr="008D4C44" w:rsidRDefault="0000070B" w:rsidP="000E2191">
      <w:pPr>
        <w:tabs>
          <w:tab w:val="left" w:pos="540"/>
        </w:tabs>
        <w:spacing w:line="204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</w:t>
      </w:r>
      <w:r w:rsidR="000E2191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0E2191" w:rsidRPr="008D4C44">
        <w:rPr>
          <w:rFonts w:ascii="Angsana New" w:eastAsia="Angsana New" w:hAnsi="Angsana New" w:cs="Angsana New"/>
          <w:color w:val="000000"/>
          <w:sz w:val="26"/>
          <w:szCs w:val="26"/>
        </w:rPr>
        <w:t>2562</w:t>
      </w:r>
      <w:r w:rsidR="000E2191" w:rsidRPr="008D4C44">
        <w:rPr>
          <w:rFonts w:ascii="Angsana New" w:eastAsia="Angsana New" w:hAnsi="Angsana New" w:cs="Angsana New"/>
          <w:color w:val="FF0000"/>
          <w:sz w:val="26"/>
          <w:szCs w:val="26"/>
          <w:cs/>
        </w:rPr>
        <w:t xml:space="preserve"> </w:t>
      </w:r>
      <w:r w:rsidR="000E2191" w:rsidRPr="008D4C44">
        <w:rPr>
          <w:rFonts w:ascii="Angsana New" w:eastAsia="Angsana New" w:hAnsi="Angsana New" w:cs="Angsana New"/>
          <w:sz w:val="26"/>
          <w:szCs w:val="26"/>
          <w:cs/>
        </w:rPr>
        <w:t>เป็นดังนี้</w:t>
      </w:r>
    </w:p>
    <w:p w:rsidR="000E2191" w:rsidRPr="008D4C44" w:rsidRDefault="000E2191" w:rsidP="000E2191">
      <w:pPr>
        <w:tabs>
          <w:tab w:val="left" w:pos="540"/>
        </w:tabs>
        <w:spacing w:line="192" w:lineRule="auto"/>
        <w:jc w:val="center"/>
        <w:rPr>
          <w:rFonts w:ascii="Angsana New" w:eastAsia="Angsana New" w:hAnsi="Angsana New" w:cs="Angsana New"/>
          <w:color w:val="000000"/>
          <w:sz w:val="25"/>
          <w:szCs w:val="25"/>
          <w:cs/>
        </w:rPr>
      </w:pP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  <w:t xml:space="preserve">                              (หน่วย </w:t>
      </w:r>
      <w:r w:rsidRPr="008D4C44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90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326"/>
        <w:gridCol w:w="1121"/>
        <w:gridCol w:w="1134"/>
        <w:gridCol w:w="1134"/>
        <w:gridCol w:w="1096"/>
        <w:gridCol w:w="938"/>
      </w:tblGrid>
      <w:tr w:rsidR="000E2191" w:rsidRPr="008D4C44" w:rsidTr="000E2191">
        <w:trPr>
          <w:trHeight w:val="233"/>
        </w:trPr>
        <w:tc>
          <w:tcPr>
            <w:tcW w:w="2268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2562</w:t>
            </w:r>
            <w:r w:rsidR="0086400D" w:rsidRPr="008D4C44">
              <w:rPr>
                <w:rFonts w:ascii="Angsana New" w:eastAsia="Angsana New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  <w:tab w:val="center" w:pos="574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</w:tr>
      <w:tr w:rsidR="000E2191" w:rsidRPr="008D4C44" w:rsidTr="000E2191">
        <w:trPr>
          <w:trHeight w:val="181"/>
        </w:trPr>
        <w:tc>
          <w:tcPr>
            <w:tcW w:w="2268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26" w:type="dxa"/>
            <w:tcBorders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155.13</w:t>
            </w:r>
          </w:p>
        </w:tc>
        <w:tc>
          <w:tcPr>
            <w:tcW w:w="1121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135.77</w:t>
            </w:r>
          </w:p>
        </w:tc>
        <w:tc>
          <w:tcPr>
            <w:tcW w:w="1134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138.26</w:t>
            </w:r>
          </w:p>
        </w:tc>
        <w:tc>
          <w:tcPr>
            <w:tcW w:w="1134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124.87</w:t>
            </w:r>
          </w:p>
        </w:tc>
        <w:tc>
          <w:tcPr>
            <w:tcW w:w="1096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141.19</w:t>
            </w:r>
          </w:p>
        </w:tc>
        <w:tc>
          <w:tcPr>
            <w:tcW w:w="938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163.40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168.64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151.17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161.94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145.54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169.17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189.96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139.45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215.60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233.74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288.50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215.13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202.24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40.22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52.46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27.38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45.43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39.95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61.75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3"/>
                <w:szCs w:val="23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75.84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111.11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64.96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43.41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35.60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64.43</w:t>
            </w:r>
          </w:p>
        </w:tc>
      </w:tr>
      <w:tr w:rsidR="000E2191" w:rsidRPr="008D4C44" w:rsidTr="000E2191">
        <w:trPr>
          <w:trHeight w:val="201"/>
        </w:trPr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11.11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15.44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30.98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326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00070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00070B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97.99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21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(239.10)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(173.22)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241.48</w:t>
            </w: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96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(189.71)</w:t>
            </w:r>
          </w:p>
        </w:tc>
        <w:tc>
          <w:tcPr>
            <w:tcW w:w="938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</w:t>
            </w: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138.66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E2191" w:rsidRPr="008D4C44" w:rsidTr="000E2191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326" w:type="dxa"/>
            <w:tcBorders>
              <w:top w:val="single" w:sz="4" w:space="0" w:color="auto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2,185.96</w:t>
            </w:r>
          </w:p>
        </w:tc>
        <w:tc>
          <w:tcPr>
            <w:tcW w:w="1121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2,226.51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2,420.24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2,495.47</w:t>
            </w:r>
          </w:p>
        </w:tc>
        <w:tc>
          <w:tcPr>
            <w:tcW w:w="1096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,634.86</w:t>
            </w:r>
          </w:p>
        </w:tc>
        <w:tc>
          <w:tcPr>
            <w:tcW w:w="938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2,681.74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422.30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366.26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327.97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223.04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1,422.50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2,278.26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0E2191" w:rsidRPr="008D4C44" w:rsidRDefault="0000070B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1,763.66</w:t>
            </w:r>
          </w:p>
        </w:tc>
        <w:tc>
          <w:tcPr>
            <w:tcW w:w="1121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1,860.25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2,092.27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2,272.43</w:t>
            </w:r>
          </w:p>
        </w:tc>
        <w:tc>
          <w:tcPr>
            <w:tcW w:w="109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1,212.36</w:t>
            </w:r>
          </w:p>
        </w:tc>
        <w:tc>
          <w:tcPr>
            <w:tcW w:w="93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403.48</w:t>
            </w:r>
          </w:p>
        </w:tc>
      </w:tr>
      <w:tr w:rsidR="000E2191" w:rsidRPr="008D4C44" w:rsidTr="000E2191">
        <w:trPr>
          <w:trHeight w:val="238"/>
        </w:trPr>
        <w:tc>
          <w:tcPr>
            <w:tcW w:w="2268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326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121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134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134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3,300.00</w:t>
            </w:r>
          </w:p>
        </w:tc>
        <w:tc>
          <w:tcPr>
            <w:tcW w:w="1096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2,000.00</w:t>
            </w:r>
          </w:p>
        </w:tc>
        <w:tc>
          <w:tcPr>
            <w:tcW w:w="938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1,000.00</w:t>
            </w:r>
          </w:p>
        </w:tc>
      </w:tr>
    </w:tbl>
    <w:p w:rsidR="000E2191" w:rsidRPr="008D4C44" w:rsidRDefault="000E2191" w:rsidP="000E2191">
      <w:pPr>
        <w:tabs>
          <w:tab w:val="left" w:pos="540"/>
        </w:tabs>
        <w:spacing w:before="120" w:line="192" w:lineRule="auto"/>
        <w:ind w:left="1417" w:hanging="1230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 xml:space="preserve">      </w:t>
      </w: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:  * </w:t>
      </w: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</w:p>
    <w:p w:rsidR="000E2191" w:rsidRPr="008D4C44" w:rsidRDefault="000E2191" w:rsidP="000E2191">
      <w:pPr>
        <w:tabs>
          <w:tab w:val="left" w:pos="540"/>
        </w:tabs>
        <w:spacing w:line="192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00070B" w:rsidRPr="008D4C44" w:rsidRDefault="0000070B" w:rsidP="000E2191">
      <w:pPr>
        <w:tabs>
          <w:tab w:val="left" w:pos="540"/>
        </w:tabs>
        <w:spacing w:line="192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00070B" w:rsidRPr="008D4C44" w:rsidRDefault="0000070B" w:rsidP="000E2191">
      <w:pPr>
        <w:tabs>
          <w:tab w:val="left" w:pos="540"/>
        </w:tabs>
        <w:spacing w:line="192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00070B" w:rsidRPr="008D4C44" w:rsidRDefault="0000070B" w:rsidP="000E2191">
      <w:pPr>
        <w:tabs>
          <w:tab w:val="left" w:pos="540"/>
        </w:tabs>
        <w:spacing w:line="192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87A45" w:rsidRPr="008D4C44" w:rsidRDefault="00987A45" w:rsidP="000E2191">
      <w:pPr>
        <w:tabs>
          <w:tab w:val="left" w:pos="540"/>
        </w:tabs>
        <w:spacing w:line="192" w:lineRule="auto"/>
        <w:ind w:left="284"/>
        <w:jc w:val="thaiDistribute"/>
        <w:rPr>
          <w:rFonts w:ascii="Angsana New" w:eastAsia="Angsana New" w:hAnsi="Angsana New" w:cs="Angsana New"/>
          <w:color w:val="000000"/>
          <w:sz w:val="24"/>
          <w:szCs w:val="24"/>
          <w:cs/>
        </w:rPr>
      </w:pPr>
    </w:p>
    <w:p w:rsidR="00121908" w:rsidRPr="008D4C44" w:rsidRDefault="00121908" w:rsidP="00FA40FB">
      <w:pPr>
        <w:pStyle w:val="ListParagraph"/>
        <w:numPr>
          <w:ilvl w:val="0"/>
          <w:numId w:val="42"/>
        </w:numPr>
        <w:spacing w:after="120" w:line="216" w:lineRule="auto"/>
        <w:ind w:left="709" w:hanging="306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ไนเตรทไทย จำกัด</w:t>
      </w:r>
    </w:p>
    <w:p w:rsidR="000E2191" w:rsidRPr="008D4C44" w:rsidRDefault="000E2191" w:rsidP="000E2191">
      <w:pPr>
        <w:spacing w:line="192" w:lineRule="auto"/>
        <w:ind w:left="709" w:right="-142" w:hanging="567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         </w:t>
      </w:r>
      <w:r w:rsidR="0000070B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ไนเตรทไทย จำกัด โดยบริษัทถือหุ้น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99.99%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ของทุนจดทะเบียน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(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มี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</w:rPr>
        <w:t>468,750,000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และมีทุนชำระแล้ว</w:t>
      </w:r>
      <w:r w:rsidRPr="008D4C44">
        <w:rPr>
          <w:rFonts w:ascii="Angsana New" w:hAnsi="Angsana New" w:cs="Angsana New"/>
          <w:sz w:val="26"/>
          <w:szCs w:val="26"/>
        </w:rPr>
        <w:t xml:space="preserve"> 468,750,000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บาท)</w:t>
      </w:r>
      <w:r w:rsidRPr="008D4C44">
        <w:rPr>
          <w:rFonts w:ascii="Angsana New" w:hAnsi="Angsana New" w:cs="Angsana New"/>
          <w:sz w:val="26"/>
          <w:szCs w:val="26"/>
        </w:rPr>
        <w:t xml:space="preserve"> 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ถูกจัดตั้งขึ้นเพื่อประกอบธุรกิจผลิตและจัดจำหน่ายแอมโมเนียมไนเตรท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ซึ่งใช้ในการผลิตวัตถุระเบิดและผลิตกรดไนตริกเริ่มเปิดดำเนินการในปี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2539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ปัจจุบันโรงงานของบริษัท ไนเตรทไทย จำกัด มีกำลังการผลิตแอมโมเนียมไนเตรท และกรดไนตริกเต็มกำลังการผลิตรวม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110,000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ตันต่อปี</w:t>
      </w:r>
    </w:p>
    <w:p w:rsidR="000E2191" w:rsidRPr="008D4C44" w:rsidRDefault="000E2191" w:rsidP="000E2191">
      <w:pPr>
        <w:spacing w:line="192" w:lineRule="auto"/>
        <w:ind w:left="426" w:hanging="284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0E2191" w:rsidRPr="008D4C44" w:rsidRDefault="000E2191" w:rsidP="0000070B">
      <w:pPr>
        <w:spacing w:line="192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      </w:t>
      </w:r>
      <w:r w:rsidR="00B02799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  </w:t>
      </w:r>
      <w:r w:rsidR="0000070B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 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ฐานะการเงินและผลการดำเนินงานของ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ไนเตรทไทย จำกัด 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สำหรับปี 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2557-2561 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>และสิ้นสุด ณ วันที่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ธันวาคม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B02799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เป็น ดังนี้</w:t>
      </w:r>
    </w:p>
    <w:p w:rsidR="00121908" w:rsidRPr="008D4C44" w:rsidRDefault="000E2191" w:rsidP="00121908">
      <w:pPr>
        <w:spacing w:line="192" w:lineRule="auto"/>
        <w:ind w:left="425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  <w:r w:rsidRPr="008D4C44">
        <w:rPr>
          <w:rFonts w:ascii="Angsana New" w:eastAsia="Angsana New" w:hAnsi="Angsana New" w:cs="Angsana New" w:hint="cs"/>
          <w:color w:val="000000"/>
          <w:sz w:val="10"/>
          <w:szCs w:val="10"/>
          <w:cs/>
        </w:rPr>
        <w:t xml:space="preserve"> </w:t>
      </w:r>
    </w:p>
    <w:p w:rsidR="00121908" w:rsidRPr="008D4C44" w:rsidRDefault="00121908" w:rsidP="00121908">
      <w:pPr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25"/>
          <w:szCs w:val="25"/>
        </w:rPr>
      </w:pP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ab/>
      </w:r>
      <w:r w:rsidR="001D756F"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                   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</w:t>
      </w:r>
      <w:r w:rsidR="000E2191"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                     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(หน่วย </w:t>
      </w:r>
      <w:r w:rsidRPr="008D4C44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294"/>
        <w:gridCol w:w="1258"/>
        <w:gridCol w:w="1276"/>
        <w:gridCol w:w="992"/>
        <w:gridCol w:w="1134"/>
        <w:gridCol w:w="850"/>
      </w:tblGrid>
      <w:tr w:rsidR="000E2191" w:rsidRPr="008D4C44" w:rsidTr="000E2191">
        <w:tc>
          <w:tcPr>
            <w:tcW w:w="2409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E2191" w:rsidRPr="008D4C44" w:rsidRDefault="000E2191" w:rsidP="000E2191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2562*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50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-82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 2557</w:t>
            </w:r>
          </w:p>
        </w:tc>
      </w:tr>
      <w:tr w:rsidR="000E2191" w:rsidRPr="008D4C44" w:rsidTr="000E2191">
        <w:tc>
          <w:tcPr>
            <w:tcW w:w="2409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94" w:type="dxa"/>
            <w:tcBorders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1,050.87</w:t>
            </w:r>
          </w:p>
        </w:tc>
        <w:tc>
          <w:tcPr>
            <w:tcW w:w="1258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1,319.29</w:t>
            </w:r>
          </w:p>
        </w:tc>
        <w:tc>
          <w:tcPr>
            <w:tcW w:w="1276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1,173.18</w:t>
            </w:r>
          </w:p>
        </w:tc>
        <w:tc>
          <w:tcPr>
            <w:tcW w:w="992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971.23</w:t>
            </w:r>
          </w:p>
        </w:tc>
        <w:tc>
          <w:tcPr>
            <w:tcW w:w="1134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900.60</w:t>
            </w:r>
          </w:p>
        </w:tc>
        <w:tc>
          <w:tcPr>
            <w:tcW w:w="850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862.89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1,135.97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1,367.93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1,201.86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987.71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918.21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883.03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653.30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862.96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696.80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616.04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655.93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678.04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89.17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64.32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63.98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85.88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66.58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63.30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89.48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79.22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88.87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84.00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79.81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137.44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242.28</w:t>
            </w:r>
          </w:p>
        </w:tc>
        <w:tc>
          <w:tcPr>
            <w:tcW w:w="1258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290.43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280.83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161.12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90.64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2.77</w:t>
            </w:r>
          </w:p>
        </w:tc>
      </w:tr>
      <w:tr w:rsidR="000E2191" w:rsidRPr="008D4C44" w:rsidTr="000E2191"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294" w:type="dxa"/>
            <w:tcBorders>
              <w:top w:val="single" w:sz="4" w:space="0" w:color="auto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1,117.95</w:t>
            </w:r>
          </w:p>
        </w:tc>
        <w:tc>
          <w:tcPr>
            <w:tcW w:w="1258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1,154.59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1,445.43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1,118.27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1,963.37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1,948.80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115.79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201.97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252.29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125.81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191.68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192.52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0E2191" w:rsidRPr="008D4C44" w:rsidRDefault="00D758F3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1,002.16</w:t>
            </w:r>
          </w:p>
        </w:tc>
        <w:tc>
          <w:tcPr>
            <w:tcW w:w="12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952.62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1,193.14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992.46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1,771.69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1,756.28</w:t>
            </w:r>
          </w:p>
        </w:tc>
      </w:tr>
      <w:tr w:rsidR="000E2191" w:rsidRPr="008D4C44" w:rsidTr="000E2191">
        <w:tc>
          <w:tcPr>
            <w:tcW w:w="2409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      ทุนชำระแล้ว </w:t>
            </w:r>
          </w:p>
        </w:tc>
        <w:tc>
          <w:tcPr>
            <w:tcW w:w="1294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258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276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992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3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1134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175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  <w:tc>
          <w:tcPr>
            <w:tcW w:w="850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51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468.75</w:t>
            </w:r>
          </w:p>
        </w:tc>
      </w:tr>
    </w:tbl>
    <w:p w:rsidR="000E2191" w:rsidRPr="008D4C44" w:rsidRDefault="000E2191" w:rsidP="000E2191">
      <w:pPr>
        <w:spacing w:before="60" w:after="60" w:line="168" w:lineRule="auto"/>
        <w:ind w:left="1560" w:hanging="936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:   *  </w:t>
      </w: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  </w:t>
      </w:r>
    </w:p>
    <w:p w:rsidR="000E2191" w:rsidRPr="008D4C44" w:rsidRDefault="000E2191" w:rsidP="000E2191">
      <w:pPr>
        <w:spacing w:before="60" w:after="60" w:line="168" w:lineRule="auto"/>
        <w:ind w:left="1560" w:hanging="936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52926" w:rsidRPr="008D4C44" w:rsidRDefault="00952926" w:rsidP="00FA40FB">
      <w:pPr>
        <w:pStyle w:val="ListParagraph"/>
        <w:numPr>
          <w:ilvl w:val="0"/>
          <w:numId w:val="42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ทีพีไอ ออลซีซั่นส์ จำกัด</w:t>
      </w:r>
    </w:p>
    <w:p w:rsidR="000E2191" w:rsidRPr="008D4C44" w:rsidRDefault="000E2191" w:rsidP="000E2191">
      <w:pPr>
        <w:spacing w:after="100" w:line="192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ออลซีซั่นส์ จำกัด จัดตั้งขึ้นเมื่อวันที่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10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สิงหาคม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2536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โดยบริษัทถือหุ้น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Pr="008D4C44">
        <w:rPr>
          <w:rFonts w:ascii="Angsana New" w:hAnsi="Angsana New" w:cs="Angsana New" w:hint="cs"/>
          <w:sz w:val="26"/>
          <w:szCs w:val="26"/>
          <w:cs/>
        </w:rPr>
        <w:t>มี</w:t>
      </w:r>
      <w:r w:rsidRPr="008D4C44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450,000,000 </w:t>
      </w:r>
      <w:r w:rsidRPr="008D4C44">
        <w:rPr>
          <w:rFonts w:ascii="Angsana New" w:hAnsi="Angsana New" w:cs="Angsana New"/>
          <w:sz w:val="26"/>
          <w:szCs w:val="26"/>
          <w:cs/>
        </w:rPr>
        <w:t>บาท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และมีทุนชำระแล้ว </w:t>
      </w:r>
      <w:r w:rsidRPr="008D4C44">
        <w:rPr>
          <w:rFonts w:ascii="Angsana New" w:hAnsi="Angsana New" w:cs="Angsana New"/>
          <w:sz w:val="26"/>
          <w:szCs w:val="26"/>
        </w:rPr>
        <w:t>450,000,000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เพื่อดำเนินธุรกิจผลิตและจำหน่ายแผ่นฟิล์มสำหรับโซล่าร์เซลล์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และในปี 2557 ได้พัฒนาผลิตภัณฑ์ </w:t>
      </w:r>
      <w:r w:rsidRPr="008D4C44">
        <w:rPr>
          <w:rFonts w:ascii="Angsana New" w:hAnsi="Angsana New" w:cs="Angsana New"/>
          <w:sz w:val="26"/>
          <w:szCs w:val="26"/>
        </w:rPr>
        <w:t xml:space="preserve">Stretch Film 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Pr="008D4C44">
        <w:rPr>
          <w:rFonts w:ascii="Angsana New" w:hAnsi="Angsana New" w:cs="Angsana New"/>
          <w:sz w:val="26"/>
          <w:szCs w:val="26"/>
        </w:rPr>
        <w:t>PE Film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เป็นต้น</w:t>
      </w:r>
      <w:r w:rsidRPr="008D4C44">
        <w:rPr>
          <w:rFonts w:ascii="Angsana New" w:hAnsi="Angsana New" w:cs="Angsana New"/>
          <w:sz w:val="32"/>
          <w:szCs w:val="32"/>
        </w:rPr>
        <w:t xml:space="preserve"> </w:t>
      </w:r>
    </w:p>
    <w:p w:rsidR="000E2191" w:rsidRPr="008D4C44" w:rsidRDefault="000E2191" w:rsidP="000E2191">
      <w:pPr>
        <w:tabs>
          <w:tab w:val="left" w:pos="270"/>
        </w:tabs>
        <w:spacing w:line="192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ฐานะ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การเงินและผลการดำเนินงานของบริษัท ทีพีไอ ออลซีซั่นส์ จำกัด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 xml:space="preserve">สำหรับปี 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2557-2561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และสิ้นสุด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 ณ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วันที่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ธันวาคม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2562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เป็นดังนี้</w:t>
      </w:r>
    </w:p>
    <w:p w:rsidR="000E2191" w:rsidRPr="008D4C44" w:rsidRDefault="000E2191" w:rsidP="000E2191">
      <w:pPr>
        <w:spacing w:line="192" w:lineRule="auto"/>
        <w:ind w:left="284"/>
        <w:jc w:val="both"/>
        <w:rPr>
          <w:rFonts w:ascii="Angsana New" w:eastAsia="Angsana New" w:hAnsi="Angsana New" w:cs="Angsana New"/>
          <w:color w:val="000000"/>
          <w:sz w:val="25"/>
          <w:szCs w:val="25"/>
        </w:rPr>
      </w:pP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                                  (หน่วย </w:t>
      </w:r>
      <w:r w:rsidRPr="008D4C44">
        <w:rPr>
          <w:rFonts w:ascii="Angsana New" w:eastAsia="Angsana New" w:hAnsi="Angsana New" w:cs="Angsana New"/>
          <w:color w:val="000000"/>
          <w:sz w:val="25"/>
          <w:szCs w:val="25"/>
        </w:rPr>
        <w:t xml:space="preserve">: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ล้านบาท)</w:t>
      </w:r>
    </w:p>
    <w:tbl>
      <w:tblPr>
        <w:tblW w:w="89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134"/>
        <w:gridCol w:w="1134"/>
        <w:gridCol w:w="1134"/>
        <w:gridCol w:w="992"/>
        <w:gridCol w:w="995"/>
      </w:tblGrid>
      <w:tr w:rsidR="000E2191" w:rsidRPr="008D4C44" w:rsidTr="000E2191">
        <w:tc>
          <w:tcPr>
            <w:tcW w:w="2268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2191" w:rsidRPr="008D4C44" w:rsidRDefault="000E2191" w:rsidP="000E2191">
            <w:pPr>
              <w:spacing w:line="192" w:lineRule="auto"/>
              <w:ind w:left="106" w:hanging="106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2562*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141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 xml:space="preserve"> 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</w:tr>
      <w:tr w:rsidR="000E2191" w:rsidRPr="008D4C44" w:rsidTr="000E2191">
        <w:tc>
          <w:tcPr>
            <w:tcW w:w="2268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76" w:type="dxa"/>
            <w:tcBorders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386.44</w:t>
            </w:r>
          </w:p>
        </w:tc>
        <w:tc>
          <w:tcPr>
            <w:tcW w:w="1134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306.96</w:t>
            </w:r>
          </w:p>
        </w:tc>
        <w:tc>
          <w:tcPr>
            <w:tcW w:w="1134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218.78</w:t>
            </w:r>
          </w:p>
        </w:tc>
        <w:tc>
          <w:tcPr>
            <w:tcW w:w="1134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164.19</w:t>
            </w:r>
          </w:p>
        </w:tc>
        <w:tc>
          <w:tcPr>
            <w:tcW w:w="992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152.14</w:t>
            </w:r>
          </w:p>
        </w:tc>
        <w:tc>
          <w:tcPr>
            <w:tcW w:w="995" w:type="dxa"/>
            <w:tcBorders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77.96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398.88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314.92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224.40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166.10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157.26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90.78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399.44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313.94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232.32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148.73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144.85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71.10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16.78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20.33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15.94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9.73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7.80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3.29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11.29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7.76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6.95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30.75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41.62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15.38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2.07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1.45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1.69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2.01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7B3931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B3931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30.70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(29.18)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(32.88)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24.58</w:t>
            </w: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(38.70)</w:t>
            </w:r>
          </w:p>
        </w:tc>
        <w:tc>
          <w:tcPr>
            <w:tcW w:w="995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(0.99)</w:t>
            </w:r>
          </w:p>
        </w:tc>
      </w:tr>
      <w:tr w:rsidR="000E2191" w:rsidRPr="008D4C44" w:rsidTr="000E2191"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690.75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655.23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623.74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606.96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523.71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511.14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413.99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346.59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285.90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236.16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128.34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385.69</w:t>
            </w:r>
          </w:p>
        </w:tc>
      </w:tr>
      <w:tr w:rsidR="000E2191" w:rsidRPr="008D4C44" w:rsidTr="000E2191">
        <w:trPr>
          <w:trHeight w:val="125"/>
        </w:trPr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276.76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308.65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337.84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370.80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395.38</w:t>
            </w:r>
          </w:p>
        </w:tc>
        <w:tc>
          <w:tcPr>
            <w:tcW w:w="99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125.45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hanging="284"/>
              <w:jc w:val="both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 w:hint="cs"/>
                <w:color w:val="000000"/>
                <w:sz w:val="24"/>
                <w:szCs w:val="24"/>
                <w:cs/>
              </w:rPr>
              <w:t xml:space="preserve">       ทุนชำระแล้ว </w:t>
            </w:r>
          </w:p>
        </w:tc>
        <w:tc>
          <w:tcPr>
            <w:tcW w:w="1276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176" w:hanging="283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1134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-4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1134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1134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2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450.00</w:t>
            </w:r>
          </w:p>
        </w:tc>
        <w:tc>
          <w:tcPr>
            <w:tcW w:w="995" w:type="dxa"/>
            <w:tcBorders>
              <w:top w:val="nil"/>
            </w:tcBorders>
          </w:tcPr>
          <w:p w:rsidR="000E2191" w:rsidRPr="008D4C44" w:rsidRDefault="000E2191" w:rsidP="00E652EB">
            <w:pPr>
              <w:spacing w:line="192" w:lineRule="auto"/>
              <w:ind w:left="284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146.25</w:t>
            </w:r>
          </w:p>
        </w:tc>
      </w:tr>
    </w:tbl>
    <w:p w:rsidR="000E2191" w:rsidRPr="008D4C44" w:rsidRDefault="000E2191" w:rsidP="000E2191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u w:val="single"/>
          <w:cs/>
        </w:rPr>
        <w:t>หมายเหตุ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:  * </w:t>
      </w:r>
      <w:r w:rsidRPr="008D4C44">
        <w:rPr>
          <w:rFonts w:ascii="Angsana New" w:eastAsia="Angsana New" w:hAnsi="Angsana New" w:cs="Angsana New" w:hint="cs"/>
          <w:color w:val="000000"/>
          <w:sz w:val="24"/>
          <w:szCs w:val="24"/>
          <w:cs/>
        </w:rPr>
        <w:t>งบการเงินภายใน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  </w:t>
      </w:r>
    </w:p>
    <w:p w:rsidR="00987A45" w:rsidRPr="008D4C44" w:rsidRDefault="00987A45" w:rsidP="000E2191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87A45" w:rsidRPr="008D4C44" w:rsidRDefault="00987A45" w:rsidP="000E2191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87A45" w:rsidRPr="008D4C44" w:rsidRDefault="00987A45" w:rsidP="000E2191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87A45" w:rsidRPr="008D4C44" w:rsidRDefault="00987A45" w:rsidP="000E2191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87A45" w:rsidRPr="008D4C44" w:rsidRDefault="00987A45" w:rsidP="000E2191">
      <w:pPr>
        <w:tabs>
          <w:tab w:val="left" w:pos="540"/>
          <w:tab w:val="left" w:pos="1560"/>
        </w:tabs>
        <w:spacing w:before="120" w:after="160" w:line="192" w:lineRule="auto"/>
        <w:ind w:left="1559" w:hanging="992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</w:p>
    <w:p w:rsidR="00952926" w:rsidRPr="008D4C44" w:rsidRDefault="00952926" w:rsidP="00FA40FB">
      <w:pPr>
        <w:pStyle w:val="ListParagraph"/>
        <w:numPr>
          <w:ilvl w:val="0"/>
          <w:numId w:val="42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พลาสติก โพลีน จำกัด </w:t>
      </w:r>
    </w:p>
    <w:p w:rsidR="000E2191" w:rsidRPr="008D4C44" w:rsidRDefault="000E2191" w:rsidP="000E2191">
      <w:pPr>
        <w:spacing w:after="60" w:line="204" w:lineRule="auto"/>
        <w:ind w:left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พลาสติก โพลีน จำกัด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จัดตั้งขึ้นเมื่อวันที่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8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พฤษภาคม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2545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โดยมี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 ทีพีไอ พาณิชย์ จำกัด ซึ่ง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  <w:lang w:val="x-none" w:eastAsia="x-none"/>
        </w:rPr>
        <w:t>เป็นบริษัทย่อยของบริษัท ถือหุ้น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99.99%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(มีทุนจดทะเบียน </w:t>
      </w:r>
      <w:r w:rsidRPr="008D4C44">
        <w:rPr>
          <w:rFonts w:ascii="Angsana New" w:hAnsi="Angsana New" w:cs="Angsana New"/>
          <w:sz w:val="26"/>
          <w:szCs w:val="26"/>
        </w:rPr>
        <w:t>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 และมีทุนชำระแล้ว</w:t>
      </w:r>
      <w:r w:rsidRPr="008D4C44">
        <w:rPr>
          <w:rFonts w:ascii="Angsana New" w:hAnsi="Angsana New" w:cs="Angsana New"/>
          <w:sz w:val="26"/>
          <w:szCs w:val="26"/>
        </w:rPr>
        <w:t xml:space="preserve"> 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ดำเนินธุรกิจส่งออกผลิตภัณฑ์เม็ดพลาสติก ปูนซีเมนต์ ปูนเม็ด ปูนสำเร็จรูป และปุ๋ย</w:t>
      </w:r>
    </w:p>
    <w:p w:rsidR="000E2191" w:rsidRPr="008D4C44" w:rsidRDefault="000E2191" w:rsidP="000E2191">
      <w:pPr>
        <w:spacing w:line="204" w:lineRule="auto"/>
        <w:ind w:left="709"/>
        <w:jc w:val="thaiDistribute"/>
        <w:rPr>
          <w:rFonts w:ascii="Angsana New" w:eastAsia="Angsana New" w:hAnsi="Angsana New" w:cs="Angsana New"/>
          <w:color w:val="000000"/>
          <w:sz w:val="23"/>
          <w:szCs w:val="23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ฐานะการเงินและผลการดำเนินงานของบริษัท พลาสติก โพลีน จำกัด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 xml:space="preserve">สำหรับปี </w:t>
      </w:r>
      <w:r w:rsidRPr="008D4C44">
        <w:rPr>
          <w:rFonts w:ascii="Angsana New" w:eastAsia="Angsana New" w:hAnsi="Angsana New" w:cs="Angsana New"/>
          <w:sz w:val="26"/>
          <w:szCs w:val="26"/>
        </w:rPr>
        <w:t xml:space="preserve">2557-2561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แล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>ะ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 xml:space="preserve"> สิ้นสุด</w:t>
      </w:r>
      <w:r w:rsidRPr="008D4C44">
        <w:rPr>
          <w:rFonts w:ascii="Angsana New" w:eastAsia="Angsana New" w:hAnsi="Angsana New" w:cs="Angsana New" w:hint="cs"/>
          <w:sz w:val="26"/>
          <w:szCs w:val="26"/>
          <w:cs/>
        </w:rPr>
        <w:t xml:space="preserve"> ณ </w:t>
      </w:r>
      <w:r w:rsidRPr="008D4C44">
        <w:rPr>
          <w:rFonts w:ascii="Angsana New" w:eastAsia="Angsana New" w:hAnsi="Angsana New" w:cs="Angsana New"/>
          <w:sz w:val="26"/>
          <w:szCs w:val="26"/>
          <w:cs/>
        </w:rPr>
        <w:t>วันที่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ธันวาคม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เป็นดังนี้</w:t>
      </w: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ab/>
      </w:r>
    </w:p>
    <w:p w:rsidR="000E2191" w:rsidRPr="008D4C44" w:rsidRDefault="000E2191" w:rsidP="000E2191">
      <w:pPr>
        <w:spacing w:line="192" w:lineRule="auto"/>
        <w:ind w:left="6623"/>
        <w:jc w:val="both"/>
        <w:rPr>
          <w:rFonts w:ascii="Angsana New" w:eastAsia="Angsana New" w:hAnsi="Angsana New" w:cs="Angsana New"/>
          <w:color w:val="000000"/>
          <w:sz w:val="23"/>
          <w:szCs w:val="23"/>
          <w:cs/>
        </w:rPr>
      </w:pP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 xml:space="preserve">                           (หน่วย </w:t>
      </w:r>
      <w:r w:rsidRPr="008D4C44">
        <w:rPr>
          <w:rFonts w:ascii="Angsana New" w:eastAsia="Angsana New" w:hAnsi="Angsana New" w:cs="Angsana New"/>
          <w:color w:val="000000"/>
          <w:sz w:val="23"/>
          <w:szCs w:val="23"/>
        </w:rPr>
        <w:t xml:space="preserve">: </w:t>
      </w:r>
      <w:r w:rsidRPr="008D4C44">
        <w:rPr>
          <w:rFonts w:ascii="Angsana New" w:eastAsia="Angsana New" w:hAnsi="Angsana New" w:cs="Angsana New" w:hint="cs"/>
          <w:color w:val="000000"/>
          <w:sz w:val="23"/>
          <w:szCs w:val="23"/>
          <w:cs/>
        </w:rPr>
        <w:t>ล้านบาท)</w:t>
      </w:r>
    </w:p>
    <w:tbl>
      <w:tblPr>
        <w:tblW w:w="891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05"/>
        <w:gridCol w:w="1147"/>
        <w:gridCol w:w="1275"/>
        <w:gridCol w:w="969"/>
        <w:gridCol w:w="893"/>
        <w:gridCol w:w="958"/>
      </w:tblGrid>
      <w:tr w:rsidR="000E2191" w:rsidRPr="008D4C44" w:rsidTr="000E2191">
        <w:trPr>
          <w:trHeight w:val="271"/>
          <w:tblHeader/>
        </w:trPr>
        <w:tc>
          <w:tcPr>
            <w:tcW w:w="2268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Angsana New" w:hAnsi="Angsana New" w:cs="Angsana New"/>
                <w:sz w:val="24"/>
                <w:szCs w:val="24"/>
              </w:rPr>
              <w:t>2562*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after="60"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2557</w:t>
            </w:r>
          </w:p>
        </w:tc>
      </w:tr>
      <w:tr w:rsidR="000E2191" w:rsidRPr="008D4C44" w:rsidTr="000E2191">
        <w:tc>
          <w:tcPr>
            <w:tcW w:w="2268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405" w:type="dxa"/>
            <w:tcBorders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12,975.76</w:t>
            </w:r>
          </w:p>
        </w:tc>
        <w:tc>
          <w:tcPr>
            <w:tcW w:w="1147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16,740.88</w:t>
            </w:r>
          </w:p>
        </w:tc>
        <w:tc>
          <w:tcPr>
            <w:tcW w:w="1275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11,809.31</w:t>
            </w:r>
          </w:p>
        </w:tc>
        <w:tc>
          <w:tcPr>
            <w:tcW w:w="969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10,741.06</w:t>
            </w:r>
          </w:p>
        </w:tc>
        <w:tc>
          <w:tcPr>
            <w:tcW w:w="893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10,159.25</w:t>
            </w:r>
          </w:p>
        </w:tc>
        <w:tc>
          <w:tcPr>
            <w:tcW w:w="958" w:type="dxa"/>
            <w:tcBorders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9,501.88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13,121.59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17,051.07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12,023.98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20,919.48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10,361.23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9,644.11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12,922.80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16,678.14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11,714.92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10,644.15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10,095.12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9,481.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20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224.22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287.86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282.74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194.26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181.09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152.91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3"/>
                <w:szCs w:val="23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12.64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7.94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7.04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4.90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5.49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2.08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3.91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22.31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5.67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5.64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3.15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13.66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1405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7B3931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B3931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44.89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43.62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10.38</w:t>
            </w: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55.76</w:t>
            </w:r>
          </w:p>
        </w:tc>
        <w:tc>
          <w:tcPr>
            <w:tcW w:w="893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61.04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4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60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E2191" w:rsidRPr="008D4C44" w:rsidTr="000E2191">
        <w:trPr>
          <w:trHeight w:val="296"/>
        </w:trPr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ทรัพย์สินรวม</w:t>
            </w:r>
          </w:p>
        </w:tc>
        <w:tc>
          <w:tcPr>
            <w:tcW w:w="1405" w:type="dxa"/>
            <w:tcBorders>
              <w:top w:val="single" w:sz="4" w:space="0" w:color="auto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2,124.31</w:t>
            </w: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3,412.10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1,841.76</w:t>
            </w:r>
          </w:p>
        </w:tc>
        <w:tc>
          <w:tcPr>
            <w:tcW w:w="969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2,015.38</w:t>
            </w:r>
          </w:p>
        </w:tc>
        <w:tc>
          <w:tcPr>
            <w:tcW w:w="893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2,375.72</w:t>
            </w:r>
          </w:p>
        </w:tc>
        <w:tc>
          <w:tcPr>
            <w:tcW w:w="958" w:type="dxa"/>
            <w:tcBorders>
              <w:top w:val="single" w:sz="4" w:space="0" w:color="auto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2,881.75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EucrosiaUPC"/>
                <w:color w:val="000000"/>
                <w:sz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7B393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2,146.02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3,348.93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1,802.21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1,931.21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2,247.31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2,814.38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รวมส่วนของผู้ถือหุ้น</w:t>
            </w:r>
          </w:p>
        </w:tc>
        <w:tc>
          <w:tcPr>
            <w:tcW w:w="1405" w:type="dxa"/>
            <w:tcBorders>
              <w:top w:val="nil"/>
              <w:bottom w:val="nil"/>
            </w:tcBorders>
          </w:tcPr>
          <w:p w:rsidR="000E2191" w:rsidRPr="008D4C44" w:rsidRDefault="000E2191" w:rsidP="007B3931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="007B3931"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21.71</w:t>
            </w: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63.17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39.55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84.17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128.41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67.37</w:t>
            </w:r>
          </w:p>
        </w:tc>
      </w:tr>
      <w:tr w:rsidR="000E2191" w:rsidRPr="008D4C44" w:rsidTr="000E2191">
        <w:tc>
          <w:tcPr>
            <w:tcW w:w="2268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05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147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1275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69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893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  <w:tc>
          <w:tcPr>
            <w:tcW w:w="958" w:type="dxa"/>
            <w:tcBorders>
              <w:top w:val="nil"/>
            </w:tcBorders>
          </w:tcPr>
          <w:p w:rsidR="000E2191" w:rsidRPr="008D4C44" w:rsidRDefault="000E2191" w:rsidP="00E652EB">
            <w:pPr>
              <w:tabs>
                <w:tab w:val="left" w:pos="540"/>
              </w:tabs>
              <w:spacing w:line="192" w:lineRule="auto"/>
              <w:jc w:val="center"/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</w:tr>
    </w:tbl>
    <w:p w:rsidR="000E2191" w:rsidRPr="008D4C44" w:rsidRDefault="000E2191" w:rsidP="000E2191">
      <w:pPr>
        <w:tabs>
          <w:tab w:val="left" w:pos="540"/>
        </w:tabs>
        <w:spacing w:before="120" w:after="120" w:line="216" w:lineRule="auto"/>
        <w:jc w:val="both"/>
        <w:rPr>
          <w:rFonts w:ascii="Angsana New" w:eastAsia="Angsana New" w:hAnsi="Angsana New" w:cs="Angsana New"/>
          <w:color w:val="000000"/>
          <w:sz w:val="24"/>
          <w:szCs w:val="24"/>
        </w:rPr>
      </w:pPr>
      <w:r w:rsidRPr="008D4C44">
        <w:rPr>
          <w:rFonts w:ascii="Angsana New" w:eastAsia="Angsana New" w:hAnsi="Angsana New" w:cs="Angsana New"/>
          <w:color w:val="000000"/>
          <w:sz w:val="24"/>
          <w:szCs w:val="24"/>
          <w:cs/>
        </w:rPr>
        <w:t xml:space="preserve">          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  <w:u w:val="single"/>
          <w:cs/>
        </w:rPr>
        <w:t>หมายเหตุ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</w:rPr>
        <w:t xml:space="preserve">: * </w:t>
      </w:r>
      <w:r w:rsidRPr="008D4C44">
        <w:rPr>
          <w:rFonts w:ascii="Angsana New" w:eastAsia="Angsana New" w:hAnsi="Angsana New" w:cs="Angsana New"/>
          <w:color w:val="000000"/>
          <w:sz w:val="24"/>
          <w:szCs w:val="24"/>
          <w:cs/>
        </w:rPr>
        <w:t>งบการเงินภายใน</w:t>
      </w:r>
    </w:p>
    <w:p w:rsidR="00EA7C8A" w:rsidRPr="008D4C44" w:rsidRDefault="00EA7C8A" w:rsidP="000E2191">
      <w:pPr>
        <w:tabs>
          <w:tab w:val="left" w:pos="540"/>
        </w:tabs>
        <w:spacing w:before="120" w:after="120" w:line="216" w:lineRule="auto"/>
        <w:jc w:val="both"/>
        <w:rPr>
          <w:rFonts w:ascii="Angsana New" w:eastAsia="Angsana New" w:hAnsi="Angsana New" w:cs="Angsana New"/>
          <w:color w:val="000000"/>
          <w:sz w:val="20"/>
          <w:szCs w:val="20"/>
          <w:cs/>
        </w:rPr>
      </w:pPr>
    </w:p>
    <w:p w:rsidR="00121908" w:rsidRPr="008D4C44" w:rsidRDefault="00121908" w:rsidP="00FA40FB">
      <w:pPr>
        <w:pStyle w:val="ListParagraph"/>
        <w:numPr>
          <w:ilvl w:val="0"/>
          <w:numId w:val="42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มอนโดไทย จำกัด</w:t>
      </w:r>
    </w:p>
    <w:p w:rsidR="00121908" w:rsidRPr="008D4C44" w:rsidRDefault="00121908" w:rsidP="001D756F">
      <w:pPr>
        <w:spacing w:before="120"/>
        <w:ind w:left="709" w:hanging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ab/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จัดตั้งขึ้นเมื่อวันที่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เมษายน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2529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โดยบริษัท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เป็นผู้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ถือหุ้น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28.75%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ของทุนจดทะเบียน (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ทุนจดทะเบียน 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>36,000,000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 โดยมีทุนชำระแล้ว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 xml:space="preserve"> 36,000,000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บาท)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(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โดยภายหลังจากที่บริษัท ทีพีไอ คอนกรีต จำกัด ซื้อหุ้นร้อยละ 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>54.51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ใน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>ดังกล่าวแล้ว ส่งผลให้บริษัท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>และบริษัท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>ทีพีไอ คอนกรีต จำกัด ถือหุ้น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>ใน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มอนโดไทย จำกัด 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>รวม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>กันเป็น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ร้อยละ 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>83.26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>)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="0086400D"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เพื่อดำเนินธุรกิจพัฒนาที่ดินและที่พักอาศัย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โดยงบการเงินภายใน ณ วันที่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 มอนโดไทย จำกัด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มีรายได้จากค่าเช่า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="00412CCC" w:rsidRPr="008D4C44">
        <w:rPr>
          <w:rFonts w:ascii="Angsana New" w:eastAsia="Angsana New" w:hAnsi="Angsana New" w:cs="Angsana New"/>
          <w:color w:val="000000"/>
          <w:sz w:val="26"/>
          <w:szCs w:val="26"/>
        </w:rPr>
        <w:t>60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412CCC" w:rsidRPr="008D4C44">
        <w:rPr>
          <w:rFonts w:ascii="Angsana New" w:eastAsia="Angsana New" w:hAnsi="Angsana New" w:cs="Angsana New"/>
          <w:color w:val="000000"/>
          <w:sz w:val="26"/>
          <w:szCs w:val="26"/>
        </w:rPr>
        <w:t>000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  และ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มีกำไรสุทธิประมาณ </w:t>
      </w:r>
      <w:r w:rsidR="007B3931" w:rsidRPr="008D4C44">
        <w:rPr>
          <w:rFonts w:ascii="Angsana New" w:eastAsia="Angsana New" w:hAnsi="Angsana New" w:cs="Angsana New"/>
          <w:color w:val="000000"/>
          <w:sz w:val="26"/>
          <w:szCs w:val="26"/>
        </w:rPr>
        <w:t>358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,</w:t>
      </w:r>
      <w:r w:rsidR="007B3931" w:rsidRPr="008D4C44">
        <w:rPr>
          <w:rFonts w:ascii="Angsana New" w:eastAsia="Angsana New" w:hAnsi="Angsana New" w:cs="Angsana New"/>
          <w:color w:val="000000"/>
          <w:sz w:val="26"/>
          <w:szCs w:val="26"/>
        </w:rPr>
        <w:t>024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บาท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ตามลำดับ</w:t>
      </w:r>
    </w:p>
    <w:p w:rsidR="00121908" w:rsidRPr="008D4C44" w:rsidRDefault="00121908" w:rsidP="00121908">
      <w:pPr>
        <w:tabs>
          <w:tab w:val="left" w:pos="540"/>
        </w:tabs>
        <w:spacing w:before="120"/>
        <w:ind w:left="539" w:hanging="539"/>
        <w:jc w:val="thaiDistribute"/>
        <w:rPr>
          <w:rFonts w:ascii="Angsana New" w:eastAsia="Times New Roman" w:hAnsi="Angsana New" w:cs="Angsana New"/>
          <w:color w:val="000000"/>
          <w:sz w:val="10"/>
          <w:szCs w:val="10"/>
        </w:rPr>
      </w:pPr>
    </w:p>
    <w:p w:rsidR="00121908" w:rsidRPr="008D4C44" w:rsidRDefault="00121908" w:rsidP="00FA40FB">
      <w:pPr>
        <w:pStyle w:val="ListParagraph"/>
        <w:numPr>
          <w:ilvl w:val="0"/>
          <w:numId w:val="42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ทีพีไอ </w:t>
      </w: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พาณิชย์</w:t>
      </w: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795A0A" w:rsidRPr="008D4C44" w:rsidRDefault="00121908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พาณิชย์ จำกัด จัดตั้งขึ้นเมื่อวันที่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28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มิถุนายน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2538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99.94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มีทุนจดทะเบียน </w:t>
      </w:r>
      <w:r w:rsidR="0086400D" w:rsidRPr="008D4C44">
        <w:rPr>
          <w:rFonts w:ascii="Angsana New" w:hAnsi="Angsana New" w:cs="Angsana New"/>
          <w:sz w:val="26"/>
          <w:szCs w:val="26"/>
        </w:rPr>
        <w:t>100,000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 บาท และมีทุนชำระแล้ว </w:t>
      </w:r>
      <w:r w:rsidR="0086400D" w:rsidRPr="008D4C44">
        <w:rPr>
          <w:rFonts w:ascii="Angsana New" w:hAnsi="Angsana New" w:cs="Angsana New"/>
          <w:sz w:val="26"/>
          <w:szCs w:val="26"/>
        </w:rPr>
        <w:t>100,000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เพื่อดำเนินธุรกิจค้าปลีก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สำหรับผลิตภัณฑ์ของกลุ่มบริษัททีพีไอโพลีน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โดย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 ณ วันที่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D14ADE" w:rsidRPr="008D4C44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พาณิชย์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20,185,823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สุทธิ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3,584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1D756F" w:rsidRPr="008D4C44" w:rsidRDefault="001D756F" w:rsidP="001D756F">
      <w:pPr>
        <w:spacing w:before="120"/>
        <w:ind w:left="709" w:hanging="709"/>
        <w:jc w:val="thaiDistribute"/>
        <w:rPr>
          <w:rFonts w:ascii="Angsana New" w:eastAsia="Angsana New" w:hAnsi="Angsana New" w:cs="Angsana New"/>
          <w:color w:val="000000"/>
          <w:sz w:val="10"/>
          <w:szCs w:val="10"/>
        </w:rPr>
      </w:pPr>
    </w:p>
    <w:p w:rsidR="00121908" w:rsidRPr="008D4C44" w:rsidRDefault="00121908" w:rsidP="00FA40FB">
      <w:pPr>
        <w:pStyle w:val="ListParagraph"/>
        <w:numPr>
          <w:ilvl w:val="0"/>
          <w:numId w:val="42"/>
        </w:numPr>
        <w:spacing w:after="60" w:line="216" w:lineRule="auto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โรงกลั่นน้ำมัน ทีพีไอ (1997)</w:t>
      </w: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</w:p>
    <w:p w:rsidR="00F775B9" w:rsidRPr="008D4C44" w:rsidRDefault="00121908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โรงกลั่นน้ำมัน ทีพีไอ (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1997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)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จำกัด จัดตั้งขึ้นเมื่อวันที่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12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ธันวาคม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2539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="0086400D" w:rsidRPr="008D4C44">
        <w:rPr>
          <w:rFonts w:ascii="Angsana New" w:hAnsi="Angsana New" w:cs="Angsana New" w:hint="cs"/>
          <w:sz w:val="26"/>
          <w:szCs w:val="26"/>
          <w:cs/>
        </w:rPr>
        <w:t>มี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="0086400D" w:rsidRPr="008D4C44">
        <w:rPr>
          <w:rFonts w:ascii="Angsana New" w:hAnsi="Angsana New" w:cs="Angsana New"/>
          <w:sz w:val="26"/>
          <w:szCs w:val="26"/>
        </w:rPr>
        <w:t>1,300,000,000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="0086400D" w:rsidRPr="008D4C44">
        <w:rPr>
          <w:rFonts w:ascii="Angsana New" w:hAnsi="Angsana New" w:cs="Angsana New" w:hint="cs"/>
          <w:sz w:val="26"/>
          <w:szCs w:val="26"/>
          <w:cs/>
        </w:rPr>
        <w:t>และ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="0086400D" w:rsidRPr="008D4C44">
        <w:rPr>
          <w:rFonts w:ascii="Angsana New" w:hAnsi="Angsana New" w:cs="Angsana New"/>
          <w:sz w:val="26"/>
          <w:szCs w:val="26"/>
        </w:rPr>
        <w:t>1,300,000,000</w:t>
      </w:r>
      <w:r w:rsidR="0086400D" w:rsidRPr="008D4C44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สำรวจปิโตรเลียม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โดย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 ณ วันที่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</w:t>
      </w:r>
      <w:r w:rsidR="00D14ADE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โรงกลั่นน้ำมัน ทีพีไอ (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1997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)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 มีรายได้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1,495,784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ะ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ขาดทุน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852,848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B8127C" w:rsidRPr="008D4C44" w:rsidRDefault="00B8127C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</w:p>
    <w:p w:rsidR="00B8127C" w:rsidRPr="008D4C44" w:rsidRDefault="00B8127C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</w:p>
    <w:p w:rsidR="00B8127C" w:rsidRPr="008D4C44" w:rsidRDefault="00B8127C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</w:p>
    <w:p w:rsidR="00B8127C" w:rsidRPr="008D4C44" w:rsidRDefault="00B8127C" w:rsidP="00735BB5">
      <w:pPr>
        <w:spacing w:before="120" w:line="204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</w:p>
    <w:p w:rsidR="001D756F" w:rsidRPr="008D4C44" w:rsidRDefault="001D756F" w:rsidP="00121908">
      <w:pPr>
        <w:tabs>
          <w:tab w:val="left" w:pos="540"/>
        </w:tabs>
        <w:spacing w:before="120"/>
        <w:ind w:left="540" w:hanging="540"/>
        <w:jc w:val="thaiDistribute"/>
        <w:rPr>
          <w:rFonts w:ascii="Angsana New" w:eastAsia="Angsana New" w:hAnsi="Angsana New" w:cs="Angsana New"/>
          <w:color w:val="000000"/>
          <w:sz w:val="4"/>
          <w:szCs w:val="4"/>
        </w:rPr>
      </w:pPr>
    </w:p>
    <w:p w:rsidR="00121908" w:rsidRPr="008D4C44" w:rsidRDefault="0077124E" w:rsidP="00FA40FB">
      <w:pPr>
        <w:pStyle w:val="ListParagraph"/>
        <w:numPr>
          <w:ilvl w:val="0"/>
          <w:numId w:val="42"/>
        </w:numPr>
        <w:spacing w:after="60" w:line="216" w:lineRule="auto"/>
        <w:ind w:left="709" w:hanging="304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 xml:space="preserve">บริษัท ทีพีไอ รักษ์สุขภาพ จำกัด </w:t>
      </w:r>
    </w:p>
    <w:p w:rsidR="00103C3E" w:rsidRPr="008D4C44" w:rsidRDefault="0086400D" w:rsidP="0086400D">
      <w:pPr>
        <w:spacing w:before="120" w:line="216" w:lineRule="auto"/>
        <w:ind w:left="709"/>
        <w:jc w:val="thaiDistribute"/>
        <w:rPr>
          <w:rFonts w:ascii="Angsana New" w:hAnsi="Angsana New" w:cs="Angsana New"/>
          <w:b/>
          <w:bCs/>
          <w:color w:val="000000"/>
          <w:u w:val="single"/>
        </w:rPr>
      </w:pP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รักษ์สุขภาพ จำกัด 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จัดตั้งขึ้นเมื่อวันที่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27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มกราคม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2541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>99.99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% ของทุนจดทะเบียน (</w:t>
      </w:r>
      <w:r w:rsidRPr="008D4C44">
        <w:rPr>
          <w:rFonts w:ascii="Angsana New" w:hAnsi="Angsana New" w:cs="Angsana New" w:hint="cs"/>
          <w:sz w:val="26"/>
          <w:szCs w:val="26"/>
          <w:cs/>
        </w:rPr>
        <w:t>มี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</w:rPr>
        <w:t>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 </w:t>
      </w:r>
      <w:r w:rsidRPr="008D4C44">
        <w:rPr>
          <w:rFonts w:ascii="Angsana New" w:hAnsi="Angsana New" w:cs="Angsana New" w:hint="cs"/>
          <w:sz w:val="26"/>
          <w:szCs w:val="26"/>
          <w:cs/>
        </w:rPr>
        <w:t>และ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มีทุนชำระแล้ว </w:t>
      </w:r>
      <w:r w:rsidRPr="008D4C44">
        <w:rPr>
          <w:rFonts w:ascii="Angsana New" w:hAnsi="Angsana New" w:cs="Angsana New"/>
          <w:sz w:val="26"/>
          <w:szCs w:val="26"/>
        </w:rPr>
        <w:t>5,050,000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บาท)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ผลิตและจำหน่ายผลิตภัณฑ์เพื่อสุขภาพ 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 ณ วันที่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BA1DCF" w:rsidRPr="008D4C44">
        <w:rPr>
          <w:rFonts w:ascii="Angsana New" w:eastAsia="Angsana New" w:hAnsi="Angsana New" w:cs="Angsana New"/>
          <w:color w:val="000000"/>
          <w:sz w:val="26"/>
          <w:szCs w:val="26"/>
        </w:rPr>
        <w:t>6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2 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บริษัท ทีพีไอ รักษ์สุขภาพ จำกัด  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มีรายได้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จำนวน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54.43</w:t>
      </w:r>
      <w:r w:rsidR="008741D1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สุ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ทธิ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1.43 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86400D" w:rsidRPr="008D4C44" w:rsidRDefault="0086400D" w:rsidP="00FA40FB">
      <w:pPr>
        <w:pStyle w:val="ListParagraph"/>
        <w:numPr>
          <w:ilvl w:val="0"/>
          <w:numId w:val="42"/>
        </w:numPr>
        <w:spacing w:before="120"/>
        <w:jc w:val="thaiDistribute"/>
        <w:rPr>
          <w:rFonts w:asciiTheme="majorBidi" w:eastAsia="Angsana New" w:hAnsiTheme="majorBidi" w:cstheme="majorBidi"/>
          <w:b/>
          <w:bCs/>
          <w:color w:val="000000"/>
          <w:sz w:val="26"/>
          <w:szCs w:val="26"/>
        </w:rPr>
      </w:pPr>
      <w:r w:rsidRPr="008D4C44">
        <w:rPr>
          <w:rFonts w:asciiTheme="majorBidi" w:eastAsia="Angsana New" w:hAnsiTheme="majorBidi" w:cstheme="majorBidi"/>
          <w:b/>
          <w:bCs/>
          <w:color w:val="000000"/>
          <w:sz w:val="26"/>
          <w:szCs w:val="26"/>
          <w:cs/>
        </w:rPr>
        <w:t>บริษัท ทีพีไอ ไบโอ ฟาร์มาซูติคอลส์ จำกัด</w:t>
      </w:r>
    </w:p>
    <w:p w:rsidR="0086400D" w:rsidRPr="008D4C44" w:rsidRDefault="0086400D" w:rsidP="0086400D">
      <w:pPr>
        <w:pStyle w:val="ListParagraph"/>
        <w:spacing w:before="120"/>
        <w:ind w:left="765"/>
        <w:jc w:val="thaiDistribute"/>
        <w:rPr>
          <w:rFonts w:ascii="Angsana New" w:eastAsia="Angsana New" w:hAnsi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บริษัท ทีพีไอ ไบโอ ฟาร์มาซูติคอลส์ จำกัด จัดตั้งขึ้นเมื่อวันที่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12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ธันวาคม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2539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โดยบริษัทถือหุ้น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99.99%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ของทุนจดทะเบียน (มีทุนจดทะเบียน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>10,000,000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 บาท และมีทุนชำระแล้ว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>5,500,000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 บาท)  เพื่อดำเนินธุรกิจผลิตและจำหน่ายผลิตภัณฑ์เกี่ยวกับสัตว์ โดยงบการเงิน </w:t>
      </w:r>
      <w:r w:rsidRPr="008D4C44">
        <w:rPr>
          <w:rFonts w:ascii="Angsana New" w:eastAsia="Angsana New" w:hAnsi="Angsana New" w:hint="cs"/>
          <w:color w:val="000000"/>
          <w:sz w:val="26"/>
          <w:szCs w:val="26"/>
          <w:cs/>
        </w:rPr>
        <w:t xml:space="preserve"> ณ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วันที่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31 </w:t>
      </w:r>
      <w:r w:rsidRPr="008D4C44">
        <w:rPr>
          <w:rFonts w:ascii="Angsana New" w:eastAsia="Angsana New" w:hAnsi="Angsana New" w:hint="cs"/>
          <w:color w:val="000000"/>
          <w:sz w:val="26"/>
          <w:szCs w:val="26"/>
          <w:cs/>
        </w:rPr>
        <w:t>ธันวาคม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2562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บริษัท ทีพีไอ ไบโอ ฟาร์มาซูติคอลส์ จำกัด มีรายได้จำนวน </w:t>
      </w:r>
      <w:r w:rsidR="00B4012F" w:rsidRPr="008D4C44">
        <w:rPr>
          <w:rFonts w:ascii="Angsana New" w:eastAsia="Angsana New" w:hAnsi="Angsana New"/>
          <w:color w:val="000000"/>
          <w:sz w:val="26"/>
          <w:szCs w:val="26"/>
        </w:rPr>
        <w:t>27.74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>ล้านบาท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>และ</w:t>
      </w:r>
      <w:r w:rsidR="00B4012F" w:rsidRPr="008D4C44">
        <w:rPr>
          <w:rFonts w:ascii="Angsana New" w:eastAsia="Angsana New" w:hAnsi="Angsana New" w:hint="cs"/>
          <w:color w:val="000000"/>
          <w:sz w:val="26"/>
          <w:szCs w:val="26"/>
          <w:cs/>
        </w:rPr>
        <w:t>ขาดทุน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 xml:space="preserve">สุทธิ </w:t>
      </w:r>
      <w:r w:rsidR="00B4012F" w:rsidRPr="008D4C44">
        <w:rPr>
          <w:rFonts w:ascii="Angsana New" w:eastAsia="Angsana New" w:hAnsi="Angsana New"/>
          <w:color w:val="000000"/>
          <w:sz w:val="26"/>
          <w:szCs w:val="26"/>
        </w:rPr>
        <w:t>1.55</w:t>
      </w:r>
      <w:r w:rsidRPr="008D4C44">
        <w:rPr>
          <w:rFonts w:ascii="Angsana New" w:eastAsia="Angsana New" w:hAnsi="Angsana New"/>
          <w:color w:val="000000"/>
          <w:sz w:val="26"/>
          <w:szCs w:val="26"/>
        </w:rPr>
        <w:t xml:space="preserve"> </w:t>
      </w:r>
      <w:r w:rsidRPr="008D4C44">
        <w:rPr>
          <w:rFonts w:ascii="Angsana New" w:eastAsia="Angsana New" w:hAnsi="Angsana New"/>
          <w:color w:val="000000"/>
          <w:sz w:val="26"/>
          <w:szCs w:val="26"/>
          <w:cs/>
        </w:rPr>
        <w:t>ล้านบาท ตามลำดั</w:t>
      </w:r>
      <w:r w:rsidRPr="008D4C44">
        <w:rPr>
          <w:rFonts w:ascii="Angsana New" w:eastAsia="Angsana New" w:hAnsi="Angsana New" w:hint="cs"/>
          <w:color w:val="000000"/>
          <w:sz w:val="26"/>
          <w:szCs w:val="26"/>
          <w:cs/>
        </w:rPr>
        <w:t>บ</w:t>
      </w:r>
    </w:p>
    <w:p w:rsidR="0086400D" w:rsidRPr="008D4C44" w:rsidRDefault="0086400D" w:rsidP="0086400D">
      <w:pPr>
        <w:spacing w:before="120" w:line="216" w:lineRule="auto"/>
        <w:ind w:left="709"/>
        <w:jc w:val="thaiDistribute"/>
        <w:rPr>
          <w:rFonts w:ascii="Angsana New" w:hAnsi="Angsana New" w:cs="Angsana New"/>
          <w:b/>
          <w:bCs/>
          <w:color w:val="000000"/>
          <w:sz w:val="10"/>
          <w:szCs w:val="10"/>
          <w:u w:val="single"/>
        </w:rPr>
      </w:pPr>
    </w:p>
    <w:p w:rsidR="00121908" w:rsidRPr="008D4C44" w:rsidRDefault="00121908" w:rsidP="00FA40FB">
      <w:pPr>
        <w:pStyle w:val="ListParagraph"/>
        <w:numPr>
          <w:ilvl w:val="0"/>
          <w:numId w:val="42"/>
        </w:numPr>
        <w:spacing w:after="60" w:line="216" w:lineRule="auto"/>
        <w:ind w:left="709" w:hanging="283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>บริษัท ทีพีไอ บริการ จำกัด</w:t>
      </w:r>
    </w:p>
    <w:p w:rsidR="00795A0A" w:rsidRPr="008D4C44" w:rsidRDefault="00121908" w:rsidP="00B8127C">
      <w:pPr>
        <w:spacing w:after="240" w:line="216" w:lineRule="auto"/>
        <w:ind w:left="709" w:hanging="709"/>
        <w:jc w:val="thaiDistribute"/>
        <w:rPr>
          <w:rFonts w:ascii="Angsana New" w:eastAsia="Angsana New" w:hAnsi="Angsana New" w:cs="Angsana New"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</w:rPr>
        <w:tab/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บริการ จำกัด จัดตั้งขึ้นเมื่อวันที่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พฤศจิกายน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2553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โดยบริษัทถือหุ้น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95.10%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ของทุนจดทะเบียน (มีทุนจดทะเบียน 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>10,000,000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 และมีทุนชำระแล้ว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 xml:space="preserve"> 4,600,000</w:t>
      </w:r>
      <w:r w:rsidR="0086400D"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บาท)</w:t>
      </w:r>
      <w:r w:rsidR="0086400D"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ดำเนินธุรกิจรับจ้างเหมาก่อสร้าง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งบการเงินภายใน ณ วันที่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2562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บริษัท ทีพีไอ บริการ จำกัด มีรายได้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53.01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F704C7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สุทธิ </w:t>
      </w:r>
      <w:r w:rsidR="003811D1" w:rsidRPr="008D4C44">
        <w:rPr>
          <w:rFonts w:ascii="Angsana New" w:eastAsia="Angsana New" w:hAnsi="Angsana New" w:cs="Angsana New"/>
          <w:color w:val="000000"/>
          <w:sz w:val="26"/>
          <w:szCs w:val="26"/>
        </w:rPr>
        <w:t>1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.66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B4012F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ล้าน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ตามลำดับ</w:t>
      </w:r>
    </w:p>
    <w:p w:rsidR="00952926" w:rsidRPr="008D4C44" w:rsidRDefault="00952926" w:rsidP="00FA40FB">
      <w:pPr>
        <w:pStyle w:val="ListParagraph"/>
        <w:numPr>
          <w:ilvl w:val="0"/>
          <w:numId w:val="42"/>
        </w:numPr>
        <w:spacing w:before="120" w:after="60" w:line="216" w:lineRule="auto"/>
        <w:ind w:left="709" w:hanging="306"/>
        <w:jc w:val="both"/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Angsana New" w:hAnsi="Angsana New"/>
          <w:b/>
          <w:bCs/>
          <w:color w:val="000000"/>
          <w:sz w:val="26"/>
          <w:szCs w:val="26"/>
          <w:cs/>
        </w:rPr>
        <w:t xml:space="preserve">บริษัท บางกอกสหประกันชีวิต จำกัด </w:t>
      </w:r>
      <w:r w:rsidRPr="008D4C44">
        <w:rPr>
          <w:rFonts w:ascii="Angsana New" w:eastAsia="Angsana New" w:hAnsi="Angsana New" w:hint="cs"/>
          <w:b/>
          <w:bCs/>
          <w:color w:val="000000"/>
          <w:sz w:val="26"/>
          <w:szCs w:val="26"/>
          <w:cs/>
        </w:rPr>
        <w:t>(มหาชน)</w:t>
      </w:r>
    </w:p>
    <w:p w:rsidR="00735BB5" w:rsidRPr="008D4C44" w:rsidRDefault="00952926" w:rsidP="00735BB5">
      <w:pPr>
        <w:spacing w:line="216" w:lineRule="auto"/>
        <w:ind w:left="709" w:hanging="709"/>
        <w:jc w:val="thaiDistribute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ab/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จัดตั้งขึ้นเมื่อวันที่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11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มิถุนายน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2540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โดยการร่วมทุนระหว่างบริษัท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ทีพีไอ โพลีน จำกัด (มหาชน) 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ทีพีไอโฮลดิ้ง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จตุรัตน์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เพื่อดำเนินธุรกิจประกันชีวิต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ทั้งนี้ บริษัท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 โพลีน จำกัด (มหาชน)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ทีพีไอโฮลดิ้ง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จตุรัตน์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ถือหุ้น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ใน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ในสัดส่วนที่เท่ากันคือ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25% </w:t>
      </w:r>
      <w:r w:rsidR="0086400D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ของทุนจดทะเบียน (</w:t>
      </w:r>
      <w:r w:rsidR="0086400D" w:rsidRPr="008D4C44">
        <w:rPr>
          <w:rFonts w:ascii="Angsana New" w:hAnsi="Angsana New" w:cs="Angsana New" w:hint="cs"/>
          <w:sz w:val="26"/>
          <w:szCs w:val="26"/>
          <w:cs/>
        </w:rPr>
        <w:t xml:space="preserve">มีทุนจดทะเบียน </w:t>
      </w:r>
      <w:r w:rsidR="0086400D" w:rsidRPr="008D4C44">
        <w:rPr>
          <w:rFonts w:ascii="Angsana New" w:hAnsi="Angsana New" w:cs="Angsana New"/>
          <w:sz w:val="26"/>
          <w:szCs w:val="26"/>
        </w:rPr>
        <w:t>500,000,000</w:t>
      </w:r>
      <w:r w:rsidR="0086400D" w:rsidRPr="008D4C44">
        <w:rPr>
          <w:rFonts w:ascii="Angsana New" w:hAnsi="Angsana New" w:cs="Angsana New" w:hint="cs"/>
          <w:sz w:val="26"/>
          <w:szCs w:val="26"/>
          <w:cs/>
        </w:rPr>
        <w:t xml:space="preserve"> บาท และมีทุนชำระแล้ว</w:t>
      </w:r>
      <w:r w:rsidR="0086400D" w:rsidRPr="008D4C44">
        <w:rPr>
          <w:rFonts w:ascii="Angsana New" w:hAnsi="Angsana New" w:cs="Angsana New"/>
          <w:sz w:val="26"/>
          <w:szCs w:val="26"/>
        </w:rPr>
        <w:t xml:space="preserve"> 500,000,000</w:t>
      </w:r>
      <w:r w:rsidR="0086400D" w:rsidRPr="008D4C44">
        <w:rPr>
          <w:rFonts w:ascii="Angsana New" w:hAnsi="Angsana New" w:cs="Angsana New" w:hint="cs"/>
          <w:sz w:val="26"/>
          <w:szCs w:val="26"/>
          <w:cs/>
        </w:rPr>
        <w:t xml:space="preserve"> บาท) </w:t>
      </w:r>
      <w:r w:rsidR="0086400D" w:rsidRPr="008D4C44">
        <w:rPr>
          <w:rFonts w:ascii="Angsana New" w:hAnsi="Angsana New" w:cs="Angsana New"/>
          <w:sz w:val="26"/>
          <w:szCs w:val="26"/>
        </w:rPr>
        <w:t xml:space="preserve"> 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ส่วนที่เหลือถือโดยผู้ถือหุ้นรายย่อยอื่น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โดย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งบการเงินภายใน ณ วันที่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31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ธันวาคม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>256</w:t>
      </w:r>
      <w:r w:rsidR="0086400D" w:rsidRPr="008D4C44">
        <w:rPr>
          <w:rFonts w:ascii="Angsana New" w:eastAsia="Angsana New" w:hAnsi="Angsana New" w:cs="Angsana New"/>
          <w:color w:val="000000"/>
          <w:sz w:val="26"/>
          <w:szCs w:val="26"/>
        </w:rPr>
        <w:t>2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บริษัท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บางกอกสหประกันชีวิต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จำกัด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(มหาชน)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มีรายได้จากประกันชีวิต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และการลงทุน จำนวน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367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ล้านบาท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และ</w:t>
      </w:r>
      <w:r w:rsidR="003811D1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>กำไร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สุทธิจำนวน</w:t>
      </w:r>
      <w:r w:rsidR="00795A0A" w:rsidRPr="008D4C44">
        <w:rPr>
          <w:rFonts w:ascii="Angsana New" w:eastAsia="Angsana New" w:hAnsi="Angsana New" w:cs="Angsana New" w:hint="cs"/>
          <w:color w:val="000000"/>
          <w:sz w:val="26"/>
          <w:szCs w:val="26"/>
          <w:cs/>
        </w:rPr>
        <w:t xml:space="preserve"> </w:t>
      </w:r>
      <w:r w:rsidR="00B4012F" w:rsidRPr="008D4C44">
        <w:rPr>
          <w:rFonts w:ascii="Angsana New" w:eastAsia="Angsana New" w:hAnsi="Angsana New" w:cs="Angsana New"/>
          <w:color w:val="000000"/>
          <w:sz w:val="26"/>
          <w:szCs w:val="26"/>
        </w:rPr>
        <w:t>177.11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ล้านบาท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</w:rPr>
        <w:t xml:space="preserve"> </w:t>
      </w:r>
      <w:r w:rsidR="00795A0A"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>ตามลำดับ</w:t>
      </w:r>
      <w:r w:rsidRPr="008D4C44">
        <w:rPr>
          <w:rFonts w:ascii="Angsana New" w:eastAsia="Angsana New" w:hAnsi="Angsana New" w:cs="Angsana New"/>
          <w:color w:val="000000"/>
          <w:sz w:val="26"/>
          <w:szCs w:val="26"/>
          <w:cs/>
        </w:rPr>
        <w:t xml:space="preserve"> </w:t>
      </w:r>
    </w:p>
    <w:p w:rsidR="002F38BE" w:rsidRPr="008D4C44" w:rsidRDefault="002F38BE" w:rsidP="00735BB5">
      <w:pPr>
        <w:spacing w:line="216" w:lineRule="auto"/>
        <w:ind w:left="709" w:hanging="709"/>
        <w:jc w:val="thaiDistribute"/>
        <w:rPr>
          <w:rFonts w:ascii="Angsana New" w:eastAsia="Angsana New" w:hAnsi="Angsana New" w:cs="Angsana New"/>
          <w:b/>
          <w:bCs/>
          <w:color w:val="000000"/>
          <w:sz w:val="26"/>
          <w:szCs w:val="26"/>
        </w:rPr>
      </w:pPr>
    </w:p>
    <w:p w:rsidR="00A06E1F" w:rsidRPr="008D4C44" w:rsidRDefault="00A06E1F" w:rsidP="00B8127C">
      <w:pPr>
        <w:spacing w:before="120" w:after="60"/>
        <w:ind w:left="374" w:hanging="18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8D4C4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3.  </w:t>
      </w:r>
      <w:r w:rsidRPr="008D4C44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ปัจจัยความเสี่ยง</w:t>
      </w:r>
    </w:p>
    <w:p w:rsidR="0079758A" w:rsidRPr="008D4C44" w:rsidRDefault="00AE4648" w:rsidP="000530A0">
      <w:pPr>
        <w:spacing w:after="120" w:line="204" w:lineRule="auto"/>
        <w:ind w:left="425"/>
        <w:jc w:val="thaiDistribute"/>
        <w:rPr>
          <w:rFonts w:ascii="Angsana New" w:eastAsia="Times New Roman" w:hAnsi="Angsana New" w:cs="Angsana New"/>
          <w:b/>
          <w:bCs/>
          <w:color w:val="000000"/>
          <w:sz w:val="10"/>
          <w:szCs w:val="10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กลุ่มบริษัททีพีไอโพลีนได้มีการบริหารจัดการความเสี่ยงให้อยู่ในระดับที่สามารถควบคุมและยอมรับได้อย่างต่อเนื่องมาโดยตลอด โดยที่ผ่านมาได้มีการนำระบบข้อมูลสารสนเทศ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MIS)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ซึ่งครอบคลุมในทุกๆ ด้านมาใช้เป็นเครื่องบ่งชี้ความเสี่ยงในด้านต่างๆ</w:t>
      </w:r>
      <w:r w:rsidR="000530A0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เพื่อให้สามารถควบคุมการปฏิบัติงานในแต่ละหน่วยงานให้เป็นไปตามเป้าหมายที่กำหนดไว้ โดยรายละเอียดการบริหารจัดการความเสี่ยง มีดังนี้</w:t>
      </w:r>
    </w:p>
    <w:p w:rsidR="0079758A" w:rsidRPr="008D4C44" w:rsidRDefault="0079758A" w:rsidP="00D5285C">
      <w:pPr>
        <w:spacing w:after="60" w:line="204" w:lineRule="auto"/>
        <w:ind w:left="850" w:hanging="425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val="x-none" w:eastAsia="x-none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  <w:t>3.1</w:t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  <w:tab/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ความเสี่ยงจากอัตราแลกเปลี่ยน</w:t>
      </w:r>
      <w:r w:rsidRPr="008D4C44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 xml:space="preserve">  </w:t>
      </w:r>
    </w:p>
    <w:p w:rsidR="00B06D00" w:rsidRPr="008D4C44" w:rsidRDefault="0080068D" w:rsidP="00B06D00">
      <w:pPr>
        <w:spacing w:line="204" w:lineRule="auto"/>
        <w:ind w:left="851"/>
        <w:jc w:val="thaiDistribute"/>
        <w:rPr>
          <w:rFonts w:ascii="Angsana New" w:eastAsia="Times New Roman" w:hAnsi="Angsana New" w:cs="Angsana New"/>
          <w:sz w:val="10"/>
          <w:szCs w:val="10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Pr="008D4C44">
        <w:rPr>
          <w:rFonts w:ascii="Angsana New" w:eastAsia="Times New Roman" w:hAnsi="Angsana New" w:cs="Angsana New"/>
          <w:sz w:val="26"/>
          <w:szCs w:val="26"/>
        </w:rPr>
        <w:t>31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ธันวาคม </w:t>
      </w:r>
      <w:r w:rsidRPr="008D4C44">
        <w:rPr>
          <w:rFonts w:ascii="Angsana New" w:eastAsia="Times New Roman" w:hAnsi="Angsana New" w:cs="Angsana New"/>
          <w:sz w:val="26"/>
          <w:szCs w:val="26"/>
        </w:rPr>
        <w:t>256</w:t>
      </w:r>
      <w:r w:rsidR="00AE4648" w:rsidRPr="008D4C44">
        <w:rPr>
          <w:rFonts w:ascii="Angsana New" w:eastAsia="Times New Roman" w:hAnsi="Angsana New" w:cs="Angsana New"/>
          <w:sz w:val="26"/>
          <w:szCs w:val="26"/>
        </w:rPr>
        <w:t>2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กลุ่มบริษัทมีภาระหนี้เงินกู้ยืมระยะยาวและระยะสั้นอยู่ในรูปสกุลเงินบาทเป็นส่วนใหญ่ประมาณร้อยละ </w:t>
      </w:r>
      <w:r w:rsidR="005C6ECC" w:rsidRPr="008D4C44">
        <w:rPr>
          <w:rFonts w:ascii="Angsana New" w:eastAsia="Times New Roman" w:hAnsi="Angsana New" w:cs="Angsana New"/>
          <w:sz w:val="26"/>
          <w:szCs w:val="26"/>
        </w:rPr>
        <w:t>99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ที่เหลือเป็นหนี้สกุลเงินยูโร และสกุลเหรียญสหรัฐร้อยละ </w:t>
      </w:r>
      <w:r w:rsidR="005C6ECC" w:rsidRPr="008D4C44">
        <w:rPr>
          <w:rFonts w:ascii="Angsana New" w:eastAsia="Times New Roman" w:hAnsi="Angsana New" w:cs="Angsana New"/>
          <w:sz w:val="26"/>
          <w:szCs w:val="26"/>
        </w:rPr>
        <w:t>1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ตามลำดับ จึงทำให้กลุ่มบริษัทไม่ได้รับผลกระทบจากความผันผวนของอัตราแลกเปลี่ยนมากนัก</w:t>
      </w:r>
    </w:p>
    <w:p w:rsidR="0080068D" w:rsidRPr="008D4C44" w:rsidRDefault="0080068D" w:rsidP="00B06D00">
      <w:pPr>
        <w:spacing w:line="204" w:lineRule="auto"/>
        <w:ind w:left="851"/>
        <w:jc w:val="thaiDistribute"/>
        <w:rPr>
          <w:rFonts w:ascii="Angsana New" w:eastAsia="Times New Roman" w:hAnsi="Angsana New" w:cs="Angsana New"/>
          <w:sz w:val="10"/>
          <w:szCs w:val="10"/>
        </w:rPr>
      </w:pPr>
    </w:p>
    <w:p w:rsidR="00AE4648" w:rsidRPr="008D4C44" w:rsidRDefault="00AE4648" w:rsidP="00B06D00">
      <w:pPr>
        <w:spacing w:after="120" w:line="204" w:lineRule="auto"/>
        <w:ind w:left="811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นอกจากนี้ กลุ่มบริษัททีพีไอ โพลีน มีภาระหนี้สินเชื่อหมุนเวียน อยู่ในรูปสกุลเงินเหรียญสหรัฐเป็นส่วนใหญ่ รองลงไปคือหนี้สกุลเงินยูโร อย่างไรก็ตามกลุ่มบริษัทมีรายได้จากการส่งออกเป็นเงินสกุลเหรียญสหรัฐ ซึ่งสูงกว่ารายจ่ายที่เป็นสกุลเงินตราต่างประเทศ (ทั้งในรูปเงินสกุลเหรียญสหรัฐและเงินสกุลยูโร)  บริษัทจึงมีนโยบายลดผลกระทบจากความผันผวนของอัตราแลกเปลี่ยน โดยการสร้างสมดุลของรายได้และค่าใช้จ่ายที่เป็นเงินตราต่างประเทศ โดยในแต่ละช่วงเวลา บริษัทจะมีการเก็บสำรองเงินตราต่างประเทศที่ได้จากการส่งออก เพื่อนำไปชำระหนี้เงินตราต่างประเทศในช่วงเวลาใกล้เคียงกัน ทั้งนี้เพื่อป้องกันความเสี่ยงจากความผันผวนของอัตราแลกเปลี่ยนในลักษณะ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Natural Hedging </w:t>
      </w:r>
    </w:p>
    <w:p w:rsidR="00AE4648" w:rsidRPr="008D4C44" w:rsidRDefault="00AE4648" w:rsidP="0079758A">
      <w:pPr>
        <w:spacing w:line="204" w:lineRule="auto"/>
        <w:ind w:left="811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อนึ่ง บริษัทมีนโยบายในการพิจารณาใช้เครื่องมือทางการเงิน เช่น การซื้อขายเงินตราต่างประเทศล่วงหน้า</w:t>
      </w:r>
      <w:r w:rsidRPr="008D4C44">
        <w:rPr>
          <w:rFonts w:ascii="Angsana New" w:hAnsi="Angsana New" w:cs="Angsana New"/>
          <w:sz w:val="26"/>
          <w:szCs w:val="26"/>
        </w:rPr>
        <w:t xml:space="preserve"> (Forward Contract)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และ/หรือ </w:t>
      </w:r>
      <w:r w:rsidRPr="008D4C44">
        <w:rPr>
          <w:rFonts w:ascii="Angsana New" w:hAnsi="Angsana New" w:cs="Angsana New"/>
          <w:sz w:val="26"/>
          <w:szCs w:val="26"/>
        </w:rPr>
        <w:t xml:space="preserve">Cross Currency Swap </w:t>
      </w:r>
      <w:r w:rsidRPr="008D4C44">
        <w:rPr>
          <w:rFonts w:ascii="Angsana New" w:hAnsi="Angsana New" w:cs="Angsana New"/>
          <w:sz w:val="26"/>
          <w:szCs w:val="26"/>
          <w:cs/>
        </w:rPr>
        <w:t>สำหรั</w:t>
      </w:r>
      <w:r w:rsidR="00341A2E" w:rsidRPr="008D4C44">
        <w:rPr>
          <w:rFonts w:ascii="Angsana New" w:hAnsi="Angsana New" w:cs="Angsana New"/>
          <w:sz w:val="26"/>
          <w:szCs w:val="26"/>
          <w:cs/>
        </w:rPr>
        <w:t xml:space="preserve">บภาระหนี้สกุลเงินตราต่างประเทศ </w:t>
      </w:r>
      <w:r w:rsidRPr="008D4C44">
        <w:rPr>
          <w:rFonts w:ascii="Angsana New" w:hAnsi="Angsana New" w:cs="Angsana New"/>
          <w:sz w:val="26"/>
          <w:szCs w:val="26"/>
          <w:cs/>
        </w:rPr>
        <w:t>รวมทั้งได้มีการติดตามดูแลการเคลื่อนไหวของอัตราแลกเปลี่ยนอย่างใกล้ชิด  เพื่อปิดความเสี่ยงตามความเหมาะสมแล้วแต่กรณีโดยพิจารณาจากฐานะสุทธิของเงินตราต่างประเทศประกอบกับโครงสร้างรายได้ และกระแสเงินสดรับที่เป็นสกุลเงินตราต่างประเทศ</w:t>
      </w:r>
    </w:p>
    <w:p w:rsidR="00AE4648" w:rsidRPr="008D4C44" w:rsidRDefault="00AE4648" w:rsidP="0079758A">
      <w:pPr>
        <w:spacing w:line="204" w:lineRule="auto"/>
        <w:ind w:left="811"/>
        <w:jc w:val="thaiDistribute"/>
        <w:rPr>
          <w:rFonts w:ascii="Angsana New" w:hAnsi="Angsana New" w:cs="Angsana New"/>
          <w:sz w:val="16"/>
          <w:szCs w:val="16"/>
        </w:rPr>
      </w:pPr>
    </w:p>
    <w:p w:rsidR="00E652EB" w:rsidRPr="008D4C44" w:rsidRDefault="00AE4648" w:rsidP="00E652EB">
      <w:pPr>
        <w:ind w:left="851" w:right="-34"/>
        <w:jc w:val="thaiDistribute"/>
        <w:rPr>
          <w:rFonts w:ascii="Angsana New" w:hAnsi="Angsana New" w:cs="Angsana New"/>
          <w:color w:val="FF0000"/>
          <w:sz w:val="26"/>
          <w:szCs w:val="26"/>
          <w:cs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ทั้งนี้ บริษัทได้ใช้เครื่องมือทางการเงินในการป้องกันความเสี่ยงจากอัตราแลกเปลี่ยนตามนโยบายดังกล่าว  อย่างไรก็ตาม ณ วันที่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2562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บริษัทและบริษัทย่อย ไม่มีภาระคงค้างอันเกิดจากการใช้เครื่องมือทางการเงิน ตามนโยบายดังกล่าวแต่อย่างใด</w:t>
      </w:r>
      <w:r w:rsidR="00E652EB" w:rsidRPr="008D4C44">
        <w:rPr>
          <w:rFonts w:ascii="Angsana New" w:hAnsi="Angsana New" w:cs="Angsana New" w:hint="cs"/>
          <w:sz w:val="26"/>
          <w:szCs w:val="26"/>
          <w:cs/>
        </w:rPr>
        <w:t xml:space="preserve">  </w:t>
      </w:r>
    </w:p>
    <w:p w:rsidR="0079758A" w:rsidRPr="008D4C44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  <w:cs/>
        </w:rPr>
      </w:pPr>
      <w:r w:rsidRPr="008D4C44">
        <w:rPr>
          <w:rFonts w:ascii="Angsana New" w:eastAsia="Calibri" w:hAnsi="Angsana New" w:cs="Angsana New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="00405C9C" w:rsidRPr="008D4C44">
        <w:rPr>
          <w:rFonts w:ascii="Angsana New" w:eastAsia="Calibri" w:hAnsi="Angsana New" w:cs="Angsana New" w:hint="cs"/>
          <w:sz w:val="24"/>
          <w:szCs w:val="24"/>
          <w:cs/>
        </w:rPr>
        <w:t xml:space="preserve">                   </w:t>
      </w:r>
      <w:r w:rsidRPr="008D4C44">
        <w:rPr>
          <w:rFonts w:ascii="Angsana New" w:eastAsia="Calibri" w:hAnsi="Angsana New" w:cs="Angsana New"/>
          <w:sz w:val="22"/>
          <w:szCs w:val="22"/>
          <w:cs/>
        </w:rPr>
        <w:t>(หน่วย</w:t>
      </w:r>
      <w:r w:rsidRPr="008D4C44">
        <w:rPr>
          <w:rFonts w:ascii="Angsana New" w:eastAsia="Calibri" w:hAnsi="Angsana New" w:cs="Angsana New"/>
          <w:sz w:val="22"/>
          <w:szCs w:val="22"/>
        </w:rPr>
        <w:t xml:space="preserve"> :</w:t>
      </w:r>
      <w:r w:rsidRPr="008D4C44">
        <w:rPr>
          <w:rFonts w:ascii="Angsana New" w:eastAsia="Calibri" w:hAnsi="Angsana New" w:cs="Angsana New" w:hint="cs"/>
          <w:sz w:val="22"/>
          <w:szCs w:val="22"/>
          <w:cs/>
        </w:rPr>
        <w:t xml:space="preserve"> ล้าน</w:t>
      </w:r>
      <w:r w:rsidRPr="008D4C44">
        <w:rPr>
          <w:rFonts w:ascii="Angsana New" w:eastAsia="Calibri" w:hAnsi="Angsana New" w:cs="Angsana New"/>
          <w:sz w:val="22"/>
          <w:szCs w:val="22"/>
          <w:cs/>
        </w:rPr>
        <w:t>บาท)</w:t>
      </w:r>
    </w:p>
    <w:tbl>
      <w:tblPr>
        <w:tblW w:w="87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59"/>
        <w:gridCol w:w="1392"/>
        <w:gridCol w:w="927"/>
        <w:gridCol w:w="1159"/>
        <w:gridCol w:w="1458"/>
        <w:gridCol w:w="861"/>
      </w:tblGrid>
      <w:tr w:rsidR="0079758A" w:rsidRPr="008D4C44" w:rsidTr="00405C9C">
        <w:trPr>
          <w:trHeight w:val="223"/>
        </w:trPr>
        <w:tc>
          <w:tcPr>
            <w:tcW w:w="1842" w:type="dxa"/>
            <w:vMerge w:val="restart"/>
            <w:shd w:val="clear" w:color="auto" w:fill="auto"/>
            <w:noWrap/>
            <w:vAlign w:val="center"/>
            <w:hideMark/>
          </w:tcPr>
          <w:p w:rsidR="0079758A" w:rsidRPr="008D4C44" w:rsidRDefault="002A2C98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กลุ่มบริษัท</w:t>
            </w:r>
          </w:p>
          <w:p w:rsidR="0079758A" w:rsidRPr="008D4C44" w:rsidRDefault="0079758A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478" w:type="dxa"/>
            <w:gridSpan w:val="3"/>
            <w:shd w:val="clear" w:color="auto" w:fill="auto"/>
            <w:noWrap/>
            <w:vAlign w:val="center"/>
            <w:hideMark/>
          </w:tcPr>
          <w:p w:rsidR="0079758A" w:rsidRPr="008D4C44" w:rsidRDefault="00806082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378A0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78" w:type="dxa"/>
            <w:gridSpan w:val="3"/>
            <w:shd w:val="clear" w:color="auto" w:fill="auto"/>
            <w:noWrap/>
            <w:vAlign w:val="center"/>
            <w:hideMark/>
          </w:tcPr>
          <w:p w:rsidR="0079758A" w:rsidRPr="008D4C44" w:rsidRDefault="001D512E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378A0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9378A0" w:rsidRPr="008D4C44" w:rsidTr="00405C9C">
        <w:trPr>
          <w:trHeight w:val="666"/>
        </w:trPr>
        <w:tc>
          <w:tcPr>
            <w:tcW w:w="1842" w:type="dxa"/>
            <w:vMerge/>
            <w:vAlign w:val="center"/>
            <w:hideMark/>
          </w:tcPr>
          <w:p w:rsidR="009378A0" w:rsidRPr="008D4C44" w:rsidRDefault="009378A0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:rsidR="009378A0" w:rsidRPr="008D4C44" w:rsidRDefault="009378A0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สกุลเงินบาท</w:t>
            </w:r>
          </w:p>
          <w:p w:rsidR="009378A0" w:rsidRPr="008D4C44" w:rsidRDefault="009378A0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shd w:val="clear" w:color="auto" w:fill="auto"/>
            <w:noWrap/>
            <w:hideMark/>
          </w:tcPr>
          <w:p w:rsidR="009378A0" w:rsidRPr="008D4C44" w:rsidRDefault="009378A0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สกุลเงินต่างประเทศเทียบเท่าเงินบาท</w:t>
            </w:r>
          </w:p>
        </w:tc>
        <w:tc>
          <w:tcPr>
            <w:tcW w:w="927" w:type="dxa"/>
            <w:shd w:val="clear" w:color="auto" w:fill="auto"/>
            <w:noWrap/>
            <w:hideMark/>
          </w:tcPr>
          <w:p w:rsidR="009378A0" w:rsidRPr="008D4C44" w:rsidRDefault="009378A0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9378A0" w:rsidRPr="008D4C44" w:rsidRDefault="009378A0" w:rsidP="00405C9C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noWrap/>
            <w:hideMark/>
          </w:tcPr>
          <w:p w:rsidR="009378A0" w:rsidRPr="008D4C44" w:rsidRDefault="009378A0" w:rsidP="00E652EB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สกุลเงินบาท</w:t>
            </w:r>
          </w:p>
          <w:p w:rsidR="009378A0" w:rsidRPr="008D4C44" w:rsidRDefault="009378A0" w:rsidP="00E652EB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  <w:noWrap/>
            <w:hideMark/>
          </w:tcPr>
          <w:p w:rsidR="009378A0" w:rsidRPr="008D4C44" w:rsidRDefault="009378A0" w:rsidP="00E652EB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สกุลเงินต่างประเทศเทียบเท่าเงินบาท</w:t>
            </w:r>
          </w:p>
        </w:tc>
        <w:tc>
          <w:tcPr>
            <w:tcW w:w="861" w:type="dxa"/>
            <w:shd w:val="clear" w:color="auto" w:fill="auto"/>
            <w:noWrap/>
            <w:hideMark/>
          </w:tcPr>
          <w:p w:rsidR="009378A0" w:rsidRPr="008D4C44" w:rsidRDefault="009378A0" w:rsidP="00E652EB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9378A0" w:rsidRPr="008D4C44" w:rsidRDefault="009378A0" w:rsidP="00E652EB">
            <w:pPr>
              <w:spacing w:line="192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378A0" w:rsidRPr="008D4C44" w:rsidTr="00405C9C">
        <w:trPr>
          <w:trHeight w:val="257"/>
        </w:trPr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ภาระหนี้เงินกู้ยืม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9378A0" w:rsidRPr="008D4C44" w:rsidRDefault="00AD6E17" w:rsidP="00FB5D13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52,424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9378A0" w:rsidRPr="008D4C44" w:rsidRDefault="00AD6E17" w:rsidP="002E665D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AD6E17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="00AD6E17"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="00AD6E17"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44,686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5,770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50,456</w:t>
            </w:r>
          </w:p>
        </w:tc>
      </w:tr>
      <w:tr w:rsidR="009378A0" w:rsidRPr="008D4C44" w:rsidTr="00405C9C">
        <w:trPr>
          <w:trHeight w:val="305"/>
        </w:trPr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AD6E1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AD6E17"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AD6E17"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399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AD6E1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11,</w:t>
            </w:r>
            <w:r w:rsidR="00AD6E17"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642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:rsidR="009378A0" w:rsidRPr="008D4C44" w:rsidRDefault="00AD6E17" w:rsidP="00AD6E17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37</w:t>
            </w:r>
            <w:r w:rsidR="009378A0" w:rsidRPr="008D4C44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041</w:t>
            </w:r>
          </w:p>
        </w:tc>
        <w:tc>
          <w:tcPr>
            <w:tcW w:w="1159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24,275</w:t>
            </w:r>
          </w:p>
        </w:tc>
        <w:tc>
          <w:tcPr>
            <w:tcW w:w="1458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10,718</w:t>
            </w:r>
          </w:p>
        </w:tc>
        <w:tc>
          <w:tcPr>
            <w:tcW w:w="861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34,993</w:t>
            </w:r>
          </w:p>
        </w:tc>
      </w:tr>
    </w:tbl>
    <w:p w:rsidR="0079758A" w:rsidRPr="008D4C44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6"/>
          <w:szCs w:val="6"/>
          <w:cs/>
        </w:rPr>
      </w:pPr>
      <w:r w:rsidRPr="008D4C44">
        <w:rPr>
          <w:rFonts w:ascii="Angsana New" w:eastAsia="Calibri" w:hAnsi="Angsana New" w:cs="Angsana New"/>
          <w:sz w:val="10"/>
          <w:szCs w:val="10"/>
          <w:cs/>
        </w:rPr>
        <w:tab/>
      </w:r>
      <w:r w:rsidRPr="008D4C44">
        <w:rPr>
          <w:rFonts w:ascii="Angsana New" w:eastAsia="Calibri" w:hAnsi="Angsana New" w:cs="Angsana New"/>
          <w:sz w:val="10"/>
          <w:szCs w:val="10"/>
          <w:cs/>
        </w:rPr>
        <w:tab/>
      </w:r>
      <w:r w:rsidRPr="008D4C44">
        <w:rPr>
          <w:rFonts w:ascii="Angsana New" w:eastAsia="Calibri" w:hAnsi="Angsana New" w:cs="Angsana New"/>
          <w:sz w:val="10"/>
          <w:szCs w:val="10"/>
          <w:cs/>
        </w:rPr>
        <w:tab/>
      </w:r>
      <w:r w:rsidRPr="008D4C44">
        <w:rPr>
          <w:rFonts w:ascii="Angsana New" w:eastAsia="Calibri" w:hAnsi="Angsana New" w:cs="Angsana New"/>
          <w:sz w:val="10"/>
          <w:szCs w:val="10"/>
          <w:cs/>
        </w:rPr>
        <w:tab/>
      </w:r>
    </w:p>
    <w:p w:rsidR="0079758A" w:rsidRPr="008D4C44" w:rsidRDefault="0079758A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</w:rPr>
      </w:pP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Pr="008D4C44">
        <w:rPr>
          <w:rFonts w:ascii="Angsana New" w:eastAsia="Calibri" w:hAnsi="Angsana New" w:cs="Angsana New" w:hint="cs"/>
          <w:sz w:val="24"/>
          <w:szCs w:val="24"/>
          <w:cs/>
        </w:rPr>
        <w:tab/>
      </w:r>
      <w:r w:rsidR="00405C9C" w:rsidRPr="008D4C44">
        <w:rPr>
          <w:rFonts w:ascii="Angsana New" w:eastAsia="Calibri" w:hAnsi="Angsana New" w:cs="Angsana New" w:hint="cs"/>
          <w:sz w:val="24"/>
          <w:szCs w:val="24"/>
          <w:cs/>
        </w:rPr>
        <w:t xml:space="preserve">                     </w:t>
      </w:r>
      <w:r w:rsidRPr="008D4C44">
        <w:rPr>
          <w:rFonts w:ascii="Angsana New" w:eastAsia="Calibri" w:hAnsi="Angsana New" w:cs="Angsana New" w:hint="cs"/>
          <w:sz w:val="22"/>
          <w:szCs w:val="22"/>
          <w:cs/>
        </w:rPr>
        <w:t xml:space="preserve">(หน่วย </w:t>
      </w:r>
      <w:r w:rsidRPr="008D4C44">
        <w:rPr>
          <w:rFonts w:ascii="Angsana New" w:eastAsia="Calibri" w:hAnsi="Angsana New" w:cs="Angsana New"/>
          <w:sz w:val="22"/>
          <w:szCs w:val="22"/>
        </w:rPr>
        <w:t>:</w:t>
      </w:r>
      <w:r w:rsidRPr="008D4C44">
        <w:rPr>
          <w:rFonts w:ascii="Angsana New" w:eastAsia="Calibri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118"/>
        <w:gridCol w:w="2835"/>
      </w:tblGrid>
      <w:tr w:rsidR="00D44CC7" w:rsidRPr="008D4C44" w:rsidTr="00405C9C">
        <w:trPr>
          <w:trHeight w:val="211"/>
        </w:trPr>
        <w:tc>
          <w:tcPr>
            <w:tcW w:w="2835" w:type="dxa"/>
            <w:shd w:val="clear" w:color="auto" w:fill="auto"/>
            <w:vAlign w:val="bottom"/>
            <w:hideMark/>
          </w:tcPr>
          <w:p w:rsidR="00D44CC7" w:rsidRPr="008D4C44" w:rsidRDefault="00D44CC7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D44CC7" w:rsidRPr="008D4C44" w:rsidRDefault="00D44CC7" w:rsidP="00FB5D13">
            <w:pPr>
              <w:spacing w:line="204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378A0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D44CC7" w:rsidRPr="008D4C44" w:rsidRDefault="001D512E" w:rsidP="00FB5D13">
            <w:pPr>
              <w:spacing w:line="204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378A0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D44CC7" w:rsidRPr="008D4C44" w:rsidTr="00405C9C">
        <w:trPr>
          <w:trHeight w:val="335"/>
        </w:trPr>
        <w:tc>
          <w:tcPr>
            <w:tcW w:w="2835" w:type="dxa"/>
            <w:shd w:val="clear" w:color="auto" w:fill="auto"/>
            <w:vAlign w:val="center"/>
            <w:hideMark/>
          </w:tcPr>
          <w:p w:rsidR="00D44CC7" w:rsidRPr="008D4C44" w:rsidRDefault="00D44CC7" w:rsidP="00405C9C">
            <w:pPr>
              <w:spacing w:line="216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กำไร/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(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ขาดทุน) จากอัตราแลกเปลี่ยน</w:t>
            </w:r>
          </w:p>
        </w:tc>
        <w:tc>
          <w:tcPr>
            <w:tcW w:w="3118" w:type="dxa"/>
            <w:vAlign w:val="center"/>
          </w:tcPr>
          <w:p w:rsidR="00D44CC7" w:rsidRPr="008D4C44" w:rsidRDefault="00AD6E17" w:rsidP="00FB5D13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404.78</w:t>
            </w:r>
          </w:p>
        </w:tc>
        <w:tc>
          <w:tcPr>
            <w:tcW w:w="2835" w:type="dxa"/>
            <w:vAlign w:val="center"/>
          </w:tcPr>
          <w:p w:rsidR="00D44CC7" w:rsidRPr="008D4C44" w:rsidRDefault="00AD6E17" w:rsidP="00AD6E17">
            <w:pPr>
              <w:spacing w:line="216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382.19</w:t>
            </w:r>
          </w:p>
        </w:tc>
      </w:tr>
    </w:tbl>
    <w:p w:rsidR="0079758A" w:rsidRPr="008D4C44" w:rsidRDefault="0079758A" w:rsidP="0079758A">
      <w:pPr>
        <w:ind w:firstLine="539"/>
        <w:jc w:val="thaiDistribute"/>
        <w:rPr>
          <w:rFonts w:ascii="Angsana New" w:eastAsia="Calibri" w:hAnsi="Angsana New"/>
          <w:sz w:val="2"/>
          <w:szCs w:val="2"/>
        </w:rPr>
      </w:pPr>
    </w:p>
    <w:p w:rsidR="0079758A" w:rsidRPr="008D4C44" w:rsidRDefault="002E665D" w:rsidP="0079758A">
      <w:pPr>
        <w:ind w:firstLine="539"/>
        <w:jc w:val="thaiDistribute"/>
        <w:rPr>
          <w:rFonts w:ascii="Angsana New" w:eastAsia="Calibri" w:hAnsi="Angsana New" w:cs="Angsana New"/>
          <w:sz w:val="22"/>
          <w:szCs w:val="22"/>
        </w:rPr>
      </w:pPr>
      <w:r w:rsidRPr="008D4C44">
        <w:rPr>
          <w:rFonts w:ascii="Angsana New" w:eastAsia="Calibri" w:hAnsi="Angsana New" w:cs="Angsana New" w:hint="cs"/>
          <w:sz w:val="24"/>
          <w:szCs w:val="24"/>
          <w:cs/>
        </w:rPr>
        <w:t xml:space="preserve">                                                                                                                                                    </w:t>
      </w:r>
      <w:r w:rsidR="00405C9C" w:rsidRPr="008D4C44">
        <w:rPr>
          <w:rFonts w:ascii="Angsana New" w:eastAsia="Calibri" w:hAnsi="Angsana New" w:cs="Angsana New" w:hint="cs"/>
          <w:sz w:val="24"/>
          <w:szCs w:val="24"/>
          <w:cs/>
        </w:rPr>
        <w:t xml:space="preserve">             </w:t>
      </w:r>
      <w:r w:rsidR="0079758A" w:rsidRPr="008D4C44">
        <w:rPr>
          <w:rFonts w:ascii="Angsana New" w:eastAsia="Calibri" w:hAnsi="Angsana New" w:cs="Angsana New" w:hint="cs"/>
          <w:sz w:val="22"/>
          <w:szCs w:val="22"/>
          <w:cs/>
        </w:rPr>
        <w:t xml:space="preserve">(หน่วย </w:t>
      </w:r>
      <w:r w:rsidR="0079758A" w:rsidRPr="008D4C44">
        <w:rPr>
          <w:rFonts w:ascii="Angsana New" w:eastAsia="Calibri" w:hAnsi="Angsana New" w:cs="Angsana New"/>
          <w:sz w:val="22"/>
          <w:szCs w:val="22"/>
        </w:rPr>
        <w:t>:</w:t>
      </w:r>
      <w:r w:rsidR="0079758A" w:rsidRPr="008D4C44">
        <w:rPr>
          <w:rFonts w:ascii="Angsana New" w:eastAsia="Calibri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0"/>
        <w:gridCol w:w="1134"/>
        <w:gridCol w:w="1276"/>
        <w:gridCol w:w="1134"/>
        <w:gridCol w:w="1134"/>
      </w:tblGrid>
      <w:tr w:rsidR="0079758A" w:rsidRPr="008D4C44" w:rsidTr="00405C9C">
        <w:trPr>
          <w:trHeight w:val="239"/>
        </w:trPr>
        <w:tc>
          <w:tcPr>
            <w:tcW w:w="4110" w:type="dxa"/>
            <w:vMerge w:val="restart"/>
            <w:shd w:val="clear" w:color="auto" w:fill="auto"/>
            <w:noWrap/>
            <w:vAlign w:val="center"/>
            <w:hideMark/>
          </w:tcPr>
          <w:p w:rsidR="0079758A" w:rsidRPr="008D4C44" w:rsidRDefault="0079758A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bottom"/>
            <w:hideMark/>
          </w:tcPr>
          <w:p w:rsidR="0079758A" w:rsidRPr="008D4C44" w:rsidRDefault="00806082" w:rsidP="001D512E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9378A0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  <w:hideMark/>
          </w:tcPr>
          <w:p w:rsidR="0079758A" w:rsidRPr="008D4C44" w:rsidRDefault="00806082" w:rsidP="009378A0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</w:t>
            </w:r>
            <w:r w:rsidR="001D512E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="009378A0"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9378A0" w:rsidRPr="008D4C44" w:rsidTr="00405C9C">
        <w:trPr>
          <w:trHeight w:val="287"/>
        </w:trPr>
        <w:tc>
          <w:tcPr>
            <w:tcW w:w="4110" w:type="dxa"/>
            <w:vMerge/>
            <w:vAlign w:val="center"/>
            <w:hideMark/>
          </w:tcPr>
          <w:p w:rsidR="009378A0" w:rsidRPr="008D4C44" w:rsidRDefault="009378A0" w:rsidP="0079758A">
            <w:pP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79758A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เหรียญสหรัฐ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ยูโร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เหรียญสหรัฐ</w:t>
            </w:r>
          </w:p>
        </w:tc>
      </w:tr>
      <w:tr w:rsidR="009378A0" w:rsidRPr="008D4C44" w:rsidTr="00405C9C">
        <w:trPr>
          <w:trHeight w:val="56"/>
        </w:trPr>
        <w:tc>
          <w:tcPr>
            <w:tcW w:w="4110" w:type="dxa"/>
            <w:shd w:val="clear" w:color="auto" w:fill="auto"/>
            <w:vAlign w:val="bottom"/>
            <w:hideMark/>
          </w:tcPr>
          <w:p w:rsidR="009378A0" w:rsidRPr="008D4C44" w:rsidRDefault="009378A0" w:rsidP="001D1ABC">
            <w:pPr>
              <w:spacing w:line="204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การซื้อเงินตราต่างประเทศล่วงหน้า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(Forward Contract)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378A0" w:rsidRPr="008D4C44" w:rsidRDefault="00024D7B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9378A0" w:rsidRPr="008D4C44" w:rsidRDefault="00024D7B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308.42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9378A0" w:rsidRPr="008D4C44" w:rsidRDefault="009378A0" w:rsidP="00E652EB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876.06</w:t>
            </w:r>
          </w:p>
        </w:tc>
      </w:tr>
      <w:tr w:rsidR="0079758A" w:rsidRPr="008D4C44" w:rsidTr="00405C9C">
        <w:trPr>
          <w:trHeight w:val="80"/>
        </w:trPr>
        <w:tc>
          <w:tcPr>
            <w:tcW w:w="4110" w:type="dxa"/>
            <w:shd w:val="clear" w:color="auto" w:fill="auto"/>
            <w:vAlign w:val="bottom"/>
            <w:hideMark/>
          </w:tcPr>
          <w:p w:rsidR="0079758A" w:rsidRPr="008D4C44" w:rsidRDefault="0079758A" w:rsidP="0079758A">
            <w:pPr>
              <w:spacing w:line="204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Cross Currency Swap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:rsidR="0079758A" w:rsidRPr="008D4C44" w:rsidRDefault="0079758A" w:rsidP="00056D09">
      <w:pPr>
        <w:spacing w:before="240" w:after="120"/>
        <w:ind w:firstLine="27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3.2</w:t>
      </w:r>
      <w:r w:rsidRPr="008D4C44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ความเสี่ยงจากความผันผวนของราคาถ่านหิน</w:t>
      </w:r>
    </w:p>
    <w:p w:rsidR="00EB7132" w:rsidRPr="008D4C44" w:rsidRDefault="009378A0" w:rsidP="006A7F65">
      <w:pPr>
        <w:spacing w:line="204" w:lineRule="auto"/>
        <w:ind w:left="709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เนื่องจากถ่านหินเป็นแหล่งพลังงานสำคัญในการผลิตปูนซีเมนต์ โดยราคาถ่านหินที่เปลี่ยนแปลงเพิ่มขึ้น หรือลดลงเกิดจากปัจจัยต่างๆ เช่น ประเทศผู้ส่งออกหลักอย่างเช่น ออสเตรเลีย อินโดนีเซีย เพิ่มปริมาณการผลิต  ซึ่งจะส่งผลให้ราคาของถ่านหินปรับตัวลดลง หรือในกรณีที่ประเทศที่มีการนำเข้าถ่านหิน เช่น จีน เพิ่มปริมาณการบริโภคจะส่งผลให้ราคาถ่านหินปรับตัวสูงขึ้น เป็นต้น ทั้งนี้บริษัทได้ตระหนักถึงความผันผวนของราคาถ่านหิน จึงได้กำหนดนโยบายบริหารความเสี่ยงจากความผันผวนของราคาถ่านหินโดยการขยายฐานแหล่งซื้อให้เพิ่มมากขึ้น โดยให้การตกลงซื้อขายกระจายตลอดทั้งปี โดยคำนึงถึงสภาวะตลาดที่เหมาะสม รวมทั้งทำการจัดสรรประเภทของสัญญาซื้อทั้งระยะสั้นและระยะยาวในสัดส่วนที่เหมาะสม เพื่อให้สามารถบริหารต้นทุนการผลิตปูนซีเมนต์ให้มีประสิทธิภาพมากขึ้น</w:t>
      </w:r>
    </w:p>
    <w:p w:rsidR="0079758A" w:rsidRPr="008D4C44" w:rsidRDefault="0079758A" w:rsidP="006A7F65">
      <w:pPr>
        <w:spacing w:before="60" w:line="216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ราคาถ่านหิน (รวมค่าขนส่งถึงโรงงาน) ในช่วง </w:t>
      </w:r>
      <w:r w:rsidR="00FC5603"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ปี ที่ผ่านมา มีดังนี้</w:t>
      </w:r>
    </w:p>
    <w:p w:rsidR="0079758A" w:rsidRPr="008D4C44" w:rsidRDefault="0079758A" w:rsidP="0079758A">
      <w:pPr>
        <w:spacing w:line="204" w:lineRule="auto"/>
        <w:ind w:left="805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="00D44CC7" w:rsidRPr="008D4C44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="001D512E" w:rsidRPr="008D4C44">
        <w:rPr>
          <w:rFonts w:ascii="Angsana New" w:hAnsi="Angsana New" w:cs="Angsana New" w:hint="cs"/>
          <w:sz w:val="26"/>
          <w:szCs w:val="26"/>
          <w:cs/>
        </w:rPr>
        <w:t xml:space="preserve">             </w:t>
      </w:r>
      <w:r w:rsidRPr="008D4C44">
        <w:rPr>
          <w:rFonts w:ascii="Angsana New" w:hAnsi="Angsana New" w:cs="Angsana New" w:hint="cs"/>
          <w:sz w:val="26"/>
          <w:szCs w:val="26"/>
          <w:cs/>
        </w:rPr>
        <w:t>(บาท / ตัน)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1417"/>
        <w:gridCol w:w="1701"/>
        <w:gridCol w:w="1560"/>
      </w:tblGrid>
      <w:tr w:rsidR="009378A0" w:rsidRPr="008D4C44" w:rsidTr="009378A0">
        <w:tc>
          <w:tcPr>
            <w:tcW w:w="1843" w:type="dxa"/>
            <w:shd w:val="clear" w:color="auto" w:fill="auto"/>
          </w:tcPr>
          <w:p w:rsidR="009378A0" w:rsidRPr="008D4C44" w:rsidRDefault="009378A0" w:rsidP="0079758A">
            <w:pPr>
              <w:spacing w:line="228" w:lineRule="auto"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9378A0" w:rsidRPr="008D4C44" w:rsidRDefault="009378A0" w:rsidP="00E652EB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2559</w:t>
            </w:r>
          </w:p>
        </w:tc>
        <w:tc>
          <w:tcPr>
            <w:tcW w:w="1417" w:type="dxa"/>
            <w:shd w:val="clear" w:color="auto" w:fill="auto"/>
          </w:tcPr>
          <w:p w:rsidR="009378A0" w:rsidRPr="008D4C44" w:rsidRDefault="009378A0" w:rsidP="00E652EB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:rsidR="009378A0" w:rsidRPr="008D4C44" w:rsidRDefault="009378A0" w:rsidP="009378A0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560" w:type="dxa"/>
          </w:tcPr>
          <w:p w:rsidR="009378A0" w:rsidRPr="008D4C44" w:rsidRDefault="009378A0" w:rsidP="001D512E">
            <w:pPr>
              <w:spacing w:line="228" w:lineRule="auto"/>
              <w:jc w:val="center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  <w:t>2562</w:t>
            </w:r>
          </w:p>
        </w:tc>
      </w:tr>
      <w:tr w:rsidR="009378A0" w:rsidRPr="008D4C44" w:rsidTr="009378A0">
        <w:trPr>
          <w:trHeight w:val="494"/>
        </w:trPr>
        <w:tc>
          <w:tcPr>
            <w:tcW w:w="1843" w:type="dxa"/>
            <w:shd w:val="clear" w:color="auto" w:fill="auto"/>
            <w:vAlign w:val="center"/>
          </w:tcPr>
          <w:p w:rsidR="009378A0" w:rsidRPr="008D4C44" w:rsidRDefault="009378A0" w:rsidP="00405C9C">
            <w:pPr>
              <w:spacing w:line="228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ราคาถ่านหิน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378A0" w:rsidRPr="008D4C44" w:rsidRDefault="009378A0" w:rsidP="00E652EB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1,609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378A0" w:rsidRPr="008D4C44" w:rsidRDefault="009378A0" w:rsidP="00E652EB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2,071</w:t>
            </w:r>
          </w:p>
        </w:tc>
        <w:tc>
          <w:tcPr>
            <w:tcW w:w="1701" w:type="dxa"/>
            <w:shd w:val="clear" w:color="auto" w:fill="auto"/>
          </w:tcPr>
          <w:p w:rsidR="009378A0" w:rsidRPr="008D4C44" w:rsidRDefault="009378A0" w:rsidP="009378A0">
            <w:pPr>
              <w:spacing w:before="60"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1,781</w:t>
            </w:r>
          </w:p>
        </w:tc>
        <w:tc>
          <w:tcPr>
            <w:tcW w:w="1560" w:type="dxa"/>
            <w:vAlign w:val="center"/>
          </w:tcPr>
          <w:p w:rsidR="009378A0" w:rsidRPr="008D4C44" w:rsidRDefault="00024D7B" w:rsidP="00405C9C">
            <w:pPr>
              <w:spacing w:line="228" w:lineRule="auto"/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1,913</w:t>
            </w:r>
          </w:p>
        </w:tc>
      </w:tr>
    </w:tbl>
    <w:p w:rsidR="0079758A" w:rsidRPr="008D4C44" w:rsidRDefault="0079758A" w:rsidP="0079758A">
      <w:pPr>
        <w:jc w:val="both"/>
        <w:rPr>
          <w:rFonts w:ascii="Angsana New" w:eastAsia="Times New Roman" w:hAnsi="Angsana New" w:cs="Angsana New"/>
          <w:b/>
          <w:bCs/>
          <w:color w:val="000000"/>
          <w:sz w:val="10"/>
          <w:szCs w:val="10"/>
        </w:rPr>
      </w:pPr>
    </w:p>
    <w:p w:rsidR="0079758A" w:rsidRPr="008D4C44" w:rsidRDefault="0079758A" w:rsidP="0079758A">
      <w:pPr>
        <w:spacing w:before="120" w:after="120"/>
        <w:ind w:firstLine="272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>3.3</w:t>
      </w:r>
      <w:r w:rsidRPr="008D4C44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ความเสี่ยงด้านการให้สินเชื่อ</w:t>
      </w:r>
    </w:p>
    <w:p w:rsidR="009378A0" w:rsidRPr="008D4C44" w:rsidRDefault="009378A0" w:rsidP="009378A0">
      <w:pPr>
        <w:spacing w:line="204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เป็นความเสี่ยงที่เกิดจากลูกหนี้ไม่ปฏิบัติตามสัญญาที่ให้ไว้กับกลุ่มบริษัท โดยกลุ่มบริษัทมีนโยบายป้องกันการสูญเสียทางการเงินจากเหตุการณ์ดังกล่าว โดยมีนโยบายทำธุรกรรมกับคู่ค้าที่มีระดับความน่าเชื่อถืออยู่ในเกณฑ์ที่ดี  มีการเรียกเก็บหลักประกันในการซื้อขายจากลูกค้า เช่นวงเงินค้ำประกันจากธนาคาร หรือ หนังสือค้ำประกันออกโดยธนาคาร </w:t>
      </w:r>
      <w:r w:rsidRPr="008D4C44">
        <w:rPr>
          <w:rFonts w:ascii="Angsana New" w:hAnsi="Angsana New" w:cs="Angsana New"/>
          <w:sz w:val="26"/>
          <w:szCs w:val="26"/>
        </w:rPr>
        <w:t xml:space="preserve">(Bank Guarantee)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เพื่อค้ำประกันวงเงินซื้อขายของลูกค้าให้แก่กลุ่มบริษัท การกำหนดวงเงินสินเชื่อและกำหนดระยะเวลาการให้สินเชื่อ เป็นต้น โดยมีคณะกรรมการพิจารณาสินเชื่อทำการพิจารณาการให้สินเชื่อแก่ลูกค้าอย่างรัดกุม โดยมีขั้นตอนการควบคุมและติดตามการชำระเงินของลูกค้าอย่างใกล้ชิด มีการประเมินความเสี่ยงด้านการให้สินเชื่ออย่างรัดกุม ถี่ถ้วน และตรวจสอบอย่างสม่ำเสมอ </w:t>
      </w:r>
    </w:p>
    <w:p w:rsidR="009378A0" w:rsidRPr="008D4C44" w:rsidRDefault="009378A0" w:rsidP="00D44CC7">
      <w:pPr>
        <w:spacing w:line="204" w:lineRule="auto"/>
        <w:ind w:left="709"/>
        <w:jc w:val="thaiDistribute"/>
        <w:rPr>
          <w:rFonts w:ascii="Angsana New" w:hAnsi="Angsana New" w:cs="Angsana New"/>
          <w:sz w:val="16"/>
          <w:szCs w:val="16"/>
        </w:rPr>
      </w:pPr>
    </w:p>
    <w:p w:rsidR="00E652EB" w:rsidRPr="008D4C44" w:rsidRDefault="00D44CC7" w:rsidP="00E652EB">
      <w:pPr>
        <w:ind w:left="709" w:right="-34"/>
        <w:jc w:val="thaiDistribute"/>
        <w:rPr>
          <w:rFonts w:ascii="Angsana New" w:hAnsi="Angsana New" w:cs="Angsana New"/>
          <w:color w:val="FF0000"/>
          <w:sz w:val="26"/>
          <w:szCs w:val="26"/>
          <w:cs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ณ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วันที่ </w:t>
      </w:r>
      <w:r w:rsidRPr="008D4C44">
        <w:rPr>
          <w:rFonts w:ascii="Angsana New" w:hAnsi="Angsana New" w:cs="Angsana New"/>
          <w:sz w:val="26"/>
          <w:szCs w:val="26"/>
        </w:rPr>
        <w:t xml:space="preserve">31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="009378A0" w:rsidRPr="008D4C44">
        <w:rPr>
          <w:rFonts w:ascii="Angsana New" w:hAnsi="Angsana New" w:cs="Angsana New"/>
          <w:sz w:val="26"/>
          <w:szCs w:val="26"/>
        </w:rPr>
        <w:t>2562</w:t>
      </w:r>
      <w:r w:rsidR="001D512E"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และวันที่ </w:t>
      </w:r>
      <w:r w:rsidRPr="008D4C44">
        <w:rPr>
          <w:rFonts w:ascii="Angsana New" w:hAnsi="Angsana New" w:cs="Angsana New"/>
          <w:sz w:val="26"/>
          <w:szCs w:val="26"/>
        </w:rPr>
        <w:t>31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sz w:val="26"/>
          <w:szCs w:val="26"/>
        </w:rPr>
        <w:t>25</w:t>
      </w:r>
      <w:r w:rsidR="001D512E" w:rsidRPr="008D4C44">
        <w:rPr>
          <w:rFonts w:ascii="Angsana New" w:hAnsi="Angsana New" w:cs="Angsana New"/>
          <w:sz w:val="26"/>
          <w:szCs w:val="26"/>
        </w:rPr>
        <w:t>6</w:t>
      </w:r>
      <w:r w:rsidR="009378A0" w:rsidRPr="008D4C44">
        <w:rPr>
          <w:rFonts w:ascii="Angsana New" w:hAnsi="Angsana New" w:cs="Angsana New"/>
          <w:sz w:val="26"/>
          <w:szCs w:val="26"/>
        </w:rPr>
        <w:t>1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บริษัทได้ตั้งค่าเผื่อหนี้สงสัยจะสูญ คิดเป็นร้อยละ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="0018449E" w:rsidRPr="008D4C44">
        <w:rPr>
          <w:rFonts w:ascii="Angsana New" w:hAnsi="Angsana New" w:cs="Angsana New"/>
          <w:sz w:val="26"/>
          <w:szCs w:val="26"/>
        </w:rPr>
        <w:t>1.62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และร้อยละ </w:t>
      </w:r>
      <w:r w:rsidR="009378A0" w:rsidRPr="008D4C44">
        <w:rPr>
          <w:rFonts w:ascii="Angsana New" w:hAnsi="Angsana New" w:cs="Angsana New"/>
          <w:sz w:val="26"/>
          <w:szCs w:val="26"/>
        </w:rPr>
        <w:t>2.08</w:t>
      </w:r>
      <w:r w:rsidR="009378A0"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ของบัญชีลูกหนี้การค้าทั้งหมด ตามลำดับ</w:t>
      </w:r>
      <w:r w:rsidR="00E652EB" w:rsidRPr="008D4C44">
        <w:rPr>
          <w:rFonts w:ascii="Angsana New" w:hAnsi="Angsana New" w:cs="Angsana New" w:hint="cs"/>
          <w:color w:val="FF0000"/>
          <w:sz w:val="26"/>
          <w:szCs w:val="26"/>
          <w:cs/>
        </w:rPr>
        <w:t xml:space="preserve"> </w:t>
      </w:r>
    </w:p>
    <w:p w:rsidR="0079758A" w:rsidRPr="008D4C44" w:rsidRDefault="0079758A" w:rsidP="0079758A">
      <w:pPr>
        <w:spacing w:before="120" w:after="120"/>
        <w:ind w:firstLine="274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3.4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ความเสี่ยงด้านของราคาผลิตภัณฑ์</w:t>
      </w:r>
    </w:p>
    <w:p w:rsidR="009378A0" w:rsidRPr="008D4C44" w:rsidRDefault="009378A0" w:rsidP="009378A0">
      <w:pPr>
        <w:spacing w:after="120" w:line="204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ความผันผวนของราคาขายผลิตภัณฑ์เม็ดพลาสติกของกลุ่มบริษัททีพีไอโพลีน อาจส่งผลให้ผลประกอบการของกลุ่มบริษัท มีความผันผวนขึ้นลงตามราคาขายผลิตภัณฑ์ในตลาด  อย่างไรก็ตามต้นทุนการผลิตเม็ดพลาสติก ซึ่งได้แก่  เอ็ทธลีน ก็จะขึ้นลงตามราคาขายเช่นกัน โดยบริษัทมีนโยบายที่จะรักษาส่วนต่างของราคาขายและต้นทุนการผลิต </w:t>
      </w:r>
      <w:r w:rsidRPr="008D4C44">
        <w:rPr>
          <w:rFonts w:ascii="Angsana New" w:hAnsi="Angsana New" w:cs="Angsana New"/>
          <w:sz w:val="26"/>
          <w:szCs w:val="26"/>
        </w:rPr>
        <w:t xml:space="preserve">(Spread) </w:t>
      </w:r>
      <w:r w:rsidRPr="008D4C44">
        <w:rPr>
          <w:rFonts w:ascii="Angsana New" w:hAnsi="Angsana New" w:cs="Angsana New"/>
          <w:sz w:val="26"/>
          <w:szCs w:val="26"/>
          <w:cs/>
        </w:rPr>
        <w:t>ในระดับที่บริษัทพอใจ กอปรกับการประกอบธุรกิจที่หลากหลายของกลุ่มบริษัท  ส่งผลให้รายได้จากการประกอบธุรกิจปูนซีเมนต์ซึ่งจัดเป็นสินค้าขั้นพื้นฐานซึ่งอาจผันผวนขึ้นลงเล็กน้อยตามภาวะเศรษฐกิจในประเทศ ถ่วงดุลกับรายได้จากการส่งออกผลิตภัณฑ์เม็ดพลาสติก โดยในกรณีที่ราคาสินค้าโภคภัณฑ์โลกปรับตัวเพิ่มขึ้นและส่งผลให้ราคาถ่านหินมีแนวโน้มสูงขึ้น จะส่งผลกระทบต่อต้นทุนการผลิตปูนซีเมนต์ให้มีแนวโน้มสูงขึ้น อย่างไรก็ตามปัจจัยดังกล่าวก็ส่งผลให้ราคาเม็ดพลาสติกสูงขึ้นด้วย  ซึ่งจะส่งผลให้รายได้จากธุรกิจเม็ดพลาสติกได้รับผลดีจากกรณีที่ราคาสินค้าโภคภัณฑ์ปรับสูงขึ้นเช่นกัน จึงเป็นการถ่วงดุลธุรกิจของกลุ่มบริษัททีพีไอโพลีน</w:t>
      </w:r>
    </w:p>
    <w:tbl>
      <w:tblPr>
        <w:tblW w:w="836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418"/>
        <w:gridCol w:w="1275"/>
        <w:gridCol w:w="1276"/>
        <w:gridCol w:w="1417"/>
      </w:tblGrid>
      <w:tr w:rsidR="009378A0" w:rsidRPr="008D4C44" w:rsidTr="00E213A8">
        <w:tc>
          <w:tcPr>
            <w:tcW w:w="2977" w:type="dxa"/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418" w:type="dxa"/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spacing w:after="120" w:line="27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1275" w:type="dxa"/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spacing w:after="120" w:line="27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spacing w:after="120" w:line="27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7" w:type="dxa"/>
          </w:tcPr>
          <w:p w:rsidR="009378A0" w:rsidRPr="008D4C44" w:rsidRDefault="009378A0" w:rsidP="00E652EB">
            <w:pPr>
              <w:tabs>
                <w:tab w:val="left" w:pos="567"/>
              </w:tabs>
              <w:spacing w:after="120" w:line="276" w:lineRule="auto"/>
              <w:jc w:val="center"/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b/>
                <w:bCs/>
                <w:sz w:val="24"/>
                <w:szCs w:val="24"/>
              </w:rPr>
              <w:t>2562</w:t>
            </w:r>
          </w:p>
        </w:tc>
      </w:tr>
      <w:tr w:rsidR="009378A0" w:rsidRPr="008D4C44" w:rsidTr="00E213A8">
        <w:trPr>
          <w:trHeight w:val="604"/>
        </w:trPr>
        <w:tc>
          <w:tcPr>
            <w:tcW w:w="2977" w:type="dxa"/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ปูนซีเมนต์(บาท/ตัน)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1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,038-1,742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1,006-1,671</w:t>
            </w:r>
          </w:p>
        </w:tc>
        <w:tc>
          <w:tcPr>
            <w:tcW w:w="1276" w:type="dxa"/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spacing w:before="160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983-1,994</w:t>
            </w:r>
          </w:p>
        </w:tc>
        <w:tc>
          <w:tcPr>
            <w:tcW w:w="1417" w:type="dxa"/>
            <w:vAlign w:val="center"/>
          </w:tcPr>
          <w:p w:rsidR="009378A0" w:rsidRPr="008D4C44" w:rsidRDefault="00E32AC9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1,170-1,701</w:t>
            </w:r>
          </w:p>
        </w:tc>
      </w:tr>
      <w:tr w:rsidR="009378A0" w:rsidRPr="008D4C44" w:rsidTr="00E213A8">
        <w:trPr>
          <w:trHeight w:val="696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 xml:space="preserve">เม็ดพลาสติก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 xml:space="preserve">LDPE /EVA </w:t>
            </w: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(บาท/ตัน)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43,800-51,512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44,818-54,455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spacing w:before="180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46,479-55,447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378A0" w:rsidRPr="008D4C44" w:rsidRDefault="00E32AC9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41,389-52,442</w:t>
            </w:r>
          </w:p>
        </w:tc>
      </w:tr>
      <w:tr w:rsidR="009378A0" w:rsidRPr="008D4C44" w:rsidTr="00E213A8">
        <w:trPr>
          <w:trHeight w:val="561"/>
        </w:trPr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  <w:cs/>
              </w:rPr>
              <w:t>คอนกรีตผสมเสร็จ(บาท/ลูกบาศก์เมตร)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1,365-1,618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8A0" w:rsidRPr="008D4C44" w:rsidRDefault="009378A0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1,329-1,421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378A0" w:rsidRPr="008D4C44" w:rsidRDefault="009378A0" w:rsidP="00E652EB">
            <w:pPr>
              <w:tabs>
                <w:tab w:val="left" w:pos="567"/>
              </w:tabs>
              <w:spacing w:before="160"/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1,374-1,466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378A0" w:rsidRPr="008D4C44" w:rsidRDefault="00E32AC9" w:rsidP="00E652EB">
            <w:pPr>
              <w:tabs>
                <w:tab w:val="left" w:pos="567"/>
              </w:tabs>
              <w:jc w:val="center"/>
              <w:rPr>
                <w:rFonts w:ascii="Angsana New" w:eastAsia="Calibri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Calibri" w:hAnsi="Angsana New" w:cs="Angsana New"/>
                <w:sz w:val="24"/>
                <w:szCs w:val="24"/>
              </w:rPr>
              <w:t>1,481-1,524</w:t>
            </w:r>
          </w:p>
        </w:tc>
      </w:tr>
    </w:tbl>
    <w:p w:rsidR="00A4312F" w:rsidRPr="008D4C44" w:rsidRDefault="00A4312F" w:rsidP="001D1ABC">
      <w:pPr>
        <w:spacing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</w:p>
    <w:p w:rsidR="0079758A" w:rsidRPr="008D4C44" w:rsidRDefault="0079758A" w:rsidP="001D1ABC">
      <w:pPr>
        <w:spacing w:after="120"/>
        <w:ind w:firstLine="27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3.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>5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ab/>
        <w:t xml:space="preserve">ความเสี่ยงจากปัจจัยด้านแหล่งเงินทุนและอัตราดอกเบี้ย  </w:t>
      </w:r>
    </w:p>
    <w:p w:rsidR="00E652EB" w:rsidRPr="008D4C44" w:rsidRDefault="00E652EB" w:rsidP="00E652EB">
      <w:pPr>
        <w:spacing w:after="120" w:line="228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ธุรกิจของกลุ่มบริษัท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 มีความจำเป็นต้องใช้เงินทุนหมุนเวียนสูง ดังนั้น หากประสบปัญหาในการหาแหล่งสนับสนุนทางการเงิน ก็อาจทำให้</w:t>
      </w:r>
      <w:r w:rsidRPr="008D4C44">
        <w:rPr>
          <w:rFonts w:ascii="Angsana New" w:hAnsi="Angsana New" w:cs="Angsana New"/>
          <w:sz w:val="26"/>
          <w:szCs w:val="26"/>
          <w:cs/>
        </w:rPr>
        <w:t>โครงการลงทุนต่างๆ มีปัญหาได้  บริษัทได้แก้ไขปัญหาดังกล่าวด้วยการขออนุมัติวงเงินสินเชื่อระยะยาวจากธนาคารพาณิชย์ และสถาบันการเงิน เพื่อเป็นการรองรับการขยายการลงทุนในโครงการต่างๆของกลุ่มบริษัท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 และขอวงเงินสินเชื่อหมุนเวียนเพื่อใช้เป็นเงินทุนหมุนเวียนในการดำเนินธุรกิจของกลุ่มบริษัท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ทีพีไอโพลีน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 โดยในหลายปีที่ผ่านมา บริษัทได้เสนอขายหุ้นกู้แบบไม่ด้อยสิทธิ ไม่มีประกัน และมีอัตราดอกเบี้ยคงที่ ซึ่งหุ้นกู้ที่เสนอขาย ได้รับการตอบรับจากตลาดเป็นอย่างดี ทำให้บริษัทมีทางเลือกในการระดมทุนที่เหมาะสม และมีต้นทุนทางการเงินต่ำลง เพื่อใช้ในการชำระภาระหนี้ที่มีความเสี่ยงด้านอัตราแลกเปลี่ยน และ/หรือ ที่มีต้นทุนทางการเงินที่สูงกว่า รวมถึงใช้เป็นเงินทุนในการลงทุน และใช้เป็นเงินทุนหมุนเวียนในการดำเนินธุรกิจ นอกจากนี้ ความเสี่ยงจากอัตราดอกเบี้ย ที่อาจเกิดความผันผวนในอนาคต ก็อาจส่งผลต่อการดำเนินงานและกระแสเงินสดของบริษัทเช่นกัน ปัจจุบันบริษัทยังมิได้ใช้ตราสารอนุพันธ์ทางการเงินเพื่อป้องกันความเสี่ยงดังกล่าว </w:t>
      </w:r>
    </w:p>
    <w:p w:rsidR="00063070" w:rsidRPr="008D4C44" w:rsidRDefault="00063070" w:rsidP="00E652EB">
      <w:pPr>
        <w:spacing w:after="120" w:line="228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</w:p>
    <w:p w:rsidR="00A82B5B" w:rsidRPr="008D4C44" w:rsidRDefault="00A82B5B" w:rsidP="00E652EB">
      <w:pPr>
        <w:spacing w:after="120" w:line="228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</w:p>
    <w:p w:rsidR="00A82B5B" w:rsidRPr="008D4C44" w:rsidRDefault="00A82B5B" w:rsidP="00E652EB">
      <w:pPr>
        <w:spacing w:after="120" w:line="228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</w:p>
    <w:p w:rsidR="00A82B5B" w:rsidRPr="008D4C44" w:rsidRDefault="00A82B5B" w:rsidP="00E652EB">
      <w:pPr>
        <w:spacing w:after="120" w:line="228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</w:p>
    <w:p w:rsidR="00A82B5B" w:rsidRPr="008D4C44" w:rsidRDefault="00A82B5B" w:rsidP="00E652EB">
      <w:pPr>
        <w:spacing w:after="120" w:line="228" w:lineRule="auto"/>
        <w:ind w:left="709"/>
        <w:jc w:val="thaiDistribute"/>
        <w:rPr>
          <w:rFonts w:ascii="Angsana New" w:hAnsi="Angsana New" w:cs="Angsana New"/>
          <w:sz w:val="26"/>
          <w:szCs w:val="26"/>
        </w:rPr>
      </w:pPr>
    </w:p>
    <w:p w:rsidR="00A82B5B" w:rsidRPr="008D4C44" w:rsidRDefault="00E652EB" w:rsidP="00E652EB">
      <w:pPr>
        <w:ind w:left="539" w:right="-34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sz w:val="26"/>
          <w:szCs w:val="26"/>
        </w:rPr>
        <w:t xml:space="preserve">31 </w:t>
      </w:r>
      <w:r w:rsidRPr="008D4C44">
        <w:rPr>
          <w:rFonts w:ascii="Angsana New" w:hAnsi="Angsana New" w:cs="Angsana New" w:hint="cs"/>
          <w:sz w:val="26"/>
          <w:szCs w:val="26"/>
          <w:cs/>
        </w:rPr>
        <w:t>ธันวาคม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2562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เงินกู้ยืมของบริษัทและบริษัทย่อย มีจำนวนรวม </w:t>
      </w:r>
      <w:r w:rsidRPr="008D4C44">
        <w:rPr>
          <w:rFonts w:ascii="Angsana New" w:hAnsi="Angsana New" w:cs="Angsana New"/>
          <w:sz w:val="26"/>
          <w:szCs w:val="26"/>
        </w:rPr>
        <w:t>5</w:t>
      </w:r>
      <w:r w:rsidR="00A82B5B"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/>
          <w:sz w:val="26"/>
          <w:szCs w:val="26"/>
        </w:rPr>
        <w:t>,</w:t>
      </w:r>
      <w:r w:rsidR="00A82B5B" w:rsidRPr="008D4C44">
        <w:rPr>
          <w:rFonts w:ascii="Angsana New" w:hAnsi="Angsana New" w:cs="Angsana New"/>
          <w:sz w:val="26"/>
          <w:szCs w:val="26"/>
        </w:rPr>
        <w:t>229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ล้านบาท แบ่งอัตราดอกเบี้ยเป็น </w:t>
      </w:r>
      <w:r w:rsidRPr="008D4C44">
        <w:rPr>
          <w:rFonts w:ascii="Angsana New" w:hAnsi="Angsana New" w:cs="Angsana New"/>
          <w:sz w:val="26"/>
          <w:szCs w:val="26"/>
        </w:rPr>
        <w:t>2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อัตรา ดังนี้</w:t>
      </w:r>
    </w:p>
    <w:p w:rsidR="00E652EB" w:rsidRPr="008D4C44" w:rsidRDefault="00E652EB" w:rsidP="00E652EB">
      <w:pPr>
        <w:ind w:left="539" w:right="-34"/>
        <w:jc w:val="thaiDistribute"/>
        <w:rPr>
          <w:rFonts w:ascii="Angsana New" w:hAnsi="Angsana New" w:cs="Angsana New"/>
          <w:color w:val="FF0000"/>
          <w:sz w:val="10"/>
          <w:szCs w:val="10"/>
          <w:cs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E652EB" w:rsidRPr="008D4C44" w:rsidRDefault="00E652EB" w:rsidP="00FA40FB">
      <w:pPr>
        <w:numPr>
          <w:ilvl w:val="0"/>
          <w:numId w:val="48"/>
        </w:numPr>
        <w:spacing w:after="120"/>
        <w:ind w:left="1134" w:hanging="425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อัตราดอกเบี้ยคงที่  มีหนี้รวมทั้งสิ้น </w:t>
      </w:r>
      <w:r w:rsidR="005157BC" w:rsidRPr="008D4C44">
        <w:rPr>
          <w:rFonts w:ascii="Angsana New" w:eastAsia="Times New Roman" w:hAnsi="Angsana New" w:cs="Angsana New"/>
          <w:sz w:val="26"/>
          <w:szCs w:val="26"/>
        </w:rPr>
        <w:t xml:space="preserve">51,960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ประกอบด้วยหนี้เงินกู้ยืมระยะสั้นในรูปตั๋วแลกเงินและหนี้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T/R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จำนวนรวม </w:t>
      </w:r>
      <w:r w:rsidR="005D547E" w:rsidRPr="008D4C44">
        <w:rPr>
          <w:rFonts w:ascii="Angsana New" w:eastAsia="Times New Roman" w:hAnsi="Angsana New" w:cs="Angsana New"/>
          <w:sz w:val="26"/>
          <w:szCs w:val="26"/>
        </w:rPr>
        <w:t>2,</w:t>
      </w:r>
      <w:r w:rsidR="005157BC" w:rsidRPr="008D4C44">
        <w:rPr>
          <w:rFonts w:ascii="Angsana New" w:eastAsia="Times New Roman" w:hAnsi="Angsana New" w:cs="Angsana New"/>
          <w:sz w:val="26"/>
          <w:szCs w:val="26"/>
        </w:rPr>
        <w:t>223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 ล้านบาท หนี้หุ้นกู้</w:t>
      </w:r>
      <w:r w:rsidRPr="008D4C44">
        <w:rPr>
          <w:rFonts w:ascii="Angsana New" w:eastAsia="Times New Roman" w:hAnsi="Angsana New" w:cs="Angsana New"/>
          <w:color w:val="FF0000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จำนวนรวม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45,</w:t>
      </w:r>
      <w:r w:rsidR="00B67B1C" w:rsidRPr="008D4C44">
        <w:rPr>
          <w:rFonts w:ascii="Angsana New" w:eastAsia="Times New Roman" w:hAnsi="Angsana New" w:cs="Angsana New"/>
          <w:color w:val="000000" w:themeColor="text1"/>
          <w:sz w:val="26"/>
          <w:szCs w:val="26"/>
        </w:rPr>
        <w:t>880</w:t>
      </w:r>
      <w:r w:rsidRPr="008D4C44">
        <w:rPr>
          <w:rFonts w:ascii="Angsana New" w:eastAsia="Times New Roman" w:hAnsi="Angsana New" w:cs="Angsana New"/>
          <w:color w:val="000000" w:themeColor="text1"/>
          <w:sz w:val="26"/>
          <w:szCs w:val="26"/>
          <w:cs/>
        </w:rPr>
        <w:t xml:space="preserve"> ล้าน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บาท และหนี้เงินกู้ยืมระยะยาวจากสถาบันการเงิน จำนวนรวม  </w:t>
      </w:r>
      <w:r w:rsidR="00B67B1C" w:rsidRPr="008D4C44">
        <w:rPr>
          <w:rFonts w:ascii="Angsana New" w:eastAsia="Times New Roman" w:hAnsi="Angsana New" w:cs="Angsana New"/>
          <w:sz w:val="26"/>
          <w:szCs w:val="26"/>
        </w:rPr>
        <w:t>3,857</w:t>
      </w:r>
      <w:r w:rsidR="005D547E" w:rsidRPr="008D4C44">
        <w:rPr>
          <w:rFonts w:ascii="Angsana New" w:eastAsia="Times New Roman" w:hAnsi="Angsana New" w:cs="Angsana New"/>
          <w:sz w:val="26"/>
          <w:szCs w:val="26"/>
        </w:rPr>
        <w:t>.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</w:t>
      </w:r>
    </w:p>
    <w:p w:rsidR="00E652EB" w:rsidRPr="008D4C44" w:rsidRDefault="00E652EB" w:rsidP="00FA40FB">
      <w:pPr>
        <w:pStyle w:val="ListParagraph"/>
        <w:numPr>
          <w:ilvl w:val="0"/>
          <w:numId w:val="48"/>
        </w:numPr>
        <w:ind w:left="1134"/>
        <w:jc w:val="thaiDistribute"/>
        <w:rPr>
          <w:rFonts w:ascii="Angsana New" w:hAnsi="Angsana New"/>
          <w:sz w:val="26"/>
          <w:szCs w:val="26"/>
        </w:rPr>
      </w:pPr>
      <w:r w:rsidRPr="008D4C44">
        <w:rPr>
          <w:rFonts w:ascii="Angsana New" w:hAnsi="Angsana New"/>
          <w:sz w:val="26"/>
          <w:szCs w:val="26"/>
          <w:cs/>
        </w:rPr>
        <w:t xml:space="preserve">อัตราดอกเบี้ยไม่คงที่ เป็นหนี้รวมทั้งสิ้น </w:t>
      </w:r>
      <w:r w:rsidR="005157BC" w:rsidRPr="008D4C44">
        <w:rPr>
          <w:rFonts w:ascii="Angsana New" w:hAnsi="Angsana New"/>
          <w:sz w:val="26"/>
          <w:szCs w:val="26"/>
        </w:rPr>
        <w:t>1,269</w:t>
      </w:r>
      <w:r w:rsidR="00B67B1C" w:rsidRPr="008D4C44">
        <w:rPr>
          <w:rFonts w:ascii="Angsana New" w:hAnsi="Angsana New"/>
          <w:sz w:val="26"/>
          <w:szCs w:val="26"/>
        </w:rPr>
        <w:t xml:space="preserve"> </w:t>
      </w:r>
      <w:r w:rsidRPr="008D4C44">
        <w:rPr>
          <w:rFonts w:ascii="Angsana New" w:hAnsi="Angsana New"/>
          <w:sz w:val="26"/>
          <w:szCs w:val="26"/>
          <w:cs/>
        </w:rPr>
        <w:t xml:space="preserve"> ล้านบาท  โดยอิงกับ </w:t>
      </w:r>
      <w:r w:rsidRPr="008D4C44">
        <w:rPr>
          <w:rFonts w:ascii="Angsana New" w:hAnsi="Angsana New"/>
          <w:sz w:val="26"/>
          <w:szCs w:val="26"/>
        </w:rPr>
        <w:t xml:space="preserve">Mimimum loan rate (MLR) </w:t>
      </w:r>
      <w:r w:rsidRPr="008D4C44">
        <w:rPr>
          <w:rFonts w:ascii="Angsana New" w:hAnsi="Angsana New"/>
          <w:sz w:val="26"/>
          <w:szCs w:val="26"/>
          <w:cs/>
        </w:rPr>
        <w:t>สำหรับวงเงินสกุลเงินบาท และ</w:t>
      </w:r>
      <w:r w:rsidRPr="008D4C44">
        <w:rPr>
          <w:rFonts w:ascii="Angsana New" w:hAnsi="Angsana New"/>
          <w:sz w:val="26"/>
          <w:szCs w:val="26"/>
        </w:rPr>
        <w:t xml:space="preserve">3M EURIBOR </w:t>
      </w:r>
      <w:r w:rsidRPr="008D4C44">
        <w:rPr>
          <w:rFonts w:ascii="Angsana New" w:hAnsi="Angsana New"/>
          <w:sz w:val="26"/>
          <w:szCs w:val="26"/>
          <w:cs/>
        </w:rPr>
        <w:t xml:space="preserve"> สำหรับวงเงินกู้สกุลต่างประเทศ ประกอบด้วยหนี้เงินกู้ยืมระยะสั้นในรูป </w:t>
      </w:r>
      <w:r w:rsidRPr="008D4C44">
        <w:rPr>
          <w:rFonts w:ascii="Angsana New" w:hAnsi="Angsana New"/>
          <w:sz w:val="26"/>
          <w:szCs w:val="26"/>
        </w:rPr>
        <w:t xml:space="preserve">T/R </w:t>
      </w:r>
      <w:r w:rsidRPr="008D4C44">
        <w:rPr>
          <w:rFonts w:ascii="Angsana New" w:hAnsi="Angsana New"/>
          <w:sz w:val="26"/>
          <w:szCs w:val="26"/>
          <w:cs/>
        </w:rPr>
        <w:t xml:space="preserve">จำนวน </w:t>
      </w:r>
      <w:r w:rsidR="005157BC" w:rsidRPr="008D4C44">
        <w:rPr>
          <w:rFonts w:ascii="Angsana New" w:hAnsi="Angsana New"/>
          <w:sz w:val="26"/>
          <w:szCs w:val="26"/>
        </w:rPr>
        <w:t>537</w:t>
      </w:r>
      <w:r w:rsidR="005157BC" w:rsidRPr="008D4C44">
        <w:rPr>
          <w:rFonts w:ascii="Angsana New" w:hAnsi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/>
          <w:sz w:val="26"/>
          <w:szCs w:val="26"/>
          <w:cs/>
        </w:rPr>
        <w:t xml:space="preserve">ล้านบาท และหนี้เงินกู้ยืมระยะยาวจากสถาบันการเงิน จำนวนรวมเทียบเท่า </w:t>
      </w:r>
      <w:r w:rsidR="005157BC" w:rsidRPr="008D4C44">
        <w:rPr>
          <w:rFonts w:ascii="Angsana New" w:hAnsi="Angsana New"/>
          <w:sz w:val="26"/>
          <w:szCs w:val="26"/>
        </w:rPr>
        <w:t>732</w:t>
      </w:r>
      <w:r w:rsidRPr="008D4C44">
        <w:rPr>
          <w:rFonts w:ascii="Angsana New" w:hAnsi="Angsana New"/>
          <w:sz w:val="26"/>
          <w:szCs w:val="26"/>
        </w:rPr>
        <w:t xml:space="preserve"> </w:t>
      </w:r>
      <w:r w:rsidRPr="008D4C44">
        <w:rPr>
          <w:rFonts w:ascii="Angsana New" w:hAnsi="Angsana New"/>
          <w:sz w:val="26"/>
          <w:szCs w:val="26"/>
          <w:cs/>
        </w:rPr>
        <w:t xml:space="preserve">ล้านบาท </w:t>
      </w:r>
    </w:p>
    <w:p w:rsidR="009055D8" w:rsidRPr="008D4C44" w:rsidRDefault="009055D8" w:rsidP="00D44CC7">
      <w:pPr>
        <w:ind w:left="1134" w:hanging="425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6F498B" w:rsidRPr="008D4C44" w:rsidRDefault="006F498B" w:rsidP="00D44CC7">
      <w:pPr>
        <w:ind w:left="1134" w:hanging="425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:rsidR="00E652EB" w:rsidRPr="008D4C44" w:rsidRDefault="00E652EB" w:rsidP="00FA40FB">
      <w:pPr>
        <w:numPr>
          <w:ilvl w:val="1"/>
          <w:numId w:val="49"/>
        </w:numPr>
        <w:spacing w:before="120" w:after="120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 xml:space="preserve">ความเสี่ยงจากข้อพิพาททางกฎหมาย </w:t>
      </w: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</w:rPr>
        <w:t xml:space="preserve"> </w:t>
      </w:r>
    </w:p>
    <w:p w:rsidR="00424590" w:rsidRPr="008D4C44" w:rsidRDefault="00424590" w:rsidP="00424590">
      <w:pPr>
        <w:ind w:left="540"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8D4C44">
        <w:rPr>
          <w:rFonts w:asciiTheme="majorBidi" w:hAnsiTheme="majorBidi" w:cstheme="majorBidi" w:hint="cs"/>
          <w:sz w:val="26"/>
          <w:szCs w:val="26"/>
        </w:rPr>
        <w:t xml:space="preserve">31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8D4C44">
        <w:rPr>
          <w:rFonts w:asciiTheme="majorBidi" w:hAnsiTheme="majorBidi" w:cstheme="majorBidi" w:hint="cs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บริษัทมีคดีความที่สำคัญดังนี้</w:t>
      </w:r>
    </w:p>
    <w:p w:rsidR="00424590" w:rsidRPr="008D4C44" w:rsidRDefault="00424590" w:rsidP="00424590">
      <w:pPr>
        <w:pStyle w:val="Bo-Blankline"/>
        <w:rPr>
          <w:sz w:val="16"/>
          <w:szCs w:val="16"/>
          <w:lang w:val="en-US"/>
        </w:rPr>
      </w:pPr>
    </w:p>
    <w:p w:rsidR="00424590" w:rsidRPr="008D4C44" w:rsidRDefault="00424590" w:rsidP="00424590">
      <w:pPr>
        <w:numPr>
          <w:ilvl w:val="0"/>
          <w:numId w:val="55"/>
        </w:numPr>
        <w:tabs>
          <w:tab w:val="clear" w:pos="720"/>
          <w:tab w:val="num" w:pos="900"/>
          <w:tab w:val="num" w:pos="1080"/>
        </w:tabs>
        <w:spacing w:line="260" w:lineRule="atLeast"/>
        <w:ind w:left="90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8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กรกฎาคม </w:t>
      </w:r>
      <w:r w:rsidRPr="008D4C44">
        <w:rPr>
          <w:rFonts w:asciiTheme="majorBidi" w:hAnsiTheme="majorBidi" w:cstheme="majorBidi"/>
          <w:sz w:val="26"/>
          <w:szCs w:val="26"/>
        </w:rPr>
        <w:t xml:space="preserve">2558 </w:t>
      </w:r>
      <w:r w:rsidRPr="008D4C44">
        <w:rPr>
          <w:rFonts w:asciiTheme="majorBidi" w:hAnsiTheme="majorBidi" w:cstheme="majorBidi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4/2559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</w:rPr>
        <w:t xml:space="preserve">4,067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ล้านบาท (ต่อมาพนักงานอัยการโจทก์ขอแก้ไขเพิ่มเติมทุนทรัพย์เป็น </w:t>
      </w:r>
      <w:r w:rsidRPr="008D4C44">
        <w:rPr>
          <w:rFonts w:asciiTheme="majorBidi" w:hAnsiTheme="majorBidi" w:cstheme="majorBidi"/>
          <w:sz w:val="26"/>
          <w:szCs w:val="26"/>
        </w:rPr>
        <w:t>4,339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ล้านบาท) 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 ต่อมาโจทก์ยื่นคำร้องขอให้โอนคดีไปยังศาลแพ่ง และศาลแพ่งมีคำสั่งอนุญาตให้รวมการพิจารณาคดีนี้กับคดีหมายเลขดำที่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6/2559</w:t>
      </w:r>
    </w:p>
    <w:p w:rsidR="00424590" w:rsidRPr="008D4C44" w:rsidRDefault="00424590" w:rsidP="00424590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4/2559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7/2562)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31,522,374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4,047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ต่อปี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นับแต่วันพบการลักลอบทำเหมืองแร่ (วันที่ </w:t>
      </w:r>
      <w:r w:rsidRPr="008D4C44">
        <w:rPr>
          <w:rFonts w:asciiTheme="majorBidi" w:hAnsiTheme="majorBidi" w:cstheme="majorBidi"/>
          <w:spacing w:val="-4"/>
          <w:sz w:val="26"/>
          <w:szCs w:val="26"/>
          <w:lang w:val="en-US"/>
        </w:rPr>
        <w:t>24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กรกฎาคม </w:t>
      </w:r>
      <w:r w:rsidRPr="008D4C44">
        <w:rPr>
          <w:rFonts w:asciiTheme="majorBidi" w:hAnsiTheme="majorBidi" w:cstheme="majorBidi"/>
          <w:spacing w:val="-4"/>
          <w:sz w:val="26"/>
          <w:szCs w:val="26"/>
          <w:lang w:val="en-US"/>
        </w:rPr>
        <w:t>2557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) จนกว่าจะชำระเสร็จ กับให้ชำระค่าฤชาธรรมเนียม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และค่าทนายความแทนโจทก์</w:t>
      </w:r>
    </w:p>
    <w:p w:rsidR="00424590" w:rsidRPr="008D4C44" w:rsidRDefault="00424590" w:rsidP="00424590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pStyle w:val="Bo-Blankline"/>
        <w:spacing w:after="120"/>
        <w:ind w:left="902" w:right="-2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บริษัทและที่ปรึกษากฎหมายยืนยันถึงความมั่นใจในเหตุผลและความหนักแน่น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31,522,374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4,047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นอกจากนี้เมื่อวันที่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คดี ในดคีหมายเลขดำที่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6/2559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328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และสว.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5/2559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ฐานการทำเหมืองแร่โดยผิดเงื่อนไขในเขตประทานบัตรของบริษัทโดยเรียกค่าเสียหายเป็นจำนวนทุนทรัพย์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1,671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บริษัทเห็นว่าไม่ได้กระทำผิดตามคำฟ้องของพนักงานอัยการ</w:t>
      </w:r>
    </w:p>
    <w:p w:rsidR="00424590" w:rsidRPr="008D4C44" w:rsidRDefault="00424590" w:rsidP="00424590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 xml:space="preserve">5/2559 </w:t>
      </w:r>
      <w:r w:rsidRPr="008D4C44">
        <w:rPr>
          <w:rFonts w:asciiTheme="majorBidi" w:hAnsiTheme="majorBidi" w:cstheme="majorBidi"/>
          <w:sz w:val="26"/>
          <w:szCs w:val="26"/>
          <w:cs/>
        </w:rPr>
        <w:t>(คดีหมายเลขแดงที่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/2562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เรื่องการทำเหมืองแร่โดยผิดเงื่อนไขในเขตประทานบัตรของบริษัท โดยสั่งให้จำเลยนำเอาแร่หินปูนเพื่ออุตสาหกรรมปูนซีเมนต์จำนวน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</w:rPr>
        <w:t>12,484,023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 xml:space="preserve">50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</w:rPr>
        <w:t>1,603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ต่อปี นับแต่วันที่ทราบผลการรังวัด (วันที่ </w:t>
      </w:r>
      <w:r w:rsidRPr="008D4C44">
        <w:rPr>
          <w:rFonts w:asciiTheme="majorBidi" w:hAnsiTheme="majorBidi" w:cstheme="majorBidi"/>
          <w:sz w:val="26"/>
          <w:szCs w:val="26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Pr="008D4C44">
        <w:rPr>
          <w:rFonts w:asciiTheme="majorBidi" w:hAnsiTheme="majorBidi" w:cstheme="majorBidi"/>
          <w:sz w:val="26"/>
          <w:szCs w:val="26"/>
        </w:rPr>
        <w:t>2558</w:t>
      </w:r>
      <w:r w:rsidRPr="008D4C44">
        <w:rPr>
          <w:rFonts w:asciiTheme="majorBidi" w:hAnsiTheme="majorBidi" w:cstheme="majorBidi"/>
          <w:sz w:val="26"/>
          <w:szCs w:val="26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:rsidR="00424590" w:rsidRPr="008D4C44" w:rsidRDefault="00424590" w:rsidP="00424590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spacing w:after="120"/>
        <w:ind w:left="902" w:right="-34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ในวันที่ </w:t>
      </w:r>
      <w:r w:rsidRPr="008D4C44">
        <w:rPr>
          <w:rFonts w:asciiTheme="majorBidi" w:hAnsiTheme="majorBidi" w:cstheme="majorBidi"/>
          <w:sz w:val="26"/>
          <w:szCs w:val="26"/>
        </w:rPr>
        <w:t>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บริษัทได้ยื่นอุทธรณ์คัดค้านคำพิพากษาศาลชั้นต้นและยื่นคำร้องขอทุเลาการบังคับคดี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</w:rPr>
        <w:t>12,484,023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ตัน 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z w:val="26"/>
          <w:szCs w:val="26"/>
        </w:rPr>
        <w:t>1,603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 w:rsidRPr="008D4C44">
        <w:rPr>
          <w:rFonts w:asciiTheme="majorBidi" w:hAnsiTheme="majorBidi" w:cstheme="majorBidi"/>
          <w:sz w:val="26"/>
          <w:szCs w:val="26"/>
        </w:rPr>
        <w:t xml:space="preserve">buffer zone)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spacing w:val="-4"/>
          <w:sz w:val="26"/>
          <w:szCs w:val="26"/>
        </w:rPr>
        <w:t xml:space="preserve">Buffer zone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</w:t>
      </w:r>
      <w:r w:rsidRPr="008D4C44">
        <w:rPr>
          <w:rFonts w:asciiTheme="majorBidi" w:hAnsiTheme="majorBidi" w:cstheme="majorBidi"/>
          <w:sz w:val="26"/>
          <w:szCs w:val="26"/>
          <w:cs/>
        </w:rPr>
        <w:t>จึงเป็นของบริษัทโดยชอบธรรม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และเมื่อวันที่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6/2559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8/2562)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2,447,906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ต่อปี นับแต่วันพบการลักลอบทำเหมืองแร่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สิงหาคม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2558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) จนกว่าจะชำระเสร็จ กับให้ชำระค่าฤชาธรรมเนียมและค่าทนายความแทนโจทก์</w:t>
      </w:r>
    </w:p>
    <w:p w:rsidR="00424590" w:rsidRPr="008D4C44" w:rsidRDefault="00424590" w:rsidP="00424590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2,447,906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pacing w:val="-4"/>
          <w:sz w:val="26"/>
          <w:szCs w:val="26"/>
          <w:lang w:val="en-US"/>
        </w:rPr>
        <w:t>314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ล้านบาท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pStyle w:val="Bo-Blankline"/>
        <w:spacing w:after="120"/>
        <w:ind w:left="902" w:right="-2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1/2560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ของศาลแพ่งฐานละเมิดเกี่ยวกับเรื่องการทำเหมืองแร่โดยผิดเงื่อนไขในเขตประทานบัตรของบริษัท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</w:rPr>
        <w:t>345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บริษัทเห็นว่าไม่ได้กระทำผิดตามคำฟ้องของพนักงานอัยการ</w:t>
      </w: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13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8D4C44">
        <w:rPr>
          <w:rFonts w:asciiTheme="majorBidi" w:hAnsiTheme="majorBidi" w:cstheme="majorBidi"/>
          <w:sz w:val="26"/>
          <w:szCs w:val="26"/>
        </w:rPr>
        <w:t xml:space="preserve">/2560 </w:t>
      </w:r>
      <w:r w:rsidRPr="008D4C44">
        <w:rPr>
          <w:rFonts w:asciiTheme="majorBidi" w:hAnsiTheme="majorBidi" w:cstheme="majorBidi"/>
          <w:sz w:val="26"/>
          <w:szCs w:val="26"/>
          <w:cs/>
        </w:rPr>
        <w:t>(คดีหมายเลขแดงที่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</w:rPr>
        <w:t>6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/2562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</w:rPr>
        <w:t>1,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220</w:t>
      </w:r>
      <w:r w:rsidRPr="008D4C44">
        <w:rPr>
          <w:rFonts w:asciiTheme="majorBidi" w:hAnsiTheme="majorBidi" w:cstheme="majorBidi"/>
          <w:sz w:val="26"/>
          <w:szCs w:val="26"/>
        </w:rPr>
        <w:t>,559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82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326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ต่อปี นับแต่วันที่ทำละเมิด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2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มิถุนายน</w:t>
      </w:r>
      <w:r w:rsidRPr="008D4C44">
        <w:rPr>
          <w:rFonts w:asciiTheme="majorBidi" w:hAnsiTheme="majorBidi" w:cstheme="majorBidi"/>
          <w:sz w:val="26"/>
          <w:szCs w:val="26"/>
        </w:rPr>
        <w:t>255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9</w:t>
      </w:r>
      <w:r w:rsidRPr="008D4C44">
        <w:rPr>
          <w:rFonts w:asciiTheme="majorBidi" w:hAnsiTheme="majorBidi" w:cstheme="majorBidi"/>
          <w:sz w:val="26"/>
          <w:szCs w:val="26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:rsidR="00424590" w:rsidRPr="008D4C44" w:rsidRDefault="00424590" w:rsidP="00424590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pStyle w:val="Bo-Blankline"/>
        <w:spacing w:after="120"/>
        <w:ind w:left="902" w:right="-2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1,220,559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82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326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buffer zone)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และทำเหมืองแร่นอกเขตประทานบัตร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และ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Buffer zone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สิทธิในแร่ตามประทานบัตรจึงเป็นของบริษัทโดยชอบธรรม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424590" w:rsidRPr="008D4C44" w:rsidRDefault="00424590" w:rsidP="00424590">
      <w:pPr>
        <w:pStyle w:val="Bo-Blankline"/>
        <w:spacing w:line="216" w:lineRule="auto"/>
        <w:ind w:left="902" w:right="-2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มิถุนายน 2561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2/2561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1/2560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</w:t>
      </w:r>
      <w:r w:rsidRPr="008D4C44">
        <w:rPr>
          <w:rFonts w:asciiTheme="majorBidi" w:hAnsiTheme="majorBidi" w:cstheme="majorBidi"/>
          <w:sz w:val="26"/>
          <w:szCs w:val="26"/>
        </w:rPr>
        <w:t>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</w:rPr>
        <w:t>72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</w:t>
      </w:r>
      <w:r w:rsidRPr="008D4C44">
        <w:rPr>
          <w:rFonts w:asciiTheme="majorBidi" w:hAnsiTheme="majorBidi" w:cstheme="majorBidi"/>
          <w:sz w:val="26"/>
          <w:szCs w:val="26"/>
        </w:rPr>
        <w:t xml:space="preserve"> 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ปัจจุบันคดีสืบพยานเสร็จแล้ว ศาลนัดฟังคำพิพากษาในวันที่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2E4547" w:rsidRPr="008D4C44" w:rsidRDefault="002E4547" w:rsidP="00424590">
      <w:pPr>
        <w:pStyle w:val="Bo-Blankline"/>
        <w:spacing w:line="216" w:lineRule="auto"/>
        <w:ind w:left="902" w:right="-2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424590" w:rsidRPr="008D4C44" w:rsidRDefault="00424590" w:rsidP="00424590">
      <w:pPr>
        <w:pStyle w:val="Bo-Blankline"/>
        <w:ind w:left="90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424590" w:rsidRPr="008D4C44" w:rsidRDefault="00424590" w:rsidP="00424590">
      <w:pPr>
        <w:numPr>
          <w:ilvl w:val="0"/>
          <w:numId w:val="55"/>
        </w:numPr>
        <w:tabs>
          <w:tab w:val="clear" w:pos="720"/>
          <w:tab w:val="num" w:pos="900"/>
          <w:tab w:val="num" w:pos="1080"/>
        </w:tabs>
        <w:spacing w:line="260" w:lineRule="atLeast"/>
        <w:ind w:left="90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</w:t>
      </w:r>
      <w:r w:rsidRPr="008D4C44">
        <w:rPr>
          <w:rFonts w:asciiTheme="majorBidi" w:hAnsiTheme="majorBidi" w:cstheme="majorBidi"/>
          <w:sz w:val="26"/>
          <w:szCs w:val="26"/>
        </w:rPr>
        <w:t>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</w:rPr>
        <w:t>2561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คดีอยู่ระหว่างการพิจารณาของศาลปกครองกลาง</w:t>
      </w:r>
    </w:p>
    <w:p w:rsidR="00424590" w:rsidRPr="008D4C44" w:rsidRDefault="00424590" w:rsidP="004245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10"/>
          <w:szCs w:val="10"/>
        </w:rPr>
      </w:pPr>
    </w:p>
    <w:p w:rsidR="00424590" w:rsidRPr="008D4C44" w:rsidRDefault="00424590" w:rsidP="00424590">
      <w:pPr>
        <w:numPr>
          <w:ilvl w:val="0"/>
          <w:numId w:val="55"/>
        </w:numPr>
        <w:tabs>
          <w:tab w:val="clear" w:pos="720"/>
          <w:tab w:val="num" w:pos="900"/>
          <w:tab w:val="num" w:pos="1080"/>
        </w:tabs>
        <w:spacing w:after="120" w:line="260" w:lineRule="atLeast"/>
        <w:ind w:left="896" w:right="-45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วัดแห่งหนึ่งฟ้องหน่วยงานของรัฐ เจ้าหน้าที่ของรัฐ รวมทั้งบริษัท และผู้เกี่ยวข้อง ขอให้เพิกถอนคำขออนุญาตประทานบัตรที่บริษัทได้ยื่นขออนุญาตไว้ และอยู่ระหว่างการพิจารณาอนุญาตโดยหน่วยงานของรัฐ ว่าเป็นการยื่นคำขออนุญาตประทานบัตรที่ไม่ชอบด้วยกฎหมาย ขอให้ศาลเพิกถอนคำขออนุญาตดังกล่าว พร้อมกับขอคุ้มครองชั่วคราวระหว่างการพิจารณาคดี 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ศาลมีหนังสือแจ้งคำสั่งว่ารับฟ้องผู้ถูกฟ้องคดีเป็นบางคน รวมทั้งบริษัท พร้อมกับมีคำสั่งไม่อนุญาตการคุ้มครองชั่วคราวระหว่างการพิจารณาคดีให้บริษัททราบ เพื่อให้บริษัทจัดทำคำให้การสู้คดีภายในระยะเวลาที่กำหนด ขณะนี้อยู่ระหว่างจัดทำคำให้การสู้คดีในข้อหาที่ศาลรับฟ้อง ทั้งนี้ ที่ปรึกษากฎหมายเห็นว่าบริษัทได้ยื่นคำขออนุญาตโดยชอบด้วยกฎหมายทุกประการและคำขออนุญาตดังกล่าวอยู่ระหว่างการพิจารณาอนุญาตโดยเจ้าหน้าที่ของรัฐ</w:t>
      </w:r>
    </w:p>
    <w:p w:rsidR="00424590" w:rsidRPr="008D4C44" w:rsidRDefault="00424590" w:rsidP="00424590">
      <w:pPr>
        <w:numPr>
          <w:ilvl w:val="0"/>
          <w:numId w:val="55"/>
        </w:numPr>
        <w:tabs>
          <w:tab w:val="clear" w:pos="720"/>
          <w:tab w:val="num" w:pos="900"/>
          <w:tab w:val="num" w:pos="1080"/>
        </w:tabs>
        <w:spacing w:line="260" w:lineRule="atLeast"/>
        <w:ind w:left="90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16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เอกชนรวม 222 คน ฟ้องคณะกรรมการกำกับกิจการพลังงาน กับพวกรวม 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คน โดยบริษัทย่อยแห่งหนึ่ง เป็นผู้ถูกฟ้องที่ 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8D4C44">
        <w:rPr>
          <w:rFonts w:asciiTheme="majorBidi" w:hAnsiTheme="majorBidi" w:cstheme="majorBidi"/>
          <w:sz w:val="26"/>
          <w:szCs w:val="26"/>
        </w:rPr>
        <w:t xml:space="preserve">EHIA)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ของโครงการโรงไฟฟ้าพลังงานความร้อน ขนาด </w:t>
      </w:r>
      <w:r w:rsidRPr="008D4C44">
        <w:rPr>
          <w:rFonts w:asciiTheme="majorBidi" w:hAnsiTheme="majorBidi" w:cstheme="majorBidi"/>
          <w:sz w:val="26"/>
          <w:szCs w:val="26"/>
        </w:rPr>
        <w:t>150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8D4C44">
        <w:rPr>
          <w:rFonts w:asciiTheme="majorBidi" w:hAnsiTheme="majorBidi" w:cstheme="majorBidi"/>
          <w:sz w:val="26"/>
          <w:szCs w:val="26"/>
        </w:rPr>
        <w:t>150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:rsidR="00424590" w:rsidRPr="008D4C44" w:rsidRDefault="00424590" w:rsidP="004245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6"/>
          <w:szCs w:val="6"/>
        </w:rPr>
      </w:pPr>
    </w:p>
    <w:p w:rsidR="00424590" w:rsidRPr="008D4C44" w:rsidRDefault="00424590" w:rsidP="004245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ศาลมีคำสั่งยกคำร้องขอให้ศาลกำหนดมาตรการบรรเทาทุกข์ชั่วคราวดังกล่าว</w:t>
      </w:r>
    </w:p>
    <w:p w:rsidR="00424590" w:rsidRPr="008D4C44" w:rsidRDefault="00424590" w:rsidP="004245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6"/>
          <w:szCs w:val="6"/>
        </w:rPr>
      </w:pPr>
    </w:p>
    <w:p w:rsidR="00424590" w:rsidRPr="008D4C44" w:rsidRDefault="00424590" w:rsidP="004245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ต่อมาเมื่อวันที่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มีคำสั่งให้พิจารณาคดีต่อและเรียกให้บริษัทย่อยดังกล่าวทำคำให้การแก้คำฟ้องพร้อมด้วยพยานหลักฐานภายในระยะเวลาที่กำหนด ขณะนี้อยู่ระหว่างการจัดทำคำให้การแก้คำฟ้อง</w:t>
      </w:r>
    </w:p>
    <w:p w:rsidR="00424590" w:rsidRPr="008D4C44" w:rsidRDefault="00424590" w:rsidP="004245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6"/>
          <w:szCs w:val="6"/>
        </w:rPr>
      </w:pPr>
    </w:p>
    <w:p w:rsidR="00424590" w:rsidRPr="008D4C44" w:rsidRDefault="00424590" w:rsidP="00424590">
      <w:pPr>
        <w:tabs>
          <w:tab w:val="num" w:pos="1080"/>
        </w:tabs>
        <w:spacing w:line="216" w:lineRule="auto"/>
        <w:ind w:left="902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ย่อยดังกล่าว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 คำฟ้องของผู้ฟ้องคดีไม่เป็นความจริง ในชั้นนี้เป็นเพียงขั้นตอนที่ต้องจัดทำคำให้การปฏิเสธคำฟ้องตามระยะเวลาที่กฎหมายกำหนด บริษัทย่อยดังกล่าวมีข้อต่อสู้เพียงพอที่ไม่ต้องรับผิดตามฟ้องแต่อย่างใด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บริษัทย่อยดังกล่าวได้แจ้งความร้องทุกข์กล่าวโทษผู้ฟ้องคดีทั้ง </w:t>
      </w:r>
      <w:r w:rsidRPr="008D4C44">
        <w:rPr>
          <w:rFonts w:asciiTheme="majorBidi" w:hAnsiTheme="majorBidi" w:cstheme="majorBidi"/>
          <w:sz w:val="26"/>
          <w:szCs w:val="26"/>
        </w:rPr>
        <w:t>222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:rsidR="00424590" w:rsidRPr="008D4C44" w:rsidRDefault="00424590" w:rsidP="00424590">
      <w:pPr>
        <w:tabs>
          <w:tab w:val="num" w:pos="1080"/>
        </w:tabs>
        <w:spacing w:line="228" w:lineRule="auto"/>
        <w:ind w:left="900" w:right="-43"/>
        <w:jc w:val="thaiDistribute"/>
        <w:rPr>
          <w:rFonts w:asciiTheme="majorBidi" w:hAnsiTheme="majorBidi" w:cstheme="majorBidi"/>
          <w:sz w:val="10"/>
          <w:szCs w:val="10"/>
        </w:rPr>
      </w:pPr>
    </w:p>
    <w:p w:rsidR="00424590" w:rsidRPr="008D4C44" w:rsidRDefault="00424590" w:rsidP="00424590">
      <w:pPr>
        <w:spacing w:line="228" w:lineRule="auto"/>
        <w:ind w:left="540" w:right="-36"/>
        <w:jc w:val="thaiDistribute"/>
        <w:rPr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E0273C" w:rsidRPr="008D4C44" w:rsidRDefault="00E0273C" w:rsidP="00424590">
      <w:pPr>
        <w:spacing w:line="228" w:lineRule="auto"/>
        <w:ind w:left="540" w:right="-36"/>
        <w:jc w:val="thaiDistribute"/>
        <w:rPr>
          <w:sz w:val="26"/>
          <w:szCs w:val="26"/>
        </w:rPr>
      </w:pPr>
    </w:p>
    <w:p w:rsidR="00E0273C" w:rsidRPr="008D4C44" w:rsidRDefault="00E0273C" w:rsidP="00424590">
      <w:pPr>
        <w:spacing w:line="228" w:lineRule="auto"/>
        <w:ind w:left="540" w:right="-36"/>
        <w:jc w:val="thaiDistribute"/>
        <w:rPr>
          <w:sz w:val="26"/>
          <w:szCs w:val="26"/>
        </w:rPr>
      </w:pPr>
    </w:p>
    <w:p w:rsidR="00E0273C" w:rsidRPr="008D4C44" w:rsidRDefault="00E0273C" w:rsidP="00424590">
      <w:pPr>
        <w:spacing w:line="228" w:lineRule="auto"/>
        <w:ind w:left="540" w:right="-36"/>
        <w:jc w:val="thaiDistribute"/>
        <w:rPr>
          <w:sz w:val="26"/>
          <w:szCs w:val="26"/>
        </w:rPr>
      </w:pPr>
    </w:p>
    <w:p w:rsidR="00E0273C" w:rsidRPr="008D4C44" w:rsidRDefault="00E0273C" w:rsidP="00424590">
      <w:pPr>
        <w:spacing w:line="228" w:lineRule="auto"/>
        <w:ind w:left="540" w:right="-36"/>
        <w:jc w:val="thaiDistribute"/>
        <w:rPr>
          <w:sz w:val="26"/>
          <w:szCs w:val="26"/>
        </w:rPr>
      </w:pPr>
    </w:p>
    <w:p w:rsidR="00E0273C" w:rsidRPr="008D4C44" w:rsidRDefault="00E0273C" w:rsidP="00424590">
      <w:pPr>
        <w:spacing w:line="228" w:lineRule="auto"/>
        <w:ind w:left="540" w:right="-36"/>
        <w:jc w:val="thaiDistribute"/>
        <w:rPr>
          <w:sz w:val="26"/>
          <w:szCs w:val="26"/>
        </w:rPr>
      </w:pPr>
    </w:p>
    <w:p w:rsidR="00E652EB" w:rsidRPr="008D4C44" w:rsidRDefault="00E652EB" w:rsidP="00FA40FB">
      <w:pPr>
        <w:numPr>
          <w:ilvl w:val="1"/>
          <w:numId w:val="49"/>
        </w:numPr>
        <w:spacing w:before="120" w:after="120"/>
        <w:jc w:val="both"/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</w:rPr>
        <w:t>ความเสี่ยงจากการดำรงอัตราส่วนทางการเงิน</w:t>
      </w:r>
      <w:r w:rsidRPr="008D4C44">
        <w:rPr>
          <w:rFonts w:ascii="Angsana New" w:eastAsia="Times New Roman" w:hAnsi="Angsana New" w:cs="Angsana New" w:hint="cs"/>
          <w:b/>
          <w:bCs/>
          <w:color w:val="000000"/>
          <w:sz w:val="26"/>
          <w:szCs w:val="26"/>
          <w:cs/>
        </w:rPr>
        <w:t xml:space="preserve">  </w:t>
      </w:r>
    </w:p>
    <w:p w:rsidR="00E0273C" w:rsidRPr="008D4C44" w:rsidRDefault="00E0273C" w:rsidP="00E0273C">
      <w:pPr>
        <w:spacing w:before="120" w:after="60"/>
        <w:ind w:left="851" w:hanging="28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>1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.  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 มกราคม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  หนี้หุ้นกู้ของบริษัทและบริษัทย่อยรวมทั้งสิ้น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>47,280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 ล้านบาท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(โดยจำนวนสุทธิหลังหักการซื้อหุ้นกู้โดยบริษัทในเครือจำนวน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180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คงเหลือหุ้นกู้ของบริษัทและบริษัทย่อยสุทธิรวม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47,100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ล้านบาท) โดยตามข้อกำหนดสิทธิของหุ้นกู้ ประกอบด้วย</w:t>
      </w:r>
    </w:p>
    <w:p w:rsidR="00E0273C" w:rsidRPr="008D4C44" w:rsidRDefault="00E0273C" w:rsidP="00E0273C">
      <w:pPr>
        <w:spacing w:before="120" w:after="60"/>
        <w:ind w:left="1134" w:hanging="567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    1.1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หุ้นกู้ของบริษัทจำนวน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4,400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ล้านบาท ที่ออกภายใต้โครงการตราสารหนี้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Medium Term Note Program)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ของบริษัท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ทีพีไอ โพลีน จำกัด (มหาชน) ปี พ.ศ.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มีข้อกำหนดสิทธิหุ้นกู้ที่กำหนดให้ต้องดำรงอัตราส่วนหนี้สินต่อส่วนของผู้ถือหุ้น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Debt to Equity Ratio)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หนี้สิน หมายถึงหนี้สินซึ่งมีภาระดอกเบี้ย) ณ วันสิ้นงวดบัญชีรายไตรมาส หรือวันสิ้นปีบัญชี ตลอดอายุของหุ้นกู้ในอัตราส่วนไม่เกิน 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2:1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สำหรับบริษัทและบริษัทย่อย) </w:t>
      </w:r>
    </w:p>
    <w:p w:rsidR="00E0273C" w:rsidRPr="008D4C44" w:rsidRDefault="00E0273C" w:rsidP="00E0273C">
      <w:pPr>
        <w:spacing w:before="120" w:after="60"/>
        <w:ind w:left="1134" w:hanging="567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   1.2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5D3E0B"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หุ้นกู้ของบริษัทรุ่นอื่นจำนวน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34,880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(โดยจำนวนสุทธิหลังหักการซื้อหุ้นกู้โดยบริษัทในเครือจำนวน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180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คงเหลือหุ้นกู้ของบริษัทและบริษัทย่อยสุทธิรวม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34,700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ล้านบาท) มีข้อกำหนดสิทธิหุ้นกู้ที่กำหนดให้ต้องดำรงอัตราส่วนหนี้สินต่อส่วนของผู้ถือหุ้น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Debt to Equity Ratio)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หนี้สิน หมายถึงหนี้สินซึ่งมีภาระดอกเบี้ย) ณ วันสิ้นงวดบัญชีรายไตรมาส หรือวันสิ้นปีบัญชี ตลอดอายุของหุ้นกู้ในอัตราส่วนไม่เกิน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1.5:1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สำหรับบริษัทและบริษัทย่อย) </w:t>
      </w:r>
    </w:p>
    <w:p w:rsidR="00E0273C" w:rsidRPr="008D4C44" w:rsidRDefault="00E0273C" w:rsidP="00E0273C">
      <w:pPr>
        <w:spacing w:before="120" w:after="60"/>
        <w:ind w:left="709" w:hanging="142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  <w:t>1.3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หุ้นกู้ของบริษัท ทีพีไอ โพลีน เพาเวอร์ จำกัด (มหาชน) 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8,000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ล้านบาท มีข้อกำหนดสิทธิหุ้นกู้ที่กำหนดให้ต้อง</w:t>
      </w:r>
    </w:p>
    <w:p w:rsidR="00E0273C" w:rsidRPr="008D4C44" w:rsidRDefault="00E0273C" w:rsidP="00E0273C">
      <w:pPr>
        <w:spacing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ดำรงอัตราส่วนหนี้สินต่อส่วนของผู้ถือหุ้น (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Debt to Equity Ratio)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หนี้สิน หมายถึงหนี้สินซึ่งมีภาระดอกเบี้ย) ณ วันสิ้นงวดบัญชีรายไตรมาส หรือวันสิ้นปีบัญชีตลอดอายุของหุ้นกู้ ในอัตราส่วนไม่เกิน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1.75:1 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สำหรับบริษัท ทีพีไอ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 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โพลีน เพาเวอร์ จำกัด (มหาชน) และบริษัทย่อย)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บริษัทและบริษัทย่อย มีอัตราส่วนหนี้สินที่มีภาระดอกเบี้ย ต่อ ส่วนของผู้ถือหุ้นเท่ากับ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1.03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ซึ่งไม่เกินอัตราที่ต้องดำรง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1.5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2:1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ตามที่กล่าวในข้อ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ข้างต้น ตามลำดับ ซึ่งเป็นไปตามเงื่อนไขที่กำหนดไว้ในข้อกำหนดสิทธิหุ้นกู้ของบริษัท 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นอกจากนี้ บริษัท ทีพีไอ โพลีน เพาเวอร์ จำกัด (มหาชน) มีอัตราส่วนหนี้สินที่มีภาระดอกเบี้ย ต่อ ส่วนของผู้ถือหุ้นเท่ากับ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0.30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ซึ่งไม่เกินอัตราที่ต้องดำรง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1.75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ตามเงื่อนไขที่กำหนดไว้ในข้อกำหนดสิทธิหุ้นกู้ของบริษัท  ทีพีไอ โพลีน เพาเวอร์ จำกัด (มหาชน) ทั้งนี้โดยมีอัตราส่วนหนี้สินที่มีภาระดอกเบี้ย (สุทธิหลังหักเงินสดและรายการเทียบเท่าเงินสด และเงินลงทุนชั่วคราว) ต่อ ส่วนของผู้ถือหุ้นเท่ากับ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0.17 : 1</w:t>
      </w:r>
    </w:p>
    <w:p w:rsidR="00E0273C" w:rsidRPr="008D4C44" w:rsidRDefault="00E0273C" w:rsidP="00E0273C">
      <w:pPr>
        <w:spacing w:before="120" w:after="60"/>
        <w:ind w:left="1134" w:hanging="56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2.     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ภาระเงินกู้ยืมระยะยาวจากสถาบันการเงินในประเทศ 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มกราคม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บริษัทมีหนี้เงินกู้ยืมไม่มีประกันระยะยาวจากจากสถาบันการเงินในประเทศ จำนวนเงินต้นคงค้าง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3,857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โดยมีระยะเวลาชำระหนี้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ปี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6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เดือน (ประกอบด้วยหนี้เงินต้นคงค้างจำนวน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2,143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โดยมีระยะเวลาชำระหนี้สิ้นสุดภายในวันที่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28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พฤษภาคม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2565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และจำนวน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1,714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โดยมีระยะเวลาชำระหนี้ชำระสิ้นสุดในวันที่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29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2565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ตามลำดับ)โดยมีเงื่อนไขให้ดำรงอัตราส่วนหนี้สินที่มีภาระดอกเบี้ยต่อส่วนของผู้ถือหุ้นไม่เกิน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1.5 : 1 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บริษัทมีอัตราส่วนหนี้สินที่มีภาระดอกเบี้ยต่อส่วนของผู้ถือหุ้น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1.03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ซึ่งไม่เกินอัตราส่วนที่ต้องดำรง 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1.5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ตามที่ได้กำหนดไว้ในสัญญากู้ยืมเงินดังกล่าวข้างต้น</w:t>
      </w:r>
    </w:p>
    <w:p w:rsidR="00E0273C" w:rsidRPr="008D4C44" w:rsidRDefault="00E0273C" w:rsidP="00E0273C">
      <w:pPr>
        <w:spacing w:before="120" w:after="60"/>
        <w:ind w:left="1134" w:hanging="567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3.       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ภาระเงินกู้ยืมสถาบันการเงินในประเทศสำหรับการนำเข้าเครื่องจักร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มกราคม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บริษัทมีหนี้เงินกู้จากสถาบันการเงินในประเทศสำหรับการนำเข้าเครื่องจักร จำนวนเงินต้นคงค้าง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655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โดยมีระยะเวลาชำระหนี้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5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ปี (ชำระสิ้นสุดภายในวันที่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สิงหาคม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2567)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โดยมีเงื่อนไขให้ดำรงอัตราส่วนหนี้สินที่มีภาระดอกเบี้ยต่อส่วนของผู้ถือหุ้นไม่เกิน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1.5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อัตราส่วนหนี้สินรวมต่อทุน ไม่เกิน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และอัตราส่วน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Adjustd Debt Service Coverage Ratio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ไม่ต่ำกว่า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1.2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โดยพิจารณาจากเฉพาะงบการเงินของบริษัทประจำปีที่ตรวจสอบแล้วตั้งแต่ปี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เป็นต้นไป  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บริษัทมีอัตราส่วนหนี้สินที่มีภาระดอกเบี้ยต่อส่วนของผู้ถือหุ้น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1.03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ซึ่งไม่เกินอัตราส่วนที่ต้องดำรง 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1.5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อัตราส่วนหนี้สินรวมต่อทุน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1.22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ซึ่งไม่เกินอัตราส่วนที่ต้องดำรง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และอัตราส่วน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Adjusted Debt Service Coverage Ratio 2.07: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ซึ่งไม่ต่ำกว่าอัตราที่ต้องดำรง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1.2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ตามที่ได้กำหนดไว้ในสัญญากู้ยืมเงินดังกล่าวข้างต้น</w:t>
      </w:r>
    </w:p>
    <w:p w:rsidR="00E0273C" w:rsidRPr="008D4C44" w:rsidRDefault="00E0273C" w:rsidP="00E0273C">
      <w:pPr>
        <w:spacing w:before="120" w:after="6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ทั้งนี้ ตามงบการเงินของบริษัทและบริษัทย่อย อัตราส่วนเงินกู้ยืมจากสถาบันการเงิน ต่อหนี้สินรวม ณ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เท่ากับ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0.12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0.18 : 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ตามลำดับ โดยอัตราส่วนดังกล่าวลดลง เนื่องจากกลุ่มบริษัทมีความประสงค์ในการเลือกช่องทางการกู้ยืม โดยการเสนอขายหุ้นกู้ (ซึ่งเป็นภาระหนี้ไม่มีประกัน และมีต้นทุนทางการเงินที่ต่ำกว่า โดยบริษัทได้เสนอขายหุ้นกู้เพื่อนำเงินที่ได้ไปชำระหนี้เงินกู้ยืมสกุลยูโรล่วงหน้าทั้งจำนวนให้แก่เจ้าหนี้สถาบันการเงินต่างประเทศ ซึ่งเป็นภาระหนี้มีประกัน และเป็นการปิดความเสี่ยงจากอัตราแลกเปลี่ยนเงินตราต่างประเทศ)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และนำเงินส่วนที่เหลือไปลงทุนในเครื่องจักรและอุปกรณ์เพื่อปรับปรุงประสิทธิภาพการผลิตโรงปูนซีเมนต์ โรงไฟเบอร์ซีเมนต์ โรงเม็ดพลาสติก และโรงไฟฟ้า ในช่วงที่ผ่านมา</w:t>
      </w:r>
    </w:p>
    <w:p w:rsidR="00E0273C" w:rsidRPr="008D4C44" w:rsidRDefault="00E0273C" w:rsidP="00E0273C">
      <w:pPr>
        <w:spacing w:before="120" w:after="6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บริษัทและบริษัทย่อย มีอัตราส่วนหนี้สินที่มีภาระดอกเบี้ยสุทธิ ต่อกำไรก่อนดอกเบี้ยจ่าย ภาษีเงินได้ ค่าเสื่อมราคา และค่าตัดจำหน่าย ณ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เท่ากับ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6.47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เท่า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7.40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เท่า ตามลำดับ อัตราดังกล่าวลดลง เป็นผลจากการเพิ่มขึ้นของกำไรก่อนดอกเบี้ยจ่าย ภาษีเงินได้ ค่าเสื่อมราคา และค่าตัดจำหน่ายของกลุ่มบริษัท อันเป็นผลจากการลงทุนในเครื่องจักรและอุปกรณ์โรงปูนซีเมนต์ โรงไฟเบอร์ซีเมนต์ โรงเม็ดพลาสติก และโรงไฟฟ้าในช่วงที่ผ่านมา เริ่มสามารถดำเนินการได้ในเชิงพาณิชย์ จึงส่งผลให้ต้นทุนการผลิตลดต่ำลง รวมทั้งสร้างผลตอบแทนที่สูงขึ้นให้แก่กลุ่มบริษัท</w:t>
      </w:r>
    </w:p>
    <w:p w:rsidR="00E0273C" w:rsidRPr="008D4C44" w:rsidRDefault="00E0273C" w:rsidP="00E0273C">
      <w:pPr>
        <w:spacing w:before="120" w:after="120"/>
        <w:ind w:left="1134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นอกจากนี้ บริษัทและบริษัทย่อย อัตราส่วนสภาพคล่องหมุนเวียนเร็ว ณ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 เท่ากับ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0.53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เท่า และ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0.67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เท่า ตามลำดับ อัตราดังกล่าวลดลงเล็กน้อย</w:t>
      </w:r>
    </w:p>
    <w:p w:rsidR="00E0273C" w:rsidRPr="008D4C44" w:rsidRDefault="00E0273C" w:rsidP="00E0273C">
      <w:pPr>
        <w:spacing w:before="120" w:after="60"/>
        <w:ind w:left="567" w:firstLine="142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</w:rPr>
        <w:t xml:space="preserve">4.      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เงินกู้ยืมระยะสั้นเพื่อการหมุนเวียนในการดำเนินธุรกิจ </w:t>
      </w: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ณ 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31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2562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บริษัทและบริษัทย่อยมีภาระหนี้ทรัสรีซีทต์จำนวน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1,691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และหนี้ตั๋วแลกเงินจำนวน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</w:p>
    <w:p w:rsidR="00A07714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           1,249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ซึ่งบริษัทนำไปใช้เพื่อหมุนเวียนในการดำเนินธุรกิจ</w:t>
      </w: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E0273C" w:rsidRPr="008D4C44" w:rsidRDefault="00E0273C" w:rsidP="00E0273C">
      <w:pPr>
        <w:spacing w:after="60"/>
        <w:ind w:left="567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:rsidR="0079758A" w:rsidRPr="008D4C44" w:rsidRDefault="000F4B84" w:rsidP="001D512E">
      <w:pPr>
        <w:tabs>
          <w:tab w:val="left" w:pos="0"/>
        </w:tabs>
        <w:spacing w:before="120" w:after="60"/>
        <w:jc w:val="both"/>
        <w:rPr>
          <w:rFonts w:ascii="Angsana New" w:hAnsi="Angsana New" w:cs="Angsana New"/>
          <w:cs/>
        </w:rPr>
      </w:pPr>
      <w:r w:rsidRPr="008D4C44">
        <w:rPr>
          <w:rFonts w:ascii="Angsana New" w:hAnsi="Angsana New" w:cs="Angsana New"/>
          <w:b/>
          <w:bCs/>
        </w:rPr>
        <w:t>4</w:t>
      </w:r>
      <w:r w:rsidR="0079758A" w:rsidRPr="008D4C44">
        <w:rPr>
          <w:rFonts w:ascii="Angsana New" w:hAnsi="Angsana New" w:cs="Angsana New" w:hint="cs"/>
          <w:b/>
          <w:bCs/>
          <w:cs/>
        </w:rPr>
        <w:t xml:space="preserve">.  </w:t>
      </w:r>
      <w:r w:rsidR="0079758A" w:rsidRPr="008D4C44">
        <w:rPr>
          <w:rFonts w:ascii="Angsana New" w:hAnsi="Angsana New" w:cs="Angsana New" w:hint="cs"/>
          <w:b/>
          <w:bCs/>
          <w:u w:val="single"/>
          <w:cs/>
        </w:rPr>
        <w:t>ทรัพย์สินที่ใช้ในการประกอบธุรกิจ</w:t>
      </w:r>
    </w:p>
    <w:p w:rsidR="0079758A" w:rsidRPr="008D4C44" w:rsidRDefault="0079758A" w:rsidP="0079758A">
      <w:pPr>
        <w:tabs>
          <w:tab w:val="left" w:pos="360"/>
          <w:tab w:val="left" w:pos="1134"/>
        </w:tabs>
        <w:spacing w:before="120" w:after="120" w:line="216" w:lineRule="auto"/>
        <w:ind w:left="806" w:hanging="806"/>
        <w:jc w:val="both"/>
        <w:rPr>
          <w:rFonts w:ascii="Angsana New" w:eastAsia="Times New Roman" w:hAnsi="Angsana New" w:cs="Angsana New"/>
          <w:b/>
          <w:bCs/>
          <w:cs/>
        </w:rPr>
      </w:pPr>
      <w:r w:rsidRPr="008D4C44">
        <w:rPr>
          <w:rFonts w:ascii="Angsana New" w:eastAsia="Times New Roman" w:hAnsi="Angsana New" w:cs="Angsana New"/>
          <w:b/>
          <w:bCs/>
        </w:rPr>
        <w:t>4.1</w:t>
      </w:r>
      <w:r w:rsidRPr="008D4C44">
        <w:rPr>
          <w:rFonts w:ascii="Angsana New" w:eastAsia="Times New Roman" w:hAnsi="Angsana New" w:cs="Angsana New"/>
          <w:b/>
          <w:bCs/>
        </w:rPr>
        <w:tab/>
      </w:r>
      <w:r w:rsidRPr="008D4C44">
        <w:rPr>
          <w:rFonts w:ascii="Angsana New" w:eastAsia="Times New Roman" w:hAnsi="Angsana New" w:cs="Angsana New"/>
          <w:b/>
          <w:bCs/>
          <w:u w:val="single"/>
          <w:cs/>
        </w:rPr>
        <w:t>ทรัพย์สินถาวรหลักที่สำคัญของบริษัท และบริษัทย่อย</w:t>
      </w:r>
      <w:r w:rsidRPr="008D4C44">
        <w:rPr>
          <w:rFonts w:ascii="Angsana New" w:eastAsia="Times New Roman" w:hAnsi="Angsana New" w:cs="Angsana New" w:hint="cs"/>
          <w:b/>
          <w:bCs/>
          <w:cs/>
        </w:rPr>
        <w:t xml:space="preserve">  </w:t>
      </w:r>
      <w:r w:rsidR="000278E6" w:rsidRPr="008D4C44">
        <w:rPr>
          <w:rFonts w:ascii="Angsana New" w:eastAsia="Times New Roman" w:hAnsi="Angsana New" w:cs="Angsana New" w:hint="cs"/>
          <w:b/>
          <w:bCs/>
          <w:cs/>
        </w:rPr>
        <w:t xml:space="preserve"> </w:t>
      </w:r>
    </w:p>
    <w:p w:rsidR="00D44CC7" w:rsidRPr="008D4C44" w:rsidRDefault="00D44CC7" w:rsidP="00A07714">
      <w:pPr>
        <w:spacing w:after="60" w:line="216" w:lineRule="auto"/>
        <w:ind w:left="425"/>
        <w:jc w:val="thaiDistribute"/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</w:pP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สินทรัพย์รวม 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ณ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วันที่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31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ธันวาคม 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>25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>6</w:t>
      </w:r>
      <w:r w:rsidR="000278E6"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2 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เท่ากับ </w:t>
      </w:r>
      <w:r w:rsidR="004F418A"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>114,368.14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ล้านบาท โดยร้อยละ 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>2</w:t>
      </w:r>
      <w:r w:rsidR="0061575A"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>5.70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เป็นสินทรัพย์หมุนเวียน ประกอบด้วย เงินสดและรายการเทียบเท่าเงินสด เงินลงทุนชั่วคราว ลูกหนี้การค้า สินค้าคงเหลือ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และรายการอื่นๆ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ส่วนที่ดิน อาคาร</w:t>
      </w:r>
      <w:r w:rsidRPr="008D4C44">
        <w:rPr>
          <w:rFonts w:ascii="Angsana New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และอุปกรณ์คิดเป็นร้อยละ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eastAsia="x-none"/>
        </w:rPr>
        <w:t xml:space="preserve"> </w:t>
      </w:r>
      <w:r w:rsidR="0061575A"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>71.91</w:t>
      </w:r>
      <w:r w:rsidRPr="008D4C44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ของสินทรัพย์รวม</w:t>
      </w:r>
    </w:p>
    <w:p w:rsidR="0079758A" w:rsidRPr="008D4C44" w:rsidRDefault="0079758A" w:rsidP="00A07714">
      <w:pPr>
        <w:tabs>
          <w:tab w:val="center" w:pos="4320"/>
          <w:tab w:val="right" w:pos="8640"/>
        </w:tabs>
        <w:spacing w:after="120" w:line="216" w:lineRule="auto"/>
        <w:ind w:left="425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ab/>
        <w:t>สินทรัพย์รวมตามที่แสดงในงบการเงินรวมของบริษัท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ทีพีไอ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โพลีน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จำกัด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 (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มหาชน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)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เป็นทรัพย์สินที่เป็นกรรมสิทธิ์ของบริษัทและบริษัทย่อย โดยบริษัทสร้างขึ้นเองเพื่อใช้ในการดำเนินงานของธุรกิจของบริษัท</w:t>
      </w:r>
    </w:p>
    <w:p w:rsidR="0079758A" w:rsidRPr="008D4C44" w:rsidRDefault="0079758A" w:rsidP="0079758A">
      <w:pPr>
        <w:tabs>
          <w:tab w:val="left" w:pos="1134"/>
        </w:tabs>
        <w:spacing w:after="120" w:line="228" w:lineRule="auto"/>
        <w:ind w:left="426"/>
        <w:jc w:val="both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สินทรัพย์รวมสามารถแยกได้ตามกลุ่มธุรกิจหลัก ดังนี้</w:t>
      </w:r>
    </w:p>
    <w:tbl>
      <w:tblPr>
        <w:tblW w:w="8608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2"/>
        <w:gridCol w:w="2835"/>
        <w:gridCol w:w="2551"/>
      </w:tblGrid>
      <w:tr w:rsidR="000278E6" w:rsidRPr="008D4C44" w:rsidTr="00DE19A9">
        <w:tc>
          <w:tcPr>
            <w:tcW w:w="3222" w:type="dxa"/>
            <w:shd w:val="clear" w:color="auto" w:fill="D9D9D9"/>
          </w:tcPr>
          <w:p w:rsidR="000278E6" w:rsidRPr="008D4C44" w:rsidRDefault="000278E6" w:rsidP="00DE19A9">
            <w:pPr>
              <w:tabs>
                <w:tab w:val="left" w:pos="1134"/>
              </w:tabs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D9D9D9"/>
          </w:tcPr>
          <w:p w:rsidR="000278E6" w:rsidRPr="008D4C44" w:rsidRDefault="000278E6" w:rsidP="004F418A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วันที่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8D4C44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2562                  (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551" w:type="dxa"/>
            <w:shd w:val="clear" w:color="auto" w:fill="D9D9D9"/>
          </w:tcPr>
          <w:p w:rsidR="000278E6" w:rsidRPr="008D4C44" w:rsidRDefault="000278E6" w:rsidP="00DE19A9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วันที่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2561</w:t>
            </w:r>
          </w:p>
          <w:p w:rsidR="000278E6" w:rsidRPr="008D4C44" w:rsidRDefault="000278E6" w:rsidP="00DE19A9">
            <w:pPr>
              <w:tabs>
                <w:tab w:val="left" w:pos="1134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(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68,670.06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69,828.34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8,154.42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8,529.20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35,647.51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28,361.76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2,224.48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2,233.35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2835" w:type="dxa"/>
          </w:tcPr>
          <w:p w:rsidR="000278E6" w:rsidRPr="008D4C44" w:rsidRDefault="004F418A" w:rsidP="004F418A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566.00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463.55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115,262.47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109,416.20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ind w:left="252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4,531.24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6,010.24</w:t>
            </w:r>
          </w:p>
        </w:tc>
      </w:tr>
      <w:tr w:rsidR="000278E6" w:rsidRPr="008D4C44" w:rsidTr="00DE19A9">
        <w:tc>
          <w:tcPr>
            <w:tcW w:w="3222" w:type="dxa"/>
            <w:vAlign w:val="center"/>
          </w:tcPr>
          <w:p w:rsidR="000278E6" w:rsidRPr="008D4C44" w:rsidRDefault="000278E6" w:rsidP="00DE19A9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35" w:type="dxa"/>
          </w:tcPr>
          <w:p w:rsidR="000278E6" w:rsidRPr="008D4C44" w:rsidRDefault="004F418A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119,793.71</w:t>
            </w:r>
          </w:p>
        </w:tc>
        <w:tc>
          <w:tcPr>
            <w:tcW w:w="2551" w:type="dxa"/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115,426.44</w:t>
            </w:r>
          </w:p>
        </w:tc>
      </w:tr>
      <w:tr w:rsidR="000278E6" w:rsidRPr="008D4C44" w:rsidTr="00DE19A9">
        <w:tc>
          <w:tcPr>
            <w:tcW w:w="3222" w:type="dxa"/>
            <w:tcBorders>
              <w:bottom w:val="single" w:sz="4" w:space="0" w:color="000000"/>
            </w:tcBorders>
            <w:vAlign w:val="center"/>
          </w:tcPr>
          <w:p w:rsidR="000278E6" w:rsidRPr="008D4C44" w:rsidRDefault="000278E6" w:rsidP="00DE19A9">
            <w:pPr>
              <w:ind w:left="252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ตัดรายการสินทรัพย์ระหว่างส่วนงาน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278E6" w:rsidRPr="008D4C44" w:rsidRDefault="000278E6" w:rsidP="004F418A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F418A" w:rsidRPr="008D4C44">
              <w:rPr>
                <w:rFonts w:ascii="Angsana New" w:hAnsi="Angsana New" w:cs="Angsana New"/>
                <w:sz w:val="26"/>
                <w:szCs w:val="26"/>
              </w:rPr>
              <w:t>5,425.57</w:t>
            </w: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(4,938.52)</w:t>
            </w:r>
          </w:p>
        </w:tc>
      </w:tr>
      <w:tr w:rsidR="000278E6" w:rsidRPr="008D4C44" w:rsidTr="00DE19A9">
        <w:tc>
          <w:tcPr>
            <w:tcW w:w="3222" w:type="dxa"/>
            <w:tcBorders>
              <w:bottom w:val="single" w:sz="4" w:space="0" w:color="000000"/>
            </w:tcBorders>
            <w:vAlign w:val="center"/>
          </w:tcPr>
          <w:p w:rsidR="000278E6" w:rsidRPr="008D4C44" w:rsidRDefault="000278E6" w:rsidP="00DE19A9">
            <w:pPr>
              <w:ind w:left="252" w:hanging="25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0278E6" w:rsidRPr="008D4C44" w:rsidRDefault="000278E6" w:rsidP="004F418A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</w:t>
            </w:r>
            <w:r w:rsidR="004F418A" w:rsidRPr="008D4C44"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14,368.14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0278E6" w:rsidRPr="008D4C44" w:rsidRDefault="000278E6" w:rsidP="00DE19A9">
            <w:pPr>
              <w:tabs>
                <w:tab w:val="decimal" w:pos="1242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u w:val="double"/>
              </w:rPr>
              <w:t>110,487.92</w:t>
            </w:r>
          </w:p>
        </w:tc>
      </w:tr>
    </w:tbl>
    <w:p w:rsidR="0079758A" w:rsidRPr="008D4C44" w:rsidRDefault="0079758A" w:rsidP="0079758A">
      <w:pPr>
        <w:tabs>
          <w:tab w:val="left" w:pos="90"/>
          <w:tab w:val="left" w:pos="900"/>
        </w:tabs>
        <w:spacing w:before="120" w:line="204" w:lineRule="auto"/>
        <w:ind w:left="544" w:hanging="544"/>
        <w:jc w:val="both"/>
        <w:rPr>
          <w:rFonts w:ascii="Angsana New" w:eastAsia="Times New Roman" w:hAnsi="Angsana New" w:cs="Angsana New"/>
          <w:sz w:val="24"/>
          <w:szCs w:val="24"/>
        </w:rPr>
      </w:pPr>
      <w:r w:rsidRPr="008D4C44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    </w:t>
      </w:r>
      <w:r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ที่มา </w:t>
      </w:r>
      <w:r w:rsidRPr="008D4C44">
        <w:rPr>
          <w:rFonts w:ascii="Angsana New" w:eastAsia="Times New Roman" w:hAnsi="Angsana New" w:cs="Angsana New"/>
          <w:sz w:val="24"/>
          <w:szCs w:val="24"/>
        </w:rPr>
        <w:t xml:space="preserve">: </w:t>
      </w:r>
      <w:r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ใช้ข้อมูลตามงบการเงินของบริษัทสิ้นสุดวันที่ </w:t>
      </w:r>
      <w:r w:rsidR="00EB33C0" w:rsidRPr="008D4C44">
        <w:rPr>
          <w:rFonts w:ascii="Angsana New" w:eastAsia="Times New Roman" w:hAnsi="Angsana New" w:cs="Angsana New"/>
          <w:sz w:val="24"/>
          <w:szCs w:val="24"/>
        </w:rPr>
        <w:t>31</w:t>
      </w:r>
      <w:r w:rsidR="000310D5"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 ธันวาคม </w:t>
      </w:r>
      <w:r w:rsidR="000278E6" w:rsidRPr="008D4C44">
        <w:rPr>
          <w:rFonts w:ascii="Angsana New" w:eastAsia="Times New Roman" w:hAnsi="Angsana New" w:cs="Angsana New"/>
          <w:sz w:val="24"/>
          <w:szCs w:val="24"/>
        </w:rPr>
        <w:t>2562</w:t>
      </w:r>
    </w:p>
    <w:p w:rsidR="00D44CC7" w:rsidRPr="008D4C44" w:rsidRDefault="00D44CC7" w:rsidP="00D44CC7">
      <w:pPr>
        <w:tabs>
          <w:tab w:val="left" w:pos="90"/>
          <w:tab w:val="left" w:pos="900"/>
        </w:tabs>
        <w:spacing w:before="240" w:line="204" w:lineRule="auto"/>
        <w:ind w:left="142" w:hanging="142"/>
        <w:jc w:val="both"/>
        <w:rPr>
          <w:rFonts w:ascii="Angsana New" w:eastAsia="Times New Roman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Times New Roman" w:hAnsi="Angsana New" w:cs="Angsana New"/>
          <w:b/>
          <w:bCs/>
          <w:sz w:val="24"/>
          <w:szCs w:val="24"/>
        </w:rPr>
        <w:t xml:space="preserve">  </w:t>
      </w:r>
      <w:r w:rsidRPr="008D4C44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ทรัพย์สินถาวรหลักที่สำคัญของบริษัท และบริษัทย่อย</w:t>
      </w:r>
    </w:p>
    <w:p w:rsidR="00D44CC7" w:rsidRPr="008D4C44" w:rsidRDefault="00D44CC7" w:rsidP="00D44CC7">
      <w:pPr>
        <w:spacing w:before="60" w:line="204" w:lineRule="auto"/>
        <w:ind w:firstLine="142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ณ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วันที่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ธันวาคม </w:t>
      </w:r>
      <w:r w:rsidRPr="008D4C44">
        <w:rPr>
          <w:rFonts w:ascii="Angsana New" w:eastAsia="Times New Roman" w:hAnsi="Angsana New" w:cs="Angsana New"/>
          <w:sz w:val="26"/>
          <w:szCs w:val="26"/>
        </w:rPr>
        <w:t>256</w:t>
      </w:r>
      <w:r w:rsidR="000278E6" w:rsidRPr="008D4C44">
        <w:rPr>
          <w:rFonts w:ascii="Angsana New" w:eastAsia="Times New Roman" w:hAnsi="Angsana New" w:cs="Angsana New"/>
          <w:sz w:val="26"/>
          <w:szCs w:val="26"/>
        </w:rPr>
        <w:t>2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>สรุปได้ดังนี้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="000278E6" w:rsidRPr="008D4C44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 </w:t>
      </w:r>
    </w:p>
    <w:p w:rsidR="000278E6" w:rsidRPr="008D4C44" w:rsidRDefault="000278E6" w:rsidP="000278E6">
      <w:pPr>
        <w:tabs>
          <w:tab w:val="left" w:pos="8010"/>
        </w:tabs>
        <w:spacing w:line="204" w:lineRule="auto"/>
        <w:ind w:right="142"/>
        <w:jc w:val="right"/>
        <w:rPr>
          <w:rFonts w:ascii="Angsana New" w:hAnsi="Angsana New" w:cs="Angsana New"/>
          <w:sz w:val="23"/>
          <w:szCs w:val="23"/>
        </w:rPr>
      </w:pPr>
      <w:r w:rsidRPr="008D4C44">
        <w:rPr>
          <w:rFonts w:ascii="Angsana New" w:hAnsi="Angsana New" w:cs="Angsana New"/>
          <w:sz w:val="23"/>
          <w:szCs w:val="23"/>
        </w:rPr>
        <w:t>(</w:t>
      </w:r>
      <w:r w:rsidRPr="008D4C44">
        <w:rPr>
          <w:rFonts w:ascii="Angsana New" w:hAnsi="Angsana New" w:cs="Angsana New"/>
          <w:sz w:val="23"/>
          <w:szCs w:val="23"/>
          <w:cs/>
        </w:rPr>
        <w:t>หน่วย</w:t>
      </w:r>
      <w:r w:rsidRPr="008D4C44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Pr="008D4C44">
        <w:rPr>
          <w:rFonts w:ascii="Angsana New" w:hAnsi="Angsana New" w:cs="Angsana New"/>
          <w:sz w:val="23"/>
          <w:szCs w:val="23"/>
        </w:rPr>
        <w:t xml:space="preserve">: </w:t>
      </w:r>
      <w:r w:rsidRPr="008D4C44">
        <w:rPr>
          <w:rFonts w:ascii="Angsana New" w:hAnsi="Angsana New" w:cs="Angsana New"/>
          <w:sz w:val="23"/>
          <w:szCs w:val="23"/>
          <w:cs/>
        </w:rPr>
        <w:t>ล้านบาท</w:t>
      </w:r>
      <w:r w:rsidRPr="008D4C44">
        <w:rPr>
          <w:rFonts w:ascii="Angsana New" w:hAnsi="Angsana New" w:cs="Angsana New"/>
          <w:sz w:val="23"/>
          <w:szCs w:val="23"/>
        </w:rPr>
        <w:t>)</w:t>
      </w:r>
    </w:p>
    <w:tbl>
      <w:tblPr>
        <w:tblW w:w="8647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701"/>
        <w:gridCol w:w="1843"/>
        <w:gridCol w:w="1559"/>
      </w:tblGrid>
      <w:tr w:rsidR="000278E6" w:rsidRPr="008D4C44" w:rsidTr="00DE19A9">
        <w:trPr>
          <w:trHeight w:val="445"/>
        </w:trPr>
        <w:tc>
          <w:tcPr>
            <w:tcW w:w="3544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0278E6" w:rsidRPr="008D4C44" w:rsidRDefault="000278E6" w:rsidP="00DE19A9">
            <w:pPr>
              <w:spacing w:line="204" w:lineRule="auto"/>
              <w:ind w:left="86" w:firstLine="1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</w:rPr>
              <w:t>/</w:t>
            </w: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ลักษณะทรัพย์สิน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0278E6" w:rsidRPr="008D4C44" w:rsidRDefault="000278E6" w:rsidP="00DE19A9">
            <w:pPr>
              <w:tabs>
                <w:tab w:val="decimal" w:pos="180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ลักษณะกรรมสิทธิ์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0278E6" w:rsidRPr="008D4C44" w:rsidRDefault="000278E6" w:rsidP="00DE19A9">
            <w:pPr>
              <w:keepNext/>
              <w:tabs>
                <w:tab w:val="decimal" w:pos="0"/>
              </w:tabs>
              <w:spacing w:line="204" w:lineRule="auto"/>
              <w:jc w:val="center"/>
              <w:outlineLvl w:val="0"/>
              <w:rPr>
                <w:color w:val="000000" w:themeColor="text1"/>
                <w:cs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color w:val="000000" w:themeColor="text1"/>
                <w:kern w:val="32"/>
                <w:sz w:val="24"/>
                <w:szCs w:val="24"/>
                <w:cs/>
              </w:rPr>
              <w:t>มูลค่าสุทธิทางบัญชี</w:t>
            </w:r>
            <w:r w:rsidRPr="008D4C44">
              <w:rPr>
                <w:color w:val="000000" w:themeColor="text1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5" w:color="auto" w:fill="FFFFFF"/>
            <w:vAlign w:val="center"/>
          </w:tcPr>
          <w:p w:rsidR="000278E6" w:rsidRPr="008D4C44" w:rsidRDefault="000278E6" w:rsidP="00DE19A9">
            <w:pPr>
              <w:keepNext/>
              <w:tabs>
                <w:tab w:val="decimal" w:pos="0"/>
              </w:tabs>
              <w:spacing w:line="204" w:lineRule="auto"/>
              <w:jc w:val="center"/>
              <w:outlineLvl w:val="0"/>
              <w:rPr>
                <w:rFonts w:ascii="Angsana New" w:eastAsia="Times New Roman" w:hAnsi="Angsana New" w:cs="Angsana New"/>
                <w:kern w:val="32"/>
                <w:sz w:val="23"/>
                <w:szCs w:val="23"/>
                <w:cs/>
              </w:rPr>
            </w:pPr>
            <w:r w:rsidRPr="008D4C44">
              <w:rPr>
                <w:rFonts w:ascii="Angsana New" w:eastAsia="Calibri" w:hAnsi="Angsana New" w:cs="Angsana New"/>
                <w:b/>
                <w:bCs/>
                <w:kern w:val="32"/>
                <w:sz w:val="23"/>
                <w:szCs w:val="23"/>
                <w:cs/>
              </w:rPr>
              <w:t>มูลค่าหลักประกันที่ติดภาระผูกพัน</w:t>
            </w:r>
          </w:p>
        </w:tc>
      </w:tr>
      <w:tr w:rsidR="000278E6" w:rsidRPr="008D4C44" w:rsidTr="00DE19A9">
        <w:tc>
          <w:tcPr>
            <w:tcW w:w="3544" w:type="dxa"/>
            <w:tcBorders>
              <w:bottom w:val="nil"/>
            </w:tcBorders>
          </w:tcPr>
          <w:p w:rsidR="000278E6" w:rsidRPr="008D4C44" w:rsidRDefault="000278E6" w:rsidP="00DE19A9">
            <w:pPr>
              <w:spacing w:before="60" w:line="204" w:lineRule="auto"/>
              <w:ind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1. 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ที่ดิน</w:t>
            </w:r>
          </w:p>
        </w:tc>
        <w:tc>
          <w:tcPr>
            <w:tcW w:w="1701" w:type="dxa"/>
            <w:tcBorders>
              <w:bottom w:val="nil"/>
            </w:tcBorders>
          </w:tcPr>
          <w:p w:rsidR="000278E6" w:rsidRPr="008D4C44" w:rsidRDefault="000278E6" w:rsidP="00DE19A9">
            <w:pPr>
              <w:spacing w:before="6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43" w:type="dxa"/>
            <w:tcBorders>
              <w:bottom w:val="nil"/>
            </w:tcBorders>
          </w:tcPr>
          <w:p w:rsidR="000278E6" w:rsidRPr="008D4C44" w:rsidRDefault="00DE0E82" w:rsidP="00DE19A9">
            <w:pPr>
              <w:tabs>
                <w:tab w:val="left" w:pos="1701"/>
              </w:tabs>
              <w:spacing w:before="60"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9,197.9</w:t>
            </w:r>
          </w:p>
        </w:tc>
        <w:tc>
          <w:tcPr>
            <w:tcW w:w="1559" w:type="dxa"/>
            <w:tcBorders>
              <w:bottom w:val="nil"/>
            </w:tcBorders>
          </w:tcPr>
          <w:p w:rsidR="000278E6" w:rsidRPr="008D4C44" w:rsidRDefault="000278E6" w:rsidP="00DE0E82">
            <w:pPr>
              <w:spacing w:before="6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1,</w:t>
            </w:r>
            <w:r w:rsidR="00DE0E82"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355</w:t>
            </w:r>
          </w:p>
        </w:tc>
      </w:tr>
      <w:tr w:rsidR="000278E6" w:rsidRPr="008D4C44" w:rsidTr="00DE19A9">
        <w:trPr>
          <w:trHeight w:val="288"/>
        </w:trPr>
        <w:tc>
          <w:tcPr>
            <w:tcW w:w="3544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2. 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อาคารและส่วนประกอบ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0278E6" w:rsidRPr="008D4C44" w:rsidRDefault="00DE0E82" w:rsidP="00DE19A9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11,527.1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0278E6" w:rsidRPr="008D4C44" w:rsidTr="00DE19A9">
        <w:tc>
          <w:tcPr>
            <w:tcW w:w="3544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3. 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เครื่องจักรและท่อ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0278E6" w:rsidRPr="008D4C44" w:rsidRDefault="00DE0E82" w:rsidP="00DE19A9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54,704.8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278E6" w:rsidRPr="008D4C44" w:rsidRDefault="000278E6" w:rsidP="00DE0E82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3,9</w:t>
            </w:r>
            <w:r w:rsidR="00DE0E82"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03</w:t>
            </w:r>
          </w:p>
        </w:tc>
      </w:tr>
      <w:tr w:rsidR="000278E6" w:rsidRPr="008D4C44" w:rsidTr="00DE19A9">
        <w:trPr>
          <w:trHeight w:val="307"/>
        </w:trPr>
        <w:tc>
          <w:tcPr>
            <w:tcW w:w="3544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4. 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0278E6" w:rsidRPr="008D4C44" w:rsidRDefault="00DE0E82" w:rsidP="00DE0E82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3,314.7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0278E6" w:rsidRPr="008D4C44" w:rsidTr="00DE19A9">
        <w:trPr>
          <w:trHeight w:val="63"/>
        </w:trPr>
        <w:tc>
          <w:tcPr>
            <w:tcW w:w="3544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5. 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0278E6" w:rsidRPr="008D4C44" w:rsidRDefault="00DE0E82" w:rsidP="00DE19A9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538.8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0278E6" w:rsidRPr="008D4C44" w:rsidTr="00DE19A9">
        <w:tc>
          <w:tcPr>
            <w:tcW w:w="3544" w:type="dxa"/>
            <w:tcBorders>
              <w:top w:val="nil"/>
            </w:tcBorders>
          </w:tcPr>
          <w:p w:rsidR="000278E6" w:rsidRPr="008D4C44" w:rsidRDefault="000278E6" w:rsidP="00DE19A9">
            <w:pPr>
              <w:spacing w:line="204" w:lineRule="auto"/>
              <w:ind w:left="90" w:firstLine="117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6. </w:t>
            </w: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</w:tcBorders>
          </w:tcPr>
          <w:p w:rsidR="000278E6" w:rsidRPr="008D4C44" w:rsidRDefault="000278E6" w:rsidP="00DE19A9">
            <w:pPr>
              <w:spacing w:line="204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278E6" w:rsidRPr="008D4C44" w:rsidRDefault="00DE0E82" w:rsidP="00DE19A9">
            <w:pPr>
              <w:spacing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6,969.0</w:t>
            </w:r>
          </w:p>
        </w:tc>
        <w:tc>
          <w:tcPr>
            <w:tcW w:w="1559" w:type="dxa"/>
            <w:tcBorders>
              <w:top w:val="nil"/>
            </w:tcBorders>
          </w:tcPr>
          <w:p w:rsidR="000278E6" w:rsidRPr="008D4C44" w:rsidRDefault="000278E6" w:rsidP="00DE19A9">
            <w:pPr>
              <w:spacing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</w:tr>
      <w:tr w:rsidR="000278E6" w:rsidRPr="008D4C44" w:rsidTr="00DE19A9">
        <w:tc>
          <w:tcPr>
            <w:tcW w:w="3544" w:type="dxa"/>
          </w:tcPr>
          <w:p w:rsidR="000278E6" w:rsidRPr="008D4C44" w:rsidRDefault="000278E6" w:rsidP="00DE19A9">
            <w:pPr>
              <w:spacing w:before="40" w:line="204" w:lineRule="auto"/>
              <w:ind w:left="91" w:firstLine="119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ที่ดิน อาคารเครื่องจักรและอุปกรณ์ – สุทธิ</w:t>
            </w:r>
          </w:p>
        </w:tc>
        <w:tc>
          <w:tcPr>
            <w:tcW w:w="1701" w:type="dxa"/>
          </w:tcPr>
          <w:p w:rsidR="000278E6" w:rsidRPr="008D4C44" w:rsidRDefault="000278E6" w:rsidP="00DE19A9">
            <w:pPr>
              <w:tabs>
                <w:tab w:val="decimal" w:pos="1350"/>
              </w:tabs>
              <w:spacing w:line="204" w:lineRule="auto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843" w:type="dxa"/>
          </w:tcPr>
          <w:p w:rsidR="000278E6" w:rsidRPr="008D4C44" w:rsidRDefault="000278E6" w:rsidP="00DE0E82">
            <w:pPr>
              <w:spacing w:before="40" w:line="204" w:lineRule="auto"/>
              <w:ind w:right="425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8</w:t>
            </w:r>
            <w:r w:rsidR="00DE0E82"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6</w:t>
            </w:r>
            <w:r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,</w:t>
            </w:r>
            <w:r w:rsidR="00DE0E82" w:rsidRPr="008D4C44">
              <w:rPr>
                <w:rFonts w:ascii="Angsana New" w:hAnsi="Angsana New" w:cs="Angsana New"/>
                <w:snapToGrid w:val="0"/>
                <w:color w:val="000000" w:themeColor="text1"/>
                <w:sz w:val="25"/>
                <w:szCs w:val="25"/>
                <w:lang w:eastAsia="th-TH"/>
              </w:rPr>
              <w:t>252.3</w:t>
            </w:r>
          </w:p>
        </w:tc>
        <w:tc>
          <w:tcPr>
            <w:tcW w:w="1559" w:type="dxa"/>
          </w:tcPr>
          <w:p w:rsidR="000278E6" w:rsidRPr="008D4C44" w:rsidRDefault="00DE0E82" w:rsidP="00DE0E82">
            <w:pPr>
              <w:spacing w:before="40" w:line="204" w:lineRule="auto"/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5,258</w:t>
            </w:r>
          </w:p>
        </w:tc>
      </w:tr>
    </w:tbl>
    <w:p w:rsidR="00130FA7" w:rsidRPr="008D4C44" w:rsidRDefault="0079758A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8D4C44">
        <w:rPr>
          <w:rFonts w:ascii="Angsana New" w:eastAsia="Times New Roman" w:hAnsi="Angsana New" w:cs="Angsana New"/>
          <w:b/>
          <w:bCs/>
          <w:sz w:val="24"/>
          <w:szCs w:val="24"/>
        </w:rPr>
        <w:tab/>
      </w:r>
    </w:p>
    <w:p w:rsidR="00130FA7" w:rsidRPr="008D4C44" w:rsidRDefault="00130FA7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:rsidR="005D3E0B" w:rsidRPr="008D4C44" w:rsidRDefault="005D3E0B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:rsidR="00130FA7" w:rsidRPr="008D4C44" w:rsidRDefault="00130FA7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:rsidR="0079758A" w:rsidRPr="008D4C44" w:rsidRDefault="0079758A" w:rsidP="0079758A">
      <w:pPr>
        <w:tabs>
          <w:tab w:val="left" w:pos="567"/>
        </w:tabs>
        <w:spacing w:before="240" w:after="120" w:line="192" w:lineRule="auto"/>
        <w:ind w:left="363" w:hanging="505"/>
        <w:jc w:val="both"/>
        <w:rPr>
          <w:rFonts w:ascii="Angsana New" w:eastAsia="Times New Roman" w:hAnsi="Angsana New" w:cs="Angsana New"/>
          <w:b/>
          <w:bCs/>
          <w:sz w:val="26"/>
          <w:szCs w:val="26"/>
        </w:rPr>
      </w:pP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>4.2</w:t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</w:rPr>
        <w:tab/>
      </w:r>
      <w:r w:rsidRPr="008D4C44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สินทรัพย์ไม่มีตัวตน</w:t>
      </w:r>
    </w:p>
    <w:p w:rsidR="0079758A" w:rsidRPr="008D4C44" w:rsidRDefault="0079758A" w:rsidP="0079758A">
      <w:pPr>
        <w:spacing w:before="240" w:after="120" w:line="192" w:lineRule="auto"/>
        <w:ind w:left="1259" w:hanging="5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>4</w:t>
      </w:r>
      <w:r w:rsidRPr="008D4C44">
        <w:rPr>
          <w:rFonts w:ascii="Angsana New" w:hAnsi="Angsana New" w:cs="Angsana New"/>
          <w:sz w:val="26"/>
          <w:szCs w:val="26"/>
        </w:rPr>
        <w:t>.2.1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u w:val="single"/>
          <w:cs/>
        </w:rPr>
        <w:t>สิทธิหรือข้อจำกัดในการประกอบธุรกิจปูนซีเมนต์</w:t>
      </w:r>
    </w:p>
    <w:p w:rsidR="0079758A" w:rsidRPr="008D4C44" w:rsidRDefault="0079758A" w:rsidP="0079758A">
      <w:pPr>
        <w:spacing w:after="240" w:line="192" w:lineRule="auto"/>
        <w:ind w:left="1264" w:right="-187" w:hanging="544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        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ประทานบัตรเหมืองหินปูน แสดงรายละเอียดไว้ในหมายเหตุประกอบงบการเงินประจำปี </w:t>
      </w:r>
      <w:r w:rsidRPr="008D4C44">
        <w:rPr>
          <w:rFonts w:ascii="Angsana New" w:hAnsi="Angsana New" w:cs="Angsana New"/>
          <w:sz w:val="26"/>
          <w:szCs w:val="26"/>
        </w:rPr>
        <w:t>25</w:t>
      </w:r>
      <w:r w:rsidR="00EB33C0" w:rsidRPr="008D4C44">
        <w:rPr>
          <w:rFonts w:ascii="Angsana New" w:hAnsi="Angsana New" w:cs="Angsana New"/>
          <w:sz w:val="26"/>
          <w:szCs w:val="26"/>
        </w:rPr>
        <w:t>6</w:t>
      </w:r>
      <w:r w:rsidR="00534B36" w:rsidRPr="008D4C44">
        <w:rPr>
          <w:rFonts w:ascii="Angsana New" w:hAnsi="Angsana New" w:cs="Angsana New"/>
          <w:sz w:val="26"/>
          <w:szCs w:val="26"/>
        </w:rPr>
        <w:t>2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หมายเหตุที่ </w:t>
      </w:r>
      <w:r w:rsidRPr="008D4C44">
        <w:rPr>
          <w:rFonts w:ascii="Angsana New" w:hAnsi="Angsana New" w:cs="Angsana New"/>
          <w:sz w:val="26"/>
          <w:szCs w:val="26"/>
        </w:rPr>
        <w:t>1</w:t>
      </w:r>
      <w:r w:rsidR="00E35DB4" w:rsidRPr="008D4C44">
        <w:rPr>
          <w:rFonts w:ascii="Angsana New" w:hAnsi="Angsana New" w:cs="Angsana New"/>
          <w:sz w:val="26"/>
          <w:szCs w:val="26"/>
        </w:rPr>
        <w:t>5</w:t>
      </w:r>
    </w:p>
    <w:p w:rsidR="0079758A" w:rsidRPr="008D4C44" w:rsidRDefault="0079758A" w:rsidP="0079758A">
      <w:pPr>
        <w:spacing w:before="120" w:after="120" w:line="192" w:lineRule="auto"/>
        <w:ind w:left="1259" w:hanging="539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>4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.2.2</w:t>
      </w:r>
      <w:r w:rsidRPr="008D4C44">
        <w:rPr>
          <w:rFonts w:ascii="Angsana New" w:hAnsi="Angsana New" w:cs="Angsana New"/>
          <w:color w:val="000000"/>
          <w:sz w:val="26"/>
          <w:szCs w:val="26"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  <w:cs/>
        </w:rPr>
        <w:t xml:space="preserve">สิทธิหรือข้อจำกัดในการประกอบธุรกิจผลิตภัณฑ์ปิโตรเคมี </w:t>
      </w:r>
      <w:r w:rsidRPr="008D4C44">
        <w:rPr>
          <w:rFonts w:ascii="Angsana New" w:hAnsi="Angsana New" w:cs="Angsana New"/>
          <w:color w:val="000000"/>
          <w:sz w:val="26"/>
          <w:szCs w:val="26"/>
          <w:u w:val="single"/>
        </w:rPr>
        <w:t>(EVA)</w:t>
      </w:r>
    </w:p>
    <w:p w:rsidR="0079758A" w:rsidRPr="008D4C44" w:rsidRDefault="0079758A" w:rsidP="0079758A">
      <w:pPr>
        <w:spacing w:before="120" w:after="240" w:line="192" w:lineRule="auto"/>
        <w:ind w:left="1259" w:right="-159" w:hanging="539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         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60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09"/>
        <w:gridCol w:w="3269"/>
        <w:gridCol w:w="1372"/>
      </w:tblGrid>
      <w:tr w:rsidR="00534B36" w:rsidRPr="008D4C44" w:rsidTr="00DE19A9">
        <w:trPr>
          <w:trHeight w:val="440"/>
        </w:trPr>
        <w:tc>
          <w:tcPr>
            <w:tcW w:w="1417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534B36" w:rsidRPr="008D4C44" w:rsidRDefault="00534B36" w:rsidP="00DE19A9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534B36" w:rsidRPr="008D4C44" w:rsidRDefault="00534B36" w:rsidP="00DE19A9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09" w:type="dxa"/>
            <w:shd w:val="pct5" w:color="auto" w:fill="FFFFFF"/>
          </w:tcPr>
          <w:p w:rsidR="00534B36" w:rsidRPr="008D4C44" w:rsidRDefault="00534B36" w:rsidP="00DE19A9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กิจการและกำลังการผลิต</w:t>
            </w:r>
          </w:p>
        </w:tc>
        <w:tc>
          <w:tcPr>
            <w:tcW w:w="3269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72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534B36" w:rsidRPr="008D4C44" w:rsidTr="00DE19A9">
        <w:tc>
          <w:tcPr>
            <w:tcW w:w="1417" w:type="dxa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before="4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1027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/2552</w:t>
            </w:r>
          </w:p>
        </w:tc>
        <w:tc>
          <w:tcPr>
            <w:tcW w:w="1134" w:type="dxa"/>
          </w:tcPr>
          <w:p w:rsidR="00534B36" w:rsidRPr="008D4C44" w:rsidRDefault="00534B36" w:rsidP="00DE19A9">
            <w:pPr>
              <w:spacing w:before="40" w:line="204" w:lineRule="auto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18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พ.ย.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409" w:type="dxa"/>
          </w:tcPr>
          <w:p w:rsidR="00534B36" w:rsidRPr="008D4C44" w:rsidRDefault="00534B36" w:rsidP="00DE19A9">
            <w:pPr>
              <w:spacing w:before="40" w:line="204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ผลิตภัณฑ์ปิโตรเคมี 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EVA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มีกำลังการผลิตประมาณ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15,000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269" w:type="dxa"/>
          </w:tcPr>
          <w:p w:rsidR="00534B36" w:rsidRPr="008D4C44" w:rsidRDefault="00534B36" w:rsidP="00DE19A9">
            <w:pPr>
              <w:spacing w:before="40" w:line="204" w:lineRule="auto"/>
              <w:ind w:left="144" w:hanging="144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534B36" w:rsidRPr="008D4C44" w:rsidRDefault="00534B36" w:rsidP="00534B36">
            <w:pPr>
              <w:numPr>
                <w:ilvl w:val="0"/>
                <w:numId w:val="2"/>
              </w:numPr>
              <w:spacing w:before="40" w:line="204" w:lineRule="auto"/>
              <w:ind w:left="175" w:hanging="17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5 ปี นับจากวันที่พ้นกำหนดระยะ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8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ปี ตามมาตรา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534B36" w:rsidRPr="008D4C44" w:rsidRDefault="00534B36" w:rsidP="00534B36">
            <w:pPr>
              <w:numPr>
                <w:ilvl w:val="0"/>
                <w:numId w:val="2"/>
              </w:numPr>
              <w:spacing w:before="40" w:line="204" w:lineRule="auto"/>
              <w:ind w:left="175" w:hanging="17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 สำหรับการนำเข้าเครื่องจักรตามที่คณะกรรมการพิจารณาอนุมัติ</w:t>
            </w:r>
          </w:p>
          <w:p w:rsidR="00534B36" w:rsidRPr="008D4C44" w:rsidRDefault="00534B36" w:rsidP="00DE19A9">
            <w:pPr>
              <w:spacing w:before="40" w:line="204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534B36" w:rsidRPr="008D4C44" w:rsidRDefault="00534B36" w:rsidP="00DE19A9">
            <w:pPr>
              <w:spacing w:before="40" w:line="204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ปี นับแต่วันนำเข้าครั้งแรก </w:t>
            </w:r>
          </w:p>
          <w:p w:rsidR="00534B36" w:rsidRPr="008D4C44" w:rsidRDefault="00534B36" w:rsidP="00DE19A9">
            <w:pPr>
              <w:spacing w:before="40" w:line="204" w:lineRule="auto"/>
              <w:ind w:left="176" w:hanging="17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72" w:type="dxa"/>
          </w:tcPr>
          <w:p w:rsidR="00534B36" w:rsidRPr="008D4C44" w:rsidRDefault="00534B36" w:rsidP="00DE19A9">
            <w:pPr>
              <w:spacing w:before="40" w:after="120" w:line="204" w:lineRule="auto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สิทธิยกเว้นภาษี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สิ้นสุดแล้วเมื่อวันที่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31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ธ.ค.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2560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แต่สิทธิการลดหย่อนภาษีร้อยละ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ไปอีก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ปีจะสิ้นสุดวันที่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31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ธ.ค.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2565</w:t>
            </w:r>
          </w:p>
        </w:tc>
      </w:tr>
    </w:tbl>
    <w:p w:rsidR="0079758A" w:rsidRPr="008D4C44" w:rsidRDefault="0079758A" w:rsidP="0079758A">
      <w:pPr>
        <w:spacing w:line="192" w:lineRule="auto"/>
        <w:ind w:firstLine="720"/>
        <w:rPr>
          <w:rFonts w:ascii="Angsana New" w:hAnsi="Angsana New" w:cs="Angsana New"/>
          <w:sz w:val="24"/>
          <w:szCs w:val="24"/>
          <w:u w:val="single"/>
          <w:cs/>
        </w:rPr>
      </w:pPr>
      <w:r w:rsidRPr="008D4C44">
        <w:rPr>
          <w:rFonts w:ascii="Angsana New" w:hAnsi="Angsana New" w:cs="Angsana New"/>
          <w:sz w:val="24"/>
          <w:szCs w:val="24"/>
        </w:rPr>
        <w:br w:type="page"/>
        <w:t>4.2.3</w:t>
      </w:r>
      <w:r w:rsidRPr="008D4C44">
        <w:rPr>
          <w:rFonts w:ascii="Angsana New" w:hAnsi="Angsana New" w:cs="Angsana New"/>
          <w:sz w:val="24"/>
          <w:szCs w:val="24"/>
        </w:rPr>
        <w:tab/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>สิทธิหรือข้อจำกัดในการประกอบธุรกิจผลิตภัณฑ์ปิโตรเคมี (</w:t>
      </w:r>
      <w:r w:rsidRPr="008D4C44">
        <w:rPr>
          <w:rFonts w:ascii="Angsana New" w:hAnsi="Angsana New" w:cs="Angsana New"/>
          <w:sz w:val="24"/>
          <w:szCs w:val="24"/>
          <w:u w:val="single"/>
        </w:rPr>
        <w:t>EVA</w:t>
      </w:r>
      <w:r w:rsidRPr="008D4C44">
        <w:rPr>
          <w:rFonts w:ascii="Angsana New" w:hAnsi="Angsana New" w:cs="Angsana New" w:hint="cs"/>
          <w:sz w:val="24"/>
          <w:szCs w:val="24"/>
          <w:u w:val="single"/>
          <w:cs/>
        </w:rPr>
        <w:t xml:space="preserve"> </w:t>
      </w:r>
      <w:r w:rsidRPr="008D4C44">
        <w:rPr>
          <w:rFonts w:ascii="Angsana New" w:hAnsi="Angsana New" w:cs="Angsana New"/>
          <w:sz w:val="24"/>
          <w:szCs w:val="24"/>
          <w:u w:val="single"/>
        </w:rPr>
        <w:t>Liquid</w:t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 xml:space="preserve"> และ </w:t>
      </w:r>
      <w:r w:rsidRPr="008D4C44">
        <w:rPr>
          <w:rFonts w:ascii="Angsana New" w:hAnsi="Angsana New" w:cs="Angsana New"/>
          <w:sz w:val="24"/>
          <w:szCs w:val="24"/>
          <w:u w:val="single"/>
        </w:rPr>
        <w:t>EVA Resin</w:t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>)</w:t>
      </w:r>
    </w:p>
    <w:p w:rsidR="0079758A" w:rsidRPr="008D4C44" w:rsidRDefault="0079758A" w:rsidP="0079758A">
      <w:pPr>
        <w:keepNext/>
        <w:keepLines/>
        <w:spacing w:before="60" w:after="120" w:line="192" w:lineRule="auto"/>
        <w:ind w:left="1440" w:right="-619"/>
        <w:outlineLvl w:val="3"/>
        <w:rPr>
          <w:rFonts w:ascii="Angsana New" w:eastAsia="Times New Roman" w:hAnsi="Angsana New" w:cs="Angsana New"/>
          <w:sz w:val="24"/>
          <w:szCs w:val="24"/>
          <w:lang w:val="x-none" w:eastAsia="x-none"/>
        </w:rPr>
      </w:pPr>
      <w:r w:rsidRPr="008D4C44">
        <w:rPr>
          <w:rFonts w:ascii="Angsana New" w:eastAsia="Times New Roman" w:hAnsi="Angsana New" w:cs="Angsana New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2"/>
        <w:gridCol w:w="1121"/>
        <w:gridCol w:w="1440"/>
        <w:gridCol w:w="3420"/>
        <w:gridCol w:w="1134"/>
      </w:tblGrid>
      <w:tr w:rsidR="00534B36" w:rsidRPr="008D4C44" w:rsidTr="00534B36">
        <w:tc>
          <w:tcPr>
            <w:tcW w:w="1442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534B36" w:rsidRPr="008D4C44" w:rsidRDefault="00534B36" w:rsidP="00DE19A9">
            <w:pPr>
              <w:spacing w:line="204" w:lineRule="auto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21" w:type="dxa"/>
            <w:shd w:val="pct5" w:color="auto" w:fill="FFFFFF"/>
          </w:tcPr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420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134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534B36" w:rsidRPr="008D4C44" w:rsidTr="00534B36">
        <w:tc>
          <w:tcPr>
            <w:tcW w:w="1442" w:type="dxa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1029(2)/2553</w:t>
            </w:r>
          </w:p>
        </w:tc>
        <w:tc>
          <w:tcPr>
            <w:tcW w:w="1121" w:type="dxa"/>
          </w:tcPr>
          <w:p w:rsidR="00534B36" w:rsidRPr="008D4C44" w:rsidRDefault="00534B36" w:rsidP="00DE19A9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26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ต.ค.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440" w:type="dxa"/>
          </w:tcPr>
          <w:p w:rsidR="00534B36" w:rsidRPr="008D4C44" w:rsidRDefault="00534B36" w:rsidP="00DE19A9">
            <w:pPr>
              <w:tabs>
                <w:tab w:val="left" w:pos="1422"/>
              </w:tabs>
              <w:spacing w:before="4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ผลิตภัณฑ์ปิโตรเคมี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EVA Liquid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และ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EVA Resin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มีกำลังการผลิตประมาณ 3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,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2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 และ 400 ตันต่อปี ตามลำดับ</w:t>
            </w:r>
          </w:p>
        </w:tc>
        <w:tc>
          <w:tcPr>
            <w:tcW w:w="3420" w:type="dxa"/>
          </w:tcPr>
          <w:p w:rsidR="00534B36" w:rsidRPr="008D4C44" w:rsidRDefault="00534B36" w:rsidP="00DE19A9">
            <w:pPr>
              <w:spacing w:before="4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534B36" w:rsidRPr="008D4C44" w:rsidRDefault="00534B36" w:rsidP="00534B36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5 ปี นับจากวันที่พ้นกำหนดระยะ 8 ปี ตามมาตรา 31</w:t>
            </w:r>
          </w:p>
          <w:p w:rsidR="00534B36" w:rsidRPr="008D4C44" w:rsidRDefault="00534B36" w:rsidP="00534B36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534B36" w:rsidRPr="008D4C44" w:rsidRDefault="00534B36" w:rsidP="00DE19A9">
            <w:pPr>
              <w:spacing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534B36" w:rsidRPr="008D4C44" w:rsidRDefault="00534B36" w:rsidP="00DE19A9">
            <w:pPr>
              <w:spacing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5 ปี นับแต่วันนำเข้าครั้งแรก</w:t>
            </w:r>
          </w:p>
          <w:p w:rsidR="00534B36" w:rsidRPr="008D4C44" w:rsidRDefault="00534B36" w:rsidP="00DE19A9">
            <w:pPr>
              <w:spacing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134" w:type="dxa"/>
          </w:tcPr>
          <w:p w:rsidR="00534B36" w:rsidRPr="008D4C44" w:rsidRDefault="00534B36" w:rsidP="00DE19A9">
            <w:pPr>
              <w:spacing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อยู่ระหว่างการใช้สิทธิยกเว้นภาษีเงินได้นิติบุคคลวัน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หมด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eastAsia="x-none"/>
              </w:rPr>
              <w:t>3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ก.ค.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และจะมีสิทธิการ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ลดหย่อนภาษีร้อยละ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2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ก.ค.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2573</w:t>
            </w:r>
          </w:p>
        </w:tc>
      </w:tr>
    </w:tbl>
    <w:p w:rsidR="0079758A" w:rsidRPr="008D4C44" w:rsidRDefault="0079758A" w:rsidP="0079758A">
      <w:pPr>
        <w:spacing w:before="200"/>
        <w:ind w:firstLine="720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4.2.4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สิทธิหรือข้อจำกัดในการประกอบธุรกิจผลิตภัณฑ์พลาสติกหรือเคลือบด้วยพลาสติก (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>Blow Film)</w:t>
      </w:r>
    </w:p>
    <w:p w:rsidR="0079758A" w:rsidRPr="008D4C44" w:rsidRDefault="0079758A" w:rsidP="0079758A">
      <w:pPr>
        <w:keepNext/>
        <w:keepLines/>
        <w:spacing w:after="120" w:line="204" w:lineRule="auto"/>
        <w:ind w:left="1440" w:right="-619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260"/>
        <w:gridCol w:w="3600"/>
        <w:gridCol w:w="1260"/>
      </w:tblGrid>
      <w:tr w:rsidR="00534B36" w:rsidRPr="008D4C44" w:rsidTr="00DE19A9">
        <w:tc>
          <w:tcPr>
            <w:tcW w:w="1417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260" w:type="dxa"/>
            <w:shd w:val="pct5" w:color="auto" w:fill="FFFFFF"/>
          </w:tcPr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534B36" w:rsidRPr="008D4C44" w:rsidRDefault="00534B36" w:rsidP="00DE19A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600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534B36" w:rsidRPr="008D4C44" w:rsidTr="00DE19A9">
        <w:tc>
          <w:tcPr>
            <w:tcW w:w="1417" w:type="dxa"/>
          </w:tcPr>
          <w:p w:rsidR="00534B36" w:rsidRPr="008D4C44" w:rsidRDefault="00534B36" w:rsidP="00DE19A9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1288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013" w:type="dxa"/>
          </w:tcPr>
          <w:p w:rsidR="00534B36" w:rsidRPr="008D4C44" w:rsidRDefault="00534B36" w:rsidP="00DE19A9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ก.พ.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2551</w:t>
            </w:r>
          </w:p>
        </w:tc>
        <w:tc>
          <w:tcPr>
            <w:tcW w:w="1260" w:type="dxa"/>
          </w:tcPr>
          <w:p w:rsidR="00534B36" w:rsidRPr="008D4C44" w:rsidRDefault="00534B36" w:rsidP="00DE19A9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ผลิตภัณฑ์ฟิล์มพลาสติกมีกำลังการผลิตประมาณ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1,920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600" w:type="dxa"/>
          </w:tcPr>
          <w:p w:rsidR="00534B36" w:rsidRPr="008D4C44" w:rsidRDefault="00534B36" w:rsidP="00DE19A9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534B36" w:rsidRPr="008D4C44" w:rsidRDefault="00534B36" w:rsidP="00534B36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534B36" w:rsidRPr="008D4C44" w:rsidRDefault="00534B36" w:rsidP="00534B36">
            <w:pPr>
              <w:numPr>
                <w:ilvl w:val="0"/>
                <w:numId w:val="2"/>
              </w:num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534B36" w:rsidRPr="008D4C44" w:rsidRDefault="00534B36" w:rsidP="00DE19A9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</w:t>
            </w:r>
          </w:p>
          <w:p w:rsidR="00534B36" w:rsidRPr="008D4C44" w:rsidRDefault="00534B36" w:rsidP="00DE19A9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 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534B36" w:rsidRPr="008D4C44" w:rsidRDefault="00534B36" w:rsidP="00DE19A9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นับแต่วันนำเข้าครั้งแรก </w:t>
            </w:r>
          </w:p>
          <w:p w:rsidR="00534B36" w:rsidRPr="008D4C44" w:rsidRDefault="00534B36" w:rsidP="00DE19A9">
            <w:pPr>
              <w:spacing w:before="4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534B36" w:rsidRPr="008D4C44" w:rsidRDefault="00534B36" w:rsidP="00DE19A9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สิทธิยกเว้นภาษีสิ้นสุดแล้วเมื่อวันที่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มิ.ย.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2561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แต่สิทธิการลดหย่อนภาษีร้อยละ50 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ไปอีก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5 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ปี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จะสิ้นสุดวันที่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มิ.ย.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6</w:t>
            </w:r>
          </w:p>
          <w:p w:rsidR="00534B36" w:rsidRPr="008D4C44" w:rsidRDefault="00534B36" w:rsidP="00DE19A9">
            <w:pPr>
              <w:spacing w:line="204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</w:p>
        </w:tc>
      </w:tr>
    </w:tbl>
    <w:p w:rsidR="0079758A" w:rsidRPr="008D4C44" w:rsidRDefault="0079758A" w:rsidP="0079758A">
      <w:pPr>
        <w:spacing w:before="200" w:after="120" w:line="192" w:lineRule="auto"/>
        <w:ind w:left="1700" w:hanging="562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spacing w:before="200" w:line="192" w:lineRule="auto"/>
        <w:ind w:left="1354" w:hanging="634"/>
        <w:rPr>
          <w:rFonts w:ascii="Angsana New" w:hAnsi="Angsana New" w:cs="Angsana New"/>
          <w:color w:val="000000"/>
          <w:sz w:val="24"/>
          <w:szCs w:val="24"/>
          <w:u w:val="single"/>
          <w:cs/>
        </w:rPr>
      </w:pP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.2.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5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สิทธิหรือข้อจำกัดในการประกอบธุรกิจผลิตน้ำมันสังเคราะห์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 xml:space="preserve"> (Pyrolysis)</w:t>
      </w:r>
    </w:p>
    <w:p w:rsidR="0079758A" w:rsidRPr="008D4C44" w:rsidRDefault="0079758A" w:rsidP="0079758A">
      <w:pPr>
        <w:keepNext/>
        <w:keepLines/>
        <w:spacing w:before="120" w:after="120" w:line="192" w:lineRule="auto"/>
        <w:ind w:left="1354" w:right="-619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350"/>
        <w:gridCol w:w="3330"/>
        <w:gridCol w:w="1350"/>
      </w:tblGrid>
      <w:tr w:rsidR="0079758A" w:rsidRPr="008D4C44" w:rsidTr="003A0E0D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05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05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8D4C44" w:rsidTr="003A0E0D">
        <w:tc>
          <w:tcPr>
            <w:tcW w:w="1417" w:type="dxa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before="4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1556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103" w:type="dxa"/>
          </w:tcPr>
          <w:p w:rsidR="0079758A" w:rsidRPr="008D4C44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มี.ค.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350" w:type="dxa"/>
          </w:tcPr>
          <w:p w:rsidR="0079758A" w:rsidRPr="008D4C44" w:rsidRDefault="0079758A" w:rsidP="0079758A">
            <w:pPr>
              <w:spacing w:before="4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 น้ำมันสังเคราะห์ มีกำลังการผลิตประมาณ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26,650,000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ลิตร หรือ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24,790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ตันต่อปี</w:t>
            </w:r>
          </w:p>
        </w:tc>
        <w:tc>
          <w:tcPr>
            <w:tcW w:w="3330" w:type="dxa"/>
          </w:tcPr>
          <w:p w:rsidR="0079758A" w:rsidRPr="008D4C44" w:rsidRDefault="0079758A" w:rsidP="0079758A">
            <w:pPr>
              <w:numPr>
                <w:ilvl w:val="0"/>
                <w:numId w:val="2"/>
              </w:numPr>
              <w:spacing w:before="4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79758A" w:rsidRPr="008D4C44" w:rsidRDefault="0079758A" w:rsidP="0079758A">
            <w:pPr>
              <w:spacing w:before="4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 กำไรสุทธิที่ได้จากการประกอบกิจการที่ได้รับการส่งเสริมมีกำหนดเวลา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นับแต่วันที่เริ่มมีรายได้จากการประกอบกิจการ</w:t>
            </w:r>
          </w:p>
          <w:p w:rsidR="0079758A" w:rsidRPr="008D4C44" w:rsidRDefault="0079758A" w:rsidP="0079758A">
            <w:pPr>
              <w:numPr>
                <w:ilvl w:val="0"/>
                <w:numId w:val="2"/>
              </w:numPr>
              <w:spacing w:before="4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79758A" w:rsidRPr="008D4C44" w:rsidRDefault="0079758A" w:rsidP="0079758A">
            <w:pPr>
              <w:spacing w:before="4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ได้รับยกเว้นไม่ต้องนำเงินปันผลจากกิจการที่  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79758A" w:rsidRPr="008D4C44" w:rsidRDefault="0079758A" w:rsidP="0079758A">
            <w:pPr>
              <w:spacing w:before="4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350" w:type="dxa"/>
          </w:tcPr>
          <w:p w:rsidR="0079758A" w:rsidRPr="008D4C44" w:rsidRDefault="00534B36" w:rsidP="00C21FD4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อยู่ระหว่างการใช้สิทธิยกเว้นภาษีเงินได้นิติบุคคลวันหมดอายุ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2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ม.ค.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 xml:space="preserve">5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และจะมีสิทธิการ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ลดหย่อนภาษีร้อยละ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50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2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ม.ค.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2570</w:t>
            </w:r>
          </w:p>
        </w:tc>
      </w:tr>
    </w:tbl>
    <w:p w:rsidR="0079758A" w:rsidRPr="008D4C44" w:rsidRDefault="0079758A" w:rsidP="0079758A">
      <w:pPr>
        <w:spacing w:before="360" w:after="120" w:line="192" w:lineRule="auto"/>
        <w:ind w:left="1168" w:hanging="629"/>
        <w:rPr>
          <w:rFonts w:ascii="Angsana New" w:hAnsi="Angsana New" w:cs="Angsana New"/>
          <w:color w:val="000000"/>
          <w:sz w:val="25"/>
          <w:szCs w:val="25"/>
          <w:u w:val="single"/>
        </w:rPr>
      </w:pPr>
      <w:r w:rsidRPr="008D4C44">
        <w:rPr>
          <w:rFonts w:ascii="Angsana New" w:hAnsi="Angsana New" w:cs="Angsana New" w:hint="cs"/>
          <w:color w:val="000000"/>
          <w:sz w:val="25"/>
          <w:szCs w:val="25"/>
          <w:cs/>
        </w:rPr>
        <w:t>4</w:t>
      </w:r>
      <w:r w:rsidRPr="008D4C44">
        <w:rPr>
          <w:rFonts w:ascii="Angsana New" w:hAnsi="Angsana New" w:cs="Angsana New"/>
          <w:color w:val="000000"/>
          <w:sz w:val="25"/>
          <w:szCs w:val="25"/>
        </w:rPr>
        <w:t>.2.</w:t>
      </w:r>
      <w:r w:rsidRPr="008D4C44">
        <w:rPr>
          <w:rFonts w:ascii="Angsana New" w:hAnsi="Angsana New" w:cs="Angsana New"/>
          <w:color w:val="000000"/>
          <w:sz w:val="25"/>
          <w:szCs w:val="25"/>
          <w:cs/>
        </w:rPr>
        <w:t>6</w:t>
      </w:r>
      <w:r w:rsidRPr="008D4C44">
        <w:rPr>
          <w:rFonts w:ascii="Angsana New" w:hAnsi="Angsana New" w:cs="Angsana New"/>
          <w:color w:val="000000"/>
          <w:sz w:val="25"/>
          <w:szCs w:val="25"/>
        </w:rPr>
        <w:tab/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สิทธิหรือข้อจำกัดในการประกอบธุรกิจผลิตภัณฑ์พลาสติกหรือเคลือบด้วยพลาสติกชนิดผลิตภัณฑ์</w:t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</w:rPr>
        <w:t xml:space="preserve"> Masterbatch, Compound Plastic</w:t>
      </w:r>
      <w:r w:rsidRPr="008D4C44">
        <w:rPr>
          <w:rFonts w:ascii="Angsana New" w:hAnsi="Angsana New" w:cs="Angsana New" w:hint="cs"/>
          <w:color w:val="000000"/>
          <w:sz w:val="25"/>
          <w:szCs w:val="25"/>
          <w:u w:val="single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  <w:cs/>
        </w:rPr>
        <w:t xml:space="preserve">และ </w:t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</w:rPr>
        <w:t>Compound Rubber</w:t>
      </w:r>
    </w:p>
    <w:p w:rsidR="0079758A" w:rsidRPr="008D4C44" w:rsidRDefault="0079758A" w:rsidP="0079758A">
      <w:pPr>
        <w:keepNext/>
        <w:keepLines/>
        <w:spacing w:before="120" w:after="120" w:line="216" w:lineRule="auto"/>
        <w:ind w:left="1170" w:right="-619"/>
        <w:outlineLvl w:val="3"/>
        <w:rPr>
          <w:rFonts w:ascii="Angsana New" w:eastAsia="Times New Roman" w:hAnsi="Angsana New" w:cs="Angsana New"/>
          <w:color w:val="000000"/>
          <w:sz w:val="25"/>
          <w:szCs w:val="25"/>
          <w:lang w:val="x-none" w:eastAsia="x-none"/>
        </w:rPr>
      </w:pPr>
      <w:r w:rsidRPr="008D4C44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5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350"/>
        <w:gridCol w:w="3330"/>
        <w:gridCol w:w="1350"/>
      </w:tblGrid>
      <w:tr w:rsidR="0079758A" w:rsidRPr="008D4C44" w:rsidTr="003A0E0D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534B36" w:rsidRPr="008D4C44" w:rsidTr="003A0E0D">
        <w:tc>
          <w:tcPr>
            <w:tcW w:w="1417" w:type="dxa"/>
          </w:tcPr>
          <w:p w:rsidR="00534B36" w:rsidRPr="008D4C44" w:rsidRDefault="00534B36" w:rsidP="0079758A">
            <w:pPr>
              <w:keepNext/>
              <w:tabs>
                <w:tab w:val="left" w:pos="709"/>
                <w:tab w:val="left" w:pos="2552"/>
              </w:tabs>
              <w:spacing w:before="4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1085 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103" w:type="dxa"/>
          </w:tcPr>
          <w:p w:rsidR="00534B36" w:rsidRPr="008D4C44" w:rsidRDefault="00534B36" w:rsidP="0079758A">
            <w:pPr>
              <w:spacing w:before="4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2555</w:t>
            </w:r>
          </w:p>
        </w:tc>
        <w:tc>
          <w:tcPr>
            <w:tcW w:w="1350" w:type="dxa"/>
          </w:tcPr>
          <w:p w:rsidR="00534B36" w:rsidRPr="008D4C44" w:rsidRDefault="00534B36" w:rsidP="0079758A">
            <w:pPr>
              <w:spacing w:before="4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ผลิตภัณฑ์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Master batch, Compound Plastic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และ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Compound Rubber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มีกำลังการผลิตประมาณ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6,100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ตัน/ปี</w:t>
            </w:r>
          </w:p>
        </w:tc>
        <w:tc>
          <w:tcPr>
            <w:tcW w:w="3330" w:type="dxa"/>
          </w:tcPr>
          <w:p w:rsidR="00534B36" w:rsidRPr="008D4C44" w:rsidRDefault="00534B36" w:rsidP="0079758A">
            <w:pPr>
              <w:numPr>
                <w:ilvl w:val="0"/>
                <w:numId w:val="2"/>
              </w:numPr>
              <w:spacing w:before="40" w:line="192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534B36" w:rsidRPr="008D4C44" w:rsidRDefault="00534B36" w:rsidP="0079758A">
            <w:pPr>
              <w:spacing w:before="40" w:line="192" w:lineRule="auto"/>
              <w:ind w:left="173" w:hanging="187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534B36" w:rsidRPr="008D4C44" w:rsidRDefault="00534B36" w:rsidP="0079758A">
            <w:pPr>
              <w:numPr>
                <w:ilvl w:val="0"/>
                <w:numId w:val="2"/>
              </w:numPr>
              <w:spacing w:before="40" w:line="192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50 ของอัตราปกติมีกำหนดเวลา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534B36" w:rsidRPr="008D4C44" w:rsidRDefault="00534B36" w:rsidP="0079758A">
            <w:pPr>
              <w:spacing w:before="4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534B36" w:rsidRPr="008D4C44" w:rsidRDefault="00534B36" w:rsidP="0079758A">
            <w:pPr>
              <w:spacing w:before="4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ปี นับแต่วันนำเข้าครั้งแรก </w:t>
            </w:r>
          </w:p>
          <w:p w:rsidR="00534B36" w:rsidRPr="008D4C44" w:rsidRDefault="00534B36" w:rsidP="0079758A">
            <w:pPr>
              <w:spacing w:before="40" w:line="192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350" w:type="dxa"/>
          </w:tcPr>
          <w:p w:rsidR="00534B36" w:rsidRPr="008D4C44" w:rsidRDefault="00534B36" w:rsidP="00DE19A9">
            <w:pPr>
              <w:spacing w:before="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25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x-none"/>
              </w:rPr>
              <w:t>ม.ค.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4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 xml:space="preserve"> และจะมีสิทธิการ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>ลดหย่อนภาษีร้อยละ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50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25 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eastAsia="x-none"/>
              </w:rPr>
              <w:t>ม.ค.</w:t>
            </w:r>
            <w:r w:rsidRPr="008D4C44">
              <w:rPr>
                <w:rFonts w:ascii="Angsana New" w:hAnsi="Angsana New" w:cs="Angsana New" w:hint="cs"/>
                <w:color w:val="000000"/>
                <w:sz w:val="23"/>
                <w:szCs w:val="23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2569</w:t>
            </w:r>
          </w:p>
        </w:tc>
      </w:tr>
    </w:tbl>
    <w:p w:rsidR="0079758A" w:rsidRPr="008D4C44" w:rsidRDefault="0079758A" w:rsidP="0079758A">
      <w:pPr>
        <w:spacing w:after="60"/>
        <w:ind w:left="1701" w:hanging="561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tabs>
          <w:tab w:val="left" w:pos="993"/>
        </w:tabs>
        <w:ind w:firstLine="426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br w:type="page"/>
      </w:r>
      <w:r w:rsidR="00C21FD4" w:rsidRPr="008D4C44">
        <w:rPr>
          <w:rFonts w:ascii="Angsana New" w:hAnsi="Angsana New" w:cs="Angsana New"/>
          <w:color w:val="000000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.2.7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สิทธิหรือข้อจำกัดในการประกอบธุรกิจผลิตกระแสไฟฟ้า</w:t>
      </w:r>
    </w:p>
    <w:p w:rsidR="0079758A" w:rsidRPr="008D4C44" w:rsidRDefault="0079758A" w:rsidP="0079758A">
      <w:pPr>
        <w:tabs>
          <w:tab w:val="left" w:pos="993"/>
        </w:tabs>
        <w:spacing w:before="120" w:after="80" w:line="192" w:lineRule="auto"/>
        <w:ind w:left="993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 โพลีน เพาเวอร์ จำกัด 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6"/>
        <w:gridCol w:w="1044"/>
        <w:gridCol w:w="1589"/>
        <w:gridCol w:w="3150"/>
        <w:gridCol w:w="1498"/>
      </w:tblGrid>
      <w:tr w:rsidR="0079758A" w:rsidRPr="008D4C44" w:rsidTr="00C21FD4">
        <w:trPr>
          <w:trHeight w:val="416"/>
        </w:trPr>
        <w:tc>
          <w:tcPr>
            <w:tcW w:w="1366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44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15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98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79758A" w:rsidRPr="008D4C44" w:rsidTr="00C21FD4">
        <w:tc>
          <w:tcPr>
            <w:tcW w:w="1366" w:type="dxa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before="20" w:line="22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2075(2)/2550</w:t>
            </w:r>
          </w:p>
        </w:tc>
        <w:tc>
          <w:tcPr>
            <w:tcW w:w="1044" w:type="dxa"/>
          </w:tcPr>
          <w:p w:rsidR="0079758A" w:rsidRPr="008D4C44" w:rsidRDefault="0079758A" w:rsidP="0079758A">
            <w:pPr>
              <w:spacing w:before="20" w:line="228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2550</w:t>
            </w:r>
          </w:p>
        </w:tc>
        <w:tc>
          <w:tcPr>
            <w:tcW w:w="1589" w:type="dxa"/>
          </w:tcPr>
          <w:p w:rsidR="0079758A" w:rsidRPr="008D4C44" w:rsidRDefault="0079758A" w:rsidP="0079758A">
            <w:pPr>
              <w:spacing w:before="20" w:line="228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เมกะวัตต์</w:t>
            </w:r>
          </w:p>
        </w:tc>
        <w:tc>
          <w:tcPr>
            <w:tcW w:w="3150" w:type="dxa"/>
          </w:tcPr>
          <w:p w:rsidR="0079758A" w:rsidRPr="008D4C44" w:rsidRDefault="0079758A" w:rsidP="0079758A">
            <w:pPr>
              <w:spacing w:before="20" w:line="228" w:lineRule="auto"/>
              <w:ind w:left="187" w:hanging="187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79758A" w:rsidRPr="008D4C44" w:rsidRDefault="0079758A" w:rsidP="0079758A">
            <w:pPr>
              <w:spacing w:before="20" w:line="228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     เข้าเครื่องจักรตามที่คณะกรรมการอนุมัติ</w:t>
            </w:r>
          </w:p>
          <w:p w:rsidR="0079758A" w:rsidRPr="008D4C44" w:rsidRDefault="0079758A" w:rsidP="0079758A">
            <w:pPr>
              <w:spacing w:before="20" w:line="228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79758A" w:rsidRPr="008D4C44" w:rsidRDefault="0079758A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498" w:type="dxa"/>
          </w:tcPr>
          <w:p w:rsidR="00A300C4" w:rsidRPr="008D4C44" w:rsidRDefault="00A300C4" w:rsidP="00A300C4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79758A" w:rsidRPr="008D4C44" w:rsidRDefault="0079758A" w:rsidP="005E77E5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tabs>
          <w:tab w:val="left" w:pos="1134"/>
        </w:tabs>
        <w:spacing w:line="180" w:lineRule="auto"/>
        <w:ind w:left="1167" w:right="-446" w:hanging="605"/>
        <w:jc w:val="both"/>
        <w:rPr>
          <w:rFonts w:ascii="Angsana New" w:eastAsia="Times New Roman" w:hAnsi="Angsana New" w:cs="Angsana New"/>
          <w:b/>
          <w:bCs/>
          <w:color w:val="000000"/>
          <w:sz w:val="24"/>
          <w:szCs w:val="24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</w:p>
    <w:p w:rsidR="0079758A" w:rsidRPr="008D4C44" w:rsidRDefault="0079758A" w:rsidP="0079758A">
      <w:pPr>
        <w:spacing w:before="240" w:after="60"/>
        <w:ind w:left="1134" w:hanging="56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4.2.8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สิทธิหรือข้อจำกัดในการประกอบกิจการสถานีบริการก๊าซธรรมชาติสำหรับยานพาหนะ</w:t>
      </w:r>
    </w:p>
    <w:p w:rsidR="0079758A" w:rsidRPr="008D4C44" w:rsidRDefault="0079758A" w:rsidP="0079758A">
      <w:pPr>
        <w:spacing w:after="120" w:line="192" w:lineRule="auto"/>
        <w:ind w:left="1134" w:right="-187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 โพลีน เพาเวอร์ จำกัด 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409"/>
        <w:gridCol w:w="3361"/>
        <w:gridCol w:w="1260"/>
      </w:tblGrid>
      <w:tr w:rsidR="0079758A" w:rsidRPr="008D4C44" w:rsidTr="003A0E0D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09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61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9A7EB8" w:rsidRPr="008D4C44" w:rsidTr="003A0E0D">
        <w:tc>
          <w:tcPr>
            <w:tcW w:w="1417" w:type="dxa"/>
          </w:tcPr>
          <w:p w:rsidR="009A7EB8" w:rsidRPr="008D4C44" w:rsidRDefault="009A7EB8" w:rsidP="0079758A">
            <w:pPr>
              <w:keepNext/>
              <w:tabs>
                <w:tab w:val="left" w:pos="709"/>
                <w:tab w:val="left" w:pos="2552"/>
              </w:tabs>
              <w:spacing w:before="20" w:line="22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1676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/2552</w:t>
            </w:r>
          </w:p>
        </w:tc>
        <w:tc>
          <w:tcPr>
            <w:tcW w:w="1013" w:type="dxa"/>
          </w:tcPr>
          <w:p w:rsidR="009A7EB8" w:rsidRPr="008D4C44" w:rsidRDefault="009A7EB8" w:rsidP="0079758A">
            <w:pPr>
              <w:spacing w:before="20" w:line="228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4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ก.ย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2552</w:t>
            </w:r>
          </w:p>
        </w:tc>
        <w:tc>
          <w:tcPr>
            <w:tcW w:w="1409" w:type="dxa"/>
          </w:tcPr>
          <w:p w:rsidR="009A7EB8" w:rsidRPr="008D4C44" w:rsidRDefault="009A7EB8" w:rsidP="0079758A">
            <w:pPr>
              <w:spacing w:before="20" w:line="228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สถานีบริการก๊าซธรรมชาติสำหรับยานพาหนะ กำลังการผลิตประมาณ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20,792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361" w:type="dxa"/>
          </w:tcPr>
          <w:p w:rsidR="009A7EB8" w:rsidRPr="008D4C44" w:rsidRDefault="009A7EB8" w:rsidP="00BA6F66">
            <w:pPr>
              <w:spacing w:before="20" w:line="228" w:lineRule="auto"/>
              <w:ind w:left="164" w:hanging="16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="00BA6F66"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ปีนับจากวันที่เริ่มมีรายได้จากการประกอบกิจการ</w:t>
            </w:r>
          </w:p>
          <w:p w:rsidR="009A7EB8" w:rsidRPr="008D4C44" w:rsidRDefault="009A7EB8" w:rsidP="0079758A">
            <w:pPr>
              <w:numPr>
                <w:ilvl w:val="0"/>
                <w:numId w:val="2"/>
              </w:numPr>
              <w:spacing w:before="20" w:line="228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9A7EB8" w:rsidRPr="008D4C44" w:rsidRDefault="009A7EB8" w:rsidP="0079758A">
            <w:pPr>
              <w:numPr>
                <w:ilvl w:val="0"/>
                <w:numId w:val="2"/>
              </w:numPr>
              <w:spacing w:before="20" w:line="228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ได้รับการยกเว้นอากรขาเข้าสำหรับการนำเข้าเครื่องจักรตามที่คณะกรรมการพิจารณาอนุมัติ</w:t>
            </w:r>
          </w:p>
          <w:p w:rsidR="009A7EB8" w:rsidRPr="008D4C44" w:rsidRDefault="009A7EB8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9A7EB8" w:rsidRPr="008D4C44" w:rsidRDefault="009A7EB8" w:rsidP="0079758A">
            <w:pPr>
              <w:spacing w:before="20" w:line="22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9A7EB8" w:rsidRPr="008D4C44" w:rsidRDefault="00534B36" w:rsidP="009A7EB8">
            <w:pPr>
              <w:spacing w:before="40" w:after="120" w:line="204" w:lineRule="auto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</w:pP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สิทธิยกเว้นภาษีสิ้นสุดแล้วเมื่อวันที่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22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eastAsia="x-none"/>
              </w:rPr>
              <w:t>ก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.ค.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val="x-none" w:eastAsia="x-none"/>
              </w:rPr>
              <w:t>2560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แต่สิทธิการลดหย่อนภาษีร้อยละ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50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eastAsia="x-none"/>
              </w:rPr>
              <w:t xml:space="preserve"> ไปอีก 5 ปี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>จะสิ้นสุดวันที่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22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ก.ค.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2565</w:t>
            </w:r>
          </w:p>
        </w:tc>
      </w:tr>
    </w:tbl>
    <w:p w:rsidR="0079758A" w:rsidRPr="008D4C44" w:rsidRDefault="0079758A" w:rsidP="0079758A">
      <w:pPr>
        <w:spacing w:before="200"/>
        <w:ind w:left="1134" w:hanging="567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spacing w:before="200"/>
        <w:ind w:left="1134" w:hanging="56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4.2.9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สิทธิหรือข้อจำกัดในการประกอบกิจการผลิตเชื้อเพลิงจากขยะ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 xml:space="preserve"> (RDF)</w:t>
      </w:r>
    </w:p>
    <w:p w:rsidR="0079758A" w:rsidRPr="008D4C44" w:rsidRDefault="0079758A" w:rsidP="0079758A">
      <w:pPr>
        <w:spacing w:after="120" w:line="192" w:lineRule="auto"/>
        <w:ind w:left="1134" w:right="-187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 xml:space="preserve">บริษัท ทีพีไอโพลีน เพาเวอร์ จำกัด 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(มหาชน)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4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240"/>
        <w:gridCol w:w="1260"/>
      </w:tblGrid>
      <w:tr w:rsidR="0079758A" w:rsidRPr="008D4C44" w:rsidTr="003A0E0D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24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6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BA0250" w:rsidRPr="008D4C44" w:rsidTr="003A0E0D">
        <w:tc>
          <w:tcPr>
            <w:tcW w:w="1417" w:type="dxa"/>
          </w:tcPr>
          <w:p w:rsidR="00BA0250" w:rsidRPr="008D4C44" w:rsidRDefault="00BA0250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2184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/2553</w:t>
            </w:r>
          </w:p>
        </w:tc>
        <w:tc>
          <w:tcPr>
            <w:tcW w:w="1103" w:type="dxa"/>
          </w:tcPr>
          <w:p w:rsidR="00BA0250" w:rsidRPr="008D4C44" w:rsidRDefault="00BA0250" w:rsidP="0079758A">
            <w:pPr>
              <w:spacing w:before="60"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2553</w:t>
            </w:r>
          </w:p>
        </w:tc>
        <w:tc>
          <w:tcPr>
            <w:tcW w:w="1440" w:type="dxa"/>
          </w:tcPr>
          <w:p w:rsidR="00BA0250" w:rsidRPr="008D4C44" w:rsidRDefault="00BA0250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ผลิตเชื้อเพลิงจากขยะ กำลังการผลิต 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537,600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  <w:p w:rsidR="00BA0250" w:rsidRPr="008D4C44" w:rsidRDefault="00BA0250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:rsidR="00BA0250" w:rsidRPr="008D4C44" w:rsidRDefault="00BA0250" w:rsidP="00BA0250">
            <w:pPr>
              <w:numPr>
                <w:ilvl w:val="0"/>
                <w:numId w:val="2"/>
              </w:numPr>
              <w:spacing w:before="6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ได้รับการยกเว้นอากรขาเข้าสำหรับเครื่องจักรตามที่คณะกรรมการพิจารณาอนุมัติ</w:t>
            </w:r>
          </w:p>
          <w:p w:rsidR="00BA0250" w:rsidRPr="008D4C44" w:rsidRDefault="00BA0250" w:rsidP="00DE19A9">
            <w:pPr>
              <w:spacing w:before="60" w:line="180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BA0250" w:rsidRPr="008D4C44" w:rsidRDefault="00BA0250" w:rsidP="00BA0250">
            <w:pPr>
              <w:numPr>
                <w:ilvl w:val="0"/>
                <w:numId w:val="2"/>
              </w:numPr>
              <w:spacing w:before="6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8 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BA0250" w:rsidRPr="008D4C44" w:rsidRDefault="00BA0250" w:rsidP="00DE19A9">
            <w:pPr>
              <w:spacing w:before="6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BA0250" w:rsidRPr="008D4C44" w:rsidRDefault="00BA0250" w:rsidP="00DE19A9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BA0250" w:rsidRPr="008D4C44" w:rsidRDefault="00BA0250" w:rsidP="00DE19A9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260" w:type="dxa"/>
          </w:tcPr>
          <w:p w:rsidR="00BA0250" w:rsidRPr="008D4C44" w:rsidRDefault="00BA0250" w:rsidP="00DE19A9">
            <w:pPr>
              <w:spacing w:before="6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มิ.ย.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2562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แต่สิทธิการลดหย่อนภาษีร้อยละ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ไปอีก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ปีจะสิ้นสุดวันที่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30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มิ.ย.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2567</w:t>
            </w:r>
          </w:p>
        </w:tc>
      </w:tr>
    </w:tbl>
    <w:p w:rsidR="0079758A" w:rsidRPr="008D4C44" w:rsidRDefault="0079758A" w:rsidP="0079758A">
      <w:pPr>
        <w:spacing w:before="60" w:line="168" w:lineRule="auto"/>
        <w:ind w:left="1627" w:right="-806" w:hanging="475"/>
        <w:rPr>
          <w:rFonts w:ascii="Angsana New" w:hAnsi="Angsana New" w:cs="Angsana New"/>
          <w:color w:val="000000"/>
          <w:sz w:val="10"/>
          <w:szCs w:val="10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ab/>
      </w:r>
    </w:p>
    <w:p w:rsidR="0079758A" w:rsidRPr="008D4C44" w:rsidRDefault="0079758A" w:rsidP="0079758A">
      <w:pPr>
        <w:ind w:left="992" w:hanging="567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4.2.10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สิทธิหรือข้อจำกัดในการประกอบกิจการผลิตปุ๋ยชีวภาพ ปุ๋ยอินทรีย์หรือสารปรับปรุงดิน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*</w:t>
      </w:r>
    </w:p>
    <w:p w:rsidR="0079758A" w:rsidRPr="008D4C44" w:rsidRDefault="0079758A" w:rsidP="0079758A">
      <w:pPr>
        <w:spacing w:after="120" w:line="180" w:lineRule="auto"/>
        <w:ind w:left="993" w:right="-187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ทีพีไอโพลีน ชีวะอินทรีย์ จำกัด ได้รับบัตรส่งเสริมการลงทุนจากสำนักงานคณะกรรมการส่งเสริมการลงทุนโดยมีสิทธิและประโยชน์ดังนี้</w:t>
      </w:r>
    </w:p>
    <w:tbl>
      <w:tblPr>
        <w:tblW w:w="837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350"/>
        <w:gridCol w:w="3330"/>
        <w:gridCol w:w="1170"/>
      </w:tblGrid>
      <w:tr w:rsidR="0079758A" w:rsidRPr="008D4C44" w:rsidTr="003A0E0D"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8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33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17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BA0250" w:rsidRPr="008D4C44" w:rsidTr="003A0E0D">
        <w:tc>
          <w:tcPr>
            <w:tcW w:w="1440" w:type="dxa"/>
          </w:tcPr>
          <w:p w:rsidR="00BA0250" w:rsidRPr="008D4C44" w:rsidRDefault="00BA0250" w:rsidP="0079758A">
            <w:pPr>
              <w:keepNext/>
              <w:tabs>
                <w:tab w:val="left" w:pos="709"/>
                <w:tab w:val="left" w:pos="2552"/>
              </w:tabs>
              <w:spacing w:before="2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1442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อ./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1080" w:type="dxa"/>
          </w:tcPr>
          <w:p w:rsidR="00BA0250" w:rsidRPr="008D4C44" w:rsidRDefault="00BA0250" w:rsidP="0079758A">
            <w:pPr>
              <w:spacing w:before="20"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12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เม.ย.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2554</w:t>
            </w:r>
          </w:p>
        </w:tc>
        <w:tc>
          <w:tcPr>
            <w:tcW w:w="1350" w:type="dxa"/>
          </w:tcPr>
          <w:p w:rsidR="00BA0250" w:rsidRPr="008D4C44" w:rsidRDefault="00BA0250" w:rsidP="00DE19A9">
            <w:pPr>
              <w:spacing w:before="20" w:line="180" w:lineRule="auto"/>
              <w:ind w:right="-10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ผลิตปุ๋ยชีวภาพ          ปุ๋ยอินทรีย์ หรือสารปรับปรุงดิน กำลังการผลิตปุ๋ยชีวภาพ ปุ๋ยอินทรีย์ หรือสารปรับปรุงดิน 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795,200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330" w:type="dxa"/>
          </w:tcPr>
          <w:p w:rsidR="00BA0250" w:rsidRPr="008D4C44" w:rsidRDefault="00BA0250" w:rsidP="00BA0250">
            <w:pPr>
              <w:numPr>
                <w:ilvl w:val="0"/>
                <w:numId w:val="2"/>
              </w:numPr>
              <w:spacing w:before="20" w:line="180" w:lineRule="auto"/>
              <w:ind w:left="144" w:hanging="144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ได้รับการยกเว้นอากรขาเข้าสำหรับเครื่องจักร ตามที่คณะกรรมการพิจารณาอนุมัติ</w:t>
            </w:r>
          </w:p>
          <w:p w:rsidR="00BA0250" w:rsidRPr="008D4C44" w:rsidRDefault="00BA0250" w:rsidP="00BA0250">
            <w:pPr>
              <w:numPr>
                <w:ilvl w:val="0"/>
                <w:numId w:val="2"/>
              </w:numPr>
              <w:spacing w:before="20" w:line="180" w:lineRule="auto"/>
              <w:ind w:left="185" w:hanging="18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จากวันที่เริ่มมีรายได้จากการประกอบกิจการ</w:t>
            </w:r>
          </w:p>
          <w:p w:rsidR="00BA0250" w:rsidRPr="008D4C44" w:rsidRDefault="00BA0250" w:rsidP="00BA0250">
            <w:pPr>
              <w:numPr>
                <w:ilvl w:val="0"/>
                <w:numId w:val="2"/>
              </w:numPr>
              <w:spacing w:before="2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นับจากวันที่พ้นกำหนดระยะ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BA0250" w:rsidRPr="008D4C44" w:rsidRDefault="00BA0250" w:rsidP="00DE19A9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BA0250" w:rsidRPr="008D4C44" w:rsidRDefault="00BA0250" w:rsidP="00DE19A9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อื่นๆ</w:t>
            </w:r>
          </w:p>
        </w:tc>
        <w:tc>
          <w:tcPr>
            <w:tcW w:w="1170" w:type="dxa"/>
          </w:tcPr>
          <w:p w:rsidR="00BA0250" w:rsidRPr="008D4C44" w:rsidRDefault="00BA0250" w:rsidP="00DE19A9">
            <w:pPr>
              <w:spacing w:before="20"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มิ.ย.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2562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แต่สิทธิการลดหย่อนภาษีร้อยละ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50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ไปอีก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5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ปีจะสิ้นสุดวันที่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 xml:space="preserve"> 30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 มิ.ย.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lang w:eastAsia="x-none"/>
              </w:rPr>
              <w:t>2567</w:t>
            </w:r>
          </w:p>
        </w:tc>
      </w:tr>
    </w:tbl>
    <w:p w:rsidR="0079758A" w:rsidRPr="008D4C44" w:rsidRDefault="0079758A" w:rsidP="0079758A">
      <w:pPr>
        <w:spacing w:before="60" w:after="40" w:line="156" w:lineRule="auto"/>
        <w:ind w:left="274" w:right="-806" w:hanging="274"/>
        <w:rPr>
          <w:rFonts w:ascii="Angsana New" w:hAnsi="Angsana New" w:cs="Angsana New"/>
          <w:color w:val="000000"/>
          <w:sz w:val="23"/>
          <w:szCs w:val="23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ab/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</w:t>
      </w:r>
      <w:r w:rsidRPr="008D4C44">
        <w:rPr>
          <w:rFonts w:ascii="Angsana New" w:hAnsi="Angsana New" w:cs="Angsana New"/>
          <w:color w:val="000000"/>
          <w:sz w:val="23"/>
          <w:szCs w:val="23"/>
          <w:u w:val="single"/>
          <w:cs/>
        </w:rPr>
        <w:t>หมายเหตุ</w:t>
      </w:r>
      <w:r w:rsidRPr="008D4C44">
        <w:rPr>
          <w:rFonts w:ascii="Angsana New" w:hAnsi="Angsana New" w:cs="Angsana New"/>
          <w:color w:val="000000"/>
          <w:sz w:val="23"/>
          <w:szCs w:val="23"/>
        </w:rPr>
        <w:t xml:space="preserve">: </w:t>
      </w:r>
      <w:r w:rsidRPr="008D4C44">
        <w:rPr>
          <w:rFonts w:ascii="Angsana New" w:hAnsi="Angsana New" w:cs="Angsana New"/>
          <w:color w:val="000000"/>
          <w:sz w:val="23"/>
          <w:szCs w:val="23"/>
          <w:cs/>
        </w:rPr>
        <w:t>* ได้รับโอนกิจการบางส่วนจากบริษัท ทีพีไอ โพลีน เพาเวอร์ จำกัด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(มหาชน)</w:t>
      </w:r>
      <w:r w:rsidRPr="008D4C44">
        <w:rPr>
          <w:rFonts w:ascii="Angsana New" w:hAnsi="Angsana New" w:cs="Angsana New"/>
          <w:color w:val="000000"/>
          <w:sz w:val="23"/>
          <w:szCs w:val="23"/>
          <w:cs/>
        </w:rPr>
        <w:t xml:space="preserve"> ตามบัตรส่งเสริมเลขที่ </w:t>
      </w:r>
      <w:r w:rsidRPr="008D4C44">
        <w:rPr>
          <w:rFonts w:ascii="Angsana New" w:hAnsi="Angsana New" w:cs="Angsana New"/>
          <w:color w:val="000000"/>
          <w:sz w:val="23"/>
          <w:szCs w:val="23"/>
        </w:rPr>
        <w:t>2184</w:t>
      </w:r>
      <w:r w:rsidRPr="008D4C44">
        <w:rPr>
          <w:rFonts w:ascii="Angsana New" w:hAnsi="Angsana New" w:cs="Angsana New"/>
          <w:color w:val="000000"/>
          <w:sz w:val="23"/>
          <w:szCs w:val="23"/>
          <w:cs/>
        </w:rPr>
        <w:t xml:space="preserve"> (2)/</w:t>
      </w:r>
      <w:r w:rsidRPr="008D4C44">
        <w:rPr>
          <w:rFonts w:ascii="Angsana New" w:hAnsi="Angsana New" w:cs="Angsana New"/>
          <w:color w:val="000000"/>
          <w:sz w:val="23"/>
          <w:szCs w:val="23"/>
        </w:rPr>
        <w:t xml:space="preserve">2553 </w:t>
      </w:r>
      <w:r w:rsidRPr="008D4C44">
        <w:rPr>
          <w:rFonts w:ascii="Angsana New" w:hAnsi="Angsana New" w:cs="Angsana New"/>
          <w:color w:val="000000"/>
          <w:sz w:val="23"/>
          <w:szCs w:val="23"/>
          <w:cs/>
        </w:rPr>
        <w:t xml:space="preserve">ลงวันที่ </w:t>
      </w:r>
    </w:p>
    <w:p w:rsidR="0079758A" w:rsidRPr="008D4C44" w:rsidRDefault="0079758A" w:rsidP="0079758A">
      <w:pPr>
        <w:spacing w:after="200" w:line="156" w:lineRule="auto"/>
        <w:ind w:left="272" w:right="-805" w:firstLine="805"/>
        <w:rPr>
          <w:rFonts w:ascii="Angsana New" w:hAnsi="Angsana New" w:cs="Angsana New"/>
          <w:color w:val="000000"/>
          <w:sz w:val="23"/>
          <w:szCs w:val="23"/>
        </w:rPr>
      </w:pPr>
      <w:r w:rsidRPr="008D4C44">
        <w:rPr>
          <w:rFonts w:ascii="Angsana New" w:hAnsi="Angsana New" w:cs="Angsana New"/>
          <w:color w:val="000000"/>
          <w:sz w:val="23"/>
          <w:szCs w:val="23"/>
        </w:rPr>
        <w:t xml:space="preserve">          3</w:t>
      </w:r>
      <w:r w:rsidRPr="008D4C44">
        <w:rPr>
          <w:rFonts w:ascii="Angsana New" w:hAnsi="Angsana New" w:cs="Angsana New"/>
          <w:color w:val="000000"/>
          <w:sz w:val="23"/>
          <w:szCs w:val="23"/>
          <w:cs/>
        </w:rPr>
        <w:t xml:space="preserve"> พฤศจิกายน </w:t>
      </w:r>
      <w:r w:rsidRPr="008D4C44">
        <w:rPr>
          <w:rFonts w:ascii="Angsana New" w:hAnsi="Angsana New" w:cs="Angsana New"/>
          <w:color w:val="000000"/>
          <w:sz w:val="23"/>
          <w:szCs w:val="23"/>
        </w:rPr>
        <w:t>2553</w:t>
      </w:r>
    </w:p>
    <w:p w:rsidR="0079758A" w:rsidRPr="008D4C44" w:rsidRDefault="0079758A" w:rsidP="0079758A">
      <w:pPr>
        <w:spacing w:after="120" w:line="180" w:lineRule="auto"/>
        <w:ind w:left="816" w:right="-805" w:hanging="544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     4.2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11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>(Solar Photovoltaic Encapsulant)</w:t>
      </w:r>
    </w:p>
    <w:p w:rsidR="0079758A" w:rsidRPr="008D4C44" w:rsidRDefault="0079758A" w:rsidP="0079758A">
      <w:pPr>
        <w:spacing w:after="120" w:line="180" w:lineRule="auto"/>
        <w:ind w:left="992" w:right="-448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 ได้รับบัตรส่งเสริมการลงทุนจากสำนักงานคณะกรรมการส่งเสริมการลงทุนโดยมีสิทธิและ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ประโยชน์ ดังนี้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240"/>
        <w:gridCol w:w="1305"/>
      </w:tblGrid>
      <w:tr w:rsidR="0079758A" w:rsidRPr="008D4C44" w:rsidTr="003A0E0D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24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05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A300C4" w:rsidRPr="008D4C44" w:rsidTr="003A0E0D">
        <w:tc>
          <w:tcPr>
            <w:tcW w:w="1417" w:type="dxa"/>
          </w:tcPr>
          <w:p w:rsidR="00A300C4" w:rsidRPr="008D4C44" w:rsidRDefault="00A300C4" w:rsidP="0079758A">
            <w:pPr>
              <w:keepNext/>
              <w:tabs>
                <w:tab w:val="left" w:pos="709"/>
                <w:tab w:val="left" w:pos="2552"/>
              </w:tabs>
              <w:spacing w:before="2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1737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103" w:type="dxa"/>
          </w:tcPr>
          <w:p w:rsidR="00A300C4" w:rsidRPr="008D4C44" w:rsidRDefault="00A300C4" w:rsidP="0079758A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2552</w:t>
            </w:r>
          </w:p>
        </w:tc>
        <w:tc>
          <w:tcPr>
            <w:tcW w:w="1440" w:type="dxa"/>
          </w:tcPr>
          <w:p w:rsidR="00A300C4" w:rsidRPr="008D4C44" w:rsidRDefault="00A300C4" w:rsidP="00DE19A9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ผลิตฟิล์มพลาสติกสำหรับเซลล์แสงอาทิตย์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(Solar Photovoltaic Encapsulant)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มีกำลังผลิตประมาณ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1,600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  <w:p w:rsidR="00A300C4" w:rsidRPr="008D4C44" w:rsidRDefault="00A300C4" w:rsidP="00DE19A9">
            <w:pPr>
              <w:spacing w:before="2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</w:tcPr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ปี นับจากวันที่เริ่มมีรายได้จากการประกอบกิจการ</w:t>
            </w:r>
          </w:p>
          <w:p w:rsidR="00A300C4" w:rsidRPr="008D4C44" w:rsidRDefault="00A300C4" w:rsidP="00DE19A9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1 ปี นับแต่วันนำเข้าครั้งแรก</w:t>
            </w:r>
          </w:p>
          <w:p w:rsidR="00A300C4" w:rsidRPr="008D4C44" w:rsidRDefault="00A300C4" w:rsidP="00DE19A9">
            <w:pPr>
              <w:spacing w:before="2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1 ปี นับแต่วันนำเข้าครั้งแรก</w:t>
            </w:r>
          </w:p>
          <w:p w:rsidR="00A300C4" w:rsidRPr="008D4C44" w:rsidRDefault="00A300C4" w:rsidP="00BA0250">
            <w:pPr>
              <w:numPr>
                <w:ilvl w:val="0"/>
                <w:numId w:val="3"/>
              </w:numPr>
              <w:spacing w:before="20" w:line="180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 1 ปี นับแต่วันที่นำเข้าครั้งแรก</w:t>
            </w:r>
          </w:p>
          <w:p w:rsidR="00A300C4" w:rsidRPr="008D4C44" w:rsidRDefault="00A300C4" w:rsidP="00DE19A9">
            <w:pPr>
              <w:spacing w:before="20" w:line="180" w:lineRule="auto"/>
              <w:ind w:left="173" w:hanging="173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อื่นๆ</w:t>
            </w:r>
          </w:p>
        </w:tc>
        <w:tc>
          <w:tcPr>
            <w:tcW w:w="1305" w:type="dxa"/>
          </w:tcPr>
          <w:p w:rsidR="00A300C4" w:rsidRPr="008D4C44" w:rsidRDefault="00A300C4" w:rsidP="00EC6E38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A300C4" w:rsidRPr="008D4C44" w:rsidRDefault="00A300C4" w:rsidP="00EC6E38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spacing w:line="168" w:lineRule="auto"/>
        <w:ind w:left="2246" w:right="-806" w:hanging="1094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spacing w:before="120" w:after="120" w:line="168" w:lineRule="auto"/>
        <w:ind w:left="1168" w:right="-805" w:hanging="35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2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12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</w:p>
    <w:p w:rsidR="0079758A" w:rsidRPr="008D4C44" w:rsidRDefault="0079758A" w:rsidP="0079758A">
      <w:pPr>
        <w:spacing w:before="60" w:line="192" w:lineRule="auto"/>
        <w:ind w:left="1440" w:right="-72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</w:p>
    <w:p w:rsidR="0079758A" w:rsidRPr="008D4C44" w:rsidRDefault="0079758A" w:rsidP="0079758A">
      <w:pPr>
        <w:spacing w:after="120" w:line="192" w:lineRule="auto"/>
        <w:ind w:left="1440" w:right="-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โดยมีสิทธิและประโยชน์ ดังนี้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485"/>
      </w:tblGrid>
      <w:tr w:rsidR="0079758A" w:rsidRPr="008D4C44" w:rsidTr="00450E49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85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A300C4" w:rsidRPr="008D4C44" w:rsidTr="00450E49">
        <w:trPr>
          <w:trHeight w:val="4238"/>
        </w:trPr>
        <w:tc>
          <w:tcPr>
            <w:tcW w:w="1417" w:type="dxa"/>
          </w:tcPr>
          <w:p w:rsidR="00A300C4" w:rsidRPr="008D4C44" w:rsidRDefault="00A300C4" w:rsidP="0079758A">
            <w:pPr>
              <w:keepNext/>
              <w:tabs>
                <w:tab w:val="left" w:pos="709"/>
                <w:tab w:val="left" w:pos="2552"/>
              </w:tabs>
              <w:spacing w:before="20" w:line="16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</w:rPr>
              <w:t>1182(2)/2555</w:t>
            </w:r>
          </w:p>
        </w:tc>
        <w:tc>
          <w:tcPr>
            <w:tcW w:w="1103" w:type="dxa"/>
          </w:tcPr>
          <w:p w:rsidR="00A300C4" w:rsidRPr="008D4C44" w:rsidRDefault="00A300C4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15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ก.พ.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2555</w:t>
            </w:r>
          </w:p>
        </w:tc>
        <w:tc>
          <w:tcPr>
            <w:tcW w:w="1440" w:type="dxa"/>
          </w:tcPr>
          <w:p w:rsidR="00A300C4" w:rsidRPr="008D4C44" w:rsidRDefault="00A300C4" w:rsidP="00DE19A9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ผลิตฟิล์มพลาสติกสำหรับเซลล์แสงอาทิตย์ มีกำลังผลิตประมาณ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3,100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ตัน ต่อปี</w:t>
            </w:r>
          </w:p>
        </w:tc>
        <w:tc>
          <w:tcPr>
            <w:tcW w:w="3060" w:type="dxa"/>
          </w:tcPr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จะไม่ได้รับลดหย่อน</w:t>
            </w:r>
          </w:p>
          <w:p w:rsidR="00A300C4" w:rsidRPr="008D4C44" w:rsidRDefault="00A300C4" w:rsidP="00DE19A9">
            <w:pPr>
              <w:spacing w:before="20" w:line="168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- 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A300C4" w:rsidRPr="008D4C44" w:rsidRDefault="00A300C4" w:rsidP="00DE19A9">
            <w:pPr>
              <w:spacing w:before="20" w:line="168" w:lineRule="auto"/>
              <w:ind w:left="173" w:hanging="173"/>
              <w:jc w:val="thaiDistribute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- 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</w:rPr>
              <w:t>1</w:t>
            </w: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นับแต่วันนำเข้าครั้งแรก</w:t>
            </w:r>
          </w:p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นับแต่วันที่นำเข้าครั้งแรก</w:t>
            </w:r>
          </w:p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อื่นๆ</w:t>
            </w:r>
          </w:p>
        </w:tc>
        <w:tc>
          <w:tcPr>
            <w:tcW w:w="1485" w:type="dxa"/>
          </w:tcPr>
          <w:p w:rsidR="00A300C4" w:rsidRPr="008D4C44" w:rsidRDefault="00A300C4" w:rsidP="00EC6E38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A300C4" w:rsidRPr="008D4C44" w:rsidRDefault="00A300C4" w:rsidP="00EC6E38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spacing w:before="240" w:line="168" w:lineRule="auto"/>
        <w:ind w:left="1166" w:right="-806" w:hanging="360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spacing w:before="240" w:line="168" w:lineRule="auto"/>
        <w:ind w:left="1166" w:right="-806" w:hanging="360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2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13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สิทธิหรือข้อจำกัดในการประกอบธุรกิจผลิตฟิล์มพลาสติกสำหรับเซลล์แสงอาทิตย์ </w:t>
      </w:r>
    </w:p>
    <w:p w:rsidR="0079758A" w:rsidRPr="008D4C44" w:rsidRDefault="0079758A" w:rsidP="0079758A">
      <w:pPr>
        <w:spacing w:before="60" w:line="192" w:lineRule="auto"/>
        <w:ind w:left="1440" w:right="-720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</w:p>
    <w:p w:rsidR="0079758A" w:rsidRPr="008D4C44" w:rsidRDefault="0079758A" w:rsidP="0079758A">
      <w:pPr>
        <w:spacing w:after="60" w:line="192" w:lineRule="auto"/>
        <w:ind w:left="1440" w:right="-720"/>
        <w:jc w:val="thaiDistribute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โดยมีสิทธิและประโยชน์ ดังนี้</w:t>
      </w:r>
    </w:p>
    <w:tbl>
      <w:tblPr>
        <w:tblW w:w="84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447"/>
      </w:tblGrid>
      <w:tr w:rsidR="0079758A" w:rsidRPr="008D4C44" w:rsidTr="007B349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4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A300C4" w:rsidRPr="008D4C44" w:rsidTr="007B349D">
        <w:trPr>
          <w:trHeight w:val="4976"/>
        </w:trPr>
        <w:tc>
          <w:tcPr>
            <w:tcW w:w="1417" w:type="dxa"/>
          </w:tcPr>
          <w:p w:rsidR="00A300C4" w:rsidRPr="008D4C44" w:rsidRDefault="00A300C4" w:rsidP="0079758A">
            <w:pPr>
              <w:keepNext/>
              <w:tabs>
                <w:tab w:val="left" w:pos="709"/>
                <w:tab w:val="left" w:pos="2552"/>
              </w:tabs>
              <w:spacing w:before="20" w:line="168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hAnsi="Angsana New" w:cs="Angsana New"/>
                <w:color w:val="000000"/>
                <w:sz w:val="23"/>
                <w:szCs w:val="23"/>
              </w:rPr>
              <w:t>1930(2)/2557</w:t>
            </w:r>
          </w:p>
        </w:tc>
        <w:tc>
          <w:tcPr>
            <w:tcW w:w="1103" w:type="dxa"/>
          </w:tcPr>
          <w:p w:rsidR="00A300C4" w:rsidRPr="008D4C44" w:rsidRDefault="00A300C4" w:rsidP="0079758A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</w:pP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3"/>
                <w:szCs w:val="23"/>
                <w:cs/>
              </w:rPr>
              <w:t>ส.ค. 2557</w:t>
            </w:r>
          </w:p>
        </w:tc>
        <w:tc>
          <w:tcPr>
            <w:tcW w:w="1440" w:type="dxa"/>
          </w:tcPr>
          <w:p w:rsidR="00A300C4" w:rsidRPr="008D4C44" w:rsidRDefault="00A300C4" w:rsidP="00DE19A9">
            <w:pPr>
              <w:spacing w:before="20" w:line="168" w:lineRule="auto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ผลิตฟิล์มพลาสติกสำหรับเซลล์แสงอาทิตย์ มีกำลังผลิตประมาณ 1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3,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470 ต่อปี</w:t>
            </w:r>
          </w:p>
        </w:tc>
        <w:tc>
          <w:tcPr>
            <w:tcW w:w="3060" w:type="dxa"/>
          </w:tcPr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จะไม่ได้รับลดหย่อน</w:t>
            </w:r>
          </w:p>
          <w:p w:rsidR="00A300C4" w:rsidRPr="008D4C44" w:rsidRDefault="00A300C4" w:rsidP="00DE19A9">
            <w:pPr>
              <w:spacing w:before="20" w:line="168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lang w:val="x-none" w:eastAsia="x-none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A300C4" w:rsidRPr="008D4C44" w:rsidRDefault="00A300C4" w:rsidP="00DE19A9">
            <w:pPr>
              <w:spacing w:before="20" w:line="168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-  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 xml:space="preserve">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ปี นับแต่วันนำเข้าครั้งแรก </w:t>
            </w:r>
          </w:p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ได้รับยกเว้นอากรขาเข้าสำหรับของที่ผู้ได้รับการส่งเสริมนำเข้ามาเพื่อส่งกลับออกไปเป็นระยะเวลา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  <w:t>1</w:t>
            </w: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 xml:space="preserve"> ปี นับแต่วันที่นำเข้าครั้งแรก</w:t>
            </w:r>
          </w:p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20" w:line="168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3"/>
                <w:szCs w:val="23"/>
                <w:cs/>
              </w:rPr>
              <w:t>อื่นๆ</w:t>
            </w:r>
          </w:p>
        </w:tc>
        <w:tc>
          <w:tcPr>
            <w:tcW w:w="1447" w:type="dxa"/>
          </w:tcPr>
          <w:p w:rsidR="00A300C4" w:rsidRPr="008D4C44" w:rsidRDefault="00A300C4" w:rsidP="00EC6E38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A300C4" w:rsidRPr="008D4C44" w:rsidRDefault="00A300C4" w:rsidP="00EC6E38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spacing w:before="240" w:after="120" w:line="192" w:lineRule="auto"/>
        <w:ind w:left="993" w:hanging="567"/>
        <w:rPr>
          <w:rFonts w:ascii="Angsana New" w:hAnsi="Angsana New" w:cs="Angsana New"/>
          <w:color w:val="000000"/>
          <w:sz w:val="25"/>
          <w:szCs w:val="25"/>
          <w:u w:val="single"/>
          <w:cs/>
        </w:rPr>
      </w:pPr>
      <w:r w:rsidRPr="008D4C44">
        <w:rPr>
          <w:rFonts w:ascii="Angsana New" w:hAnsi="Angsana New" w:cs="Angsana New"/>
          <w:color w:val="000000"/>
          <w:sz w:val="25"/>
          <w:szCs w:val="25"/>
        </w:rPr>
        <w:t>4.2.1</w:t>
      </w:r>
      <w:r w:rsidRPr="008D4C44">
        <w:rPr>
          <w:rFonts w:ascii="Angsana New" w:hAnsi="Angsana New" w:cs="Angsana New" w:hint="cs"/>
          <w:color w:val="000000"/>
          <w:sz w:val="25"/>
          <w:szCs w:val="25"/>
          <w:cs/>
        </w:rPr>
        <w:t>4</w:t>
      </w:r>
      <w:r w:rsidRPr="008D4C44">
        <w:rPr>
          <w:rFonts w:ascii="Angsana New" w:hAnsi="Angsana New" w:cs="Angsana New"/>
          <w:color w:val="000000"/>
          <w:sz w:val="25"/>
          <w:szCs w:val="25"/>
        </w:rPr>
        <w:tab/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สิทธิหรือข้อจำกัดในการประกอบธุรกิจผลิตกระเบื้องมุงหลังคาเซรามิกส์ และส่วนประกอบ</w:t>
      </w:r>
    </w:p>
    <w:p w:rsidR="0079758A" w:rsidRPr="008D4C44" w:rsidRDefault="0079758A" w:rsidP="0079758A">
      <w:pPr>
        <w:keepNext/>
        <w:keepLines/>
        <w:spacing w:after="60" w:line="180" w:lineRule="auto"/>
        <w:ind w:left="993" w:right="-618"/>
        <w:outlineLvl w:val="3"/>
        <w:rPr>
          <w:rFonts w:ascii="Angsana New" w:eastAsia="Times New Roman" w:hAnsi="Angsana New" w:cs="Angsana New"/>
          <w:color w:val="000000"/>
          <w:sz w:val="25"/>
          <w:szCs w:val="25"/>
          <w:lang w:val="x-none" w:eastAsia="x-none"/>
        </w:rPr>
      </w:pPr>
      <w:r w:rsidRPr="008D4C44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</w:t>
      </w:r>
      <w:r w:rsidRPr="008D4C44">
        <w:rPr>
          <w:rFonts w:ascii="Angsana New" w:eastAsia="Times New Roman" w:hAnsi="Angsana New" w:cs="Angsana New" w:hint="cs"/>
          <w:color w:val="000000"/>
          <w:sz w:val="25"/>
          <w:szCs w:val="25"/>
          <w:cs/>
          <w:lang w:val="x-none" w:eastAsia="x-none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และประโยชน์ 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103"/>
        <w:gridCol w:w="1530"/>
        <w:gridCol w:w="2880"/>
        <w:gridCol w:w="1410"/>
      </w:tblGrid>
      <w:tr w:rsidR="0079758A" w:rsidRPr="008D4C44" w:rsidTr="007B349D"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3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8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A300C4" w:rsidRPr="008D4C44" w:rsidTr="007B349D">
        <w:tc>
          <w:tcPr>
            <w:tcW w:w="1440" w:type="dxa"/>
          </w:tcPr>
          <w:p w:rsidR="00A300C4" w:rsidRPr="008D4C44" w:rsidRDefault="00A300C4" w:rsidP="0079758A">
            <w:pPr>
              <w:keepNext/>
              <w:tabs>
                <w:tab w:val="left" w:pos="709"/>
                <w:tab w:val="left" w:pos="2552"/>
              </w:tabs>
              <w:spacing w:before="8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1138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103" w:type="dxa"/>
          </w:tcPr>
          <w:p w:rsidR="00A300C4" w:rsidRPr="008D4C44" w:rsidRDefault="00A300C4" w:rsidP="0079758A">
            <w:pPr>
              <w:spacing w:before="8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30" w:type="dxa"/>
          </w:tcPr>
          <w:p w:rsidR="00A300C4" w:rsidRPr="008D4C44" w:rsidRDefault="00A300C4" w:rsidP="00DE19A9">
            <w:pPr>
              <w:spacing w:before="80" w:line="192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 กระเบื้องมุงหลังคาเซรามิกส์ และส่วนประกอบ มีกำลังการผลิตประมาณ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78,710,000,000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แผ่น ต่อปี</w:t>
            </w:r>
          </w:p>
        </w:tc>
        <w:tc>
          <w:tcPr>
            <w:tcW w:w="2880" w:type="dxa"/>
          </w:tcPr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8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A300C4" w:rsidRPr="008D4C44" w:rsidRDefault="00A300C4" w:rsidP="00DE19A9">
            <w:pPr>
              <w:spacing w:before="80" w:after="120" w:line="192" w:lineRule="auto"/>
              <w:ind w:left="162" w:hanging="18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3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A300C4" w:rsidRPr="008D4C44" w:rsidRDefault="00A300C4" w:rsidP="00DE19A9">
            <w:pPr>
              <w:spacing w:before="8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A300C4" w:rsidRPr="008D4C44" w:rsidRDefault="00A300C4" w:rsidP="00BA0250">
            <w:pPr>
              <w:numPr>
                <w:ilvl w:val="0"/>
                <w:numId w:val="2"/>
              </w:numPr>
              <w:spacing w:before="80" w:line="192" w:lineRule="auto"/>
              <w:ind w:left="162" w:hanging="180"/>
              <w:contextualSpacing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10" w:type="dxa"/>
          </w:tcPr>
          <w:p w:rsidR="00A300C4" w:rsidRPr="008D4C44" w:rsidRDefault="00A300C4" w:rsidP="00EC6E38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A300C4" w:rsidRPr="008D4C44" w:rsidRDefault="00A300C4" w:rsidP="00EC6E38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spacing w:before="240" w:line="228" w:lineRule="auto"/>
        <w:ind w:left="851" w:hanging="567"/>
        <w:rPr>
          <w:rFonts w:ascii="Angsana New" w:hAnsi="Angsana New" w:cs="Angsana New"/>
          <w:color w:val="000000"/>
          <w:sz w:val="25"/>
          <w:szCs w:val="25"/>
        </w:rPr>
      </w:pPr>
    </w:p>
    <w:p w:rsidR="0079758A" w:rsidRPr="008D4C44" w:rsidRDefault="0079758A" w:rsidP="0079758A">
      <w:pPr>
        <w:spacing w:before="240" w:line="228" w:lineRule="auto"/>
        <w:ind w:left="851" w:hanging="567"/>
        <w:rPr>
          <w:rFonts w:ascii="Angsana New" w:hAnsi="Angsana New" w:cs="Angsana New"/>
          <w:color w:val="000000"/>
          <w:sz w:val="25"/>
          <w:szCs w:val="25"/>
          <w:u w:val="single"/>
          <w:cs/>
        </w:rPr>
      </w:pPr>
      <w:r w:rsidRPr="008D4C44">
        <w:rPr>
          <w:rFonts w:ascii="Angsana New" w:hAnsi="Angsana New" w:cs="Angsana New"/>
          <w:color w:val="000000"/>
          <w:sz w:val="25"/>
          <w:szCs w:val="25"/>
        </w:rPr>
        <w:t>4.2.1</w:t>
      </w:r>
      <w:r w:rsidRPr="008D4C44">
        <w:rPr>
          <w:rFonts w:ascii="Angsana New" w:hAnsi="Angsana New" w:cs="Angsana New" w:hint="cs"/>
          <w:color w:val="000000"/>
          <w:sz w:val="25"/>
          <w:szCs w:val="25"/>
          <w:cs/>
        </w:rPr>
        <w:t>5</w:t>
      </w:r>
      <w:r w:rsidRPr="008D4C44">
        <w:rPr>
          <w:rFonts w:ascii="Angsana New" w:hAnsi="Angsana New" w:cs="Angsana New"/>
          <w:color w:val="000000"/>
          <w:sz w:val="25"/>
          <w:szCs w:val="25"/>
        </w:rPr>
        <w:tab/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สิทธิหรือข้อจำกัดในการประกอบธุรกิจผลิตกระเบื้องไฟเบอร์</w:t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</w:rPr>
        <w:t xml:space="preserve"> (FCB) </w:t>
      </w:r>
      <w:r w:rsidRPr="008D4C44">
        <w:rPr>
          <w:rFonts w:ascii="Angsana New" w:hAnsi="Angsana New" w:cs="Angsana New"/>
          <w:color w:val="000000"/>
          <w:sz w:val="25"/>
          <w:szCs w:val="25"/>
          <w:u w:val="single"/>
          <w:cs/>
        </w:rPr>
        <w:t>(กระเบื้องเซรามิกส์) และส่วนประกอบ</w:t>
      </w:r>
    </w:p>
    <w:p w:rsidR="0079758A" w:rsidRPr="008D4C44" w:rsidRDefault="0079758A" w:rsidP="0079758A">
      <w:pPr>
        <w:keepNext/>
        <w:keepLines/>
        <w:spacing w:after="120" w:line="228" w:lineRule="auto"/>
        <w:ind w:left="851" w:right="-806"/>
        <w:outlineLvl w:val="3"/>
        <w:rPr>
          <w:rFonts w:ascii="Angsana New" w:eastAsia="Times New Roman" w:hAnsi="Angsana New" w:cs="Angsana New"/>
          <w:color w:val="000000"/>
          <w:sz w:val="24"/>
          <w:szCs w:val="24"/>
          <w:lang w:val="x-none" w:eastAsia="x-none"/>
        </w:rPr>
      </w:pPr>
      <w:r w:rsidRPr="008D4C44">
        <w:rPr>
          <w:rFonts w:ascii="Angsana New" w:eastAsia="Times New Roman" w:hAnsi="Angsana New" w:cs="Angsana New"/>
          <w:color w:val="000000"/>
          <w:sz w:val="25"/>
          <w:szCs w:val="25"/>
          <w:cs/>
          <w:lang w:val="x-none" w:eastAsia="x-none"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 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13"/>
        <w:gridCol w:w="1530"/>
        <w:gridCol w:w="2986"/>
        <w:gridCol w:w="1417"/>
      </w:tblGrid>
      <w:tr w:rsidR="0079758A" w:rsidRPr="008D4C44" w:rsidTr="00450E49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01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3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986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A300C4" w:rsidRPr="008D4C44" w:rsidTr="00450E49">
        <w:tc>
          <w:tcPr>
            <w:tcW w:w="1417" w:type="dxa"/>
          </w:tcPr>
          <w:p w:rsidR="00A300C4" w:rsidRPr="008D4C44" w:rsidRDefault="00A300C4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2424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)/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013" w:type="dxa"/>
          </w:tcPr>
          <w:p w:rsidR="00A300C4" w:rsidRPr="008D4C44" w:rsidRDefault="00A300C4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9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ต.ค.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30" w:type="dxa"/>
          </w:tcPr>
          <w:p w:rsidR="00A300C4" w:rsidRPr="008D4C44" w:rsidRDefault="00A300C4" w:rsidP="00DE19A9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ผลิตภัณฑ์กระเบื้องไฟเบอร์ (กระเบื้องเซรามิกส์) และส่วนประกอบ มีกำลังการผลิตประมาณ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72,575 </w:t>
            </w:r>
          </w:p>
          <w:p w:rsidR="00A300C4" w:rsidRPr="008D4C44" w:rsidRDefault="00A300C4" w:rsidP="00DE19A9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2986" w:type="dxa"/>
          </w:tcPr>
          <w:p w:rsidR="00A300C4" w:rsidRPr="008D4C44" w:rsidRDefault="00A300C4" w:rsidP="00625EF1">
            <w:pPr>
              <w:numPr>
                <w:ilvl w:val="0"/>
                <w:numId w:val="2"/>
              </w:num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A300C4" w:rsidRPr="008D4C44" w:rsidRDefault="00A300C4" w:rsidP="00DE19A9">
            <w:pPr>
              <w:spacing w:before="60" w:after="120" w:line="180" w:lineRule="auto"/>
              <w:ind w:left="162" w:hanging="180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ของเงินลงทุนไม่รวมค่าที่ดินและทุนหมุนเวียนมีกำหนดเวลา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A300C4" w:rsidRPr="008D4C44" w:rsidRDefault="00A300C4" w:rsidP="00DE19A9">
            <w:p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</w:t>
            </w:r>
          </w:p>
          <w:p w:rsidR="00A300C4" w:rsidRPr="008D4C44" w:rsidRDefault="00A300C4" w:rsidP="00625EF1">
            <w:pPr>
              <w:numPr>
                <w:ilvl w:val="0"/>
                <w:numId w:val="2"/>
              </w:numPr>
              <w:spacing w:before="60" w:line="180" w:lineRule="auto"/>
              <w:ind w:left="162" w:hanging="18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417" w:type="dxa"/>
          </w:tcPr>
          <w:p w:rsidR="00A300C4" w:rsidRPr="008D4C44" w:rsidRDefault="00A300C4" w:rsidP="00EC6E38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A300C4" w:rsidRPr="008D4C44" w:rsidRDefault="00A300C4" w:rsidP="00EC6E38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ind w:left="1700" w:hanging="562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spacing w:after="120"/>
        <w:ind w:left="1134" w:hanging="567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.2.1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6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สิทธิหรือข้อจำกัดในการประกอบธุรกิจโรงงานผลิตกระแสไฟฟ้าขนาด 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>30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>MW</w:t>
      </w:r>
    </w:p>
    <w:p w:rsidR="0079758A" w:rsidRPr="008D4C44" w:rsidRDefault="0079758A" w:rsidP="0079758A">
      <w:pPr>
        <w:spacing w:after="6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ทีพีไอ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โพลีน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(มหาชน)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และประโยชน์ดังนี้</w:t>
      </w:r>
    </w:p>
    <w:tbl>
      <w:tblPr>
        <w:tblW w:w="8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89"/>
        <w:gridCol w:w="2806"/>
        <w:gridCol w:w="1350"/>
      </w:tblGrid>
      <w:tr w:rsidR="0079758A" w:rsidRPr="008D4C44" w:rsidTr="005864DF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06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5864DF">
        <w:tc>
          <w:tcPr>
            <w:tcW w:w="1417" w:type="dxa"/>
          </w:tcPr>
          <w:p w:rsidR="00625EF1" w:rsidRPr="008D4C44" w:rsidRDefault="00625EF1" w:rsidP="0079758A">
            <w:pPr>
              <w:keepNext/>
              <w:tabs>
                <w:tab w:val="left" w:pos="709"/>
                <w:tab w:val="left" w:pos="2552"/>
              </w:tabs>
              <w:spacing w:before="6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2018(2)/2556</w:t>
            </w:r>
          </w:p>
        </w:tc>
        <w:tc>
          <w:tcPr>
            <w:tcW w:w="1134" w:type="dxa"/>
          </w:tcPr>
          <w:p w:rsidR="00625EF1" w:rsidRPr="008D4C44" w:rsidRDefault="00625EF1" w:rsidP="0079758A">
            <w:pPr>
              <w:spacing w:before="60" w:line="192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16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ค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. 2556</w:t>
            </w:r>
          </w:p>
        </w:tc>
        <w:tc>
          <w:tcPr>
            <w:tcW w:w="1589" w:type="dxa"/>
          </w:tcPr>
          <w:p w:rsidR="00625EF1" w:rsidRPr="008D4C44" w:rsidRDefault="00625EF1" w:rsidP="00DE19A9">
            <w:pPr>
              <w:spacing w:before="60" w:line="192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 เมกะวัตต์</w:t>
            </w:r>
          </w:p>
        </w:tc>
        <w:tc>
          <w:tcPr>
            <w:tcW w:w="2806" w:type="dxa"/>
          </w:tcPr>
          <w:p w:rsidR="00625EF1" w:rsidRPr="008D4C44" w:rsidRDefault="00625EF1" w:rsidP="00DE19A9">
            <w:pPr>
              <w:spacing w:before="60" w:line="192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625EF1" w:rsidRPr="008D4C44" w:rsidRDefault="00625EF1" w:rsidP="00DE19A9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625EF1" w:rsidRPr="008D4C44" w:rsidRDefault="00625EF1" w:rsidP="00DE19A9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DE19A9">
            <w:pPr>
              <w:spacing w:before="6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50" w:type="dxa"/>
          </w:tcPr>
          <w:p w:rsidR="00625EF1" w:rsidRPr="008D4C44" w:rsidRDefault="00625EF1" w:rsidP="00DE19A9">
            <w:pPr>
              <w:spacing w:before="60" w:after="1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30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ม.ค.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7</w:t>
            </w:r>
          </w:p>
        </w:tc>
      </w:tr>
    </w:tbl>
    <w:p w:rsidR="0079758A" w:rsidRPr="008D4C44" w:rsidRDefault="0079758A" w:rsidP="0079758A">
      <w:pPr>
        <w:tabs>
          <w:tab w:val="left" w:pos="1134"/>
        </w:tabs>
        <w:spacing w:line="180" w:lineRule="auto"/>
        <w:ind w:left="1167" w:right="-446" w:hanging="605"/>
        <w:jc w:val="both"/>
        <w:rPr>
          <w:rFonts w:ascii="Angsana New" w:eastAsia="Times New Roman" w:hAnsi="Angsana New" w:cs="Angsana New"/>
          <w:b/>
          <w:bCs/>
          <w:color w:val="000000"/>
          <w:sz w:val="16"/>
          <w:szCs w:val="16"/>
        </w:rPr>
      </w:pPr>
      <w:r w:rsidRPr="008D4C44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</w:rPr>
        <w:tab/>
      </w:r>
    </w:p>
    <w:p w:rsidR="0079758A" w:rsidRPr="008D4C44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79758A" w:rsidRPr="008D4C44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.2.1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7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สิทธิหรือข้อจำกัดในการประกอบธุรกิจโรงงานผลิตกระแสไฟฟ้าจากขยะขนาด 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</w:rPr>
        <w:t>60 MW</w:t>
      </w:r>
    </w:p>
    <w:p w:rsidR="0079758A" w:rsidRPr="008D4C44" w:rsidRDefault="0079758A" w:rsidP="0079758A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="005515BB"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2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89"/>
        <w:gridCol w:w="2806"/>
        <w:gridCol w:w="1350"/>
      </w:tblGrid>
      <w:tr w:rsidR="0079758A" w:rsidRPr="008D4C44" w:rsidTr="005864DF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06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35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5864DF">
        <w:tc>
          <w:tcPr>
            <w:tcW w:w="1417" w:type="dxa"/>
          </w:tcPr>
          <w:p w:rsidR="00625EF1" w:rsidRPr="008D4C44" w:rsidRDefault="00625EF1" w:rsidP="004F229C">
            <w:pPr>
              <w:keepNext/>
              <w:tabs>
                <w:tab w:val="left" w:pos="709"/>
                <w:tab w:val="left" w:pos="2552"/>
              </w:tabs>
              <w:spacing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1848(1)/2556</w:t>
            </w:r>
          </w:p>
        </w:tc>
        <w:tc>
          <w:tcPr>
            <w:tcW w:w="1134" w:type="dxa"/>
          </w:tcPr>
          <w:p w:rsidR="00625EF1" w:rsidRPr="008D4C44" w:rsidRDefault="00625EF1" w:rsidP="004F229C">
            <w:pPr>
              <w:spacing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มิ.ย.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2556</w:t>
            </w:r>
          </w:p>
        </w:tc>
        <w:tc>
          <w:tcPr>
            <w:tcW w:w="1589" w:type="dxa"/>
          </w:tcPr>
          <w:p w:rsidR="00625EF1" w:rsidRPr="008D4C44" w:rsidRDefault="00625EF1" w:rsidP="00DE19A9">
            <w:pPr>
              <w:spacing w:line="180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(ผลิตไฟฟ้า) กำลังการผลิตไฟฟ้าประมาณ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806" w:type="dxa"/>
          </w:tcPr>
          <w:p w:rsidR="00625EF1" w:rsidRPr="008D4C44" w:rsidRDefault="00625EF1" w:rsidP="00DE19A9">
            <w:pPr>
              <w:spacing w:after="60" w:line="180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625EF1" w:rsidRPr="008D4C44" w:rsidRDefault="00625EF1" w:rsidP="00625EF1">
            <w:pPr>
              <w:numPr>
                <w:ilvl w:val="0"/>
                <w:numId w:val="2"/>
              </w:numPr>
              <w:spacing w:line="180" w:lineRule="auto"/>
              <w:ind w:left="175" w:hanging="175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ได้รับลดหย่อนภาษีเงินได้นิติบุคคลสำหรับกำไรสุทธิที่ได้จากการลงทุนในอัตราร้อยละ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50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ของอัตราปกติมีกำหนดเวลา 5 ปี นับจากวันที่พ้นกำหนดระยะ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ปี ตามมาตรา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</w:p>
          <w:p w:rsidR="00625EF1" w:rsidRPr="008D4C44" w:rsidRDefault="00625EF1" w:rsidP="00DE19A9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625EF1" w:rsidRPr="008D4C44" w:rsidRDefault="00625EF1" w:rsidP="00DE19A9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DE19A9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350" w:type="dxa"/>
          </w:tcPr>
          <w:p w:rsidR="00625EF1" w:rsidRPr="008D4C44" w:rsidRDefault="00625EF1" w:rsidP="00DE19A9">
            <w:pPr>
              <w:spacing w:after="120" w:line="18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ก.ค.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6</w:t>
            </w:r>
          </w:p>
        </w:tc>
      </w:tr>
    </w:tbl>
    <w:p w:rsidR="0079758A" w:rsidRPr="008D4C44" w:rsidRDefault="0079758A" w:rsidP="0079758A">
      <w:pPr>
        <w:tabs>
          <w:tab w:val="left" w:pos="1170"/>
        </w:tabs>
        <w:spacing w:before="240"/>
        <w:ind w:left="720" w:hanging="85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.2.1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8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</w:t>
      </w:r>
      <w:r w:rsidRPr="008D4C44">
        <w:rPr>
          <w:rFonts w:ascii="Angsana New" w:hAnsi="Angsana New" w:cs="Angsana New" w:hint="cs"/>
          <w:color w:val="000000"/>
          <w:sz w:val="24"/>
          <w:szCs w:val="24"/>
          <w:u w:val="single"/>
          <w:cs/>
        </w:rPr>
        <w:t>รถไฟขนส่ง</w:t>
      </w:r>
    </w:p>
    <w:p w:rsidR="0079758A" w:rsidRPr="008D4C44" w:rsidRDefault="0079758A" w:rsidP="0079758A">
      <w:pPr>
        <w:spacing w:after="120"/>
        <w:ind w:left="1168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2836"/>
        <w:gridCol w:w="1417"/>
      </w:tblGrid>
      <w:tr w:rsidR="0079758A" w:rsidRPr="008D4C44" w:rsidTr="005864DF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59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36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5864DF">
        <w:trPr>
          <w:trHeight w:val="5048"/>
        </w:trPr>
        <w:tc>
          <w:tcPr>
            <w:tcW w:w="1417" w:type="dxa"/>
          </w:tcPr>
          <w:p w:rsidR="00625EF1" w:rsidRPr="008D4C44" w:rsidRDefault="00625EF1" w:rsidP="0079758A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304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</w:t>
            </w: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)/255</w:t>
            </w:r>
            <w:r w:rsidRPr="008D4C44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134" w:type="dxa"/>
          </w:tcPr>
          <w:p w:rsidR="00625EF1" w:rsidRPr="008D4C44" w:rsidRDefault="00625EF1" w:rsidP="006C4201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12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มี.ค.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2557</w:t>
            </w:r>
          </w:p>
        </w:tc>
        <w:tc>
          <w:tcPr>
            <w:tcW w:w="1559" w:type="dxa"/>
          </w:tcPr>
          <w:p w:rsidR="00625EF1" w:rsidRPr="008D4C44" w:rsidRDefault="00625EF1" w:rsidP="00DE19A9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กิจการรถไฟขนส่งโดยมีรถจักรจำนวน 12 คัน และรถพ่วง     187 คัน</w:t>
            </w:r>
          </w:p>
        </w:tc>
        <w:tc>
          <w:tcPr>
            <w:tcW w:w="2836" w:type="dxa"/>
          </w:tcPr>
          <w:p w:rsidR="00625EF1" w:rsidRPr="008D4C44" w:rsidRDefault="00625EF1" w:rsidP="00DE19A9">
            <w:pPr>
              <w:spacing w:before="60" w:line="204" w:lineRule="auto"/>
              <w:ind w:left="162" w:hanging="16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-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</w:t>
            </w:r>
          </w:p>
          <w:p w:rsidR="00625EF1" w:rsidRPr="008D4C44" w:rsidRDefault="00625EF1" w:rsidP="00DE19A9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ได้รับการยกเว้นอากรขาเข้าสำหรับการนำเข้าเครื่องจักรตามที่คณะกรรมการอนุมัติ</w:t>
            </w:r>
          </w:p>
          <w:p w:rsidR="00625EF1" w:rsidRPr="008D4C44" w:rsidRDefault="00625EF1" w:rsidP="00DE19A9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DE19A9">
            <w:pPr>
              <w:spacing w:before="60" w:after="12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-   อื่นๆ</w:t>
            </w:r>
          </w:p>
        </w:tc>
        <w:tc>
          <w:tcPr>
            <w:tcW w:w="1417" w:type="dxa"/>
          </w:tcPr>
          <w:p w:rsidR="00625EF1" w:rsidRPr="008D4C44" w:rsidRDefault="00625EF1" w:rsidP="00DE19A9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  <w:lang w:eastAsia="x-none"/>
              </w:rPr>
              <w:t xml:space="preserve">มีนาคม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  <w:t>2567</w:t>
            </w:r>
          </w:p>
        </w:tc>
      </w:tr>
    </w:tbl>
    <w:p w:rsidR="0079758A" w:rsidRPr="008D4C44" w:rsidRDefault="0079758A" w:rsidP="0079758A">
      <w:pPr>
        <w:tabs>
          <w:tab w:val="left" w:pos="1276"/>
        </w:tabs>
        <w:spacing w:before="240" w:after="120" w:line="168" w:lineRule="auto"/>
        <w:ind w:left="1166" w:right="-806" w:hanging="457"/>
        <w:rPr>
          <w:rFonts w:ascii="Angsana New" w:hAnsi="Angsana New" w:cs="Angsana New"/>
          <w:color w:val="000000"/>
          <w:sz w:val="24"/>
          <w:szCs w:val="24"/>
        </w:rPr>
      </w:pPr>
    </w:p>
    <w:p w:rsidR="0079758A" w:rsidRPr="008D4C44" w:rsidRDefault="0079758A" w:rsidP="0079758A">
      <w:pPr>
        <w:tabs>
          <w:tab w:val="left" w:pos="1276"/>
        </w:tabs>
        <w:spacing w:before="240" w:after="120" w:line="168" w:lineRule="auto"/>
        <w:ind w:left="1166" w:right="-806" w:hanging="457"/>
        <w:rPr>
          <w:rFonts w:ascii="Angsana New" w:hAnsi="Angsana New" w:cs="Angsana New"/>
          <w:color w:val="000000"/>
          <w:sz w:val="24"/>
          <w:szCs w:val="24"/>
          <w:u w:val="single"/>
        </w:rPr>
      </w:pPr>
      <w:r w:rsidRPr="008D4C44">
        <w:rPr>
          <w:rFonts w:ascii="Angsana New" w:hAnsi="Angsana New" w:cs="Angsana New"/>
          <w:color w:val="000000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2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.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19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ab/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ab/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 xml:space="preserve">สิทธิหรือข้อจำกัดในการประกอบธุรกิจผลิตฟิล์มพลาสติก </w:t>
      </w:r>
    </w:p>
    <w:p w:rsidR="0079758A" w:rsidRPr="008D4C44" w:rsidRDefault="0079758A" w:rsidP="0079758A">
      <w:pPr>
        <w:tabs>
          <w:tab w:val="left" w:pos="1276"/>
        </w:tabs>
        <w:spacing w:line="192" w:lineRule="auto"/>
        <w:ind w:left="1276" w:right="-720"/>
        <w:rPr>
          <w:rFonts w:ascii="Angsana New" w:hAnsi="Angsana New" w:cs="Angsana New"/>
          <w:b/>
          <w:bCs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 ทีพีไอ ออลซีซั่นส์ จำกัดได้รับบัตรส่งเสริมการลงทุนจากสำนักงานคณะกรรมการส่งเสริมการลงทุน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โดยมีสิทธิ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           </w:t>
      </w:r>
      <w:r w:rsidR="002E4547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    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และประโยชน์ ดังนี้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03"/>
        <w:gridCol w:w="1440"/>
        <w:gridCol w:w="3060"/>
        <w:gridCol w:w="1201"/>
      </w:tblGrid>
      <w:tr w:rsidR="0079758A" w:rsidRPr="008D4C44" w:rsidTr="003A0E0D">
        <w:trPr>
          <w:trHeight w:val="413"/>
        </w:trPr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16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03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40" w:type="dxa"/>
            <w:shd w:val="pct5" w:color="auto" w:fill="FFFFFF"/>
          </w:tcPr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3060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01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16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A300C4" w:rsidRPr="008D4C44" w:rsidTr="003A0E0D">
        <w:trPr>
          <w:trHeight w:val="4805"/>
        </w:trPr>
        <w:tc>
          <w:tcPr>
            <w:tcW w:w="1417" w:type="dxa"/>
          </w:tcPr>
          <w:p w:rsidR="00A300C4" w:rsidRPr="008D4C44" w:rsidRDefault="00A300C4" w:rsidP="0079758A">
            <w:pPr>
              <w:keepNext/>
              <w:tabs>
                <w:tab w:val="left" w:pos="709"/>
                <w:tab w:val="left" w:pos="2552"/>
              </w:tabs>
              <w:spacing w:before="60"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2389(2)/2557</w:t>
            </w:r>
          </w:p>
        </w:tc>
        <w:tc>
          <w:tcPr>
            <w:tcW w:w="1103" w:type="dxa"/>
          </w:tcPr>
          <w:p w:rsidR="00A300C4" w:rsidRPr="008D4C44" w:rsidRDefault="00A300C4" w:rsidP="0079758A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พ.ย. 2557</w:t>
            </w:r>
          </w:p>
        </w:tc>
        <w:tc>
          <w:tcPr>
            <w:tcW w:w="1440" w:type="dxa"/>
          </w:tcPr>
          <w:p w:rsidR="00A300C4" w:rsidRPr="008D4C44" w:rsidRDefault="00A300C4" w:rsidP="00DE19A9">
            <w:pPr>
              <w:spacing w:before="60" w:line="180" w:lineRule="auto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ผลิตฟิล์มพลาสติก มีกำลังผลิตประมาณ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1,030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ตัน ต่อปี</w:t>
            </w:r>
          </w:p>
        </w:tc>
        <w:tc>
          <w:tcPr>
            <w:tcW w:w="3060" w:type="dxa"/>
          </w:tcPr>
          <w:p w:rsidR="00A300C4" w:rsidRPr="008D4C44" w:rsidRDefault="00A300C4" w:rsidP="00625EF1">
            <w:pPr>
              <w:numPr>
                <w:ilvl w:val="0"/>
                <w:numId w:val="2"/>
              </w:numPr>
              <w:spacing w:before="60"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ได้รับลดหย่อนอากรขาเข้าสำหรับเครื่องจักรกึ่งหนึ่งตามที่คณะกรรมการพิจารณาอนุมัติ เว้นแต่รายการเครื่องจักรที่มีอากรขาเข้าต่ำกว่าร้อยละ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จะไม่ได้รับลดหย่อน</w:t>
            </w:r>
          </w:p>
          <w:p w:rsidR="00A300C4" w:rsidRPr="008D4C44" w:rsidRDefault="00A300C4" w:rsidP="00DE19A9">
            <w:pPr>
              <w:spacing w:before="6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- 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ปี นับจากวันที่เริ่มมีรายได้จากการประกอบกิจการนั้น </w:t>
            </w:r>
          </w:p>
          <w:p w:rsidR="00A300C4" w:rsidRPr="008D4C44" w:rsidRDefault="00A300C4" w:rsidP="00DE19A9">
            <w:pPr>
              <w:spacing w:before="60" w:line="180" w:lineRule="auto"/>
              <w:ind w:left="192" w:hanging="192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A300C4" w:rsidRPr="008D4C44" w:rsidRDefault="00A300C4" w:rsidP="00625EF1">
            <w:pPr>
              <w:numPr>
                <w:ilvl w:val="0"/>
                <w:numId w:val="2"/>
              </w:numPr>
              <w:spacing w:before="60" w:after="120" w:line="180" w:lineRule="auto"/>
              <w:ind w:left="173" w:hanging="187"/>
              <w:contextualSpacing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1201" w:type="dxa"/>
          </w:tcPr>
          <w:p w:rsidR="00A300C4" w:rsidRPr="008D4C44" w:rsidRDefault="00A300C4" w:rsidP="00EC6E38">
            <w:pPr>
              <w:keepNext/>
              <w:keepLines/>
              <w:tabs>
                <w:tab w:val="left" w:pos="2552"/>
              </w:tabs>
              <w:ind w:hanging="28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โดยปัจจุบัน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x-none" w:eastAsia="x-none"/>
              </w:rPr>
              <w:t>ได้สิ้นสุดการยกเว้นภาษีเงินได้นิติบุคคลแล้ว</w:t>
            </w:r>
          </w:p>
          <w:p w:rsidR="00A300C4" w:rsidRPr="008D4C44" w:rsidRDefault="00A300C4" w:rsidP="00EC6E38">
            <w:pPr>
              <w:spacing w:before="20" w:line="228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</w:p>
        </w:tc>
      </w:tr>
    </w:tbl>
    <w:p w:rsidR="0079758A" w:rsidRPr="008D4C44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79758A" w:rsidRPr="008D4C44" w:rsidRDefault="0079758A" w:rsidP="0079758A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  <w:r w:rsidRPr="008D4C44">
        <w:rPr>
          <w:rFonts w:ascii="Angsana New" w:hAnsi="Angsana New" w:cs="Angsana New"/>
          <w:sz w:val="24"/>
          <w:szCs w:val="24"/>
        </w:rPr>
        <w:t>4</w:t>
      </w:r>
      <w:r w:rsidRPr="008D4C44">
        <w:rPr>
          <w:rFonts w:ascii="Angsana New" w:hAnsi="Angsana New" w:cs="Angsana New"/>
          <w:color w:val="000000"/>
          <w:sz w:val="24"/>
          <w:szCs w:val="24"/>
        </w:rPr>
        <w:t>.2.20</w:t>
      </w:r>
      <w:r w:rsidRPr="008D4C44">
        <w:rPr>
          <w:rFonts w:ascii="Angsana New" w:hAnsi="Angsana New" w:cs="Angsana New"/>
          <w:color w:val="000000"/>
          <w:sz w:val="24"/>
          <w:szCs w:val="24"/>
        </w:rPr>
        <w:tab/>
      </w:r>
      <w:r w:rsidRPr="008D4C44">
        <w:rPr>
          <w:rFonts w:ascii="Angsana New" w:hAnsi="Angsana New" w:cs="Angsana New"/>
          <w:color w:val="000000"/>
          <w:sz w:val="24"/>
          <w:szCs w:val="24"/>
          <w:u w:val="single"/>
          <w:cs/>
        </w:rPr>
        <w:t>สิทธิหรือข้อจำกัดในการประกอบธุรกิจโรงงานผลิตกระแสไฟฟ้า</w:t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>จาก</w:t>
      </w:r>
      <w:r w:rsidRPr="008D4C44">
        <w:rPr>
          <w:rFonts w:ascii="Angsana New" w:hAnsi="Angsana New" w:cs="Angsana New" w:hint="cs"/>
          <w:sz w:val="24"/>
          <w:szCs w:val="24"/>
          <w:u w:val="single"/>
          <w:cs/>
        </w:rPr>
        <w:t>เชื้อเพลิงจาก</w:t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 xml:space="preserve">ขยะขนาด </w:t>
      </w:r>
      <w:r w:rsidRPr="008D4C44">
        <w:rPr>
          <w:rFonts w:ascii="Angsana New" w:hAnsi="Angsana New" w:cs="Angsana New"/>
          <w:sz w:val="24"/>
          <w:szCs w:val="24"/>
          <w:u w:val="single"/>
        </w:rPr>
        <w:t>70 MW</w:t>
      </w:r>
    </w:p>
    <w:p w:rsidR="0079758A" w:rsidRPr="008D4C44" w:rsidRDefault="0079758A" w:rsidP="0079758A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="005515BB"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="005515BB"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22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559"/>
        <w:gridCol w:w="2835"/>
        <w:gridCol w:w="1276"/>
      </w:tblGrid>
      <w:tr w:rsidR="0079758A" w:rsidRPr="008D4C44" w:rsidTr="00F64980">
        <w:tc>
          <w:tcPr>
            <w:tcW w:w="1417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4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59" w:type="dxa"/>
            <w:shd w:val="pct5" w:color="auto" w:fill="FFFFFF"/>
          </w:tcPr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79758A" w:rsidRPr="008D4C44" w:rsidRDefault="0079758A" w:rsidP="0079758A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835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79758A" w:rsidRPr="008D4C44" w:rsidRDefault="0079758A" w:rsidP="0079758A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F64980">
        <w:tc>
          <w:tcPr>
            <w:tcW w:w="1417" w:type="dxa"/>
          </w:tcPr>
          <w:p w:rsidR="00625EF1" w:rsidRPr="008D4C44" w:rsidRDefault="00625EF1" w:rsidP="0079758A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1244(8)/2558</w:t>
            </w:r>
          </w:p>
        </w:tc>
        <w:tc>
          <w:tcPr>
            <w:tcW w:w="1134" w:type="dxa"/>
          </w:tcPr>
          <w:p w:rsidR="00625EF1" w:rsidRPr="008D4C44" w:rsidRDefault="00625EF1" w:rsidP="0079758A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มี.ค.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2558</w:t>
            </w:r>
          </w:p>
        </w:tc>
        <w:tc>
          <w:tcPr>
            <w:tcW w:w="1559" w:type="dxa"/>
          </w:tcPr>
          <w:p w:rsidR="00625EF1" w:rsidRPr="008D4C44" w:rsidRDefault="00625EF1" w:rsidP="00DE19A9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กิจการสาธารณูปโภคและบริการพื้นฐาน (ผลิตไฟฟ้าจากเชื้อเพลิงจากขยะ) กำลังการผลิตไฟฟ้าประมาณ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70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เมกะวัตต์</w:t>
            </w:r>
          </w:p>
        </w:tc>
        <w:tc>
          <w:tcPr>
            <w:tcW w:w="2835" w:type="dxa"/>
          </w:tcPr>
          <w:p w:rsidR="00625EF1" w:rsidRPr="008D4C44" w:rsidRDefault="00625EF1" w:rsidP="00DE19A9">
            <w:pPr>
              <w:spacing w:before="60"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 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8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นับแต่วันที่เริ่มมีรายได้จากการประกอบกิจการ</w:t>
            </w:r>
          </w:p>
          <w:p w:rsidR="00625EF1" w:rsidRPr="008D4C44" w:rsidRDefault="00625EF1" w:rsidP="00DE19A9">
            <w:pPr>
              <w:spacing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ได้รับการยกเว้นอากรขาเข้าสำหรับการเครื่องจักรตามที่คณะกรรมการอนุมัติ</w:t>
            </w:r>
          </w:p>
          <w:p w:rsidR="00625EF1" w:rsidRPr="008D4C44" w:rsidRDefault="00625EF1" w:rsidP="00DE19A9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DE19A9">
            <w:pPr>
              <w:spacing w:before="60" w:line="204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625EF1" w:rsidRPr="008D4C44" w:rsidRDefault="00625EF1" w:rsidP="00DE19A9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อยู่ระหว่างการใช้สิทธิยกเว้นภาษีเงินได้นิติบุคคลหมดอายุ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13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x-none"/>
              </w:rPr>
              <w:t>ก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eastAsia="x-none"/>
              </w:rPr>
              <w:t>ย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>256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6</w:t>
            </w:r>
          </w:p>
        </w:tc>
      </w:tr>
    </w:tbl>
    <w:p w:rsidR="005515BB" w:rsidRPr="008D4C44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5515BB" w:rsidRPr="008D4C44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4F229C" w:rsidRPr="008D4C44" w:rsidRDefault="004F229C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5515BB" w:rsidRPr="008D4C44" w:rsidRDefault="005515BB" w:rsidP="005515BB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</w:p>
    <w:p w:rsidR="00283DBF" w:rsidRPr="008D4C44" w:rsidRDefault="00283DBF" w:rsidP="00283DBF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24"/>
          <w:szCs w:val="24"/>
        </w:rPr>
      </w:pPr>
      <w:r w:rsidRPr="008D4C44">
        <w:rPr>
          <w:rFonts w:ascii="Angsana New" w:hAnsi="Angsana New" w:cs="Angsana New"/>
          <w:sz w:val="24"/>
          <w:szCs w:val="24"/>
        </w:rPr>
        <w:t>4.2.21</w:t>
      </w:r>
      <w:r w:rsidRPr="008D4C44">
        <w:rPr>
          <w:rFonts w:ascii="Angsana New" w:hAnsi="Angsana New" w:cs="Angsana New"/>
          <w:sz w:val="24"/>
          <w:szCs w:val="24"/>
        </w:rPr>
        <w:tab/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>สิทธิหรือข้อจำกัดในการประกอบธุรกิจโรงงานผลิตกระแสไฟฟ้าจาก</w:t>
      </w:r>
      <w:r w:rsidR="00195879" w:rsidRPr="008D4C44">
        <w:rPr>
          <w:rFonts w:ascii="Angsana New" w:hAnsi="Angsana New" w:cs="Angsana New" w:hint="cs"/>
          <w:sz w:val="24"/>
          <w:szCs w:val="24"/>
          <w:u w:val="single"/>
          <w:cs/>
        </w:rPr>
        <w:t>ถ่านหิน</w:t>
      </w:r>
      <w:r w:rsidRPr="008D4C44">
        <w:rPr>
          <w:rFonts w:ascii="Angsana New" w:hAnsi="Angsana New" w:cs="Angsana New"/>
          <w:sz w:val="24"/>
          <w:szCs w:val="24"/>
          <w:u w:val="single"/>
          <w:cs/>
        </w:rPr>
        <w:t xml:space="preserve">ขนาด </w:t>
      </w:r>
      <w:r w:rsidRPr="008D4C44">
        <w:rPr>
          <w:rFonts w:ascii="Angsana New" w:hAnsi="Angsana New" w:cs="Angsana New"/>
          <w:sz w:val="24"/>
          <w:szCs w:val="24"/>
          <w:u w:val="single"/>
        </w:rPr>
        <w:t>150 MW</w:t>
      </w:r>
    </w:p>
    <w:p w:rsidR="00283DBF" w:rsidRPr="008D4C44" w:rsidRDefault="00283DBF" w:rsidP="00283DBF">
      <w:pPr>
        <w:tabs>
          <w:tab w:val="left" w:pos="1134"/>
        </w:tabs>
        <w:spacing w:after="120"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บริษัท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ทีพีไอโพลีน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เพาเวอร์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จำกัด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>(มหาชน)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ได้รับบัตรส่งเสริมการลงทุนจากสำนักงานคณะกรรมการส่งเสริมการลงทุนโดยมีสิทธิและประโยชน์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283DBF" w:rsidRPr="008D4C44" w:rsidTr="00F64980">
        <w:tc>
          <w:tcPr>
            <w:tcW w:w="1417" w:type="dxa"/>
            <w:shd w:val="pct5" w:color="auto" w:fill="FFFFFF"/>
          </w:tcPr>
          <w:p w:rsidR="00283DBF" w:rsidRPr="008D4C44" w:rsidRDefault="00283DBF" w:rsidP="00766E17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283DBF" w:rsidRPr="008D4C44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283DBF" w:rsidRPr="008D4C44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283DBF" w:rsidRPr="008D4C44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283DBF" w:rsidRPr="008D4C44" w:rsidRDefault="00283DBF" w:rsidP="00766E17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283DBF" w:rsidRPr="008D4C44" w:rsidRDefault="00283DBF" w:rsidP="00766E17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283DBF" w:rsidRPr="008D4C44" w:rsidRDefault="00283DBF" w:rsidP="00766E17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F64980">
        <w:tc>
          <w:tcPr>
            <w:tcW w:w="1417" w:type="dxa"/>
          </w:tcPr>
          <w:p w:rsidR="00625EF1" w:rsidRPr="008D4C44" w:rsidRDefault="00625EF1" w:rsidP="004F229C">
            <w:pPr>
              <w:keepNext/>
              <w:tabs>
                <w:tab w:val="left" w:pos="709"/>
                <w:tab w:val="left" w:pos="2552"/>
              </w:tabs>
              <w:spacing w:line="180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59-1678-0-00-1-0</w:t>
            </w:r>
          </w:p>
        </w:tc>
        <w:tc>
          <w:tcPr>
            <w:tcW w:w="1135" w:type="dxa"/>
          </w:tcPr>
          <w:p w:rsidR="00625EF1" w:rsidRPr="008D4C44" w:rsidRDefault="00625EF1" w:rsidP="004F229C">
            <w:pPr>
              <w:spacing w:line="18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21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ธ.ค.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589" w:type="dxa"/>
          </w:tcPr>
          <w:p w:rsidR="00625EF1" w:rsidRPr="008D4C44" w:rsidRDefault="00625EF1" w:rsidP="00DE19A9">
            <w:pPr>
              <w:spacing w:line="180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กิจการสาธารณูปโภคและบริการพื้นฐาน (ผลิตไฟฟ้าจากถ่านหิน) กำลังการผลิตไฟฟ้าประมาณ 150  เมกะวัตต์</w:t>
            </w:r>
          </w:p>
        </w:tc>
        <w:tc>
          <w:tcPr>
            <w:tcW w:w="2663" w:type="dxa"/>
          </w:tcPr>
          <w:p w:rsidR="00625EF1" w:rsidRPr="008D4C44" w:rsidRDefault="00625EF1" w:rsidP="00DE19A9">
            <w:pPr>
              <w:spacing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ได้รับการยกเว้นอากรขาเข้าสำหรับการเครื่องจักรตามที่คณะกรรมการพิจารณาอนุมัติ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625EF1" w:rsidRPr="008D4C44" w:rsidRDefault="00625EF1" w:rsidP="00DE19A9">
            <w:pPr>
              <w:spacing w:line="180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ของเงินลงทุน ไม่รวมค่าที่ดินและทุนหมุนเวียนมีกำหนดเวลา 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625EF1" w:rsidRPr="008D4C44" w:rsidRDefault="00625EF1" w:rsidP="00DE19A9">
            <w:pPr>
              <w:spacing w:line="180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DE19A9">
            <w:pPr>
              <w:spacing w:line="180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625EF1" w:rsidRPr="008D4C44" w:rsidRDefault="00625EF1" w:rsidP="00DE19A9">
            <w:pPr>
              <w:spacing w:line="18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4F229C" w:rsidRPr="008D4C44" w:rsidRDefault="004F229C" w:rsidP="004F229C">
      <w:pPr>
        <w:tabs>
          <w:tab w:val="left" w:pos="1134"/>
        </w:tabs>
        <w:spacing w:before="60"/>
        <w:ind w:left="720" w:hanging="153"/>
        <w:rPr>
          <w:rFonts w:ascii="Angsana New" w:hAnsi="Angsana New" w:cs="Angsana New"/>
          <w:sz w:val="10"/>
          <w:szCs w:val="10"/>
        </w:rPr>
      </w:pPr>
    </w:p>
    <w:p w:rsidR="00403A7C" w:rsidRPr="008D4C44" w:rsidRDefault="004F229C" w:rsidP="00FA40FB">
      <w:pPr>
        <w:pStyle w:val="ListParagraph"/>
        <w:numPr>
          <w:ilvl w:val="2"/>
          <w:numId w:val="39"/>
        </w:numPr>
        <w:spacing w:line="204" w:lineRule="auto"/>
        <w:ind w:left="1134" w:hanging="411"/>
        <w:rPr>
          <w:rFonts w:ascii="Angsana New" w:hAnsi="Angsana New"/>
          <w:color w:val="000000"/>
          <w:szCs w:val="24"/>
        </w:rPr>
      </w:pPr>
      <w:r w:rsidRPr="008D4C44">
        <w:rPr>
          <w:rFonts w:ascii="Angsana New" w:hAnsi="Angsana New" w:hint="cs"/>
          <w:szCs w:val="24"/>
          <w:cs/>
        </w:rPr>
        <w:t xml:space="preserve">  </w:t>
      </w:r>
      <w:r w:rsidRPr="008D4C44">
        <w:rPr>
          <w:rFonts w:ascii="Angsana New" w:hAnsi="Angsana New"/>
          <w:szCs w:val="24"/>
          <w:u w:val="single"/>
          <w:cs/>
        </w:rPr>
        <w:t>สิทธิหรือข้อจำกัดในการประกอบธุรกิจโรงงานผลิต</w:t>
      </w:r>
      <w:r w:rsidR="00403A7C" w:rsidRPr="008D4C44">
        <w:rPr>
          <w:rFonts w:ascii="Angsana New" w:hAnsi="Angsana New" w:hint="cs"/>
          <w:szCs w:val="24"/>
          <w:u w:val="single"/>
          <w:cs/>
        </w:rPr>
        <w:t xml:space="preserve"> </w:t>
      </w:r>
      <w:r w:rsidR="00403A7C" w:rsidRPr="008D4C44">
        <w:rPr>
          <w:rFonts w:ascii="Angsana New" w:hAnsi="Angsana New"/>
          <w:szCs w:val="24"/>
          <w:u w:val="single"/>
        </w:rPr>
        <w:t xml:space="preserve">Ethylene Vinyl Acetate Emulsion </w:t>
      </w:r>
      <w:r w:rsidR="00403A7C" w:rsidRPr="008D4C44">
        <w:rPr>
          <w:rFonts w:ascii="Angsana New" w:hAnsi="Angsana New" w:hint="cs"/>
          <w:szCs w:val="24"/>
          <w:u w:val="single"/>
          <w:cs/>
        </w:rPr>
        <w:t xml:space="preserve">และ </w:t>
      </w:r>
      <w:r w:rsidR="00403A7C" w:rsidRPr="008D4C44">
        <w:rPr>
          <w:rFonts w:ascii="Angsana New" w:hAnsi="Angsana New"/>
          <w:szCs w:val="24"/>
          <w:u w:val="single"/>
        </w:rPr>
        <w:t xml:space="preserve">Ethylene Vinyl    </w:t>
      </w:r>
    </w:p>
    <w:p w:rsidR="00403A7C" w:rsidRPr="008D4C44" w:rsidRDefault="00403A7C" w:rsidP="00403A7C">
      <w:pPr>
        <w:pStyle w:val="ListParagraph"/>
        <w:spacing w:line="204" w:lineRule="auto"/>
        <w:ind w:left="1134"/>
        <w:rPr>
          <w:rFonts w:ascii="Angsana New" w:hAnsi="Angsana New"/>
          <w:color w:val="000000"/>
          <w:szCs w:val="24"/>
        </w:rPr>
      </w:pPr>
      <w:r w:rsidRPr="008D4C44">
        <w:rPr>
          <w:rFonts w:ascii="Angsana New" w:hAnsi="Angsana New"/>
          <w:szCs w:val="24"/>
        </w:rPr>
        <w:t xml:space="preserve">  </w:t>
      </w:r>
      <w:r w:rsidRPr="008D4C44">
        <w:rPr>
          <w:rFonts w:ascii="Angsana New" w:hAnsi="Angsana New"/>
          <w:szCs w:val="24"/>
          <w:u w:val="single"/>
        </w:rPr>
        <w:t xml:space="preserve">Acetate Powder </w:t>
      </w:r>
    </w:p>
    <w:p w:rsidR="004F229C" w:rsidRPr="008D4C44" w:rsidRDefault="00403A7C" w:rsidP="00403A7C">
      <w:pPr>
        <w:pStyle w:val="ListParagraph"/>
        <w:tabs>
          <w:tab w:val="left" w:pos="1134"/>
        </w:tabs>
        <w:spacing w:line="204" w:lineRule="auto"/>
        <w:ind w:left="1293" w:hanging="159"/>
        <w:rPr>
          <w:rFonts w:ascii="Angsana New" w:hAnsi="Angsana New"/>
          <w:color w:val="000000"/>
          <w:szCs w:val="24"/>
        </w:rPr>
      </w:pPr>
      <w:r w:rsidRPr="008D4C44">
        <w:rPr>
          <w:rFonts w:ascii="Angsana New" w:hAnsi="Angsana New" w:hint="cs"/>
          <w:color w:val="000000"/>
          <w:szCs w:val="24"/>
          <w:cs/>
        </w:rPr>
        <w:t xml:space="preserve"> </w:t>
      </w:r>
      <w:r w:rsidR="004F229C" w:rsidRPr="008D4C44">
        <w:rPr>
          <w:rFonts w:ascii="Angsana New" w:hAnsi="Angsana New"/>
          <w:color w:val="000000"/>
          <w:szCs w:val="24"/>
          <w:cs/>
        </w:rPr>
        <w:t>บริษัท</w:t>
      </w:r>
      <w:r w:rsidR="004F229C" w:rsidRPr="008D4C44">
        <w:rPr>
          <w:rFonts w:ascii="Angsana New" w:hAnsi="Angsana New"/>
          <w:color w:val="000000"/>
          <w:szCs w:val="24"/>
        </w:rPr>
        <w:t xml:space="preserve"> </w:t>
      </w:r>
      <w:r w:rsidR="004F229C" w:rsidRPr="008D4C44">
        <w:rPr>
          <w:rFonts w:ascii="Angsana New" w:hAnsi="Angsana New"/>
          <w:color w:val="000000"/>
          <w:szCs w:val="24"/>
          <w:cs/>
        </w:rPr>
        <w:t>ทีพีไอโพลีน</w:t>
      </w:r>
      <w:r w:rsidR="004F229C" w:rsidRPr="008D4C44">
        <w:rPr>
          <w:rFonts w:ascii="Angsana New" w:hAnsi="Angsana New"/>
          <w:color w:val="000000"/>
          <w:szCs w:val="24"/>
        </w:rPr>
        <w:t xml:space="preserve"> </w:t>
      </w:r>
      <w:r w:rsidR="004F229C" w:rsidRPr="008D4C44">
        <w:rPr>
          <w:rFonts w:ascii="Angsana New" w:hAnsi="Angsana New"/>
          <w:color w:val="000000"/>
          <w:szCs w:val="24"/>
          <w:cs/>
        </w:rPr>
        <w:t>จำกัด</w:t>
      </w:r>
      <w:r w:rsidR="004F229C" w:rsidRPr="008D4C44">
        <w:rPr>
          <w:rFonts w:ascii="Angsana New" w:hAnsi="Angsana New"/>
          <w:color w:val="000000"/>
          <w:szCs w:val="24"/>
        </w:rPr>
        <w:t xml:space="preserve"> </w:t>
      </w:r>
      <w:r w:rsidR="004F229C" w:rsidRPr="008D4C44">
        <w:rPr>
          <w:rFonts w:ascii="Angsana New" w:hAnsi="Angsana New" w:hint="cs"/>
          <w:color w:val="000000"/>
          <w:szCs w:val="24"/>
          <w:cs/>
        </w:rPr>
        <w:t>(มหาชน)</w:t>
      </w:r>
      <w:r w:rsidR="004F229C" w:rsidRPr="008D4C44">
        <w:rPr>
          <w:rFonts w:ascii="Angsana New" w:hAnsi="Angsana New"/>
          <w:color w:val="000000"/>
          <w:szCs w:val="24"/>
        </w:rPr>
        <w:t xml:space="preserve"> </w:t>
      </w:r>
      <w:r w:rsidR="004F229C" w:rsidRPr="008D4C44">
        <w:rPr>
          <w:rFonts w:ascii="Angsana New" w:hAnsi="Angsana New"/>
          <w:color w:val="000000"/>
          <w:szCs w:val="24"/>
          <w:cs/>
        </w:rPr>
        <w:t>ได้รับบัตรส่งเสริมการลงทุนจากสำนักงานคณะกรรมการส่งเสริมการ</w:t>
      </w:r>
      <w:r w:rsidR="004F229C" w:rsidRPr="008D4C44">
        <w:rPr>
          <w:rFonts w:ascii="Angsana New" w:hAnsi="Angsana New" w:hint="cs"/>
          <w:color w:val="000000"/>
          <w:szCs w:val="24"/>
          <w:cs/>
        </w:rPr>
        <w:t xml:space="preserve"> </w:t>
      </w:r>
    </w:p>
    <w:p w:rsidR="004F229C" w:rsidRPr="008D4C44" w:rsidRDefault="004F229C" w:rsidP="004F229C">
      <w:pPr>
        <w:spacing w:line="192" w:lineRule="auto"/>
        <w:ind w:left="1134" w:right="-187"/>
        <w:jc w:val="thaiDistribute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ลงทุนโดยมีสิทธิและประโยชน์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4F229C" w:rsidRPr="008D4C44" w:rsidTr="005C10F2">
        <w:tc>
          <w:tcPr>
            <w:tcW w:w="1417" w:type="dxa"/>
            <w:shd w:val="pct5" w:color="auto" w:fill="FFFFFF"/>
          </w:tcPr>
          <w:p w:rsidR="004F229C" w:rsidRPr="008D4C44" w:rsidRDefault="004F229C" w:rsidP="005C10F2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4F229C" w:rsidRPr="008D4C44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4F229C" w:rsidRPr="008D4C44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4F229C" w:rsidRPr="008D4C44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4F229C" w:rsidRPr="008D4C44" w:rsidRDefault="004F229C" w:rsidP="005C10F2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4F229C" w:rsidRPr="008D4C44" w:rsidRDefault="004F229C" w:rsidP="005C10F2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4F229C" w:rsidRPr="008D4C44" w:rsidRDefault="004F229C" w:rsidP="005C10F2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5C10F2">
        <w:tc>
          <w:tcPr>
            <w:tcW w:w="1417" w:type="dxa"/>
          </w:tcPr>
          <w:p w:rsidR="00625EF1" w:rsidRPr="008D4C44" w:rsidRDefault="00625EF1" w:rsidP="00DE19A9">
            <w:pPr>
              <w:keepNext/>
              <w:tabs>
                <w:tab w:val="left" w:pos="709"/>
                <w:tab w:val="left" w:pos="2552"/>
              </w:tabs>
              <w:spacing w:before="60" w:line="204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59-0718-1-00-1-0</w:t>
            </w:r>
          </w:p>
        </w:tc>
        <w:tc>
          <w:tcPr>
            <w:tcW w:w="1135" w:type="dxa"/>
          </w:tcPr>
          <w:p w:rsidR="00625EF1" w:rsidRPr="008D4C44" w:rsidRDefault="00625EF1" w:rsidP="00DE19A9">
            <w:pPr>
              <w:spacing w:before="60" w:line="204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มิ.ย.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2559</w:t>
            </w:r>
          </w:p>
        </w:tc>
        <w:tc>
          <w:tcPr>
            <w:tcW w:w="1589" w:type="dxa"/>
          </w:tcPr>
          <w:p w:rsidR="00625EF1" w:rsidRPr="008D4C44" w:rsidRDefault="00625EF1" w:rsidP="00DE19A9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กิจการผลิต</w:t>
            </w:r>
            <w:r w:rsidRPr="008D4C44"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Ethylene Vinyl Acetate Emulsion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และ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Ethylene Vinyl    </w:t>
            </w:r>
          </w:p>
          <w:p w:rsidR="00625EF1" w:rsidRPr="008D4C44" w:rsidRDefault="00625EF1" w:rsidP="00DE19A9">
            <w:pPr>
              <w:spacing w:before="60" w:line="204" w:lineRule="auto"/>
              <w:ind w:right="-56" w:hanging="108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 Acetate Powder</w:t>
            </w:r>
          </w:p>
          <w:p w:rsidR="00625EF1" w:rsidRPr="008D4C44" w:rsidRDefault="00625EF1" w:rsidP="00DE19A9">
            <w:pPr>
              <w:spacing w:before="60" w:line="204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กำลังการผลิตปีละประมาณ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14,000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ตัน  </w:t>
            </w:r>
          </w:p>
        </w:tc>
        <w:tc>
          <w:tcPr>
            <w:tcW w:w="2663" w:type="dxa"/>
          </w:tcPr>
          <w:p w:rsidR="00625EF1" w:rsidRPr="008D4C44" w:rsidRDefault="00625EF1" w:rsidP="00DE19A9">
            <w:pPr>
              <w:spacing w:before="60" w:line="180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ได้รับการยกเว้นอากรขาเข้าสำหรับการเครื่องจักรตามที่คณะกรรมการพิจารณาอนุมัติ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625EF1" w:rsidRPr="008D4C44" w:rsidRDefault="00625EF1" w:rsidP="00DE19A9">
            <w:pPr>
              <w:spacing w:line="204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 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8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625EF1" w:rsidRPr="008D4C44" w:rsidRDefault="00625EF1" w:rsidP="00DE19A9">
            <w:pPr>
              <w:spacing w:before="60" w:line="204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DE19A9">
            <w:pPr>
              <w:spacing w:before="60" w:line="204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625EF1" w:rsidRPr="008D4C44" w:rsidRDefault="00625EF1" w:rsidP="00DE19A9">
            <w:pPr>
              <w:spacing w:before="60" w:after="120" w:line="204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625EF1" w:rsidRPr="008D4C44" w:rsidRDefault="00625EF1" w:rsidP="00625EF1">
      <w:pPr>
        <w:spacing w:line="192" w:lineRule="auto"/>
        <w:ind w:left="993" w:hanging="566"/>
        <w:rPr>
          <w:rFonts w:ascii="Angsana New" w:hAnsi="Angsana New" w:cs="Angsana New"/>
          <w:sz w:val="24"/>
          <w:szCs w:val="24"/>
        </w:rPr>
      </w:pPr>
    </w:p>
    <w:p w:rsidR="00625EF1" w:rsidRPr="008D4C44" w:rsidRDefault="00625EF1" w:rsidP="00625EF1">
      <w:pPr>
        <w:spacing w:line="192" w:lineRule="auto"/>
        <w:ind w:left="993" w:hanging="566"/>
        <w:rPr>
          <w:rFonts w:asciiTheme="majorBidi" w:hAnsiTheme="majorBidi" w:cstheme="majorBidi"/>
          <w:color w:val="000000"/>
          <w:sz w:val="26"/>
          <w:szCs w:val="26"/>
        </w:rPr>
      </w:pPr>
      <w:r w:rsidRPr="008D4C44">
        <w:rPr>
          <w:rFonts w:asciiTheme="majorBidi" w:hAnsiTheme="majorBidi" w:cstheme="majorBidi"/>
          <w:sz w:val="24"/>
          <w:szCs w:val="24"/>
        </w:rPr>
        <w:t>4.2.23</w:t>
      </w:r>
      <w:r w:rsidRPr="008D4C44">
        <w:rPr>
          <w:rFonts w:asciiTheme="majorBidi" w:hAnsiTheme="majorBidi" w:cstheme="majorBidi"/>
          <w:szCs w:val="24"/>
        </w:rPr>
        <w:t xml:space="preserve"> </w:t>
      </w:r>
      <w:r w:rsidRPr="008D4C44">
        <w:rPr>
          <w:rFonts w:asciiTheme="majorBidi" w:hAnsiTheme="majorBidi" w:cstheme="majorBidi"/>
          <w:szCs w:val="24"/>
          <w:cs/>
        </w:rPr>
        <w:t xml:space="preserve">  </w:t>
      </w:r>
      <w:r w:rsidRPr="008D4C44">
        <w:rPr>
          <w:rFonts w:asciiTheme="majorBidi" w:hAnsiTheme="majorBidi" w:cstheme="majorBidi"/>
          <w:szCs w:val="24"/>
          <w:u w:val="single"/>
          <w:cs/>
        </w:rPr>
        <w:t xml:space="preserve">สิทธิหรือข้อจำกัดในการประกอบธุรกิจโรงงานผลิต </w:t>
      </w:r>
      <w:r w:rsidRPr="008D4C44">
        <w:rPr>
          <w:rFonts w:asciiTheme="majorBidi" w:hAnsiTheme="majorBidi" w:cstheme="majorBidi"/>
          <w:sz w:val="26"/>
          <w:szCs w:val="26"/>
          <w:u w:val="single"/>
        </w:rPr>
        <w:t xml:space="preserve">High Performance Ethylene Vinyl Acetate Copolymer (High Performance EVA) </w:t>
      </w:r>
    </w:p>
    <w:p w:rsidR="00625EF1" w:rsidRPr="008D4C44" w:rsidRDefault="00625EF1" w:rsidP="0076709F">
      <w:pPr>
        <w:spacing w:line="192" w:lineRule="auto"/>
        <w:ind w:left="993"/>
        <w:rPr>
          <w:rFonts w:ascii="Angsana New" w:hAnsi="Angsana New" w:cs="Angsana New"/>
          <w:color w:val="000000"/>
          <w:sz w:val="24"/>
          <w:szCs w:val="24"/>
        </w:rPr>
      </w:pP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</w:rPr>
        <w:t>บริษัท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</w:rPr>
        <w:t>ทีพีไอโพลีน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</w:rPr>
        <w:t>จำกัด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</w:rPr>
        <w:t>(มหาชน)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4"/>
          <w:szCs w:val="24"/>
          <w:cs/>
        </w:rPr>
        <w:t>ได้รับบัตรส่งเสริมการลงทุนจากสำนักงานคณะกรรมการส่งเสริมการ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ลงทุนโดยมีสิทธิและประโยชน์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 </w:t>
      </w:r>
      <w:r w:rsidRPr="008D4C44">
        <w:rPr>
          <w:rFonts w:ascii="Angsana New" w:hAnsi="Angsana New" w:cs="Angsana New"/>
          <w:color w:val="000000"/>
          <w:sz w:val="24"/>
          <w:szCs w:val="24"/>
          <w:cs/>
        </w:rPr>
        <w:t>ดังนี้</w:t>
      </w:r>
    </w:p>
    <w:tbl>
      <w:tblPr>
        <w:tblW w:w="808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135"/>
        <w:gridCol w:w="1589"/>
        <w:gridCol w:w="2663"/>
        <w:gridCol w:w="1276"/>
      </w:tblGrid>
      <w:tr w:rsidR="00625EF1" w:rsidRPr="008D4C44" w:rsidTr="00DE19A9">
        <w:tc>
          <w:tcPr>
            <w:tcW w:w="1417" w:type="dxa"/>
            <w:shd w:val="pct5" w:color="auto" w:fill="FFFFFF"/>
          </w:tcPr>
          <w:p w:rsidR="00625EF1" w:rsidRPr="008D4C44" w:rsidRDefault="00625EF1" w:rsidP="00625EF1">
            <w:pPr>
              <w:keepNext/>
              <w:tabs>
                <w:tab w:val="left" w:pos="709"/>
                <w:tab w:val="left" w:pos="2552"/>
              </w:tabs>
              <w:spacing w:line="204" w:lineRule="auto"/>
              <w:jc w:val="center"/>
              <w:outlineLvl w:val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เลขที่บัตรส่งเสริม</w:t>
            </w:r>
          </w:p>
          <w:p w:rsidR="00625EF1" w:rsidRPr="008D4C44" w:rsidRDefault="00625EF1" w:rsidP="00625EF1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135" w:type="dxa"/>
            <w:shd w:val="pct5" w:color="auto" w:fill="FFFFFF"/>
          </w:tcPr>
          <w:p w:rsidR="00625EF1" w:rsidRPr="008D4C44" w:rsidRDefault="00625EF1" w:rsidP="00625EF1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589" w:type="dxa"/>
            <w:shd w:val="pct5" w:color="auto" w:fill="FFFFFF"/>
          </w:tcPr>
          <w:p w:rsidR="00625EF1" w:rsidRPr="008D4C44" w:rsidRDefault="00625EF1" w:rsidP="00625EF1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กิจการและกำลัง</w:t>
            </w:r>
          </w:p>
          <w:p w:rsidR="00625EF1" w:rsidRPr="008D4C44" w:rsidRDefault="00625EF1" w:rsidP="00625EF1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663" w:type="dxa"/>
            <w:shd w:val="pct5" w:color="auto" w:fill="FFFFFF"/>
          </w:tcPr>
          <w:p w:rsidR="00625EF1" w:rsidRPr="008D4C44" w:rsidRDefault="00625EF1" w:rsidP="00625EF1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สิทธิประโยชน์ที่สำคัญ</w:t>
            </w:r>
          </w:p>
        </w:tc>
        <w:tc>
          <w:tcPr>
            <w:tcW w:w="1276" w:type="dxa"/>
            <w:shd w:val="pct5" w:color="auto" w:fill="FFFFFF"/>
          </w:tcPr>
          <w:p w:rsidR="00625EF1" w:rsidRPr="008D4C44" w:rsidRDefault="00625EF1" w:rsidP="00625EF1">
            <w:pPr>
              <w:keepNext/>
              <w:tabs>
                <w:tab w:val="left" w:pos="709"/>
                <w:tab w:val="left" w:pos="2552"/>
              </w:tabs>
              <w:spacing w:after="120" w:line="204" w:lineRule="auto"/>
              <w:jc w:val="center"/>
              <w:outlineLvl w:val="2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วันสิ้นอายุ</w:t>
            </w:r>
          </w:p>
        </w:tc>
      </w:tr>
      <w:tr w:rsidR="00625EF1" w:rsidRPr="008D4C44" w:rsidTr="00DE19A9">
        <w:tc>
          <w:tcPr>
            <w:tcW w:w="1417" w:type="dxa"/>
          </w:tcPr>
          <w:p w:rsidR="00625EF1" w:rsidRPr="008D4C44" w:rsidRDefault="00625EF1" w:rsidP="00625EF1">
            <w:pPr>
              <w:keepNext/>
              <w:tabs>
                <w:tab w:val="left" w:pos="709"/>
                <w:tab w:val="left" w:pos="2552"/>
              </w:tabs>
              <w:spacing w:before="60" w:line="192" w:lineRule="auto"/>
              <w:jc w:val="center"/>
              <w:outlineLvl w:val="1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4"/>
                <w:szCs w:val="24"/>
              </w:rPr>
              <w:t>62-0142-1-00-1-0</w:t>
            </w:r>
          </w:p>
        </w:tc>
        <w:tc>
          <w:tcPr>
            <w:tcW w:w="1135" w:type="dxa"/>
          </w:tcPr>
          <w:p w:rsidR="00625EF1" w:rsidRPr="008D4C44" w:rsidRDefault="00625EF1" w:rsidP="00625EF1">
            <w:pPr>
              <w:spacing w:before="60" w:line="192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12 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ก.พ.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1589" w:type="dxa"/>
          </w:tcPr>
          <w:p w:rsidR="00625EF1" w:rsidRPr="008D4C44" w:rsidRDefault="00625EF1" w:rsidP="00625EF1">
            <w:pPr>
              <w:spacing w:before="60" w:line="192" w:lineRule="auto"/>
              <w:ind w:right="-5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กิจการผลิต</w:t>
            </w:r>
            <w:r w:rsidRPr="008D4C44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ผลิตภัณฑ์ปิโตรเคมี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High Performance Ethylene Vinyl Acetate Copolymer    (High Performance EVA)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กำลังการผลิตปีละประมาณ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60,000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ตัน  </w:t>
            </w:r>
          </w:p>
        </w:tc>
        <w:tc>
          <w:tcPr>
            <w:tcW w:w="2663" w:type="dxa"/>
          </w:tcPr>
          <w:p w:rsidR="00625EF1" w:rsidRPr="008D4C44" w:rsidRDefault="00625EF1" w:rsidP="00625EF1">
            <w:pPr>
              <w:spacing w:before="60" w:line="192" w:lineRule="auto"/>
              <w:ind w:left="158" w:hanging="158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ได้รับการยกเว้นอากรขาเข้าสำหรับการเครื่องจักรตามที่คณะกรรมการพิจารณาอนุมัติ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 </w:t>
            </w:r>
          </w:p>
          <w:p w:rsidR="00625EF1" w:rsidRPr="008D4C44" w:rsidRDefault="00625EF1" w:rsidP="00625EF1">
            <w:pPr>
              <w:spacing w:line="192" w:lineRule="auto"/>
              <w:ind w:left="193" w:hanging="19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- 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ได้รับ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100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 xml:space="preserve">ของเงินลงทุน ไม่รวมค่าที่ดินและทุนหมุนเวียนมีกำหนดเวลา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x-none"/>
              </w:rPr>
              <w:t>6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ปี นับจากวันที่เริ่มมีรายได้จากการประกอบกิจการนั้น</w:t>
            </w:r>
          </w:p>
          <w:p w:rsidR="00625EF1" w:rsidRPr="008D4C44" w:rsidRDefault="00625EF1" w:rsidP="00625EF1">
            <w:pPr>
              <w:spacing w:before="60" w:line="192" w:lineRule="auto"/>
              <w:ind w:left="192" w:hanging="192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-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31 </w:t>
            </w: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ไปรวมคำนวณเพื่อเสียภาษีเงินได้ ตลอดระยะเวลาที่ผู้ได้รับการส่งเสริมได้รับยกเว้นภาษีเงินได้นิติบุคคล </w:t>
            </w:r>
          </w:p>
          <w:p w:rsidR="00625EF1" w:rsidRPr="008D4C44" w:rsidRDefault="00625EF1" w:rsidP="00625EF1">
            <w:pPr>
              <w:spacing w:before="60" w:line="192" w:lineRule="auto"/>
              <w:ind w:left="173" w:hanging="173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-   อื่นๆ</w:t>
            </w:r>
          </w:p>
        </w:tc>
        <w:tc>
          <w:tcPr>
            <w:tcW w:w="1276" w:type="dxa"/>
          </w:tcPr>
          <w:p w:rsidR="00625EF1" w:rsidRPr="008D4C44" w:rsidRDefault="00625EF1" w:rsidP="00625EF1">
            <w:pPr>
              <w:spacing w:before="60" w:after="120" w:line="192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x-none"/>
              </w:rPr>
            </w:pPr>
            <w:r w:rsidRPr="008D4C44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x-none" w:eastAsia="x-none"/>
              </w:rPr>
              <w:t>ยังไม่ได้ใช้สิทธิยกเว้นภาษีเงินได้นิติบุคคล</w:t>
            </w:r>
          </w:p>
        </w:tc>
      </w:tr>
    </w:tbl>
    <w:p w:rsidR="0079758A" w:rsidRPr="008D4C44" w:rsidRDefault="0079758A" w:rsidP="0079758A">
      <w:pPr>
        <w:spacing w:before="360" w:after="120" w:line="168" w:lineRule="auto"/>
        <w:ind w:left="892" w:right="-806" w:hanging="446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>4.3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Pr="008D4C44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นโยบายการลงทุน</w:t>
      </w:r>
    </w:p>
    <w:p w:rsidR="0079758A" w:rsidRPr="008D4C44" w:rsidRDefault="0079758A" w:rsidP="002E4547">
      <w:pPr>
        <w:tabs>
          <w:tab w:val="left" w:pos="709"/>
          <w:tab w:val="left" w:pos="2552"/>
        </w:tabs>
        <w:spacing w:line="204" w:lineRule="auto"/>
        <w:ind w:left="902" w:right="-476"/>
        <w:rPr>
          <w:rFonts w:ascii="Angsana New" w:hAnsi="Angsana New" w:cs="Angsana New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ณ วัน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ที่ </w:t>
      </w:r>
      <w:r w:rsidR="000310D5" w:rsidRPr="008D4C44">
        <w:rPr>
          <w:rFonts w:ascii="Angsana New" w:hAnsi="Angsana New" w:cs="Angsana New"/>
          <w:sz w:val="26"/>
          <w:szCs w:val="26"/>
          <w:lang w:eastAsia="x-none"/>
        </w:rPr>
        <w:t xml:space="preserve">31 </w:t>
      </w:r>
      <w:r w:rsidR="000310D5" w:rsidRPr="008D4C44">
        <w:rPr>
          <w:rFonts w:ascii="Angsana New" w:hAnsi="Angsana New" w:cs="Angsana New"/>
          <w:sz w:val="26"/>
          <w:szCs w:val="26"/>
          <w:cs/>
          <w:lang w:eastAsia="x-none"/>
        </w:rPr>
        <w:t xml:space="preserve">ธันวาคม </w:t>
      </w:r>
      <w:r w:rsidR="000310D5" w:rsidRPr="008D4C44">
        <w:rPr>
          <w:rFonts w:ascii="Angsana New" w:hAnsi="Angsana New" w:cs="Angsana New"/>
          <w:sz w:val="26"/>
          <w:szCs w:val="26"/>
          <w:lang w:eastAsia="x-none"/>
        </w:rPr>
        <w:t>25</w:t>
      </w:r>
      <w:r w:rsidR="005200C4" w:rsidRPr="008D4C44">
        <w:rPr>
          <w:rFonts w:ascii="Angsana New" w:hAnsi="Angsana New" w:cs="Angsana New"/>
          <w:sz w:val="26"/>
          <w:szCs w:val="26"/>
          <w:lang w:eastAsia="x-none"/>
        </w:rPr>
        <w:t>62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บริษัทมีเงินลงทุนในบริษัทย่อย กิจการร่วมค้า บริษัทร่วม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และบริษัทอื่นที่เกี่ยวข้องในธุรกิจต่างๆ แยกตามลักษณะอุตสาหกรรม ดังนี้</w:t>
      </w:r>
    </w:p>
    <w:tbl>
      <w:tblPr>
        <w:tblW w:w="7747" w:type="dxa"/>
        <w:tblInd w:w="10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8"/>
        <w:gridCol w:w="2565"/>
        <w:gridCol w:w="2254"/>
      </w:tblGrid>
      <w:tr w:rsidR="00D44CC7" w:rsidRPr="008D4C44" w:rsidTr="003A0E0D">
        <w:trPr>
          <w:cantSplit/>
          <w:trHeight w:val="188"/>
        </w:trPr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</w:tcPr>
          <w:p w:rsidR="00D44CC7" w:rsidRPr="008D4C44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ลักษณะอุตสาหกรรม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/</w:t>
            </w:r>
          </w:p>
          <w:p w:rsidR="00D44CC7" w:rsidRPr="008D4C44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สายผลิตภัณฑ์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5" w:color="auto" w:fill="FFFFFF"/>
          </w:tcPr>
          <w:p w:rsidR="00D44CC7" w:rsidRPr="008D4C44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200C4"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</w:tr>
      <w:tr w:rsidR="00D44CC7" w:rsidRPr="008D4C44" w:rsidTr="003A0E0D">
        <w:trPr>
          <w:cantSplit/>
          <w:trHeight w:val="363"/>
        </w:trPr>
        <w:tc>
          <w:tcPr>
            <w:tcW w:w="29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8D4C44" w:rsidRDefault="00D44CC7" w:rsidP="0079758A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8D4C44" w:rsidRDefault="00D44CC7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 (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D44CC7" w:rsidRPr="008D4C44" w:rsidRDefault="005309BD" w:rsidP="00FB5D13">
            <w:pPr>
              <w:spacing w:line="216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8D4C44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(%)</w:t>
            </w:r>
          </w:p>
        </w:tc>
      </w:tr>
      <w:tr w:rsidR="00D44CC7" w:rsidRPr="008D4C44" w:rsidTr="003A0E0D">
        <w:trPr>
          <w:trHeight w:val="350"/>
        </w:trPr>
        <w:tc>
          <w:tcPr>
            <w:tcW w:w="2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8D4C44" w:rsidRDefault="00D44CC7" w:rsidP="002E4547">
            <w:pPr>
              <w:keepNext/>
              <w:keepLines/>
              <w:spacing w:before="60" w:line="180" w:lineRule="auto"/>
              <w:jc w:val="both"/>
              <w:outlineLvl w:val="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อุตสาหกรรมวัสดุก่อสร้าง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1/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8D4C44" w:rsidRDefault="00D44CC7" w:rsidP="002E4547">
            <w:pPr>
              <w:spacing w:before="60"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2,000.00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8D4C44" w:rsidRDefault="005309BD" w:rsidP="002E4547">
            <w:pPr>
              <w:spacing w:before="60"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16.07</w:t>
            </w:r>
          </w:p>
        </w:tc>
      </w:tr>
      <w:tr w:rsidR="00D44CC7" w:rsidRPr="008D4C44" w:rsidTr="003A0E0D">
        <w:trPr>
          <w:trHeight w:val="333"/>
        </w:trPr>
        <w:tc>
          <w:tcPr>
            <w:tcW w:w="2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8D4C44" w:rsidRDefault="00D44CC7" w:rsidP="002E4547">
            <w:pPr>
              <w:keepNext/>
              <w:keepLines/>
              <w:spacing w:line="180" w:lineRule="auto"/>
              <w:outlineLvl w:val="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อุตสาหกรรมปิโตรเคมี</w:t>
            </w:r>
            <w:r w:rsidRPr="008D4C44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2/</w:t>
            </w:r>
          </w:p>
        </w:tc>
        <w:tc>
          <w:tcPr>
            <w:tcW w:w="2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8D4C44" w:rsidRDefault="00D44CC7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2,534.03</w:t>
            </w: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20.36</w:t>
            </w:r>
          </w:p>
        </w:tc>
      </w:tr>
      <w:tr w:rsidR="00D44CC7" w:rsidRPr="008D4C44" w:rsidTr="003A0E0D">
        <w:trPr>
          <w:trHeight w:val="324"/>
        </w:trPr>
        <w:tc>
          <w:tcPr>
            <w:tcW w:w="2928" w:type="dxa"/>
            <w:tcBorders>
              <w:top w:val="nil"/>
              <w:bottom w:val="nil"/>
            </w:tcBorders>
          </w:tcPr>
          <w:p w:rsidR="00D44CC7" w:rsidRPr="008D4C44" w:rsidRDefault="00D44CC7" w:rsidP="002E4547">
            <w:pPr>
              <w:spacing w:line="180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อุตสาหกรรมพลังงาน</w:t>
            </w:r>
            <w:r w:rsidRPr="008D4C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6"/>
                <w:szCs w:val="26"/>
              </w:rPr>
              <w:t>3/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:rsidR="00D44CC7" w:rsidRPr="008D4C44" w:rsidRDefault="00D44CC7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5,900.00</w:t>
            </w:r>
          </w:p>
        </w:tc>
        <w:tc>
          <w:tcPr>
            <w:tcW w:w="2254" w:type="dxa"/>
            <w:tcBorders>
              <w:top w:val="nil"/>
              <w:bottom w:val="nil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47.41</w:t>
            </w:r>
          </w:p>
        </w:tc>
      </w:tr>
      <w:tr w:rsidR="00D44CC7" w:rsidRPr="008D4C44" w:rsidTr="003A0E0D">
        <w:trPr>
          <w:trHeight w:val="324"/>
        </w:trPr>
        <w:tc>
          <w:tcPr>
            <w:tcW w:w="2928" w:type="dxa"/>
            <w:tcBorders>
              <w:top w:val="nil"/>
              <w:bottom w:val="nil"/>
            </w:tcBorders>
          </w:tcPr>
          <w:p w:rsidR="00D44CC7" w:rsidRPr="008D4C44" w:rsidRDefault="00D44CC7" w:rsidP="002E4547">
            <w:pPr>
              <w:spacing w:line="180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อุตสาหกรรม</w:t>
            </w:r>
            <w:r w:rsidRPr="008D4C44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เกษตร 4/</w:t>
            </w:r>
          </w:p>
        </w:tc>
        <w:tc>
          <w:tcPr>
            <w:tcW w:w="2565" w:type="dxa"/>
            <w:tcBorders>
              <w:top w:val="nil"/>
              <w:bottom w:val="nil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1,884.40</w:t>
            </w:r>
          </w:p>
        </w:tc>
        <w:tc>
          <w:tcPr>
            <w:tcW w:w="2254" w:type="dxa"/>
            <w:tcBorders>
              <w:top w:val="nil"/>
              <w:bottom w:val="nil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15.14</w:t>
            </w:r>
          </w:p>
        </w:tc>
      </w:tr>
      <w:tr w:rsidR="00D44CC7" w:rsidRPr="008D4C44" w:rsidTr="003A0E0D">
        <w:trPr>
          <w:trHeight w:val="324"/>
        </w:trPr>
        <w:tc>
          <w:tcPr>
            <w:tcW w:w="2928" w:type="dxa"/>
            <w:tcBorders>
              <w:top w:val="nil"/>
              <w:bottom w:val="single" w:sz="6" w:space="0" w:color="auto"/>
            </w:tcBorders>
          </w:tcPr>
          <w:p w:rsidR="00D44CC7" w:rsidRPr="008D4C44" w:rsidRDefault="00D44CC7" w:rsidP="002E4547">
            <w:pPr>
              <w:spacing w:line="180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2565" w:type="dxa"/>
            <w:tcBorders>
              <w:top w:val="nil"/>
              <w:bottom w:val="single" w:sz="6" w:space="0" w:color="auto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130FA7" w:rsidRPr="008D4C44">
              <w:rPr>
                <w:rFonts w:ascii="Angsana New" w:hAnsi="Angsana New" w:cs="Angsana New"/>
                <w:sz w:val="26"/>
                <w:szCs w:val="26"/>
              </w:rPr>
              <w:t>5.34</w:t>
            </w:r>
          </w:p>
        </w:tc>
        <w:tc>
          <w:tcPr>
            <w:tcW w:w="2254" w:type="dxa"/>
            <w:tcBorders>
              <w:top w:val="nil"/>
              <w:bottom w:val="single" w:sz="6" w:space="0" w:color="auto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1.01</w:t>
            </w:r>
          </w:p>
        </w:tc>
      </w:tr>
      <w:tr w:rsidR="00D44CC7" w:rsidRPr="008D4C44" w:rsidTr="003A0E0D">
        <w:trPr>
          <w:trHeight w:val="269"/>
        </w:trPr>
        <w:tc>
          <w:tcPr>
            <w:tcW w:w="2928" w:type="dxa"/>
            <w:tcBorders>
              <w:top w:val="single" w:sz="6" w:space="0" w:color="auto"/>
            </w:tcBorders>
          </w:tcPr>
          <w:p w:rsidR="00D44CC7" w:rsidRPr="008D4C44" w:rsidRDefault="00D44CC7" w:rsidP="002E4547">
            <w:pPr>
              <w:spacing w:line="18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565" w:type="dxa"/>
            <w:tcBorders>
              <w:top w:val="single" w:sz="6" w:space="0" w:color="auto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12,44</w:t>
            </w:r>
            <w:r w:rsidR="00130FA7" w:rsidRPr="008D4C44">
              <w:rPr>
                <w:rFonts w:ascii="Angsana New" w:hAnsi="Angsana New" w:cs="Angsana New"/>
                <w:sz w:val="26"/>
                <w:szCs w:val="26"/>
              </w:rPr>
              <w:t>3.7</w:t>
            </w:r>
            <w:r w:rsidR="00322956" w:rsidRPr="008D4C4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2254" w:type="dxa"/>
            <w:tcBorders>
              <w:top w:val="single" w:sz="6" w:space="0" w:color="auto"/>
            </w:tcBorders>
          </w:tcPr>
          <w:p w:rsidR="00D44CC7" w:rsidRPr="008D4C44" w:rsidRDefault="005309BD" w:rsidP="002E4547">
            <w:pPr>
              <w:spacing w:line="180" w:lineRule="auto"/>
              <w:ind w:right="3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</w:tr>
    </w:tbl>
    <w:p w:rsidR="0079758A" w:rsidRPr="008D4C44" w:rsidRDefault="0079758A" w:rsidP="002E4547">
      <w:pPr>
        <w:spacing w:before="120" w:line="180" w:lineRule="auto"/>
        <w:ind w:left="1138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8D4C44">
        <w:rPr>
          <w:rFonts w:ascii="Angsana New" w:eastAsia="Times New Roman" w:hAnsi="Angsana New" w:cs="Angsana New" w:hint="cs"/>
          <w:b/>
          <w:bCs/>
          <w:sz w:val="24"/>
          <w:szCs w:val="24"/>
          <w:cs/>
        </w:rPr>
        <w:t xml:space="preserve">    </w:t>
      </w:r>
      <w:r w:rsidRPr="008D4C44">
        <w:rPr>
          <w:rFonts w:ascii="Angsana New" w:eastAsia="Times New Roman" w:hAnsi="Angsana New" w:cs="Angsana New"/>
          <w:sz w:val="24"/>
          <w:szCs w:val="24"/>
          <w:u w:val="single"/>
          <w:cs/>
        </w:rPr>
        <w:t>หมายเหตุ</w:t>
      </w:r>
      <w:r w:rsidRPr="008D4C44">
        <w:rPr>
          <w:rFonts w:ascii="Angsana New" w:eastAsia="Times New Roman" w:hAnsi="Angsana New" w:cs="Angsana New"/>
          <w:sz w:val="24"/>
          <w:szCs w:val="24"/>
          <w:cs/>
        </w:rPr>
        <w:t xml:space="preserve">  </w:t>
      </w:r>
      <w:r w:rsidR="005B2091"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4"/>
          <w:szCs w:val="24"/>
          <w:cs/>
        </w:rPr>
        <w:t xml:space="preserve">1/  บริษัท ทีพีไอ คอนกรีต จำกัด                 </w:t>
      </w:r>
    </w:p>
    <w:p w:rsidR="0079758A" w:rsidRPr="008D4C44" w:rsidRDefault="0079758A" w:rsidP="002E4547">
      <w:pPr>
        <w:spacing w:line="180" w:lineRule="auto"/>
        <w:ind w:left="1985"/>
        <w:jc w:val="both"/>
        <w:rPr>
          <w:rFonts w:ascii="Angsana New" w:eastAsia="Times New Roman" w:hAnsi="Angsana New" w:cs="Angsana New"/>
          <w:sz w:val="22"/>
          <w:szCs w:val="22"/>
          <w:cs/>
        </w:rPr>
      </w:pPr>
      <w:r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4"/>
          <w:szCs w:val="24"/>
          <w:cs/>
        </w:rPr>
        <w:t xml:space="preserve">2/  </w:t>
      </w:r>
      <w:r w:rsidR="009119FF" w:rsidRPr="008D4C44">
        <w:rPr>
          <w:rFonts w:ascii="Angsana New" w:eastAsia="Times New Roman" w:hAnsi="Angsana New" w:cs="Angsana New" w:hint="cs"/>
          <w:sz w:val="22"/>
          <w:szCs w:val="22"/>
          <w:cs/>
        </w:rPr>
        <w:t>บริษัท โรงกลั่นน้ำมันทีพีไอ (</w:t>
      </w:r>
      <w:r w:rsidR="004A1516" w:rsidRPr="008D4C44">
        <w:rPr>
          <w:rFonts w:ascii="Angsana New" w:eastAsia="Times New Roman" w:hAnsi="Angsana New" w:cs="Angsana New"/>
          <w:sz w:val="22"/>
          <w:szCs w:val="22"/>
        </w:rPr>
        <w:t>1997</w:t>
      </w:r>
      <w:r w:rsidR="009119FF" w:rsidRPr="008D4C44">
        <w:rPr>
          <w:rFonts w:ascii="Angsana New" w:eastAsia="Times New Roman" w:hAnsi="Angsana New" w:cs="Angsana New" w:hint="cs"/>
          <w:sz w:val="22"/>
          <w:szCs w:val="22"/>
          <w:cs/>
        </w:rPr>
        <w:t>)  บริษัท ไนเตรทไทย จำกัด และ</w:t>
      </w:r>
      <w:r w:rsidRPr="008D4C44">
        <w:rPr>
          <w:rFonts w:ascii="Angsana New" w:eastAsia="Times New Roman" w:hAnsi="Angsana New" w:cs="Angsana New"/>
          <w:sz w:val="22"/>
          <w:szCs w:val="22"/>
          <w:cs/>
        </w:rPr>
        <w:t>บริษัท ทีพีไอ ออลซีซั่น จำกัด</w:t>
      </w:r>
      <w:r w:rsidRPr="008D4C44">
        <w:rPr>
          <w:rFonts w:ascii="Angsana New" w:eastAsia="Times New Roman" w:hAnsi="Angsana New" w:cs="Angsana New" w:hint="cs"/>
          <w:sz w:val="22"/>
          <w:szCs w:val="22"/>
          <w:cs/>
        </w:rPr>
        <w:t xml:space="preserve"> </w:t>
      </w:r>
    </w:p>
    <w:p w:rsidR="0079758A" w:rsidRPr="008D4C44" w:rsidRDefault="0079758A" w:rsidP="002E4547">
      <w:pPr>
        <w:spacing w:line="180" w:lineRule="auto"/>
        <w:ind w:left="1985"/>
        <w:jc w:val="both"/>
        <w:rPr>
          <w:rFonts w:ascii="Angsana New" w:eastAsia="Times New Roman" w:hAnsi="Angsana New" w:cs="Angsana New"/>
          <w:sz w:val="24"/>
          <w:szCs w:val="24"/>
          <w:cs/>
        </w:rPr>
      </w:pPr>
      <w:r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4"/>
          <w:szCs w:val="24"/>
          <w:cs/>
        </w:rPr>
        <w:t>3/  บริษัท ทีพีไอ โพลีน เพาเวอร์ จำกัด</w:t>
      </w:r>
      <w:r w:rsidR="00176A80" w:rsidRPr="008D4C44">
        <w:rPr>
          <w:rFonts w:ascii="Angsana New" w:eastAsia="Times New Roman" w:hAnsi="Angsana New" w:cs="Angsana New"/>
          <w:sz w:val="24"/>
          <w:szCs w:val="24"/>
        </w:rPr>
        <w:t xml:space="preserve"> (</w:t>
      </w:r>
      <w:r w:rsidR="00176A80" w:rsidRPr="008D4C44">
        <w:rPr>
          <w:rFonts w:ascii="Angsana New" w:eastAsia="Times New Roman" w:hAnsi="Angsana New" w:cs="Angsana New" w:hint="cs"/>
          <w:sz w:val="24"/>
          <w:szCs w:val="24"/>
          <w:cs/>
        </w:rPr>
        <w:t>มหาชน)</w:t>
      </w:r>
    </w:p>
    <w:p w:rsidR="0079758A" w:rsidRPr="008D4C44" w:rsidRDefault="0079758A" w:rsidP="002E4547">
      <w:pPr>
        <w:spacing w:line="180" w:lineRule="auto"/>
        <w:ind w:left="1985"/>
        <w:jc w:val="both"/>
        <w:rPr>
          <w:rFonts w:ascii="Angsana New" w:eastAsia="Times New Roman" w:hAnsi="Angsana New" w:cs="Angsana New"/>
          <w:sz w:val="24"/>
          <w:szCs w:val="24"/>
        </w:rPr>
      </w:pPr>
      <w:r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 4/  บริษัท ทีพีไอ โพลีน ชีวะอินทรีย์ จำกัด </w:t>
      </w:r>
    </w:p>
    <w:p w:rsidR="0079758A" w:rsidRPr="008D4C44" w:rsidRDefault="0079758A" w:rsidP="0079758A">
      <w:pPr>
        <w:spacing w:before="120" w:line="204" w:lineRule="auto"/>
        <w:ind w:left="902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8D4C44">
        <w:rPr>
          <w:rFonts w:ascii="Angsana New" w:eastAsia="Times New Roman" w:hAnsi="Angsana New" w:cs="Angsana New"/>
          <w:sz w:val="24"/>
          <w:szCs w:val="24"/>
          <w:cs/>
        </w:rPr>
        <w:t>ที่ผ่านมา บริษัทมีนโยบายในการลงทุนในบริษัทย่อย  กิจการร่วมค้า และบริษัทร่วม</w:t>
      </w:r>
      <w:r w:rsidRPr="008D4C44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Pr="008D4C44">
        <w:rPr>
          <w:rFonts w:ascii="Angsana New" w:eastAsia="Times New Roman" w:hAnsi="Angsana New" w:cs="Angsana New"/>
          <w:sz w:val="24"/>
          <w:szCs w:val="24"/>
          <w:cs/>
        </w:rPr>
        <w:t xml:space="preserve">เพื่อให้เกิดการเกื้อกูลธุรกิจหลักของบริษัท </w:t>
      </w:r>
    </w:p>
    <w:p w:rsidR="0079758A" w:rsidRPr="008D4C44" w:rsidRDefault="0079758A" w:rsidP="0079758A">
      <w:pPr>
        <w:spacing w:before="120" w:after="120"/>
        <w:ind w:left="900" w:hanging="450"/>
        <w:jc w:val="both"/>
        <w:rPr>
          <w:rFonts w:ascii="Angsana New" w:eastAsia="Times New Roman" w:hAnsi="Angsana New" w:cs="Angsana New"/>
          <w:b/>
          <w:bCs/>
          <w:sz w:val="24"/>
          <w:szCs w:val="24"/>
        </w:rPr>
      </w:pPr>
      <w:r w:rsidRPr="008D4C44">
        <w:rPr>
          <w:rFonts w:ascii="Angsana New" w:eastAsia="Times New Roman" w:hAnsi="Angsana New" w:cs="Angsana New"/>
          <w:b/>
          <w:bCs/>
          <w:sz w:val="24"/>
          <w:szCs w:val="24"/>
        </w:rPr>
        <w:t>4</w:t>
      </w:r>
      <w:r w:rsidRPr="008D4C44">
        <w:rPr>
          <w:rFonts w:ascii="Angsana New" w:eastAsia="Times New Roman" w:hAnsi="Angsana New" w:cs="Angsana New"/>
          <w:b/>
          <w:bCs/>
          <w:sz w:val="24"/>
          <w:szCs w:val="24"/>
          <w:cs/>
        </w:rPr>
        <w:t>.</w:t>
      </w:r>
      <w:r w:rsidRPr="008D4C44">
        <w:rPr>
          <w:rFonts w:ascii="Angsana New" w:eastAsia="Times New Roman" w:hAnsi="Angsana New" w:cs="Angsana New"/>
          <w:b/>
          <w:bCs/>
          <w:sz w:val="24"/>
          <w:szCs w:val="24"/>
        </w:rPr>
        <w:t>4</w:t>
      </w:r>
      <w:r w:rsidRPr="008D4C44">
        <w:rPr>
          <w:rFonts w:ascii="Angsana New" w:eastAsia="Times New Roman" w:hAnsi="Angsana New" w:cs="Angsana New"/>
          <w:b/>
          <w:bCs/>
          <w:sz w:val="24"/>
          <w:szCs w:val="24"/>
          <w:cs/>
        </w:rPr>
        <w:t xml:space="preserve"> </w:t>
      </w:r>
      <w:r w:rsidRPr="008D4C44">
        <w:rPr>
          <w:rFonts w:ascii="Angsana New" w:eastAsia="Times New Roman" w:hAnsi="Angsana New" w:cs="Angsana New"/>
          <w:b/>
          <w:bCs/>
          <w:sz w:val="24"/>
          <w:szCs w:val="24"/>
          <w:cs/>
        </w:rPr>
        <w:tab/>
      </w:r>
      <w:r w:rsidRPr="008D4C44">
        <w:rPr>
          <w:rFonts w:ascii="Angsana New" w:eastAsia="Times New Roman" w:hAnsi="Angsana New" w:cs="Angsana New"/>
          <w:b/>
          <w:bCs/>
          <w:sz w:val="24"/>
          <w:szCs w:val="24"/>
          <w:u w:val="single"/>
          <w:cs/>
        </w:rPr>
        <w:t>การควบคุมดูแลบริษัทย่อย กิจการร่วมค้า และบริษัทร่วม</w:t>
      </w:r>
    </w:p>
    <w:p w:rsidR="0079758A" w:rsidRPr="008D4C44" w:rsidRDefault="0079758A" w:rsidP="002E4547">
      <w:pPr>
        <w:spacing w:after="240" w:line="204" w:lineRule="auto"/>
        <w:ind w:left="907"/>
        <w:jc w:val="thaiDistribute"/>
      </w:pPr>
      <w:r w:rsidRPr="008D4C44">
        <w:rPr>
          <w:rFonts w:ascii="Angsana New" w:eastAsia="Times New Roman" w:hAnsi="Angsana New" w:cs="Angsana New"/>
          <w:sz w:val="24"/>
          <w:szCs w:val="24"/>
          <w:cs/>
          <w:lang w:val="x-none" w:eastAsia="x-none"/>
        </w:rPr>
        <w:t>บริษัทย่อย กิจการร่วมค้า และบริษัทร่วม ที่บริษัทเข้าไปลงทุนนั้น มีวัตถุประสงค์เพื่อสนับสนุนธุรกิจหลักของบริษัท โดยมีกรรมการของบริษัท เข้าไปร่วมเป็นกรรมการบริหารอยู่ทุกบริษัท การตัดสินใจด้านการบริหารงานต่างๆ จะขึ้นอยู่กับกรรมการและผู้บริหารของบริษัทย่อย กิจการร่วมค้า และบริษัทร่วมเหล่านั้น ซึ่งผู้บริหารจากบริษัทจะคำนึงถึงผลประโยชน์ของบริษัทย่อย กิจการร่วมค้า และบริษัทร่วม เหล่านั้นเป็นหลัก</w:t>
      </w:r>
    </w:p>
    <w:p w:rsidR="00243446" w:rsidRPr="008D4C44" w:rsidRDefault="001F24A0" w:rsidP="00243446">
      <w:pPr>
        <w:tabs>
          <w:tab w:val="left" w:pos="0"/>
        </w:tabs>
        <w:spacing w:after="120"/>
        <w:jc w:val="both"/>
        <w:rPr>
          <w:rFonts w:ascii="Angsana New" w:hAnsi="Angsana New" w:cs="Angsana New"/>
          <w:sz w:val="30"/>
          <w:szCs w:val="30"/>
          <w:u w:val="single"/>
          <w:cs/>
        </w:rPr>
      </w:pPr>
      <w:r w:rsidRPr="008D4C44">
        <w:rPr>
          <w:rFonts w:ascii="Angsana New" w:hAnsi="Angsana New" w:cs="Angsana New"/>
          <w:b/>
          <w:bCs/>
          <w:sz w:val="30"/>
          <w:szCs w:val="30"/>
        </w:rPr>
        <w:t>5</w:t>
      </w:r>
      <w:r w:rsidR="00243446" w:rsidRPr="008D4C44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.   </w:t>
      </w:r>
      <w:r w:rsidR="00243446" w:rsidRPr="008D4C44">
        <w:rPr>
          <w:rFonts w:ascii="Angsana New" w:hAnsi="Angsana New" w:cs="Angsana New" w:hint="cs"/>
          <w:b/>
          <w:bCs/>
          <w:sz w:val="30"/>
          <w:szCs w:val="30"/>
          <w:u w:val="single"/>
          <w:cs/>
        </w:rPr>
        <w:t>ข้อพิพาททางกฎหมาย</w:t>
      </w:r>
      <w:r w:rsidR="00E3530B" w:rsidRPr="008D4C44">
        <w:rPr>
          <w:rFonts w:ascii="Angsana New" w:hAnsi="Angsana New" w:cs="Angsana New" w:hint="cs"/>
          <w:sz w:val="30"/>
          <w:szCs w:val="30"/>
          <w:u w:val="single"/>
          <w:cs/>
        </w:rPr>
        <w:t xml:space="preserve">  </w:t>
      </w:r>
    </w:p>
    <w:p w:rsidR="005B2091" w:rsidRPr="008D4C44" w:rsidRDefault="005B2091" w:rsidP="005B2091">
      <w:pPr>
        <w:ind w:left="540"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Pr="008D4C44">
        <w:rPr>
          <w:rFonts w:asciiTheme="majorBidi" w:hAnsiTheme="majorBidi" w:cstheme="majorBidi" w:hint="cs"/>
          <w:sz w:val="26"/>
          <w:szCs w:val="26"/>
        </w:rPr>
        <w:t xml:space="preserve">31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8D4C44">
        <w:rPr>
          <w:rFonts w:asciiTheme="majorBidi" w:hAnsiTheme="majorBidi" w:cstheme="majorBidi" w:hint="cs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 w:hint="cs"/>
          <w:sz w:val="26"/>
          <w:szCs w:val="26"/>
          <w:cs/>
        </w:rPr>
        <w:t>บริษัทมีคดีความที่สำคัญดังนี้</w:t>
      </w:r>
    </w:p>
    <w:p w:rsidR="005B2091" w:rsidRPr="008D4C44" w:rsidRDefault="005B2091" w:rsidP="005B2091">
      <w:pPr>
        <w:pStyle w:val="Bo-Blankline"/>
        <w:rPr>
          <w:sz w:val="16"/>
          <w:szCs w:val="16"/>
          <w:lang w:val="en-US"/>
        </w:rPr>
      </w:pPr>
    </w:p>
    <w:p w:rsidR="005B2091" w:rsidRPr="008D4C44" w:rsidRDefault="005B2091" w:rsidP="00130FA7">
      <w:pPr>
        <w:pStyle w:val="ListParagraph"/>
        <w:numPr>
          <w:ilvl w:val="0"/>
          <w:numId w:val="59"/>
        </w:numPr>
        <w:spacing w:line="260" w:lineRule="atLeast"/>
        <w:ind w:left="851" w:right="-43" w:hanging="28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8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กรกฎาคม </w:t>
      </w:r>
      <w:r w:rsidRPr="008D4C44">
        <w:rPr>
          <w:rFonts w:asciiTheme="majorBidi" w:hAnsiTheme="majorBidi" w:cstheme="majorBidi"/>
          <w:sz w:val="26"/>
          <w:szCs w:val="26"/>
        </w:rPr>
        <w:t xml:space="preserve">2558 </w:t>
      </w:r>
      <w:r w:rsidRPr="008D4C44">
        <w:rPr>
          <w:rFonts w:asciiTheme="majorBidi" w:hAnsiTheme="majorBidi" w:cstheme="majorBidi"/>
          <w:sz w:val="26"/>
          <w:szCs w:val="26"/>
          <w:cs/>
        </w:rPr>
        <w:t>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4/2559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ของศาลแพ่ง ฐานละเมิดเกี่ยวกับเรื่องการทำเหมืองแร่นอกเขตประทานบัตร โดยเรียกค่าเสียหายเป็นจำนวนทุนทรัพย์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</w:rPr>
        <w:t xml:space="preserve">4,067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ล้านบาท (ต่อมาพนักงานอัยการโจทก์ขอแก้ไขเพิ่มเติมทุนทรัพย์เป็น </w:t>
      </w:r>
      <w:r w:rsidRPr="008D4C44">
        <w:rPr>
          <w:rFonts w:asciiTheme="majorBidi" w:hAnsiTheme="majorBidi" w:cstheme="majorBidi"/>
          <w:sz w:val="26"/>
          <w:szCs w:val="26"/>
        </w:rPr>
        <w:t>4,339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ล้านบาท) บริษัทเห็นว่าไม่ได้กระทำผิดตามคำฟ้องของพนักงานอัยการ โดยที่ดินดังกล่าวเป็นที่ดินของบุคคลอื่นซึ่งมีทางสาธารณะผ่าน มิใช่ที่ดินของบริษัท ต่อมาโจทก์ยื่นคำร้องขอให้โอนคดีไปยังศาลแพ่ง และศาลแพ่งมีคำสั่งอนุญาตให้รวมการพิจารณาคดีนี้กับคดีหมายเลขดำที่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6/2559</w:t>
      </w:r>
    </w:p>
    <w:p w:rsidR="005B2091" w:rsidRPr="008D4C44" w:rsidRDefault="005B2091" w:rsidP="005B2091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4/2559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7/2562)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31,522,374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4,047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ต่อปี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นับแต่วันพบการลักลอบทำเหมืองแร่ (วันที่ </w:t>
      </w:r>
      <w:r w:rsidRPr="008D4C44">
        <w:rPr>
          <w:rFonts w:asciiTheme="majorBidi" w:hAnsiTheme="majorBidi" w:cstheme="majorBidi"/>
          <w:spacing w:val="-4"/>
          <w:sz w:val="26"/>
          <w:szCs w:val="26"/>
          <w:lang w:val="en-US"/>
        </w:rPr>
        <w:t>24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กรกฎาคม </w:t>
      </w:r>
      <w:r w:rsidRPr="008D4C44">
        <w:rPr>
          <w:rFonts w:asciiTheme="majorBidi" w:hAnsiTheme="majorBidi" w:cstheme="majorBidi"/>
          <w:spacing w:val="-4"/>
          <w:sz w:val="26"/>
          <w:szCs w:val="26"/>
          <w:lang w:val="en-US"/>
        </w:rPr>
        <w:t>2557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) จนกว่าจะชำระเสร็จ กับให้ชำระค่าฤชาธรรมเนียม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และค่าทนายความแทนโจทก์</w:t>
      </w:r>
    </w:p>
    <w:p w:rsidR="005B2091" w:rsidRPr="008D4C44" w:rsidRDefault="005B2091" w:rsidP="005B2091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5B2091">
      <w:pPr>
        <w:pStyle w:val="Bo-Blankline"/>
        <w:spacing w:after="120"/>
        <w:ind w:left="902" w:right="-2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บริษัทและที่ปรึกษากฎหมายยืนยันถึงความมั่นใจในเหตุผลและความหนักแน่น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31,522,374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4,047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นอกจากนี้เมื่อวันที่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โดยพนักงานอัยการจากจังหวัดสระบุรี ได้ยื่นฟ้องบริษัทในคดีแพ่งอีกเป็นจำนวน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คดี ในดคีหมายเลขดำที่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6/2559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ฐานละเมิดเกี่ยวกับเรื่องการทำเหมืองแร่นอกเขตประทานบัตร โดยเรียกค่าเสียหายเพิ่มเติมจากคดีดังกล่าวข้างต้นเป็นจำนวนทุนทรัพย์อีก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328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และสว.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5/2559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ฐานการทำเหมืองแร่โดยผิดเงื่อนไขในเขตประทานบัตรของบริษัทโดยเรียกค่าเสียหายเป็นจำนวนทุนทรัพย์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1,671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บริษัทเห็นว่าไม่ได้กระทำผิดตามคำฟ้องของพนักงานอัยการ</w:t>
      </w:r>
    </w:p>
    <w:p w:rsidR="005B2091" w:rsidRPr="008D4C44" w:rsidRDefault="005B2091" w:rsidP="005B2091">
      <w:pPr>
        <w:pStyle w:val="Bo-Blankline"/>
        <w:rPr>
          <w:rFonts w:asciiTheme="majorBidi" w:hAnsiTheme="majorBidi" w:cstheme="majorBidi"/>
          <w:sz w:val="10"/>
          <w:szCs w:val="10"/>
        </w:rPr>
      </w:pP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 xml:space="preserve">5/2559 </w:t>
      </w:r>
      <w:r w:rsidRPr="008D4C44">
        <w:rPr>
          <w:rFonts w:asciiTheme="majorBidi" w:hAnsiTheme="majorBidi" w:cstheme="majorBidi"/>
          <w:sz w:val="26"/>
          <w:szCs w:val="26"/>
          <w:cs/>
        </w:rPr>
        <w:t>(คดีหมายเลขแดงที่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/2562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เรื่องการทำเหมืองแร่โดยผิดเงื่อนไขในเขตประทานบัตรของบริษัท โดยสั่งให้จำเลยนำเอาแร่หินปูนเพื่ออุตสาหกรรมปูนซีเมนต์จำนวน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</w:rPr>
        <w:t>12,484,023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 xml:space="preserve">50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</w:rPr>
        <w:t>1,603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ต่อปี นับแต่วันที่ทราบผลการรังวัด (วันที่ </w:t>
      </w:r>
      <w:r w:rsidRPr="008D4C44">
        <w:rPr>
          <w:rFonts w:asciiTheme="majorBidi" w:hAnsiTheme="majorBidi" w:cstheme="majorBidi"/>
          <w:sz w:val="26"/>
          <w:szCs w:val="26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สิงหาคม </w:t>
      </w:r>
      <w:r w:rsidRPr="008D4C44">
        <w:rPr>
          <w:rFonts w:asciiTheme="majorBidi" w:hAnsiTheme="majorBidi" w:cstheme="majorBidi"/>
          <w:sz w:val="26"/>
          <w:szCs w:val="26"/>
        </w:rPr>
        <w:t>2558</w:t>
      </w:r>
      <w:r w:rsidRPr="008D4C44">
        <w:rPr>
          <w:rFonts w:asciiTheme="majorBidi" w:hAnsiTheme="majorBidi" w:cstheme="majorBidi"/>
          <w:sz w:val="26"/>
          <w:szCs w:val="26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:rsidR="005B2091" w:rsidRPr="008D4C44" w:rsidRDefault="005B2091" w:rsidP="005B2091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5B2091">
      <w:pPr>
        <w:spacing w:after="120"/>
        <w:ind w:left="902" w:right="-34"/>
        <w:jc w:val="thaiDistribute"/>
        <w:rPr>
          <w:rFonts w:asciiTheme="majorBidi" w:hAnsiTheme="majorBidi" w:cstheme="majorBidi"/>
          <w:sz w:val="26"/>
          <w:szCs w:val="26"/>
          <w:lang w:eastAsia="x-none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ในวันที่ </w:t>
      </w:r>
      <w:r w:rsidRPr="008D4C44">
        <w:rPr>
          <w:rFonts w:asciiTheme="majorBidi" w:hAnsiTheme="majorBidi" w:cstheme="majorBidi"/>
          <w:sz w:val="26"/>
          <w:szCs w:val="26"/>
        </w:rPr>
        <w:t>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บริษัทได้ยื่นอุทธรณ์คัดค้านคำพิพากษาศาลชั้นต้นและยื่นคำร้องขอทุเลาการบังคับคดี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</w:rPr>
        <w:t>12,484,023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ตัน 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z w:val="26"/>
          <w:szCs w:val="26"/>
        </w:rPr>
        <w:t>1,603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 w:rsidRPr="008D4C44">
        <w:rPr>
          <w:rFonts w:asciiTheme="majorBidi" w:hAnsiTheme="majorBidi" w:cstheme="majorBidi"/>
          <w:sz w:val="26"/>
          <w:szCs w:val="26"/>
        </w:rPr>
        <w:t xml:space="preserve">buffer zone)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 </w:t>
      </w:r>
      <w:r w:rsidRPr="008D4C44">
        <w:rPr>
          <w:rFonts w:asciiTheme="majorBidi" w:hAnsiTheme="majorBidi" w:cstheme="majorBidi"/>
          <w:spacing w:val="-4"/>
          <w:sz w:val="26"/>
          <w:szCs w:val="26"/>
        </w:rPr>
        <w:t xml:space="preserve">Buffer zone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</w:t>
      </w:r>
      <w:r w:rsidRPr="008D4C44">
        <w:rPr>
          <w:rFonts w:asciiTheme="majorBidi" w:hAnsiTheme="majorBidi" w:cstheme="majorBidi"/>
          <w:sz w:val="26"/>
          <w:szCs w:val="26"/>
          <w:cs/>
        </w:rPr>
        <w:t>จึงเป็นของบริษัทโดยชอบธรรม</w:t>
      </w:r>
      <w:r w:rsidRPr="008D4C44">
        <w:rPr>
          <w:rFonts w:asciiTheme="majorBidi" w:hAnsiTheme="majorBidi" w:cstheme="majorBidi"/>
          <w:sz w:val="26"/>
          <w:szCs w:val="26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และเมื่อวันที่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6/2559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(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8/2562)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เรื่องการทำเหมืองแร่นอกเขตประทานบัตร โดยสั่งให้จำเลยนำเอาแร่หินปูนเพื่ออุตสาหกรรมปูนซีเมนต์จำนวน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2,447,906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ต่อปี นับแต่วันพบการลักลอบทำเหมืองแร่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สิงหาคม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2558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) จนกว่าจะชำระเสร็จ กับให้ชำระค่าฤชาธรรมเนียมและค่าทนายความแทนโจทก์</w:t>
      </w:r>
    </w:p>
    <w:p w:rsidR="005B2091" w:rsidRPr="008D4C44" w:rsidRDefault="005B2091" w:rsidP="005B2091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ว่าบริษัทไม่ต้องรับผิดนำแร่หินปูนเพื่ออุตสาหกรรมปูนซีเมนต์จำนวน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2,447,906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76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pacing w:val="-4"/>
          <w:sz w:val="26"/>
          <w:szCs w:val="26"/>
          <w:lang w:val="en-US"/>
        </w:rPr>
        <w:t>314</w:t>
      </w:r>
      <w:r w:rsidRPr="008D4C44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ล้านบาท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5B2091">
      <w:pPr>
        <w:pStyle w:val="Bo-Blankline"/>
        <w:spacing w:after="120"/>
        <w:ind w:left="902" w:right="-2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1/2560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ของศาลแพ่งฐานละเมิดเกี่ยวกับเรื่องการทำเหมืองแร่โดยผิดเงื่อนไขในเขตประทานบัตรของบริษัท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โดยเรียกค่าเสียหายเป็นจำนวนทุนทรัพย์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</w:rPr>
        <w:t>345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บริษัทเห็นว่าไม่ได้กระทำผิดตามคำฟ้องของพนักงานอัยการ</w:t>
      </w: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 xml:space="preserve">13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ศาลแพ่งมีคำพิพากษาในคดีหมายเลขดำที่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</w:t>
      </w:r>
      <w:r w:rsidRPr="008D4C44">
        <w:rPr>
          <w:rFonts w:asciiTheme="majorBidi" w:hAnsiTheme="majorBidi" w:cstheme="majorBidi"/>
          <w:sz w:val="26"/>
          <w:szCs w:val="26"/>
        </w:rPr>
        <w:t xml:space="preserve">/2560 </w:t>
      </w:r>
      <w:r w:rsidRPr="008D4C44">
        <w:rPr>
          <w:rFonts w:asciiTheme="majorBidi" w:hAnsiTheme="majorBidi" w:cstheme="majorBidi"/>
          <w:sz w:val="26"/>
          <w:szCs w:val="26"/>
          <w:cs/>
        </w:rPr>
        <w:t>(คดีหมายเลขแดงที่ สว.</w:t>
      </w:r>
      <w:r w:rsidRPr="008D4C44">
        <w:rPr>
          <w:rFonts w:asciiTheme="majorBidi" w:hAnsiTheme="majorBidi" w:cstheme="majorBidi"/>
          <w:sz w:val="26"/>
          <w:szCs w:val="26"/>
        </w:rPr>
        <w:t>6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/2562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เรื่องการทำเหมืองแร่โดยผิดเงื่อนไขในเขตประทานบัตรของบริษัท และการทำเหมืองแร่นอกเขตประทานบัตร โดยสั่งให้จำเลยนำเอาแร่หินดินดานเพื่ออุตสาหกรรมปูนซีเมนต์จำนวน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</w:rPr>
        <w:t>1,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220</w:t>
      </w:r>
      <w:r w:rsidRPr="008D4C44">
        <w:rPr>
          <w:rFonts w:asciiTheme="majorBidi" w:hAnsiTheme="majorBidi" w:cstheme="majorBidi"/>
          <w:sz w:val="26"/>
          <w:szCs w:val="26"/>
        </w:rPr>
        <w:t>,559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82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ตัน 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ให้จำเลยชำระค่าเสียหายจำนวน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326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พร้อมดอกเบี้ยอัตราร้อยละ </w:t>
      </w:r>
      <w:r w:rsidRPr="008D4C44">
        <w:rPr>
          <w:rFonts w:asciiTheme="majorBidi" w:hAnsiTheme="majorBidi" w:cstheme="majorBidi"/>
          <w:sz w:val="26"/>
          <w:szCs w:val="26"/>
        </w:rPr>
        <w:t>7</w:t>
      </w:r>
      <w:r w:rsidRPr="008D4C44">
        <w:rPr>
          <w:rFonts w:asciiTheme="majorBidi" w:hAnsiTheme="majorBidi" w:cstheme="majorBidi"/>
          <w:sz w:val="26"/>
          <w:szCs w:val="26"/>
          <w:cs/>
        </w:rPr>
        <w:t>.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ต่อปี นับแต่วันที่ทำละเมิด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2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มิถุนายน</w:t>
      </w:r>
      <w:r w:rsidRPr="008D4C44">
        <w:rPr>
          <w:rFonts w:asciiTheme="majorBidi" w:hAnsiTheme="majorBidi" w:cstheme="majorBidi"/>
          <w:sz w:val="26"/>
          <w:szCs w:val="26"/>
        </w:rPr>
        <w:t>255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9</w:t>
      </w:r>
      <w:r w:rsidRPr="008D4C44">
        <w:rPr>
          <w:rFonts w:asciiTheme="majorBidi" w:hAnsiTheme="majorBidi" w:cstheme="majorBidi"/>
          <w:sz w:val="26"/>
          <w:szCs w:val="26"/>
          <w:cs/>
        </w:rPr>
        <w:t>) จนกว่าจะชำระเสร็จ กับให้ชำระค่าฤชาธรรมเนียมและค่าทนายความแทนโจทก์</w:t>
      </w:r>
    </w:p>
    <w:p w:rsidR="005B2091" w:rsidRPr="008D4C44" w:rsidRDefault="005B2091" w:rsidP="005B2091">
      <w:pPr>
        <w:pStyle w:val="Bo-Blanklin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5B2091">
      <w:pPr>
        <w:pStyle w:val="Bo-Blankline"/>
        <w:spacing w:after="120"/>
        <w:ind w:left="902" w:right="-2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บริษัทได้ขอให้ที่ปรึกษากฎหมายพิจารณาคำฟ้อง คำให้การ เอกสารที่เกี่ยวข้องในคดี พร้อมคำเบิกความของพยานที่ให้การต่อศาลทั้งพยานโจทก์ และพยานจำเลย ที่ปรึกษากฎหมายมีความเห็นว่าบริษัทไม่ควรรับผิดตามคำพิพากษาของศาลแพ่ง เพราะยังเป็นเพียงคำพิพากษาของศาลชั้นต้นที่บริษัทมีสิทธิยื่นอุทธรณ์คัดค้านคำพิพากษาศาลชั้นต้นดังกล่าว โดยมีเหตุที่ไม่ต้องรับผิดที่ได้มีการนำพยานเข้าสืบไว้แล้ว บริษัทจะยื่นอุทธรณ์คัดค้านคำพิพากษาศาลชั้นต้นและจะยื่นคำร้องขอทุเลาการบังคับคดีภายในระยะเวลาที่ศาลอนุญาตให้ขยายยื่นอุทธรณ์ (วันที่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) บริษัทและที่ปรึกษากฎหมายยืนยันถึงความมั่นใจในเหตุผลและความหนักแน่นของข้อต่อสู้ทั้งในประเด็นข้อเท็จจริงและข้อกฎหมาย ว่าบริษัทไม่ต้องรับผิดนำแร่หินดินดานเพื่ออุตสาหกรรมปูนซีเมนต์จำนวน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1,220,559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.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82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ตัน ไปถมกลับคืนยังพื้นที่เดิมที่เอาแร่ไป หรือชำระเงินต้นจำนวน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326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ล้านบาท พร้อมดอกเบี้ยแต่อย่างใด บริษัทมั่นใจในการดำเนินงานของบริษัทต่อการทำเหมืองแร่ในเขตประทานบัตร ว่าไม่มีการกระทำใดเป็นการกระทำที่ไม่สุจริต หรือเป็นการกระทำที่ไม่ถูกต้อง บริษัทไม่มีเหตุต้องทำเหมืองแร่ในบริเวณเขตห้ามทำเหมือง (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buffer zone)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และทำเหมืองแร่นอกเขตประทานบัตร เพราะบริษัทยังมีปริมาณแร่สำรองในเขตประทานบัตรเหลือเป็นจำนวนหลายร้อยล้านตัน หากใช้ไม่หมดภายในอายุประทานบัตร ก็สิ้นสิทธิใช้ประโยชน์จากแร่ที่ยังเหลืออีกต่อไป และ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Buffer zone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>นี้ อยู่ในเขตประทานบัตรซึ่งบริษัทได้ชำระสิทธิประโยชน์สำหรับประทานบัตรไปเรียบร้อยแล้ว สิทธิในแร่ตามประทานบัตรจึงเป็นของบริษัทโดยชอบธรรม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เนื่องจากบริษัทอยู่ในกระบวนการยื่นอุทธรณ์และผลของคดียังไม่ถึงที่สุดและไม่แน่นอน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:rsidR="005B2091" w:rsidRPr="008D4C44" w:rsidRDefault="005B2091" w:rsidP="005B2091">
      <w:pPr>
        <w:pStyle w:val="Bo-Blankline"/>
        <w:spacing w:line="216" w:lineRule="auto"/>
        <w:ind w:left="902" w:right="-2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นอกจากนี้เมื่อวันที่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มิถุนายน 2561 กรมอุตสาหกรรมพื้นฐานและการเหมืองแร่ กระทรวงอุตสาหกรรม โดยพนักงานอัยการสำนักงานอัยการสูงสุด ได้ยื่นฟ้องบริษัทในคดีหมายเลขดำที่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2/2561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ของศาลแพ่งฐานละเมิดเกี่ยวกับเรื่องการทำเหมืองแร่นอกเขตประทานบัตร ซึ่งเป็นพื้นที่ต่อเนื่องกับพื้นที่เดิมในคดีหมายเลขดำที่ สว.</w:t>
      </w:r>
      <w:r w:rsidRPr="008D4C44">
        <w:rPr>
          <w:rFonts w:asciiTheme="majorBidi" w:hAnsiTheme="majorBidi" w:cstheme="majorBidi"/>
          <w:sz w:val="26"/>
          <w:szCs w:val="26"/>
        </w:rPr>
        <w:t>1/2560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ซึ่งข้อเท็จจริงเป็นกรณีที่บริษัทได้รับอนุญาตให้ขุดบ่อน้ำในเขตที่ดินที่ได้รับหนังสือรับรองการทำประโยชน์ที่ดิน (น.ส.</w:t>
      </w:r>
      <w:r w:rsidRPr="008D4C44">
        <w:rPr>
          <w:rFonts w:asciiTheme="majorBidi" w:hAnsiTheme="majorBidi" w:cstheme="majorBidi"/>
          <w:sz w:val="26"/>
          <w:szCs w:val="26"/>
        </w:rPr>
        <w:t>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ก.) จากหน่วยงานที่รับผิดชอบแล้ว และนำดินที่ขุดจากบ่อน้ำนี้ไปถมถนน โจทก์กลับนำคดีมาฟ้อง กล่าวหาว่าบริษัททำเหมืองแร่บนที่ดินแปลงดังกล่าวโดยไม่ได้รับอนุญาต ขอให้บริษัทถมที่ดินให้คืนสภาพเดิมเพื่อรักษาสภาพสิ่งแวดล้อมหรือชดใช้ค่าเสียหายเป็นจำนวนทุนทรัพย์ </w:t>
      </w:r>
      <w:r w:rsidRPr="008D4C44">
        <w:rPr>
          <w:rFonts w:asciiTheme="majorBidi" w:hAnsiTheme="majorBidi" w:cstheme="majorBidi"/>
          <w:sz w:val="26"/>
          <w:szCs w:val="26"/>
        </w:rPr>
        <w:t>72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ล้านบาท บริษัทเห็นว่าไม่ได้กระทำผิดตามคำฟ้องของพนักงานอัยการ ศาลกำหนดวันนัดชี้สองสถานและกำหนดแนวทางดำเนินคดีหรือสืบพยานโจทก์ในวันที่</w:t>
      </w:r>
      <w:r w:rsidRPr="008D4C44">
        <w:rPr>
          <w:rFonts w:asciiTheme="majorBidi" w:hAnsiTheme="majorBidi" w:cstheme="majorBidi"/>
          <w:sz w:val="26"/>
          <w:szCs w:val="26"/>
        </w:rPr>
        <w:t xml:space="preserve"> 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ในวันดังกล่าวศาลได้กำหนดประเด็นพิพาทแห่งคดี และกำหนดวันนัดสืบพยานโจทก์และจำเลย 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ปัจจุบันคดีสืบพยานเสร็จแล้ว ศาลนัดฟังคำพิพากษาในวันที่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24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  <w:lang w:val="en-US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Pr="008D4C44">
        <w:rPr>
          <w:rFonts w:asciiTheme="majorBidi" w:hAnsiTheme="majorBidi" w:cstheme="majorBidi"/>
          <w:sz w:val="26"/>
          <w:szCs w:val="26"/>
          <w:cs/>
        </w:rPr>
        <w:t>โดยผลของคดียังมีความไม่แน่นอน เนื่องจากคดีอยู่ในระหว่างการพิจารณาของศาล</w:t>
      </w:r>
    </w:p>
    <w:p w:rsidR="005B2091" w:rsidRPr="008D4C44" w:rsidRDefault="005B2091" w:rsidP="005B2091">
      <w:pPr>
        <w:pStyle w:val="Bo-Blankline"/>
        <w:ind w:left="900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p w:rsidR="005B2091" w:rsidRPr="008D4C44" w:rsidRDefault="005B2091" w:rsidP="00130FA7">
      <w:pPr>
        <w:numPr>
          <w:ilvl w:val="0"/>
          <w:numId w:val="59"/>
        </w:numPr>
        <w:tabs>
          <w:tab w:val="num" w:pos="1080"/>
        </w:tabs>
        <w:spacing w:line="260" w:lineRule="atLeast"/>
        <w:ind w:left="90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ปกครองกลางเรียกให้บริษัทเข้าไปเป็นผู้ร้องสอดในคดีที่วัดแห่งหนึ่งฟ้องหน่วยงานของรัฐว่าออกประทานบัตรให้แก่บริษัท ไม่ชอบด้วยกฎหมาย ขอให้เพิกถอนประทานบัตรดังกล่าว บริษัทได้จัดทำคำให้การต่อสู้คดีให้ศาลในวันที่ </w:t>
      </w:r>
      <w:r w:rsidRPr="008D4C44">
        <w:rPr>
          <w:rFonts w:asciiTheme="majorBidi" w:hAnsiTheme="majorBidi" w:cstheme="majorBidi"/>
          <w:sz w:val="26"/>
          <w:szCs w:val="26"/>
        </w:rPr>
        <w:t>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8D4C44">
        <w:rPr>
          <w:rFonts w:asciiTheme="majorBidi" w:hAnsiTheme="majorBidi" w:cstheme="majorBidi"/>
          <w:sz w:val="26"/>
          <w:szCs w:val="26"/>
        </w:rPr>
        <w:t>2560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ศาลปกครองกลางรับคำให้การผู้ร้องสอดพร้อมจัดส่งให้ผู้ฟ้องคดีทำคำคัดค้านแก้คำให้การผู้ร้องสอด ซึ่งผู้ฟ้องคดียื่นคำคัดค้านแก้คำให้การผู้ร้องสอด ภายในระยะเวลาที่กำหนดแล้ว ศาลปกครองกลางจัดส่งให้บริษัทในฐานะผู้ร้องสอดทำคำให้การเพิ่มเติมแก้คำคัดค้านคำให้การภายในระยะเวลาที่กำหนด และบริษัทในฐานะผู้ร้องสอดได้ยื่นคำให้การเพิ่มเติมแก้คำคัดค้านคำให้การต่อศาลเมื่อวันที่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8D4C44">
        <w:rPr>
          <w:rFonts w:asciiTheme="majorBidi" w:hAnsiTheme="majorBidi" w:cstheme="majorBidi"/>
          <w:sz w:val="26"/>
          <w:szCs w:val="26"/>
        </w:rPr>
        <w:t>2561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คดีอยู่ระหว่างการพิจารณาของศาลปกครองกลาง</w:t>
      </w:r>
    </w:p>
    <w:p w:rsidR="005B2091" w:rsidRPr="008D4C44" w:rsidRDefault="005B2091" w:rsidP="005B209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10"/>
          <w:szCs w:val="10"/>
        </w:rPr>
      </w:pPr>
    </w:p>
    <w:p w:rsidR="005B2091" w:rsidRPr="008D4C44" w:rsidRDefault="005B2091" w:rsidP="00130FA7">
      <w:pPr>
        <w:numPr>
          <w:ilvl w:val="0"/>
          <w:numId w:val="59"/>
        </w:numPr>
        <w:tabs>
          <w:tab w:val="num" w:pos="1080"/>
        </w:tabs>
        <w:spacing w:after="120" w:line="260" w:lineRule="atLeast"/>
        <w:ind w:left="896" w:right="-45" w:hanging="357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มิถุนายน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วัดแห่งหนึ่งฟ้องหน่วยงานของรัฐ เจ้าหน้าที่ของรัฐ รวมทั้งบริษัท และผู้เกี่ยวข้อง ขอให้เพิกถอนคำขออนุญาตประทานบัตรที่บริษัทได้ยื่นขออนุญาตไว้ และอยู่ระหว่างการพิจารณาอนุญาตโดยหน่วยงานของรัฐ ว่าเป็นการยื่นคำขออนุญาตประทานบัตรที่ไม่ชอบด้วยกฎหมาย ขอให้ศาลเพิกถอนคำขออนุญาตดังกล่าว พร้อมกับขอคุ้มครองชั่วคราวระหว่างการพิจารณาคดี 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18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กันยายน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ศาลมีหนังสือแจ้งคำสั่งว่ารับฟ้องผู้ถูกฟ้องคดีเป็นบางคน รวมทั้งบริษัท พร้อมกับมีคำสั่งไม่อนุญาตการคุ้มครองชั่วคราวระหว่างการพิจารณาคดีให้บริษัททราบ เพื่อให้บริษัทจัดทำคำให้การสู้คดีภายในระยะเวลาที่กำหนด ขณะนี้อยู่ระหว่างจัดทำคำให้การสู้คดีในข้อหาที่ศาลรับฟ้อง ทั้งนี้ ที่ปรึกษากฎหมายเห็นว่าบริษัทได้ยื่นคำขออนุญาตโดยชอบด้วยกฎหมายทุกประการและคำขออนุญาตดังกล่าวอยู่ระหว่างการพิจารณาอนุญาตโดยเจ้าหน้าที่ของรัฐ</w:t>
      </w:r>
    </w:p>
    <w:p w:rsidR="005B2091" w:rsidRPr="008D4C44" w:rsidRDefault="005B2091" w:rsidP="00130FA7">
      <w:pPr>
        <w:numPr>
          <w:ilvl w:val="0"/>
          <w:numId w:val="59"/>
        </w:numPr>
        <w:tabs>
          <w:tab w:val="num" w:pos="1080"/>
        </w:tabs>
        <w:spacing w:line="260" w:lineRule="atLeast"/>
        <w:ind w:left="900" w:right="-43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16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 xml:space="preserve">2562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เอกชนรวม 222 คน ฟ้องคณะกรรมการกำกับกิจการพลังงาน กับพวกรวม 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คน โดยบริษัทย่อยแห่งหนึ่ง เป็นผู้ถูกฟ้องที่ </w:t>
      </w:r>
      <w:r w:rsidRPr="008D4C44">
        <w:rPr>
          <w:rFonts w:asciiTheme="majorBidi" w:hAnsiTheme="majorBidi" w:cstheme="majorBidi"/>
          <w:sz w:val="26"/>
          <w:szCs w:val="26"/>
        </w:rPr>
        <w:t>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8D4C44">
        <w:rPr>
          <w:rFonts w:asciiTheme="majorBidi" w:hAnsiTheme="majorBidi" w:cstheme="majorBidi"/>
          <w:sz w:val="26"/>
          <w:szCs w:val="26"/>
        </w:rPr>
        <w:t xml:space="preserve">EHIA) 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ของโครงการโรงไฟฟ้าพลังงานความร้อน ขนาด </w:t>
      </w:r>
      <w:r w:rsidRPr="008D4C44">
        <w:rPr>
          <w:rFonts w:asciiTheme="majorBidi" w:hAnsiTheme="majorBidi" w:cstheme="majorBidi"/>
          <w:sz w:val="26"/>
          <w:szCs w:val="26"/>
        </w:rPr>
        <w:t>150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8D4C44">
        <w:rPr>
          <w:rFonts w:asciiTheme="majorBidi" w:hAnsiTheme="majorBidi" w:cstheme="majorBidi"/>
          <w:sz w:val="26"/>
          <w:szCs w:val="26"/>
        </w:rPr>
        <w:t>150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 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:rsidR="005B2091" w:rsidRPr="008D4C44" w:rsidRDefault="005B2091" w:rsidP="005B209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6"/>
          <w:szCs w:val="6"/>
        </w:rPr>
      </w:pPr>
    </w:p>
    <w:p w:rsidR="005B2091" w:rsidRPr="008D4C44" w:rsidRDefault="005B2091" w:rsidP="005B209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25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8D4C44">
        <w:rPr>
          <w:rFonts w:asciiTheme="majorBidi" w:hAnsiTheme="majorBidi" w:cstheme="majorBidi"/>
          <w:sz w:val="26"/>
          <w:szCs w:val="26"/>
        </w:rPr>
        <w:t>2562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28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ศาลมีคำสั่งยกคำร้องขอให้ศาลกำหนดมาตรการบรรเทาทุกข์ชั่วคราวดังกล่าว</w:t>
      </w:r>
    </w:p>
    <w:p w:rsidR="005B2091" w:rsidRPr="008D4C44" w:rsidRDefault="005B2091" w:rsidP="005B209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6"/>
          <w:szCs w:val="6"/>
        </w:rPr>
      </w:pPr>
    </w:p>
    <w:p w:rsidR="005B2091" w:rsidRPr="008D4C44" w:rsidRDefault="005B2091" w:rsidP="005B209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ต่อมาเมื่อวันที่ </w:t>
      </w:r>
      <w:r w:rsidRPr="008D4C44">
        <w:rPr>
          <w:rFonts w:asciiTheme="majorBidi" w:hAnsiTheme="majorBidi" w:cstheme="majorBidi"/>
          <w:sz w:val="26"/>
          <w:szCs w:val="26"/>
        </w:rPr>
        <w:t>31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8D4C44">
        <w:rPr>
          <w:rFonts w:asciiTheme="majorBidi" w:hAnsiTheme="majorBidi" w:cstheme="majorBidi"/>
          <w:sz w:val="26"/>
          <w:szCs w:val="26"/>
        </w:rPr>
        <w:t>2563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ศาลมีคำสั่งให้พิจารณาคดีต่อและเรียกให้บริษัทย่อยดังกล่าวทำคำให้การแก้คำฟ้องพร้อมด้วยพยานหลักฐานภายในระยะเวลาที่กำหนด ขณะนี้อยู่ระหว่างการจัดทำคำให้การแก้คำฟ้อง</w:t>
      </w:r>
    </w:p>
    <w:p w:rsidR="005B2091" w:rsidRPr="008D4C44" w:rsidRDefault="005B2091" w:rsidP="005B209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6"/>
          <w:szCs w:val="6"/>
        </w:rPr>
      </w:pPr>
    </w:p>
    <w:p w:rsidR="005B2091" w:rsidRPr="008D4C44" w:rsidRDefault="005B2091" w:rsidP="005B2091">
      <w:pPr>
        <w:tabs>
          <w:tab w:val="num" w:pos="1080"/>
        </w:tabs>
        <w:spacing w:line="216" w:lineRule="auto"/>
        <w:ind w:left="902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ย่อยดังกล่าว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 คำฟ้องของผู้ฟ้องคดีไม่เป็นความจริง ในชั้นนี้เป็นเพียงขั้นตอนที่ต้องจัดทำคำให้การปฏิเสธคำฟ้องตามระยะเวลาที่กฎหมายกำหนด บริษัทย่อยดังกล่าวมีข้อต่อสู้เพียงพอที่ไม่ต้องรับผิดตามฟ้องแต่อย่างใด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บริษัทย่อยดังกล่าวได้แจ้งความร้องทุกข์กล่าวโทษผู้ฟ้องคดีทั้ง </w:t>
      </w:r>
      <w:r w:rsidRPr="008D4C44">
        <w:rPr>
          <w:rFonts w:asciiTheme="majorBidi" w:hAnsiTheme="majorBidi" w:cstheme="majorBidi"/>
          <w:sz w:val="26"/>
          <w:szCs w:val="26"/>
        </w:rPr>
        <w:t>222</w:t>
      </w:r>
      <w:r w:rsidRPr="008D4C44">
        <w:rPr>
          <w:rFonts w:asciiTheme="majorBidi" w:hAnsiTheme="majorBidi" w:cstheme="majorBidi"/>
          <w:sz w:val="26"/>
          <w:szCs w:val="26"/>
          <w:cs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:rsidR="005B2091" w:rsidRPr="008D4C44" w:rsidRDefault="005B2091" w:rsidP="005B2091">
      <w:pPr>
        <w:tabs>
          <w:tab w:val="num" w:pos="1080"/>
        </w:tabs>
        <w:spacing w:line="228" w:lineRule="auto"/>
        <w:ind w:left="900" w:right="-43"/>
        <w:jc w:val="thaiDistribute"/>
        <w:rPr>
          <w:rFonts w:asciiTheme="majorBidi" w:hAnsiTheme="majorBidi" w:cstheme="majorBidi"/>
          <w:sz w:val="10"/>
          <w:szCs w:val="10"/>
        </w:rPr>
      </w:pPr>
    </w:p>
    <w:p w:rsidR="005B2091" w:rsidRPr="008D4C44" w:rsidRDefault="005B2091" w:rsidP="005B2091">
      <w:pPr>
        <w:spacing w:line="228" w:lineRule="auto"/>
        <w:ind w:left="540" w:right="-36"/>
        <w:jc w:val="thaiDistribute"/>
        <w:rPr>
          <w:sz w:val="26"/>
          <w:szCs w:val="26"/>
        </w:rPr>
      </w:pPr>
      <w:r w:rsidRPr="008D4C44">
        <w:rPr>
          <w:rFonts w:asciiTheme="majorBidi" w:hAnsiTheme="majorBidi" w:cstheme="majorBidi"/>
          <w:sz w:val="26"/>
          <w:szCs w:val="26"/>
          <w:cs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:rsidR="00B56D5D" w:rsidRPr="008D4C44" w:rsidRDefault="00B56D5D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E67099" w:rsidRPr="008D4C44" w:rsidRDefault="00E67099" w:rsidP="00A97490">
      <w:pPr>
        <w:spacing w:line="228" w:lineRule="auto"/>
        <w:ind w:left="544" w:right="-34" w:hanging="272"/>
        <w:jc w:val="thaiDistribute"/>
        <w:rPr>
          <w:rFonts w:ascii="Angsana New" w:hAnsi="Angsana New" w:cs="Angsana New"/>
          <w:sz w:val="10"/>
          <w:szCs w:val="10"/>
        </w:rPr>
      </w:pPr>
    </w:p>
    <w:p w:rsidR="00761883" w:rsidRPr="008D4C44" w:rsidRDefault="00761883" w:rsidP="00CD0469">
      <w:pPr>
        <w:tabs>
          <w:tab w:val="left" w:pos="0"/>
        </w:tabs>
        <w:spacing w:after="240"/>
        <w:jc w:val="both"/>
        <w:rPr>
          <w:rFonts w:ascii="Angsana New" w:hAnsi="Angsana New" w:cs="Angsana New"/>
          <w:cs/>
        </w:rPr>
      </w:pPr>
      <w:r w:rsidRPr="008D4C44">
        <w:rPr>
          <w:rFonts w:ascii="Angsana New" w:hAnsi="Angsana New" w:cs="Angsana New" w:hint="cs"/>
          <w:b/>
          <w:bCs/>
          <w:cs/>
        </w:rPr>
        <w:t xml:space="preserve">6.  </w:t>
      </w:r>
      <w:r w:rsidRPr="008D4C44">
        <w:rPr>
          <w:rFonts w:ascii="Angsana New" w:hAnsi="Angsana New" w:cs="Angsana New" w:hint="cs"/>
          <w:b/>
          <w:bCs/>
          <w:u w:val="single"/>
          <w:cs/>
        </w:rPr>
        <w:t>ข้อมูลทั่วไปและข้อมูลสำคัญอื่น</w:t>
      </w:r>
      <w:r w:rsidRPr="008D4C44">
        <w:rPr>
          <w:rFonts w:ascii="Angsana New" w:hAnsi="Angsana New" w:cs="Angsana New" w:hint="cs"/>
          <w:cs/>
        </w:rPr>
        <w:t xml:space="preserve">  </w:t>
      </w:r>
    </w:p>
    <w:p w:rsidR="00761883" w:rsidRPr="008D4C44" w:rsidRDefault="00761883" w:rsidP="00CD0469">
      <w:pPr>
        <w:spacing w:after="120" w:line="228" w:lineRule="auto"/>
        <w:ind w:left="547" w:hanging="277"/>
        <w:jc w:val="thaiDistribute"/>
        <w:rPr>
          <w:rFonts w:ascii="Angsana New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>6.1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ข้อมูลทั่วไปเกี่ยวกับบริษัท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   </w:t>
      </w:r>
    </w:p>
    <w:p w:rsidR="00771A66" w:rsidRPr="008D4C44" w:rsidRDefault="00771A66" w:rsidP="00771A66">
      <w:pPr>
        <w:spacing w:after="120" w:line="228" w:lineRule="auto"/>
        <w:ind w:left="540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บริษัท ทีพีไอ โพลีน จำกัด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(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มหาชน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) (“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บริษัท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”)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มีชื่อในภาษาอังกฤษว่า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TPI Polene Public Company Limited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(ชื่อย่อ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: TPIPL)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ซึ่งเริ่มเปิดดำเนินการเมื่อวันที่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24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กันยายน </w:t>
      </w:r>
      <w:r w:rsidRPr="008D4C44">
        <w:rPr>
          <w:rFonts w:ascii="Angsana New" w:hAnsi="Angsana New" w:cs="Angsana New"/>
          <w:sz w:val="26"/>
          <w:szCs w:val="26"/>
        </w:rPr>
        <w:t>2530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โดย ณ วันที่ </w:t>
      </w:r>
      <w:r w:rsidRPr="008D4C44">
        <w:rPr>
          <w:rFonts w:ascii="Angsana New" w:hAnsi="Angsana New" w:cs="Angsana New"/>
          <w:sz w:val="26"/>
          <w:szCs w:val="26"/>
        </w:rPr>
        <w:t xml:space="preserve">31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Pr="008D4C44">
        <w:rPr>
          <w:rFonts w:ascii="Angsana New" w:hAnsi="Angsana New" w:cs="Angsana New"/>
          <w:sz w:val="26"/>
          <w:szCs w:val="26"/>
        </w:rPr>
        <w:t>2562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บริษัทมีทุนจดทะเบียน </w:t>
      </w:r>
      <w:r w:rsidRPr="008D4C44">
        <w:rPr>
          <w:rFonts w:ascii="Angsana New" w:hAnsi="Angsana New" w:cs="Angsana New"/>
          <w:sz w:val="26"/>
          <w:szCs w:val="26"/>
        </w:rPr>
        <w:t xml:space="preserve">23,805,500,000 </w:t>
      </w:r>
      <w:r w:rsidRPr="008D4C44">
        <w:rPr>
          <w:rFonts w:ascii="Angsana New" w:hAnsi="Angsana New" w:cs="Angsana New"/>
          <w:sz w:val="26"/>
          <w:szCs w:val="26"/>
          <w:cs/>
        </w:rPr>
        <w:t>บาท</w:t>
      </w:r>
      <w:r w:rsidRPr="008D4C44">
        <w:rPr>
          <w:rFonts w:ascii="Angsana New" w:hAnsi="Angsana New" w:cs="Angsana New"/>
          <w:sz w:val="26"/>
          <w:szCs w:val="26"/>
        </w:rPr>
        <w:t xml:space="preserve"> (23,805,500,000 </w:t>
      </w:r>
      <w:r w:rsidRPr="008D4C44">
        <w:rPr>
          <w:rFonts w:ascii="Angsana New" w:hAnsi="Angsana New" w:cs="Angsana New"/>
          <w:sz w:val="26"/>
          <w:szCs w:val="26"/>
          <w:cs/>
        </w:rPr>
        <w:t>หุ้น</w:t>
      </w:r>
      <w:r w:rsidRPr="008D4C44">
        <w:rPr>
          <w:rFonts w:ascii="Angsana New" w:hAnsi="Angsana New" w:cs="Angsana New"/>
          <w:sz w:val="26"/>
          <w:szCs w:val="26"/>
        </w:rPr>
        <w:t xml:space="preserve">) </w:t>
      </w:r>
      <w:r w:rsidRPr="008D4C44">
        <w:rPr>
          <w:rFonts w:ascii="Angsana New" w:hAnsi="Angsana New" w:cs="Angsana New"/>
          <w:sz w:val="26"/>
          <w:szCs w:val="26"/>
          <w:cs/>
        </w:rPr>
        <w:t>และมีทุนที่ออกและเรียกชำระแล้วเป็นจำนวน</w:t>
      </w:r>
      <w:r w:rsidRPr="008D4C44">
        <w:rPr>
          <w:rFonts w:ascii="Angsana New" w:hAnsi="Angsana New" w:cs="Angsana New"/>
          <w:sz w:val="26"/>
          <w:szCs w:val="26"/>
        </w:rPr>
        <w:t xml:space="preserve"> 19,180,500,000 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บาท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(19,180,500,000</w:t>
      </w:r>
      <w:r w:rsidRPr="008D4C44">
        <w:rPr>
          <w:rFonts w:ascii="Angsana New" w:hAnsi="Angsana New" w:cs="Angsana New"/>
          <w:sz w:val="26"/>
          <w:szCs w:val="26"/>
          <w:cs/>
        </w:rPr>
        <w:t>หุ้น</w:t>
      </w:r>
      <w:r w:rsidRPr="008D4C44">
        <w:rPr>
          <w:rFonts w:ascii="Angsana New" w:hAnsi="Angsana New" w:cs="Angsana New"/>
          <w:sz w:val="26"/>
          <w:szCs w:val="26"/>
        </w:rPr>
        <w:t xml:space="preserve">)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มูลค่าที่ตราไว้หุ้นละ </w:t>
      </w:r>
      <w:r w:rsidRPr="008D4C44">
        <w:rPr>
          <w:rFonts w:ascii="Angsana New" w:hAnsi="Angsana New" w:cs="Angsana New"/>
          <w:sz w:val="26"/>
          <w:szCs w:val="26"/>
        </w:rPr>
        <w:t xml:space="preserve">1 </w:t>
      </w:r>
      <w:r w:rsidRPr="008D4C44">
        <w:rPr>
          <w:rFonts w:ascii="Angsana New" w:hAnsi="Angsana New" w:cs="Angsana New"/>
          <w:sz w:val="26"/>
          <w:szCs w:val="26"/>
          <w:cs/>
        </w:rPr>
        <w:t>บาท</w:t>
      </w:r>
      <w:r w:rsidRPr="008D4C44">
        <w:rPr>
          <w:rFonts w:ascii="Angsana New" w:hAnsi="Angsana New" w:cs="Angsana New"/>
          <w:sz w:val="26"/>
          <w:szCs w:val="26"/>
        </w:rPr>
        <w:t xml:space="preserve">  </w:t>
      </w:r>
    </w:p>
    <w:p w:rsidR="00771A66" w:rsidRPr="008D4C44" w:rsidRDefault="00771A66" w:rsidP="00771A66">
      <w:pPr>
        <w:tabs>
          <w:tab w:val="left" w:pos="567"/>
        </w:tabs>
        <w:spacing w:after="120" w:line="228" w:lineRule="auto"/>
        <w:ind w:left="540"/>
        <w:jc w:val="thaiDistribute"/>
        <w:outlineLvl w:val="4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บริษัทและบริษัทในเครือประกอบธุรกิจหลักโดยเป็นผู้ผลิต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และจำหน่ายวัสดุก่อสร้าง ได้แก่ ปูนซีเมนต์ ปูนเม็ด ปูนสำเร็จรูป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คอนกรีตผสมเสร็จ กระเบื้องคอนกรีต ไฟเบอร์ซีเมนต์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อิฐมวลเบา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และสี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นอกจากนี้ยังเป็นผู้ผลิตและจำหน่ายผลิตภัณฑ์ปิโตรเคมี ได้แก่  เม็ดพลาสติกประเภท </w:t>
      </w:r>
      <w:r w:rsidRPr="008D4C44">
        <w:rPr>
          <w:rFonts w:ascii="Angsana New" w:hAnsi="Angsana New" w:cs="Angsana New"/>
          <w:sz w:val="26"/>
          <w:szCs w:val="26"/>
        </w:rPr>
        <w:t xml:space="preserve">LDPE&amp;EVA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กาวน้ำ (</w:t>
      </w:r>
      <w:r w:rsidRPr="008D4C44">
        <w:rPr>
          <w:rFonts w:ascii="Angsana New" w:hAnsi="Angsana New" w:cs="Angsana New"/>
          <w:sz w:val="26"/>
          <w:szCs w:val="26"/>
        </w:rPr>
        <w:t>EVA Emulsion</w:t>
      </w:r>
      <w:r w:rsidRPr="008D4C44">
        <w:rPr>
          <w:rFonts w:ascii="Angsana New" w:hAnsi="Angsana New" w:cs="Angsana New"/>
          <w:sz w:val="26"/>
          <w:szCs w:val="26"/>
          <w:cs/>
        </w:rPr>
        <w:t>)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กาวผง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(</w:t>
      </w:r>
      <w:r w:rsidRPr="008D4C44">
        <w:rPr>
          <w:rFonts w:ascii="Angsana New" w:hAnsi="Angsana New" w:cs="Angsana New"/>
          <w:sz w:val="26"/>
          <w:szCs w:val="26"/>
        </w:rPr>
        <w:t xml:space="preserve">EVA Powder)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ฟิล์ม </w:t>
      </w:r>
      <w:r w:rsidRPr="008D4C44">
        <w:rPr>
          <w:rFonts w:ascii="Angsana New" w:hAnsi="Angsana New" w:cs="Angsana New"/>
          <w:sz w:val="26"/>
          <w:szCs w:val="26"/>
        </w:rPr>
        <w:t xml:space="preserve">Polene Solar®  </w:t>
      </w:r>
      <w:r w:rsidRPr="008D4C44">
        <w:rPr>
          <w:rFonts w:ascii="Angsana New" w:hAnsi="Angsana New" w:cs="Angsana New"/>
          <w:sz w:val="26"/>
          <w:szCs w:val="26"/>
          <w:cs/>
        </w:rPr>
        <w:t>และมีธุรกิจที่เกี่ยวเนื่อง ได้แก่ แอมโมเนียมไนเตรทและกรดไนตริก โรงงานแปรรูปขยะเป็นเชื้อเพลิงทดแทน (</w:t>
      </w:r>
      <w:r w:rsidRPr="008D4C44">
        <w:rPr>
          <w:rFonts w:ascii="Angsana New" w:hAnsi="Angsana New" w:cs="Angsana New"/>
          <w:sz w:val="26"/>
          <w:szCs w:val="26"/>
        </w:rPr>
        <w:t>Refuse Derived Fuel)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โรงงานรับกำจัดกากอุตสาหกรรม โรงไฟฟ้าจากพลังงานความร้อนทิ้ง โรงไฟฟ้าจากขยะ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โรงไฟฟ้าถ่านหิน </w:t>
      </w:r>
      <w:r w:rsidRPr="008D4C44">
        <w:rPr>
          <w:rFonts w:ascii="Angsana New" w:hAnsi="Angsana New" w:cs="Angsana New"/>
          <w:sz w:val="26"/>
          <w:szCs w:val="26"/>
          <w:cs/>
        </w:rPr>
        <w:t>โรงงานผลิตปุ๋ยอินทรีย์  สถานีให้บริการน้ำมันและก๊าซธรรมชาติ (</w:t>
      </w:r>
      <w:r w:rsidRPr="008D4C44">
        <w:rPr>
          <w:rFonts w:ascii="Angsana New" w:hAnsi="Angsana New" w:cs="Angsana New"/>
          <w:sz w:val="26"/>
          <w:szCs w:val="26"/>
        </w:rPr>
        <w:t xml:space="preserve">NGV)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โรงงานผลิตน้ำดื่มตราทีพีไอพีแอล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>สบู่เหลวทีพีไอโพลีน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และธุรกิจประกันชีวิต โดยดำเนินการภายใต้บริษัทและกลุ่มบริษัทในเครือทีพีไอโพลีน</w:t>
      </w:r>
    </w:p>
    <w:p w:rsidR="00771A66" w:rsidRPr="008D4C44" w:rsidRDefault="00771A66" w:rsidP="00FB4162">
      <w:pPr>
        <w:spacing w:line="204" w:lineRule="auto"/>
        <w:ind w:left="561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สำนักงานใหญ่</w:t>
      </w:r>
      <w:r w:rsidRPr="008D4C44">
        <w:rPr>
          <w:rFonts w:ascii="Angsana New" w:hAnsi="Angsana New" w:cs="Angsana New"/>
          <w:sz w:val="26"/>
          <w:szCs w:val="26"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ถนนจันทน์ตัดใหม่ แขวงทุ่งมหาเมฆ เขตสาทร กรุงเทพมหานคร </w:t>
      </w:r>
      <w:r w:rsidRPr="008D4C44">
        <w:rPr>
          <w:rFonts w:ascii="Angsana New" w:hAnsi="Angsana New" w:cs="Angsana New"/>
          <w:sz w:val="26"/>
          <w:szCs w:val="26"/>
        </w:rPr>
        <w:t xml:space="preserve">10120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8D4C44">
        <w:rPr>
          <w:rFonts w:ascii="Angsana New" w:hAnsi="Angsana New" w:cs="Angsana New"/>
          <w:sz w:val="26"/>
          <w:szCs w:val="26"/>
        </w:rPr>
        <w:t xml:space="preserve">02-213-1039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8D4C44">
        <w:rPr>
          <w:rFonts w:ascii="Angsana New" w:hAnsi="Angsana New" w:cs="Angsana New"/>
          <w:sz w:val="26"/>
          <w:szCs w:val="26"/>
        </w:rPr>
        <w:t xml:space="preserve">49 02-285-5090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8D4C44">
        <w:rPr>
          <w:rFonts w:ascii="Angsana New" w:hAnsi="Angsana New" w:cs="Angsana New"/>
          <w:sz w:val="26"/>
          <w:szCs w:val="26"/>
        </w:rPr>
        <w:t xml:space="preserve">9 </w:t>
      </w: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02-213-1035 02-213-1038 </w:t>
      </w:r>
      <w:r w:rsidRPr="008D4C44">
        <w:rPr>
          <w:rFonts w:ascii="Angsana New" w:hAnsi="Angsana New" w:cs="Angsana New"/>
          <w:sz w:val="26"/>
          <w:szCs w:val="26"/>
          <w:cs/>
        </w:rPr>
        <w:t>มีเว็บไซต์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คือ </w:t>
      </w:r>
      <w:r w:rsidRPr="008D4C44">
        <w:rPr>
          <w:rFonts w:ascii="Angsana New" w:hAnsi="Angsana New" w:cs="Angsana New"/>
          <w:sz w:val="26"/>
          <w:szCs w:val="26"/>
        </w:rPr>
        <w:t xml:space="preserve">www.tpipolene.co.th  </w:t>
      </w:r>
      <w:r w:rsidRPr="008D4C44">
        <w:rPr>
          <w:rFonts w:ascii="Angsana New" w:hAnsi="Angsana New" w:cs="Angsana New"/>
          <w:sz w:val="26"/>
          <w:szCs w:val="26"/>
          <w:cs/>
        </w:rPr>
        <w:t>เลขทะเบียนบริษัทเลขที่ บมจ</w:t>
      </w:r>
      <w:r w:rsidRPr="008D4C44">
        <w:rPr>
          <w:rFonts w:ascii="Angsana New" w:hAnsi="Angsana New" w:cs="Angsana New"/>
          <w:sz w:val="26"/>
          <w:szCs w:val="26"/>
        </w:rPr>
        <w:t>. 0107537000564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(เดิมเลขที่ บมจ. </w:t>
      </w:r>
      <w:r w:rsidRPr="008D4C44">
        <w:rPr>
          <w:rFonts w:ascii="Angsana New" w:hAnsi="Angsana New" w:cs="Angsana New"/>
          <w:sz w:val="26"/>
          <w:szCs w:val="26"/>
        </w:rPr>
        <w:t>303</w:t>
      </w:r>
      <w:r w:rsidRPr="008D4C44">
        <w:rPr>
          <w:rFonts w:ascii="Angsana New" w:hAnsi="Angsana New" w:cs="Angsana New" w:hint="cs"/>
          <w:sz w:val="26"/>
          <w:szCs w:val="26"/>
          <w:cs/>
        </w:rPr>
        <w:t>)</w:t>
      </w:r>
    </w:p>
    <w:p w:rsidR="00771A66" w:rsidRPr="008D4C44" w:rsidRDefault="00771A66" w:rsidP="00FB4162">
      <w:pPr>
        <w:tabs>
          <w:tab w:val="left" w:pos="0"/>
        </w:tabs>
        <w:spacing w:before="60"/>
        <w:ind w:left="544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โรงงานปูนซีเมนต์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โรงผลิตไฟฟ้า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โรงงานปูนสำเร็จรูป  โรงงานอิฐมวลเบา  และโรงงานแปรรูปขยะเป็นเชื้อเพลิง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RDF </w:t>
      </w:r>
      <w:r w:rsidRPr="008D4C44">
        <w:rPr>
          <w:rFonts w:ascii="Angsana New" w:hAnsi="Angsana New" w:cs="Angsana New"/>
          <w:sz w:val="26"/>
          <w:szCs w:val="26"/>
        </w:rPr>
        <w:t xml:space="preserve"> :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299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หมู่ </w:t>
      </w:r>
      <w:r w:rsidRPr="008D4C44">
        <w:rPr>
          <w:rFonts w:ascii="Angsana New" w:hAnsi="Angsana New" w:cs="Angsana New"/>
          <w:sz w:val="26"/>
          <w:szCs w:val="26"/>
        </w:rPr>
        <w:t xml:space="preserve">5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ถนนมิตรภาพ </w:t>
      </w:r>
      <w:r w:rsidRPr="008D4C44">
        <w:rPr>
          <w:rFonts w:ascii="Angsana New" w:hAnsi="Angsana New" w:cs="Angsana New" w:hint="cs"/>
          <w:sz w:val="26"/>
          <w:szCs w:val="26"/>
          <w:cs/>
        </w:rPr>
        <w:t>ตำบลทับกวาง อำเภอแก่งคอย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จังหวัดสระบุรี </w:t>
      </w:r>
      <w:r w:rsidRPr="008D4C44">
        <w:rPr>
          <w:rFonts w:ascii="Angsana New" w:hAnsi="Angsana New" w:cs="Angsana New"/>
          <w:sz w:val="26"/>
          <w:szCs w:val="26"/>
        </w:rPr>
        <w:t xml:space="preserve"> 18260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8D4C44">
        <w:rPr>
          <w:rFonts w:ascii="Angsana New" w:hAnsi="Angsana New" w:cs="Angsana New"/>
          <w:sz w:val="26"/>
          <w:szCs w:val="26"/>
        </w:rPr>
        <w:t xml:space="preserve">036-339-111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โทรสาร </w:t>
      </w:r>
      <w:r w:rsidRPr="008D4C44">
        <w:rPr>
          <w:rFonts w:ascii="Angsana New" w:hAnsi="Angsana New" w:cs="Angsana New"/>
          <w:sz w:val="26"/>
          <w:szCs w:val="26"/>
        </w:rPr>
        <w:t xml:space="preserve">036-339-228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ถึง </w:t>
      </w:r>
      <w:r w:rsidRPr="008D4C44">
        <w:rPr>
          <w:rFonts w:ascii="Angsana New" w:hAnsi="Angsana New" w:cs="Angsana New"/>
          <w:sz w:val="26"/>
          <w:szCs w:val="26"/>
        </w:rPr>
        <w:t>30</w:t>
      </w:r>
    </w:p>
    <w:p w:rsidR="00771A66" w:rsidRPr="008D4C44" w:rsidRDefault="00771A66" w:rsidP="00FB4162">
      <w:pPr>
        <w:tabs>
          <w:tab w:val="left" w:pos="0"/>
        </w:tabs>
        <w:spacing w:before="60" w:after="60" w:line="216" w:lineRule="auto"/>
        <w:ind w:left="544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โรงงานเม็ดพลาสติก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และกาว </w:t>
      </w:r>
      <w:r w:rsidRPr="008D4C44">
        <w:rPr>
          <w:rFonts w:ascii="Angsana New" w:hAnsi="Angsana New" w:cs="Angsana New"/>
          <w:sz w:val="26"/>
          <w:szCs w:val="26"/>
        </w:rPr>
        <w:t xml:space="preserve"> :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299 </w:t>
      </w:r>
      <w:r w:rsidRPr="008D4C44">
        <w:rPr>
          <w:rFonts w:ascii="Angsana New" w:hAnsi="Angsana New" w:cs="Angsana New"/>
          <w:sz w:val="26"/>
          <w:szCs w:val="26"/>
          <w:cs/>
        </w:rPr>
        <w:t>หมู่</w:t>
      </w:r>
      <w:r w:rsidRPr="008D4C44">
        <w:rPr>
          <w:rFonts w:ascii="Angsana New" w:hAnsi="Angsana New" w:cs="Angsana New"/>
          <w:sz w:val="26"/>
          <w:szCs w:val="26"/>
        </w:rPr>
        <w:t xml:space="preserve"> 5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ถนนสุขุมวิท ตำบลเชิงเนิน อำเภอเมือง จังหวัดระยอง </w:t>
      </w:r>
      <w:r w:rsidRPr="008D4C44">
        <w:rPr>
          <w:rFonts w:ascii="Angsana New" w:hAnsi="Angsana New" w:cs="Angsana New"/>
          <w:sz w:val="26"/>
          <w:szCs w:val="26"/>
        </w:rPr>
        <w:t xml:space="preserve">21000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8D4C44">
        <w:rPr>
          <w:rFonts w:ascii="Angsana New" w:hAnsi="Angsana New" w:cs="Angsana New"/>
          <w:sz w:val="26"/>
          <w:szCs w:val="26"/>
        </w:rPr>
        <w:t xml:space="preserve">038-611-333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โทรสาร </w:t>
      </w:r>
      <w:r w:rsidRPr="008D4C44">
        <w:rPr>
          <w:rFonts w:ascii="Angsana New" w:hAnsi="Angsana New" w:cs="Angsana New"/>
          <w:sz w:val="26"/>
          <w:szCs w:val="26"/>
        </w:rPr>
        <w:t xml:space="preserve">038-802-568 </w:t>
      </w:r>
    </w:p>
    <w:p w:rsidR="00771A66" w:rsidRPr="008D4C44" w:rsidRDefault="00771A66" w:rsidP="00771A66">
      <w:pPr>
        <w:ind w:left="567" w:hanging="2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โรงงานกระเบื้องคอน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>ก</w:t>
      </w: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  <w:lang w:val="x-none" w:eastAsia="x-none"/>
        </w:rPr>
        <w:t>รีต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x-none" w:eastAsia="x-none"/>
        </w:rPr>
        <w:t>แ</w:t>
      </w:r>
      <w:r w:rsidRPr="008D4C44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eastAsia="x-none"/>
        </w:rPr>
        <w:t xml:space="preserve">ละโรงงานไฟเบอร์ซีเมนต์  </w:t>
      </w:r>
      <w:r w:rsidRPr="008D4C44">
        <w:rPr>
          <w:rFonts w:ascii="Angsana New" w:hAnsi="Angsana New" w:cs="Angsana New"/>
          <w:color w:val="000000"/>
          <w:sz w:val="26"/>
          <w:szCs w:val="26"/>
          <w:lang w:eastAsia="x-none"/>
        </w:rPr>
        <w:t xml:space="preserve">: 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ตั้งอยู่เลขที่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77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หมู่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7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ถนนภายในโรงงานกระเบื้อง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TPI </w:t>
      </w:r>
      <w:r w:rsidRPr="008D4C44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8D4C44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แยกจากถนนสายบ้านกอก-บ้านลาดเขาปูน และ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ทางหลวงสาย สบ.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1014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 ตำบลบ้านแก้ง อำเภอเฉลิม</w:t>
      </w:r>
      <w:r w:rsidRPr="008D4C44">
        <w:rPr>
          <w:rFonts w:ascii="Angsana New" w:hAnsi="Angsana New" w:cs="Angsana New" w:hint="cs"/>
          <w:sz w:val="26"/>
          <w:szCs w:val="26"/>
          <w:cs/>
          <w:lang w:val="x-none" w:eastAsia="x-none"/>
        </w:rPr>
        <w:t>พ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>ระเกียรติ จังหวัดสระบุรี</w:t>
      </w:r>
      <w:r w:rsidRPr="008D4C44">
        <w:rPr>
          <w:rFonts w:ascii="Angsana New" w:hAnsi="Angsana New" w:cs="Angsana New"/>
          <w:sz w:val="26"/>
          <w:szCs w:val="26"/>
          <w:lang w:eastAsia="x-none"/>
        </w:rPr>
        <w:t xml:space="preserve">  18000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โทรศัพท์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036-670-370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ถึง </w:t>
      </w:r>
      <w:r w:rsidRPr="008D4C44">
        <w:rPr>
          <w:rFonts w:ascii="Angsana New" w:hAnsi="Angsana New" w:cs="Angsana New"/>
          <w:sz w:val="26"/>
          <w:szCs w:val="26"/>
        </w:rPr>
        <w:t>5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036-670-377</w:t>
      </w:r>
    </w:p>
    <w:p w:rsidR="00771A66" w:rsidRPr="008D4C44" w:rsidRDefault="00771A66" w:rsidP="00FB4162">
      <w:pPr>
        <w:tabs>
          <w:tab w:val="left" w:pos="0"/>
        </w:tabs>
        <w:spacing w:before="60" w:after="60"/>
        <w:ind w:left="544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โรงงาน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ผลิตแผ่นฟิล์มพลาสติก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 : 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ตั้งอยู่เลขที่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49/1 </w:t>
      </w:r>
      <w:r w:rsidRPr="008D4C44">
        <w:rPr>
          <w:rFonts w:ascii="Angsana New" w:hAnsi="Angsana New" w:cs="Angsana New"/>
          <w:sz w:val="26"/>
          <w:szCs w:val="26"/>
          <w:cs/>
        </w:rPr>
        <w:t>หมู่</w:t>
      </w:r>
      <w:r w:rsidRPr="008D4C44">
        <w:rPr>
          <w:rFonts w:ascii="Angsana New" w:hAnsi="Angsana New" w:cs="Angsana New"/>
          <w:sz w:val="26"/>
          <w:szCs w:val="26"/>
        </w:rPr>
        <w:t xml:space="preserve"> 1 </w:t>
      </w:r>
      <w:r w:rsidRPr="008D4C44">
        <w:rPr>
          <w:rFonts w:ascii="Angsana New" w:hAnsi="Angsana New" w:cs="Angsana New"/>
          <w:sz w:val="26"/>
          <w:szCs w:val="26"/>
          <w:cs/>
        </w:rPr>
        <w:t>ถนน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พิชัยณรงค์สงคราม ตำบลนาโฉง </w:t>
      </w:r>
      <w:r w:rsidRPr="008D4C44">
        <w:rPr>
          <w:rFonts w:ascii="Angsana New" w:hAnsi="Angsana New" w:cs="Angsana New"/>
          <w:sz w:val="26"/>
          <w:szCs w:val="26"/>
          <w:cs/>
        </w:rPr>
        <w:t>อำเภอเมือง จังหวัด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สระบุรี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โทรศัพท์ </w:t>
      </w:r>
      <w:r w:rsidRPr="008D4C44">
        <w:rPr>
          <w:rFonts w:ascii="Angsana New" w:hAnsi="Angsana New" w:cs="Angsana New"/>
          <w:sz w:val="26"/>
          <w:szCs w:val="26"/>
        </w:rPr>
        <w:t xml:space="preserve">036-731-724 </w:t>
      </w:r>
    </w:p>
    <w:p w:rsidR="00ED117F" w:rsidRPr="008D4C44" w:rsidRDefault="00ED117F" w:rsidP="00FB4162">
      <w:pPr>
        <w:tabs>
          <w:tab w:val="left" w:pos="0"/>
        </w:tabs>
        <w:spacing w:before="60" w:after="60"/>
        <w:ind w:left="544"/>
        <w:rPr>
          <w:rFonts w:ascii="Angsana New" w:hAnsi="Angsana New" w:cs="Angsana New"/>
          <w:sz w:val="10"/>
          <w:szCs w:val="10"/>
        </w:rPr>
      </w:pPr>
    </w:p>
    <w:p w:rsidR="00761883" w:rsidRPr="008D4C44" w:rsidRDefault="00761883" w:rsidP="00761883">
      <w:pPr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>6.2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ข้อมูลทั่วไปเกี่ยวกับนิติบุคคลที่บริษัท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ถือหุ้นทางตรงตั้งแต่ร้อยละ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10 </w:t>
      </w:r>
      <w:r w:rsidR="008408EC"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(ข้อมูล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ณ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วันที่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31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ธันวาคม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>25</w:t>
      </w:r>
      <w:r w:rsidR="00B56D5D" w:rsidRPr="008D4C44">
        <w:rPr>
          <w:rFonts w:ascii="Angsana New" w:hAnsi="Angsana New" w:cs="Angsana New"/>
          <w:b/>
          <w:bCs/>
          <w:sz w:val="26"/>
          <w:szCs w:val="26"/>
        </w:rPr>
        <w:t>6</w:t>
      </w:r>
      <w:r w:rsidR="00771A66" w:rsidRPr="008D4C44">
        <w:rPr>
          <w:rFonts w:ascii="Angsana New" w:hAnsi="Angsana New" w:cs="Angsana New"/>
          <w:b/>
          <w:bCs/>
          <w:sz w:val="26"/>
          <w:szCs w:val="26"/>
        </w:rPr>
        <w:t>2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)</w:t>
      </w:r>
    </w:p>
    <w:p w:rsidR="00761883" w:rsidRPr="008D4C44" w:rsidRDefault="00761883" w:rsidP="00761883">
      <w:pPr>
        <w:tabs>
          <w:tab w:val="left" w:pos="0"/>
        </w:tabs>
        <w:ind w:left="360" w:hanging="360"/>
        <w:rPr>
          <w:rFonts w:ascii="Angsana New" w:hAnsi="Angsana New" w:cs="Angsana New"/>
          <w:b/>
          <w:bCs/>
          <w:sz w:val="10"/>
          <w:szCs w:val="10"/>
        </w:rPr>
      </w:pPr>
    </w:p>
    <w:p w:rsidR="00771A66" w:rsidRPr="008D4C44" w:rsidRDefault="00771A66" w:rsidP="00771A66">
      <w:pPr>
        <w:spacing w:after="120"/>
        <w:ind w:left="3697" w:hanging="3340"/>
        <w:rPr>
          <w:rFonts w:ascii="Angsana New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อุตสาหกรรมก่อสร้าง </w:t>
      </w:r>
    </w:p>
    <w:p w:rsidR="00771A66" w:rsidRPr="008D4C44" w:rsidRDefault="00771A66" w:rsidP="00771A66">
      <w:pPr>
        <w:tabs>
          <w:tab w:val="left" w:pos="3618"/>
        </w:tabs>
        <w:spacing w:after="120" w:line="216" w:lineRule="auto"/>
        <w:ind w:left="3697" w:hanging="3340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. บริษัท ทีพีไอ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คอนกรีต จำกัด</w:t>
      </w:r>
    </w:p>
    <w:p w:rsidR="00771A66" w:rsidRPr="008D4C44" w:rsidRDefault="00771A66" w:rsidP="00771A66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ผลิตและจำหน่ายคอนกรีตผสมเสร็จ</w:t>
      </w:r>
    </w:p>
    <w:p w:rsidR="00771A66" w:rsidRPr="008D4C44" w:rsidRDefault="00771A66" w:rsidP="00771A66">
      <w:pPr>
        <w:spacing w:line="216" w:lineRule="auto"/>
        <w:ind w:left="3600" w:hanging="324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ชั้น </w:t>
      </w:r>
      <w:r w:rsidRPr="008D4C44">
        <w:rPr>
          <w:rFonts w:ascii="Angsana New" w:hAnsi="Angsana New" w:cs="Angsana New"/>
          <w:sz w:val="26"/>
          <w:szCs w:val="26"/>
        </w:rPr>
        <w:t xml:space="preserve">5 </w:t>
      </w:r>
      <w:r w:rsidRPr="008D4C44">
        <w:rPr>
          <w:rFonts w:ascii="Angsana New" w:hAnsi="Angsana New" w:cs="Angsana New"/>
          <w:sz w:val="26"/>
          <w:szCs w:val="26"/>
          <w:cs/>
        </w:rPr>
        <w:t>อาคารทีพีไอ ถ</w:t>
      </w:r>
      <w:r w:rsidRPr="008D4C44">
        <w:rPr>
          <w:rFonts w:ascii="Angsana New" w:hAnsi="Angsana New" w:cs="Angsana New"/>
          <w:sz w:val="26"/>
          <w:szCs w:val="26"/>
        </w:rPr>
        <w:t>.</w:t>
      </w:r>
      <w:r w:rsidRPr="008D4C44">
        <w:rPr>
          <w:rFonts w:ascii="Angsana New" w:hAnsi="Angsana New" w:cs="Angsana New"/>
          <w:sz w:val="26"/>
          <w:szCs w:val="26"/>
          <w:cs/>
        </w:rPr>
        <w:t>จันทน์ตัดใหม่ ทุ่งมหาเมฆ</w:t>
      </w:r>
    </w:p>
    <w:p w:rsidR="00771A66" w:rsidRPr="008D4C44" w:rsidRDefault="00771A66" w:rsidP="00771A66">
      <w:pPr>
        <w:spacing w:line="216" w:lineRule="auto"/>
        <w:ind w:left="360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>สาทร กรุงเทพฯ</w:t>
      </w:r>
      <w:r w:rsidRPr="008D4C44">
        <w:rPr>
          <w:rFonts w:ascii="Angsana New" w:hAnsi="Angsana New" w:cs="Angsana New"/>
          <w:sz w:val="26"/>
          <w:szCs w:val="26"/>
        </w:rPr>
        <w:t>10120</w:t>
      </w:r>
    </w:p>
    <w:p w:rsidR="00771A66" w:rsidRPr="008D4C44" w:rsidRDefault="00771A66" w:rsidP="002E4547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0105534025084</w:t>
      </w:r>
    </w:p>
    <w:p w:rsidR="00771A66" w:rsidRPr="008D4C44" w:rsidRDefault="00771A66" w:rsidP="002E4547">
      <w:pPr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</w:rPr>
        <w:tab/>
        <w:t>: www.tpipolene.co.th/thai/concrete.html</w:t>
      </w:r>
    </w:p>
    <w:p w:rsidR="00771A66" w:rsidRPr="008D4C44" w:rsidRDefault="00771A66" w:rsidP="002E4547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2678-5350-74    </w:t>
      </w:r>
    </w:p>
    <w:p w:rsidR="00771A66" w:rsidRPr="008D4C44" w:rsidRDefault="00771A66" w:rsidP="002E4547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2678-5375-6 </w:t>
      </w:r>
    </w:p>
    <w:p w:rsidR="00771A66" w:rsidRPr="008D4C44" w:rsidRDefault="00771A66" w:rsidP="002E4547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2,000,000,000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2E4547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2,000,000,000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2E4547">
      <w:pPr>
        <w:tabs>
          <w:tab w:val="left" w:pos="3618"/>
        </w:tabs>
        <w:spacing w:after="240" w:line="204" w:lineRule="auto"/>
        <w:ind w:firstLine="357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99.99%</w:t>
      </w:r>
    </w:p>
    <w:p w:rsidR="00771A66" w:rsidRPr="008D4C44" w:rsidRDefault="00771A66" w:rsidP="00771A66">
      <w:pPr>
        <w:spacing w:before="120"/>
        <w:ind w:firstLine="357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อุตสาหกรรมพลังงาน </w:t>
      </w: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2.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ทีพีไอ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โพลีน เพาเวอร์ จำกัด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(มหาชน) </w:t>
      </w:r>
    </w:p>
    <w:p w:rsidR="00771A66" w:rsidRPr="008D4C44" w:rsidRDefault="00771A66" w:rsidP="00771A66">
      <w:pPr>
        <w:spacing w:line="204" w:lineRule="auto"/>
        <w:ind w:left="3600" w:hanging="3240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ประเภทธุรกิจ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ผลิตและจำหน่ายกระแสไฟฟ้าและไอน้ำ / สถานีให้บริการ</w:t>
      </w:r>
    </w:p>
    <w:p w:rsidR="00771A66" w:rsidRPr="008D4C44" w:rsidRDefault="00771A66" w:rsidP="00771A66">
      <w:pPr>
        <w:spacing w:line="204" w:lineRule="auto"/>
        <w:ind w:left="3600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น้ำมันและก๊าซธรรมชาติ/ ผลิตและจำหน่ายเชื้อเพลิงจากขยะ</w:t>
      </w:r>
    </w:p>
    <w:p w:rsidR="00771A66" w:rsidRPr="008D4C44" w:rsidRDefault="00771A66" w:rsidP="00771A66">
      <w:pPr>
        <w:spacing w:line="204" w:lineRule="auto"/>
        <w:ind w:left="360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</w:rPr>
        <w:t xml:space="preserve">  (Refuse Derived Fuel) </w:t>
      </w:r>
    </w:p>
    <w:p w:rsidR="00771A66" w:rsidRPr="008D4C44" w:rsidRDefault="00771A66" w:rsidP="00771A66">
      <w:pPr>
        <w:tabs>
          <w:tab w:val="left" w:pos="3600"/>
        </w:tabs>
        <w:spacing w:line="204" w:lineRule="auto"/>
        <w:ind w:left="3690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sz w:val="26"/>
          <w:szCs w:val="26"/>
          <w:cs/>
        </w:rPr>
        <w:t>ชั้น 8 อาคารทีพีไอ ถ</w:t>
      </w:r>
      <w:r w:rsidRPr="008D4C44">
        <w:rPr>
          <w:rFonts w:ascii="Angsana New" w:hAnsi="Angsana New" w:cs="Angsana New"/>
          <w:sz w:val="26"/>
          <w:szCs w:val="26"/>
        </w:rPr>
        <w:t>.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จันทน์ตัดใหม่ ทุ่งมหาเมฆ สาทร กรุงเทพฯ </w:t>
      </w:r>
      <w:r w:rsidRPr="008D4C44">
        <w:rPr>
          <w:rFonts w:ascii="Angsana New" w:hAnsi="Angsana New" w:cs="Angsana New"/>
          <w:sz w:val="26"/>
          <w:szCs w:val="26"/>
        </w:rPr>
        <w:t>10120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0107559000184</w:t>
      </w:r>
    </w:p>
    <w:p w:rsidR="00771A66" w:rsidRPr="008D4C44" w:rsidRDefault="00771A66" w:rsidP="002E4547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www.tpipolenepower.co.th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</w:t>
      </w:r>
    </w:p>
    <w:p w:rsidR="00771A66" w:rsidRPr="008D4C44" w:rsidRDefault="00771A66" w:rsidP="002E4547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0-2285-5090-9</w:t>
      </w:r>
    </w:p>
    <w:p w:rsidR="00771A66" w:rsidRPr="008D4C44" w:rsidRDefault="00771A66" w:rsidP="002E4547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0-2213-1035</w:t>
      </w:r>
    </w:p>
    <w:p w:rsidR="00771A66" w:rsidRPr="008D4C44" w:rsidRDefault="00771A66" w:rsidP="002E4547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  <w:cs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8,400,000,000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2E4547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8,400,000,000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2E4547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70.24%</w:t>
      </w:r>
    </w:p>
    <w:p w:rsidR="00771A66" w:rsidRPr="008D4C44" w:rsidRDefault="00771A66" w:rsidP="00771A66">
      <w:pPr>
        <w:tabs>
          <w:tab w:val="left" w:pos="3618"/>
        </w:tabs>
        <w:spacing w:after="60"/>
        <w:ind w:left="3697" w:hanging="3340"/>
        <w:rPr>
          <w:rFonts w:ascii="Angsana New" w:hAnsi="Angsana New" w:cs="Angsana New"/>
          <w:b/>
          <w:bCs/>
          <w:sz w:val="27"/>
          <w:szCs w:val="27"/>
          <w:cs/>
        </w:rPr>
      </w:pPr>
      <w:r w:rsidRPr="008D4C44">
        <w:rPr>
          <w:rFonts w:ascii="Angsana New" w:hAnsi="Angsana New" w:cs="Angsana New"/>
          <w:b/>
          <w:bCs/>
          <w:sz w:val="27"/>
          <w:szCs w:val="27"/>
          <w:cs/>
        </w:rPr>
        <w:t>อุตสาหกรรม</w:t>
      </w:r>
      <w:r w:rsidRPr="008D4C44">
        <w:rPr>
          <w:rFonts w:ascii="Angsana New" w:hAnsi="Angsana New" w:cs="Angsana New" w:hint="cs"/>
          <w:b/>
          <w:bCs/>
          <w:sz w:val="27"/>
          <w:szCs w:val="27"/>
          <w:cs/>
        </w:rPr>
        <w:t>การเกษตร</w:t>
      </w:r>
      <w:r w:rsidRPr="008D4C44">
        <w:rPr>
          <w:rFonts w:ascii="Angsana New" w:hAnsi="Angsana New" w:cs="Angsana New"/>
          <w:b/>
          <w:bCs/>
          <w:sz w:val="27"/>
          <w:szCs w:val="27"/>
          <w:cs/>
        </w:rPr>
        <w:t xml:space="preserve"> </w:t>
      </w:r>
    </w:p>
    <w:p w:rsidR="00771A66" w:rsidRPr="008D4C44" w:rsidRDefault="00771A66" w:rsidP="00771A66">
      <w:pPr>
        <w:ind w:left="3699" w:hanging="3339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3.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 โพลีน ชีวะอินทรีย์ จำกัด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>ผลิตและจำหน่ายปุ๋ยอินทรีย์ธรรมชาติ</w:t>
      </w:r>
    </w:p>
    <w:p w:rsidR="00771A66" w:rsidRPr="008D4C44" w:rsidRDefault="00771A66" w:rsidP="00771A66">
      <w:pPr>
        <w:spacing w:line="216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ชั้น </w:t>
      </w:r>
      <w:r w:rsidRPr="008D4C44">
        <w:rPr>
          <w:rFonts w:ascii="Angsana New" w:hAnsi="Angsana New" w:cs="Angsana New"/>
          <w:sz w:val="26"/>
          <w:szCs w:val="26"/>
        </w:rPr>
        <w:t xml:space="preserve">G </w:t>
      </w:r>
      <w:r w:rsidRPr="008D4C44">
        <w:rPr>
          <w:rFonts w:ascii="Angsana New" w:hAnsi="Angsana New" w:cs="Angsana New"/>
          <w:sz w:val="26"/>
          <w:szCs w:val="26"/>
          <w:cs/>
        </w:rPr>
        <w:t>อาคารทีพีไอ ถ</w:t>
      </w:r>
      <w:r w:rsidRPr="008D4C44">
        <w:rPr>
          <w:rFonts w:ascii="Angsana New" w:hAnsi="Angsana New" w:cs="Angsana New"/>
          <w:sz w:val="26"/>
          <w:szCs w:val="26"/>
        </w:rPr>
        <w:t>.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จันทน์ตัดใหม่ ทุ่งมหาเมฆ </w:t>
      </w:r>
    </w:p>
    <w:p w:rsidR="00771A66" w:rsidRPr="008D4C44" w:rsidRDefault="00771A66" w:rsidP="00771A66">
      <w:pPr>
        <w:spacing w:line="216" w:lineRule="auto"/>
        <w:ind w:left="360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สาทร กรุงเทพฯ </w:t>
      </w:r>
      <w:r w:rsidRPr="008D4C44">
        <w:rPr>
          <w:rFonts w:ascii="Angsana New" w:hAnsi="Angsana New" w:cs="Angsana New"/>
          <w:sz w:val="26"/>
          <w:szCs w:val="26"/>
        </w:rPr>
        <w:t>10120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0105553147564 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www.tpipolene.co.th/thai/fertilizer.html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 xml:space="preserve">2285-5090-9        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2213-1035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ทุนจดทะเบียน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3,300,000,000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spacing w:line="216" w:lineRule="auto"/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3,300,000,000 </w:t>
      </w:r>
      <w:r w:rsidRPr="008D4C44">
        <w:rPr>
          <w:rFonts w:ascii="Angsana New" w:hAnsi="Angsana New" w:cs="Angsana New"/>
          <w:sz w:val="26"/>
          <w:szCs w:val="26"/>
          <w:cs/>
        </w:rPr>
        <w:t>บาท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99.99%</w:t>
      </w:r>
    </w:p>
    <w:p w:rsidR="00771A66" w:rsidRPr="008D4C44" w:rsidRDefault="00771A66" w:rsidP="00771A66">
      <w:pPr>
        <w:tabs>
          <w:tab w:val="left" w:pos="3618"/>
        </w:tabs>
        <w:spacing w:before="240" w:after="120"/>
        <w:ind w:firstLine="360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อุตสาหกรรมปิโตรเคมี</w:t>
      </w:r>
    </w:p>
    <w:p w:rsidR="00771A66" w:rsidRPr="008D4C44" w:rsidRDefault="00771A66" w:rsidP="00771A66">
      <w:pPr>
        <w:spacing w:after="120"/>
        <w:ind w:left="360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4.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ไนเตรทไทย จำกัด</w:t>
      </w:r>
    </w:p>
    <w:p w:rsidR="00771A66" w:rsidRPr="008D4C44" w:rsidRDefault="00771A66" w:rsidP="00771A66">
      <w:pPr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ประเภทธุรกิจ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ผลิตและจำหน่ายสารแอมโมเนียและกรดไนตริก</w:t>
      </w:r>
    </w:p>
    <w:p w:rsidR="00771A66" w:rsidRPr="008D4C44" w:rsidRDefault="00771A66" w:rsidP="00771A66">
      <w:pPr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21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อาคารทีพีไอ ถ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จันทน์ตัดใหม่ ทุ่งมหาเมฆ</w:t>
      </w:r>
    </w:p>
    <w:p w:rsidR="00771A66" w:rsidRPr="008D4C44" w:rsidRDefault="00771A66" w:rsidP="00771A66">
      <w:pPr>
        <w:ind w:left="360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71A66" w:rsidRPr="008D4C44" w:rsidRDefault="00771A66" w:rsidP="00771A66">
      <w:pPr>
        <w:ind w:left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  <w:t>: 0105533129471</w:t>
      </w:r>
    </w:p>
    <w:p w:rsidR="00771A66" w:rsidRPr="008D4C44" w:rsidRDefault="00771A66" w:rsidP="00771A66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www.thainitrate.com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2678-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6600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2678-5484 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468,750,000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468,750,000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99.99% </w:t>
      </w:r>
    </w:p>
    <w:p w:rsidR="00173C8E" w:rsidRPr="008D4C44" w:rsidRDefault="00173C8E" w:rsidP="00771A66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16"/>
          <w:szCs w:val="16"/>
        </w:rPr>
      </w:pPr>
    </w:p>
    <w:p w:rsidR="00771A66" w:rsidRPr="008D4C44" w:rsidRDefault="00771A66" w:rsidP="00771A66">
      <w:pPr>
        <w:spacing w:after="240" w:line="204" w:lineRule="auto"/>
        <w:ind w:left="1276" w:hanging="992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 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5.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ออลซีซั่นส์ จำกัด</w:t>
      </w:r>
    </w:p>
    <w:p w:rsidR="00771A66" w:rsidRPr="008D4C44" w:rsidRDefault="00771A66" w:rsidP="00771A66">
      <w:pPr>
        <w:spacing w:line="216" w:lineRule="auto"/>
        <w:ind w:left="3600" w:hanging="3240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ผลิตและจำหน่ายผลิตภัณฑ์พลาสติก </w:t>
      </w:r>
      <w:r w:rsidRPr="008D4C44">
        <w:rPr>
          <w:rFonts w:ascii="Angsana New" w:eastAsia="Calibri" w:hAnsi="Angsana New" w:cs="Angsana New"/>
          <w:sz w:val="26"/>
          <w:szCs w:val="26"/>
        </w:rPr>
        <w:t>Polene Solar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®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 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กาวน้ำ </w:t>
      </w:r>
      <w:r w:rsidRPr="008D4C44">
        <w:rPr>
          <w:rFonts w:ascii="Angsana New" w:eastAsia="Calibri" w:hAnsi="Angsana New" w:cs="Angsana New"/>
          <w:sz w:val="26"/>
          <w:szCs w:val="26"/>
        </w:rPr>
        <w:t xml:space="preserve"> </w:t>
      </w:r>
    </w:p>
    <w:p w:rsidR="00771A66" w:rsidRPr="008D4C44" w:rsidRDefault="00771A66" w:rsidP="00771A66">
      <w:pPr>
        <w:spacing w:line="216" w:lineRule="auto"/>
        <w:ind w:left="3600"/>
        <w:rPr>
          <w:rFonts w:ascii="Angsana New" w:eastAsia="Calibri" w:hAnsi="Angsana New" w:cs="Angsana New"/>
          <w:sz w:val="26"/>
          <w:szCs w:val="26"/>
        </w:rPr>
      </w:pPr>
      <w:r w:rsidRPr="008D4C44">
        <w:rPr>
          <w:rFonts w:ascii="Angsana New" w:eastAsia="Calibri" w:hAnsi="Angsana New" w:cs="Angsana New"/>
          <w:sz w:val="26"/>
          <w:szCs w:val="26"/>
        </w:rPr>
        <w:t xml:space="preserve">  VAE 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และ กาวผง  </w:t>
      </w:r>
    </w:p>
    <w:p w:rsidR="00771A66" w:rsidRPr="008D4C44" w:rsidRDefault="00771A66" w:rsidP="00771A66">
      <w:pPr>
        <w:spacing w:line="216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ชั้น 8 อาคารทีพีไอ ถ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71A66" w:rsidRPr="008D4C44" w:rsidRDefault="00771A66" w:rsidP="00771A66">
      <w:pPr>
        <w:spacing w:line="216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0105536090860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www.tpipolene.co.th/thai/allseasons.html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</w:rPr>
        <w:t>: 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2285-5090-9      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</w:rPr>
        <w:t>: 0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2213-1035 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450,000,000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450,000,000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after="120" w:line="204" w:lineRule="auto"/>
        <w:ind w:firstLine="357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99.99%</w:t>
      </w:r>
    </w:p>
    <w:p w:rsidR="00173C8E" w:rsidRPr="008D4C44" w:rsidRDefault="00173C8E" w:rsidP="00771A66">
      <w:pPr>
        <w:spacing w:after="120"/>
        <w:ind w:firstLine="357"/>
        <w:outlineLvl w:val="8"/>
        <w:rPr>
          <w:rFonts w:ascii="Angsana New" w:hAnsi="Angsana New" w:cs="Angsana New"/>
          <w:b/>
          <w:bCs/>
          <w:sz w:val="26"/>
          <w:szCs w:val="26"/>
          <w:lang w:eastAsia="x-none"/>
        </w:rPr>
      </w:pPr>
    </w:p>
    <w:p w:rsidR="002E4547" w:rsidRPr="008D4C44" w:rsidRDefault="002E4547" w:rsidP="00771A66">
      <w:pPr>
        <w:spacing w:after="120"/>
        <w:ind w:firstLine="357"/>
        <w:outlineLvl w:val="8"/>
        <w:rPr>
          <w:rFonts w:ascii="Angsana New" w:hAnsi="Angsana New" w:cs="Angsana New"/>
          <w:b/>
          <w:bCs/>
          <w:sz w:val="26"/>
          <w:szCs w:val="26"/>
          <w:lang w:eastAsia="x-none"/>
        </w:rPr>
      </w:pPr>
    </w:p>
    <w:p w:rsidR="00771A66" w:rsidRPr="008D4C44" w:rsidRDefault="00771A66" w:rsidP="00771A66">
      <w:pPr>
        <w:spacing w:after="120"/>
        <w:ind w:firstLine="357"/>
        <w:outlineLvl w:val="8"/>
        <w:rPr>
          <w:rFonts w:ascii="Angsana New" w:hAnsi="Angsana New" w:cs="Angsana New"/>
          <w:b/>
          <w:bCs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b/>
          <w:bCs/>
          <w:sz w:val="26"/>
          <w:szCs w:val="26"/>
          <w:cs/>
          <w:lang w:val="x-none" w:eastAsia="x-none"/>
        </w:rPr>
        <w:t>อุตสาหกรรมอื่นๆ</w:t>
      </w: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6.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พลาสติก โพลีน จำกัด</w:t>
      </w: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8D6927" w:rsidRPr="008D4C44">
        <w:rPr>
          <w:rFonts w:ascii="Angsana New" w:eastAsia="Calibri" w:hAnsi="Angsana New" w:cs="Angsana New" w:hint="cs"/>
          <w:sz w:val="26"/>
          <w:szCs w:val="26"/>
          <w:cs/>
        </w:rPr>
        <w:t>ธุรกิจส่งออกและนำเข้า</w:t>
      </w:r>
    </w:p>
    <w:p w:rsidR="00771A66" w:rsidRPr="008D4C44" w:rsidRDefault="00771A66" w:rsidP="00771A66">
      <w:pPr>
        <w:spacing w:line="216" w:lineRule="auto"/>
        <w:ind w:firstLine="36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  <w:t>: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>อาคารทีพีไอ ถ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สาทร </w:t>
      </w:r>
    </w:p>
    <w:p w:rsidR="00771A66" w:rsidRPr="008D4C44" w:rsidRDefault="00771A66" w:rsidP="00771A66">
      <w:pPr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  </w:t>
      </w:r>
      <w:r w:rsidRPr="008D4C4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กรุงเทพฯ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 0105545048820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 0-2213-1039, 0-2285-5090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2213-1035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16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after="120" w:line="216" w:lineRule="auto"/>
        <w:ind w:firstLine="357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8D6927" w:rsidRPr="008D4C44">
        <w:rPr>
          <w:rFonts w:ascii="Angsana New" w:hAnsi="Angsana New" w:cs="Angsana New"/>
          <w:sz w:val="26"/>
          <w:szCs w:val="26"/>
        </w:rPr>
        <w:t>99.99</w:t>
      </w:r>
      <w:r w:rsidRPr="008D4C44">
        <w:rPr>
          <w:rFonts w:ascii="Angsana New" w:hAnsi="Angsana New" w:cs="Angsana New"/>
          <w:sz w:val="26"/>
          <w:szCs w:val="26"/>
        </w:rPr>
        <w:t>% *</w:t>
      </w:r>
    </w:p>
    <w:p w:rsidR="00771A66" w:rsidRPr="008D4C44" w:rsidRDefault="00771A66" w:rsidP="00771A66">
      <w:pPr>
        <w:spacing w:after="120"/>
        <w:ind w:left="1276" w:hanging="916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sz w:val="25"/>
          <w:szCs w:val="25"/>
          <w:u w:val="single"/>
          <w:cs/>
        </w:rPr>
        <w:t>หมายเหตุ</w:t>
      </w:r>
      <w:r w:rsidRPr="008D4C44">
        <w:rPr>
          <w:rFonts w:ascii="Angsana New" w:hAnsi="Angsana New" w:cs="Angsana New"/>
          <w:sz w:val="25"/>
          <w:szCs w:val="25"/>
        </w:rPr>
        <w:t xml:space="preserve">: </w:t>
      </w:r>
      <w:r w:rsidRPr="008D4C44">
        <w:rPr>
          <w:rFonts w:ascii="Angsana New" w:hAnsi="Angsana New" w:cs="Angsana New"/>
          <w:color w:val="000000"/>
          <w:sz w:val="25"/>
          <w:szCs w:val="25"/>
        </w:rPr>
        <w:t>*</w:t>
      </w:r>
      <w:r w:rsidRPr="008D4C44">
        <w:rPr>
          <w:rFonts w:ascii="Angsana New" w:hAnsi="Angsana New" w:cs="Angsana New"/>
          <w:color w:val="000000"/>
          <w:sz w:val="25"/>
          <w:szCs w:val="25"/>
          <w:cs/>
        </w:rPr>
        <w:t xml:space="preserve"> ถือหุ้น</w:t>
      </w:r>
      <w:r w:rsidRPr="008D4C44">
        <w:rPr>
          <w:rFonts w:ascii="Angsana New" w:hAnsi="Angsana New" w:cs="Angsana New" w:hint="cs"/>
          <w:color w:val="000000"/>
          <w:sz w:val="25"/>
          <w:szCs w:val="25"/>
          <w:cs/>
        </w:rPr>
        <w:t>โดยบริษัท</w:t>
      </w:r>
      <w:r w:rsidRPr="008D4C44">
        <w:rPr>
          <w:rFonts w:ascii="Angsana New" w:eastAsia="Angsana New" w:hAnsi="Angsana New" w:cs="Angsana New"/>
          <w:color w:val="000000"/>
          <w:sz w:val="25"/>
          <w:szCs w:val="25"/>
          <w:cs/>
        </w:rPr>
        <w:t xml:space="preserve">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 xml:space="preserve">ทีพีไอ พาณิยช์ </w:t>
      </w:r>
      <w:r w:rsidRPr="008D4C44">
        <w:rPr>
          <w:rFonts w:ascii="Angsana New" w:eastAsia="Angsana New" w:hAnsi="Angsana New" w:cs="Angsana New"/>
          <w:color w:val="000000"/>
          <w:sz w:val="25"/>
          <w:szCs w:val="25"/>
          <w:cs/>
        </w:rPr>
        <w:t xml:space="preserve">จำกัด </w:t>
      </w:r>
      <w:r w:rsidRPr="008D4C44">
        <w:rPr>
          <w:rFonts w:ascii="Angsana New" w:eastAsia="Angsana New" w:hAnsi="Angsana New" w:cs="Angsana New" w:hint="cs"/>
          <w:color w:val="000000"/>
          <w:sz w:val="25"/>
          <w:szCs w:val="25"/>
          <w:cs/>
        </w:rPr>
        <w:t>ซึ่งเป็นบริษัทย่อยของบริษัท</w:t>
      </w:r>
      <w:r w:rsidRPr="008D4C44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8D4C44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771A66" w:rsidRPr="008D4C44" w:rsidRDefault="00771A66" w:rsidP="002E4547">
      <w:pPr>
        <w:tabs>
          <w:tab w:val="left" w:pos="3618"/>
        </w:tabs>
        <w:spacing w:before="120" w:after="120"/>
        <w:ind w:left="3697" w:hanging="3340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7.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มอนโดไทย จำกัด</w:t>
      </w:r>
    </w:p>
    <w:p w:rsidR="00771A66" w:rsidRPr="008D4C44" w:rsidRDefault="00771A66" w:rsidP="00771A66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="008D6927" w:rsidRPr="008D4C44">
        <w:rPr>
          <w:rFonts w:ascii="Angsana New" w:eastAsia="Calibri" w:hAnsi="Angsana New" w:cs="Angsana New" w:hint="cs"/>
          <w:sz w:val="26"/>
          <w:szCs w:val="26"/>
          <w:cs/>
        </w:rPr>
        <w:t>ธุรกิจ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พัฒนา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 xml:space="preserve">อสังหาริมทรัพย์ </w:t>
      </w:r>
    </w:p>
    <w:p w:rsidR="00771A66" w:rsidRPr="008D4C44" w:rsidRDefault="00771A66" w:rsidP="00771A66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26/56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</w:t>
      </w:r>
    </w:p>
    <w:p w:rsidR="00771A66" w:rsidRPr="008D4C44" w:rsidRDefault="00771A66" w:rsidP="00771A66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>กรุงเทพมหานคร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0105529014291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(เลขที่เดิม </w:t>
      </w:r>
      <w:r w:rsidRPr="008D4C44">
        <w:rPr>
          <w:rFonts w:ascii="Angsana New" w:hAnsi="Angsana New" w:cs="Angsana New"/>
          <w:sz w:val="26"/>
          <w:szCs w:val="26"/>
        </w:rPr>
        <w:t>1430/2529</w:t>
      </w:r>
      <w:r w:rsidRPr="008D4C44">
        <w:rPr>
          <w:rFonts w:ascii="Angsana New" w:hAnsi="Angsana New" w:cs="Angsana New"/>
          <w:sz w:val="26"/>
          <w:szCs w:val="26"/>
          <w:cs/>
        </w:rPr>
        <w:t>)</w:t>
      </w:r>
    </w:p>
    <w:p w:rsidR="00771A66" w:rsidRPr="008D4C44" w:rsidRDefault="00771A66" w:rsidP="00771A66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2213-1039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2213-1038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36,000,000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36,000,000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after="100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83.27%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*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4"/>
          <w:szCs w:val="24"/>
        </w:rPr>
      </w:pPr>
      <w:r w:rsidRPr="008D4C44">
        <w:rPr>
          <w:rFonts w:ascii="Angsana New" w:hAnsi="Angsana New" w:cs="Angsana New"/>
          <w:sz w:val="26"/>
          <w:szCs w:val="26"/>
          <w:u w:val="single"/>
          <w:cs/>
        </w:rPr>
        <w:t>หมายเหตุ</w:t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color w:val="000000"/>
          <w:sz w:val="24"/>
          <w:szCs w:val="24"/>
        </w:rPr>
        <w:t xml:space="preserve">* </w:t>
      </w:r>
      <w:r w:rsidRPr="008D4C44">
        <w:rPr>
          <w:rFonts w:ascii="Angsana New" w:hAnsi="Angsana New" w:cs="Angsana New"/>
          <w:sz w:val="24"/>
          <w:szCs w:val="24"/>
          <w:cs/>
        </w:rPr>
        <w:t xml:space="preserve">ถือหุ้นโดยบริษัท ทีพีไอโพลีน จำกัด (มหาชน) ร้อยละ </w:t>
      </w:r>
      <w:r w:rsidRPr="008D4C44">
        <w:rPr>
          <w:rFonts w:ascii="Angsana New" w:hAnsi="Angsana New" w:cs="Angsana New"/>
          <w:sz w:val="24"/>
          <w:szCs w:val="24"/>
        </w:rPr>
        <w:t>28.75</w:t>
      </w:r>
      <w:r w:rsidRPr="008D4C44">
        <w:rPr>
          <w:rFonts w:ascii="Angsana New" w:hAnsi="Angsana New" w:cs="Angsana New"/>
          <w:sz w:val="24"/>
          <w:szCs w:val="24"/>
          <w:cs/>
        </w:rPr>
        <w:t xml:space="preserve"> และโดย บริษัท ทีพีไอ คอนกรีต จำกัด </w:t>
      </w:r>
    </w:p>
    <w:p w:rsidR="00771A66" w:rsidRPr="008D4C44" w:rsidRDefault="00771A66" w:rsidP="00771A66">
      <w:pPr>
        <w:tabs>
          <w:tab w:val="left" w:pos="3618"/>
        </w:tabs>
        <w:spacing w:after="240"/>
        <w:ind w:firstLine="360"/>
        <w:rPr>
          <w:rFonts w:ascii="Angsana New" w:hAnsi="Angsana New" w:cs="Angsana New"/>
          <w:sz w:val="24"/>
          <w:szCs w:val="24"/>
        </w:rPr>
      </w:pPr>
      <w:r w:rsidRPr="008D4C44">
        <w:rPr>
          <w:rFonts w:ascii="Angsana New" w:hAnsi="Angsana New" w:cs="Angsana New"/>
          <w:sz w:val="24"/>
          <w:szCs w:val="24"/>
        </w:rPr>
        <w:t xml:space="preserve">                      </w:t>
      </w:r>
      <w:r w:rsidRPr="008D4C44">
        <w:rPr>
          <w:rFonts w:ascii="Angsana New" w:hAnsi="Angsana New" w:cs="Angsana New"/>
          <w:sz w:val="24"/>
          <w:szCs w:val="24"/>
          <w:cs/>
        </w:rPr>
        <w:t xml:space="preserve">ร้อยละ </w:t>
      </w:r>
      <w:r w:rsidRPr="008D4C44">
        <w:rPr>
          <w:rFonts w:ascii="Angsana New" w:hAnsi="Angsana New" w:cs="Angsana New"/>
          <w:sz w:val="24"/>
          <w:szCs w:val="24"/>
        </w:rPr>
        <w:t xml:space="preserve">54.52 </w:t>
      </w:r>
      <w:r w:rsidRPr="008D4C44">
        <w:rPr>
          <w:rFonts w:ascii="Angsana New" w:hAnsi="Angsana New" w:cs="Angsana New"/>
          <w:sz w:val="24"/>
          <w:szCs w:val="24"/>
          <w:cs/>
        </w:rPr>
        <w:t xml:space="preserve">รวมทั้งสิ้นร้อยละ </w:t>
      </w:r>
      <w:r w:rsidRPr="008D4C44">
        <w:rPr>
          <w:rFonts w:ascii="Angsana New" w:hAnsi="Angsana New" w:cs="Angsana New"/>
          <w:sz w:val="24"/>
          <w:szCs w:val="24"/>
        </w:rPr>
        <w:t>83.26</w:t>
      </w: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8.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ทีพีไอ พาณิชย์ จำกัด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ธุรกิจค้าปลีก 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>ผลิตภัณฑ์ของบริษัทในเครือทีพีไอ โพลีน</w:t>
      </w:r>
    </w:p>
    <w:p w:rsidR="00771A66" w:rsidRPr="008D4C44" w:rsidRDefault="00771A66" w:rsidP="00771A66">
      <w:pPr>
        <w:tabs>
          <w:tab w:val="left" w:pos="3600"/>
        </w:tabs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26/56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71A66" w:rsidRPr="008D4C44" w:rsidRDefault="00771A66" w:rsidP="00771A66">
      <w:pPr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0105538076244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8D4C44">
        <w:rPr>
          <w:rFonts w:ascii="Angsana New" w:hAnsi="Angsana New" w:cs="Angsana New"/>
          <w:sz w:val="26"/>
          <w:szCs w:val="26"/>
        </w:rPr>
        <w:t>1539/2538</w:t>
      </w:r>
      <w:r w:rsidRPr="008D4C44">
        <w:rPr>
          <w:rFonts w:ascii="Angsana New" w:hAnsi="Angsana New" w:cs="Angsana New"/>
          <w:sz w:val="26"/>
          <w:szCs w:val="26"/>
          <w:cs/>
        </w:rPr>
        <w:t>)</w:t>
      </w:r>
    </w:p>
    <w:p w:rsidR="00771A66" w:rsidRPr="008D4C44" w:rsidRDefault="00771A66" w:rsidP="00771A66">
      <w:pPr>
        <w:tabs>
          <w:tab w:val="left" w:pos="3618"/>
        </w:tabs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2213-1039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2213-1038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after="120"/>
        <w:ind w:firstLine="357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99.94%</w:t>
      </w: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9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โรงกลั่นน้ำมัน ที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(1997)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>ธุรกิจสำรวจปิโตรเลียม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71A66" w:rsidRPr="008D4C44" w:rsidRDefault="00771A66" w:rsidP="00771A66">
      <w:pPr>
        <w:tabs>
          <w:tab w:val="left" w:pos="3600"/>
        </w:tabs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26/56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71A66" w:rsidRPr="008D4C44" w:rsidRDefault="00771A66" w:rsidP="00771A66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0105539134876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8D4C44">
        <w:rPr>
          <w:rFonts w:ascii="Angsana New" w:hAnsi="Angsana New" w:cs="Angsana New" w:hint="cs"/>
          <w:sz w:val="26"/>
          <w:szCs w:val="26"/>
          <w:cs/>
        </w:rPr>
        <w:t>(</w:t>
      </w:r>
      <w:r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 w:hint="cs"/>
          <w:sz w:val="26"/>
          <w:szCs w:val="26"/>
          <w:cs/>
        </w:rPr>
        <w:t>)</w:t>
      </w:r>
      <w:r w:rsidRPr="008D4C44">
        <w:rPr>
          <w:rFonts w:ascii="Angsana New" w:hAnsi="Angsana New" w:cs="Angsana New"/>
          <w:sz w:val="26"/>
          <w:szCs w:val="26"/>
        </w:rPr>
        <w:t>2479/2539</w:t>
      </w:r>
      <w:r w:rsidRPr="008D4C44">
        <w:rPr>
          <w:rFonts w:ascii="Angsana New" w:hAnsi="Angsana New" w:cs="Angsana New"/>
          <w:sz w:val="26"/>
          <w:szCs w:val="26"/>
          <w:cs/>
        </w:rPr>
        <w:t>)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2213-1039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2213-1038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1,300,000,000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1,30</w:t>
      </w:r>
      <w:r w:rsidRPr="008D4C44">
        <w:rPr>
          <w:rFonts w:ascii="Angsana New" w:hAnsi="Angsana New" w:cs="Angsana New" w:hint="cs"/>
          <w:sz w:val="26"/>
          <w:szCs w:val="26"/>
          <w:cs/>
        </w:rPr>
        <w:t>0</w:t>
      </w:r>
      <w:r w:rsidRPr="008D4C44">
        <w:rPr>
          <w:rFonts w:ascii="Angsana New" w:hAnsi="Angsana New" w:cs="Angsana New"/>
          <w:sz w:val="26"/>
          <w:szCs w:val="26"/>
        </w:rPr>
        <w:t>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99.99%  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FB4162" w:rsidRPr="008D4C44">
        <w:rPr>
          <w:rFonts w:ascii="Angsana New" w:eastAsia="Calibri" w:hAnsi="Angsana New" w:cs="Angsana New"/>
          <w:b/>
          <w:bCs/>
          <w:sz w:val="26"/>
          <w:szCs w:val="26"/>
        </w:rPr>
        <w:t>0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บริษัท ทีพีไอ รักษ์สุขภาพ จำกัด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71A66" w:rsidRPr="008D4C44" w:rsidRDefault="00771A66" w:rsidP="00771A66">
      <w:pPr>
        <w:tabs>
          <w:tab w:val="left" w:pos="3600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UPC" w:hAnsi="AngsanaUPC" w:cs="AngsanaUPC" w:hint="cs"/>
          <w:color w:val="000000" w:themeColor="text1"/>
          <w:sz w:val="26"/>
          <w:szCs w:val="26"/>
          <w:cs/>
        </w:rPr>
        <w:t>ผลิตและจำหน่ายผลิตภัณฑ์</w:t>
      </w:r>
      <w:r w:rsidR="008D6927" w:rsidRPr="008D4C44">
        <w:rPr>
          <w:rFonts w:ascii="AngsanaUPC" w:hAnsi="AngsanaUPC" w:cs="AngsanaUPC" w:hint="cs"/>
          <w:color w:val="000000" w:themeColor="text1"/>
          <w:sz w:val="26"/>
          <w:szCs w:val="26"/>
          <w:cs/>
        </w:rPr>
        <w:t>เกี่ยวกับคน</w:t>
      </w:r>
    </w:p>
    <w:p w:rsidR="00771A66" w:rsidRPr="008D4C44" w:rsidRDefault="00771A66" w:rsidP="00771A66">
      <w:pPr>
        <w:tabs>
          <w:tab w:val="left" w:pos="3600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26/56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71A66" w:rsidRPr="008D4C44" w:rsidRDefault="00771A66" w:rsidP="00771A66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0105541005760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(เดิมเลขที่ </w:t>
      </w:r>
      <w:r w:rsidRPr="008D4C44">
        <w:rPr>
          <w:rFonts w:ascii="Angsana New" w:hAnsi="Angsana New" w:cs="Angsana New" w:hint="cs"/>
          <w:sz w:val="26"/>
          <w:szCs w:val="26"/>
          <w:cs/>
        </w:rPr>
        <w:t>(</w:t>
      </w:r>
      <w:r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) </w:t>
      </w:r>
      <w:r w:rsidRPr="008D4C44">
        <w:rPr>
          <w:rFonts w:ascii="Angsana New" w:hAnsi="Angsana New" w:cs="Angsana New"/>
          <w:sz w:val="26"/>
          <w:szCs w:val="26"/>
        </w:rPr>
        <w:t>106/2541</w:t>
      </w:r>
      <w:r w:rsidRPr="008D4C44">
        <w:rPr>
          <w:rFonts w:ascii="Angsana New" w:hAnsi="Angsana New" w:cs="Angsana New"/>
          <w:sz w:val="26"/>
          <w:szCs w:val="26"/>
          <w:cs/>
        </w:rPr>
        <w:t>)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2285-5090-9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2213-1035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5,050,000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99.99% 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71A66" w:rsidRPr="008D4C44" w:rsidRDefault="00771A66" w:rsidP="00771A66">
      <w:pPr>
        <w:tabs>
          <w:tab w:val="left" w:pos="3600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FB4162" w:rsidRPr="008D4C44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  <w:cs/>
        </w:rPr>
        <w:t>บริษัท ทีพีไอ ไบโอ ฟาร์มาซูติคอลส์  จำกัด</w:t>
      </w:r>
      <w:r w:rsidRPr="008D4C44"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  <w:t xml:space="preserve">  </w:t>
      </w:r>
    </w:p>
    <w:p w:rsidR="00771A66" w:rsidRPr="008D4C44" w:rsidRDefault="00771A66" w:rsidP="00771A66">
      <w:pPr>
        <w:spacing w:line="192" w:lineRule="auto"/>
        <w:ind w:firstLine="357"/>
        <w:rPr>
          <w:rFonts w:asciiTheme="majorBidi" w:hAnsiTheme="majorBidi" w:cstheme="majorBidi"/>
          <w:color w:val="000000" w:themeColor="text1"/>
          <w:sz w:val="20"/>
          <w:szCs w:val="20"/>
          <w:cs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 w:hint="cs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Theme="majorBidi" w:hAnsiTheme="majorBidi" w:cstheme="majorBidi"/>
          <w:color w:val="000000" w:themeColor="text1"/>
          <w:sz w:val="26"/>
          <w:szCs w:val="26"/>
          <w:cs/>
        </w:rPr>
        <w:t>ผลิตและจำหน่ายผลิตภัณฑ์เกี่ยวกับสัตว์</w:t>
      </w:r>
    </w:p>
    <w:p w:rsidR="00771A66" w:rsidRPr="008D4C44" w:rsidRDefault="00771A66" w:rsidP="00771A66">
      <w:pPr>
        <w:tabs>
          <w:tab w:val="left" w:pos="3600"/>
        </w:tabs>
        <w:ind w:left="3697" w:hanging="33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26/56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71A66" w:rsidRPr="008D4C44" w:rsidRDefault="00771A66" w:rsidP="00771A66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spacing w:line="228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0105539134868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2285-5090-9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2213-1035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 5,500,000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99.99% </w:t>
      </w:r>
    </w:p>
    <w:p w:rsidR="00771A66" w:rsidRPr="008D4C44" w:rsidRDefault="00771A66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2E4547" w:rsidRPr="008D4C44" w:rsidRDefault="002E4547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2E4547" w:rsidRPr="008D4C44" w:rsidRDefault="002E4547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2E4547" w:rsidRPr="008D4C44" w:rsidRDefault="002E4547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2E4547" w:rsidRPr="008D4C44" w:rsidRDefault="002E4547" w:rsidP="00771A66">
      <w:pPr>
        <w:tabs>
          <w:tab w:val="left" w:pos="3618"/>
        </w:tabs>
        <w:spacing w:line="228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71A66" w:rsidRPr="008D4C44" w:rsidRDefault="00FB4162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  <w:cs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12</w:t>
      </w:r>
      <w:r w:rsidR="00771A66"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="00771A66"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="00771A66"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ที</w:t>
      </w:r>
      <w:r w:rsidR="00771A66"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พีไอ</w:t>
      </w:r>
      <w:r w:rsidR="00771A66"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 บริการ</w:t>
      </w:r>
      <w:r w:rsidR="00771A66"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จำกัด</w:t>
      </w:r>
      <w:r w:rsidR="00771A66"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>รับจ้างเหมาก่อสร้าง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 xml:space="preserve"> </w:t>
      </w:r>
    </w:p>
    <w:p w:rsidR="00771A66" w:rsidRPr="008D4C44" w:rsidRDefault="00771A66" w:rsidP="00771A66">
      <w:pPr>
        <w:tabs>
          <w:tab w:val="left" w:pos="3600"/>
        </w:tabs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26/56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ถนนจันทน์ตัดใหม่ แขวงทุ่งมหาเมฆ เขตสาทร  </w:t>
      </w:r>
    </w:p>
    <w:p w:rsidR="00771A66" w:rsidRPr="008D4C44" w:rsidRDefault="00771A66" w:rsidP="00771A66">
      <w:pPr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  <w:t xml:space="preserve">  กรุงเทพมหานคร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spacing w:line="204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0105553146037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2285-5090-9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2213-1035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 4,600,000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204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 xml:space="preserve">95.10% </w:t>
      </w:r>
    </w:p>
    <w:p w:rsidR="00771A66" w:rsidRPr="008D4C44" w:rsidRDefault="00771A66" w:rsidP="00771A66">
      <w:pPr>
        <w:tabs>
          <w:tab w:val="left" w:pos="3618"/>
        </w:tabs>
        <w:spacing w:before="120" w:after="120"/>
        <w:ind w:left="3697" w:hanging="3340"/>
        <w:rPr>
          <w:rFonts w:ascii="Angsana New" w:eastAsia="Calibri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FB4162" w:rsidRPr="008D4C44">
        <w:rPr>
          <w:rFonts w:ascii="Angsana New" w:eastAsia="Calibri" w:hAnsi="Angsana New" w:cs="Angsana New"/>
          <w:b/>
          <w:bCs/>
          <w:sz w:val="26"/>
          <w:szCs w:val="26"/>
        </w:rPr>
        <w:t>3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 บริษัท บางกอกสหประกันชีวิต จำกัด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(มหาชน)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ธุรกิจประกันชีวิต</w:t>
      </w:r>
    </w:p>
    <w:p w:rsidR="00771A66" w:rsidRPr="008D4C44" w:rsidRDefault="00771A66" w:rsidP="00771A66">
      <w:pPr>
        <w:tabs>
          <w:tab w:val="left" w:pos="3600"/>
        </w:tabs>
        <w:spacing w:line="192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sz w:val="26"/>
          <w:szCs w:val="26"/>
        </w:rPr>
        <w:t>175-177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ชั้น </w:t>
      </w:r>
      <w:r w:rsidRPr="008D4C44">
        <w:rPr>
          <w:rFonts w:ascii="Angsana New" w:hAnsi="Angsana New" w:cs="Angsana New"/>
          <w:sz w:val="26"/>
          <w:szCs w:val="26"/>
        </w:rPr>
        <w:t>8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อาคารบางกอกสหประกันภัย ถ</w:t>
      </w:r>
      <w:r w:rsidRPr="008D4C44">
        <w:rPr>
          <w:rFonts w:ascii="Angsana New" w:hAnsi="Angsana New" w:cs="Angsana New"/>
          <w:sz w:val="26"/>
          <w:szCs w:val="26"/>
        </w:rPr>
        <w:t xml:space="preserve">.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สุรวงศ์ </w:t>
      </w:r>
    </w:p>
    <w:p w:rsidR="00771A66" w:rsidRPr="008D4C44" w:rsidRDefault="00771A66" w:rsidP="00771A66">
      <w:pPr>
        <w:tabs>
          <w:tab w:val="left" w:pos="3600"/>
        </w:tabs>
        <w:spacing w:line="192" w:lineRule="auto"/>
        <w:ind w:left="3600" w:hanging="324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  <w:t xml:space="preserve">  </w:t>
      </w:r>
      <w:r w:rsidRPr="008D4C44">
        <w:rPr>
          <w:rFonts w:ascii="Angsana New" w:hAnsi="Angsana New" w:cs="Angsana New"/>
          <w:sz w:val="26"/>
          <w:szCs w:val="26"/>
          <w:cs/>
        </w:rPr>
        <w:t>บางรัก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8D4C44">
        <w:rPr>
          <w:rFonts w:ascii="Angsana New" w:hAnsi="Angsana New" w:cs="Angsana New"/>
          <w:sz w:val="26"/>
          <w:szCs w:val="26"/>
        </w:rPr>
        <w:t xml:space="preserve"> 10500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010755500619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www.builife.com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 xml:space="preserve">2634-7323-30      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 xml:space="preserve">2634-7331 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500,000,000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500,000,000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25.00%</w:t>
      </w: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eastAsia="Calibri" w:hAnsi="Angsana New" w:cs="Angsana New"/>
          <w:b/>
          <w:bCs/>
          <w:sz w:val="6"/>
          <w:szCs w:val="6"/>
        </w:rPr>
      </w:pP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>1</w:t>
      </w:r>
      <w:r w:rsidR="00FB4162" w:rsidRPr="008D4C44">
        <w:rPr>
          <w:rFonts w:ascii="Angsana New" w:eastAsia="Calibri" w:hAnsi="Angsana New" w:cs="Angsana New"/>
          <w:b/>
          <w:bCs/>
          <w:sz w:val="26"/>
          <w:szCs w:val="26"/>
        </w:rPr>
        <w:t>4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บริษัท อุตสาหกรรมสหธัญญพืช จำกัด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eastAsia="Calibri" w:hAnsi="Angsana New" w:cs="Angsana New"/>
          <w:sz w:val="26"/>
          <w:szCs w:val="26"/>
          <w:cs/>
        </w:rPr>
        <w:t>ผลิตและจำหน่ายถุงบรรจุสินค้า</w:t>
      </w:r>
    </w:p>
    <w:p w:rsidR="00771A66" w:rsidRPr="008D4C44" w:rsidRDefault="00771A66" w:rsidP="00771A66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อาคารทีพีไอ ถ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71A66" w:rsidRPr="008D4C44" w:rsidRDefault="00771A66" w:rsidP="00771A66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0105517003451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2678-69897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2678-6998-99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550,000,000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550,000,000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19.00%</w:t>
      </w:r>
    </w:p>
    <w:p w:rsidR="00771A66" w:rsidRPr="008D4C44" w:rsidRDefault="00771A66" w:rsidP="00771A66">
      <w:pPr>
        <w:ind w:firstLine="90"/>
        <w:rPr>
          <w:rFonts w:ascii="Angsana New" w:eastAsia="Calibri" w:hAnsi="Angsana New" w:cs="Angsana New"/>
          <w:b/>
          <w:bCs/>
          <w:sz w:val="10"/>
          <w:szCs w:val="10"/>
        </w:rPr>
      </w:pPr>
    </w:p>
    <w:p w:rsidR="00771A66" w:rsidRPr="008D4C44" w:rsidRDefault="00771A66" w:rsidP="00771A66">
      <w:pPr>
        <w:tabs>
          <w:tab w:val="left" w:pos="3618"/>
        </w:tabs>
        <w:spacing w:after="120"/>
        <w:ind w:left="3701" w:hanging="3341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>1</w:t>
      </w:r>
      <w:r w:rsidR="00FB4162" w:rsidRPr="008D4C44">
        <w:rPr>
          <w:rFonts w:ascii="Angsana New" w:eastAsia="Calibri" w:hAnsi="Angsana New" w:cs="Angsana New"/>
          <w:b/>
          <w:bCs/>
          <w:sz w:val="26"/>
          <w:szCs w:val="26"/>
        </w:rPr>
        <w:t>5</w:t>
      </w:r>
      <w:r w:rsidRPr="008D4C44">
        <w:rPr>
          <w:rFonts w:ascii="Angsana New" w:eastAsia="Calibri" w:hAnsi="Angsana New" w:cs="Angsana New"/>
          <w:b/>
          <w:bCs/>
          <w:sz w:val="26"/>
          <w:szCs w:val="26"/>
        </w:rPr>
        <w:t xml:space="preserve">.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 xml:space="preserve">บริษัท </w:t>
      </w:r>
      <w:r w:rsidRPr="008D4C44">
        <w:rPr>
          <w:rFonts w:ascii="Angsana New" w:eastAsia="Calibri" w:hAnsi="Angsana New" w:cs="Angsana New" w:hint="cs"/>
          <w:b/>
          <w:bCs/>
          <w:sz w:val="26"/>
          <w:szCs w:val="26"/>
          <w:cs/>
        </w:rPr>
        <w:t xml:space="preserve">โพรพ็อกไซด์ไทย </w:t>
      </w:r>
      <w:r w:rsidRPr="008D4C44">
        <w:rPr>
          <w:rFonts w:ascii="Angsana New" w:eastAsia="Calibri" w:hAnsi="Angsana New" w:cs="Angsana New"/>
          <w:b/>
          <w:bCs/>
          <w:sz w:val="26"/>
          <w:szCs w:val="26"/>
          <w:cs/>
        </w:rPr>
        <w:t>จำกัด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ประเภทธุรกิจ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 </w:t>
      </w:r>
      <w:r w:rsidR="008D6927" w:rsidRPr="008D4C44">
        <w:rPr>
          <w:rFonts w:ascii="Angsana New" w:eastAsia="Calibri" w:hAnsi="Angsana New" w:cs="Angsana New" w:hint="cs"/>
          <w:sz w:val="26"/>
          <w:szCs w:val="26"/>
          <w:cs/>
        </w:rPr>
        <w:t>ผลิตไฟฟ้า (</w:t>
      </w:r>
      <w:r w:rsidRPr="008D4C44">
        <w:rPr>
          <w:rFonts w:ascii="Angsana New" w:eastAsia="Calibri" w:hAnsi="Angsana New" w:cs="Angsana New" w:hint="cs"/>
          <w:sz w:val="26"/>
          <w:szCs w:val="26"/>
          <w:cs/>
        </w:rPr>
        <w:t>ยังไม่ได้ดำเนินงาน</w:t>
      </w:r>
      <w:r w:rsidR="008D6927" w:rsidRPr="008D4C44">
        <w:rPr>
          <w:rFonts w:ascii="Angsana New" w:hAnsi="Angsana New" w:cs="Angsana New"/>
          <w:sz w:val="26"/>
          <w:szCs w:val="26"/>
        </w:rPr>
        <w:t>)</w:t>
      </w:r>
    </w:p>
    <w:p w:rsidR="00771A66" w:rsidRPr="008D4C44" w:rsidRDefault="00771A66" w:rsidP="00771A66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สำนักงานใหญ่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: 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เลขที่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 xml:space="preserve">26/56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ชั้น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27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 อาคารทีพีไอ ถ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.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จันทน์ตัดใหม่ ทุ่งมหาเมฆ </w:t>
      </w:r>
    </w:p>
    <w:p w:rsidR="00771A66" w:rsidRPr="008D4C44" w:rsidRDefault="00771A66" w:rsidP="00771A66">
      <w:pPr>
        <w:spacing w:line="192" w:lineRule="auto"/>
        <w:ind w:left="3600" w:hanging="3240"/>
        <w:rPr>
          <w:rFonts w:ascii="Angsana New" w:hAnsi="Angsana New" w:cs="Angsana New"/>
          <w:color w:val="000000"/>
          <w:sz w:val="26"/>
          <w:szCs w:val="26"/>
        </w:rPr>
      </w:pPr>
      <w:r w:rsidRPr="008D4C44">
        <w:rPr>
          <w:rFonts w:ascii="Angsana New" w:hAnsi="Angsana New" w:cs="Angsana New"/>
          <w:color w:val="000000"/>
          <w:sz w:val="26"/>
          <w:szCs w:val="26"/>
        </w:rPr>
        <w:tab/>
        <w:t xml:space="preserve">  </w:t>
      </w:r>
      <w:r w:rsidRPr="008D4C44">
        <w:rPr>
          <w:rFonts w:ascii="Angsana New" w:hAnsi="Angsana New" w:cs="Angsana New"/>
          <w:color w:val="000000"/>
          <w:sz w:val="26"/>
          <w:szCs w:val="26"/>
          <w:cs/>
        </w:rPr>
        <w:t xml:space="preserve">สาทร กรุงเทพฯ </w:t>
      </w:r>
      <w:r w:rsidRPr="008D4C44">
        <w:rPr>
          <w:rFonts w:ascii="Angsana New" w:hAnsi="Angsana New" w:cs="Angsana New"/>
          <w:color w:val="000000"/>
          <w:sz w:val="26"/>
          <w:szCs w:val="26"/>
        </w:rPr>
        <w:t>10120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หมายเลขทะเบียนบริษัท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0105538150461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left="3699" w:hanging="3339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เว็บไซต์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-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โทรศัพท์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2285-5090-9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0</w:t>
      </w:r>
      <w:r w:rsidRPr="008D4C44">
        <w:rPr>
          <w:rFonts w:ascii="Angsana New" w:hAnsi="Angsana New" w:cs="Angsana New"/>
          <w:sz w:val="26"/>
          <w:szCs w:val="26"/>
          <w:cs/>
        </w:rPr>
        <w:t>-</w:t>
      </w:r>
      <w:r w:rsidRPr="008D4C44">
        <w:rPr>
          <w:rFonts w:ascii="Angsana New" w:hAnsi="Angsana New" w:cs="Angsana New"/>
          <w:sz w:val="26"/>
          <w:szCs w:val="26"/>
        </w:rPr>
        <w:t>2213-1035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 xml:space="preserve">ทุนจดทะเบียน 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1,000,000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ทุนชำระแล้ว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250,000</w:t>
      </w:r>
      <w:r w:rsidRPr="008D4C44">
        <w:rPr>
          <w:rFonts w:ascii="Angsana New" w:hAnsi="Angsana New" w:cs="Angsana New"/>
          <w:sz w:val="26"/>
          <w:szCs w:val="26"/>
          <w:cs/>
        </w:rPr>
        <w:t xml:space="preserve"> บาท</w:t>
      </w:r>
    </w:p>
    <w:p w:rsidR="00771A66" w:rsidRPr="008D4C44" w:rsidRDefault="00771A66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สัดส่วนการถือหุ้น</w:t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>: 99.99%</w:t>
      </w:r>
    </w:p>
    <w:p w:rsidR="008D6927" w:rsidRPr="008D4C44" w:rsidRDefault="008D6927" w:rsidP="00771A66">
      <w:pPr>
        <w:tabs>
          <w:tab w:val="left" w:pos="3618"/>
        </w:tabs>
        <w:spacing w:line="192" w:lineRule="auto"/>
        <w:ind w:firstLine="360"/>
        <w:rPr>
          <w:rFonts w:ascii="Angsana New" w:hAnsi="Angsana New" w:cs="Angsana New"/>
          <w:sz w:val="26"/>
          <w:szCs w:val="26"/>
        </w:rPr>
      </w:pPr>
    </w:p>
    <w:p w:rsidR="00761883" w:rsidRPr="008D4C44" w:rsidRDefault="00761883" w:rsidP="00761883">
      <w:pPr>
        <w:ind w:firstLine="90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6.3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b/>
          <w:bCs/>
          <w:sz w:val="26"/>
          <w:szCs w:val="26"/>
          <w:cs/>
        </w:rPr>
        <w:t>ข้อมูลทั่วไปเกี่ยวกับบุคคลอ้างอิงอื่นๆ</w:t>
      </w:r>
    </w:p>
    <w:p w:rsidR="00771A66" w:rsidRPr="008D4C44" w:rsidRDefault="00771A66" w:rsidP="00771A66">
      <w:pPr>
        <w:tabs>
          <w:tab w:val="left" w:pos="2970"/>
        </w:tabs>
        <w:spacing w:before="60" w:line="228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นายทะเบียนหลักทรัพย์</w:t>
      </w:r>
      <w:r w:rsidRPr="008D4C44">
        <w:rPr>
          <w:rFonts w:ascii="Angsana New" w:hAnsi="Angsana New" w:cs="Angsana New" w:hint="cs"/>
          <w:sz w:val="26"/>
          <w:szCs w:val="26"/>
          <w:cs/>
        </w:rPr>
        <w:t>หุ้นสามัญ</w:t>
      </w:r>
      <w:r w:rsidRPr="008D4C44">
        <w:rPr>
          <w:rFonts w:ascii="Angsana New" w:hAnsi="Angsana New" w:cs="Angsana New"/>
          <w:sz w:val="26"/>
          <w:szCs w:val="26"/>
        </w:rPr>
        <w:tab/>
        <w:t>: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บริษัท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ศูนย์รับฝากหลักทรัพย์</w:t>
      </w:r>
      <w:r w:rsidRPr="008D4C44">
        <w:rPr>
          <w:rFonts w:ascii="Angsana New" w:hAnsi="Angsana New" w:cs="Angsana New"/>
          <w:sz w:val="26"/>
          <w:szCs w:val="26"/>
        </w:rPr>
        <w:t xml:space="preserve"> (</w:t>
      </w:r>
      <w:r w:rsidRPr="008D4C44">
        <w:rPr>
          <w:rFonts w:ascii="Angsana New" w:hAnsi="Angsana New" w:cs="Angsana New"/>
          <w:sz w:val="26"/>
          <w:szCs w:val="26"/>
          <w:cs/>
        </w:rPr>
        <w:t>ประเทศไทย</w:t>
      </w:r>
      <w:r w:rsidRPr="008D4C44">
        <w:rPr>
          <w:rFonts w:ascii="Angsana New" w:hAnsi="Angsana New" w:cs="Angsana New"/>
          <w:sz w:val="26"/>
          <w:szCs w:val="26"/>
        </w:rPr>
        <w:t xml:space="preserve">) </w:t>
      </w:r>
      <w:r w:rsidRPr="008D4C44">
        <w:rPr>
          <w:rFonts w:ascii="Angsana New" w:hAnsi="Angsana New" w:cs="Angsana New"/>
          <w:sz w:val="26"/>
          <w:szCs w:val="26"/>
          <w:cs/>
        </w:rPr>
        <w:t>จำกัด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อาคารตลาดหลักทรัพย์แห่งประเทศไทย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  <w:t xml:space="preserve">93 </w:t>
      </w:r>
      <w:r w:rsidRPr="008D4C44">
        <w:rPr>
          <w:rFonts w:ascii="Angsana New" w:hAnsi="Angsana New" w:cs="Angsana New"/>
          <w:sz w:val="26"/>
          <w:szCs w:val="26"/>
          <w:cs/>
        </w:rPr>
        <w:t>ถนนรัชดาภิเษก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แขวงดินแดง </w:t>
      </w:r>
      <w:r w:rsidRPr="008D4C44">
        <w:rPr>
          <w:rFonts w:ascii="Angsana New" w:hAnsi="Angsana New" w:cs="Angsana New"/>
          <w:sz w:val="26"/>
          <w:szCs w:val="26"/>
          <w:cs/>
        </w:rPr>
        <w:t>เขต</w:t>
      </w:r>
      <w:r w:rsidRPr="008D4C44">
        <w:rPr>
          <w:rFonts w:ascii="Angsana New" w:hAnsi="Angsana New" w:cs="Angsana New" w:hint="cs"/>
          <w:sz w:val="26"/>
          <w:szCs w:val="26"/>
          <w:cs/>
        </w:rPr>
        <w:t>ดินแดง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8D4C44">
        <w:rPr>
          <w:rFonts w:ascii="Angsana New" w:hAnsi="Angsana New" w:cs="Angsana New"/>
          <w:sz w:val="26"/>
          <w:szCs w:val="26"/>
        </w:rPr>
        <w:t xml:space="preserve"> 10400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โทร</w:t>
      </w:r>
      <w:r w:rsidRPr="008D4C44">
        <w:rPr>
          <w:rFonts w:ascii="Angsana New" w:hAnsi="Angsana New" w:cs="Angsana New"/>
          <w:sz w:val="26"/>
          <w:szCs w:val="26"/>
        </w:rPr>
        <w:t xml:space="preserve">. 02-009-9000 </w:t>
      </w: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</w:rPr>
        <w:t xml:space="preserve"> 02-009-9991</w:t>
      </w:r>
    </w:p>
    <w:p w:rsidR="00771A66" w:rsidRPr="008D4C44" w:rsidRDefault="00771A66" w:rsidP="00771A66">
      <w:pPr>
        <w:tabs>
          <w:tab w:val="left" w:pos="3119"/>
        </w:tabs>
        <w:spacing w:after="120"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  <w:t>Call Center 02-009-9999</w:t>
      </w:r>
    </w:p>
    <w:p w:rsidR="00771A66" w:rsidRPr="008D4C44" w:rsidRDefault="00771A66" w:rsidP="00771A66">
      <w:pPr>
        <w:tabs>
          <w:tab w:val="left" w:pos="2970"/>
        </w:tabs>
        <w:spacing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ที่ปรึกษากฎหมาย</w:t>
      </w:r>
      <w:r w:rsidRPr="008D4C44">
        <w:rPr>
          <w:rFonts w:ascii="Angsana New" w:hAnsi="Angsana New" w:cs="Angsana New"/>
          <w:sz w:val="26"/>
          <w:szCs w:val="26"/>
        </w:rPr>
        <w:tab/>
        <w:t>: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บริษัท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สำนักงานกฎหมายสยามซิตี้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จำกัด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ชั้น</w:t>
      </w:r>
      <w:r w:rsidRPr="008D4C44">
        <w:rPr>
          <w:rFonts w:ascii="Angsana New" w:hAnsi="Angsana New" w:cs="Angsana New"/>
          <w:sz w:val="26"/>
          <w:szCs w:val="26"/>
        </w:rPr>
        <w:t xml:space="preserve"> 20 </w:t>
      </w:r>
      <w:r w:rsidRPr="008D4C44">
        <w:rPr>
          <w:rFonts w:ascii="Angsana New" w:hAnsi="Angsana New" w:cs="Angsana New"/>
          <w:sz w:val="26"/>
          <w:szCs w:val="26"/>
          <w:cs/>
        </w:rPr>
        <w:t>อาคารรัจนากา</w:t>
      </w:r>
      <w:r w:rsidR="00FB4162" w:rsidRPr="008D4C44">
        <w:rPr>
          <w:rFonts w:ascii="Angsana New" w:hAnsi="Angsana New" w:cs="Angsana New" w:hint="cs"/>
          <w:sz w:val="26"/>
          <w:szCs w:val="26"/>
          <w:cs/>
        </w:rPr>
        <w:t>ร</w:t>
      </w:r>
      <w:r w:rsidRPr="008D4C44">
        <w:rPr>
          <w:rFonts w:ascii="Angsana New" w:hAnsi="Angsana New" w:cs="Angsana New"/>
          <w:sz w:val="26"/>
          <w:szCs w:val="26"/>
        </w:rPr>
        <w:t xml:space="preserve">, 183 </w:t>
      </w:r>
      <w:r w:rsidRPr="008D4C44">
        <w:rPr>
          <w:rFonts w:ascii="Angsana New" w:hAnsi="Angsana New" w:cs="Angsana New"/>
          <w:sz w:val="26"/>
          <w:szCs w:val="26"/>
          <w:cs/>
        </w:rPr>
        <w:t>ถ</w:t>
      </w:r>
      <w:r w:rsidRPr="008D4C44">
        <w:rPr>
          <w:rFonts w:ascii="Angsana New" w:hAnsi="Angsana New" w:cs="Angsana New"/>
          <w:sz w:val="26"/>
          <w:szCs w:val="26"/>
        </w:rPr>
        <w:t xml:space="preserve">. </w:t>
      </w:r>
      <w:r w:rsidRPr="008D4C44">
        <w:rPr>
          <w:rFonts w:ascii="Angsana New" w:hAnsi="Angsana New" w:cs="Angsana New"/>
          <w:sz w:val="26"/>
          <w:szCs w:val="26"/>
          <w:cs/>
        </w:rPr>
        <w:t>สาทรใต้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spacing w:after="120" w:line="216" w:lineRule="auto"/>
        <w:ind w:left="3427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โทร</w:t>
      </w:r>
      <w:r w:rsidRPr="008D4C44">
        <w:rPr>
          <w:rFonts w:ascii="Angsana New" w:hAnsi="Angsana New" w:cs="Angsana New"/>
          <w:sz w:val="26"/>
          <w:szCs w:val="26"/>
        </w:rPr>
        <w:t xml:space="preserve">. 02-676-6667 </w:t>
      </w: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</w:rPr>
        <w:t xml:space="preserve"> 02-676-6188</w:t>
      </w:r>
    </w:p>
    <w:p w:rsidR="00771A66" w:rsidRPr="008D4C44" w:rsidRDefault="00771A66" w:rsidP="00771A66">
      <w:pPr>
        <w:tabs>
          <w:tab w:val="left" w:pos="2970"/>
        </w:tabs>
        <w:spacing w:line="216" w:lineRule="auto"/>
        <w:ind w:left="3420" w:hanging="2880"/>
        <w:rPr>
          <w:rFonts w:ascii="Angsana New" w:hAnsi="Angsana New" w:cs="Angsana New"/>
          <w:sz w:val="26"/>
          <w:szCs w:val="26"/>
          <w:cs/>
        </w:rPr>
      </w:pPr>
      <w:r w:rsidRPr="008D4C44">
        <w:rPr>
          <w:rFonts w:ascii="Angsana New" w:hAnsi="Angsana New" w:cs="Angsana New"/>
          <w:sz w:val="26"/>
          <w:szCs w:val="26"/>
          <w:cs/>
        </w:rPr>
        <w:t>ผู้ตรวจสอบบัญชี</w:t>
      </w:r>
      <w:r w:rsidRPr="008D4C44">
        <w:rPr>
          <w:rFonts w:ascii="Angsana New" w:hAnsi="Angsana New" w:cs="Angsana New"/>
          <w:sz w:val="26"/>
          <w:szCs w:val="26"/>
        </w:rPr>
        <w:tab/>
        <w:t>:</w:t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นายบุญญฤทธิ์ ถนอมเจริญ </w:t>
      </w:r>
      <w:r w:rsidRPr="008D4C44">
        <w:rPr>
          <w:rFonts w:ascii="Angsana New" w:hAnsi="Angsana New" w:cs="Angsana New"/>
          <w:sz w:val="26"/>
          <w:szCs w:val="26"/>
          <w:cs/>
        </w:rPr>
        <w:t>หรือ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นายเอกสิทธิ์ ชูธรรมสถิตย์  หรือ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นายณัฐพงศ์ ตันติจัตตานนท์ 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บริษัท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เคพีเอ็มจี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ภูมิไชย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สอบบัญชี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จำกัด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</w:rPr>
        <w:t xml:space="preserve">1 </w:t>
      </w:r>
      <w:r w:rsidR="000205B4" w:rsidRPr="008D4C44">
        <w:rPr>
          <w:rFonts w:ascii="Angsana New" w:hAnsi="Angsana New" w:cs="Angsana New"/>
          <w:sz w:val="26"/>
          <w:szCs w:val="26"/>
          <w:cs/>
        </w:rPr>
        <w:t>อาคารเอ็มไพร</w:t>
      </w:r>
      <w:r w:rsidR="000205B4" w:rsidRPr="008D4C44">
        <w:rPr>
          <w:rFonts w:ascii="Angsana New" w:hAnsi="Angsana New" w:cs="Angsana New" w:hint="cs"/>
          <w:sz w:val="26"/>
          <w:szCs w:val="26"/>
          <w:cs/>
        </w:rPr>
        <w:t>์ทาวเวอร์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ชั้น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="000205B4" w:rsidRPr="008D4C44">
        <w:rPr>
          <w:rFonts w:ascii="Angsana New" w:hAnsi="Angsana New" w:cs="Angsana New"/>
          <w:sz w:val="26"/>
          <w:szCs w:val="26"/>
        </w:rPr>
        <w:t>48-</w:t>
      </w:r>
      <w:r w:rsidRPr="008D4C44">
        <w:rPr>
          <w:rFonts w:ascii="Angsana New" w:hAnsi="Angsana New" w:cs="Angsana New"/>
          <w:sz w:val="26"/>
          <w:szCs w:val="26"/>
        </w:rPr>
        <w:t xml:space="preserve">50 </w:t>
      </w:r>
      <w:r w:rsidRPr="008D4C44">
        <w:rPr>
          <w:rFonts w:ascii="Angsana New" w:hAnsi="Angsana New" w:cs="Angsana New"/>
          <w:sz w:val="26"/>
          <w:szCs w:val="26"/>
          <w:cs/>
        </w:rPr>
        <w:t>ถนนสาทรใต้</w:t>
      </w:r>
    </w:p>
    <w:p w:rsidR="00771A66" w:rsidRPr="008D4C44" w:rsidRDefault="00771A66" w:rsidP="00771A66">
      <w:pPr>
        <w:tabs>
          <w:tab w:val="left" w:pos="3119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ab/>
        <w:t>แขวงยานนาวา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เขตสาทร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Pr="008D4C44">
        <w:rPr>
          <w:rFonts w:ascii="Angsana New" w:hAnsi="Angsana New" w:cs="Angsana New"/>
          <w:sz w:val="26"/>
          <w:szCs w:val="26"/>
          <w:cs/>
        </w:rPr>
        <w:t>กรุงเทพฯ</w:t>
      </w:r>
      <w:r w:rsidRPr="008D4C44">
        <w:rPr>
          <w:rFonts w:ascii="Angsana New" w:hAnsi="Angsana New" w:cs="Angsana New"/>
          <w:sz w:val="26"/>
          <w:szCs w:val="26"/>
        </w:rPr>
        <w:t xml:space="preserve"> 10120</w:t>
      </w:r>
    </w:p>
    <w:p w:rsidR="00771A66" w:rsidRPr="008D4C44" w:rsidRDefault="00771A66" w:rsidP="00771A66">
      <w:pPr>
        <w:tabs>
          <w:tab w:val="left" w:pos="3119"/>
        </w:tabs>
        <w:spacing w:after="60" w:line="216" w:lineRule="auto"/>
        <w:ind w:left="3427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</w:rPr>
        <w:tab/>
      </w:r>
      <w:r w:rsidRPr="008D4C44">
        <w:rPr>
          <w:rFonts w:ascii="Angsana New" w:hAnsi="Angsana New" w:cs="Angsana New"/>
          <w:sz w:val="26"/>
          <w:szCs w:val="26"/>
          <w:cs/>
        </w:rPr>
        <w:t>โทร</w:t>
      </w:r>
      <w:r w:rsidRPr="008D4C44">
        <w:rPr>
          <w:rFonts w:ascii="Angsana New" w:hAnsi="Angsana New" w:cs="Angsana New"/>
          <w:sz w:val="26"/>
          <w:szCs w:val="26"/>
        </w:rPr>
        <w:t xml:space="preserve">. 02-677-2000 </w:t>
      </w:r>
      <w:r w:rsidRPr="008D4C44">
        <w:rPr>
          <w:rFonts w:ascii="Angsana New" w:hAnsi="Angsana New" w:cs="Angsana New"/>
          <w:sz w:val="26"/>
          <w:szCs w:val="26"/>
          <w:cs/>
        </w:rPr>
        <w:t>โทรสาร</w:t>
      </w:r>
      <w:r w:rsidRPr="008D4C44">
        <w:rPr>
          <w:rFonts w:ascii="Angsana New" w:hAnsi="Angsana New" w:cs="Angsana New"/>
          <w:sz w:val="26"/>
          <w:szCs w:val="26"/>
        </w:rPr>
        <w:t xml:space="preserve"> 02-677-2222</w:t>
      </w:r>
    </w:p>
    <w:p w:rsidR="00771A66" w:rsidRPr="008D4C44" w:rsidRDefault="00771A66" w:rsidP="00771A66">
      <w:pPr>
        <w:tabs>
          <w:tab w:val="left" w:pos="2970"/>
        </w:tabs>
        <w:spacing w:line="216" w:lineRule="auto"/>
        <w:ind w:left="3420" w:hanging="2880"/>
        <w:jc w:val="thaiDistribute"/>
        <w:rPr>
          <w:rFonts w:ascii="Angsana New" w:hAnsi="Angsana New" w:cs="Angsana New"/>
          <w:sz w:val="26"/>
          <w:szCs w:val="26"/>
        </w:rPr>
      </w:pPr>
      <w:r w:rsidRPr="008D4C44">
        <w:rPr>
          <w:rFonts w:ascii="Angsana New" w:hAnsi="Angsana New" w:cs="Angsana New"/>
          <w:sz w:val="26"/>
          <w:szCs w:val="26"/>
          <w:cs/>
        </w:rPr>
        <w:t>หน่วยงานนักลงทุนสัมพันธ์และรายงานประจำปี</w:t>
      </w:r>
    </w:p>
    <w:p w:rsidR="00771A66" w:rsidRPr="008D4C44" w:rsidRDefault="00771A66" w:rsidP="00771A66">
      <w:pPr>
        <w:tabs>
          <w:tab w:val="left" w:pos="3420"/>
        </w:tabs>
        <w:spacing w:line="216" w:lineRule="auto"/>
        <w:ind w:left="2970" w:hanging="2423"/>
        <w:jc w:val="thaiDistribute"/>
        <w:rPr>
          <w:rFonts w:ascii="Angsana New" w:hAnsi="Angsana New" w:cs="Angsana New"/>
          <w:sz w:val="26"/>
          <w:szCs w:val="26"/>
          <w:cs/>
          <w:lang w:val="x-none" w:eastAsia="x-none"/>
        </w:rPr>
      </w:pP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ab/>
        <w:t>: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ab/>
        <w:t>โทร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. 02-213-1039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ต่อ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12983 </w:t>
      </w: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และ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>12985</w:t>
      </w:r>
    </w:p>
    <w:p w:rsidR="00771A66" w:rsidRPr="008D4C44" w:rsidRDefault="00771A66" w:rsidP="00771A66">
      <w:pPr>
        <w:spacing w:line="216" w:lineRule="auto"/>
        <w:ind w:left="3427"/>
        <w:jc w:val="thaiDistribute"/>
        <w:rPr>
          <w:rFonts w:ascii="Angsana New" w:hAnsi="Angsana New" w:cs="Angsana New"/>
          <w:sz w:val="26"/>
          <w:szCs w:val="26"/>
          <w:lang w:val="x-none" w:eastAsia="x-none"/>
        </w:rPr>
      </w:pPr>
      <w:r w:rsidRPr="008D4C44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เว็บไซต์  </w:t>
      </w:r>
      <w:r w:rsidRPr="008D4C44">
        <w:rPr>
          <w:rFonts w:ascii="Angsana New" w:hAnsi="Angsana New" w:cs="Angsana New"/>
          <w:sz w:val="26"/>
          <w:szCs w:val="26"/>
          <w:lang w:val="x-none" w:eastAsia="x-none"/>
        </w:rPr>
        <w:t xml:space="preserve">:  </w:t>
      </w:r>
      <w:hyperlink r:id="rId12" w:history="1">
        <w:r w:rsidRPr="008D4C44">
          <w:rPr>
            <w:rFonts w:ascii="Angsana New" w:hAnsi="Angsana New" w:cs="Angsana New"/>
            <w:color w:val="0000FF"/>
            <w:sz w:val="26"/>
            <w:szCs w:val="26"/>
            <w:u w:val="single"/>
            <w:lang w:val="x-none" w:eastAsia="x-none"/>
          </w:rPr>
          <w:t>http://www.tpipolene.co.th</w:t>
        </w:r>
      </w:hyperlink>
    </w:p>
    <w:p w:rsidR="008D6927" w:rsidRPr="008D4C44" w:rsidRDefault="008D6927" w:rsidP="00771A66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6"/>
          <w:szCs w:val="26"/>
        </w:rPr>
      </w:pPr>
    </w:p>
    <w:p w:rsidR="00771A66" w:rsidRPr="008D4C44" w:rsidRDefault="00771A66" w:rsidP="00771A66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6"/>
          <w:szCs w:val="26"/>
          <w:lang w:val="x-none" w:eastAsia="x-none"/>
        </w:rPr>
      </w:pPr>
      <w:r w:rsidRPr="008D4C44">
        <w:rPr>
          <w:rFonts w:asciiTheme="majorBidi" w:hAnsiTheme="majorBidi" w:cstheme="majorBidi" w:hint="cs"/>
          <w:b/>
          <w:bCs/>
          <w:color w:val="000000" w:themeColor="text1"/>
          <w:sz w:val="26"/>
          <w:szCs w:val="26"/>
          <w:cs/>
        </w:rPr>
        <w:t>การออกและเสนอขายตั๋วแลกเงินระยะสั้น</w:t>
      </w:r>
    </w:p>
    <w:p w:rsidR="00D70DD8" w:rsidRPr="008D4C44" w:rsidRDefault="00D70DD8" w:rsidP="00D70DD8">
      <w:pPr>
        <w:tabs>
          <w:tab w:val="left" w:pos="567"/>
        </w:tabs>
        <w:spacing w:after="120"/>
        <w:ind w:left="892" w:hanging="750"/>
        <w:jc w:val="both"/>
        <w:rPr>
          <w:rFonts w:asciiTheme="majorBidi" w:hAnsiTheme="majorBidi" w:cstheme="majorBidi"/>
          <w:color w:val="000000"/>
          <w:sz w:val="26"/>
          <w:szCs w:val="26"/>
          <w:lang w:eastAsia="x-none"/>
        </w:rPr>
      </w:pPr>
      <w:r w:rsidRPr="008D4C44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 xml:space="preserve">ณ วันที่ </w:t>
      </w:r>
      <w:r w:rsidRPr="008D4C44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28 </w:t>
      </w:r>
      <w:r w:rsidRPr="008D4C44">
        <w:rPr>
          <w:rFonts w:asciiTheme="majorBidi" w:hAnsiTheme="majorBidi" w:cstheme="majorBidi"/>
          <w:color w:val="000000"/>
          <w:sz w:val="26"/>
          <w:szCs w:val="26"/>
          <w:cs/>
          <w:lang w:eastAsia="x-none"/>
        </w:rPr>
        <w:t xml:space="preserve">กุมภาพันธ์ </w:t>
      </w:r>
      <w:r w:rsidRPr="008D4C44">
        <w:rPr>
          <w:rFonts w:asciiTheme="majorBidi" w:hAnsiTheme="majorBidi" w:cstheme="majorBidi"/>
          <w:color w:val="000000"/>
          <w:sz w:val="26"/>
          <w:szCs w:val="26"/>
          <w:lang w:eastAsia="x-none"/>
        </w:rPr>
        <w:t xml:space="preserve">2563 </w:t>
      </w:r>
      <w:r w:rsidRPr="008D4C44">
        <w:rPr>
          <w:rFonts w:asciiTheme="majorBidi" w:hAnsiTheme="majorBidi" w:cstheme="majorBidi"/>
          <w:color w:val="000000"/>
          <w:sz w:val="26"/>
          <w:szCs w:val="26"/>
          <w:lang w:val="x-none" w:eastAsia="x-none"/>
        </w:rPr>
        <w:t xml:space="preserve"> </w:t>
      </w:r>
      <w:r w:rsidRPr="008D4C44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 xml:space="preserve">บริษัทมียอดคงค้างตั๋วแลกเงินระยะสั้นจำนวน </w:t>
      </w:r>
      <w:r w:rsidRPr="008D4C44">
        <w:rPr>
          <w:rFonts w:asciiTheme="majorBidi" w:hAnsiTheme="majorBidi" w:cstheme="majorBidi"/>
          <w:color w:val="000000"/>
          <w:sz w:val="26"/>
          <w:szCs w:val="26"/>
          <w:lang w:eastAsia="x-none"/>
        </w:rPr>
        <w:t>1,565</w:t>
      </w:r>
      <w:r w:rsidRPr="008D4C44">
        <w:rPr>
          <w:rFonts w:asciiTheme="majorBidi" w:hAnsiTheme="majorBidi" w:cstheme="majorBidi"/>
          <w:color w:val="000000"/>
          <w:sz w:val="26"/>
          <w:szCs w:val="26"/>
          <w:lang w:val="x-none" w:eastAsia="x-none"/>
        </w:rPr>
        <w:t xml:space="preserve"> </w:t>
      </w:r>
      <w:r w:rsidRPr="008D4C44">
        <w:rPr>
          <w:rFonts w:asciiTheme="majorBidi" w:hAnsiTheme="majorBidi" w:cstheme="majorBidi"/>
          <w:color w:val="000000"/>
          <w:sz w:val="26"/>
          <w:szCs w:val="26"/>
          <w:cs/>
          <w:lang w:val="x-none" w:eastAsia="x-none"/>
        </w:rPr>
        <w:t>ล้านบาท</w:t>
      </w:r>
    </w:p>
    <w:p w:rsidR="00771A66" w:rsidRPr="008D4C44" w:rsidRDefault="00771A66" w:rsidP="000625D1">
      <w:pPr>
        <w:spacing w:before="12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 xml:space="preserve">การออกและเสนอขายหุ้นกู้ นายทะเบียนหุ้นกู้ และผู้แทนผู้ถือหุ้นกู้ </w:t>
      </w:r>
    </w:p>
    <w:p w:rsidR="00771A66" w:rsidRPr="008D4C44" w:rsidRDefault="00771A66" w:rsidP="00771A66">
      <w:pPr>
        <w:spacing w:after="120"/>
        <w:rPr>
          <w:rFonts w:ascii="Angsana New" w:hAnsi="Angsana New" w:cs="Angsana New"/>
          <w:b/>
          <w:bCs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การเสนอขายหุ้นกู้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ของบริษัทและบริษัทย่อย </w:t>
      </w:r>
      <w:r w:rsidRPr="008D4C44">
        <w:rPr>
          <w:rFonts w:ascii="Angsana New" w:hAnsi="Angsana New" w:cs="Angsana New"/>
          <w:sz w:val="26"/>
          <w:szCs w:val="26"/>
          <w:cs/>
        </w:rPr>
        <w:t>ณ วันที่</w:t>
      </w:r>
      <w:r w:rsidRPr="008D4C44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3</w:t>
      </w:r>
      <w:r w:rsidR="00D934C1" w:rsidRPr="008D4C44">
        <w:rPr>
          <w:rFonts w:ascii="Angsana New" w:hAnsi="Angsana New" w:cs="Angsana New"/>
          <w:sz w:val="26"/>
          <w:szCs w:val="26"/>
        </w:rPr>
        <w:t>1</w:t>
      </w:r>
      <w:r w:rsidRPr="008D4C44">
        <w:rPr>
          <w:rFonts w:ascii="Angsana New" w:hAnsi="Angsana New" w:cs="Angsana New"/>
          <w:sz w:val="26"/>
          <w:szCs w:val="26"/>
        </w:rPr>
        <w:t xml:space="preserve"> </w:t>
      </w:r>
      <w:r w:rsidR="002119E4" w:rsidRPr="008D4C44">
        <w:rPr>
          <w:rFonts w:ascii="Angsana New" w:hAnsi="Angsana New" w:cs="Angsana New" w:hint="cs"/>
          <w:sz w:val="26"/>
          <w:szCs w:val="26"/>
          <w:cs/>
        </w:rPr>
        <w:t xml:space="preserve">มกราคม </w:t>
      </w:r>
      <w:r w:rsidRPr="008D4C4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D4C44">
        <w:rPr>
          <w:rFonts w:ascii="Angsana New" w:hAnsi="Angsana New" w:cs="Angsana New"/>
          <w:sz w:val="26"/>
          <w:szCs w:val="26"/>
        </w:rPr>
        <w:t>256</w:t>
      </w:r>
      <w:r w:rsidR="002119E4" w:rsidRPr="008D4C44">
        <w:rPr>
          <w:rFonts w:ascii="Angsana New" w:hAnsi="Angsana New" w:cs="Angsana New"/>
          <w:sz w:val="26"/>
          <w:szCs w:val="26"/>
        </w:rPr>
        <w:t>3</w:t>
      </w:r>
      <w:r w:rsidRPr="008D4C44">
        <w:rPr>
          <w:rFonts w:ascii="Angsana New" w:hAnsi="Angsana New" w:cs="Angsana New"/>
          <w:b/>
          <w:bCs/>
          <w:sz w:val="26"/>
          <w:szCs w:val="26"/>
        </w:rPr>
        <w:t xml:space="preserve"> </w:t>
      </w:r>
    </w:p>
    <w:tbl>
      <w:tblPr>
        <w:tblW w:w="99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2316"/>
        <w:gridCol w:w="1729"/>
        <w:gridCol w:w="1088"/>
        <w:gridCol w:w="754"/>
        <w:gridCol w:w="939"/>
        <w:gridCol w:w="1142"/>
        <w:gridCol w:w="837"/>
      </w:tblGrid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สัญญลักษณ์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ชื่อตราสาร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มูลค่าที่ตราไว้รวม </w:t>
            </w:r>
          </w:p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อัตราดอกเบี้ยต่อปี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วันออก</w:t>
            </w:r>
          </w:p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ตราสาร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วันไถ่ถอน</w:t>
            </w:r>
          </w:p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ตราสาร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อายุ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color w:val="000000"/>
                <w:sz w:val="25"/>
                <w:szCs w:val="25"/>
              </w:rPr>
              <w:t>TPIPL207A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1/2560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3.50%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ก.ค. 60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7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ก.ค.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TPIPL208A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2,205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4.65 %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TPIPL214A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  <w:p w:rsidR="002E4547" w:rsidRPr="008D4C44" w:rsidRDefault="002E4547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1,600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4.35 %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TPIPL218A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4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3,600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4.90 %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TPIPL224A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1,200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4.60 %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TPIPL228A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2/2558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5.20 %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TPIPL234A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1/2559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2,645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4.80 % 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59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TPIPL214B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1/2561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3.30%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26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26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เม.ย.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ปี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TPIPL221A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1/2562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  <w:p w:rsidR="005D3E0B" w:rsidRPr="008D4C44" w:rsidRDefault="005D3E0B" w:rsidP="00D70DD8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3,530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4.10%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TPIPL221B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2/2562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3.80%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มี.ค.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ind w:right="-108" w:hanging="11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2 </w:t>
            </w:r>
            <w:r w:rsidRPr="008D4C4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ปี</w:t>
            </w:r>
            <w:r w:rsidRPr="008D4C44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10 </w:t>
            </w:r>
            <w:r w:rsidRPr="008D4C4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ดือน </w:t>
            </w:r>
          </w:p>
          <w:p w:rsidR="00771A66" w:rsidRPr="008D4C44" w:rsidRDefault="00771A66" w:rsidP="00D70DD8">
            <w:pPr>
              <w:tabs>
                <w:tab w:val="left" w:pos="621"/>
              </w:tabs>
              <w:spacing w:line="216" w:lineRule="auto"/>
              <w:ind w:hanging="119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8D4C44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30 </w:t>
            </w:r>
            <w:r w:rsidRPr="008D4C4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วัน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TPIPL231A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3/2562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3.90%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ind w:right="-108" w:hanging="11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3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ปี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TPIPL251A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3/2562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4.90%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11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68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ind w:right="-108" w:hanging="119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5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ปี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6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เดือน</w:t>
            </w:r>
          </w:p>
        </w:tc>
      </w:tr>
      <w:tr w:rsidR="002119E4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TPIPL2</w:t>
            </w:r>
            <w:r w:rsidR="00B2295E" w:rsidRPr="008D4C44">
              <w:rPr>
                <w:rFonts w:asciiTheme="majorBidi" w:hAnsiTheme="majorBidi" w:cstheme="majorBidi"/>
                <w:sz w:val="24"/>
                <w:szCs w:val="24"/>
              </w:rPr>
              <w:t>31B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1/2563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B2295E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4,400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3.50%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16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66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9E4" w:rsidRPr="008D4C44" w:rsidRDefault="002119E4" w:rsidP="00D70DD8">
            <w:pPr>
              <w:spacing w:line="216" w:lineRule="auto"/>
              <w:ind w:right="-108" w:hanging="11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ปี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771A71">
            <w:pPr>
              <w:spacing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  <w:r w:rsidR="00771A71"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9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771A71"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TPIPP21NA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</w:t>
            </w:r>
            <w:r w:rsidRPr="008D4C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เพาเวอร์ 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1/2561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  <w:p w:rsidR="002E4547" w:rsidRPr="008D4C44" w:rsidRDefault="002E4547" w:rsidP="00D70DD8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</w:rPr>
              <w:t>4,000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Theme="majorBidi" w:hAnsiTheme="majorBidi" w:cstheme="majorBidi" w:hint="cs"/>
                <w:sz w:val="24"/>
                <w:szCs w:val="24"/>
                <w:cs/>
              </w:rPr>
              <w:t>3.90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28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พ.ย.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พ.ย.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64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ปี 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TPIPP22NA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</w:t>
            </w:r>
            <w:r w:rsidRPr="008D4C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เพาเวอร์ 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1/2562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หุ้นกู้ชนิดระบุชื่อผู้ถือ ไม่ด้อยสิทธิ ไม่มีประกัน และมีผู้แทนผู้ถือหุ้นกู้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3.50%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9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ส.ค.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พ.ย.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65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70DD8">
            <w:pPr>
              <w:spacing w:line="216" w:lineRule="auto"/>
              <w:ind w:right="-108" w:hanging="119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ปี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เดือน</w:t>
            </w: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8,000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771A66" w:rsidRPr="008D4C44" w:rsidTr="00DE19A9"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รวมทั้งหมด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771A71">
            <w:pPr>
              <w:spacing w:line="228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</w:t>
            </w:r>
            <w:r w:rsidR="00771A71"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,</w:t>
            </w:r>
            <w:r w:rsidR="00771A71"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  <w:r w:rsidRPr="008D4C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spacing w:line="228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</w:tbl>
    <w:p w:rsidR="00771A66" w:rsidRPr="008D4C44" w:rsidRDefault="00771A66" w:rsidP="002E4547">
      <w:pPr>
        <w:spacing w:before="120" w:after="60"/>
        <w:jc w:val="both"/>
        <w:rPr>
          <w:rFonts w:ascii="Angsana New" w:hAnsi="Angsana New" w:cs="Angsana New"/>
          <w:b/>
          <w:bCs/>
          <w:color w:val="000000"/>
          <w:sz w:val="26"/>
          <w:szCs w:val="26"/>
        </w:rPr>
      </w:pPr>
      <w:r w:rsidRPr="008D4C44">
        <w:rPr>
          <w:rFonts w:ascii="Angsana New" w:hAnsi="Angsana New" w:cs="Angsana New"/>
          <w:b/>
          <w:bCs/>
          <w:color w:val="000000"/>
          <w:sz w:val="26"/>
          <w:szCs w:val="26"/>
          <w:cs/>
        </w:rPr>
        <w:t>ประวัติการผิดนัดชำระหนี้</w:t>
      </w:r>
    </w:p>
    <w:p w:rsidR="00771A66" w:rsidRPr="008D4C44" w:rsidRDefault="00771A66" w:rsidP="00771A66">
      <w:pPr>
        <w:spacing w:after="6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8D4C44">
        <w:rPr>
          <w:rFonts w:ascii="Angsana New" w:eastAsia="Times New Roman" w:hAnsi="Angsana New" w:cs="Angsana New"/>
          <w:sz w:val="26"/>
          <w:szCs w:val="26"/>
          <w:cs/>
        </w:rPr>
        <w:t>บริษัท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และบริษัทย่อย 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ไม่มีประวัติผิดนัดชำระหนี้เงินต้นหรือดอกเบี้ยของตราสารหนี้ หรือผิดนัดชำระหนี้เงินกู้ยืมจากธนาคารพาณิชย์ บริษัทเงินทุน บริษัทเครดิตฟองซิเอร์ หรือสถาบันการเงินที่มีกฎหมายเฉพาะจัดตั้งขึ้น และไม่มีการผิดเงื่อนไขในการปฏิบัติตามข้อกำหนดสิทธิในช่วง </w:t>
      </w:r>
      <w:r w:rsidRPr="008D4C44">
        <w:rPr>
          <w:rFonts w:ascii="Angsana New" w:eastAsia="Times New Roman" w:hAnsi="Angsana New" w:cs="Angsana New"/>
          <w:sz w:val="26"/>
          <w:szCs w:val="26"/>
        </w:rPr>
        <w:t>3</w:t>
      </w:r>
      <w:r w:rsidRPr="008D4C44">
        <w:rPr>
          <w:rFonts w:ascii="Angsana New" w:eastAsia="Times New Roman" w:hAnsi="Angsana New" w:cs="Angsana New"/>
          <w:sz w:val="26"/>
          <w:szCs w:val="26"/>
          <w:cs/>
        </w:rPr>
        <w:t xml:space="preserve"> ปีที่ผ่านมาจนถึงวันที่ </w:t>
      </w:r>
      <w:r w:rsidRPr="008D4C44">
        <w:rPr>
          <w:rFonts w:ascii="Angsana New" w:eastAsia="Times New Roman" w:hAnsi="Angsana New" w:cs="Angsana New"/>
          <w:sz w:val="26"/>
          <w:szCs w:val="26"/>
        </w:rPr>
        <w:t xml:space="preserve">31 </w:t>
      </w:r>
      <w:r w:rsidRPr="008D4C44">
        <w:rPr>
          <w:rFonts w:ascii="Angsana New" w:eastAsia="Times New Roman" w:hAnsi="Angsana New" w:cs="Angsana New" w:hint="cs"/>
          <w:sz w:val="26"/>
          <w:szCs w:val="26"/>
          <w:cs/>
        </w:rPr>
        <w:t xml:space="preserve">ธันวาคม </w:t>
      </w:r>
      <w:r w:rsidRPr="008D4C44">
        <w:rPr>
          <w:rFonts w:ascii="Angsana New" w:eastAsia="Times New Roman" w:hAnsi="Angsana New" w:cs="Angsana New"/>
          <w:sz w:val="26"/>
          <w:szCs w:val="26"/>
        </w:rPr>
        <w:t>2562</w:t>
      </w:r>
    </w:p>
    <w:p w:rsidR="00771A66" w:rsidRPr="008D4C44" w:rsidRDefault="00771A66" w:rsidP="00771A66">
      <w:pPr>
        <w:spacing w:before="1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D4C4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นายทะเบียนหุ้นกู้ และผู้แทนผู้ถือหุ้นกู้  สำหรับหุ้นกู้ที่ได้ออกและเสนอขาย </w:t>
      </w:r>
    </w:p>
    <w:tbl>
      <w:tblPr>
        <w:tblStyle w:val="TableGrid"/>
        <w:tblW w:w="10029" w:type="dxa"/>
        <w:tblInd w:w="-176" w:type="dxa"/>
        <w:tblLook w:val="04A0" w:firstRow="1" w:lastRow="0" w:firstColumn="1" w:lastColumn="0" w:noHBand="0" w:noVBand="1"/>
      </w:tblPr>
      <w:tblGrid>
        <w:gridCol w:w="3343"/>
        <w:gridCol w:w="3343"/>
        <w:gridCol w:w="3343"/>
      </w:tblGrid>
      <w:tr w:rsidR="00771A66" w:rsidRPr="008D4C44" w:rsidTr="00771A66">
        <w:trPr>
          <w:tblHeader/>
        </w:trPr>
        <w:tc>
          <w:tcPr>
            <w:tcW w:w="3343" w:type="dxa"/>
            <w:vAlign w:val="center"/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ชื่อหุ้นกู้</w:t>
            </w:r>
          </w:p>
        </w:tc>
        <w:tc>
          <w:tcPr>
            <w:tcW w:w="3343" w:type="dxa"/>
            <w:vAlign w:val="center"/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นายทะเบียน</w:t>
            </w:r>
          </w:p>
        </w:tc>
        <w:tc>
          <w:tcPr>
            <w:tcW w:w="3343" w:type="dxa"/>
            <w:vAlign w:val="center"/>
          </w:tcPr>
          <w:p w:rsidR="00771A66" w:rsidRPr="008D4C44" w:rsidRDefault="00771A66" w:rsidP="00DE19A9">
            <w:pPr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ผู้แทนผู้ถือหุ้นกู้</w:t>
            </w: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2/2558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3343" w:type="dxa"/>
            <w:vMerge w:val="restart"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ธนาคารซีไอเอ็มบีไทย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 (มหาชน)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ถนนหลังสวน แขวงลุมพินี เขตปทุมวัน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10330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2626-7507-8, 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2626-7591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โทรสาร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2657-3390</w:t>
            </w:r>
          </w:p>
        </w:tc>
        <w:tc>
          <w:tcPr>
            <w:tcW w:w="3343" w:type="dxa"/>
            <w:vMerge w:val="restart"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ธนาคารซีไอเอ็มบีไทย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 (มหาชน)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ถนนหลังสวน แขวงลุมพินี เขตปทุมวัน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10330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Cordia New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2626-7507-8, 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2626-7591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โทรสาร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2657-3390</w:t>
            </w: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2/2558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2/2558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5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1/2559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1/2559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1/2559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บริษัท 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1/2560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 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5564ED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หุ้นกู้ของบริษัท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1/2561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0625D1" w:rsidRPr="008D4C44" w:rsidTr="00771A66">
        <w:tc>
          <w:tcPr>
            <w:tcW w:w="3343" w:type="dxa"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หุ้นกู้บริษัท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1/2562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3343" w:type="dxa"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1222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ถนนพระราม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แขวงบางโพงพาง เขตยานนาวา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10120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2296-2000, 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2296-5696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โทรสาร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2683-1302</w:t>
            </w:r>
          </w:p>
        </w:tc>
        <w:tc>
          <w:tcPr>
            <w:tcW w:w="3343" w:type="dxa"/>
            <w:vAlign w:val="center"/>
          </w:tcPr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1222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ถนนพระราม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แขวงบางโพงพาง เขตยานนาวา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10120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2296-2000, 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2296-5696</w:t>
            </w:r>
          </w:p>
          <w:p w:rsidR="000625D1" w:rsidRPr="008D4C44" w:rsidRDefault="000625D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โทรสาร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2683-1302</w:t>
            </w:r>
          </w:p>
        </w:tc>
      </w:tr>
      <w:tr w:rsidR="00D57CE5" w:rsidRPr="008D4C44" w:rsidTr="00EC6E38">
        <w:tc>
          <w:tcPr>
            <w:tcW w:w="3343" w:type="dxa"/>
            <w:vAlign w:val="center"/>
          </w:tcPr>
          <w:p w:rsidR="00D57CE5" w:rsidRPr="008D4C44" w:rsidRDefault="00D57CE5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หุ้นกู้บริษัท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2/2562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3343" w:type="dxa"/>
            <w:vAlign w:val="center"/>
          </w:tcPr>
          <w:p w:rsidR="00D57CE5" w:rsidRPr="008D4C44" w:rsidRDefault="00D57CE5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ธนาคารซีไอเอ็มบีไทย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 (มหาชน)</w:t>
            </w:r>
          </w:p>
          <w:p w:rsidR="00D57CE5" w:rsidRPr="008D4C44" w:rsidRDefault="00D57CE5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ถนนหลังสวน แขวงลุมพินี เขตปทุมวัน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10330</w:t>
            </w:r>
          </w:p>
          <w:p w:rsidR="00D57CE5" w:rsidRPr="008D4C44" w:rsidRDefault="00D57CE5" w:rsidP="00DE19A9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2626-7507-8, </w:t>
            </w:r>
          </w:p>
          <w:p w:rsidR="00D57CE5" w:rsidRPr="008D4C44" w:rsidRDefault="00D57CE5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2626-7591</w:t>
            </w:r>
          </w:p>
          <w:p w:rsidR="00D57CE5" w:rsidRPr="008D4C44" w:rsidRDefault="00D57CE5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โทรสาร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2657-3390</w:t>
            </w:r>
          </w:p>
          <w:p w:rsidR="002E4547" w:rsidRPr="008D4C44" w:rsidRDefault="002E4547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2E4547" w:rsidRPr="008D4C44" w:rsidRDefault="002E4547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Align w:val="center"/>
          </w:tcPr>
          <w:p w:rsidR="00D57CE5" w:rsidRPr="008D4C44" w:rsidRDefault="00D57CE5" w:rsidP="00DE19A9">
            <w:pPr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ไม่มี</w:t>
            </w:r>
          </w:p>
        </w:tc>
      </w:tr>
      <w:tr w:rsidR="001E6421" w:rsidRPr="008D4C44" w:rsidTr="00EC6E38">
        <w:tc>
          <w:tcPr>
            <w:tcW w:w="3343" w:type="dxa"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หุ้นกู้บริษัท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3/2562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ครบกำหนดไถ่ถอนปี พ.ศ.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2566</w:t>
            </w:r>
          </w:p>
        </w:tc>
        <w:tc>
          <w:tcPr>
            <w:tcW w:w="3343" w:type="dxa"/>
            <w:vMerge w:val="restart"/>
            <w:vAlign w:val="center"/>
          </w:tcPr>
          <w:p w:rsidR="001E6421" w:rsidRPr="008D4C44" w:rsidRDefault="001E6421" w:rsidP="00D57CE5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ธนาคารซีไอเอ็มบีไทย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 (มหาชน)</w:t>
            </w:r>
          </w:p>
          <w:p w:rsidR="001E6421" w:rsidRPr="008D4C44" w:rsidRDefault="001E6421" w:rsidP="00D57CE5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ถนนหลังสวน แขวงลุมพินี เขตปทุมวัน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10330</w:t>
            </w:r>
          </w:p>
          <w:p w:rsidR="001E6421" w:rsidRPr="008D4C44" w:rsidRDefault="001E6421" w:rsidP="00D57CE5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2626-7507-8, </w:t>
            </w:r>
          </w:p>
          <w:p w:rsidR="001E6421" w:rsidRPr="008D4C44" w:rsidRDefault="001E6421" w:rsidP="00D57CE5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2626-7591</w:t>
            </w:r>
          </w:p>
          <w:p w:rsidR="001E6421" w:rsidRPr="008D4C44" w:rsidRDefault="001E6421" w:rsidP="00D57CE5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โทรสาร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2657-3390</w:t>
            </w:r>
          </w:p>
        </w:tc>
        <w:tc>
          <w:tcPr>
            <w:tcW w:w="3343" w:type="dxa"/>
            <w:vMerge w:val="restart"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1222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ถนนพระราม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แขวงบางโพงพาง เขตยานนาวา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10120</w:t>
            </w:r>
          </w:p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2296-2000, 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2296-5696</w:t>
            </w:r>
          </w:p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โทรสาร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2683-1302</w:t>
            </w:r>
          </w:p>
        </w:tc>
      </w:tr>
      <w:tr w:rsidR="001E6421" w:rsidRPr="008D4C44" w:rsidTr="00EC6E38">
        <w:tc>
          <w:tcPr>
            <w:tcW w:w="3343" w:type="dxa"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หุ้นกู้บริษัท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3/2562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ชุดที่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ครบกำหนดไถ่ถอนปี พ.ศ.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2568</w:t>
            </w:r>
          </w:p>
        </w:tc>
        <w:tc>
          <w:tcPr>
            <w:tcW w:w="3343" w:type="dxa"/>
            <w:vMerge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1E6421" w:rsidRPr="008D4C44" w:rsidTr="00EC6E38">
        <w:tc>
          <w:tcPr>
            <w:tcW w:w="3343" w:type="dxa"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หุ้นกู้ของบริษัท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ทีพีไอ โพลีน จำกัด (มหาชน) ครั้งที่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1/2563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ครบกำหนดไถ่ถอนปี พ.ศ.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>2566</w:t>
            </w:r>
          </w:p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3343" w:type="dxa"/>
            <w:vMerge/>
            <w:vAlign w:val="center"/>
          </w:tcPr>
          <w:p w:rsidR="001E6421" w:rsidRPr="008D4C44" w:rsidRDefault="001E6421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DB1F43" w:rsidRPr="008D4C44" w:rsidTr="00DB1F43">
        <w:tc>
          <w:tcPr>
            <w:tcW w:w="3343" w:type="dxa"/>
          </w:tcPr>
          <w:p w:rsidR="00DB1F43" w:rsidRPr="008D4C44" w:rsidRDefault="00DB1F43" w:rsidP="00DB1F43">
            <w:pPr>
              <w:spacing w:line="216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</w:t>
            </w:r>
            <w:r w:rsidRPr="008D4C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เพาเวอร์ 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1/2561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3343" w:type="dxa"/>
          </w:tcPr>
          <w:p w:rsidR="00DB1F43" w:rsidRPr="008D4C44" w:rsidRDefault="00DB1F43" w:rsidP="00DB1F43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  <w:p w:rsidR="00DB1F43" w:rsidRPr="008D4C44" w:rsidRDefault="00DB1F43" w:rsidP="00DB1F43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1222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ถนนพระราม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แขวงบางโพงพาง เขตยานนาวา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10120</w:t>
            </w:r>
          </w:p>
          <w:p w:rsidR="00DB1F43" w:rsidRPr="008D4C44" w:rsidRDefault="00DB1F43" w:rsidP="00DB1F43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2296-2000, 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2296-5696</w:t>
            </w:r>
          </w:p>
          <w:p w:rsidR="00DB1F43" w:rsidRPr="008D4C44" w:rsidRDefault="00DB1F43" w:rsidP="00DB1F43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โทรสาร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2683-1302</w:t>
            </w:r>
          </w:p>
        </w:tc>
        <w:tc>
          <w:tcPr>
            <w:tcW w:w="3343" w:type="dxa"/>
            <w:vMerge w:val="restart"/>
            <w:vAlign w:val="center"/>
          </w:tcPr>
          <w:p w:rsidR="00DB1F43" w:rsidRPr="008D4C44" w:rsidRDefault="00DB1F43" w:rsidP="00DB1F43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  <w:p w:rsidR="00DB1F43" w:rsidRPr="008D4C44" w:rsidRDefault="00DB1F43" w:rsidP="00DB1F43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1222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ถนนพระราม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แขวงบางโพงพาง เขตยานนาวา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10120</w:t>
            </w:r>
          </w:p>
          <w:p w:rsidR="00DB1F43" w:rsidRPr="008D4C44" w:rsidRDefault="00DB1F43" w:rsidP="00DB1F43">
            <w:pPr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2296-2000, 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2296-5696</w:t>
            </w:r>
          </w:p>
          <w:p w:rsidR="00DB1F43" w:rsidRPr="008D4C44" w:rsidRDefault="00DB1F43" w:rsidP="00DB1F43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โทรสาร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2683-1302</w:t>
            </w:r>
          </w:p>
        </w:tc>
      </w:tr>
      <w:tr w:rsidR="00DB1F43" w:rsidRPr="008D4C44" w:rsidTr="00DB1F43">
        <w:tc>
          <w:tcPr>
            <w:tcW w:w="3343" w:type="dxa"/>
          </w:tcPr>
          <w:p w:rsidR="00DB1F43" w:rsidRPr="008D4C44" w:rsidRDefault="00DB1F43" w:rsidP="00DB1F43">
            <w:pPr>
              <w:spacing w:line="216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หุ้นกู้ บริษัท ทีพีไอ โพลีน </w:t>
            </w:r>
            <w:r w:rsidRPr="008D4C4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เพาเวอร์ 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(มหาชน) ครั้งที่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1/2562</w:t>
            </w:r>
            <w:r w:rsidRPr="008D4C4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ครบกำหนดไถ่ถอนปี พ.ศ. </w:t>
            </w:r>
            <w:r w:rsidRPr="008D4C4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343" w:type="dxa"/>
          </w:tcPr>
          <w:p w:rsidR="00DB1F43" w:rsidRPr="008D4C44" w:rsidRDefault="00DB1F43" w:rsidP="00DB1F43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ธนาคารซีไอเอ็มบีไทย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 (มหาชน)</w:t>
            </w:r>
          </w:p>
          <w:p w:rsidR="00DB1F43" w:rsidRPr="008D4C44" w:rsidRDefault="00DB1F43" w:rsidP="00DB1F43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ถนนหลังสวน แขวงลุมพินี เขตปทุมวัน กรุงเทพมหานคร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10330</w:t>
            </w:r>
          </w:p>
          <w:p w:rsidR="00DB1F43" w:rsidRPr="008D4C44" w:rsidRDefault="00DB1F43" w:rsidP="00DB1F4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โทรศัพท์ +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(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 xml:space="preserve">2626-7507-8, </w:t>
            </w:r>
          </w:p>
          <w:p w:rsidR="00DB1F43" w:rsidRPr="008D4C44" w:rsidRDefault="00DB1F43" w:rsidP="00DB1F43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</w:rPr>
              <w:t>+66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(0) 2626-7591</w:t>
            </w:r>
          </w:p>
          <w:p w:rsidR="00DB1F43" w:rsidRPr="008D4C44" w:rsidRDefault="00DB1F43" w:rsidP="00DB1F43">
            <w:pPr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>โทรสาร</w:t>
            </w:r>
            <w:r w:rsidRPr="008D4C44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+66 (0</w:t>
            </w:r>
            <w:r w:rsidRPr="008D4C44">
              <w:rPr>
                <w:rFonts w:ascii="Angsana New" w:hAnsi="Angsana New" w:cs="Angsana New"/>
                <w:sz w:val="24"/>
                <w:szCs w:val="24"/>
                <w:cs/>
              </w:rPr>
              <w:t xml:space="preserve">) </w:t>
            </w:r>
            <w:r w:rsidRPr="008D4C44">
              <w:rPr>
                <w:rFonts w:ascii="Angsana New" w:hAnsi="Angsana New" w:cs="Angsana New"/>
                <w:sz w:val="24"/>
                <w:szCs w:val="24"/>
              </w:rPr>
              <w:t>2657-3390</w:t>
            </w:r>
          </w:p>
        </w:tc>
        <w:tc>
          <w:tcPr>
            <w:tcW w:w="3343" w:type="dxa"/>
            <w:vMerge/>
            <w:vAlign w:val="center"/>
          </w:tcPr>
          <w:p w:rsidR="00DB1F43" w:rsidRPr="008D4C44" w:rsidRDefault="00DB1F43" w:rsidP="00DE19A9">
            <w:pPr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</w:tbl>
    <w:p w:rsidR="00032CC0" w:rsidRPr="008D4C44" w:rsidRDefault="00032CC0" w:rsidP="00771A66">
      <w:pPr>
        <w:rPr>
          <w:rFonts w:ascii="Angsana New" w:hAnsi="Angsana New" w:cs="Angsana New"/>
        </w:rPr>
      </w:pP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5934"/>
      </w:tblGrid>
      <w:tr w:rsidR="00771A66" w:rsidRPr="008D4C44" w:rsidTr="006B1F70">
        <w:tc>
          <w:tcPr>
            <w:tcW w:w="2430" w:type="dxa"/>
          </w:tcPr>
          <w:p w:rsidR="00771A66" w:rsidRPr="008D4C44" w:rsidRDefault="00771A66" w:rsidP="00DE19A9">
            <w:pPr>
              <w:spacing w:after="120"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สถาบันการเงินที่ติดต่อประจำ</w:t>
            </w: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ธนาคารทหารไทย จำกัด (มหาชน)</w:t>
            </w:r>
          </w:p>
          <w:p w:rsidR="00771A66" w:rsidRPr="008D4C44" w:rsidRDefault="00771A66" w:rsidP="00DE19A9">
            <w:pPr>
              <w:spacing w:line="216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3000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ถนนพหลโยธิน แขวงจอมพล เขตจตุจักร 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10900</w:t>
            </w:r>
          </w:p>
        </w:tc>
      </w:tr>
      <w:tr w:rsidR="00771A66" w:rsidRPr="008D4C44" w:rsidTr="006B1F70">
        <w:tc>
          <w:tcPr>
            <w:tcW w:w="2430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ธนาคารซีไอเอ็มบีไทย จำกัด (มหาชน)</w:t>
            </w:r>
          </w:p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44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ถนนหลังสวน แขวงลุมพินี เขตปทุมวัน 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10330</w:t>
            </w:r>
          </w:p>
        </w:tc>
      </w:tr>
      <w:tr w:rsidR="00771A66" w:rsidRPr="008D4C44" w:rsidTr="006B1F70">
        <w:tc>
          <w:tcPr>
            <w:tcW w:w="2430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ธนาคารทิสโก้ จำกัด (มหาชน)</w:t>
            </w:r>
          </w:p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48/2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อาคารทิสโก้ทาวเวอร์ ถนนสาทรเหนือ เขตบางรัก 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  <w:tr w:rsidR="00771A66" w:rsidRPr="008D4C44" w:rsidTr="006B1F70">
        <w:tc>
          <w:tcPr>
            <w:tcW w:w="2430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 กรุงศรีอยุธยา จำกัด (มหาชน)</w:t>
            </w:r>
          </w:p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1222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ถนนพระราม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3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แขวงบางโพงพาง เขตยานนาวา 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10120</w:t>
            </w:r>
          </w:p>
        </w:tc>
      </w:tr>
      <w:tr w:rsidR="00771A66" w:rsidRPr="008D4C44" w:rsidTr="006B1F70">
        <w:tc>
          <w:tcPr>
            <w:tcW w:w="2430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192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ธนาคารกรุงไทย จำกัด (มหาชน)</w:t>
            </w:r>
          </w:p>
          <w:p w:rsidR="00771A66" w:rsidRPr="008D4C44" w:rsidRDefault="00771A66" w:rsidP="00DE19A9">
            <w:pPr>
              <w:spacing w:line="192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อาคารกรุงไทย สุขุมวิท ถนนสุขุมวิท  แขวงคลองเตย </w:t>
            </w:r>
          </w:p>
          <w:p w:rsidR="00771A66" w:rsidRPr="008D4C44" w:rsidRDefault="00771A66" w:rsidP="00DE19A9">
            <w:pPr>
              <w:spacing w:line="192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10110</w:t>
            </w:r>
          </w:p>
        </w:tc>
      </w:tr>
      <w:tr w:rsidR="00771A66" w:rsidRPr="008D4C44" w:rsidTr="006B1F70">
        <w:tc>
          <w:tcPr>
            <w:tcW w:w="2430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ธนาคารเพื่อการส่งออกและนำเข้าแห่งประเทศไทย</w:t>
            </w:r>
          </w:p>
          <w:p w:rsidR="00771A66" w:rsidRPr="008D4C44" w:rsidRDefault="00771A66" w:rsidP="00DE19A9">
            <w:pPr>
              <w:spacing w:line="204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119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อาคารเอ็กซิม ถนนพหลโยธิน เขตพญาไท 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10400</w:t>
            </w:r>
          </w:p>
        </w:tc>
      </w:tr>
      <w:tr w:rsidR="00771A66" w:rsidRPr="008D4C44" w:rsidTr="006B1F70">
        <w:tc>
          <w:tcPr>
            <w:tcW w:w="2430" w:type="dxa"/>
            <w:tcBorders>
              <w:bottom w:val="nil"/>
            </w:tcBorders>
          </w:tcPr>
          <w:p w:rsidR="00771A66" w:rsidRPr="008D4C44" w:rsidRDefault="00771A66" w:rsidP="00DE19A9">
            <w:pPr>
              <w:spacing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 w:hint="cs"/>
                <w:b/>
                <w:bCs/>
                <w:sz w:val="26"/>
                <w:szCs w:val="26"/>
                <w:cs/>
              </w:rPr>
              <w:t>ที่ปรึกษากฎหมายสำหรับการออกและเสนอขายหุ้นกู้</w:t>
            </w: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บริษัท เบเคอร์ แอนด์ แม็คเค็นซี่ จำกัด</w:t>
            </w:r>
          </w:p>
          <w:p w:rsidR="00771A66" w:rsidRPr="008D4C44" w:rsidRDefault="00771A66" w:rsidP="00DE19A9">
            <w:pPr>
              <w:spacing w:line="216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ที่อยู่ เลขที่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990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อาคารอับดุลราฮิม เพลส ชั้น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 25</w:t>
            </w:r>
            <w:r w:rsidRPr="008D4C44" w:rsidDel="00E857A0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ถนนพระราม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4</w:t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 แขวงสีลม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br/>
            </w:r>
            <w:r w:rsidRPr="008D4C44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 xml:space="preserve">เขตบางรัก กรุงเทพฯ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10500</w:t>
            </w:r>
          </w:p>
        </w:tc>
      </w:tr>
      <w:tr w:rsidR="00771A66" w:rsidRPr="00761883" w:rsidTr="006B1F70">
        <w:tc>
          <w:tcPr>
            <w:tcW w:w="2430" w:type="dxa"/>
            <w:tcBorders>
              <w:top w:val="nil"/>
            </w:tcBorders>
          </w:tcPr>
          <w:p w:rsidR="00771A66" w:rsidRPr="008D4C44" w:rsidRDefault="00771A66" w:rsidP="00DE19A9">
            <w:pPr>
              <w:spacing w:line="216" w:lineRule="auto"/>
              <w:rPr>
                <w:rFonts w:ascii="Angsana New" w:eastAsia="Calibri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34" w:type="dxa"/>
          </w:tcPr>
          <w:p w:rsidR="00771A66" w:rsidRPr="008D4C44" w:rsidRDefault="00771A66" w:rsidP="00DE19A9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บริษัท วีระวงค์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,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>ชินวัฒน์ และพาร์ทเนอร์ส จำกัด</w:t>
            </w:r>
          </w:p>
          <w:p w:rsidR="00771A66" w:rsidRPr="000F4329" w:rsidRDefault="00771A66" w:rsidP="00DE19A9">
            <w:pPr>
              <w:spacing w:line="216" w:lineRule="auto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ชั้น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22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อาคารเมอร์คิวรี่ทาวเวอร์ เลขที่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 xml:space="preserve">540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ถนนเพลินจิต แขวงลุมพินี เขต ปทุมวัน กรุงเทพมหานคร </w:t>
            </w:r>
            <w:r w:rsidRPr="008D4C44">
              <w:rPr>
                <w:rFonts w:ascii="Angsana New" w:eastAsia="Calibri" w:hAnsi="Angsana New" w:cs="Angsana New"/>
                <w:sz w:val="26"/>
                <w:szCs w:val="26"/>
              </w:rPr>
              <w:t>10330</w:t>
            </w:r>
            <w:bookmarkStart w:id="0" w:name="_GoBack"/>
            <w:bookmarkEnd w:id="0"/>
          </w:p>
        </w:tc>
      </w:tr>
    </w:tbl>
    <w:p w:rsidR="00771A66" w:rsidRPr="00236FB8" w:rsidRDefault="00771A66" w:rsidP="00771A66">
      <w:pPr>
        <w:tabs>
          <w:tab w:val="left" w:pos="2970"/>
        </w:tabs>
        <w:spacing w:before="60" w:line="228" w:lineRule="auto"/>
        <w:jc w:val="thaiDistribute"/>
        <w:rPr>
          <w:rFonts w:ascii="Angsana New" w:hAnsi="Angsana New" w:cs="Angsana New"/>
        </w:rPr>
      </w:pPr>
    </w:p>
    <w:sectPr w:rsidR="00771A66" w:rsidRPr="00236FB8" w:rsidSect="005D3E0B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40" w:right="1286" w:bottom="1361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4A3" w:rsidRDefault="005814A3">
      <w:r>
        <w:separator/>
      </w:r>
    </w:p>
  </w:endnote>
  <w:endnote w:type="continuationSeparator" w:id="0">
    <w:p w:rsidR="005814A3" w:rsidRDefault="00581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8087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6"/>
        <w:szCs w:val="26"/>
      </w:rPr>
    </w:sdtEndPr>
    <w:sdtContent>
      <w:p w:rsidR="004266F6" w:rsidRPr="001235C0" w:rsidRDefault="004266F6">
        <w:pPr>
          <w:pStyle w:val="Footer"/>
          <w:jc w:val="center"/>
          <w:rPr>
            <w:rFonts w:asciiTheme="majorBidi" w:hAnsiTheme="majorBidi" w:cstheme="majorBidi"/>
            <w:sz w:val="26"/>
            <w:szCs w:val="26"/>
          </w:rPr>
        </w:pPr>
        <w:r w:rsidRPr="001235C0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1235C0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1235C0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8D4C44">
          <w:rPr>
            <w:rFonts w:asciiTheme="majorBidi" w:hAnsiTheme="majorBidi" w:cstheme="majorBidi"/>
            <w:noProof/>
            <w:sz w:val="26"/>
            <w:szCs w:val="26"/>
          </w:rPr>
          <w:t>1</w:t>
        </w:r>
        <w:r w:rsidRPr="001235C0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  <w:p w:rsidR="004266F6" w:rsidRPr="00064789" w:rsidRDefault="004266F6" w:rsidP="00064789">
    <w:pPr>
      <w:pStyle w:val="Footer"/>
      <w:tabs>
        <w:tab w:val="clear" w:pos="4153"/>
        <w:tab w:val="clear" w:pos="8306"/>
        <w:tab w:val="left" w:pos="3417"/>
      </w:tabs>
      <w:jc w:val="center"/>
      <w:rPr>
        <w:rFonts w:asciiTheme="majorBidi" w:hAnsiTheme="majorBidi" w:cstheme="majorBidi"/>
        <w:sz w:val="26"/>
        <w:szCs w:val="2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F6" w:rsidRDefault="004266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66F6" w:rsidRDefault="004266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F6" w:rsidRPr="000F1489" w:rsidRDefault="004266F6">
    <w:pPr>
      <w:pStyle w:val="Footer"/>
      <w:framePr w:wrap="around" w:vAnchor="text" w:hAnchor="margin" w:xAlign="center" w:y="1"/>
      <w:rPr>
        <w:rStyle w:val="PageNumber"/>
        <w:rFonts w:ascii="Angsana New" w:hAnsi="Angsana New" w:cs="AngsanaUPC"/>
        <w:sz w:val="24"/>
        <w:szCs w:val="24"/>
      </w:rPr>
    </w:pPr>
    <w:r w:rsidRPr="000F1489">
      <w:rPr>
        <w:rStyle w:val="PageNumber"/>
        <w:rFonts w:ascii="Angsana New" w:hAnsi="Angsana New" w:cs="AngsanaUPC"/>
        <w:sz w:val="24"/>
        <w:szCs w:val="24"/>
      </w:rPr>
      <w:fldChar w:fldCharType="begin"/>
    </w:r>
    <w:r w:rsidRPr="000F1489">
      <w:rPr>
        <w:rStyle w:val="PageNumber"/>
        <w:rFonts w:ascii="Angsana New" w:hAnsi="Angsana New" w:cs="AngsanaUPC"/>
        <w:sz w:val="24"/>
        <w:szCs w:val="24"/>
      </w:rPr>
      <w:instrText xml:space="preserve">PAGE  </w:instrTex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separate"/>
    </w:r>
    <w:r w:rsidR="008D4C44">
      <w:rPr>
        <w:rStyle w:val="PageNumber"/>
        <w:rFonts w:ascii="Angsana New" w:hAnsi="Angsana New" w:cs="AngsanaUPC"/>
        <w:noProof/>
        <w:sz w:val="24"/>
        <w:szCs w:val="24"/>
      </w:rPr>
      <w:t>87</w:t>
    </w:r>
    <w:r w:rsidRPr="000F1489">
      <w:rPr>
        <w:rStyle w:val="PageNumber"/>
        <w:rFonts w:ascii="Angsana New" w:hAnsi="Angsana New" w:cs="AngsanaUPC"/>
        <w:sz w:val="24"/>
        <w:szCs w:val="24"/>
      </w:rPr>
      <w:fldChar w:fldCharType="end"/>
    </w:r>
  </w:p>
  <w:p w:rsidR="004266F6" w:rsidRDefault="004266F6">
    <w:pPr>
      <w:pStyle w:val="Footer"/>
      <w:rPr>
        <w:rFonts w:ascii="Times New Roman" w:hAnsi="AngsanaUPC" w:cs="AngsanaUPC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4A3" w:rsidRDefault="005814A3">
      <w:r>
        <w:separator/>
      </w:r>
    </w:p>
  </w:footnote>
  <w:footnote w:type="continuationSeparator" w:id="0">
    <w:p w:rsidR="005814A3" w:rsidRDefault="00581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F6" w:rsidRPr="00A50CE6" w:rsidRDefault="004266F6" w:rsidP="00F05C57">
    <w:pPr>
      <w:pStyle w:val="Header"/>
      <w:tabs>
        <w:tab w:val="clear" w:pos="8640"/>
      </w:tabs>
      <w:ind w:right="-357"/>
      <w:rPr>
        <w:rFonts w:ascii="Angsana New" w:hAnsi="Angsana New"/>
        <w:sz w:val="26"/>
        <w:szCs w:val="26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E64AC60" wp14:editId="0735C6CE">
              <wp:simplePos x="0" y="0"/>
              <wp:positionH relativeFrom="column">
                <wp:posOffset>416560</wp:posOffset>
              </wp:positionH>
              <wp:positionV relativeFrom="paragraph">
                <wp:posOffset>186055</wp:posOffset>
              </wp:positionV>
              <wp:extent cx="5772785" cy="0"/>
              <wp:effectExtent l="0" t="0" r="18415" b="19050"/>
              <wp:wrapTopAndBottom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278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pt,14.65pt" to="487.3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" o:allowincell="f" strokeweight="1.25pt">
              <w10:wrap type="topAndBottom"/>
            </v:line>
          </w:pict>
        </mc:Fallback>
      </mc:AlternateContent>
    </w:r>
    <w:r w:rsidR="008D4C4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6" type="#_x0000_t75" style="position:absolute;margin-left:4.45pt;margin-top:-6.5pt;width:28.05pt;height:27.9pt;z-index:251662336;visibility:visible;mso-wrap-edited:f;mso-position-horizontal-relative:text;mso-position-vertical-relative:text" o:allowincell="f">
          <v:imagedata r:id="rId1" o:title=""/>
        </v:shape>
        <o:OLEObject Type="Embed" ProgID="Word.Picture.8" ShapeID="_x0000_s2066" DrawAspect="Content" ObjectID="_1646561595" r:id="rId2"/>
      </w:pict>
    </w:r>
    <w:r>
      <w:rPr>
        <w:rFonts w:ascii="Times New Roman" w:hAnsi="AngsanaUPC" w:cs="AngsanaUPC"/>
        <w:sz w:val="24"/>
        <w:szCs w:val="24"/>
      </w:rPr>
      <w:t xml:space="preserve">            </w:t>
    </w:r>
    <w:r w:rsidRPr="00A50CE6">
      <w:rPr>
        <w:rFonts w:ascii="Times New Roman" w:hAnsi="AngsanaUPC" w:cs="AngsanaUPC"/>
        <w:sz w:val="26"/>
        <w:szCs w:val="26"/>
        <w:cs/>
      </w:rPr>
      <w:t>บริษัท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ทีพีไอ</w:t>
    </w:r>
    <w:r w:rsidRPr="00A50CE6">
      <w:rPr>
        <w:rFonts w:ascii="Times New Roman" w:hAnsi="AngsanaUPC" w:cs="AngsanaUPC"/>
        <w:sz w:val="26"/>
        <w:szCs w:val="26"/>
      </w:rPr>
      <w:t xml:space="preserve"> </w:t>
    </w:r>
    <w:r w:rsidRPr="00A50CE6">
      <w:rPr>
        <w:rFonts w:ascii="Times New Roman" w:hAnsi="AngsanaUPC" w:cs="AngsanaUPC"/>
        <w:sz w:val="26"/>
        <w:szCs w:val="26"/>
        <w:cs/>
      </w:rPr>
      <w:t>โพ</w:t>
    </w:r>
    <w:r w:rsidRPr="00A50CE6">
      <w:rPr>
        <w:rFonts w:ascii="Angsana New" w:hAnsi="Angsana New"/>
        <w:sz w:val="26"/>
        <w:szCs w:val="26"/>
        <w:cs/>
      </w:rPr>
      <w:t>ลีน</w:t>
    </w:r>
    <w:r w:rsidRPr="00A50CE6">
      <w:rPr>
        <w:rFonts w:ascii="Angsana New" w:hAnsi="Angsana New"/>
        <w:sz w:val="26"/>
        <w:szCs w:val="26"/>
      </w:rPr>
      <w:t xml:space="preserve"> </w:t>
    </w:r>
    <w:r w:rsidRPr="00A50CE6">
      <w:rPr>
        <w:rFonts w:ascii="Angsana New" w:hAnsi="Angsana New"/>
        <w:sz w:val="26"/>
        <w:szCs w:val="26"/>
        <w:cs/>
      </w:rPr>
      <w:t>จำกัด</w:t>
    </w:r>
    <w:r w:rsidRPr="00A50CE6">
      <w:rPr>
        <w:rFonts w:ascii="Angsana New" w:hAnsi="Angsana New"/>
        <w:sz w:val="26"/>
        <w:szCs w:val="26"/>
      </w:rPr>
      <w:t xml:space="preserve"> (</w:t>
    </w:r>
    <w:r w:rsidRPr="00A50CE6">
      <w:rPr>
        <w:rFonts w:ascii="Angsana New" w:hAnsi="Angsana New"/>
        <w:sz w:val="26"/>
        <w:szCs w:val="26"/>
        <w:cs/>
      </w:rPr>
      <w:t>มหาชน</w:t>
    </w:r>
    <w:r w:rsidRPr="00A50CE6">
      <w:rPr>
        <w:rFonts w:ascii="Angsana New" w:hAnsi="Angsana New"/>
        <w:sz w:val="26"/>
        <w:szCs w:val="26"/>
      </w:rPr>
      <w:t>)</w:t>
    </w:r>
    <w:r>
      <w:rPr>
        <w:rFonts w:ascii="Angsana New" w:hAnsi="Angsana New" w:hint="cs"/>
        <w:sz w:val="26"/>
        <w:szCs w:val="26"/>
        <w:cs/>
      </w:rPr>
      <w:tab/>
      <w:t xml:space="preserve">                                                         </w:t>
    </w:r>
    <w:r>
      <w:rPr>
        <w:rFonts w:ascii="Angsana New" w:hAnsi="Angsana New" w:hint="cs"/>
        <w:sz w:val="26"/>
        <w:szCs w:val="26"/>
        <w:cs/>
      </w:rPr>
      <w:tab/>
      <w:t xml:space="preserve">           ส่วนที่ </w:t>
    </w:r>
    <w:r>
      <w:rPr>
        <w:rFonts w:ascii="Angsana New" w:hAnsi="Angsana New"/>
        <w:sz w:val="26"/>
        <w:szCs w:val="26"/>
        <w:lang w:val="en-US"/>
      </w:rPr>
      <w:t>1</w:t>
    </w:r>
    <w:r>
      <w:rPr>
        <w:rFonts w:ascii="Angsana New" w:hAnsi="Angsana New" w:hint="cs"/>
        <w:sz w:val="26"/>
        <w:szCs w:val="26"/>
        <w:cs/>
      </w:rPr>
      <w:t xml:space="preserve"> การประกอบธุรกิจ</w:t>
    </w:r>
  </w:p>
  <w:p w:rsidR="004266F6" w:rsidRDefault="004266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F6" w:rsidRPr="00326A9D" w:rsidRDefault="004266F6" w:rsidP="006B1F70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6E07A939" wp14:editId="36F3D995">
              <wp:simplePos x="0" y="0"/>
              <wp:positionH relativeFrom="column">
                <wp:posOffset>407035</wp:posOffset>
              </wp:positionH>
              <wp:positionV relativeFrom="paragraph">
                <wp:posOffset>191135</wp:posOffset>
              </wp:positionV>
              <wp:extent cx="5645785" cy="0"/>
              <wp:effectExtent l="0" t="0" r="12065" b="19050"/>
              <wp:wrapTopAndBottom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4578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05pt,15.05pt" to="476.6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8D4C4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1pt;height:27.95pt;z-index:251657216;visibility:visible;mso-wrap-edited:f;mso-position-horizontal-relative:text;mso-position-vertical-relative:text" o:allowincell="f">
          <v:imagedata r:id="rId1" o:title=""/>
        </v:shape>
        <o:OLEObject Type="Embed" ProgID="Word.Picture.8" ShapeID="_x0000_s2050" DrawAspect="Content" ObjectID="_1646561596" r:id="rId2"/>
      </w:pict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</w:rPr>
      <w:t xml:space="preserve">         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 xml:space="preserve">         ส่วนที่ 1 การประกอบธุรกิจ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6F6" w:rsidRPr="00326A9D" w:rsidRDefault="004266F6" w:rsidP="00B11E26">
    <w:pPr>
      <w:pStyle w:val="Header"/>
      <w:tabs>
        <w:tab w:val="clear" w:pos="8640"/>
        <w:tab w:val="right" w:pos="8370"/>
      </w:tabs>
      <w:rPr>
        <w:rFonts w:ascii="Angsana New" w:hAnsi="Angsana New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3EEF5EE" wp14:editId="415D8C45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4912995" cy="0"/>
              <wp:effectExtent l="11430" t="8890" r="9525" b="10160"/>
              <wp:wrapTopAndBottom/>
              <wp:docPr id="1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29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19.2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AQR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8D4C4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5" type="#_x0000_t75" style="position:absolute;margin-left:4.45pt;margin-top:-6.5pt;width:28.1pt;height:27.95pt;z-index:251659264;visibility:visible;mso-wrap-edited:f;mso-position-horizontal-relative:text;mso-position-vertical-relative:text" o:allowincell="f">
          <v:imagedata r:id="rId1" o:title=""/>
        </v:shape>
        <o:OLEObject Type="Embed" ProgID="Word.Picture.8" ShapeID="_x0000_s2065" DrawAspect="Content" ObjectID="_1646561597" r:id="rId2"/>
      </w:pict>
    </w:r>
    <w:r>
      <w:rPr>
        <w:rFonts w:ascii="Times New Roman" w:hAnsi="AngsanaUPC" w:cs="AngsanaUPC" w:hint="cs"/>
        <w:sz w:val="24"/>
        <w:szCs w:val="24"/>
        <w:cs/>
      </w:rPr>
      <w:t xml:space="preserve"> </w:t>
    </w:r>
    <w:r>
      <w:rPr>
        <w:rFonts w:ascii="Times New Roman" w:hAnsi="AngsanaUPC" w:cs="AngsanaUPC"/>
        <w:sz w:val="24"/>
        <w:szCs w:val="24"/>
      </w:rPr>
      <w:t xml:space="preserve">           </w:t>
    </w:r>
    <w:r>
      <w:rPr>
        <w:rFonts w:ascii="Times New Roman" w:hAnsi="AngsanaUPC" w:cs="AngsanaUPC"/>
        <w:sz w:val="24"/>
        <w:szCs w:val="24"/>
        <w:cs/>
      </w:rPr>
      <w:t>บริษัท</w:t>
    </w:r>
    <w:r>
      <w:rPr>
        <w:rFonts w:ascii="Times New Roman" w:hAnsi="AngsanaUPC" w:cs="AngsanaUPC"/>
        <w:sz w:val="24"/>
        <w:szCs w:val="24"/>
      </w:rPr>
      <w:t xml:space="preserve"> </w:t>
    </w:r>
    <w:r>
      <w:rPr>
        <w:rFonts w:ascii="Times New Roman" w:hAnsi="AngsanaUPC" w:cs="AngsanaUPC"/>
        <w:sz w:val="24"/>
        <w:szCs w:val="24"/>
        <w:cs/>
      </w:rPr>
      <w:t>ทีพีไอโพลีน</w:t>
    </w:r>
    <w:r>
      <w:rPr>
        <w:rFonts w:ascii="Times New Roman" w:hAnsi="AngsanaUPC" w:cs="AngsanaUPC"/>
        <w:sz w:val="24"/>
        <w:szCs w:val="24"/>
      </w:rPr>
      <w:t xml:space="preserve"> </w:t>
    </w:r>
    <w:r w:rsidRPr="00326A9D">
      <w:rPr>
        <w:rFonts w:ascii="Angsana New" w:hAnsi="Angsana New"/>
        <w:sz w:val="24"/>
        <w:szCs w:val="24"/>
        <w:cs/>
      </w:rPr>
      <w:t>จำกัด</w:t>
    </w:r>
    <w:r w:rsidRPr="00326A9D">
      <w:rPr>
        <w:rFonts w:ascii="Angsana New" w:hAnsi="Angsana New"/>
        <w:sz w:val="24"/>
        <w:szCs w:val="24"/>
      </w:rPr>
      <w:t xml:space="preserve"> (</w:t>
    </w:r>
    <w:r w:rsidRPr="00326A9D">
      <w:rPr>
        <w:rFonts w:ascii="Angsana New" w:hAnsi="Angsana New"/>
        <w:sz w:val="24"/>
        <w:szCs w:val="24"/>
        <w:cs/>
      </w:rPr>
      <w:t>มหาชน</w:t>
    </w:r>
    <w:r w:rsidRPr="00326A9D">
      <w:rPr>
        <w:rFonts w:ascii="Angsana New" w:hAnsi="Angsana New"/>
        <w:sz w:val="24"/>
        <w:szCs w:val="24"/>
      </w:rPr>
      <w:t>)</w:t>
    </w:r>
    <w:r>
      <w:rPr>
        <w:rFonts w:ascii="Angsana New" w:hAnsi="Angsana New" w:hint="cs"/>
        <w:sz w:val="24"/>
        <w:szCs w:val="24"/>
        <w:cs/>
      </w:rPr>
      <w:tab/>
    </w:r>
    <w:r>
      <w:rPr>
        <w:rFonts w:ascii="Angsana New" w:hAnsi="Angsana New" w:hint="cs"/>
        <w:sz w:val="24"/>
        <w:szCs w:val="24"/>
        <w:cs/>
      </w:rPr>
      <w:tab/>
      <w:t>ส่วนที่ 1 การประกอบธุรกิจ</w:t>
    </w:r>
  </w:p>
  <w:p w:rsidR="004266F6" w:rsidRDefault="004266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73C6"/>
    <w:multiLevelType w:val="hybridMultilevel"/>
    <w:tmpl w:val="4E3E03F2"/>
    <w:lvl w:ilvl="0" w:tplc="E8B61286">
      <w:start w:val="2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A0613"/>
    <w:multiLevelType w:val="hybridMultilevel"/>
    <w:tmpl w:val="4094E174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3F9A"/>
    <w:multiLevelType w:val="hybridMultilevel"/>
    <w:tmpl w:val="F62C8F2A"/>
    <w:lvl w:ilvl="0" w:tplc="D1A8D1E8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496294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052F047C"/>
    <w:multiLevelType w:val="hybridMultilevel"/>
    <w:tmpl w:val="980697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60E7A8A"/>
    <w:multiLevelType w:val="hybridMultilevel"/>
    <w:tmpl w:val="A0EE66BE"/>
    <w:lvl w:ilvl="0" w:tplc="CD3AC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75A4941"/>
    <w:multiLevelType w:val="hybridMultilevel"/>
    <w:tmpl w:val="8E9A2CC8"/>
    <w:lvl w:ilvl="0" w:tplc="2B34E562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7">
    <w:nsid w:val="0AE40DD0"/>
    <w:multiLevelType w:val="hybridMultilevel"/>
    <w:tmpl w:val="523A121A"/>
    <w:lvl w:ilvl="0" w:tplc="C64E3B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0C914C6C"/>
    <w:multiLevelType w:val="hybridMultilevel"/>
    <w:tmpl w:val="1ACA293A"/>
    <w:lvl w:ilvl="0" w:tplc="3FF6351E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>
    <w:nsid w:val="11FB6FA7"/>
    <w:multiLevelType w:val="hybridMultilevel"/>
    <w:tmpl w:val="0930E302"/>
    <w:lvl w:ilvl="0" w:tplc="F966839A">
      <w:start w:val="1"/>
      <w:numFmt w:val="decimal"/>
      <w:lvlText w:val="%1."/>
      <w:lvlJc w:val="left"/>
      <w:pPr>
        <w:ind w:left="25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94" w:hanging="360"/>
      </w:pPr>
    </w:lvl>
    <w:lvl w:ilvl="2" w:tplc="0409001B" w:tentative="1">
      <w:start w:val="1"/>
      <w:numFmt w:val="lowerRoman"/>
      <w:lvlText w:val="%3."/>
      <w:lvlJc w:val="right"/>
      <w:pPr>
        <w:ind w:left="4014" w:hanging="180"/>
      </w:pPr>
    </w:lvl>
    <w:lvl w:ilvl="3" w:tplc="0409000F" w:tentative="1">
      <w:start w:val="1"/>
      <w:numFmt w:val="decimal"/>
      <w:lvlText w:val="%4."/>
      <w:lvlJc w:val="left"/>
      <w:pPr>
        <w:ind w:left="4734" w:hanging="360"/>
      </w:pPr>
    </w:lvl>
    <w:lvl w:ilvl="4" w:tplc="04090019" w:tentative="1">
      <w:start w:val="1"/>
      <w:numFmt w:val="lowerLetter"/>
      <w:lvlText w:val="%5."/>
      <w:lvlJc w:val="left"/>
      <w:pPr>
        <w:ind w:left="5454" w:hanging="360"/>
      </w:pPr>
    </w:lvl>
    <w:lvl w:ilvl="5" w:tplc="0409001B" w:tentative="1">
      <w:start w:val="1"/>
      <w:numFmt w:val="lowerRoman"/>
      <w:lvlText w:val="%6."/>
      <w:lvlJc w:val="right"/>
      <w:pPr>
        <w:ind w:left="6174" w:hanging="180"/>
      </w:pPr>
    </w:lvl>
    <w:lvl w:ilvl="6" w:tplc="0409000F" w:tentative="1">
      <w:start w:val="1"/>
      <w:numFmt w:val="decimal"/>
      <w:lvlText w:val="%7."/>
      <w:lvlJc w:val="left"/>
      <w:pPr>
        <w:ind w:left="6894" w:hanging="360"/>
      </w:pPr>
    </w:lvl>
    <w:lvl w:ilvl="7" w:tplc="04090019" w:tentative="1">
      <w:start w:val="1"/>
      <w:numFmt w:val="lowerLetter"/>
      <w:lvlText w:val="%8."/>
      <w:lvlJc w:val="left"/>
      <w:pPr>
        <w:ind w:left="7614" w:hanging="360"/>
      </w:pPr>
    </w:lvl>
    <w:lvl w:ilvl="8" w:tplc="04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0">
    <w:nsid w:val="143C7C8C"/>
    <w:multiLevelType w:val="hybridMultilevel"/>
    <w:tmpl w:val="BFCA227C"/>
    <w:lvl w:ilvl="0" w:tplc="6F00B83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4EB3E76"/>
    <w:multiLevelType w:val="hybridMultilevel"/>
    <w:tmpl w:val="0598DE00"/>
    <w:lvl w:ilvl="0" w:tplc="8B42D2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A4F00DE2">
      <w:start w:val="1"/>
      <w:numFmt w:val="lowerLetter"/>
      <w:lvlText w:val="%2."/>
      <w:lvlJc w:val="left"/>
      <w:pPr>
        <w:ind w:left="1440" w:hanging="360"/>
      </w:pPr>
    </w:lvl>
    <w:lvl w:ilvl="2" w:tplc="0BA0630C" w:tentative="1">
      <w:start w:val="1"/>
      <w:numFmt w:val="lowerRoman"/>
      <w:lvlText w:val="%3."/>
      <w:lvlJc w:val="right"/>
      <w:pPr>
        <w:ind w:left="2160" w:hanging="180"/>
      </w:pPr>
    </w:lvl>
    <w:lvl w:ilvl="3" w:tplc="45C06C56" w:tentative="1">
      <w:start w:val="1"/>
      <w:numFmt w:val="decimal"/>
      <w:lvlText w:val="%4."/>
      <w:lvlJc w:val="left"/>
      <w:pPr>
        <w:ind w:left="2880" w:hanging="360"/>
      </w:pPr>
    </w:lvl>
    <w:lvl w:ilvl="4" w:tplc="AB4E60AC" w:tentative="1">
      <w:start w:val="1"/>
      <w:numFmt w:val="lowerLetter"/>
      <w:lvlText w:val="%5."/>
      <w:lvlJc w:val="left"/>
      <w:pPr>
        <w:ind w:left="3600" w:hanging="360"/>
      </w:pPr>
    </w:lvl>
    <w:lvl w:ilvl="5" w:tplc="376A4EC8" w:tentative="1">
      <w:start w:val="1"/>
      <w:numFmt w:val="lowerRoman"/>
      <w:lvlText w:val="%6."/>
      <w:lvlJc w:val="right"/>
      <w:pPr>
        <w:ind w:left="4320" w:hanging="180"/>
      </w:pPr>
    </w:lvl>
    <w:lvl w:ilvl="6" w:tplc="A062733C" w:tentative="1">
      <w:start w:val="1"/>
      <w:numFmt w:val="decimal"/>
      <w:lvlText w:val="%7."/>
      <w:lvlJc w:val="left"/>
      <w:pPr>
        <w:ind w:left="5040" w:hanging="360"/>
      </w:pPr>
    </w:lvl>
    <w:lvl w:ilvl="7" w:tplc="5D0C0ACC" w:tentative="1">
      <w:start w:val="1"/>
      <w:numFmt w:val="lowerLetter"/>
      <w:lvlText w:val="%8."/>
      <w:lvlJc w:val="left"/>
      <w:pPr>
        <w:ind w:left="5760" w:hanging="360"/>
      </w:pPr>
    </w:lvl>
    <w:lvl w:ilvl="8" w:tplc="9140B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7B34A6"/>
    <w:multiLevelType w:val="hybridMultilevel"/>
    <w:tmpl w:val="2ADCA4C2"/>
    <w:lvl w:ilvl="0" w:tplc="5CF69C7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57C6A19"/>
    <w:multiLevelType w:val="hybridMultilevel"/>
    <w:tmpl w:val="BFCA227C"/>
    <w:lvl w:ilvl="0" w:tplc="04090001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5CD1504"/>
    <w:multiLevelType w:val="singleLevel"/>
    <w:tmpl w:val="E8B61286"/>
    <w:lvl w:ilvl="0">
      <w:start w:val="26"/>
      <w:numFmt w:val="bullet"/>
      <w:lvlText w:val="-"/>
      <w:lvlJc w:val="left"/>
      <w:pPr>
        <w:ind w:left="360" w:hanging="360"/>
      </w:pPr>
      <w:rPr>
        <w:rFonts w:hint="default"/>
      </w:rPr>
    </w:lvl>
  </w:abstractNum>
  <w:abstractNum w:abstractNumId="15">
    <w:nsid w:val="17B772C2"/>
    <w:multiLevelType w:val="hybridMultilevel"/>
    <w:tmpl w:val="54FA94FC"/>
    <w:lvl w:ilvl="0" w:tplc="3B3E134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1BFF47B8"/>
    <w:multiLevelType w:val="hybridMultilevel"/>
    <w:tmpl w:val="62F6DE5E"/>
    <w:lvl w:ilvl="0" w:tplc="3B3E134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1E8F1AAF"/>
    <w:multiLevelType w:val="multilevel"/>
    <w:tmpl w:val="43D4A9D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1ED21911"/>
    <w:multiLevelType w:val="hybridMultilevel"/>
    <w:tmpl w:val="0598DE00"/>
    <w:lvl w:ilvl="0" w:tplc="1200CBB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F886C54A" w:tentative="1">
      <w:start w:val="1"/>
      <w:numFmt w:val="lowerLetter"/>
      <w:lvlText w:val="%2."/>
      <w:lvlJc w:val="left"/>
      <w:pPr>
        <w:ind w:left="1800" w:hanging="360"/>
      </w:pPr>
    </w:lvl>
    <w:lvl w:ilvl="2" w:tplc="1EB8EEC2" w:tentative="1">
      <w:start w:val="1"/>
      <w:numFmt w:val="lowerRoman"/>
      <w:lvlText w:val="%3."/>
      <w:lvlJc w:val="right"/>
      <w:pPr>
        <w:ind w:left="2520" w:hanging="180"/>
      </w:pPr>
    </w:lvl>
    <w:lvl w:ilvl="3" w:tplc="4AFAAD96" w:tentative="1">
      <w:start w:val="1"/>
      <w:numFmt w:val="decimal"/>
      <w:lvlText w:val="%4."/>
      <w:lvlJc w:val="left"/>
      <w:pPr>
        <w:ind w:left="3240" w:hanging="360"/>
      </w:pPr>
    </w:lvl>
    <w:lvl w:ilvl="4" w:tplc="DB04E4C4" w:tentative="1">
      <w:start w:val="1"/>
      <w:numFmt w:val="lowerLetter"/>
      <w:lvlText w:val="%5."/>
      <w:lvlJc w:val="left"/>
      <w:pPr>
        <w:ind w:left="3960" w:hanging="360"/>
      </w:pPr>
    </w:lvl>
    <w:lvl w:ilvl="5" w:tplc="D45A301E" w:tentative="1">
      <w:start w:val="1"/>
      <w:numFmt w:val="lowerRoman"/>
      <w:lvlText w:val="%6."/>
      <w:lvlJc w:val="right"/>
      <w:pPr>
        <w:ind w:left="4680" w:hanging="180"/>
      </w:pPr>
    </w:lvl>
    <w:lvl w:ilvl="6" w:tplc="7540A0EA" w:tentative="1">
      <w:start w:val="1"/>
      <w:numFmt w:val="decimal"/>
      <w:lvlText w:val="%7."/>
      <w:lvlJc w:val="left"/>
      <w:pPr>
        <w:ind w:left="5400" w:hanging="360"/>
      </w:pPr>
    </w:lvl>
    <w:lvl w:ilvl="7" w:tplc="C3AC3092" w:tentative="1">
      <w:start w:val="1"/>
      <w:numFmt w:val="lowerLetter"/>
      <w:lvlText w:val="%8."/>
      <w:lvlJc w:val="left"/>
      <w:pPr>
        <w:ind w:left="6120" w:hanging="360"/>
      </w:pPr>
    </w:lvl>
    <w:lvl w:ilvl="8" w:tplc="B19A12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00F0EAC"/>
    <w:multiLevelType w:val="hybridMultilevel"/>
    <w:tmpl w:val="0598DE00"/>
    <w:lvl w:ilvl="0" w:tplc="5CF69C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D5159"/>
    <w:multiLevelType w:val="hybridMultilevel"/>
    <w:tmpl w:val="40A43C1E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20D720C0"/>
    <w:multiLevelType w:val="hybridMultilevel"/>
    <w:tmpl w:val="1B0C1C1C"/>
    <w:lvl w:ilvl="0" w:tplc="5CF69C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1642B8F"/>
    <w:multiLevelType w:val="hybridMultilevel"/>
    <w:tmpl w:val="89B8BAF4"/>
    <w:lvl w:ilvl="0" w:tplc="666491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2752708"/>
    <w:multiLevelType w:val="hybridMultilevel"/>
    <w:tmpl w:val="2FE0EBC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>
    <w:nsid w:val="230354D6"/>
    <w:multiLevelType w:val="hybridMultilevel"/>
    <w:tmpl w:val="1918F116"/>
    <w:lvl w:ilvl="0" w:tplc="F766AE58">
      <w:start w:val="1"/>
      <w:numFmt w:val="thaiLetters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5">
    <w:nsid w:val="234D7E77"/>
    <w:multiLevelType w:val="hybridMultilevel"/>
    <w:tmpl w:val="3BF0E118"/>
    <w:lvl w:ilvl="0" w:tplc="B746A0AE">
      <w:start w:val="1"/>
      <w:numFmt w:val="decimal"/>
      <w:lvlText w:val="%1."/>
      <w:lvlJc w:val="left"/>
      <w:pPr>
        <w:ind w:left="1080" w:hanging="720"/>
      </w:pPr>
      <w:rPr>
        <w:rFonts w:asciiTheme="majorBidi" w:hAnsiTheme="majorBidi" w:cstheme="majorBidi" w:hint="default"/>
        <w:b w:val="0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5543C"/>
    <w:multiLevelType w:val="hybridMultilevel"/>
    <w:tmpl w:val="DFA2DA62"/>
    <w:lvl w:ilvl="0" w:tplc="455ADDF6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26095211"/>
    <w:multiLevelType w:val="hybridMultilevel"/>
    <w:tmpl w:val="3ABA7A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73010E1"/>
    <w:multiLevelType w:val="hybridMultilevel"/>
    <w:tmpl w:val="515231AE"/>
    <w:lvl w:ilvl="0" w:tplc="2E92278A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29">
    <w:nsid w:val="2AB11020"/>
    <w:multiLevelType w:val="hybridMultilevel"/>
    <w:tmpl w:val="BF5245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2C590467"/>
    <w:multiLevelType w:val="hybridMultilevel"/>
    <w:tmpl w:val="F2D8DD84"/>
    <w:lvl w:ilvl="0" w:tplc="A10A9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2DF72336"/>
    <w:multiLevelType w:val="hybridMultilevel"/>
    <w:tmpl w:val="0598DE00"/>
    <w:lvl w:ilvl="0" w:tplc="04090001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1F37C9C"/>
    <w:multiLevelType w:val="hybridMultilevel"/>
    <w:tmpl w:val="4094E174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CC7F97"/>
    <w:multiLevelType w:val="hybridMultilevel"/>
    <w:tmpl w:val="6B564D36"/>
    <w:lvl w:ilvl="0" w:tplc="7CB467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B13BA4"/>
    <w:multiLevelType w:val="hybridMultilevel"/>
    <w:tmpl w:val="EE002156"/>
    <w:lvl w:ilvl="0" w:tplc="5BDEDD06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398F5E2C"/>
    <w:multiLevelType w:val="hybridMultilevel"/>
    <w:tmpl w:val="3EF46518"/>
    <w:lvl w:ilvl="0" w:tplc="9D40396C">
      <w:start w:val="1"/>
      <w:numFmt w:val="thaiLetters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>
    <w:nsid w:val="3A13363C"/>
    <w:multiLevelType w:val="multilevel"/>
    <w:tmpl w:val="B2ACDEC4"/>
    <w:lvl w:ilvl="0">
      <w:start w:val="1"/>
      <w:numFmt w:val="decimal"/>
      <w:lvlText w:val="%1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61" w:hanging="36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21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81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1" w:hanging="1080"/>
      </w:pPr>
      <w:rPr>
        <w:rFonts w:hint="default"/>
      </w:rPr>
    </w:lvl>
  </w:abstractNum>
  <w:abstractNum w:abstractNumId="37">
    <w:nsid w:val="47B41AEF"/>
    <w:multiLevelType w:val="hybridMultilevel"/>
    <w:tmpl w:val="D848B9C0"/>
    <w:lvl w:ilvl="0" w:tplc="F44A7886">
      <w:start w:val="3"/>
      <w:numFmt w:val="bullet"/>
      <w:lvlText w:val="-"/>
      <w:lvlJc w:val="left"/>
      <w:pPr>
        <w:ind w:left="2345" w:hanging="360"/>
      </w:pPr>
      <w:rPr>
        <w:rFonts w:ascii="Angsana New" w:eastAsia="Cordia New" w:hAnsi="Angsana New" w:cs="Angsana New" w:hint="default"/>
      </w:rPr>
    </w:lvl>
    <w:lvl w:ilvl="1" w:tplc="126AC8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48A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72F2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FA26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C088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6AC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74FD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7E2B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F5B1E49"/>
    <w:multiLevelType w:val="hybridMultilevel"/>
    <w:tmpl w:val="5B8C7892"/>
    <w:lvl w:ilvl="0" w:tplc="77C2C370">
      <w:start w:val="1"/>
      <w:numFmt w:val="thaiLetters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>
    <w:nsid w:val="558B0E17"/>
    <w:multiLevelType w:val="hybridMultilevel"/>
    <w:tmpl w:val="2AA68D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D562C7"/>
    <w:multiLevelType w:val="hybridMultilevel"/>
    <w:tmpl w:val="D29C30F4"/>
    <w:lvl w:ilvl="0" w:tplc="A7086038">
      <w:numFmt w:val="bullet"/>
      <w:lvlText w:val="-"/>
      <w:lvlJc w:val="left"/>
      <w:pPr>
        <w:ind w:left="221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1">
    <w:nsid w:val="584E5FD4"/>
    <w:multiLevelType w:val="hybridMultilevel"/>
    <w:tmpl w:val="6A3A9C72"/>
    <w:lvl w:ilvl="0" w:tplc="0409000F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>
      <w:numFmt w:val="bullet"/>
      <w:lvlText w:val="•"/>
      <w:lvlJc w:val="left"/>
      <w:pPr>
        <w:ind w:left="2250" w:hanging="810"/>
      </w:pPr>
      <w:rPr>
        <w:rFonts w:ascii="Angsana New" w:eastAsia="Calibri" w:hAnsi="Angsana New" w:cs="Angsana New"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8DB243C"/>
    <w:multiLevelType w:val="hybridMultilevel"/>
    <w:tmpl w:val="76BA59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5BC565C1"/>
    <w:multiLevelType w:val="multilevel"/>
    <w:tmpl w:val="AE3E18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44">
    <w:nsid w:val="5C8F2D07"/>
    <w:multiLevelType w:val="hybridMultilevel"/>
    <w:tmpl w:val="3910935E"/>
    <w:lvl w:ilvl="0" w:tplc="F856B1C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62081F3A"/>
    <w:multiLevelType w:val="multilevel"/>
    <w:tmpl w:val="8A8EECD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4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6">
    <w:nsid w:val="62D55914"/>
    <w:multiLevelType w:val="multilevel"/>
    <w:tmpl w:val="4F98F8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47">
    <w:nsid w:val="663B2D0F"/>
    <w:multiLevelType w:val="hybridMultilevel"/>
    <w:tmpl w:val="E09ECC1C"/>
    <w:lvl w:ilvl="0" w:tplc="FC004B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</w:rPr>
    </w:lvl>
    <w:lvl w:ilvl="1" w:tplc="710EC93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>
    <w:nsid w:val="6BE341D6"/>
    <w:multiLevelType w:val="hybridMultilevel"/>
    <w:tmpl w:val="595C72BA"/>
    <w:lvl w:ilvl="0" w:tplc="23061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6DDE37B6"/>
    <w:multiLevelType w:val="hybridMultilevel"/>
    <w:tmpl w:val="26B8A920"/>
    <w:lvl w:ilvl="0" w:tplc="04800AB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DA744ED2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49040E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A0C2C1FC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82BCD728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788930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9C0E2BE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74AD9B8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3D08420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0">
    <w:nsid w:val="6FC939AE"/>
    <w:multiLevelType w:val="hybridMultilevel"/>
    <w:tmpl w:val="BDB2F18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1">
    <w:nsid w:val="716B7023"/>
    <w:multiLevelType w:val="hybridMultilevel"/>
    <w:tmpl w:val="0F3CE7A2"/>
    <w:lvl w:ilvl="0" w:tplc="04090001">
      <w:start w:val="2"/>
      <w:numFmt w:val="decimal"/>
      <w:lvlText w:val="%1."/>
      <w:lvlJc w:val="left"/>
      <w:pPr>
        <w:ind w:left="2525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3245" w:hanging="360"/>
      </w:pPr>
    </w:lvl>
    <w:lvl w:ilvl="2" w:tplc="04090005" w:tentative="1">
      <w:start w:val="1"/>
      <w:numFmt w:val="lowerRoman"/>
      <w:lvlText w:val="%3."/>
      <w:lvlJc w:val="right"/>
      <w:pPr>
        <w:ind w:left="3965" w:hanging="180"/>
      </w:pPr>
    </w:lvl>
    <w:lvl w:ilvl="3" w:tplc="04090001" w:tentative="1">
      <w:start w:val="1"/>
      <w:numFmt w:val="decimal"/>
      <w:lvlText w:val="%4."/>
      <w:lvlJc w:val="left"/>
      <w:pPr>
        <w:ind w:left="4685" w:hanging="360"/>
      </w:pPr>
    </w:lvl>
    <w:lvl w:ilvl="4" w:tplc="04090003" w:tentative="1">
      <w:start w:val="1"/>
      <w:numFmt w:val="lowerLetter"/>
      <w:lvlText w:val="%5."/>
      <w:lvlJc w:val="left"/>
      <w:pPr>
        <w:ind w:left="5405" w:hanging="360"/>
      </w:pPr>
    </w:lvl>
    <w:lvl w:ilvl="5" w:tplc="04090005" w:tentative="1">
      <w:start w:val="1"/>
      <w:numFmt w:val="lowerRoman"/>
      <w:lvlText w:val="%6."/>
      <w:lvlJc w:val="right"/>
      <w:pPr>
        <w:ind w:left="6125" w:hanging="180"/>
      </w:pPr>
    </w:lvl>
    <w:lvl w:ilvl="6" w:tplc="04090001" w:tentative="1">
      <w:start w:val="1"/>
      <w:numFmt w:val="decimal"/>
      <w:lvlText w:val="%7."/>
      <w:lvlJc w:val="left"/>
      <w:pPr>
        <w:ind w:left="6845" w:hanging="360"/>
      </w:pPr>
    </w:lvl>
    <w:lvl w:ilvl="7" w:tplc="04090003" w:tentative="1">
      <w:start w:val="1"/>
      <w:numFmt w:val="lowerLetter"/>
      <w:lvlText w:val="%8."/>
      <w:lvlJc w:val="left"/>
      <w:pPr>
        <w:ind w:left="7565" w:hanging="360"/>
      </w:pPr>
    </w:lvl>
    <w:lvl w:ilvl="8" w:tplc="04090005" w:tentative="1">
      <w:start w:val="1"/>
      <w:numFmt w:val="lowerRoman"/>
      <w:lvlText w:val="%9."/>
      <w:lvlJc w:val="right"/>
      <w:pPr>
        <w:ind w:left="8285" w:hanging="180"/>
      </w:pPr>
    </w:lvl>
  </w:abstractNum>
  <w:abstractNum w:abstractNumId="52">
    <w:nsid w:val="71A936C8"/>
    <w:multiLevelType w:val="hybridMultilevel"/>
    <w:tmpl w:val="13D08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4372127"/>
    <w:multiLevelType w:val="hybridMultilevel"/>
    <w:tmpl w:val="31EEF060"/>
    <w:lvl w:ilvl="0" w:tplc="5C50DA5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758E25C8"/>
    <w:multiLevelType w:val="hybridMultilevel"/>
    <w:tmpl w:val="FD1A81EA"/>
    <w:lvl w:ilvl="0" w:tplc="42F4087C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1" w:hanging="360"/>
      </w:pPr>
    </w:lvl>
    <w:lvl w:ilvl="2" w:tplc="0409001B" w:tentative="1">
      <w:start w:val="1"/>
      <w:numFmt w:val="lowerRoman"/>
      <w:lvlText w:val="%3."/>
      <w:lvlJc w:val="right"/>
      <w:pPr>
        <w:ind w:left="2511" w:hanging="180"/>
      </w:pPr>
    </w:lvl>
    <w:lvl w:ilvl="3" w:tplc="0409000F" w:tentative="1">
      <w:start w:val="1"/>
      <w:numFmt w:val="decimal"/>
      <w:lvlText w:val="%4."/>
      <w:lvlJc w:val="left"/>
      <w:pPr>
        <w:ind w:left="3231" w:hanging="360"/>
      </w:pPr>
    </w:lvl>
    <w:lvl w:ilvl="4" w:tplc="04090019" w:tentative="1">
      <w:start w:val="1"/>
      <w:numFmt w:val="lowerLetter"/>
      <w:lvlText w:val="%5."/>
      <w:lvlJc w:val="left"/>
      <w:pPr>
        <w:ind w:left="3951" w:hanging="360"/>
      </w:pPr>
    </w:lvl>
    <w:lvl w:ilvl="5" w:tplc="0409001B" w:tentative="1">
      <w:start w:val="1"/>
      <w:numFmt w:val="lowerRoman"/>
      <w:lvlText w:val="%6."/>
      <w:lvlJc w:val="right"/>
      <w:pPr>
        <w:ind w:left="4671" w:hanging="180"/>
      </w:pPr>
    </w:lvl>
    <w:lvl w:ilvl="6" w:tplc="0409000F" w:tentative="1">
      <w:start w:val="1"/>
      <w:numFmt w:val="decimal"/>
      <w:lvlText w:val="%7."/>
      <w:lvlJc w:val="left"/>
      <w:pPr>
        <w:ind w:left="5391" w:hanging="360"/>
      </w:pPr>
    </w:lvl>
    <w:lvl w:ilvl="7" w:tplc="04090019" w:tentative="1">
      <w:start w:val="1"/>
      <w:numFmt w:val="lowerLetter"/>
      <w:lvlText w:val="%8."/>
      <w:lvlJc w:val="left"/>
      <w:pPr>
        <w:ind w:left="6111" w:hanging="360"/>
      </w:pPr>
    </w:lvl>
    <w:lvl w:ilvl="8" w:tplc="0409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55">
    <w:nsid w:val="77E67AB6"/>
    <w:multiLevelType w:val="hybridMultilevel"/>
    <w:tmpl w:val="CAB88DAE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>
    <w:nsid w:val="7BCF16D4"/>
    <w:multiLevelType w:val="multilevel"/>
    <w:tmpl w:val="1B644766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lang w:bidi="th-TH"/>
      </w:rPr>
    </w:lvl>
    <w:lvl w:ilvl="1">
      <w:start w:val="2"/>
      <w:numFmt w:val="decimal"/>
      <w:isLgl/>
      <w:lvlText w:val="%1.%2"/>
      <w:lvlJc w:val="left"/>
      <w:pPr>
        <w:ind w:left="1290" w:hanging="570"/>
      </w:pPr>
      <w:rPr>
        <w:rFonts w:hint="default"/>
        <w:u w:val="none"/>
      </w:rPr>
    </w:lvl>
    <w:lvl w:ilvl="2">
      <w:start w:val="22"/>
      <w:numFmt w:val="decimal"/>
      <w:isLgl/>
      <w:lvlText w:val="%1.%2.%3"/>
      <w:lvlJc w:val="left"/>
      <w:pPr>
        <w:ind w:left="1290" w:hanging="5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72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080"/>
      </w:pPr>
      <w:rPr>
        <w:rFonts w:hint="default"/>
        <w:u w:val="none"/>
      </w:rPr>
    </w:lvl>
  </w:abstractNum>
  <w:abstractNum w:abstractNumId="57">
    <w:nsid w:val="7E8E5CBC"/>
    <w:multiLevelType w:val="hybridMultilevel"/>
    <w:tmpl w:val="D788F3B6"/>
    <w:lvl w:ilvl="0" w:tplc="5038D186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0"/>
  </w:num>
  <w:num w:numId="4">
    <w:abstractNumId w:val="36"/>
  </w:num>
  <w:num w:numId="5">
    <w:abstractNumId w:val="47"/>
  </w:num>
  <w:num w:numId="6">
    <w:abstractNumId w:val="12"/>
  </w:num>
  <w:num w:numId="7">
    <w:abstractNumId w:val="10"/>
  </w:num>
  <w:num w:numId="8">
    <w:abstractNumId w:val="13"/>
  </w:num>
  <w:num w:numId="9">
    <w:abstractNumId w:val="19"/>
  </w:num>
  <w:num w:numId="10">
    <w:abstractNumId w:val="11"/>
  </w:num>
  <w:num w:numId="11">
    <w:abstractNumId w:val="31"/>
  </w:num>
  <w:num w:numId="12">
    <w:abstractNumId w:val="41"/>
  </w:num>
  <w:num w:numId="13">
    <w:abstractNumId w:val="18"/>
  </w:num>
  <w:num w:numId="14">
    <w:abstractNumId w:val="49"/>
  </w:num>
  <w:num w:numId="15">
    <w:abstractNumId w:val="21"/>
  </w:num>
  <w:num w:numId="16">
    <w:abstractNumId w:val="57"/>
  </w:num>
  <w:num w:numId="17">
    <w:abstractNumId w:val="27"/>
  </w:num>
  <w:num w:numId="18">
    <w:abstractNumId w:val="29"/>
  </w:num>
  <w:num w:numId="19">
    <w:abstractNumId w:val="51"/>
  </w:num>
  <w:num w:numId="20">
    <w:abstractNumId w:val="23"/>
  </w:num>
  <w:num w:numId="21">
    <w:abstractNumId w:val="5"/>
  </w:num>
  <w:num w:numId="22">
    <w:abstractNumId w:val="8"/>
  </w:num>
  <w:num w:numId="23">
    <w:abstractNumId w:val="3"/>
  </w:num>
  <w:num w:numId="24">
    <w:abstractNumId w:val="43"/>
  </w:num>
  <w:num w:numId="25">
    <w:abstractNumId w:val="40"/>
  </w:num>
  <w:num w:numId="26">
    <w:abstractNumId w:val="50"/>
  </w:num>
  <w:num w:numId="27">
    <w:abstractNumId w:val="7"/>
  </w:num>
  <w:num w:numId="28">
    <w:abstractNumId w:val="53"/>
  </w:num>
  <w:num w:numId="29">
    <w:abstractNumId w:val="45"/>
  </w:num>
  <w:num w:numId="30">
    <w:abstractNumId w:val="20"/>
  </w:num>
  <w:num w:numId="31">
    <w:abstractNumId w:val="55"/>
  </w:num>
  <w:num w:numId="32">
    <w:abstractNumId w:val="24"/>
  </w:num>
  <w:num w:numId="33">
    <w:abstractNumId w:val="38"/>
  </w:num>
  <w:num w:numId="34">
    <w:abstractNumId w:val="42"/>
  </w:num>
  <w:num w:numId="35">
    <w:abstractNumId w:val="30"/>
  </w:num>
  <w:num w:numId="36">
    <w:abstractNumId w:val="2"/>
  </w:num>
  <w:num w:numId="37">
    <w:abstractNumId w:val="35"/>
  </w:num>
  <w:num w:numId="38">
    <w:abstractNumId w:val="33"/>
  </w:num>
  <w:num w:numId="39">
    <w:abstractNumId w:val="56"/>
  </w:num>
  <w:num w:numId="40">
    <w:abstractNumId w:val="26"/>
  </w:num>
  <w:num w:numId="41">
    <w:abstractNumId w:val="54"/>
  </w:num>
  <w:num w:numId="42">
    <w:abstractNumId w:val="15"/>
  </w:num>
  <w:num w:numId="43">
    <w:abstractNumId w:val="25"/>
  </w:num>
  <w:num w:numId="44">
    <w:abstractNumId w:val="9"/>
  </w:num>
  <w:num w:numId="45">
    <w:abstractNumId w:val="48"/>
  </w:num>
  <w:num w:numId="46">
    <w:abstractNumId w:val="44"/>
  </w:num>
  <w:num w:numId="47">
    <w:abstractNumId w:val="52"/>
  </w:num>
  <w:num w:numId="48">
    <w:abstractNumId w:val="4"/>
  </w:num>
  <w:num w:numId="49">
    <w:abstractNumId w:val="46"/>
  </w:num>
  <w:num w:numId="50">
    <w:abstractNumId w:val="34"/>
  </w:num>
  <w:num w:numId="51">
    <w:abstractNumId w:val="1"/>
  </w:num>
  <w:num w:numId="52">
    <w:abstractNumId w:val="32"/>
  </w:num>
  <w:num w:numId="53">
    <w:abstractNumId w:val="28"/>
  </w:num>
  <w:num w:numId="54">
    <w:abstractNumId w:val="16"/>
  </w:num>
  <w:num w:numId="55">
    <w:abstractNumId w:val="33"/>
  </w:num>
  <w:num w:numId="56">
    <w:abstractNumId w:val="39"/>
  </w:num>
  <w:num w:numId="57">
    <w:abstractNumId w:val="17"/>
  </w:num>
  <w:num w:numId="58">
    <w:abstractNumId w:val="6"/>
  </w:num>
  <w:num w:numId="59">
    <w:abstractNumId w:val="2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CC7"/>
    <w:rsid w:val="0000070B"/>
    <w:rsid w:val="000011C0"/>
    <w:rsid w:val="000012EE"/>
    <w:rsid w:val="00002A3E"/>
    <w:rsid w:val="00003403"/>
    <w:rsid w:val="00003649"/>
    <w:rsid w:val="00003764"/>
    <w:rsid w:val="00004975"/>
    <w:rsid w:val="00004DD2"/>
    <w:rsid w:val="00004E0B"/>
    <w:rsid w:val="00005309"/>
    <w:rsid w:val="0000545A"/>
    <w:rsid w:val="00005733"/>
    <w:rsid w:val="000060D7"/>
    <w:rsid w:val="000063A0"/>
    <w:rsid w:val="000064A8"/>
    <w:rsid w:val="00006D3F"/>
    <w:rsid w:val="0000716A"/>
    <w:rsid w:val="000071E9"/>
    <w:rsid w:val="00007939"/>
    <w:rsid w:val="0000796D"/>
    <w:rsid w:val="00010475"/>
    <w:rsid w:val="00010907"/>
    <w:rsid w:val="000116A9"/>
    <w:rsid w:val="00011D2B"/>
    <w:rsid w:val="000128E9"/>
    <w:rsid w:val="000130EA"/>
    <w:rsid w:val="0001318C"/>
    <w:rsid w:val="000200CB"/>
    <w:rsid w:val="000205B4"/>
    <w:rsid w:val="000214D8"/>
    <w:rsid w:val="00021BD7"/>
    <w:rsid w:val="000225F8"/>
    <w:rsid w:val="00022681"/>
    <w:rsid w:val="00022CFF"/>
    <w:rsid w:val="00023349"/>
    <w:rsid w:val="000238E0"/>
    <w:rsid w:val="00024D7B"/>
    <w:rsid w:val="00024E98"/>
    <w:rsid w:val="000252F0"/>
    <w:rsid w:val="00026F10"/>
    <w:rsid w:val="000278E6"/>
    <w:rsid w:val="00030B7A"/>
    <w:rsid w:val="000310D5"/>
    <w:rsid w:val="0003112F"/>
    <w:rsid w:val="00031C28"/>
    <w:rsid w:val="00032566"/>
    <w:rsid w:val="00032CC0"/>
    <w:rsid w:val="00032CE8"/>
    <w:rsid w:val="00034193"/>
    <w:rsid w:val="0003470A"/>
    <w:rsid w:val="00036838"/>
    <w:rsid w:val="00036850"/>
    <w:rsid w:val="00036EBD"/>
    <w:rsid w:val="000370D4"/>
    <w:rsid w:val="00037539"/>
    <w:rsid w:val="000401A5"/>
    <w:rsid w:val="00040840"/>
    <w:rsid w:val="00042B1E"/>
    <w:rsid w:val="00042E55"/>
    <w:rsid w:val="00042EDB"/>
    <w:rsid w:val="00043088"/>
    <w:rsid w:val="000431C3"/>
    <w:rsid w:val="000444BC"/>
    <w:rsid w:val="00044F8E"/>
    <w:rsid w:val="00045708"/>
    <w:rsid w:val="000461A0"/>
    <w:rsid w:val="00046272"/>
    <w:rsid w:val="00046CED"/>
    <w:rsid w:val="000477DD"/>
    <w:rsid w:val="0004780D"/>
    <w:rsid w:val="00047B94"/>
    <w:rsid w:val="00050720"/>
    <w:rsid w:val="0005188F"/>
    <w:rsid w:val="00051A4F"/>
    <w:rsid w:val="00052731"/>
    <w:rsid w:val="00052BF4"/>
    <w:rsid w:val="000530A0"/>
    <w:rsid w:val="000534EF"/>
    <w:rsid w:val="00053704"/>
    <w:rsid w:val="0005435F"/>
    <w:rsid w:val="00054AE5"/>
    <w:rsid w:val="00054D5A"/>
    <w:rsid w:val="00055373"/>
    <w:rsid w:val="00055512"/>
    <w:rsid w:val="00055B32"/>
    <w:rsid w:val="00055C5B"/>
    <w:rsid w:val="00056D09"/>
    <w:rsid w:val="0005711C"/>
    <w:rsid w:val="00057435"/>
    <w:rsid w:val="00060376"/>
    <w:rsid w:val="00060955"/>
    <w:rsid w:val="00060C77"/>
    <w:rsid w:val="00061941"/>
    <w:rsid w:val="00061DB7"/>
    <w:rsid w:val="00062338"/>
    <w:rsid w:val="000624FC"/>
    <w:rsid w:val="000625D1"/>
    <w:rsid w:val="00062F38"/>
    <w:rsid w:val="00063070"/>
    <w:rsid w:val="0006314F"/>
    <w:rsid w:val="0006368D"/>
    <w:rsid w:val="000636D2"/>
    <w:rsid w:val="00063890"/>
    <w:rsid w:val="00063FC1"/>
    <w:rsid w:val="0006451C"/>
    <w:rsid w:val="00064586"/>
    <w:rsid w:val="00064789"/>
    <w:rsid w:val="00064C8E"/>
    <w:rsid w:val="000650E6"/>
    <w:rsid w:val="000650EF"/>
    <w:rsid w:val="000659B6"/>
    <w:rsid w:val="00066121"/>
    <w:rsid w:val="0006655E"/>
    <w:rsid w:val="000676C2"/>
    <w:rsid w:val="00067700"/>
    <w:rsid w:val="00067FF0"/>
    <w:rsid w:val="00071581"/>
    <w:rsid w:val="00071C97"/>
    <w:rsid w:val="00071EFA"/>
    <w:rsid w:val="000720BC"/>
    <w:rsid w:val="000720E0"/>
    <w:rsid w:val="00072AA4"/>
    <w:rsid w:val="00072E49"/>
    <w:rsid w:val="00073942"/>
    <w:rsid w:val="00073E2D"/>
    <w:rsid w:val="00075729"/>
    <w:rsid w:val="0007613B"/>
    <w:rsid w:val="000766AF"/>
    <w:rsid w:val="000766E3"/>
    <w:rsid w:val="000779BA"/>
    <w:rsid w:val="00077EF2"/>
    <w:rsid w:val="00077FA5"/>
    <w:rsid w:val="000806AC"/>
    <w:rsid w:val="00080989"/>
    <w:rsid w:val="0008131A"/>
    <w:rsid w:val="00082FA5"/>
    <w:rsid w:val="0008362C"/>
    <w:rsid w:val="00083930"/>
    <w:rsid w:val="00085AAF"/>
    <w:rsid w:val="00085CC6"/>
    <w:rsid w:val="000869E2"/>
    <w:rsid w:val="00086AA5"/>
    <w:rsid w:val="000874A6"/>
    <w:rsid w:val="000913D6"/>
    <w:rsid w:val="00091911"/>
    <w:rsid w:val="00091BDC"/>
    <w:rsid w:val="00092319"/>
    <w:rsid w:val="00092790"/>
    <w:rsid w:val="00093C96"/>
    <w:rsid w:val="00093D00"/>
    <w:rsid w:val="00094A24"/>
    <w:rsid w:val="00094BA3"/>
    <w:rsid w:val="00094BB2"/>
    <w:rsid w:val="000952EE"/>
    <w:rsid w:val="00095701"/>
    <w:rsid w:val="00095930"/>
    <w:rsid w:val="00097139"/>
    <w:rsid w:val="00097C80"/>
    <w:rsid w:val="000A0109"/>
    <w:rsid w:val="000A01E2"/>
    <w:rsid w:val="000A0C7C"/>
    <w:rsid w:val="000A0FB2"/>
    <w:rsid w:val="000A14C2"/>
    <w:rsid w:val="000A19A8"/>
    <w:rsid w:val="000A23BE"/>
    <w:rsid w:val="000A25EB"/>
    <w:rsid w:val="000A2F58"/>
    <w:rsid w:val="000A359E"/>
    <w:rsid w:val="000A4999"/>
    <w:rsid w:val="000A4C34"/>
    <w:rsid w:val="000A5529"/>
    <w:rsid w:val="000A6B15"/>
    <w:rsid w:val="000A6CE5"/>
    <w:rsid w:val="000A7518"/>
    <w:rsid w:val="000B279D"/>
    <w:rsid w:val="000B3E40"/>
    <w:rsid w:val="000B4780"/>
    <w:rsid w:val="000B4C6C"/>
    <w:rsid w:val="000B5810"/>
    <w:rsid w:val="000B5973"/>
    <w:rsid w:val="000B5CBA"/>
    <w:rsid w:val="000B5E66"/>
    <w:rsid w:val="000B744B"/>
    <w:rsid w:val="000B7683"/>
    <w:rsid w:val="000C03EF"/>
    <w:rsid w:val="000C0F9E"/>
    <w:rsid w:val="000C1660"/>
    <w:rsid w:val="000C2085"/>
    <w:rsid w:val="000C29DA"/>
    <w:rsid w:val="000C2AC7"/>
    <w:rsid w:val="000C3531"/>
    <w:rsid w:val="000C43A3"/>
    <w:rsid w:val="000C4FC5"/>
    <w:rsid w:val="000C5DAE"/>
    <w:rsid w:val="000C6958"/>
    <w:rsid w:val="000C7190"/>
    <w:rsid w:val="000D0257"/>
    <w:rsid w:val="000D0A36"/>
    <w:rsid w:val="000D0E7C"/>
    <w:rsid w:val="000D1E83"/>
    <w:rsid w:val="000D2634"/>
    <w:rsid w:val="000D42DE"/>
    <w:rsid w:val="000D4BE0"/>
    <w:rsid w:val="000D5126"/>
    <w:rsid w:val="000D55C6"/>
    <w:rsid w:val="000D5DA6"/>
    <w:rsid w:val="000D61A7"/>
    <w:rsid w:val="000D695E"/>
    <w:rsid w:val="000D69FB"/>
    <w:rsid w:val="000D6D3D"/>
    <w:rsid w:val="000D7D96"/>
    <w:rsid w:val="000D7EF9"/>
    <w:rsid w:val="000E0296"/>
    <w:rsid w:val="000E0B0C"/>
    <w:rsid w:val="000E11D5"/>
    <w:rsid w:val="000E2191"/>
    <w:rsid w:val="000E3237"/>
    <w:rsid w:val="000E4F42"/>
    <w:rsid w:val="000E7BBD"/>
    <w:rsid w:val="000F07A8"/>
    <w:rsid w:val="000F0E5B"/>
    <w:rsid w:val="000F1489"/>
    <w:rsid w:val="000F1780"/>
    <w:rsid w:val="000F2414"/>
    <w:rsid w:val="000F3C6C"/>
    <w:rsid w:val="000F3EAB"/>
    <w:rsid w:val="000F4B84"/>
    <w:rsid w:val="000F4E3F"/>
    <w:rsid w:val="000F5010"/>
    <w:rsid w:val="000F5799"/>
    <w:rsid w:val="000F5F29"/>
    <w:rsid w:val="000F7EE2"/>
    <w:rsid w:val="00100193"/>
    <w:rsid w:val="00102586"/>
    <w:rsid w:val="0010276B"/>
    <w:rsid w:val="00103215"/>
    <w:rsid w:val="00103C3E"/>
    <w:rsid w:val="001047DA"/>
    <w:rsid w:val="0010483D"/>
    <w:rsid w:val="0010484C"/>
    <w:rsid w:val="00104909"/>
    <w:rsid w:val="00105115"/>
    <w:rsid w:val="00105C75"/>
    <w:rsid w:val="001070D0"/>
    <w:rsid w:val="001076BB"/>
    <w:rsid w:val="0010772A"/>
    <w:rsid w:val="00107DAB"/>
    <w:rsid w:val="00107E57"/>
    <w:rsid w:val="001103A1"/>
    <w:rsid w:val="00111A0A"/>
    <w:rsid w:val="00112B34"/>
    <w:rsid w:val="00112FAE"/>
    <w:rsid w:val="0011399A"/>
    <w:rsid w:val="00113F77"/>
    <w:rsid w:val="001145D7"/>
    <w:rsid w:val="001146F4"/>
    <w:rsid w:val="001158A0"/>
    <w:rsid w:val="00115FFF"/>
    <w:rsid w:val="001163D0"/>
    <w:rsid w:val="00116B26"/>
    <w:rsid w:val="00116C3C"/>
    <w:rsid w:val="00117084"/>
    <w:rsid w:val="00117598"/>
    <w:rsid w:val="00117865"/>
    <w:rsid w:val="00117AEF"/>
    <w:rsid w:val="00117DBE"/>
    <w:rsid w:val="0012093A"/>
    <w:rsid w:val="001209CF"/>
    <w:rsid w:val="0012171B"/>
    <w:rsid w:val="00121908"/>
    <w:rsid w:val="0012273C"/>
    <w:rsid w:val="00122943"/>
    <w:rsid w:val="0012334D"/>
    <w:rsid w:val="001233F9"/>
    <w:rsid w:val="001235C0"/>
    <w:rsid w:val="00123B6F"/>
    <w:rsid w:val="0013034D"/>
    <w:rsid w:val="00130D92"/>
    <w:rsid w:val="00130FA7"/>
    <w:rsid w:val="0013101A"/>
    <w:rsid w:val="00131E59"/>
    <w:rsid w:val="001328D8"/>
    <w:rsid w:val="00132B90"/>
    <w:rsid w:val="00132BB0"/>
    <w:rsid w:val="00132E02"/>
    <w:rsid w:val="00133602"/>
    <w:rsid w:val="001336F1"/>
    <w:rsid w:val="00133EF2"/>
    <w:rsid w:val="00135342"/>
    <w:rsid w:val="00135709"/>
    <w:rsid w:val="00136916"/>
    <w:rsid w:val="00136BC9"/>
    <w:rsid w:val="001370AE"/>
    <w:rsid w:val="00137311"/>
    <w:rsid w:val="0014180B"/>
    <w:rsid w:val="0014428D"/>
    <w:rsid w:val="001455E1"/>
    <w:rsid w:val="001457D0"/>
    <w:rsid w:val="00146B95"/>
    <w:rsid w:val="001476AB"/>
    <w:rsid w:val="00147FEE"/>
    <w:rsid w:val="001505BA"/>
    <w:rsid w:val="0015190C"/>
    <w:rsid w:val="0015261C"/>
    <w:rsid w:val="0015262F"/>
    <w:rsid w:val="00152AF4"/>
    <w:rsid w:val="0015334C"/>
    <w:rsid w:val="00153686"/>
    <w:rsid w:val="001539AE"/>
    <w:rsid w:val="0015427A"/>
    <w:rsid w:val="00154B73"/>
    <w:rsid w:val="001555F1"/>
    <w:rsid w:val="0015659A"/>
    <w:rsid w:val="0016052A"/>
    <w:rsid w:val="00161E61"/>
    <w:rsid w:val="00161F0F"/>
    <w:rsid w:val="001625BF"/>
    <w:rsid w:val="00162A33"/>
    <w:rsid w:val="00162CD3"/>
    <w:rsid w:val="001637C6"/>
    <w:rsid w:val="00164078"/>
    <w:rsid w:val="0016447D"/>
    <w:rsid w:val="00164864"/>
    <w:rsid w:val="00165268"/>
    <w:rsid w:val="0016563C"/>
    <w:rsid w:val="0016668E"/>
    <w:rsid w:val="001668FD"/>
    <w:rsid w:val="00166938"/>
    <w:rsid w:val="00166EC4"/>
    <w:rsid w:val="001675CA"/>
    <w:rsid w:val="00167A5F"/>
    <w:rsid w:val="00167D77"/>
    <w:rsid w:val="00170389"/>
    <w:rsid w:val="0017084A"/>
    <w:rsid w:val="00170A1D"/>
    <w:rsid w:val="001714C0"/>
    <w:rsid w:val="0017251C"/>
    <w:rsid w:val="001733E6"/>
    <w:rsid w:val="00173720"/>
    <w:rsid w:val="00173C8E"/>
    <w:rsid w:val="0017404D"/>
    <w:rsid w:val="00175CE9"/>
    <w:rsid w:val="00175DF0"/>
    <w:rsid w:val="00176A49"/>
    <w:rsid w:val="00176A80"/>
    <w:rsid w:val="00176E9F"/>
    <w:rsid w:val="00177191"/>
    <w:rsid w:val="00177702"/>
    <w:rsid w:val="001808FF"/>
    <w:rsid w:val="0018185C"/>
    <w:rsid w:val="00182506"/>
    <w:rsid w:val="001830BB"/>
    <w:rsid w:val="00183510"/>
    <w:rsid w:val="00183FD2"/>
    <w:rsid w:val="00184229"/>
    <w:rsid w:val="0018449E"/>
    <w:rsid w:val="001846A4"/>
    <w:rsid w:val="0018496A"/>
    <w:rsid w:val="00184A71"/>
    <w:rsid w:val="00186616"/>
    <w:rsid w:val="00186726"/>
    <w:rsid w:val="00186B0E"/>
    <w:rsid w:val="00191212"/>
    <w:rsid w:val="0019163D"/>
    <w:rsid w:val="001934F0"/>
    <w:rsid w:val="001938AB"/>
    <w:rsid w:val="00194F41"/>
    <w:rsid w:val="00195879"/>
    <w:rsid w:val="00195AFE"/>
    <w:rsid w:val="0019644B"/>
    <w:rsid w:val="00196558"/>
    <w:rsid w:val="0019737B"/>
    <w:rsid w:val="0019737E"/>
    <w:rsid w:val="0019757E"/>
    <w:rsid w:val="001976FD"/>
    <w:rsid w:val="00197A88"/>
    <w:rsid w:val="00197C38"/>
    <w:rsid w:val="001A0B5E"/>
    <w:rsid w:val="001A0C42"/>
    <w:rsid w:val="001A0C61"/>
    <w:rsid w:val="001A154F"/>
    <w:rsid w:val="001A15CA"/>
    <w:rsid w:val="001A2016"/>
    <w:rsid w:val="001A2659"/>
    <w:rsid w:val="001A27EB"/>
    <w:rsid w:val="001A2860"/>
    <w:rsid w:val="001A2BBB"/>
    <w:rsid w:val="001A33AE"/>
    <w:rsid w:val="001A4407"/>
    <w:rsid w:val="001A4602"/>
    <w:rsid w:val="001A6DC6"/>
    <w:rsid w:val="001A6EEB"/>
    <w:rsid w:val="001A735C"/>
    <w:rsid w:val="001A7AD9"/>
    <w:rsid w:val="001B0F03"/>
    <w:rsid w:val="001B17A5"/>
    <w:rsid w:val="001B25C9"/>
    <w:rsid w:val="001B2D51"/>
    <w:rsid w:val="001B2DBF"/>
    <w:rsid w:val="001B3C09"/>
    <w:rsid w:val="001B4281"/>
    <w:rsid w:val="001B42B8"/>
    <w:rsid w:val="001B4599"/>
    <w:rsid w:val="001B46B8"/>
    <w:rsid w:val="001B49A9"/>
    <w:rsid w:val="001B5D66"/>
    <w:rsid w:val="001B6A24"/>
    <w:rsid w:val="001B705D"/>
    <w:rsid w:val="001B747C"/>
    <w:rsid w:val="001C0FCD"/>
    <w:rsid w:val="001C101E"/>
    <w:rsid w:val="001C2042"/>
    <w:rsid w:val="001C30EF"/>
    <w:rsid w:val="001C4C43"/>
    <w:rsid w:val="001C53BD"/>
    <w:rsid w:val="001C542E"/>
    <w:rsid w:val="001C5703"/>
    <w:rsid w:val="001C5C26"/>
    <w:rsid w:val="001C70AD"/>
    <w:rsid w:val="001C72F0"/>
    <w:rsid w:val="001C7645"/>
    <w:rsid w:val="001C7AF4"/>
    <w:rsid w:val="001C7C6E"/>
    <w:rsid w:val="001D1137"/>
    <w:rsid w:val="001D1ABC"/>
    <w:rsid w:val="001D2B05"/>
    <w:rsid w:val="001D2ED9"/>
    <w:rsid w:val="001D512E"/>
    <w:rsid w:val="001D531F"/>
    <w:rsid w:val="001D5AC8"/>
    <w:rsid w:val="001D5EE8"/>
    <w:rsid w:val="001D705D"/>
    <w:rsid w:val="001D756F"/>
    <w:rsid w:val="001D7A0A"/>
    <w:rsid w:val="001E05B2"/>
    <w:rsid w:val="001E0631"/>
    <w:rsid w:val="001E09C6"/>
    <w:rsid w:val="001E18EA"/>
    <w:rsid w:val="001E190C"/>
    <w:rsid w:val="001E1B76"/>
    <w:rsid w:val="001E22F1"/>
    <w:rsid w:val="001E2A35"/>
    <w:rsid w:val="001E2AAE"/>
    <w:rsid w:val="001E399A"/>
    <w:rsid w:val="001E3C92"/>
    <w:rsid w:val="001E3EE9"/>
    <w:rsid w:val="001E3F4D"/>
    <w:rsid w:val="001E47D8"/>
    <w:rsid w:val="001E61EE"/>
    <w:rsid w:val="001E6421"/>
    <w:rsid w:val="001E773B"/>
    <w:rsid w:val="001E7A7B"/>
    <w:rsid w:val="001F0D5C"/>
    <w:rsid w:val="001F15DC"/>
    <w:rsid w:val="001F1BC6"/>
    <w:rsid w:val="001F1D08"/>
    <w:rsid w:val="001F24A0"/>
    <w:rsid w:val="001F26B9"/>
    <w:rsid w:val="001F2853"/>
    <w:rsid w:val="001F2974"/>
    <w:rsid w:val="001F3377"/>
    <w:rsid w:val="001F390A"/>
    <w:rsid w:val="001F4012"/>
    <w:rsid w:val="001F49A5"/>
    <w:rsid w:val="001F4AC0"/>
    <w:rsid w:val="001F54E1"/>
    <w:rsid w:val="001F6298"/>
    <w:rsid w:val="001F66E7"/>
    <w:rsid w:val="001F67EA"/>
    <w:rsid w:val="001F7061"/>
    <w:rsid w:val="00200454"/>
    <w:rsid w:val="002007A6"/>
    <w:rsid w:val="002008F6"/>
    <w:rsid w:val="00200AC1"/>
    <w:rsid w:val="00201512"/>
    <w:rsid w:val="00201615"/>
    <w:rsid w:val="00201F6C"/>
    <w:rsid w:val="00202073"/>
    <w:rsid w:val="00202BFB"/>
    <w:rsid w:val="002035B5"/>
    <w:rsid w:val="00203D58"/>
    <w:rsid w:val="0020435C"/>
    <w:rsid w:val="0020460D"/>
    <w:rsid w:val="00205C7C"/>
    <w:rsid w:val="0020601C"/>
    <w:rsid w:val="00206384"/>
    <w:rsid w:val="00206F7E"/>
    <w:rsid w:val="0020726C"/>
    <w:rsid w:val="00207306"/>
    <w:rsid w:val="00207399"/>
    <w:rsid w:val="00207608"/>
    <w:rsid w:val="002104BC"/>
    <w:rsid w:val="002111FB"/>
    <w:rsid w:val="002119E4"/>
    <w:rsid w:val="00211F04"/>
    <w:rsid w:val="00211F5A"/>
    <w:rsid w:val="002123FD"/>
    <w:rsid w:val="002124AD"/>
    <w:rsid w:val="00212A4E"/>
    <w:rsid w:val="00212BD5"/>
    <w:rsid w:val="00213AF7"/>
    <w:rsid w:val="0021537C"/>
    <w:rsid w:val="00215D93"/>
    <w:rsid w:val="0021684B"/>
    <w:rsid w:val="00216BFA"/>
    <w:rsid w:val="0022019D"/>
    <w:rsid w:val="00220373"/>
    <w:rsid w:val="002205DD"/>
    <w:rsid w:val="002209B1"/>
    <w:rsid w:val="00220BC1"/>
    <w:rsid w:val="00220C94"/>
    <w:rsid w:val="00220DFC"/>
    <w:rsid w:val="00220ECB"/>
    <w:rsid w:val="0022102F"/>
    <w:rsid w:val="00222788"/>
    <w:rsid w:val="002231BA"/>
    <w:rsid w:val="00223A25"/>
    <w:rsid w:val="00223CD2"/>
    <w:rsid w:val="00223F58"/>
    <w:rsid w:val="002242C6"/>
    <w:rsid w:val="002248A0"/>
    <w:rsid w:val="00224B59"/>
    <w:rsid w:val="0022577A"/>
    <w:rsid w:val="00225FCA"/>
    <w:rsid w:val="00227109"/>
    <w:rsid w:val="00227365"/>
    <w:rsid w:val="00227615"/>
    <w:rsid w:val="0023002F"/>
    <w:rsid w:val="002301E8"/>
    <w:rsid w:val="0023096B"/>
    <w:rsid w:val="00230F4B"/>
    <w:rsid w:val="00231370"/>
    <w:rsid w:val="002318F1"/>
    <w:rsid w:val="00234014"/>
    <w:rsid w:val="0023445A"/>
    <w:rsid w:val="00234E13"/>
    <w:rsid w:val="00236242"/>
    <w:rsid w:val="0023795A"/>
    <w:rsid w:val="00237C5D"/>
    <w:rsid w:val="00242308"/>
    <w:rsid w:val="00243446"/>
    <w:rsid w:val="00243F97"/>
    <w:rsid w:val="0024510D"/>
    <w:rsid w:val="00245664"/>
    <w:rsid w:val="0024645F"/>
    <w:rsid w:val="00246E82"/>
    <w:rsid w:val="00246EF2"/>
    <w:rsid w:val="00250104"/>
    <w:rsid w:val="00250467"/>
    <w:rsid w:val="0025075E"/>
    <w:rsid w:val="0025353B"/>
    <w:rsid w:val="0025357B"/>
    <w:rsid w:val="002535EC"/>
    <w:rsid w:val="00253B39"/>
    <w:rsid w:val="00254709"/>
    <w:rsid w:val="00254C86"/>
    <w:rsid w:val="002551EC"/>
    <w:rsid w:val="002562BE"/>
    <w:rsid w:val="00257286"/>
    <w:rsid w:val="00257B88"/>
    <w:rsid w:val="00260CD3"/>
    <w:rsid w:val="002624C2"/>
    <w:rsid w:val="00262DD0"/>
    <w:rsid w:val="00263C65"/>
    <w:rsid w:val="00265582"/>
    <w:rsid w:val="00265C5F"/>
    <w:rsid w:val="002669B1"/>
    <w:rsid w:val="00266DAC"/>
    <w:rsid w:val="0026751B"/>
    <w:rsid w:val="00271D45"/>
    <w:rsid w:val="00271E06"/>
    <w:rsid w:val="0027286C"/>
    <w:rsid w:val="00272B1E"/>
    <w:rsid w:val="002730E3"/>
    <w:rsid w:val="00273D66"/>
    <w:rsid w:val="00274465"/>
    <w:rsid w:val="00274481"/>
    <w:rsid w:val="00274493"/>
    <w:rsid w:val="0027450E"/>
    <w:rsid w:val="00274ACA"/>
    <w:rsid w:val="00275CEC"/>
    <w:rsid w:val="0027783B"/>
    <w:rsid w:val="00280036"/>
    <w:rsid w:val="00281492"/>
    <w:rsid w:val="0028227E"/>
    <w:rsid w:val="00282736"/>
    <w:rsid w:val="00283DBF"/>
    <w:rsid w:val="00283EFC"/>
    <w:rsid w:val="0028418C"/>
    <w:rsid w:val="00284220"/>
    <w:rsid w:val="00284499"/>
    <w:rsid w:val="0028609E"/>
    <w:rsid w:val="0028638E"/>
    <w:rsid w:val="002863F9"/>
    <w:rsid w:val="002866F9"/>
    <w:rsid w:val="002877EC"/>
    <w:rsid w:val="00290A69"/>
    <w:rsid w:val="00290C45"/>
    <w:rsid w:val="0029218B"/>
    <w:rsid w:val="0029245B"/>
    <w:rsid w:val="00293A97"/>
    <w:rsid w:val="00294776"/>
    <w:rsid w:val="00294EF1"/>
    <w:rsid w:val="0029711F"/>
    <w:rsid w:val="0029726C"/>
    <w:rsid w:val="002979F1"/>
    <w:rsid w:val="002A02CC"/>
    <w:rsid w:val="002A0B6E"/>
    <w:rsid w:val="002A1237"/>
    <w:rsid w:val="002A1689"/>
    <w:rsid w:val="002A2C98"/>
    <w:rsid w:val="002A3597"/>
    <w:rsid w:val="002A37F4"/>
    <w:rsid w:val="002A46F5"/>
    <w:rsid w:val="002A553F"/>
    <w:rsid w:val="002A5590"/>
    <w:rsid w:val="002A5DD5"/>
    <w:rsid w:val="002A61CE"/>
    <w:rsid w:val="002A7046"/>
    <w:rsid w:val="002A73EA"/>
    <w:rsid w:val="002B00E8"/>
    <w:rsid w:val="002B1BA5"/>
    <w:rsid w:val="002B2471"/>
    <w:rsid w:val="002B401A"/>
    <w:rsid w:val="002B45E5"/>
    <w:rsid w:val="002B70B2"/>
    <w:rsid w:val="002B71EC"/>
    <w:rsid w:val="002B7FCB"/>
    <w:rsid w:val="002C0719"/>
    <w:rsid w:val="002C0FB6"/>
    <w:rsid w:val="002C1543"/>
    <w:rsid w:val="002C2B08"/>
    <w:rsid w:val="002C32BC"/>
    <w:rsid w:val="002C34B1"/>
    <w:rsid w:val="002C35DC"/>
    <w:rsid w:val="002C3A61"/>
    <w:rsid w:val="002C413A"/>
    <w:rsid w:val="002C440C"/>
    <w:rsid w:val="002C46D8"/>
    <w:rsid w:val="002C4A83"/>
    <w:rsid w:val="002C4D7F"/>
    <w:rsid w:val="002C534D"/>
    <w:rsid w:val="002C578E"/>
    <w:rsid w:val="002C592B"/>
    <w:rsid w:val="002C5B67"/>
    <w:rsid w:val="002C5CC7"/>
    <w:rsid w:val="002D2B34"/>
    <w:rsid w:val="002D2D65"/>
    <w:rsid w:val="002D3FCC"/>
    <w:rsid w:val="002D5A3B"/>
    <w:rsid w:val="002D6BE2"/>
    <w:rsid w:val="002D7456"/>
    <w:rsid w:val="002D7A1C"/>
    <w:rsid w:val="002D7E43"/>
    <w:rsid w:val="002E078C"/>
    <w:rsid w:val="002E0A9A"/>
    <w:rsid w:val="002E151E"/>
    <w:rsid w:val="002E152F"/>
    <w:rsid w:val="002E1C36"/>
    <w:rsid w:val="002E4547"/>
    <w:rsid w:val="002E56CA"/>
    <w:rsid w:val="002E665D"/>
    <w:rsid w:val="002F02F7"/>
    <w:rsid w:val="002F06B4"/>
    <w:rsid w:val="002F0D30"/>
    <w:rsid w:val="002F12B9"/>
    <w:rsid w:val="002F38BE"/>
    <w:rsid w:val="002F4020"/>
    <w:rsid w:val="002F546A"/>
    <w:rsid w:val="002F6BA4"/>
    <w:rsid w:val="002F795C"/>
    <w:rsid w:val="002F7CFA"/>
    <w:rsid w:val="0030000B"/>
    <w:rsid w:val="00300317"/>
    <w:rsid w:val="0030078D"/>
    <w:rsid w:val="00300B74"/>
    <w:rsid w:val="00301824"/>
    <w:rsid w:val="003020FB"/>
    <w:rsid w:val="0030216A"/>
    <w:rsid w:val="00302A2B"/>
    <w:rsid w:val="00302CD4"/>
    <w:rsid w:val="003032E8"/>
    <w:rsid w:val="003045AE"/>
    <w:rsid w:val="00304CBB"/>
    <w:rsid w:val="00304E05"/>
    <w:rsid w:val="00304EC4"/>
    <w:rsid w:val="003050DE"/>
    <w:rsid w:val="00305DE8"/>
    <w:rsid w:val="003060FF"/>
    <w:rsid w:val="003067D9"/>
    <w:rsid w:val="00306A45"/>
    <w:rsid w:val="00306B72"/>
    <w:rsid w:val="00306E58"/>
    <w:rsid w:val="00307AD5"/>
    <w:rsid w:val="00310A5D"/>
    <w:rsid w:val="00310B69"/>
    <w:rsid w:val="00311ED9"/>
    <w:rsid w:val="00312240"/>
    <w:rsid w:val="00312877"/>
    <w:rsid w:val="00313354"/>
    <w:rsid w:val="00313ADC"/>
    <w:rsid w:val="00314C7A"/>
    <w:rsid w:val="0031502E"/>
    <w:rsid w:val="00315D7D"/>
    <w:rsid w:val="00316F46"/>
    <w:rsid w:val="0031718A"/>
    <w:rsid w:val="003172ED"/>
    <w:rsid w:val="00317849"/>
    <w:rsid w:val="003179C6"/>
    <w:rsid w:val="00320616"/>
    <w:rsid w:val="003207B2"/>
    <w:rsid w:val="0032111C"/>
    <w:rsid w:val="00321A9C"/>
    <w:rsid w:val="00321EC5"/>
    <w:rsid w:val="003223B1"/>
    <w:rsid w:val="00322956"/>
    <w:rsid w:val="00323140"/>
    <w:rsid w:val="00323590"/>
    <w:rsid w:val="00323A34"/>
    <w:rsid w:val="00323DB8"/>
    <w:rsid w:val="00324A8C"/>
    <w:rsid w:val="00325138"/>
    <w:rsid w:val="0032521B"/>
    <w:rsid w:val="0032550E"/>
    <w:rsid w:val="00325A19"/>
    <w:rsid w:val="00326A9D"/>
    <w:rsid w:val="00326FD5"/>
    <w:rsid w:val="003273E0"/>
    <w:rsid w:val="00327F9B"/>
    <w:rsid w:val="003300F7"/>
    <w:rsid w:val="003312B7"/>
    <w:rsid w:val="00332ACD"/>
    <w:rsid w:val="00332CEB"/>
    <w:rsid w:val="00332D1F"/>
    <w:rsid w:val="00332FA6"/>
    <w:rsid w:val="0033380A"/>
    <w:rsid w:val="00333FE8"/>
    <w:rsid w:val="003341D8"/>
    <w:rsid w:val="003342E5"/>
    <w:rsid w:val="00334F52"/>
    <w:rsid w:val="0033506D"/>
    <w:rsid w:val="003353CD"/>
    <w:rsid w:val="003377AC"/>
    <w:rsid w:val="00337CC7"/>
    <w:rsid w:val="003401FF"/>
    <w:rsid w:val="003403A5"/>
    <w:rsid w:val="0034091D"/>
    <w:rsid w:val="003419D4"/>
    <w:rsid w:val="00341A2E"/>
    <w:rsid w:val="003423FF"/>
    <w:rsid w:val="0034318A"/>
    <w:rsid w:val="00344F36"/>
    <w:rsid w:val="00345717"/>
    <w:rsid w:val="0034597B"/>
    <w:rsid w:val="003465EB"/>
    <w:rsid w:val="0034672E"/>
    <w:rsid w:val="003468EE"/>
    <w:rsid w:val="00346F1B"/>
    <w:rsid w:val="0034726D"/>
    <w:rsid w:val="00347B86"/>
    <w:rsid w:val="00347DEB"/>
    <w:rsid w:val="0035056F"/>
    <w:rsid w:val="00350902"/>
    <w:rsid w:val="00351171"/>
    <w:rsid w:val="00351606"/>
    <w:rsid w:val="003518A1"/>
    <w:rsid w:val="003519D8"/>
    <w:rsid w:val="00351C9C"/>
    <w:rsid w:val="0035202E"/>
    <w:rsid w:val="0035270B"/>
    <w:rsid w:val="0035291B"/>
    <w:rsid w:val="003530A6"/>
    <w:rsid w:val="003531D5"/>
    <w:rsid w:val="00354E9F"/>
    <w:rsid w:val="00355B10"/>
    <w:rsid w:val="00356BD7"/>
    <w:rsid w:val="00356C41"/>
    <w:rsid w:val="00356EE2"/>
    <w:rsid w:val="003573BF"/>
    <w:rsid w:val="00357732"/>
    <w:rsid w:val="0035775F"/>
    <w:rsid w:val="00357B9C"/>
    <w:rsid w:val="00357E83"/>
    <w:rsid w:val="00360411"/>
    <w:rsid w:val="00361898"/>
    <w:rsid w:val="00361E8F"/>
    <w:rsid w:val="00361ECE"/>
    <w:rsid w:val="0036304F"/>
    <w:rsid w:val="00363342"/>
    <w:rsid w:val="00363EC2"/>
    <w:rsid w:val="00363F9C"/>
    <w:rsid w:val="0036618E"/>
    <w:rsid w:val="0036638F"/>
    <w:rsid w:val="00366DC6"/>
    <w:rsid w:val="00367373"/>
    <w:rsid w:val="0036744B"/>
    <w:rsid w:val="003678C0"/>
    <w:rsid w:val="00370BCD"/>
    <w:rsid w:val="003711C3"/>
    <w:rsid w:val="00371389"/>
    <w:rsid w:val="00371A7C"/>
    <w:rsid w:val="00371B49"/>
    <w:rsid w:val="00372DD5"/>
    <w:rsid w:val="00373134"/>
    <w:rsid w:val="00374062"/>
    <w:rsid w:val="003744A5"/>
    <w:rsid w:val="00374AC2"/>
    <w:rsid w:val="003775FE"/>
    <w:rsid w:val="00377A8A"/>
    <w:rsid w:val="003811D1"/>
    <w:rsid w:val="00381A07"/>
    <w:rsid w:val="00383EAA"/>
    <w:rsid w:val="00385049"/>
    <w:rsid w:val="003853D9"/>
    <w:rsid w:val="00386412"/>
    <w:rsid w:val="003874F7"/>
    <w:rsid w:val="00387BCD"/>
    <w:rsid w:val="0039165C"/>
    <w:rsid w:val="00391D94"/>
    <w:rsid w:val="00391FA6"/>
    <w:rsid w:val="00392EC0"/>
    <w:rsid w:val="0039350A"/>
    <w:rsid w:val="003937D8"/>
    <w:rsid w:val="00393E72"/>
    <w:rsid w:val="00396101"/>
    <w:rsid w:val="00396A17"/>
    <w:rsid w:val="003A0277"/>
    <w:rsid w:val="003A0E0D"/>
    <w:rsid w:val="003A181B"/>
    <w:rsid w:val="003A1EA5"/>
    <w:rsid w:val="003A2956"/>
    <w:rsid w:val="003A3E5F"/>
    <w:rsid w:val="003A42D3"/>
    <w:rsid w:val="003A5031"/>
    <w:rsid w:val="003A606A"/>
    <w:rsid w:val="003A70FF"/>
    <w:rsid w:val="003A78ED"/>
    <w:rsid w:val="003B0284"/>
    <w:rsid w:val="003B028B"/>
    <w:rsid w:val="003B0603"/>
    <w:rsid w:val="003B0EBD"/>
    <w:rsid w:val="003B180F"/>
    <w:rsid w:val="003B1980"/>
    <w:rsid w:val="003B1A7F"/>
    <w:rsid w:val="003B1C51"/>
    <w:rsid w:val="003B1D4C"/>
    <w:rsid w:val="003B2559"/>
    <w:rsid w:val="003B271B"/>
    <w:rsid w:val="003B2C9F"/>
    <w:rsid w:val="003B428D"/>
    <w:rsid w:val="003B4697"/>
    <w:rsid w:val="003B4BEE"/>
    <w:rsid w:val="003B5716"/>
    <w:rsid w:val="003B5A02"/>
    <w:rsid w:val="003B7FCB"/>
    <w:rsid w:val="003C00B7"/>
    <w:rsid w:val="003C0230"/>
    <w:rsid w:val="003C0313"/>
    <w:rsid w:val="003C05CB"/>
    <w:rsid w:val="003C05FD"/>
    <w:rsid w:val="003C0800"/>
    <w:rsid w:val="003C2F42"/>
    <w:rsid w:val="003C313E"/>
    <w:rsid w:val="003C393B"/>
    <w:rsid w:val="003C3D28"/>
    <w:rsid w:val="003C410E"/>
    <w:rsid w:val="003C42D3"/>
    <w:rsid w:val="003C4F31"/>
    <w:rsid w:val="003C5222"/>
    <w:rsid w:val="003C5BE8"/>
    <w:rsid w:val="003C66F7"/>
    <w:rsid w:val="003C6808"/>
    <w:rsid w:val="003C692E"/>
    <w:rsid w:val="003C69EA"/>
    <w:rsid w:val="003C6B7F"/>
    <w:rsid w:val="003C764D"/>
    <w:rsid w:val="003C7C20"/>
    <w:rsid w:val="003D0004"/>
    <w:rsid w:val="003D03C9"/>
    <w:rsid w:val="003D0674"/>
    <w:rsid w:val="003D0E37"/>
    <w:rsid w:val="003D1233"/>
    <w:rsid w:val="003D1865"/>
    <w:rsid w:val="003D1CD3"/>
    <w:rsid w:val="003D1D5D"/>
    <w:rsid w:val="003D2F88"/>
    <w:rsid w:val="003D3CDA"/>
    <w:rsid w:val="003D3FCF"/>
    <w:rsid w:val="003D47A4"/>
    <w:rsid w:val="003D49A7"/>
    <w:rsid w:val="003D66E9"/>
    <w:rsid w:val="003D754A"/>
    <w:rsid w:val="003D7609"/>
    <w:rsid w:val="003E0C76"/>
    <w:rsid w:val="003E26C4"/>
    <w:rsid w:val="003E27D3"/>
    <w:rsid w:val="003E2D69"/>
    <w:rsid w:val="003E383A"/>
    <w:rsid w:val="003E3993"/>
    <w:rsid w:val="003E3E59"/>
    <w:rsid w:val="003E4981"/>
    <w:rsid w:val="003E4F01"/>
    <w:rsid w:val="003E53CD"/>
    <w:rsid w:val="003E57E9"/>
    <w:rsid w:val="003E7335"/>
    <w:rsid w:val="003E7F3A"/>
    <w:rsid w:val="003F033D"/>
    <w:rsid w:val="003F04B4"/>
    <w:rsid w:val="003F0615"/>
    <w:rsid w:val="003F0EC2"/>
    <w:rsid w:val="003F24B6"/>
    <w:rsid w:val="003F2B99"/>
    <w:rsid w:val="003F2E12"/>
    <w:rsid w:val="003F30C3"/>
    <w:rsid w:val="003F3BD0"/>
    <w:rsid w:val="003F3C30"/>
    <w:rsid w:val="003F4831"/>
    <w:rsid w:val="003F49F8"/>
    <w:rsid w:val="003F4D5F"/>
    <w:rsid w:val="003F6308"/>
    <w:rsid w:val="003F6840"/>
    <w:rsid w:val="003F6CB2"/>
    <w:rsid w:val="003F7E71"/>
    <w:rsid w:val="00400894"/>
    <w:rsid w:val="004016DF"/>
    <w:rsid w:val="0040175B"/>
    <w:rsid w:val="004021E6"/>
    <w:rsid w:val="00402AC3"/>
    <w:rsid w:val="00403A7C"/>
    <w:rsid w:val="00404F3C"/>
    <w:rsid w:val="00405C9C"/>
    <w:rsid w:val="004064C5"/>
    <w:rsid w:val="00407113"/>
    <w:rsid w:val="0040744A"/>
    <w:rsid w:val="004075AF"/>
    <w:rsid w:val="004101B9"/>
    <w:rsid w:val="004102BD"/>
    <w:rsid w:val="0041208C"/>
    <w:rsid w:val="004124C8"/>
    <w:rsid w:val="004125D8"/>
    <w:rsid w:val="004126D2"/>
    <w:rsid w:val="00412CCC"/>
    <w:rsid w:val="00413743"/>
    <w:rsid w:val="00413D7C"/>
    <w:rsid w:val="00414BDD"/>
    <w:rsid w:val="00414DEA"/>
    <w:rsid w:val="00414EE3"/>
    <w:rsid w:val="0041503E"/>
    <w:rsid w:val="00415222"/>
    <w:rsid w:val="00416AF0"/>
    <w:rsid w:val="0041749E"/>
    <w:rsid w:val="00417748"/>
    <w:rsid w:val="00420402"/>
    <w:rsid w:val="004204A1"/>
    <w:rsid w:val="00420956"/>
    <w:rsid w:val="0042305E"/>
    <w:rsid w:val="00423BF4"/>
    <w:rsid w:val="00423EE0"/>
    <w:rsid w:val="0042406A"/>
    <w:rsid w:val="00424590"/>
    <w:rsid w:val="0042475E"/>
    <w:rsid w:val="00425146"/>
    <w:rsid w:val="00425CB5"/>
    <w:rsid w:val="004266F6"/>
    <w:rsid w:val="00426A8B"/>
    <w:rsid w:val="00427DD5"/>
    <w:rsid w:val="0043005D"/>
    <w:rsid w:val="00430A59"/>
    <w:rsid w:val="00430B7A"/>
    <w:rsid w:val="004311B7"/>
    <w:rsid w:val="00431D63"/>
    <w:rsid w:val="00431DB9"/>
    <w:rsid w:val="00432CE1"/>
    <w:rsid w:val="00432E3E"/>
    <w:rsid w:val="004339B8"/>
    <w:rsid w:val="00433CD5"/>
    <w:rsid w:val="00434018"/>
    <w:rsid w:val="00434A47"/>
    <w:rsid w:val="00434D6C"/>
    <w:rsid w:val="00436436"/>
    <w:rsid w:val="00437220"/>
    <w:rsid w:val="0043734A"/>
    <w:rsid w:val="00437FD5"/>
    <w:rsid w:val="00440AEB"/>
    <w:rsid w:val="004432C1"/>
    <w:rsid w:val="004433E9"/>
    <w:rsid w:val="0044364A"/>
    <w:rsid w:val="00444651"/>
    <w:rsid w:val="0044484C"/>
    <w:rsid w:val="00444857"/>
    <w:rsid w:val="00444A15"/>
    <w:rsid w:val="004455EA"/>
    <w:rsid w:val="0044688A"/>
    <w:rsid w:val="00446D82"/>
    <w:rsid w:val="00447143"/>
    <w:rsid w:val="0044758F"/>
    <w:rsid w:val="00447DC5"/>
    <w:rsid w:val="004508CF"/>
    <w:rsid w:val="00450940"/>
    <w:rsid w:val="00450E49"/>
    <w:rsid w:val="00450ED3"/>
    <w:rsid w:val="00451793"/>
    <w:rsid w:val="00451F6D"/>
    <w:rsid w:val="004523CB"/>
    <w:rsid w:val="0045296D"/>
    <w:rsid w:val="00452E02"/>
    <w:rsid w:val="00452F55"/>
    <w:rsid w:val="00454E57"/>
    <w:rsid w:val="004556DB"/>
    <w:rsid w:val="004557D8"/>
    <w:rsid w:val="0046051F"/>
    <w:rsid w:val="00460E39"/>
    <w:rsid w:val="00460E4E"/>
    <w:rsid w:val="00461140"/>
    <w:rsid w:val="00461600"/>
    <w:rsid w:val="00463248"/>
    <w:rsid w:val="004634E0"/>
    <w:rsid w:val="00463867"/>
    <w:rsid w:val="00464050"/>
    <w:rsid w:val="00464928"/>
    <w:rsid w:val="004651DE"/>
    <w:rsid w:val="00465640"/>
    <w:rsid w:val="004658B5"/>
    <w:rsid w:val="00465912"/>
    <w:rsid w:val="00465B1A"/>
    <w:rsid w:val="00466A2C"/>
    <w:rsid w:val="00466DA3"/>
    <w:rsid w:val="00467B29"/>
    <w:rsid w:val="00470639"/>
    <w:rsid w:val="0047092E"/>
    <w:rsid w:val="00470E0A"/>
    <w:rsid w:val="00470F96"/>
    <w:rsid w:val="00471F60"/>
    <w:rsid w:val="00472929"/>
    <w:rsid w:val="00472EDA"/>
    <w:rsid w:val="00473259"/>
    <w:rsid w:val="004739C8"/>
    <w:rsid w:val="00473C09"/>
    <w:rsid w:val="00474016"/>
    <w:rsid w:val="00474981"/>
    <w:rsid w:val="00475008"/>
    <w:rsid w:val="004765A8"/>
    <w:rsid w:val="00477077"/>
    <w:rsid w:val="004776F9"/>
    <w:rsid w:val="00480551"/>
    <w:rsid w:val="00480ED7"/>
    <w:rsid w:val="0048100D"/>
    <w:rsid w:val="004812F9"/>
    <w:rsid w:val="0048271B"/>
    <w:rsid w:val="004831D8"/>
    <w:rsid w:val="0048337C"/>
    <w:rsid w:val="0048352C"/>
    <w:rsid w:val="004836D7"/>
    <w:rsid w:val="00484CB2"/>
    <w:rsid w:val="00485A1F"/>
    <w:rsid w:val="00485BAB"/>
    <w:rsid w:val="00486506"/>
    <w:rsid w:val="00486CA7"/>
    <w:rsid w:val="00487C56"/>
    <w:rsid w:val="00487F15"/>
    <w:rsid w:val="0049059E"/>
    <w:rsid w:val="0049181E"/>
    <w:rsid w:val="0049186A"/>
    <w:rsid w:val="00491DDE"/>
    <w:rsid w:val="00492FF6"/>
    <w:rsid w:val="00493B8D"/>
    <w:rsid w:val="00494243"/>
    <w:rsid w:val="0049532E"/>
    <w:rsid w:val="004955F1"/>
    <w:rsid w:val="00495964"/>
    <w:rsid w:val="00496050"/>
    <w:rsid w:val="00497318"/>
    <w:rsid w:val="004975F7"/>
    <w:rsid w:val="00497AC2"/>
    <w:rsid w:val="004A00C0"/>
    <w:rsid w:val="004A0B7E"/>
    <w:rsid w:val="004A0F19"/>
    <w:rsid w:val="004A1516"/>
    <w:rsid w:val="004A1CA9"/>
    <w:rsid w:val="004A284E"/>
    <w:rsid w:val="004A3787"/>
    <w:rsid w:val="004A414A"/>
    <w:rsid w:val="004A4436"/>
    <w:rsid w:val="004A4ABA"/>
    <w:rsid w:val="004A547F"/>
    <w:rsid w:val="004A5EC0"/>
    <w:rsid w:val="004A60B7"/>
    <w:rsid w:val="004A6868"/>
    <w:rsid w:val="004A7377"/>
    <w:rsid w:val="004A7A00"/>
    <w:rsid w:val="004B034B"/>
    <w:rsid w:val="004B0629"/>
    <w:rsid w:val="004B1148"/>
    <w:rsid w:val="004B224E"/>
    <w:rsid w:val="004B2439"/>
    <w:rsid w:val="004B2DED"/>
    <w:rsid w:val="004B339D"/>
    <w:rsid w:val="004B452B"/>
    <w:rsid w:val="004B52B4"/>
    <w:rsid w:val="004B62C3"/>
    <w:rsid w:val="004B68B3"/>
    <w:rsid w:val="004C00F8"/>
    <w:rsid w:val="004C019B"/>
    <w:rsid w:val="004C01E5"/>
    <w:rsid w:val="004C069A"/>
    <w:rsid w:val="004C12B3"/>
    <w:rsid w:val="004C1F84"/>
    <w:rsid w:val="004C343E"/>
    <w:rsid w:val="004C5399"/>
    <w:rsid w:val="004C6967"/>
    <w:rsid w:val="004C7163"/>
    <w:rsid w:val="004C7F82"/>
    <w:rsid w:val="004D0776"/>
    <w:rsid w:val="004D1D2B"/>
    <w:rsid w:val="004D2A1F"/>
    <w:rsid w:val="004D3E16"/>
    <w:rsid w:val="004D4C61"/>
    <w:rsid w:val="004D5C90"/>
    <w:rsid w:val="004D68DB"/>
    <w:rsid w:val="004D6BC9"/>
    <w:rsid w:val="004D70E4"/>
    <w:rsid w:val="004D70E8"/>
    <w:rsid w:val="004D7405"/>
    <w:rsid w:val="004E0AF5"/>
    <w:rsid w:val="004E13F7"/>
    <w:rsid w:val="004E18CD"/>
    <w:rsid w:val="004E2A8E"/>
    <w:rsid w:val="004E2C33"/>
    <w:rsid w:val="004E2D9B"/>
    <w:rsid w:val="004E3F3B"/>
    <w:rsid w:val="004E429C"/>
    <w:rsid w:val="004E5776"/>
    <w:rsid w:val="004E5C81"/>
    <w:rsid w:val="004E6604"/>
    <w:rsid w:val="004E6F2A"/>
    <w:rsid w:val="004E7331"/>
    <w:rsid w:val="004E7544"/>
    <w:rsid w:val="004F0123"/>
    <w:rsid w:val="004F1472"/>
    <w:rsid w:val="004F1936"/>
    <w:rsid w:val="004F227F"/>
    <w:rsid w:val="004F229C"/>
    <w:rsid w:val="004F2B1E"/>
    <w:rsid w:val="004F3933"/>
    <w:rsid w:val="004F3CF2"/>
    <w:rsid w:val="004F417F"/>
    <w:rsid w:val="004F418A"/>
    <w:rsid w:val="004F42B2"/>
    <w:rsid w:val="004F4743"/>
    <w:rsid w:val="004F5546"/>
    <w:rsid w:val="004F5D1E"/>
    <w:rsid w:val="005003B9"/>
    <w:rsid w:val="00500700"/>
    <w:rsid w:val="0050160F"/>
    <w:rsid w:val="005023CE"/>
    <w:rsid w:val="00502412"/>
    <w:rsid w:val="00502A80"/>
    <w:rsid w:val="00502B8B"/>
    <w:rsid w:val="00503095"/>
    <w:rsid w:val="00503BAD"/>
    <w:rsid w:val="005046DA"/>
    <w:rsid w:val="00504CE6"/>
    <w:rsid w:val="0050607A"/>
    <w:rsid w:val="0050635F"/>
    <w:rsid w:val="005064D1"/>
    <w:rsid w:val="00507AB6"/>
    <w:rsid w:val="00507C70"/>
    <w:rsid w:val="00512360"/>
    <w:rsid w:val="00512CF6"/>
    <w:rsid w:val="00513EEA"/>
    <w:rsid w:val="00514CC7"/>
    <w:rsid w:val="00514D0F"/>
    <w:rsid w:val="005150F2"/>
    <w:rsid w:val="0051552B"/>
    <w:rsid w:val="005157BC"/>
    <w:rsid w:val="00516245"/>
    <w:rsid w:val="00517848"/>
    <w:rsid w:val="005200C4"/>
    <w:rsid w:val="005202D8"/>
    <w:rsid w:val="00520E31"/>
    <w:rsid w:val="0052151B"/>
    <w:rsid w:val="00521D4B"/>
    <w:rsid w:val="00522E32"/>
    <w:rsid w:val="0052307F"/>
    <w:rsid w:val="0052363E"/>
    <w:rsid w:val="00524300"/>
    <w:rsid w:val="0052486F"/>
    <w:rsid w:val="005255E0"/>
    <w:rsid w:val="005256E4"/>
    <w:rsid w:val="0052623A"/>
    <w:rsid w:val="0052727A"/>
    <w:rsid w:val="005277D2"/>
    <w:rsid w:val="005277D7"/>
    <w:rsid w:val="005309BD"/>
    <w:rsid w:val="00531EFD"/>
    <w:rsid w:val="00531F07"/>
    <w:rsid w:val="00532384"/>
    <w:rsid w:val="005337A6"/>
    <w:rsid w:val="005349B9"/>
    <w:rsid w:val="00534B36"/>
    <w:rsid w:val="00536096"/>
    <w:rsid w:val="00536769"/>
    <w:rsid w:val="005367D6"/>
    <w:rsid w:val="00537ED2"/>
    <w:rsid w:val="00540697"/>
    <w:rsid w:val="005407D6"/>
    <w:rsid w:val="00540A29"/>
    <w:rsid w:val="00541691"/>
    <w:rsid w:val="005417E9"/>
    <w:rsid w:val="00542F08"/>
    <w:rsid w:val="00544964"/>
    <w:rsid w:val="00544BA1"/>
    <w:rsid w:val="00545A62"/>
    <w:rsid w:val="00545A73"/>
    <w:rsid w:val="00545D17"/>
    <w:rsid w:val="00546C19"/>
    <w:rsid w:val="0054703D"/>
    <w:rsid w:val="005471F2"/>
    <w:rsid w:val="005476E2"/>
    <w:rsid w:val="00547BB5"/>
    <w:rsid w:val="00547E77"/>
    <w:rsid w:val="0055125A"/>
    <w:rsid w:val="005515BB"/>
    <w:rsid w:val="005524AA"/>
    <w:rsid w:val="00552C77"/>
    <w:rsid w:val="005554CB"/>
    <w:rsid w:val="0055567B"/>
    <w:rsid w:val="005564ED"/>
    <w:rsid w:val="005574C5"/>
    <w:rsid w:val="00557D5D"/>
    <w:rsid w:val="005605E3"/>
    <w:rsid w:val="00561A4F"/>
    <w:rsid w:val="00561FC6"/>
    <w:rsid w:val="00562B87"/>
    <w:rsid w:val="0056305E"/>
    <w:rsid w:val="005635E2"/>
    <w:rsid w:val="0056366C"/>
    <w:rsid w:val="00563683"/>
    <w:rsid w:val="005643CA"/>
    <w:rsid w:val="005643E7"/>
    <w:rsid w:val="005647CA"/>
    <w:rsid w:val="00564BEB"/>
    <w:rsid w:val="00564C60"/>
    <w:rsid w:val="00565170"/>
    <w:rsid w:val="005657E2"/>
    <w:rsid w:val="00565DB3"/>
    <w:rsid w:val="00565DB9"/>
    <w:rsid w:val="0056624D"/>
    <w:rsid w:val="00567024"/>
    <w:rsid w:val="00567AB3"/>
    <w:rsid w:val="0057024F"/>
    <w:rsid w:val="00570346"/>
    <w:rsid w:val="00570575"/>
    <w:rsid w:val="00571EA8"/>
    <w:rsid w:val="00572A6F"/>
    <w:rsid w:val="00572C1D"/>
    <w:rsid w:val="00572E43"/>
    <w:rsid w:val="00573531"/>
    <w:rsid w:val="00573CF6"/>
    <w:rsid w:val="00574089"/>
    <w:rsid w:val="00574963"/>
    <w:rsid w:val="00574D60"/>
    <w:rsid w:val="0057519A"/>
    <w:rsid w:val="005759EE"/>
    <w:rsid w:val="00576395"/>
    <w:rsid w:val="00576C15"/>
    <w:rsid w:val="00577972"/>
    <w:rsid w:val="005805FC"/>
    <w:rsid w:val="005814A3"/>
    <w:rsid w:val="005815FA"/>
    <w:rsid w:val="00581D7D"/>
    <w:rsid w:val="005847AA"/>
    <w:rsid w:val="00585598"/>
    <w:rsid w:val="00585AF5"/>
    <w:rsid w:val="005864DF"/>
    <w:rsid w:val="00586778"/>
    <w:rsid w:val="005867B2"/>
    <w:rsid w:val="00587F5E"/>
    <w:rsid w:val="00590B3D"/>
    <w:rsid w:val="005937C4"/>
    <w:rsid w:val="00593816"/>
    <w:rsid w:val="005939AF"/>
    <w:rsid w:val="00594077"/>
    <w:rsid w:val="0059428B"/>
    <w:rsid w:val="00594441"/>
    <w:rsid w:val="005948C5"/>
    <w:rsid w:val="00594CF5"/>
    <w:rsid w:val="00594F19"/>
    <w:rsid w:val="00595A79"/>
    <w:rsid w:val="00596321"/>
    <w:rsid w:val="00596325"/>
    <w:rsid w:val="005967E1"/>
    <w:rsid w:val="005969A8"/>
    <w:rsid w:val="005969BE"/>
    <w:rsid w:val="00597D64"/>
    <w:rsid w:val="005A19AE"/>
    <w:rsid w:val="005A1AF8"/>
    <w:rsid w:val="005A1E6D"/>
    <w:rsid w:val="005A2FC8"/>
    <w:rsid w:val="005A35D5"/>
    <w:rsid w:val="005A38F7"/>
    <w:rsid w:val="005A45A4"/>
    <w:rsid w:val="005A5781"/>
    <w:rsid w:val="005A5827"/>
    <w:rsid w:val="005A6481"/>
    <w:rsid w:val="005A65B0"/>
    <w:rsid w:val="005A6BEB"/>
    <w:rsid w:val="005A6E19"/>
    <w:rsid w:val="005B0369"/>
    <w:rsid w:val="005B0575"/>
    <w:rsid w:val="005B0955"/>
    <w:rsid w:val="005B1AF3"/>
    <w:rsid w:val="005B1B26"/>
    <w:rsid w:val="005B2091"/>
    <w:rsid w:val="005B373C"/>
    <w:rsid w:val="005B4044"/>
    <w:rsid w:val="005B474B"/>
    <w:rsid w:val="005B4C43"/>
    <w:rsid w:val="005B531F"/>
    <w:rsid w:val="005B538F"/>
    <w:rsid w:val="005B54C3"/>
    <w:rsid w:val="005B592A"/>
    <w:rsid w:val="005B592E"/>
    <w:rsid w:val="005B62DF"/>
    <w:rsid w:val="005B640E"/>
    <w:rsid w:val="005B7423"/>
    <w:rsid w:val="005C0439"/>
    <w:rsid w:val="005C0736"/>
    <w:rsid w:val="005C08FA"/>
    <w:rsid w:val="005C0D7B"/>
    <w:rsid w:val="005C0FDD"/>
    <w:rsid w:val="005C10F2"/>
    <w:rsid w:val="005C166A"/>
    <w:rsid w:val="005C1A92"/>
    <w:rsid w:val="005C1B9C"/>
    <w:rsid w:val="005C250F"/>
    <w:rsid w:val="005C2613"/>
    <w:rsid w:val="005C29DF"/>
    <w:rsid w:val="005C3DF8"/>
    <w:rsid w:val="005C4289"/>
    <w:rsid w:val="005C446D"/>
    <w:rsid w:val="005C46E6"/>
    <w:rsid w:val="005C4FFD"/>
    <w:rsid w:val="005C6BD2"/>
    <w:rsid w:val="005C6EA5"/>
    <w:rsid w:val="005C6ECC"/>
    <w:rsid w:val="005C6FA9"/>
    <w:rsid w:val="005C70DE"/>
    <w:rsid w:val="005C78AF"/>
    <w:rsid w:val="005D0140"/>
    <w:rsid w:val="005D2221"/>
    <w:rsid w:val="005D2CBB"/>
    <w:rsid w:val="005D395E"/>
    <w:rsid w:val="005D3CF8"/>
    <w:rsid w:val="005D3E0B"/>
    <w:rsid w:val="005D52B2"/>
    <w:rsid w:val="005D547E"/>
    <w:rsid w:val="005D5BCE"/>
    <w:rsid w:val="005D707C"/>
    <w:rsid w:val="005D725A"/>
    <w:rsid w:val="005D73BF"/>
    <w:rsid w:val="005D79FA"/>
    <w:rsid w:val="005E17BD"/>
    <w:rsid w:val="005E1DD4"/>
    <w:rsid w:val="005E25A6"/>
    <w:rsid w:val="005E2719"/>
    <w:rsid w:val="005E2DCE"/>
    <w:rsid w:val="005E2DEA"/>
    <w:rsid w:val="005E518B"/>
    <w:rsid w:val="005E74D5"/>
    <w:rsid w:val="005E77E5"/>
    <w:rsid w:val="005F006F"/>
    <w:rsid w:val="005F101C"/>
    <w:rsid w:val="005F12ED"/>
    <w:rsid w:val="005F1425"/>
    <w:rsid w:val="005F304B"/>
    <w:rsid w:val="005F33E9"/>
    <w:rsid w:val="005F3CF6"/>
    <w:rsid w:val="005F3EBF"/>
    <w:rsid w:val="005F4E1D"/>
    <w:rsid w:val="005F4EBB"/>
    <w:rsid w:val="005F5556"/>
    <w:rsid w:val="005F7540"/>
    <w:rsid w:val="00600817"/>
    <w:rsid w:val="00600818"/>
    <w:rsid w:val="00600F75"/>
    <w:rsid w:val="006010A5"/>
    <w:rsid w:val="0060110F"/>
    <w:rsid w:val="006020CA"/>
    <w:rsid w:val="00604205"/>
    <w:rsid w:val="006048CE"/>
    <w:rsid w:val="00605BC5"/>
    <w:rsid w:val="00605E12"/>
    <w:rsid w:val="0060639E"/>
    <w:rsid w:val="00607E85"/>
    <w:rsid w:val="0061096E"/>
    <w:rsid w:val="006128EB"/>
    <w:rsid w:val="006129B7"/>
    <w:rsid w:val="00613972"/>
    <w:rsid w:val="00613EA0"/>
    <w:rsid w:val="006141B1"/>
    <w:rsid w:val="00614AC3"/>
    <w:rsid w:val="006156CC"/>
    <w:rsid w:val="0061575A"/>
    <w:rsid w:val="00615E28"/>
    <w:rsid w:val="006164CB"/>
    <w:rsid w:val="006165AD"/>
    <w:rsid w:val="00617D25"/>
    <w:rsid w:val="00620281"/>
    <w:rsid w:val="0062071C"/>
    <w:rsid w:val="006220E6"/>
    <w:rsid w:val="006221D3"/>
    <w:rsid w:val="006223FC"/>
    <w:rsid w:val="00624D6B"/>
    <w:rsid w:val="00625EF1"/>
    <w:rsid w:val="006267B0"/>
    <w:rsid w:val="006273A7"/>
    <w:rsid w:val="006302CF"/>
    <w:rsid w:val="00630EBE"/>
    <w:rsid w:val="00631132"/>
    <w:rsid w:val="0063192F"/>
    <w:rsid w:val="006322F0"/>
    <w:rsid w:val="006326B7"/>
    <w:rsid w:val="00633E3A"/>
    <w:rsid w:val="006347D1"/>
    <w:rsid w:val="00634E75"/>
    <w:rsid w:val="00635028"/>
    <w:rsid w:val="00636E0E"/>
    <w:rsid w:val="00637123"/>
    <w:rsid w:val="00637FA0"/>
    <w:rsid w:val="006407C7"/>
    <w:rsid w:val="00640AD1"/>
    <w:rsid w:val="006415CA"/>
    <w:rsid w:val="00641B61"/>
    <w:rsid w:val="0064279B"/>
    <w:rsid w:val="006430E2"/>
    <w:rsid w:val="00643195"/>
    <w:rsid w:val="0064416F"/>
    <w:rsid w:val="00644F64"/>
    <w:rsid w:val="00646189"/>
    <w:rsid w:val="00646701"/>
    <w:rsid w:val="00646724"/>
    <w:rsid w:val="0064673F"/>
    <w:rsid w:val="0064719A"/>
    <w:rsid w:val="00651137"/>
    <w:rsid w:val="0065131D"/>
    <w:rsid w:val="006520B2"/>
    <w:rsid w:val="00652F80"/>
    <w:rsid w:val="006537A0"/>
    <w:rsid w:val="00653EE3"/>
    <w:rsid w:val="00655EFB"/>
    <w:rsid w:val="00656A4F"/>
    <w:rsid w:val="00656E6E"/>
    <w:rsid w:val="00657B87"/>
    <w:rsid w:val="00657C54"/>
    <w:rsid w:val="0066047F"/>
    <w:rsid w:val="00660573"/>
    <w:rsid w:val="00661345"/>
    <w:rsid w:val="00661665"/>
    <w:rsid w:val="0066191C"/>
    <w:rsid w:val="00662624"/>
    <w:rsid w:val="00662F59"/>
    <w:rsid w:val="00663097"/>
    <w:rsid w:val="0066370B"/>
    <w:rsid w:val="00663EBD"/>
    <w:rsid w:val="00664FC7"/>
    <w:rsid w:val="006668BC"/>
    <w:rsid w:val="006668F7"/>
    <w:rsid w:val="006671E9"/>
    <w:rsid w:val="0067040B"/>
    <w:rsid w:val="0067070A"/>
    <w:rsid w:val="006712E7"/>
    <w:rsid w:val="006719CB"/>
    <w:rsid w:val="00672A20"/>
    <w:rsid w:val="006741CB"/>
    <w:rsid w:val="00676B55"/>
    <w:rsid w:val="006773A3"/>
    <w:rsid w:val="0067765C"/>
    <w:rsid w:val="006800AE"/>
    <w:rsid w:val="00681207"/>
    <w:rsid w:val="00681876"/>
    <w:rsid w:val="00681C98"/>
    <w:rsid w:val="006823E7"/>
    <w:rsid w:val="006855F4"/>
    <w:rsid w:val="00685978"/>
    <w:rsid w:val="00686ABA"/>
    <w:rsid w:val="00686E12"/>
    <w:rsid w:val="00690A55"/>
    <w:rsid w:val="00690D07"/>
    <w:rsid w:val="00691044"/>
    <w:rsid w:val="00692107"/>
    <w:rsid w:val="00692AF2"/>
    <w:rsid w:val="00692EEC"/>
    <w:rsid w:val="00693259"/>
    <w:rsid w:val="00696566"/>
    <w:rsid w:val="006A0264"/>
    <w:rsid w:val="006A08B1"/>
    <w:rsid w:val="006A09E6"/>
    <w:rsid w:val="006A164A"/>
    <w:rsid w:val="006A1B41"/>
    <w:rsid w:val="006A1D18"/>
    <w:rsid w:val="006A1E7A"/>
    <w:rsid w:val="006A20C4"/>
    <w:rsid w:val="006A2E62"/>
    <w:rsid w:val="006A33C1"/>
    <w:rsid w:val="006A3646"/>
    <w:rsid w:val="006A38EB"/>
    <w:rsid w:val="006A4618"/>
    <w:rsid w:val="006A4918"/>
    <w:rsid w:val="006A496D"/>
    <w:rsid w:val="006A549D"/>
    <w:rsid w:val="006A55F6"/>
    <w:rsid w:val="006A5F25"/>
    <w:rsid w:val="006A63DD"/>
    <w:rsid w:val="006A6855"/>
    <w:rsid w:val="006A6910"/>
    <w:rsid w:val="006A6A7C"/>
    <w:rsid w:val="006A6CC6"/>
    <w:rsid w:val="006A6D24"/>
    <w:rsid w:val="006A6E02"/>
    <w:rsid w:val="006A768A"/>
    <w:rsid w:val="006A7F65"/>
    <w:rsid w:val="006B09AA"/>
    <w:rsid w:val="006B14EB"/>
    <w:rsid w:val="006B1591"/>
    <w:rsid w:val="006B1F70"/>
    <w:rsid w:val="006B2591"/>
    <w:rsid w:val="006B3FA7"/>
    <w:rsid w:val="006B4ED0"/>
    <w:rsid w:val="006B529A"/>
    <w:rsid w:val="006B598D"/>
    <w:rsid w:val="006B5A80"/>
    <w:rsid w:val="006B661F"/>
    <w:rsid w:val="006B66C1"/>
    <w:rsid w:val="006B752D"/>
    <w:rsid w:val="006B7786"/>
    <w:rsid w:val="006B7E23"/>
    <w:rsid w:val="006B7F6A"/>
    <w:rsid w:val="006C0748"/>
    <w:rsid w:val="006C0A68"/>
    <w:rsid w:val="006C0CE7"/>
    <w:rsid w:val="006C10F0"/>
    <w:rsid w:val="006C17DB"/>
    <w:rsid w:val="006C1C4C"/>
    <w:rsid w:val="006C2FDB"/>
    <w:rsid w:val="006C3140"/>
    <w:rsid w:val="006C3D02"/>
    <w:rsid w:val="006C4201"/>
    <w:rsid w:val="006C4944"/>
    <w:rsid w:val="006C4A46"/>
    <w:rsid w:val="006C4AC9"/>
    <w:rsid w:val="006C4F6A"/>
    <w:rsid w:val="006C55EE"/>
    <w:rsid w:val="006C6321"/>
    <w:rsid w:val="006C6511"/>
    <w:rsid w:val="006C654E"/>
    <w:rsid w:val="006C7BF1"/>
    <w:rsid w:val="006C7C48"/>
    <w:rsid w:val="006D26BC"/>
    <w:rsid w:val="006D292C"/>
    <w:rsid w:val="006D2988"/>
    <w:rsid w:val="006D3966"/>
    <w:rsid w:val="006D4206"/>
    <w:rsid w:val="006D42CA"/>
    <w:rsid w:val="006D443F"/>
    <w:rsid w:val="006D447E"/>
    <w:rsid w:val="006D44F2"/>
    <w:rsid w:val="006D4C67"/>
    <w:rsid w:val="006D5F9F"/>
    <w:rsid w:val="006D6541"/>
    <w:rsid w:val="006E0F0D"/>
    <w:rsid w:val="006E14C6"/>
    <w:rsid w:val="006E1ACE"/>
    <w:rsid w:val="006E1D17"/>
    <w:rsid w:val="006E1F8C"/>
    <w:rsid w:val="006E29FF"/>
    <w:rsid w:val="006E3FA3"/>
    <w:rsid w:val="006E4635"/>
    <w:rsid w:val="006E4B3E"/>
    <w:rsid w:val="006E4DE1"/>
    <w:rsid w:val="006E4F22"/>
    <w:rsid w:val="006E4FDE"/>
    <w:rsid w:val="006E5387"/>
    <w:rsid w:val="006E5873"/>
    <w:rsid w:val="006E63F8"/>
    <w:rsid w:val="006F02E4"/>
    <w:rsid w:val="006F05C9"/>
    <w:rsid w:val="006F1092"/>
    <w:rsid w:val="006F1892"/>
    <w:rsid w:val="006F1ED1"/>
    <w:rsid w:val="006F217D"/>
    <w:rsid w:val="006F294B"/>
    <w:rsid w:val="006F33C5"/>
    <w:rsid w:val="006F3D13"/>
    <w:rsid w:val="006F401C"/>
    <w:rsid w:val="006F4375"/>
    <w:rsid w:val="006F4499"/>
    <w:rsid w:val="006F498B"/>
    <w:rsid w:val="006F5388"/>
    <w:rsid w:val="006F55C4"/>
    <w:rsid w:val="006F560E"/>
    <w:rsid w:val="006F5CDF"/>
    <w:rsid w:val="006F5F53"/>
    <w:rsid w:val="006F61CE"/>
    <w:rsid w:val="006F6D86"/>
    <w:rsid w:val="0070008C"/>
    <w:rsid w:val="00700C50"/>
    <w:rsid w:val="00701187"/>
    <w:rsid w:val="00702C33"/>
    <w:rsid w:val="00703447"/>
    <w:rsid w:val="00703A05"/>
    <w:rsid w:val="00703E6E"/>
    <w:rsid w:val="00704C45"/>
    <w:rsid w:val="007052F2"/>
    <w:rsid w:val="00705975"/>
    <w:rsid w:val="00705A72"/>
    <w:rsid w:val="00705E78"/>
    <w:rsid w:val="00707385"/>
    <w:rsid w:val="00710891"/>
    <w:rsid w:val="007118F8"/>
    <w:rsid w:val="00711C2E"/>
    <w:rsid w:val="00711CA9"/>
    <w:rsid w:val="007120ED"/>
    <w:rsid w:val="00712A67"/>
    <w:rsid w:val="00712D11"/>
    <w:rsid w:val="00713836"/>
    <w:rsid w:val="00713C91"/>
    <w:rsid w:val="0071461B"/>
    <w:rsid w:val="0071495D"/>
    <w:rsid w:val="00717E1E"/>
    <w:rsid w:val="00721D7E"/>
    <w:rsid w:val="00721EFB"/>
    <w:rsid w:val="00722249"/>
    <w:rsid w:val="00722E22"/>
    <w:rsid w:val="00724151"/>
    <w:rsid w:val="00724A4D"/>
    <w:rsid w:val="00726857"/>
    <w:rsid w:val="007275BC"/>
    <w:rsid w:val="007306A6"/>
    <w:rsid w:val="00730EA8"/>
    <w:rsid w:val="00731B14"/>
    <w:rsid w:val="00731D4E"/>
    <w:rsid w:val="00732303"/>
    <w:rsid w:val="00732715"/>
    <w:rsid w:val="00732BEC"/>
    <w:rsid w:val="007335AA"/>
    <w:rsid w:val="00733D69"/>
    <w:rsid w:val="007340B7"/>
    <w:rsid w:val="00735BB5"/>
    <w:rsid w:val="007362A3"/>
    <w:rsid w:val="00737F8A"/>
    <w:rsid w:val="00741C6E"/>
    <w:rsid w:val="00743F5F"/>
    <w:rsid w:val="0074493F"/>
    <w:rsid w:val="00744BDE"/>
    <w:rsid w:val="0074669D"/>
    <w:rsid w:val="0074685A"/>
    <w:rsid w:val="00750A2A"/>
    <w:rsid w:val="00751685"/>
    <w:rsid w:val="00751A02"/>
    <w:rsid w:val="00751C17"/>
    <w:rsid w:val="00751CD9"/>
    <w:rsid w:val="0075292E"/>
    <w:rsid w:val="00752C19"/>
    <w:rsid w:val="007532B2"/>
    <w:rsid w:val="007542E3"/>
    <w:rsid w:val="007544C6"/>
    <w:rsid w:val="00755676"/>
    <w:rsid w:val="007575CE"/>
    <w:rsid w:val="00757DF8"/>
    <w:rsid w:val="007608A4"/>
    <w:rsid w:val="007610B1"/>
    <w:rsid w:val="00761883"/>
    <w:rsid w:val="00761993"/>
    <w:rsid w:val="00761BFD"/>
    <w:rsid w:val="00762644"/>
    <w:rsid w:val="0076357B"/>
    <w:rsid w:val="00763B45"/>
    <w:rsid w:val="0076457C"/>
    <w:rsid w:val="007646DD"/>
    <w:rsid w:val="00765B53"/>
    <w:rsid w:val="00766E17"/>
    <w:rsid w:val="0076709F"/>
    <w:rsid w:val="00767901"/>
    <w:rsid w:val="00767D1C"/>
    <w:rsid w:val="0077124E"/>
    <w:rsid w:val="007715BD"/>
    <w:rsid w:val="007717B0"/>
    <w:rsid w:val="00771A66"/>
    <w:rsid w:val="00771A71"/>
    <w:rsid w:val="00771E99"/>
    <w:rsid w:val="00771F7C"/>
    <w:rsid w:val="00772C5D"/>
    <w:rsid w:val="007730B2"/>
    <w:rsid w:val="007731BF"/>
    <w:rsid w:val="007736E2"/>
    <w:rsid w:val="007739A2"/>
    <w:rsid w:val="0077404D"/>
    <w:rsid w:val="00775B17"/>
    <w:rsid w:val="007762B4"/>
    <w:rsid w:val="0077670C"/>
    <w:rsid w:val="00776EB1"/>
    <w:rsid w:val="0077714F"/>
    <w:rsid w:val="007772DC"/>
    <w:rsid w:val="0077736D"/>
    <w:rsid w:val="00777A80"/>
    <w:rsid w:val="00777B96"/>
    <w:rsid w:val="00780F52"/>
    <w:rsid w:val="00781F04"/>
    <w:rsid w:val="00782196"/>
    <w:rsid w:val="00782FB9"/>
    <w:rsid w:val="00783187"/>
    <w:rsid w:val="0078474D"/>
    <w:rsid w:val="00784896"/>
    <w:rsid w:val="00784D8A"/>
    <w:rsid w:val="00784FB3"/>
    <w:rsid w:val="00786318"/>
    <w:rsid w:val="00787130"/>
    <w:rsid w:val="00791411"/>
    <w:rsid w:val="00791A09"/>
    <w:rsid w:val="00792753"/>
    <w:rsid w:val="007950C5"/>
    <w:rsid w:val="00795631"/>
    <w:rsid w:val="00795A0A"/>
    <w:rsid w:val="00795E8B"/>
    <w:rsid w:val="00795FAE"/>
    <w:rsid w:val="00796A4A"/>
    <w:rsid w:val="00796C32"/>
    <w:rsid w:val="0079758A"/>
    <w:rsid w:val="00797837"/>
    <w:rsid w:val="007A0EE1"/>
    <w:rsid w:val="007A1D94"/>
    <w:rsid w:val="007A1DA8"/>
    <w:rsid w:val="007A1DEF"/>
    <w:rsid w:val="007A2B61"/>
    <w:rsid w:val="007A2C34"/>
    <w:rsid w:val="007A4352"/>
    <w:rsid w:val="007A4A43"/>
    <w:rsid w:val="007A4D90"/>
    <w:rsid w:val="007A52F1"/>
    <w:rsid w:val="007A5923"/>
    <w:rsid w:val="007A722B"/>
    <w:rsid w:val="007A7668"/>
    <w:rsid w:val="007B2022"/>
    <w:rsid w:val="007B2037"/>
    <w:rsid w:val="007B289F"/>
    <w:rsid w:val="007B2DFC"/>
    <w:rsid w:val="007B2E53"/>
    <w:rsid w:val="007B349D"/>
    <w:rsid w:val="007B36D6"/>
    <w:rsid w:val="007B3931"/>
    <w:rsid w:val="007B4386"/>
    <w:rsid w:val="007B4CAA"/>
    <w:rsid w:val="007B4F5F"/>
    <w:rsid w:val="007B52BD"/>
    <w:rsid w:val="007B5EBC"/>
    <w:rsid w:val="007B68F2"/>
    <w:rsid w:val="007B6BA4"/>
    <w:rsid w:val="007B744E"/>
    <w:rsid w:val="007C020A"/>
    <w:rsid w:val="007C02FF"/>
    <w:rsid w:val="007C0455"/>
    <w:rsid w:val="007C0957"/>
    <w:rsid w:val="007C0C3E"/>
    <w:rsid w:val="007C0D48"/>
    <w:rsid w:val="007C1250"/>
    <w:rsid w:val="007C1AFC"/>
    <w:rsid w:val="007C2B60"/>
    <w:rsid w:val="007C30C6"/>
    <w:rsid w:val="007C5AE9"/>
    <w:rsid w:val="007C6204"/>
    <w:rsid w:val="007C6F93"/>
    <w:rsid w:val="007C711F"/>
    <w:rsid w:val="007D16E1"/>
    <w:rsid w:val="007D18A8"/>
    <w:rsid w:val="007D1E75"/>
    <w:rsid w:val="007D2658"/>
    <w:rsid w:val="007D2D46"/>
    <w:rsid w:val="007D35BE"/>
    <w:rsid w:val="007D3E67"/>
    <w:rsid w:val="007D4B42"/>
    <w:rsid w:val="007D4DE2"/>
    <w:rsid w:val="007D576E"/>
    <w:rsid w:val="007D59B4"/>
    <w:rsid w:val="007D5C2B"/>
    <w:rsid w:val="007D5D62"/>
    <w:rsid w:val="007D603B"/>
    <w:rsid w:val="007D6E48"/>
    <w:rsid w:val="007D7784"/>
    <w:rsid w:val="007D7BFD"/>
    <w:rsid w:val="007D7F63"/>
    <w:rsid w:val="007E0A3C"/>
    <w:rsid w:val="007E0E02"/>
    <w:rsid w:val="007E13D2"/>
    <w:rsid w:val="007E3A93"/>
    <w:rsid w:val="007E461D"/>
    <w:rsid w:val="007E4AE6"/>
    <w:rsid w:val="007E53D1"/>
    <w:rsid w:val="007E5B75"/>
    <w:rsid w:val="007F069C"/>
    <w:rsid w:val="007F0C87"/>
    <w:rsid w:val="007F14BA"/>
    <w:rsid w:val="007F1943"/>
    <w:rsid w:val="007F1D39"/>
    <w:rsid w:val="007F2878"/>
    <w:rsid w:val="007F31A7"/>
    <w:rsid w:val="007F3423"/>
    <w:rsid w:val="007F3C82"/>
    <w:rsid w:val="007F7296"/>
    <w:rsid w:val="007F7911"/>
    <w:rsid w:val="007F7C6D"/>
    <w:rsid w:val="0080034C"/>
    <w:rsid w:val="0080068D"/>
    <w:rsid w:val="00800E19"/>
    <w:rsid w:val="00802BF5"/>
    <w:rsid w:val="0080355B"/>
    <w:rsid w:val="00803635"/>
    <w:rsid w:val="0080381E"/>
    <w:rsid w:val="00803E2D"/>
    <w:rsid w:val="00803F02"/>
    <w:rsid w:val="00805A52"/>
    <w:rsid w:val="00806057"/>
    <w:rsid w:val="00806082"/>
    <w:rsid w:val="008060E5"/>
    <w:rsid w:val="00806E19"/>
    <w:rsid w:val="00807DF5"/>
    <w:rsid w:val="00807ECE"/>
    <w:rsid w:val="00810AF5"/>
    <w:rsid w:val="00810B7E"/>
    <w:rsid w:val="00810BFA"/>
    <w:rsid w:val="0081194C"/>
    <w:rsid w:val="00811DE0"/>
    <w:rsid w:val="00811F8A"/>
    <w:rsid w:val="00812286"/>
    <w:rsid w:val="00812413"/>
    <w:rsid w:val="00812972"/>
    <w:rsid w:val="00812D35"/>
    <w:rsid w:val="00812F31"/>
    <w:rsid w:val="008137F8"/>
    <w:rsid w:val="00813896"/>
    <w:rsid w:val="00813B4E"/>
    <w:rsid w:val="00813D65"/>
    <w:rsid w:val="00813D8C"/>
    <w:rsid w:val="00814048"/>
    <w:rsid w:val="008145DF"/>
    <w:rsid w:val="008147D6"/>
    <w:rsid w:val="00815C77"/>
    <w:rsid w:val="00815E07"/>
    <w:rsid w:val="00816396"/>
    <w:rsid w:val="00816884"/>
    <w:rsid w:val="00816FFE"/>
    <w:rsid w:val="00817FD5"/>
    <w:rsid w:val="00820DF4"/>
    <w:rsid w:val="00821B31"/>
    <w:rsid w:val="00824888"/>
    <w:rsid w:val="00824CDB"/>
    <w:rsid w:val="0082545B"/>
    <w:rsid w:val="008257EE"/>
    <w:rsid w:val="00825BBA"/>
    <w:rsid w:val="008275A2"/>
    <w:rsid w:val="00830B03"/>
    <w:rsid w:val="0083144E"/>
    <w:rsid w:val="00832187"/>
    <w:rsid w:val="00832249"/>
    <w:rsid w:val="00832C73"/>
    <w:rsid w:val="00832D98"/>
    <w:rsid w:val="008337D5"/>
    <w:rsid w:val="00833C55"/>
    <w:rsid w:val="00833FBB"/>
    <w:rsid w:val="008358CF"/>
    <w:rsid w:val="00835CF5"/>
    <w:rsid w:val="00836272"/>
    <w:rsid w:val="00836A27"/>
    <w:rsid w:val="00836C81"/>
    <w:rsid w:val="008372CB"/>
    <w:rsid w:val="00837432"/>
    <w:rsid w:val="008407FB"/>
    <w:rsid w:val="008408EC"/>
    <w:rsid w:val="00840FAB"/>
    <w:rsid w:val="0084115F"/>
    <w:rsid w:val="00841A6C"/>
    <w:rsid w:val="00843425"/>
    <w:rsid w:val="00843563"/>
    <w:rsid w:val="00843939"/>
    <w:rsid w:val="008446DE"/>
    <w:rsid w:val="00845A2E"/>
    <w:rsid w:val="00845BBD"/>
    <w:rsid w:val="008460A2"/>
    <w:rsid w:val="008470F3"/>
    <w:rsid w:val="00847234"/>
    <w:rsid w:val="00847916"/>
    <w:rsid w:val="00850A83"/>
    <w:rsid w:val="008514C1"/>
    <w:rsid w:val="0085157C"/>
    <w:rsid w:val="00854621"/>
    <w:rsid w:val="00855128"/>
    <w:rsid w:val="008559F4"/>
    <w:rsid w:val="0085685B"/>
    <w:rsid w:val="008568FD"/>
    <w:rsid w:val="008574FA"/>
    <w:rsid w:val="00860A0E"/>
    <w:rsid w:val="00860AE8"/>
    <w:rsid w:val="00861956"/>
    <w:rsid w:val="00861CFB"/>
    <w:rsid w:val="00861D65"/>
    <w:rsid w:val="0086224A"/>
    <w:rsid w:val="00862359"/>
    <w:rsid w:val="008625D7"/>
    <w:rsid w:val="00863046"/>
    <w:rsid w:val="0086392D"/>
    <w:rsid w:val="00863CA7"/>
    <w:rsid w:val="0086400D"/>
    <w:rsid w:val="008657F3"/>
    <w:rsid w:val="00866ACF"/>
    <w:rsid w:val="0087199E"/>
    <w:rsid w:val="00872F26"/>
    <w:rsid w:val="00874169"/>
    <w:rsid w:val="008741D1"/>
    <w:rsid w:val="00874E7A"/>
    <w:rsid w:val="0087513E"/>
    <w:rsid w:val="0087621D"/>
    <w:rsid w:val="00876702"/>
    <w:rsid w:val="00876A4D"/>
    <w:rsid w:val="00876D4E"/>
    <w:rsid w:val="0087728A"/>
    <w:rsid w:val="00877BB6"/>
    <w:rsid w:val="00880397"/>
    <w:rsid w:val="00880419"/>
    <w:rsid w:val="00880B3A"/>
    <w:rsid w:val="00880FF4"/>
    <w:rsid w:val="008829C6"/>
    <w:rsid w:val="00882C62"/>
    <w:rsid w:val="0088382A"/>
    <w:rsid w:val="00883B22"/>
    <w:rsid w:val="008841AC"/>
    <w:rsid w:val="0088517B"/>
    <w:rsid w:val="008858FF"/>
    <w:rsid w:val="008859D1"/>
    <w:rsid w:val="008865E0"/>
    <w:rsid w:val="00886978"/>
    <w:rsid w:val="00887412"/>
    <w:rsid w:val="00887B83"/>
    <w:rsid w:val="00887C1B"/>
    <w:rsid w:val="0089048E"/>
    <w:rsid w:val="0089051A"/>
    <w:rsid w:val="00890BF4"/>
    <w:rsid w:val="00890E82"/>
    <w:rsid w:val="00891ECA"/>
    <w:rsid w:val="00891EF8"/>
    <w:rsid w:val="00892834"/>
    <w:rsid w:val="00893199"/>
    <w:rsid w:val="00894252"/>
    <w:rsid w:val="00894571"/>
    <w:rsid w:val="00894A5C"/>
    <w:rsid w:val="00894F93"/>
    <w:rsid w:val="00894FCD"/>
    <w:rsid w:val="00896612"/>
    <w:rsid w:val="008978BB"/>
    <w:rsid w:val="00897E92"/>
    <w:rsid w:val="008A039D"/>
    <w:rsid w:val="008A06A7"/>
    <w:rsid w:val="008A1360"/>
    <w:rsid w:val="008A2435"/>
    <w:rsid w:val="008A25BE"/>
    <w:rsid w:val="008A2C33"/>
    <w:rsid w:val="008A390E"/>
    <w:rsid w:val="008A411E"/>
    <w:rsid w:val="008A4B54"/>
    <w:rsid w:val="008A5855"/>
    <w:rsid w:val="008A58E8"/>
    <w:rsid w:val="008A67ED"/>
    <w:rsid w:val="008A74BA"/>
    <w:rsid w:val="008B04BE"/>
    <w:rsid w:val="008B0926"/>
    <w:rsid w:val="008B0EC3"/>
    <w:rsid w:val="008B1D05"/>
    <w:rsid w:val="008B2CF2"/>
    <w:rsid w:val="008B373B"/>
    <w:rsid w:val="008B480C"/>
    <w:rsid w:val="008B5424"/>
    <w:rsid w:val="008B5686"/>
    <w:rsid w:val="008B5E23"/>
    <w:rsid w:val="008B697E"/>
    <w:rsid w:val="008B7098"/>
    <w:rsid w:val="008B7B50"/>
    <w:rsid w:val="008C087E"/>
    <w:rsid w:val="008C0C28"/>
    <w:rsid w:val="008C11ED"/>
    <w:rsid w:val="008C189C"/>
    <w:rsid w:val="008C1E9B"/>
    <w:rsid w:val="008C373B"/>
    <w:rsid w:val="008C3A03"/>
    <w:rsid w:val="008C3B39"/>
    <w:rsid w:val="008C3CE7"/>
    <w:rsid w:val="008C3D1F"/>
    <w:rsid w:val="008C3F7C"/>
    <w:rsid w:val="008C598D"/>
    <w:rsid w:val="008C6070"/>
    <w:rsid w:val="008C7402"/>
    <w:rsid w:val="008C7DD2"/>
    <w:rsid w:val="008D0D76"/>
    <w:rsid w:val="008D0DF2"/>
    <w:rsid w:val="008D1336"/>
    <w:rsid w:val="008D168C"/>
    <w:rsid w:val="008D2657"/>
    <w:rsid w:val="008D2AFA"/>
    <w:rsid w:val="008D38FF"/>
    <w:rsid w:val="008D3DC4"/>
    <w:rsid w:val="008D4066"/>
    <w:rsid w:val="008D4C44"/>
    <w:rsid w:val="008D54DE"/>
    <w:rsid w:val="008D55A5"/>
    <w:rsid w:val="008D57F2"/>
    <w:rsid w:val="008D5DB8"/>
    <w:rsid w:val="008D600C"/>
    <w:rsid w:val="008D665A"/>
    <w:rsid w:val="008D6927"/>
    <w:rsid w:val="008D759B"/>
    <w:rsid w:val="008D788B"/>
    <w:rsid w:val="008D78C9"/>
    <w:rsid w:val="008D7CCB"/>
    <w:rsid w:val="008E0242"/>
    <w:rsid w:val="008E0372"/>
    <w:rsid w:val="008E1034"/>
    <w:rsid w:val="008E2395"/>
    <w:rsid w:val="008E2D9F"/>
    <w:rsid w:val="008E3B63"/>
    <w:rsid w:val="008E3E95"/>
    <w:rsid w:val="008E47CA"/>
    <w:rsid w:val="008E5137"/>
    <w:rsid w:val="008E5AEA"/>
    <w:rsid w:val="008E71DF"/>
    <w:rsid w:val="008E758E"/>
    <w:rsid w:val="008F0BBF"/>
    <w:rsid w:val="008F12E1"/>
    <w:rsid w:val="008F20EF"/>
    <w:rsid w:val="008F2C51"/>
    <w:rsid w:val="008F2C92"/>
    <w:rsid w:val="008F3A32"/>
    <w:rsid w:val="008F3B95"/>
    <w:rsid w:val="008F4CCA"/>
    <w:rsid w:val="008F5719"/>
    <w:rsid w:val="008F574E"/>
    <w:rsid w:val="008F5BC8"/>
    <w:rsid w:val="008F5D6C"/>
    <w:rsid w:val="008F5E57"/>
    <w:rsid w:val="008F643C"/>
    <w:rsid w:val="008F65D9"/>
    <w:rsid w:val="008F702A"/>
    <w:rsid w:val="00900E2A"/>
    <w:rsid w:val="00901E25"/>
    <w:rsid w:val="0090206C"/>
    <w:rsid w:val="009031BC"/>
    <w:rsid w:val="00903DAB"/>
    <w:rsid w:val="00903E94"/>
    <w:rsid w:val="0090417E"/>
    <w:rsid w:val="0090488A"/>
    <w:rsid w:val="00904F2D"/>
    <w:rsid w:val="009055D8"/>
    <w:rsid w:val="009058B7"/>
    <w:rsid w:val="009059F4"/>
    <w:rsid w:val="00906002"/>
    <w:rsid w:val="00906A07"/>
    <w:rsid w:val="00906B6C"/>
    <w:rsid w:val="00907A16"/>
    <w:rsid w:val="00907A6E"/>
    <w:rsid w:val="00907E39"/>
    <w:rsid w:val="00910B6C"/>
    <w:rsid w:val="00910F4B"/>
    <w:rsid w:val="009117BA"/>
    <w:rsid w:val="009119FF"/>
    <w:rsid w:val="009120BF"/>
    <w:rsid w:val="00912F79"/>
    <w:rsid w:val="00914DD8"/>
    <w:rsid w:val="009151FB"/>
    <w:rsid w:val="00915E2D"/>
    <w:rsid w:val="009169EF"/>
    <w:rsid w:val="009171AF"/>
    <w:rsid w:val="00917EAC"/>
    <w:rsid w:val="00920389"/>
    <w:rsid w:val="00920CCC"/>
    <w:rsid w:val="00920FCB"/>
    <w:rsid w:val="00921311"/>
    <w:rsid w:val="00921442"/>
    <w:rsid w:val="00921C42"/>
    <w:rsid w:val="0092209A"/>
    <w:rsid w:val="00922353"/>
    <w:rsid w:val="00922568"/>
    <w:rsid w:val="0092282C"/>
    <w:rsid w:val="00923218"/>
    <w:rsid w:val="00923320"/>
    <w:rsid w:val="009236F6"/>
    <w:rsid w:val="0092382F"/>
    <w:rsid w:val="00923C42"/>
    <w:rsid w:val="00923EF2"/>
    <w:rsid w:val="00923F06"/>
    <w:rsid w:val="0092433F"/>
    <w:rsid w:val="009249E3"/>
    <w:rsid w:val="009253B8"/>
    <w:rsid w:val="0092639A"/>
    <w:rsid w:val="00926A60"/>
    <w:rsid w:val="009279AF"/>
    <w:rsid w:val="00930583"/>
    <w:rsid w:val="00930614"/>
    <w:rsid w:val="00930F9B"/>
    <w:rsid w:val="00931D6A"/>
    <w:rsid w:val="009320CB"/>
    <w:rsid w:val="00933AF3"/>
    <w:rsid w:val="00934951"/>
    <w:rsid w:val="00935568"/>
    <w:rsid w:val="00935B16"/>
    <w:rsid w:val="00935DA2"/>
    <w:rsid w:val="0093639A"/>
    <w:rsid w:val="00936BF7"/>
    <w:rsid w:val="00936C7C"/>
    <w:rsid w:val="0093705D"/>
    <w:rsid w:val="009370FD"/>
    <w:rsid w:val="009378A0"/>
    <w:rsid w:val="00937C74"/>
    <w:rsid w:val="00941292"/>
    <w:rsid w:val="0094197C"/>
    <w:rsid w:val="00941FCE"/>
    <w:rsid w:val="009422B1"/>
    <w:rsid w:val="009427AF"/>
    <w:rsid w:val="00942EE6"/>
    <w:rsid w:val="009432D8"/>
    <w:rsid w:val="00943ECD"/>
    <w:rsid w:val="009441E8"/>
    <w:rsid w:val="00945A44"/>
    <w:rsid w:val="00946999"/>
    <w:rsid w:val="009470EE"/>
    <w:rsid w:val="0094719A"/>
    <w:rsid w:val="009475D3"/>
    <w:rsid w:val="0094793A"/>
    <w:rsid w:val="00950723"/>
    <w:rsid w:val="00950BDD"/>
    <w:rsid w:val="00950EF6"/>
    <w:rsid w:val="0095144E"/>
    <w:rsid w:val="009514AA"/>
    <w:rsid w:val="00951AA0"/>
    <w:rsid w:val="00951CDD"/>
    <w:rsid w:val="0095278D"/>
    <w:rsid w:val="00952926"/>
    <w:rsid w:val="00952CA1"/>
    <w:rsid w:val="00952DCB"/>
    <w:rsid w:val="00952EBB"/>
    <w:rsid w:val="0095324B"/>
    <w:rsid w:val="009536B0"/>
    <w:rsid w:val="009543B6"/>
    <w:rsid w:val="0095459D"/>
    <w:rsid w:val="00954F8E"/>
    <w:rsid w:val="00955168"/>
    <w:rsid w:val="0095736B"/>
    <w:rsid w:val="009574B3"/>
    <w:rsid w:val="00957571"/>
    <w:rsid w:val="00960015"/>
    <w:rsid w:val="00960E11"/>
    <w:rsid w:val="0096153A"/>
    <w:rsid w:val="00961633"/>
    <w:rsid w:val="00961F8A"/>
    <w:rsid w:val="00962474"/>
    <w:rsid w:val="009652B0"/>
    <w:rsid w:val="00965AB5"/>
    <w:rsid w:val="00966AD6"/>
    <w:rsid w:val="00967347"/>
    <w:rsid w:val="0096772B"/>
    <w:rsid w:val="0096776A"/>
    <w:rsid w:val="0097063D"/>
    <w:rsid w:val="0097141E"/>
    <w:rsid w:val="00971F46"/>
    <w:rsid w:val="00972829"/>
    <w:rsid w:val="00972E66"/>
    <w:rsid w:val="00973941"/>
    <w:rsid w:val="009747B6"/>
    <w:rsid w:val="0097488D"/>
    <w:rsid w:val="0097543F"/>
    <w:rsid w:val="0097591C"/>
    <w:rsid w:val="00976AF2"/>
    <w:rsid w:val="00976B9B"/>
    <w:rsid w:val="009773C8"/>
    <w:rsid w:val="00980279"/>
    <w:rsid w:val="00980D4B"/>
    <w:rsid w:val="00981904"/>
    <w:rsid w:val="009825E4"/>
    <w:rsid w:val="009826FA"/>
    <w:rsid w:val="00982F79"/>
    <w:rsid w:val="0098392B"/>
    <w:rsid w:val="00983B52"/>
    <w:rsid w:val="00984486"/>
    <w:rsid w:val="00984C43"/>
    <w:rsid w:val="00984E77"/>
    <w:rsid w:val="00985591"/>
    <w:rsid w:val="009858C3"/>
    <w:rsid w:val="00985D31"/>
    <w:rsid w:val="00986507"/>
    <w:rsid w:val="00986F76"/>
    <w:rsid w:val="00987A45"/>
    <w:rsid w:val="00987FE8"/>
    <w:rsid w:val="009905A1"/>
    <w:rsid w:val="009907EA"/>
    <w:rsid w:val="00990C3C"/>
    <w:rsid w:val="00990FC2"/>
    <w:rsid w:val="00991995"/>
    <w:rsid w:val="009923E0"/>
    <w:rsid w:val="00992747"/>
    <w:rsid w:val="0099276D"/>
    <w:rsid w:val="00992A93"/>
    <w:rsid w:val="00994609"/>
    <w:rsid w:val="00994DA1"/>
    <w:rsid w:val="009950BD"/>
    <w:rsid w:val="00995926"/>
    <w:rsid w:val="00995B7E"/>
    <w:rsid w:val="00996116"/>
    <w:rsid w:val="009A00EA"/>
    <w:rsid w:val="009A1CD2"/>
    <w:rsid w:val="009A2E86"/>
    <w:rsid w:val="009A3134"/>
    <w:rsid w:val="009A428F"/>
    <w:rsid w:val="009A5240"/>
    <w:rsid w:val="009A6DE1"/>
    <w:rsid w:val="009A7E4F"/>
    <w:rsid w:val="009A7EB8"/>
    <w:rsid w:val="009B03F6"/>
    <w:rsid w:val="009B0FF5"/>
    <w:rsid w:val="009B1B69"/>
    <w:rsid w:val="009B1BD9"/>
    <w:rsid w:val="009B2228"/>
    <w:rsid w:val="009B26C5"/>
    <w:rsid w:val="009B3229"/>
    <w:rsid w:val="009B46D1"/>
    <w:rsid w:val="009B4A56"/>
    <w:rsid w:val="009B50C4"/>
    <w:rsid w:val="009B564D"/>
    <w:rsid w:val="009B5BFE"/>
    <w:rsid w:val="009B5C88"/>
    <w:rsid w:val="009B63F3"/>
    <w:rsid w:val="009B647C"/>
    <w:rsid w:val="009B6F31"/>
    <w:rsid w:val="009B7277"/>
    <w:rsid w:val="009C0831"/>
    <w:rsid w:val="009C0EE9"/>
    <w:rsid w:val="009C178A"/>
    <w:rsid w:val="009C209E"/>
    <w:rsid w:val="009C2913"/>
    <w:rsid w:val="009C52EA"/>
    <w:rsid w:val="009C56E8"/>
    <w:rsid w:val="009C6401"/>
    <w:rsid w:val="009C6A5E"/>
    <w:rsid w:val="009C712D"/>
    <w:rsid w:val="009C7DEA"/>
    <w:rsid w:val="009D0099"/>
    <w:rsid w:val="009D158C"/>
    <w:rsid w:val="009D16A5"/>
    <w:rsid w:val="009D2A8A"/>
    <w:rsid w:val="009D2CA0"/>
    <w:rsid w:val="009D3107"/>
    <w:rsid w:val="009D33AD"/>
    <w:rsid w:val="009D3880"/>
    <w:rsid w:val="009D3B1F"/>
    <w:rsid w:val="009D3C34"/>
    <w:rsid w:val="009D40BB"/>
    <w:rsid w:val="009D4C5E"/>
    <w:rsid w:val="009D582B"/>
    <w:rsid w:val="009D58C9"/>
    <w:rsid w:val="009D59D3"/>
    <w:rsid w:val="009D6629"/>
    <w:rsid w:val="009D6C7A"/>
    <w:rsid w:val="009D72B6"/>
    <w:rsid w:val="009E09C8"/>
    <w:rsid w:val="009E111A"/>
    <w:rsid w:val="009E16B0"/>
    <w:rsid w:val="009E201C"/>
    <w:rsid w:val="009E443E"/>
    <w:rsid w:val="009E4770"/>
    <w:rsid w:val="009E4CFA"/>
    <w:rsid w:val="009E5AA7"/>
    <w:rsid w:val="009E6C8F"/>
    <w:rsid w:val="009E7036"/>
    <w:rsid w:val="009E75C7"/>
    <w:rsid w:val="009E78E3"/>
    <w:rsid w:val="009E79E6"/>
    <w:rsid w:val="009E7FB5"/>
    <w:rsid w:val="009F0129"/>
    <w:rsid w:val="009F09EF"/>
    <w:rsid w:val="009F0E61"/>
    <w:rsid w:val="009F1522"/>
    <w:rsid w:val="009F166F"/>
    <w:rsid w:val="009F1F00"/>
    <w:rsid w:val="009F26CF"/>
    <w:rsid w:val="009F2F24"/>
    <w:rsid w:val="009F3129"/>
    <w:rsid w:val="009F39E8"/>
    <w:rsid w:val="009F469E"/>
    <w:rsid w:val="009F47C2"/>
    <w:rsid w:val="009F52BF"/>
    <w:rsid w:val="009F7A2A"/>
    <w:rsid w:val="009F7C82"/>
    <w:rsid w:val="00A00C01"/>
    <w:rsid w:val="00A010FE"/>
    <w:rsid w:val="00A01F89"/>
    <w:rsid w:val="00A02073"/>
    <w:rsid w:val="00A023CE"/>
    <w:rsid w:val="00A0338B"/>
    <w:rsid w:val="00A03761"/>
    <w:rsid w:val="00A04646"/>
    <w:rsid w:val="00A05F35"/>
    <w:rsid w:val="00A06E1F"/>
    <w:rsid w:val="00A0736F"/>
    <w:rsid w:val="00A07714"/>
    <w:rsid w:val="00A10BC5"/>
    <w:rsid w:val="00A11F49"/>
    <w:rsid w:val="00A135CB"/>
    <w:rsid w:val="00A138B2"/>
    <w:rsid w:val="00A14AD3"/>
    <w:rsid w:val="00A14C7E"/>
    <w:rsid w:val="00A14CCD"/>
    <w:rsid w:val="00A1527B"/>
    <w:rsid w:val="00A15963"/>
    <w:rsid w:val="00A16481"/>
    <w:rsid w:val="00A166BB"/>
    <w:rsid w:val="00A16ABC"/>
    <w:rsid w:val="00A1776A"/>
    <w:rsid w:val="00A17778"/>
    <w:rsid w:val="00A20251"/>
    <w:rsid w:val="00A2056C"/>
    <w:rsid w:val="00A20F21"/>
    <w:rsid w:val="00A21647"/>
    <w:rsid w:val="00A22E7D"/>
    <w:rsid w:val="00A2382F"/>
    <w:rsid w:val="00A23979"/>
    <w:rsid w:val="00A239D7"/>
    <w:rsid w:val="00A23C1C"/>
    <w:rsid w:val="00A24C47"/>
    <w:rsid w:val="00A257F8"/>
    <w:rsid w:val="00A261B4"/>
    <w:rsid w:val="00A268A3"/>
    <w:rsid w:val="00A2751E"/>
    <w:rsid w:val="00A27AA7"/>
    <w:rsid w:val="00A300C4"/>
    <w:rsid w:val="00A30B72"/>
    <w:rsid w:val="00A31B63"/>
    <w:rsid w:val="00A32FE8"/>
    <w:rsid w:val="00A33C88"/>
    <w:rsid w:val="00A35406"/>
    <w:rsid w:val="00A35B94"/>
    <w:rsid w:val="00A3612B"/>
    <w:rsid w:val="00A37C18"/>
    <w:rsid w:val="00A41150"/>
    <w:rsid w:val="00A41694"/>
    <w:rsid w:val="00A41A74"/>
    <w:rsid w:val="00A4312F"/>
    <w:rsid w:val="00A4343F"/>
    <w:rsid w:val="00A43E9D"/>
    <w:rsid w:val="00A44C29"/>
    <w:rsid w:val="00A45DE6"/>
    <w:rsid w:val="00A45F4B"/>
    <w:rsid w:val="00A461B7"/>
    <w:rsid w:val="00A46891"/>
    <w:rsid w:val="00A468E7"/>
    <w:rsid w:val="00A46AD2"/>
    <w:rsid w:val="00A50C90"/>
    <w:rsid w:val="00A512B9"/>
    <w:rsid w:val="00A5286B"/>
    <w:rsid w:val="00A54171"/>
    <w:rsid w:val="00A54305"/>
    <w:rsid w:val="00A54C69"/>
    <w:rsid w:val="00A55D9E"/>
    <w:rsid w:val="00A564D9"/>
    <w:rsid w:val="00A60D24"/>
    <w:rsid w:val="00A6102F"/>
    <w:rsid w:val="00A61FC1"/>
    <w:rsid w:val="00A6280F"/>
    <w:rsid w:val="00A62839"/>
    <w:rsid w:val="00A62A56"/>
    <w:rsid w:val="00A62F8C"/>
    <w:rsid w:val="00A63773"/>
    <w:rsid w:val="00A64449"/>
    <w:rsid w:val="00A64CCE"/>
    <w:rsid w:val="00A653A5"/>
    <w:rsid w:val="00A657DD"/>
    <w:rsid w:val="00A67B3C"/>
    <w:rsid w:val="00A703CB"/>
    <w:rsid w:val="00A7066B"/>
    <w:rsid w:val="00A714BC"/>
    <w:rsid w:val="00A71C04"/>
    <w:rsid w:val="00A72034"/>
    <w:rsid w:val="00A723FF"/>
    <w:rsid w:val="00A72664"/>
    <w:rsid w:val="00A72779"/>
    <w:rsid w:val="00A7444B"/>
    <w:rsid w:val="00A76E9F"/>
    <w:rsid w:val="00A770DA"/>
    <w:rsid w:val="00A77470"/>
    <w:rsid w:val="00A775E5"/>
    <w:rsid w:val="00A77B9B"/>
    <w:rsid w:val="00A80708"/>
    <w:rsid w:val="00A80818"/>
    <w:rsid w:val="00A81249"/>
    <w:rsid w:val="00A812FB"/>
    <w:rsid w:val="00A81DE6"/>
    <w:rsid w:val="00A8210B"/>
    <w:rsid w:val="00A82419"/>
    <w:rsid w:val="00A827A7"/>
    <w:rsid w:val="00A82B5B"/>
    <w:rsid w:val="00A836AC"/>
    <w:rsid w:val="00A83A2C"/>
    <w:rsid w:val="00A8434F"/>
    <w:rsid w:val="00A85815"/>
    <w:rsid w:val="00A85FEB"/>
    <w:rsid w:val="00A861A2"/>
    <w:rsid w:val="00A86837"/>
    <w:rsid w:val="00A871AC"/>
    <w:rsid w:val="00A90A38"/>
    <w:rsid w:val="00A90C63"/>
    <w:rsid w:val="00A918B1"/>
    <w:rsid w:val="00A921CE"/>
    <w:rsid w:val="00A92D81"/>
    <w:rsid w:val="00A94A85"/>
    <w:rsid w:val="00A94AB2"/>
    <w:rsid w:val="00A95238"/>
    <w:rsid w:val="00A97490"/>
    <w:rsid w:val="00A97B8E"/>
    <w:rsid w:val="00AA214F"/>
    <w:rsid w:val="00AA269F"/>
    <w:rsid w:val="00AA273B"/>
    <w:rsid w:val="00AA2CFD"/>
    <w:rsid w:val="00AA3260"/>
    <w:rsid w:val="00AA3F92"/>
    <w:rsid w:val="00AA4180"/>
    <w:rsid w:val="00AA4DF6"/>
    <w:rsid w:val="00AA5694"/>
    <w:rsid w:val="00AA73B6"/>
    <w:rsid w:val="00AB001D"/>
    <w:rsid w:val="00AB01E4"/>
    <w:rsid w:val="00AB16ED"/>
    <w:rsid w:val="00AB1A24"/>
    <w:rsid w:val="00AB1A40"/>
    <w:rsid w:val="00AB1A4E"/>
    <w:rsid w:val="00AB1AE7"/>
    <w:rsid w:val="00AB2129"/>
    <w:rsid w:val="00AB3D50"/>
    <w:rsid w:val="00AB3F41"/>
    <w:rsid w:val="00AB50EB"/>
    <w:rsid w:val="00AB6C31"/>
    <w:rsid w:val="00AB75E2"/>
    <w:rsid w:val="00AB7790"/>
    <w:rsid w:val="00AB7E03"/>
    <w:rsid w:val="00AC0B1C"/>
    <w:rsid w:val="00AC0F6B"/>
    <w:rsid w:val="00AC10BC"/>
    <w:rsid w:val="00AC1C37"/>
    <w:rsid w:val="00AC26CA"/>
    <w:rsid w:val="00AC3956"/>
    <w:rsid w:val="00AC3BCE"/>
    <w:rsid w:val="00AC3DC8"/>
    <w:rsid w:val="00AC5BEC"/>
    <w:rsid w:val="00AC5F76"/>
    <w:rsid w:val="00AC60E6"/>
    <w:rsid w:val="00AC742E"/>
    <w:rsid w:val="00AD03F8"/>
    <w:rsid w:val="00AD0641"/>
    <w:rsid w:val="00AD0E8C"/>
    <w:rsid w:val="00AD29FF"/>
    <w:rsid w:val="00AD38DF"/>
    <w:rsid w:val="00AD3926"/>
    <w:rsid w:val="00AD44B4"/>
    <w:rsid w:val="00AD6C6D"/>
    <w:rsid w:val="00AD6E17"/>
    <w:rsid w:val="00AE01FD"/>
    <w:rsid w:val="00AE09A0"/>
    <w:rsid w:val="00AE09CC"/>
    <w:rsid w:val="00AE1271"/>
    <w:rsid w:val="00AE1851"/>
    <w:rsid w:val="00AE1D77"/>
    <w:rsid w:val="00AE2297"/>
    <w:rsid w:val="00AE275B"/>
    <w:rsid w:val="00AE27B0"/>
    <w:rsid w:val="00AE3502"/>
    <w:rsid w:val="00AE4107"/>
    <w:rsid w:val="00AE4648"/>
    <w:rsid w:val="00AE595A"/>
    <w:rsid w:val="00AE75F2"/>
    <w:rsid w:val="00AF0730"/>
    <w:rsid w:val="00AF22DC"/>
    <w:rsid w:val="00AF240D"/>
    <w:rsid w:val="00AF25D3"/>
    <w:rsid w:val="00AF337A"/>
    <w:rsid w:val="00AF362B"/>
    <w:rsid w:val="00AF3D86"/>
    <w:rsid w:val="00AF4298"/>
    <w:rsid w:val="00AF4D0D"/>
    <w:rsid w:val="00AF5063"/>
    <w:rsid w:val="00AF6650"/>
    <w:rsid w:val="00B001E7"/>
    <w:rsid w:val="00B01A1B"/>
    <w:rsid w:val="00B01A7B"/>
    <w:rsid w:val="00B01DCB"/>
    <w:rsid w:val="00B02799"/>
    <w:rsid w:val="00B03A67"/>
    <w:rsid w:val="00B05381"/>
    <w:rsid w:val="00B06025"/>
    <w:rsid w:val="00B060E0"/>
    <w:rsid w:val="00B06126"/>
    <w:rsid w:val="00B06299"/>
    <w:rsid w:val="00B06908"/>
    <w:rsid w:val="00B06C31"/>
    <w:rsid w:val="00B06D00"/>
    <w:rsid w:val="00B07BD7"/>
    <w:rsid w:val="00B07F08"/>
    <w:rsid w:val="00B07FC5"/>
    <w:rsid w:val="00B10074"/>
    <w:rsid w:val="00B101A5"/>
    <w:rsid w:val="00B11365"/>
    <w:rsid w:val="00B11E26"/>
    <w:rsid w:val="00B1351B"/>
    <w:rsid w:val="00B1360D"/>
    <w:rsid w:val="00B13B0C"/>
    <w:rsid w:val="00B1410C"/>
    <w:rsid w:val="00B15368"/>
    <w:rsid w:val="00B15FE2"/>
    <w:rsid w:val="00B1614A"/>
    <w:rsid w:val="00B161FC"/>
    <w:rsid w:val="00B166BC"/>
    <w:rsid w:val="00B16D36"/>
    <w:rsid w:val="00B17D4E"/>
    <w:rsid w:val="00B20FB5"/>
    <w:rsid w:val="00B213C2"/>
    <w:rsid w:val="00B216AA"/>
    <w:rsid w:val="00B226CF"/>
    <w:rsid w:val="00B2295E"/>
    <w:rsid w:val="00B22D22"/>
    <w:rsid w:val="00B23DC3"/>
    <w:rsid w:val="00B24FB5"/>
    <w:rsid w:val="00B2647A"/>
    <w:rsid w:val="00B2669D"/>
    <w:rsid w:val="00B27385"/>
    <w:rsid w:val="00B27E83"/>
    <w:rsid w:val="00B27F09"/>
    <w:rsid w:val="00B27F97"/>
    <w:rsid w:val="00B27FD0"/>
    <w:rsid w:val="00B30308"/>
    <w:rsid w:val="00B309D0"/>
    <w:rsid w:val="00B309D8"/>
    <w:rsid w:val="00B31F4D"/>
    <w:rsid w:val="00B32244"/>
    <w:rsid w:val="00B32624"/>
    <w:rsid w:val="00B32B65"/>
    <w:rsid w:val="00B32E5E"/>
    <w:rsid w:val="00B33163"/>
    <w:rsid w:val="00B331A3"/>
    <w:rsid w:val="00B34620"/>
    <w:rsid w:val="00B3472C"/>
    <w:rsid w:val="00B353D2"/>
    <w:rsid w:val="00B361CB"/>
    <w:rsid w:val="00B368A8"/>
    <w:rsid w:val="00B3746A"/>
    <w:rsid w:val="00B4012F"/>
    <w:rsid w:val="00B40E2D"/>
    <w:rsid w:val="00B4135F"/>
    <w:rsid w:val="00B41AA9"/>
    <w:rsid w:val="00B42413"/>
    <w:rsid w:val="00B429AD"/>
    <w:rsid w:val="00B42CD2"/>
    <w:rsid w:val="00B4396A"/>
    <w:rsid w:val="00B4444A"/>
    <w:rsid w:val="00B44D15"/>
    <w:rsid w:val="00B46BAF"/>
    <w:rsid w:val="00B47795"/>
    <w:rsid w:val="00B50786"/>
    <w:rsid w:val="00B50EAF"/>
    <w:rsid w:val="00B510EE"/>
    <w:rsid w:val="00B511C1"/>
    <w:rsid w:val="00B52CFA"/>
    <w:rsid w:val="00B52E0C"/>
    <w:rsid w:val="00B5364B"/>
    <w:rsid w:val="00B53AD9"/>
    <w:rsid w:val="00B53D0A"/>
    <w:rsid w:val="00B54AD1"/>
    <w:rsid w:val="00B54E38"/>
    <w:rsid w:val="00B55984"/>
    <w:rsid w:val="00B56025"/>
    <w:rsid w:val="00B56802"/>
    <w:rsid w:val="00B568C6"/>
    <w:rsid w:val="00B56D5D"/>
    <w:rsid w:val="00B56FF4"/>
    <w:rsid w:val="00B571C4"/>
    <w:rsid w:val="00B57945"/>
    <w:rsid w:val="00B57D2B"/>
    <w:rsid w:val="00B60A8A"/>
    <w:rsid w:val="00B60C08"/>
    <w:rsid w:val="00B60ECE"/>
    <w:rsid w:val="00B613F7"/>
    <w:rsid w:val="00B61541"/>
    <w:rsid w:val="00B6180E"/>
    <w:rsid w:val="00B61CBE"/>
    <w:rsid w:val="00B62345"/>
    <w:rsid w:val="00B623CE"/>
    <w:rsid w:val="00B6475F"/>
    <w:rsid w:val="00B64A89"/>
    <w:rsid w:val="00B64CFB"/>
    <w:rsid w:val="00B664DE"/>
    <w:rsid w:val="00B67B1C"/>
    <w:rsid w:val="00B71C0D"/>
    <w:rsid w:val="00B71DEA"/>
    <w:rsid w:val="00B72066"/>
    <w:rsid w:val="00B720D9"/>
    <w:rsid w:val="00B7217D"/>
    <w:rsid w:val="00B7229F"/>
    <w:rsid w:val="00B741C1"/>
    <w:rsid w:val="00B74307"/>
    <w:rsid w:val="00B7445E"/>
    <w:rsid w:val="00B7652D"/>
    <w:rsid w:val="00B765D1"/>
    <w:rsid w:val="00B77444"/>
    <w:rsid w:val="00B77FC7"/>
    <w:rsid w:val="00B803EB"/>
    <w:rsid w:val="00B80AF6"/>
    <w:rsid w:val="00B80FD0"/>
    <w:rsid w:val="00B8127C"/>
    <w:rsid w:val="00B81615"/>
    <w:rsid w:val="00B8170D"/>
    <w:rsid w:val="00B81D68"/>
    <w:rsid w:val="00B825A5"/>
    <w:rsid w:val="00B82695"/>
    <w:rsid w:val="00B83069"/>
    <w:rsid w:val="00B831F9"/>
    <w:rsid w:val="00B834B0"/>
    <w:rsid w:val="00B836A4"/>
    <w:rsid w:val="00B84E96"/>
    <w:rsid w:val="00B858A7"/>
    <w:rsid w:val="00B86200"/>
    <w:rsid w:val="00B8654B"/>
    <w:rsid w:val="00B877E2"/>
    <w:rsid w:val="00B90073"/>
    <w:rsid w:val="00B9011F"/>
    <w:rsid w:val="00B9027C"/>
    <w:rsid w:val="00B90476"/>
    <w:rsid w:val="00B906FE"/>
    <w:rsid w:val="00B922E8"/>
    <w:rsid w:val="00B924D7"/>
    <w:rsid w:val="00B92743"/>
    <w:rsid w:val="00B93063"/>
    <w:rsid w:val="00B93079"/>
    <w:rsid w:val="00B930D3"/>
    <w:rsid w:val="00B93266"/>
    <w:rsid w:val="00B9330D"/>
    <w:rsid w:val="00B933AE"/>
    <w:rsid w:val="00B93491"/>
    <w:rsid w:val="00B93DE0"/>
    <w:rsid w:val="00B93E5E"/>
    <w:rsid w:val="00B94544"/>
    <w:rsid w:val="00B94984"/>
    <w:rsid w:val="00B949FD"/>
    <w:rsid w:val="00B94D31"/>
    <w:rsid w:val="00B952E9"/>
    <w:rsid w:val="00B95C19"/>
    <w:rsid w:val="00B95D67"/>
    <w:rsid w:val="00B95EC1"/>
    <w:rsid w:val="00B97842"/>
    <w:rsid w:val="00B97C93"/>
    <w:rsid w:val="00BA0250"/>
    <w:rsid w:val="00BA10FB"/>
    <w:rsid w:val="00BA18B9"/>
    <w:rsid w:val="00BA1DCF"/>
    <w:rsid w:val="00BA2735"/>
    <w:rsid w:val="00BA27EB"/>
    <w:rsid w:val="00BA2C22"/>
    <w:rsid w:val="00BA2F13"/>
    <w:rsid w:val="00BA3AE9"/>
    <w:rsid w:val="00BA3B61"/>
    <w:rsid w:val="00BA3B9E"/>
    <w:rsid w:val="00BA6625"/>
    <w:rsid w:val="00BA6F66"/>
    <w:rsid w:val="00BB033D"/>
    <w:rsid w:val="00BB069D"/>
    <w:rsid w:val="00BB26C9"/>
    <w:rsid w:val="00BB2727"/>
    <w:rsid w:val="00BB2AC2"/>
    <w:rsid w:val="00BB3675"/>
    <w:rsid w:val="00BB4668"/>
    <w:rsid w:val="00BB4B41"/>
    <w:rsid w:val="00BB51CE"/>
    <w:rsid w:val="00BB62C8"/>
    <w:rsid w:val="00BB6911"/>
    <w:rsid w:val="00BB70DB"/>
    <w:rsid w:val="00BB7BC9"/>
    <w:rsid w:val="00BC0181"/>
    <w:rsid w:val="00BC09F5"/>
    <w:rsid w:val="00BC0F9E"/>
    <w:rsid w:val="00BC101C"/>
    <w:rsid w:val="00BC15F2"/>
    <w:rsid w:val="00BC187E"/>
    <w:rsid w:val="00BC211F"/>
    <w:rsid w:val="00BC2744"/>
    <w:rsid w:val="00BC28B8"/>
    <w:rsid w:val="00BC3293"/>
    <w:rsid w:val="00BC4314"/>
    <w:rsid w:val="00BC4937"/>
    <w:rsid w:val="00BC536D"/>
    <w:rsid w:val="00BC5980"/>
    <w:rsid w:val="00BC5988"/>
    <w:rsid w:val="00BC6B2A"/>
    <w:rsid w:val="00BC6B2E"/>
    <w:rsid w:val="00BC6E3A"/>
    <w:rsid w:val="00BC7657"/>
    <w:rsid w:val="00BC77C8"/>
    <w:rsid w:val="00BC7DC4"/>
    <w:rsid w:val="00BD00BA"/>
    <w:rsid w:val="00BD11E6"/>
    <w:rsid w:val="00BD17F5"/>
    <w:rsid w:val="00BD2103"/>
    <w:rsid w:val="00BD2AF0"/>
    <w:rsid w:val="00BD2E18"/>
    <w:rsid w:val="00BD3976"/>
    <w:rsid w:val="00BD48F1"/>
    <w:rsid w:val="00BD4F9D"/>
    <w:rsid w:val="00BD5F10"/>
    <w:rsid w:val="00BD64F7"/>
    <w:rsid w:val="00BD67E3"/>
    <w:rsid w:val="00BD6C7C"/>
    <w:rsid w:val="00BD78A3"/>
    <w:rsid w:val="00BE008A"/>
    <w:rsid w:val="00BE0144"/>
    <w:rsid w:val="00BE028C"/>
    <w:rsid w:val="00BE0616"/>
    <w:rsid w:val="00BE0B63"/>
    <w:rsid w:val="00BE1C47"/>
    <w:rsid w:val="00BE1CC7"/>
    <w:rsid w:val="00BE1F86"/>
    <w:rsid w:val="00BE24EC"/>
    <w:rsid w:val="00BE276D"/>
    <w:rsid w:val="00BE33B4"/>
    <w:rsid w:val="00BE3CD5"/>
    <w:rsid w:val="00BE3FB4"/>
    <w:rsid w:val="00BE4200"/>
    <w:rsid w:val="00BE4E0E"/>
    <w:rsid w:val="00BE56C9"/>
    <w:rsid w:val="00BE589D"/>
    <w:rsid w:val="00BE5DDB"/>
    <w:rsid w:val="00BE64F5"/>
    <w:rsid w:val="00BE67EA"/>
    <w:rsid w:val="00BF144F"/>
    <w:rsid w:val="00BF2760"/>
    <w:rsid w:val="00BF2EF1"/>
    <w:rsid w:val="00BF3219"/>
    <w:rsid w:val="00BF3E71"/>
    <w:rsid w:val="00BF4011"/>
    <w:rsid w:val="00BF4A1A"/>
    <w:rsid w:val="00BF4F27"/>
    <w:rsid w:val="00BF5932"/>
    <w:rsid w:val="00BF5A07"/>
    <w:rsid w:val="00BF674E"/>
    <w:rsid w:val="00BF784A"/>
    <w:rsid w:val="00BF78B0"/>
    <w:rsid w:val="00C004B2"/>
    <w:rsid w:val="00C00CD2"/>
    <w:rsid w:val="00C00D17"/>
    <w:rsid w:val="00C00FDF"/>
    <w:rsid w:val="00C017CC"/>
    <w:rsid w:val="00C01B9B"/>
    <w:rsid w:val="00C03375"/>
    <w:rsid w:val="00C034CB"/>
    <w:rsid w:val="00C04E3D"/>
    <w:rsid w:val="00C04F2D"/>
    <w:rsid w:val="00C05AB5"/>
    <w:rsid w:val="00C061E7"/>
    <w:rsid w:val="00C06970"/>
    <w:rsid w:val="00C06DA7"/>
    <w:rsid w:val="00C07226"/>
    <w:rsid w:val="00C0779C"/>
    <w:rsid w:val="00C11428"/>
    <w:rsid w:val="00C1155C"/>
    <w:rsid w:val="00C11A41"/>
    <w:rsid w:val="00C11A79"/>
    <w:rsid w:val="00C130E8"/>
    <w:rsid w:val="00C13A91"/>
    <w:rsid w:val="00C146C0"/>
    <w:rsid w:val="00C1651E"/>
    <w:rsid w:val="00C16C9D"/>
    <w:rsid w:val="00C1783B"/>
    <w:rsid w:val="00C17FFB"/>
    <w:rsid w:val="00C21052"/>
    <w:rsid w:val="00C21FD4"/>
    <w:rsid w:val="00C222A4"/>
    <w:rsid w:val="00C224D4"/>
    <w:rsid w:val="00C22604"/>
    <w:rsid w:val="00C22ECC"/>
    <w:rsid w:val="00C244CE"/>
    <w:rsid w:val="00C253BE"/>
    <w:rsid w:val="00C257C3"/>
    <w:rsid w:val="00C263BA"/>
    <w:rsid w:val="00C3041E"/>
    <w:rsid w:val="00C31FF3"/>
    <w:rsid w:val="00C3243A"/>
    <w:rsid w:val="00C3281C"/>
    <w:rsid w:val="00C32A36"/>
    <w:rsid w:val="00C3329B"/>
    <w:rsid w:val="00C33AFD"/>
    <w:rsid w:val="00C33BD2"/>
    <w:rsid w:val="00C342CA"/>
    <w:rsid w:val="00C369E5"/>
    <w:rsid w:val="00C3797F"/>
    <w:rsid w:val="00C37E6E"/>
    <w:rsid w:val="00C4060B"/>
    <w:rsid w:val="00C40C58"/>
    <w:rsid w:val="00C40CB3"/>
    <w:rsid w:val="00C425E6"/>
    <w:rsid w:val="00C42F79"/>
    <w:rsid w:val="00C42FF6"/>
    <w:rsid w:val="00C43840"/>
    <w:rsid w:val="00C43B37"/>
    <w:rsid w:val="00C44059"/>
    <w:rsid w:val="00C44D9D"/>
    <w:rsid w:val="00C453EE"/>
    <w:rsid w:val="00C45830"/>
    <w:rsid w:val="00C46489"/>
    <w:rsid w:val="00C4671F"/>
    <w:rsid w:val="00C469AD"/>
    <w:rsid w:val="00C46C8B"/>
    <w:rsid w:val="00C477A9"/>
    <w:rsid w:val="00C47F8D"/>
    <w:rsid w:val="00C50047"/>
    <w:rsid w:val="00C5006C"/>
    <w:rsid w:val="00C50FD4"/>
    <w:rsid w:val="00C51094"/>
    <w:rsid w:val="00C513F9"/>
    <w:rsid w:val="00C51530"/>
    <w:rsid w:val="00C51AF5"/>
    <w:rsid w:val="00C546E7"/>
    <w:rsid w:val="00C54903"/>
    <w:rsid w:val="00C54999"/>
    <w:rsid w:val="00C55930"/>
    <w:rsid w:val="00C559E7"/>
    <w:rsid w:val="00C55AC3"/>
    <w:rsid w:val="00C56038"/>
    <w:rsid w:val="00C5742E"/>
    <w:rsid w:val="00C602FD"/>
    <w:rsid w:val="00C6034C"/>
    <w:rsid w:val="00C60507"/>
    <w:rsid w:val="00C6077E"/>
    <w:rsid w:val="00C6094E"/>
    <w:rsid w:val="00C60AEC"/>
    <w:rsid w:val="00C60D27"/>
    <w:rsid w:val="00C60F08"/>
    <w:rsid w:val="00C649F9"/>
    <w:rsid w:val="00C65CB5"/>
    <w:rsid w:val="00C664CE"/>
    <w:rsid w:val="00C668D7"/>
    <w:rsid w:val="00C67287"/>
    <w:rsid w:val="00C67726"/>
    <w:rsid w:val="00C6773D"/>
    <w:rsid w:val="00C700DF"/>
    <w:rsid w:val="00C7066A"/>
    <w:rsid w:val="00C715B6"/>
    <w:rsid w:val="00C71EB6"/>
    <w:rsid w:val="00C7288A"/>
    <w:rsid w:val="00C7290A"/>
    <w:rsid w:val="00C72B5D"/>
    <w:rsid w:val="00C73043"/>
    <w:rsid w:val="00C74E27"/>
    <w:rsid w:val="00C779A7"/>
    <w:rsid w:val="00C77EFF"/>
    <w:rsid w:val="00C81248"/>
    <w:rsid w:val="00C81901"/>
    <w:rsid w:val="00C821D2"/>
    <w:rsid w:val="00C84638"/>
    <w:rsid w:val="00C850EA"/>
    <w:rsid w:val="00C853DE"/>
    <w:rsid w:val="00C85ACD"/>
    <w:rsid w:val="00C871D8"/>
    <w:rsid w:val="00C907A9"/>
    <w:rsid w:val="00C90844"/>
    <w:rsid w:val="00C90DAE"/>
    <w:rsid w:val="00C91602"/>
    <w:rsid w:val="00C9172F"/>
    <w:rsid w:val="00C917D8"/>
    <w:rsid w:val="00C93EF8"/>
    <w:rsid w:val="00C95AB7"/>
    <w:rsid w:val="00C96140"/>
    <w:rsid w:val="00C962EE"/>
    <w:rsid w:val="00CA0122"/>
    <w:rsid w:val="00CA01BF"/>
    <w:rsid w:val="00CA087C"/>
    <w:rsid w:val="00CA0915"/>
    <w:rsid w:val="00CA0CD4"/>
    <w:rsid w:val="00CA0DBA"/>
    <w:rsid w:val="00CA118E"/>
    <w:rsid w:val="00CA2DE9"/>
    <w:rsid w:val="00CA380C"/>
    <w:rsid w:val="00CA50E9"/>
    <w:rsid w:val="00CA67B6"/>
    <w:rsid w:val="00CA7C32"/>
    <w:rsid w:val="00CA7EC4"/>
    <w:rsid w:val="00CB088E"/>
    <w:rsid w:val="00CB1955"/>
    <w:rsid w:val="00CB2532"/>
    <w:rsid w:val="00CB5C03"/>
    <w:rsid w:val="00CB5F1F"/>
    <w:rsid w:val="00CC02FF"/>
    <w:rsid w:val="00CC076C"/>
    <w:rsid w:val="00CC0EF7"/>
    <w:rsid w:val="00CC22E1"/>
    <w:rsid w:val="00CC307A"/>
    <w:rsid w:val="00CC381E"/>
    <w:rsid w:val="00CC42F4"/>
    <w:rsid w:val="00CC4727"/>
    <w:rsid w:val="00CC558A"/>
    <w:rsid w:val="00CC594A"/>
    <w:rsid w:val="00CC59A4"/>
    <w:rsid w:val="00CC7C85"/>
    <w:rsid w:val="00CD0469"/>
    <w:rsid w:val="00CD0D82"/>
    <w:rsid w:val="00CD13A6"/>
    <w:rsid w:val="00CD1790"/>
    <w:rsid w:val="00CD1927"/>
    <w:rsid w:val="00CD3C31"/>
    <w:rsid w:val="00CD4718"/>
    <w:rsid w:val="00CD50DB"/>
    <w:rsid w:val="00CD5740"/>
    <w:rsid w:val="00CD61E0"/>
    <w:rsid w:val="00CD66D4"/>
    <w:rsid w:val="00CD6B59"/>
    <w:rsid w:val="00CD727A"/>
    <w:rsid w:val="00CD7DD4"/>
    <w:rsid w:val="00CE082D"/>
    <w:rsid w:val="00CE2ABA"/>
    <w:rsid w:val="00CE30C4"/>
    <w:rsid w:val="00CE32B4"/>
    <w:rsid w:val="00CE52ED"/>
    <w:rsid w:val="00CE6237"/>
    <w:rsid w:val="00CE633C"/>
    <w:rsid w:val="00CE716F"/>
    <w:rsid w:val="00CE72BA"/>
    <w:rsid w:val="00CF00D6"/>
    <w:rsid w:val="00CF11C8"/>
    <w:rsid w:val="00CF1563"/>
    <w:rsid w:val="00CF3B81"/>
    <w:rsid w:val="00CF5069"/>
    <w:rsid w:val="00CF54E6"/>
    <w:rsid w:val="00CF5A28"/>
    <w:rsid w:val="00CF5ECA"/>
    <w:rsid w:val="00CF79B4"/>
    <w:rsid w:val="00D0033D"/>
    <w:rsid w:val="00D005A1"/>
    <w:rsid w:val="00D00C65"/>
    <w:rsid w:val="00D02183"/>
    <w:rsid w:val="00D03474"/>
    <w:rsid w:val="00D0355B"/>
    <w:rsid w:val="00D041CC"/>
    <w:rsid w:val="00D13EC8"/>
    <w:rsid w:val="00D13F94"/>
    <w:rsid w:val="00D14ADE"/>
    <w:rsid w:val="00D14F18"/>
    <w:rsid w:val="00D16246"/>
    <w:rsid w:val="00D178B2"/>
    <w:rsid w:val="00D20755"/>
    <w:rsid w:val="00D212BA"/>
    <w:rsid w:val="00D21609"/>
    <w:rsid w:val="00D21703"/>
    <w:rsid w:val="00D217C0"/>
    <w:rsid w:val="00D218E1"/>
    <w:rsid w:val="00D2194A"/>
    <w:rsid w:val="00D22AF4"/>
    <w:rsid w:val="00D249DE"/>
    <w:rsid w:val="00D24CA2"/>
    <w:rsid w:val="00D274A2"/>
    <w:rsid w:val="00D30A7B"/>
    <w:rsid w:val="00D30BDE"/>
    <w:rsid w:val="00D34A18"/>
    <w:rsid w:val="00D360B3"/>
    <w:rsid w:val="00D3626C"/>
    <w:rsid w:val="00D36CEB"/>
    <w:rsid w:val="00D36D2A"/>
    <w:rsid w:val="00D36D92"/>
    <w:rsid w:val="00D400DD"/>
    <w:rsid w:val="00D409F7"/>
    <w:rsid w:val="00D419DE"/>
    <w:rsid w:val="00D41E87"/>
    <w:rsid w:val="00D4208D"/>
    <w:rsid w:val="00D421A4"/>
    <w:rsid w:val="00D4225F"/>
    <w:rsid w:val="00D42663"/>
    <w:rsid w:val="00D428DD"/>
    <w:rsid w:val="00D42A68"/>
    <w:rsid w:val="00D42E5E"/>
    <w:rsid w:val="00D430CB"/>
    <w:rsid w:val="00D438D1"/>
    <w:rsid w:val="00D43C76"/>
    <w:rsid w:val="00D44259"/>
    <w:rsid w:val="00D4464B"/>
    <w:rsid w:val="00D44CC7"/>
    <w:rsid w:val="00D4523E"/>
    <w:rsid w:val="00D46167"/>
    <w:rsid w:val="00D46C46"/>
    <w:rsid w:val="00D47282"/>
    <w:rsid w:val="00D4773D"/>
    <w:rsid w:val="00D50674"/>
    <w:rsid w:val="00D506B6"/>
    <w:rsid w:val="00D509B6"/>
    <w:rsid w:val="00D50D22"/>
    <w:rsid w:val="00D518F7"/>
    <w:rsid w:val="00D5285C"/>
    <w:rsid w:val="00D52934"/>
    <w:rsid w:val="00D52BF0"/>
    <w:rsid w:val="00D5466F"/>
    <w:rsid w:val="00D552C8"/>
    <w:rsid w:val="00D55E82"/>
    <w:rsid w:val="00D5646A"/>
    <w:rsid w:val="00D5654D"/>
    <w:rsid w:val="00D570C9"/>
    <w:rsid w:val="00D572CF"/>
    <w:rsid w:val="00D57660"/>
    <w:rsid w:val="00D57CE5"/>
    <w:rsid w:val="00D6101E"/>
    <w:rsid w:val="00D61697"/>
    <w:rsid w:val="00D63175"/>
    <w:rsid w:val="00D63584"/>
    <w:rsid w:val="00D63E61"/>
    <w:rsid w:val="00D64731"/>
    <w:rsid w:val="00D64B29"/>
    <w:rsid w:val="00D64E74"/>
    <w:rsid w:val="00D6525A"/>
    <w:rsid w:val="00D656B6"/>
    <w:rsid w:val="00D659D1"/>
    <w:rsid w:val="00D65C66"/>
    <w:rsid w:val="00D6693B"/>
    <w:rsid w:val="00D66B00"/>
    <w:rsid w:val="00D66C8B"/>
    <w:rsid w:val="00D6701E"/>
    <w:rsid w:val="00D6779A"/>
    <w:rsid w:val="00D70DD8"/>
    <w:rsid w:val="00D70E55"/>
    <w:rsid w:val="00D7163A"/>
    <w:rsid w:val="00D72571"/>
    <w:rsid w:val="00D72706"/>
    <w:rsid w:val="00D737BF"/>
    <w:rsid w:val="00D73E34"/>
    <w:rsid w:val="00D73F39"/>
    <w:rsid w:val="00D742C1"/>
    <w:rsid w:val="00D7441B"/>
    <w:rsid w:val="00D754A4"/>
    <w:rsid w:val="00D7588E"/>
    <w:rsid w:val="00D758F3"/>
    <w:rsid w:val="00D75E45"/>
    <w:rsid w:val="00D76093"/>
    <w:rsid w:val="00D76B1D"/>
    <w:rsid w:val="00D76B4F"/>
    <w:rsid w:val="00D77760"/>
    <w:rsid w:val="00D77E9F"/>
    <w:rsid w:val="00D77FC9"/>
    <w:rsid w:val="00D807FC"/>
    <w:rsid w:val="00D811BF"/>
    <w:rsid w:val="00D812F7"/>
    <w:rsid w:val="00D81C90"/>
    <w:rsid w:val="00D82A94"/>
    <w:rsid w:val="00D82FB7"/>
    <w:rsid w:val="00D83F47"/>
    <w:rsid w:val="00D8482C"/>
    <w:rsid w:val="00D84ADF"/>
    <w:rsid w:val="00D85E4C"/>
    <w:rsid w:val="00D86C65"/>
    <w:rsid w:val="00D8743B"/>
    <w:rsid w:val="00D875E6"/>
    <w:rsid w:val="00D87CF2"/>
    <w:rsid w:val="00D905A8"/>
    <w:rsid w:val="00D90618"/>
    <w:rsid w:val="00D90E3A"/>
    <w:rsid w:val="00D90FCE"/>
    <w:rsid w:val="00D9238F"/>
    <w:rsid w:val="00D92FB1"/>
    <w:rsid w:val="00D934C1"/>
    <w:rsid w:val="00D9452D"/>
    <w:rsid w:val="00D946BB"/>
    <w:rsid w:val="00D94C5F"/>
    <w:rsid w:val="00D94CC4"/>
    <w:rsid w:val="00D966C8"/>
    <w:rsid w:val="00D96D64"/>
    <w:rsid w:val="00D976AA"/>
    <w:rsid w:val="00D976C7"/>
    <w:rsid w:val="00D9773E"/>
    <w:rsid w:val="00DA04B7"/>
    <w:rsid w:val="00DA0701"/>
    <w:rsid w:val="00DA11A1"/>
    <w:rsid w:val="00DA1575"/>
    <w:rsid w:val="00DA2FDB"/>
    <w:rsid w:val="00DA34E5"/>
    <w:rsid w:val="00DA3660"/>
    <w:rsid w:val="00DA3D40"/>
    <w:rsid w:val="00DA429E"/>
    <w:rsid w:val="00DA42A6"/>
    <w:rsid w:val="00DA4A59"/>
    <w:rsid w:val="00DA4CEA"/>
    <w:rsid w:val="00DA5407"/>
    <w:rsid w:val="00DA7440"/>
    <w:rsid w:val="00DA77A2"/>
    <w:rsid w:val="00DB0C7E"/>
    <w:rsid w:val="00DB15A6"/>
    <w:rsid w:val="00DB1703"/>
    <w:rsid w:val="00DB1F43"/>
    <w:rsid w:val="00DB21F5"/>
    <w:rsid w:val="00DB2304"/>
    <w:rsid w:val="00DB3262"/>
    <w:rsid w:val="00DB3BA6"/>
    <w:rsid w:val="00DB4DFC"/>
    <w:rsid w:val="00DB4FFE"/>
    <w:rsid w:val="00DB52D9"/>
    <w:rsid w:val="00DB6028"/>
    <w:rsid w:val="00DB622F"/>
    <w:rsid w:val="00DB6583"/>
    <w:rsid w:val="00DB6A06"/>
    <w:rsid w:val="00DB6F69"/>
    <w:rsid w:val="00DB7074"/>
    <w:rsid w:val="00DB7238"/>
    <w:rsid w:val="00DB7584"/>
    <w:rsid w:val="00DB7792"/>
    <w:rsid w:val="00DC008E"/>
    <w:rsid w:val="00DC0673"/>
    <w:rsid w:val="00DC1241"/>
    <w:rsid w:val="00DC1481"/>
    <w:rsid w:val="00DC22B3"/>
    <w:rsid w:val="00DC2455"/>
    <w:rsid w:val="00DC2F81"/>
    <w:rsid w:val="00DC31E9"/>
    <w:rsid w:val="00DC405F"/>
    <w:rsid w:val="00DC4D2B"/>
    <w:rsid w:val="00DC4E3C"/>
    <w:rsid w:val="00DC570D"/>
    <w:rsid w:val="00DC5CD0"/>
    <w:rsid w:val="00DC63DB"/>
    <w:rsid w:val="00DD09B6"/>
    <w:rsid w:val="00DD0C38"/>
    <w:rsid w:val="00DD0DFF"/>
    <w:rsid w:val="00DD1186"/>
    <w:rsid w:val="00DD1385"/>
    <w:rsid w:val="00DD212D"/>
    <w:rsid w:val="00DD2306"/>
    <w:rsid w:val="00DD2D41"/>
    <w:rsid w:val="00DD2F2F"/>
    <w:rsid w:val="00DD38C2"/>
    <w:rsid w:val="00DD3E48"/>
    <w:rsid w:val="00DD4242"/>
    <w:rsid w:val="00DD42C2"/>
    <w:rsid w:val="00DD43EB"/>
    <w:rsid w:val="00DD4A7F"/>
    <w:rsid w:val="00DD52C8"/>
    <w:rsid w:val="00DD538B"/>
    <w:rsid w:val="00DD5AB7"/>
    <w:rsid w:val="00DD5D98"/>
    <w:rsid w:val="00DD61EF"/>
    <w:rsid w:val="00DD670D"/>
    <w:rsid w:val="00DD682C"/>
    <w:rsid w:val="00DD7263"/>
    <w:rsid w:val="00DD75A4"/>
    <w:rsid w:val="00DE08F6"/>
    <w:rsid w:val="00DE0B57"/>
    <w:rsid w:val="00DE0C0B"/>
    <w:rsid w:val="00DE0E82"/>
    <w:rsid w:val="00DE13C7"/>
    <w:rsid w:val="00DE1891"/>
    <w:rsid w:val="00DE19A9"/>
    <w:rsid w:val="00DE1BFA"/>
    <w:rsid w:val="00DE1FCF"/>
    <w:rsid w:val="00DE254B"/>
    <w:rsid w:val="00DE27F4"/>
    <w:rsid w:val="00DE2B71"/>
    <w:rsid w:val="00DE2E44"/>
    <w:rsid w:val="00DE3163"/>
    <w:rsid w:val="00DE33D9"/>
    <w:rsid w:val="00DE384B"/>
    <w:rsid w:val="00DE3880"/>
    <w:rsid w:val="00DE3960"/>
    <w:rsid w:val="00DE39CD"/>
    <w:rsid w:val="00DE404C"/>
    <w:rsid w:val="00DE471A"/>
    <w:rsid w:val="00DE4A2A"/>
    <w:rsid w:val="00DE711A"/>
    <w:rsid w:val="00DE7B88"/>
    <w:rsid w:val="00DF07A3"/>
    <w:rsid w:val="00DF3CCF"/>
    <w:rsid w:val="00DF3DDB"/>
    <w:rsid w:val="00DF3F71"/>
    <w:rsid w:val="00DF4016"/>
    <w:rsid w:val="00DF4288"/>
    <w:rsid w:val="00DF4368"/>
    <w:rsid w:val="00DF48F7"/>
    <w:rsid w:val="00DF5519"/>
    <w:rsid w:val="00DF5629"/>
    <w:rsid w:val="00DF5E96"/>
    <w:rsid w:val="00DF5F9E"/>
    <w:rsid w:val="00DF74DD"/>
    <w:rsid w:val="00DF7C93"/>
    <w:rsid w:val="00E008C1"/>
    <w:rsid w:val="00E01CE7"/>
    <w:rsid w:val="00E01DD4"/>
    <w:rsid w:val="00E02378"/>
    <w:rsid w:val="00E0273C"/>
    <w:rsid w:val="00E02812"/>
    <w:rsid w:val="00E02C0A"/>
    <w:rsid w:val="00E038D6"/>
    <w:rsid w:val="00E03AB8"/>
    <w:rsid w:val="00E03B50"/>
    <w:rsid w:val="00E04203"/>
    <w:rsid w:val="00E04A82"/>
    <w:rsid w:val="00E058F6"/>
    <w:rsid w:val="00E06146"/>
    <w:rsid w:val="00E065B0"/>
    <w:rsid w:val="00E06BD4"/>
    <w:rsid w:val="00E06E4D"/>
    <w:rsid w:val="00E07687"/>
    <w:rsid w:val="00E07F3F"/>
    <w:rsid w:val="00E10430"/>
    <w:rsid w:val="00E10DB9"/>
    <w:rsid w:val="00E114FF"/>
    <w:rsid w:val="00E12895"/>
    <w:rsid w:val="00E1314B"/>
    <w:rsid w:val="00E139F5"/>
    <w:rsid w:val="00E14933"/>
    <w:rsid w:val="00E14E00"/>
    <w:rsid w:val="00E1572C"/>
    <w:rsid w:val="00E15AF0"/>
    <w:rsid w:val="00E15DF2"/>
    <w:rsid w:val="00E160B1"/>
    <w:rsid w:val="00E17198"/>
    <w:rsid w:val="00E20D0A"/>
    <w:rsid w:val="00E20E63"/>
    <w:rsid w:val="00E213A8"/>
    <w:rsid w:val="00E22961"/>
    <w:rsid w:val="00E23729"/>
    <w:rsid w:val="00E23DA1"/>
    <w:rsid w:val="00E246ED"/>
    <w:rsid w:val="00E25950"/>
    <w:rsid w:val="00E25A55"/>
    <w:rsid w:val="00E25AB6"/>
    <w:rsid w:val="00E302C8"/>
    <w:rsid w:val="00E304B5"/>
    <w:rsid w:val="00E31153"/>
    <w:rsid w:val="00E3284B"/>
    <w:rsid w:val="00E32AC9"/>
    <w:rsid w:val="00E32FB6"/>
    <w:rsid w:val="00E331B6"/>
    <w:rsid w:val="00E33FFD"/>
    <w:rsid w:val="00E3463F"/>
    <w:rsid w:val="00E34AF0"/>
    <w:rsid w:val="00E34C64"/>
    <w:rsid w:val="00E350FA"/>
    <w:rsid w:val="00E3530B"/>
    <w:rsid w:val="00E354A9"/>
    <w:rsid w:val="00E35C60"/>
    <w:rsid w:val="00E35DB4"/>
    <w:rsid w:val="00E35E6B"/>
    <w:rsid w:val="00E3616E"/>
    <w:rsid w:val="00E3643F"/>
    <w:rsid w:val="00E36589"/>
    <w:rsid w:val="00E36606"/>
    <w:rsid w:val="00E36BDD"/>
    <w:rsid w:val="00E36D2D"/>
    <w:rsid w:val="00E373DC"/>
    <w:rsid w:val="00E37D42"/>
    <w:rsid w:val="00E37EB1"/>
    <w:rsid w:val="00E4008A"/>
    <w:rsid w:val="00E4088E"/>
    <w:rsid w:val="00E419F7"/>
    <w:rsid w:val="00E42FDA"/>
    <w:rsid w:val="00E447DE"/>
    <w:rsid w:val="00E4490C"/>
    <w:rsid w:val="00E44AC9"/>
    <w:rsid w:val="00E516FF"/>
    <w:rsid w:val="00E5181A"/>
    <w:rsid w:val="00E51E00"/>
    <w:rsid w:val="00E52803"/>
    <w:rsid w:val="00E53014"/>
    <w:rsid w:val="00E533CE"/>
    <w:rsid w:val="00E5398D"/>
    <w:rsid w:val="00E54C1B"/>
    <w:rsid w:val="00E551FC"/>
    <w:rsid w:val="00E55437"/>
    <w:rsid w:val="00E565E5"/>
    <w:rsid w:val="00E604FC"/>
    <w:rsid w:val="00E60639"/>
    <w:rsid w:val="00E6087F"/>
    <w:rsid w:val="00E61D58"/>
    <w:rsid w:val="00E63D3A"/>
    <w:rsid w:val="00E645F0"/>
    <w:rsid w:val="00E6490A"/>
    <w:rsid w:val="00E6507A"/>
    <w:rsid w:val="00E652EB"/>
    <w:rsid w:val="00E66AE4"/>
    <w:rsid w:val="00E67099"/>
    <w:rsid w:val="00E672D3"/>
    <w:rsid w:val="00E67592"/>
    <w:rsid w:val="00E67874"/>
    <w:rsid w:val="00E67AF4"/>
    <w:rsid w:val="00E70227"/>
    <w:rsid w:val="00E71125"/>
    <w:rsid w:val="00E71D21"/>
    <w:rsid w:val="00E720EB"/>
    <w:rsid w:val="00E722C5"/>
    <w:rsid w:val="00E72A2D"/>
    <w:rsid w:val="00E73728"/>
    <w:rsid w:val="00E737F5"/>
    <w:rsid w:val="00E74500"/>
    <w:rsid w:val="00E746EF"/>
    <w:rsid w:val="00E763B6"/>
    <w:rsid w:val="00E76FAE"/>
    <w:rsid w:val="00E7762C"/>
    <w:rsid w:val="00E800BC"/>
    <w:rsid w:val="00E80404"/>
    <w:rsid w:val="00E8049B"/>
    <w:rsid w:val="00E8077E"/>
    <w:rsid w:val="00E807CB"/>
    <w:rsid w:val="00E81D4E"/>
    <w:rsid w:val="00E81E6E"/>
    <w:rsid w:val="00E81F37"/>
    <w:rsid w:val="00E82366"/>
    <w:rsid w:val="00E8273F"/>
    <w:rsid w:val="00E82758"/>
    <w:rsid w:val="00E82CF2"/>
    <w:rsid w:val="00E83327"/>
    <w:rsid w:val="00E834AC"/>
    <w:rsid w:val="00E838A7"/>
    <w:rsid w:val="00E83C08"/>
    <w:rsid w:val="00E83C49"/>
    <w:rsid w:val="00E846B4"/>
    <w:rsid w:val="00E8531F"/>
    <w:rsid w:val="00E855DB"/>
    <w:rsid w:val="00E85B83"/>
    <w:rsid w:val="00E85CCD"/>
    <w:rsid w:val="00E86156"/>
    <w:rsid w:val="00E86160"/>
    <w:rsid w:val="00E868B1"/>
    <w:rsid w:val="00E8750B"/>
    <w:rsid w:val="00E87C16"/>
    <w:rsid w:val="00E92683"/>
    <w:rsid w:val="00E926FB"/>
    <w:rsid w:val="00E92CAC"/>
    <w:rsid w:val="00E92EC1"/>
    <w:rsid w:val="00E92EC5"/>
    <w:rsid w:val="00E93631"/>
    <w:rsid w:val="00E93D5D"/>
    <w:rsid w:val="00E94E8F"/>
    <w:rsid w:val="00E96A4E"/>
    <w:rsid w:val="00E96EFE"/>
    <w:rsid w:val="00E97D63"/>
    <w:rsid w:val="00EA0722"/>
    <w:rsid w:val="00EA0A4F"/>
    <w:rsid w:val="00EA1C05"/>
    <w:rsid w:val="00EA2A63"/>
    <w:rsid w:val="00EA374C"/>
    <w:rsid w:val="00EA4789"/>
    <w:rsid w:val="00EA4CDD"/>
    <w:rsid w:val="00EA5399"/>
    <w:rsid w:val="00EA59EA"/>
    <w:rsid w:val="00EA69E8"/>
    <w:rsid w:val="00EA738E"/>
    <w:rsid w:val="00EA7C8A"/>
    <w:rsid w:val="00EB02B8"/>
    <w:rsid w:val="00EB0663"/>
    <w:rsid w:val="00EB0847"/>
    <w:rsid w:val="00EB09CB"/>
    <w:rsid w:val="00EB0A5C"/>
    <w:rsid w:val="00EB0B09"/>
    <w:rsid w:val="00EB14C3"/>
    <w:rsid w:val="00EB33C0"/>
    <w:rsid w:val="00EB349F"/>
    <w:rsid w:val="00EB5CF5"/>
    <w:rsid w:val="00EB6469"/>
    <w:rsid w:val="00EB66CB"/>
    <w:rsid w:val="00EB6782"/>
    <w:rsid w:val="00EB6DB2"/>
    <w:rsid w:val="00EB7132"/>
    <w:rsid w:val="00EB7147"/>
    <w:rsid w:val="00EB7C00"/>
    <w:rsid w:val="00EB7D79"/>
    <w:rsid w:val="00EB7E7C"/>
    <w:rsid w:val="00EC0117"/>
    <w:rsid w:val="00EC0693"/>
    <w:rsid w:val="00EC0BAD"/>
    <w:rsid w:val="00EC1ADC"/>
    <w:rsid w:val="00EC1D09"/>
    <w:rsid w:val="00EC1D2D"/>
    <w:rsid w:val="00EC1FD4"/>
    <w:rsid w:val="00EC2189"/>
    <w:rsid w:val="00EC294E"/>
    <w:rsid w:val="00EC38AA"/>
    <w:rsid w:val="00EC4218"/>
    <w:rsid w:val="00EC4868"/>
    <w:rsid w:val="00EC4D51"/>
    <w:rsid w:val="00EC5252"/>
    <w:rsid w:val="00EC6304"/>
    <w:rsid w:val="00EC640C"/>
    <w:rsid w:val="00EC6CC6"/>
    <w:rsid w:val="00EC6E38"/>
    <w:rsid w:val="00ED0E49"/>
    <w:rsid w:val="00ED117F"/>
    <w:rsid w:val="00ED20C0"/>
    <w:rsid w:val="00ED3C8E"/>
    <w:rsid w:val="00ED3CEC"/>
    <w:rsid w:val="00ED41CE"/>
    <w:rsid w:val="00ED44C2"/>
    <w:rsid w:val="00ED4DEE"/>
    <w:rsid w:val="00ED69CB"/>
    <w:rsid w:val="00ED7C3F"/>
    <w:rsid w:val="00EE02A7"/>
    <w:rsid w:val="00EE1224"/>
    <w:rsid w:val="00EE1FE9"/>
    <w:rsid w:val="00EE2756"/>
    <w:rsid w:val="00EE2F51"/>
    <w:rsid w:val="00EE314A"/>
    <w:rsid w:val="00EE35EC"/>
    <w:rsid w:val="00EE5240"/>
    <w:rsid w:val="00EE55E0"/>
    <w:rsid w:val="00EE56FC"/>
    <w:rsid w:val="00EE67F5"/>
    <w:rsid w:val="00EE730B"/>
    <w:rsid w:val="00EF08CB"/>
    <w:rsid w:val="00EF14AB"/>
    <w:rsid w:val="00EF1705"/>
    <w:rsid w:val="00EF1882"/>
    <w:rsid w:val="00EF2890"/>
    <w:rsid w:val="00EF29C8"/>
    <w:rsid w:val="00EF2A1C"/>
    <w:rsid w:val="00EF49AB"/>
    <w:rsid w:val="00EF4B07"/>
    <w:rsid w:val="00EF4E7B"/>
    <w:rsid w:val="00EF544B"/>
    <w:rsid w:val="00EF5823"/>
    <w:rsid w:val="00EF76A1"/>
    <w:rsid w:val="00F00220"/>
    <w:rsid w:val="00F00AB7"/>
    <w:rsid w:val="00F00D75"/>
    <w:rsid w:val="00F019BC"/>
    <w:rsid w:val="00F01E53"/>
    <w:rsid w:val="00F020A8"/>
    <w:rsid w:val="00F03717"/>
    <w:rsid w:val="00F037A6"/>
    <w:rsid w:val="00F03B86"/>
    <w:rsid w:val="00F046D1"/>
    <w:rsid w:val="00F048B5"/>
    <w:rsid w:val="00F04AD4"/>
    <w:rsid w:val="00F04EED"/>
    <w:rsid w:val="00F05A01"/>
    <w:rsid w:val="00F05C57"/>
    <w:rsid w:val="00F05C8A"/>
    <w:rsid w:val="00F05F84"/>
    <w:rsid w:val="00F06E43"/>
    <w:rsid w:val="00F113F7"/>
    <w:rsid w:val="00F1190C"/>
    <w:rsid w:val="00F1194B"/>
    <w:rsid w:val="00F11B43"/>
    <w:rsid w:val="00F12C68"/>
    <w:rsid w:val="00F13708"/>
    <w:rsid w:val="00F1569C"/>
    <w:rsid w:val="00F1590F"/>
    <w:rsid w:val="00F16A59"/>
    <w:rsid w:val="00F16DCB"/>
    <w:rsid w:val="00F16F5E"/>
    <w:rsid w:val="00F17718"/>
    <w:rsid w:val="00F2007A"/>
    <w:rsid w:val="00F2071F"/>
    <w:rsid w:val="00F21ACB"/>
    <w:rsid w:val="00F222B0"/>
    <w:rsid w:val="00F229CE"/>
    <w:rsid w:val="00F22EDD"/>
    <w:rsid w:val="00F22F5F"/>
    <w:rsid w:val="00F23F0E"/>
    <w:rsid w:val="00F26458"/>
    <w:rsid w:val="00F26815"/>
    <w:rsid w:val="00F26C48"/>
    <w:rsid w:val="00F308DE"/>
    <w:rsid w:val="00F3175D"/>
    <w:rsid w:val="00F31D0C"/>
    <w:rsid w:val="00F31D92"/>
    <w:rsid w:val="00F325B2"/>
    <w:rsid w:val="00F33558"/>
    <w:rsid w:val="00F33938"/>
    <w:rsid w:val="00F33E97"/>
    <w:rsid w:val="00F3535F"/>
    <w:rsid w:val="00F35FB3"/>
    <w:rsid w:val="00F3679D"/>
    <w:rsid w:val="00F3704F"/>
    <w:rsid w:val="00F37608"/>
    <w:rsid w:val="00F378A4"/>
    <w:rsid w:val="00F40043"/>
    <w:rsid w:val="00F40848"/>
    <w:rsid w:val="00F40F0F"/>
    <w:rsid w:val="00F4113A"/>
    <w:rsid w:val="00F41AB9"/>
    <w:rsid w:val="00F41B6B"/>
    <w:rsid w:val="00F42CA7"/>
    <w:rsid w:val="00F4335A"/>
    <w:rsid w:val="00F43A7D"/>
    <w:rsid w:val="00F450A5"/>
    <w:rsid w:val="00F45970"/>
    <w:rsid w:val="00F45996"/>
    <w:rsid w:val="00F45FB2"/>
    <w:rsid w:val="00F46E22"/>
    <w:rsid w:val="00F47230"/>
    <w:rsid w:val="00F47501"/>
    <w:rsid w:val="00F47E1F"/>
    <w:rsid w:val="00F50571"/>
    <w:rsid w:val="00F506D0"/>
    <w:rsid w:val="00F50867"/>
    <w:rsid w:val="00F51ADE"/>
    <w:rsid w:val="00F51BA9"/>
    <w:rsid w:val="00F520B7"/>
    <w:rsid w:val="00F52EFF"/>
    <w:rsid w:val="00F5340D"/>
    <w:rsid w:val="00F53BEA"/>
    <w:rsid w:val="00F53C18"/>
    <w:rsid w:val="00F53DB2"/>
    <w:rsid w:val="00F544D7"/>
    <w:rsid w:val="00F57360"/>
    <w:rsid w:val="00F57D64"/>
    <w:rsid w:val="00F60508"/>
    <w:rsid w:val="00F619AC"/>
    <w:rsid w:val="00F6278D"/>
    <w:rsid w:val="00F62F1A"/>
    <w:rsid w:val="00F63697"/>
    <w:rsid w:val="00F637DC"/>
    <w:rsid w:val="00F64980"/>
    <w:rsid w:val="00F64AE4"/>
    <w:rsid w:val="00F650D5"/>
    <w:rsid w:val="00F66BD5"/>
    <w:rsid w:val="00F66C73"/>
    <w:rsid w:val="00F70305"/>
    <w:rsid w:val="00F704C7"/>
    <w:rsid w:val="00F70539"/>
    <w:rsid w:val="00F74327"/>
    <w:rsid w:val="00F74412"/>
    <w:rsid w:val="00F7456D"/>
    <w:rsid w:val="00F75002"/>
    <w:rsid w:val="00F75152"/>
    <w:rsid w:val="00F7517E"/>
    <w:rsid w:val="00F759A7"/>
    <w:rsid w:val="00F75C65"/>
    <w:rsid w:val="00F75EBB"/>
    <w:rsid w:val="00F775B9"/>
    <w:rsid w:val="00F77CE8"/>
    <w:rsid w:val="00F80022"/>
    <w:rsid w:val="00F803B1"/>
    <w:rsid w:val="00F8079B"/>
    <w:rsid w:val="00F80E8D"/>
    <w:rsid w:val="00F8103A"/>
    <w:rsid w:val="00F813C2"/>
    <w:rsid w:val="00F81A6E"/>
    <w:rsid w:val="00F822BA"/>
    <w:rsid w:val="00F82803"/>
    <w:rsid w:val="00F82EFA"/>
    <w:rsid w:val="00F84629"/>
    <w:rsid w:val="00F84C59"/>
    <w:rsid w:val="00F84E6B"/>
    <w:rsid w:val="00F86D4B"/>
    <w:rsid w:val="00F9103B"/>
    <w:rsid w:val="00F91AD8"/>
    <w:rsid w:val="00F91B0F"/>
    <w:rsid w:val="00F91E03"/>
    <w:rsid w:val="00F94410"/>
    <w:rsid w:val="00F94936"/>
    <w:rsid w:val="00F94D3B"/>
    <w:rsid w:val="00F95068"/>
    <w:rsid w:val="00F952FC"/>
    <w:rsid w:val="00F95DA4"/>
    <w:rsid w:val="00F95E0C"/>
    <w:rsid w:val="00F9685B"/>
    <w:rsid w:val="00F973BA"/>
    <w:rsid w:val="00FA153D"/>
    <w:rsid w:val="00FA1C11"/>
    <w:rsid w:val="00FA25CA"/>
    <w:rsid w:val="00FA2A9A"/>
    <w:rsid w:val="00FA2B7A"/>
    <w:rsid w:val="00FA2E07"/>
    <w:rsid w:val="00FA2F27"/>
    <w:rsid w:val="00FA40FB"/>
    <w:rsid w:val="00FA49C1"/>
    <w:rsid w:val="00FA4B12"/>
    <w:rsid w:val="00FA58B8"/>
    <w:rsid w:val="00FA6429"/>
    <w:rsid w:val="00FA6677"/>
    <w:rsid w:val="00FA6EF6"/>
    <w:rsid w:val="00FA7A7F"/>
    <w:rsid w:val="00FA7C21"/>
    <w:rsid w:val="00FA7F8B"/>
    <w:rsid w:val="00FB0401"/>
    <w:rsid w:val="00FB221B"/>
    <w:rsid w:val="00FB2A32"/>
    <w:rsid w:val="00FB4162"/>
    <w:rsid w:val="00FB4CD3"/>
    <w:rsid w:val="00FB51CA"/>
    <w:rsid w:val="00FB5D13"/>
    <w:rsid w:val="00FB65E2"/>
    <w:rsid w:val="00FB6AE7"/>
    <w:rsid w:val="00FB718C"/>
    <w:rsid w:val="00FB71A8"/>
    <w:rsid w:val="00FB753C"/>
    <w:rsid w:val="00FB7DF1"/>
    <w:rsid w:val="00FB7F6E"/>
    <w:rsid w:val="00FC250B"/>
    <w:rsid w:val="00FC25B3"/>
    <w:rsid w:val="00FC2F20"/>
    <w:rsid w:val="00FC3003"/>
    <w:rsid w:val="00FC300D"/>
    <w:rsid w:val="00FC3746"/>
    <w:rsid w:val="00FC4F03"/>
    <w:rsid w:val="00FC5383"/>
    <w:rsid w:val="00FC5603"/>
    <w:rsid w:val="00FC6347"/>
    <w:rsid w:val="00FC6694"/>
    <w:rsid w:val="00FC701E"/>
    <w:rsid w:val="00FC70A3"/>
    <w:rsid w:val="00FC78CE"/>
    <w:rsid w:val="00FD0238"/>
    <w:rsid w:val="00FD1F6C"/>
    <w:rsid w:val="00FD347C"/>
    <w:rsid w:val="00FD3795"/>
    <w:rsid w:val="00FD3E5D"/>
    <w:rsid w:val="00FD566D"/>
    <w:rsid w:val="00FD62CD"/>
    <w:rsid w:val="00FD6B21"/>
    <w:rsid w:val="00FD6CE0"/>
    <w:rsid w:val="00FD6D54"/>
    <w:rsid w:val="00FD733F"/>
    <w:rsid w:val="00FD7C14"/>
    <w:rsid w:val="00FD7D90"/>
    <w:rsid w:val="00FE0B67"/>
    <w:rsid w:val="00FE0CCA"/>
    <w:rsid w:val="00FE39D4"/>
    <w:rsid w:val="00FE45C8"/>
    <w:rsid w:val="00FE4C51"/>
    <w:rsid w:val="00FE58D5"/>
    <w:rsid w:val="00FE63F3"/>
    <w:rsid w:val="00FE680B"/>
    <w:rsid w:val="00FE7AAF"/>
    <w:rsid w:val="00FF0698"/>
    <w:rsid w:val="00FF0C35"/>
    <w:rsid w:val="00FF1D65"/>
    <w:rsid w:val="00FF2095"/>
    <w:rsid w:val="00FF2370"/>
    <w:rsid w:val="00FF311E"/>
    <w:rsid w:val="00FF328E"/>
    <w:rsid w:val="00FF4CDF"/>
    <w:rsid w:val="00FF50AB"/>
    <w:rsid w:val="00FF56D0"/>
    <w:rsid w:val="00FF58D0"/>
    <w:rsid w:val="00FF745B"/>
    <w:rsid w:val="00FF7598"/>
    <w:rsid w:val="00FF7815"/>
    <w:rsid w:val="00FF7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209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uiPriority w:val="99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uiPriority w:val="99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9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uiPriority w:val="20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uiPriority w:val="22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link w:val="BodyText"/>
    <w:uiPriority w:val="99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paragraph" w:customStyle="1" w:styleId="Bo-C1Content">
    <w:name w:val="Bo-C1 Content"/>
    <w:basedOn w:val="BodyText"/>
    <w:link w:val="Bo-C1ContentChar"/>
    <w:qFormat/>
    <w:rsid w:val="00D44CC7"/>
    <w:pPr>
      <w:tabs>
        <w:tab w:val="clear" w:pos="709"/>
        <w:tab w:val="clear" w:pos="2552"/>
      </w:tabs>
      <w:spacing w:after="0"/>
      <w:ind w:left="547"/>
    </w:pPr>
    <w:rPr>
      <w:rFonts w:ascii="Angsana New" w:eastAsia="Times New Roman" w:hAnsi="Angsana New"/>
      <w:sz w:val="30"/>
      <w:szCs w:val="30"/>
      <w:lang w:val="en-GB" w:eastAsia="en-US"/>
    </w:rPr>
  </w:style>
  <w:style w:type="character" w:customStyle="1" w:styleId="Bo-C1ContentChar">
    <w:name w:val="Bo-C1 Content Char"/>
    <w:link w:val="Bo-C1Content"/>
    <w:rsid w:val="00D44CC7"/>
    <w:rPr>
      <w:rFonts w:ascii="Angsana New" w:eastAsia="Times New Roman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D44CC7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D44CC7"/>
    <w:rPr>
      <w:rFonts w:ascii="Angsana New" w:eastAsia="Times New Roman" w:hAnsi="Angsana New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374062"/>
    <w:rPr>
      <w:rFonts w:ascii="Times New Roman" w:eastAsia="Times New Roman" w:hAnsi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209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82CF2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aliases w:val="h2 main heading"/>
    <w:basedOn w:val="Normal"/>
    <w:next w:val="Normal"/>
    <w:qFormat/>
    <w:rsid w:val="00590B3D"/>
    <w:pPr>
      <w:keepNext/>
      <w:tabs>
        <w:tab w:val="left" w:pos="709"/>
        <w:tab w:val="left" w:pos="2552"/>
      </w:tabs>
      <w:jc w:val="center"/>
      <w:outlineLvl w:val="1"/>
    </w:pPr>
    <w:rPr>
      <w:rFonts w:ascii="AngsanaUPC" w:hAnsi="AngsanaUPC" w:cs="AngsanaUPC"/>
      <w:b/>
      <w:bCs/>
      <w:sz w:val="26"/>
      <w:szCs w:val="26"/>
    </w:rPr>
  </w:style>
  <w:style w:type="paragraph" w:styleId="Heading3">
    <w:name w:val="heading 3"/>
    <w:aliases w:val="h3 sub heading"/>
    <w:basedOn w:val="Normal"/>
    <w:next w:val="Normal"/>
    <w:qFormat/>
    <w:rsid w:val="00590B3D"/>
    <w:pPr>
      <w:keepNext/>
      <w:tabs>
        <w:tab w:val="left" w:pos="709"/>
        <w:tab w:val="left" w:pos="2552"/>
      </w:tabs>
      <w:spacing w:before="120" w:after="120"/>
      <w:jc w:val="both"/>
      <w:outlineLvl w:val="2"/>
    </w:pPr>
    <w:rPr>
      <w:rFonts w:ascii="AngsanaUPC" w:hAnsi="AngsanaUPC" w:cs="AngsanaUPC"/>
      <w:sz w:val="26"/>
      <w:szCs w:val="26"/>
      <w:u w:val="single"/>
    </w:rPr>
  </w:style>
  <w:style w:type="paragraph" w:styleId="Heading4">
    <w:name w:val="heading 4"/>
    <w:aliases w:val="h4 sub sub heading"/>
    <w:basedOn w:val="Normal"/>
    <w:next w:val="Normal"/>
    <w:link w:val="Heading4Char"/>
    <w:unhideWhenUsed/>
    <w:qFormat/>
    <w:rsid w:val="00CB2532"/>
    <w:pPr>
      <w:keepNext/>
      <w:keepLines/>
      <w:spacing w:before="200" w:line="276" w:lineRule="auto"/>
      <w:outlineLvl w:val="3"/>
    </w:pPr>
    <w:rPr>
      <w:rFonts w:ascii="Cambria" w:eastAsia="Times New Roman" w:hAnsi="Cambria" w:cs="Angsana New"/>
      <w:b/>
      <w:bCs/>
      <w:i/>
      <w:iCs/>
      <w:color w:val="4F81BD"/>
      <w:szCs w:val="35"/>
      <w:lang w:val="x-none" w:eastAsia="x-none"/>
    </w:rPr>
  </w:style>
  <w:style w:type="paragraph" w:styleId="Heading5">
    <w:name w:val="heading 5"/>
    <w:basedOn w:val="Normal"/>
    <w:next w:val="Normal"/>
    <w:qFormat/>
    <w:rsid w:val="00EA4CD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90B3D"/>
    <w:pPr>
      <w:keepNext/>
      <w:outlineLvl w:val="5"/>
    </w:pPr>
    <w:rPr>
      <w:rFonts w:ascii="AngsanaUPC" w:hAnsi="AngsanaUPC" w:cs="AngsanaUPC"/>
      <w:b/>
      <w:bCs/>
      <w:color w:val="FF0000"/>
      <w:sz w:val="32"/>
      <w:szCs w:val="32"/>
    </w:rPr>
  </w:style>
  <w:style w:type="paragraph" w:styleId="Heading7">
    <w:name w:val="heading 7"/>
    <w:basedOn w:val="Normal"/>
    <w:next w:val="Normal"/>
    <w:link w:val="Heading7Char"/>
    <w:unhideWhenUsed/>
    <w:qFormat/>
    <w:rsid w:val="00786318"/>
    <w:pPr>
      <w:spacing w:before="240" w:after="60"/>
      <w:outlineLvl w:val="6"/>
    </w:pPr>
    <w:rPr>
      <w:rFonts w:ascii="Calibri" w:eastAsia="Times New Roman" w:hAnsi="Calibri" w:cs="Angsana New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A16AB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A4CDD"/>
    <w:pPr>
      <w:spacing w:before="240" w:after="60"/>
      <w:outlineLvl w:val="8"/>
    </w:pPr>
    <w:rPr>
      <w:rFonts w:ascii="Arial" w:hAnsi="Arial" w:cs="Angsana New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rsid w:val="00590B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590B3D"/>
    <w:pPr>
      <w:tabs>
        <w:tab w:val="left" w:pos="709"/>
        <w:tab w:val="left" w:pos="2552"/>
      </w:tabs>
      <w:spacing w:after="120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rsid w:val="00590B3D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590B3D"/>
  </w:style>
  <w:style w:type="paragraph" w:styleId="Footer">
    <w:name w:val="footer"/>
    <w:basedOn w:val="Normal"/>
    <w:link w:val="FooterChar"/>
    <w:uiPriority w:val="99"/>
    <w:rsid w:val="00590B3D"/>
    <w:pPr>
      <w:tabs>
        <w:tab w:val="center" w:pos="4153"/>
        <w:tab w:val="right" w:pos="8306"/>
      </w:tabs>
    </w:pPr>
    <w:rPr>
      <w:rFonts w:ascii="CordiaUPC" w:eastAsia="Times New Roman" w:hAnsi="CordiaUPC" w:cs="Angsana New"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A16ABC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paragraph" w:styleId="BodyText2">
    <w:name w:val="Body Text 2"/>
    <w:basedOn w:val="Normal"/>
    <w:link w:val="BodyText2Char"/>
    <w:rsid w:val="00E36D2D"/>
    <w:pPr>
      <w:spacing w:after="120" w:line="480" w:lineRule="auto"/>
    </w:pPr>
    <w:rPr>
      <w:rFonts w:cs="Angsana New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D13EC8"/>
    <w:pPr>
      <w:spacing w:after="120"/>
    </w:pPr>
    <w:rPr>
      <w:rFonts w:cs="Angsana New"/>
      <w:sz w:val="16"/>
      <w:szCs w:val="16"/>
      <w:lang w:val="x-none" w:eastAsia="x-none"/>
    </w:rPr>
  </w:style>
  <w:style w:type="character" w:styleId="Hyperlink">
    <w:name w:val="Hyperlink"/>
    <w:uiPriority w:val="99"/>
    <w:rsid w:val="0063712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4B2DED"/>
    <w:pPr>
      <w:ind w:left="720"/>
    </w:pPr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rsid w:val="006430E2"/>
    <w:pPr>
      <w:spacing w:after="120"/>
      <w:ind w:left="283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6430E2"/>
    <w:rPr>
      <w:rFonts w:cs="Cordia New"/>
      <w:sz w:val="16"/>
    </w:rPr>
  </w:style>
  <w:style w:type="character" w:customStyle="1" w:styleId="FooterChar">
    <w:name w:val="Footer Char"/>
    <w:link w:val="Footer"/>
    <w:uiPriority w:val="99"/>
    <w:rsid w:val="00712A67"/>
    <w:rPr>
      <w:rFonts w:ascii="CordiaUPC" w:eastAsia="Times New Roman" w:hAnsi="CordiaUPC" w:cs="CordiaUPC"/>
    </w:rPr>
  </w:style>
  <w:style w:type="table" w:styleId="TableGrid">
    <w:name w:val="Table Grid"/>
    <w:basedOn w:val="TableNormal"/>
    <w:uiPriority w:val="99"/>
    <w:rsid w:val="0040744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aliases w:val="h4 sub sub heading Char"/>
    <w:link w:val="Heading4"/>
    <w:rsid w:val="00CB2532"/>
    <w:rPr>
      <w:rFonts w:ascii="Cambria" w:eastAsia="Times New Roman" w:hAnsi="Cambria" w:cs="Angsana New"/>
      <w:b/>
      <w:bCs/>
      <w:i/>
      <w:iCs/>
      <w:color w:val="4F81BD"/>
      <w:sz w:val="28"/>
      <w:szCs w:val="35"/>
    </w:rPr>
  </w:style>
  <w:style w:type="character" w:customStyle="1" w:styleId="MacroTextChar">
    <w:name w:val="Macro Text Char"/>
    <w:link w:val="MacroText"/>
    <w:uiPriority w:val="99"/>
    <w:semiHidden/>
    <w:rsid w:val="00CB253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">
    <w:name w:val="Body Text Indent"/>
    <w:basedOn w:val="Normal"/>
    <w:link w:val="BodyTextIndentChar"/>
    <w:rsid w:val="00A06E1F"/>
    <w:pPr>
      <w:spacing w:after="120"/>
      <w:ind w:left="283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IndentChar">
    <w:name w:val="Body Text Indent Char"/>
    <w:link w:val="BodyTextIndent"/>
    <w:rsid w:val="00A06E1F"/>
    <w:rPr>
      <w:rFonts w:ascii="Times New Roman" w:eastAsia="Times New Roman" w:hAnsi="Times New Roman"/>
      <w:sz w:val="24"/>
      <w:szCs w:val="28"/>
    </w:rPr>
  </w:style>
  <w:style w:type="character" w:customStyle="1" w:styleId="Heading1Char">
    <w:name w:val="Heading 1 Char"/>
    <w:link w:val="Heading1"/>
    <w:rsid w:val="00E82CF2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Indent2">
    <w:name w:val="Body Text Indent 2"/>
    <w:basedOn w:val="Normal"/>
    <w:link w:val="BodyTextIndent2Char"/>
    <w:rsid w:val="00E82CF2"/>
    <w:pPr>
      <w:spacing w:after="120" w:line="480" w:lineRule="auto"/>
      <w:ind w:left="283"/>
    </w:pPr>
    <w:rPr>
      <w:rFonts w:cs="Angsana New"/>
      <w:szCs w:val="35"/>
      <w:lang w:val="x-none" w:eastAsia="x-none"/>
    </w:rPr>
  </w:style>
  <w:style w:type="character" w:customStyle="1" w:styleId="BodyTextIndent2Char">
    <w:name w:val="Body Text Indent 2 Char"/>
    <w:link w:val="BodyTextIndent2"/>
    <w:rsid w:val="00E82CF2"/>
    <w:rPr>
      <w:rFonts w:cs="Cordia New"/>
      <w:sz w:val="28"/>
      <w:szCs w:val="35"/>
    </w:rPr>
  </w:style>
  <w:style w:type="character" w:customStyle="1" w:styleId="HeaderChar">
    <w:name w:val="Header Char"/>
    <w:link w:val="Header"/>
    <w:uiPriority w:val="99"/>
    <w:rsid w:val="00E82CF2"/>
    <w:rPr>
      <w:rFonts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E82CF2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786318"/>
    <w:rPr>
      <w:rFonts w:ascii="Calibri" w:eastAsia="Times New Roman" w:hAnsi="Calibri" w:cs="Cordia New"/>
      <w:sz w:val="24"/>
      <w:szCs w:val="30"/>
    </w:rPr>
  </w:style>
  <w:style w:type="character" w:customStyle="1" w:styleId="Heading9Char">
    <w:name w:val="Heading 9 Char"/>
    <w:link w:val="Heading9"/>
    <w:rsid w:val="006E5387"/>
    <w:rPr>
      <w:rFonts w:ascii="Arial" w:hAnsi="Arial" w:cs="Cordia New"/>
      <w:sz w:val="22"/>
      <w:szCs w:val="22"/>
    </w:rPr>
  </w:style>
  <w:style w:type="paragraph" w:customStyle="1" w:styleId="Body">
    <w:name w:val="Body"/>
    <w:aliases w:val="by"/>
    <w:basedOn w:val="Normal"/>
    <w:rsid w:val="006E5387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E5387"/>
    <w:rPr>
      <w:rFonts w:cs="Cordia New"/>
      <w:sz w:val="16"/>
      <w:szCs w:val="16"/>
    </w:rPr>
  </w:style>
  <w:style w:type="character" w:styleId="Emphasis">
    <w:name w:val="Emphasis"/>
    <w:uiPriority w:val="20"/>
    <w:qFormat/>
    <w:rsid w:val="006E5387"/>
    <w:rPr>
      <w:b w:val="0"/>
      <w:bCs w:val="0"/>
      <w:i w:val="0"/>
      <w:iCs w:val="0"/>
      <w:color w:val="CC0033"/>
    </w:rPr>
  </w:style>
  <w:style w:type="character" w:styleId="CommentReference">
    <w:name w:val="annotation reference"/>
    <w:uiPriority w:val="99"/>
    <w:unhideWhenUsed/>
    <w:rsid w:val="006E538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E5387"/>
    <w:pPr>
      <w:spacing w:after="200"/>
    </w:pPr>
    <w:rPr>
      <w:rFonts w:eastAsia="Calibri"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E5387"/>
    <w:rPr>
      <w:rFonts w:ascii="Cordia New" w:eastAsia="Calibri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E5387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E5387"/>
    <w:rPr>
      <w:rFonts w:ascii="Cordia New" w:eastAsia="Calibri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6E5387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6E5387"/>
    <w:rPr>
      <w:rFonts w:ascii="Tahoma" w:eastAsia="Calibri" w:hAnsi="Tahoma"/>
      <w:sz w:val="16"/>
    </w:rPr>
  </w:style>
  <w:style w:type="paragraph" w:styleId="Revision">
    <w:name w:val="Revision"/>
    <w:hidden/>
    <w:uiPriority w:val="99"/>
    <w:semiHidden/>
    <w:rsid w:val="006E5387"/>
    <w:rPr>
      <w:rFonts w:eastAsia="Calibri" w:cs="Cordia New"/>
      <w:sz w:val="28"/>
      <w:szCs w:val="35"/>
    </w:rPr>
  </w:style>
  <w:style w:type="paragraph" w:styleId="BlockText">
    <w:name w:val="Block Text"/>
    <w:basedOn w:val="Normal"/>
    <w:rsid w:val="00C90DAE"/>
    <w:pPr>
      <w:ind w:left="34" w:right="-108"/>
    </w:pPr>
    <w:rPr>
      <w:rFonts w:ascii="AngsanaUPC" w:hAnsi="AngsanaUPC" w:cs="AngsanaUPC"/>
      <w:color w:val="000000"/>
      <w:sz w:val="22"/>
      <w:szCs w:val="22"/>
    </w:rPr>
  </w:style>
  <w:style w:type="paragraph" w:styleId="NormalWeb">
    <w:name w:val="Normal (Web)"/>
    <w:basedOn w:val="Normal"/>
    <w:rsid w:val="00C90DA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C90D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st1">
    <w:name w:val="st1"/>
    <w:basedOn w:val="DefaultParagraphFont"/>
    <w:rsid w:val="00C90DAE"/>
  </w:style>
  <w:style w:type="character" w:styleId="Strong">
    <w:name w:val="Strong"/>
    <w:uiPriority w:val="22"/>
    <w:qFormat/>
    <w:rsid w:val="00C90DAE"/>
    <w:rPr>
      <w:b/>
      <w:bCs/>
    </w:rPr>
  </w:style>
  <w:style w:type="character" w:customStyle="1" w:styleId="style5">
    <w:name w:val="style5"/>
    <w:basedOn w:val="DefaultParagraphFont"/>
    <w:rsid w:val="00C90DAE"/>
  </w:style>
  <w:style w:type="character" w:customStyle="1" w:styleId="ttag">
    <w:name w:val="t_tag"/>
    <w:basedOn w:val="DefaultParagraphFont"/>
    <w:rsid w:val="00C90DAE"/>
  </w:style>
  <w:style w:type="paragraph" w:styleId="Title">
    <w:name w:val="Title"/>
    <w:basedOn w:val="Normal"/>
    <w:link w:val="TitleChar"/>
    <w:qFormat/>
    <w:rsid w:val="00C90DAE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C90DAE"/>
    <w:rPr>
      <w:rFonts w:ascii="Angsana New" w:eastAsia="Times New Roman" w:hAnsi="Angsana New"/>
      <w:color w:val="000000"/>
      <w:sz w:val="30"/>
      <w:szCs w:val="30"/>
    </w:rPr>
  </w:style>
  <w:style w:type="character" w:customStyle="1" w:styleId="BodyTextChar">
    <w:name w:val="Body Text Char"/>
    <w:link w:val="BodyText"/>
    <w:uiPriority w:val="99"/>
    <w:rsid w:val="00C90DAE"/>
    <w:rPr>
      <w:rFonts w:ascii="AngsanaUPC" w:hAnsi="AngsanaUPC" w:cs="AngsanaUPC"/>
      <w:sz w:val="26"/>
      <w:szCs w:val="26"/>
    </w:rPr>
  </w:style>
  <w:style w:type="character" w:customStyle="1" w:styleId="content">
    <w:name w:val="content"/>
    <w:basedOn w:val="DefaultParagraphFont"/>
    <w:rsid w:val="00C90DAE"/>
  </w:style>
  <w:style w:type="character" w:customStyle="1" w:styleId="apple-converted-space">
    <w:name w:val="apple-converted-space"/>
    <w:basedOn w:val="DefaultParagraphFont"/>
    <w:rsid w:val="00C90DAE"/>
  </w:style>
  <w:style w:type="table" w:customStyle="1" w:styleId="TableGrid1">
    <w:name w:val="Table Grid1"/>
    <w:basedOn w:val="TableNormal"/>
    <w:next w:val="TableGrid"/>
    <w:uiPriority w:val="59"/>
    <w:rsid w:val="00D36D2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ink w:val="BodyText2"/>
    <w:rsid w:val="009F166F"/>
    <w:rPr>
      <w:rFonts w:cs="Cordia New"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060C77"/>
  </w:style>
  <w:style w:type="table" w:customStyle="1" w:styleId="TableGrid2">
    <w:name w:val="Table Grid2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NoList"/>
    <w:uiPriority w:val="99"/>
    <w:semiHidden/>
    <w:unhideWhenUsed/>
    <w:rsid w:val="00060C77"/>
  </w:style>
  <w:style w:type="table" w:customStyle="1" w:styleId="TableGrid11">
    <w:name w:val="Table Grid11"/>
    <w:basedOn w:val="TableNormal"/>
    <w:next w:val="TableGrid"/>
    <w:uiPriority w:val="59"/>
    <w:rsid w:val="00060C77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F25D3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uiPriority w:val="99"/>
    <w:semiHidden/>
    <w:unhideWhenUsed/>
    <w:rsid w:val="00D85E4C"/>
  </w:style>
  <w:style w:type="table" w:customStyle="1" w:styleId="TableGrid4">
    <w:name w:val="Table Grid4"/>
    <w:basedOn w:val="TableNormal"/>
    <w:next w:val="TableGrid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D85E4C"/>
  </w:style>
  <w:style w:type="table" w:customStyle="1" w:styleId="TableGrid13">
    <w:name w:val="Table Grid13"/>
    <w:basedOn w:val="TableNormal"/>
    <w:next w:val="TableGrid"/>
    <w:uiPriority w:val="59"/>
    <w:rsid w:val="00D85E4C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6087F"/>
  </w:style>
  <w:style w:type="table" w:customStyle="1" w:styleId="TableGrid5">
    <w:name w:val="Table Grid5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E6087F"/>
  </w:style>
  <w:style w:type="table" w:customStyle="1" w:styleId="TableGrid14">
    <w:name w:val="Table Grid14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E6087F"/>
  </w:style>
  <w:style w:type="table" w:customStyle="1" w:styleId="TableGrid21">
    <w:name w:val="Table Grid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E6087F"/>
  </w:style>
  <w:style w:type="numbering" w:customStyle="1" w:styleId="NoList1111">
    <w:name w:val="No List1111"/>
    <w:next w:val="NoList"/>
    <w:uiPriority w:val="99"/>
    <w:semiHidden/>
    <w:unhideWhenUsed/>
    <w:rsid w:val="00E6087F"/>
  </w:style>
  <w:style w:type="table" w:customStyle="1" w:styleId="TableGrid31">
    <w:name w:val="Table Grid3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uiPriority w:val="99"/>
    <w:semiHidden/>
    <w:unhideWhenUsed/>
    <w:rsid w:val="00E6087F"/>
  </w:style>
  <w:style w:type="table" w:customStyle="1" w:styleId="TableGrid41">
    <w:name w:val="Table Grid41"/>
    <w:basedOn w:val="TableNormal"/>
    <w:next w:val="TableGrid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1">
    <w:name w:val="No List121"/>
    <w:next w:val="NoList"/>
    <w:uiPriority w:val="99"/>
    <w:semiHidden/>
    <w:unhideWhenUsed/>
    <w:rsid w:val="00E6087F"/>
  </w:style>
  <w:style w:type="table" w:customStyle="1" w:styleId="TableGrid131">
    <w:name w:val="Table Grid131"/>
    <w:basedOn w:val="TableNormal"/>
    <w:next w:val="TableGrid"/>
    <w:uiPriority w:val="59"/>
    <w:rsid w:val="00E6087F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E6087F"/>
  </w:style>
  <w:style w:type="numbering" w:customStyle="1" w:styleId="NoList131">
    <w:name w:val="No List131"/>
    <w:next w:val="NoList"/>
    <w:uiPriority w:val="99"/>
    <w:semiHidden/>
    <w:unhideWhenUsed/>
    <w:rsid w:val="00E6087F"/>
  </w:style>
  <w:style w:type="numbering" w:customStyle="1" w:styleId="NoList112">
    <w:name w:val="No List112"/>
    <w:next w:val="NoList"/>
    <w:uiPriority w:val="99"/>
    <w:semiHidden/>
    <w:unhideWhenUsed/>
    <w:rsid w:val="00E6087F"/>
  </w:style>
  <w:style w:type="numbering" w:customStyle="1" w:styleId="NoList22">
    <w:name w:val="No List22"/>
    <w:next w:val="NoList"/>
    <w:uiPriority w:val="99"/>
    <w:semiHidden/>
    <w:unhideWhenUsed/>
    <w:rsid w:val="00E6087F"/>
  </w:style>
  <w:style w:type="numbering" w:customStyle="1" w:styleId="NoList1211">
    <w:name w:val="No List1211"/>
    <w:next w:val="NoList"/>
    <w:uiPriority w:val="99"/>
    <w:semiHidden/>
    <w:unhideWhenUsed/>
    <w:rsid w:val="00E6087F"/>
  </w:style>
  <w:style w:type="numbering" w:customStyle="1" w:styleId="NoList4">
    <w:name w:val="No List4"/>
    <w:next w:val="NoList"/>
    <w:uiPriority w:val="99"/>
    <w:semiHidden/>
    <w:unhideWhenUsed/>
    <w:rsid w:val="0079758A"/>
  </w:style>
  <w:style w:type="table" w:customStyle="1" w:styleId="TableGrid6">
    <w:name w:val="Table Grid6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79758A"/>
  </w:style>
  <w:style w:type="table" w:customStyle="1" w:styleId="TableGrid15">
    <w:name w:val="Table Grid15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uiPriority w:val="99"/>
    <w:semiHidden/>
    <w:unhideWhenUsed/>
    <w:rsid w:val="0079758A"/>
  </w:style>
  <w:style w:type="table" w:customStyle="1" w:styleId="TableGrid22">
    <w:name w:val="Table Grid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3">
    <w:name w:val="No List113"/>
    <w:next w:val="NoList"/>
    <w:uiPriority w:val="99"/>
    <w:semiHidden/>
    <w:unhideWhenUsed/>
    <w:rsid w:val="0079758A"/>
  </w:style>
  <w:style w:type="numbering" w:customStyle="1" w:styleId="NoList1112">
    <w:name w:val="No List1112"/>
    <w:next w:val="NoList"/>
    <w:uiPriority w:val="99"/>
    <w:semiHidden/>
    <w:unhideWhenUsed/>
    <w:rsid w:val="0079758A"/>
  </w:style>
  <w:style w:type="table" w:customStyle="1" w:styleId="TableGrid32">
    <w:name w:val="Table Grid3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uiPriority w:val="99"/>
    <w:semiHidden/>
    <w:unhideWhenUsed/>
    <w:rsid w:val="0079758A"/>
  </w:style>
  <w:style w:type="table" w:customStyle="1" w:styleId="TableGrid42">
    <w:name w:val="Table Grid42"/>
    <w:basedOn w:val="TableNormal"/>
    <w:next w:val="TableGrid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2">
    <w:name w:val="No List122"/>
    <w:next w:val="NoList"/>
    <w:uiPriority w:val="99"/>
    <w:semiHidden/>
    <w:unhideWhenUsed/>
    <w:rsid w:val="0079758A"/>
  </w:style>
  <w:style w:type="table" w:customStyle="1" w:styleId="TableGrid132">
    <w:name w:val="Table Grid132"/>
    <w:basedOn w:val="TableNormal"/>
    <w:next w:val="TableGrid"/>
    <w:uiPriority w:val="59"/>
    <w:rsid w:val="0079758A"/>
    <w:rPr>
      <w:rFonts w:eastAsia="Calibri" w:cs="Cordia New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6">
    <w:name w:val="Table Grid16"/>
    <w:basedOn w:val="TableNormal"/>
    <w:next w:val="TableGrid"/>
    <w:uiPriority w:val="99"/>
    <w:locked/>
    <w:rsid w:val="00F05F84"/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60D24"/>
    <w:rPr>
      <w:rFonts w:ascii="Calibri" w:eastAsia="Calibri" w:hAnsi="Calibri" w:cs="Cordia New"/>
      <w:sz w:val="22"/>
      <w:szCs w:val="28"/>
    </w:rPr>
  </w:style>
  <w:style w:type="paragraph" w:customStyle="1" w:styleId="Bo-C1Content">
    <w:name w:val="Bo-C1 Content"/>
    <w:basedOn w:val="BodyText"/>
    <w:link w:val="Bo-C1ContentChar"/>
    <w:qFormat/>
    <w:rsid w:val="00D44CC7"/>
    <w:pPr>
      <w:tabs>
        <w:tab w:val="clear" w:pos="709"/>
        <w:tab w:val="clear" w:pos="2552"/>
      </w:tabs>
      <w:spacing w:after="0"/>
      <w:ind w:left="547"/>
    </w:pPr>
    <w:rPr>
      <w:rFonts w:ascii="Angsana New" w:eastAsia="Times New Roman" w:hAnsi="Angsana New"/>
      <w:sz w:val="30"/>
      <w:szCs w:val="30"/>
      <w:lang w:val="en-GB" w:eastAsia="en-US"/>
    </w:rPr>
  </w:style>
  <w:style w:type="character" w:customStyle="1" w:styleId="Bo-C1ContentChar">
    <w:name w:val="Bo-C1 Content Char"/>
    <w:link w:val="Bo-C1Content"/>
    <w:rsid w:val="00D44CC7"/>
    <w:rPr>
      <w:rFonts w:ascii="Angsana New" w:eastAsia="Times New Roman" w:hAnsi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D44CC7"/>
    <w:pPr>
      <w:ind w:left="540" w:right="-25"/>
      <w:jc w:val="both"/>
    </w:pPr>
    <w:rPr>
      <w:rFonts w:ascii="Angsana New" w:eastAsia="Times New Roman" w:hAnsi="Angsana New" w:cs="Angsana New"/>
      <w:sz w:val="20"/>
      <w:szCs w:val="20"/>
      <w:lang w:val="en-GB" w:eastAsia="x-none"/>
    </w:rPr>
  </w:style>
  <w:style w:type="character" w:customStyle="1" w:styleId="Bo-BlanklineChar">
    <w:name w:val="Bo-Blank line Char"/>
    <w:link w:val="Bo-Blankline"/>
    <w:rsid w:val="00D44CC7"/>
    <w:rPr>
      <w:rFonts w:ascii="Angsana New" w:eastAsia="Times New Roman" w:hAnsi="Angsana New"/>
      <w:lang w:val="en-GB" w:eastAsia="x-none"/>
    </w:rPr>
  </w:style>
  <w:style w:type="character" w:customStyle="1" w:styleId="ListParagraphChar">
    <w:name w:val="List Paragraph Char"/>
    <w:link w:val="ListParagraph"/>
    <w:uiPriority w:val="34"/>
    <w:rsid w:val="00374062"/>
    <w:rPr>
      <w:rFonts w:ascii="Times New Roman" w:eastAsia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7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pipolene.co.t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0E4C0-6D68-4879-A88F-B6BBC864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1854</TotalTime>
  <Pages>88</Pages>
  <Words>36800</Words>
  <Characters>209765</Characters>
  <Application>Microsoft Office Word</Application>
  <DocSecurity>0</DocSecurity>
  <Lines>1748</Lines>
  <Paragraphs>492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/>
  <LinksUpToDate>false</LinksUpToDate>
  <CharactersWithSpaces>246073</CharactersWithSpaces>
  <SharedDoc>false</SharedDoc>
  <HLinks>
    <vt:vector size="6" baseType="variant">
      <vt:variant>
        <vt:i4>8126567</vt:i4>
      </vt:variant>
      <vt:variant>
        <vt:i4>0</vt:i4>
      </vt:variant>
      <vt:variant>
        <vt:i4>0</vt:i4>
      </vt:variant>
      <vt:variant>
        <vt:i4>5</vt:i4>
      </vt:variant>
      <vt:variant>
        <vt:lpwstr>http://www.tpipolene.co.th/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tpbkfa01</dc:creator>
  <cp:lastModifiedBy>นพรัตน์ พุ่มดียิ่ง</cp:lastModifiedBy>
  <cp:revision>392</cp:revision>
  <cp:lastPrinted>2020-03-23T10:31:00Z</cp:lastPrinted>
  <dcterms:created xsi:type="dcterms:W3CDTF">2019-04-09T13:16:00Z</dcterms:created>
  <dcterms:modified xsi:type="dcterms:W3CDTF">2020-03-24T06:27:00Z</dcterms:modified>
</cp:coreProperties>
</file>