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59A" w:rsidRPr="008B7042" w:rsidRDefault="00B3059A" w:rsidP="00B3059A">
      <w:pPr>
        <w:spacing w:after="60"/>
        <w:jc w:val="center"/>
        <w:rPr>
          <w:rFonts w:asciiTheme="majorBidi" w:hAnsiTheme="majorBidi"/>
          <w:b/>
          <w:bCs/>
          <w:sz w:val="32"/>
          <w:szCs w:val="32"/>
          <w:cs/>
        </w:rPr>
      </w:pPr>
      <w:r w:rsidRPr="008B7042">
        <w:rPr>
          <w:rFonts w:asciiTheme="majorBidi" w:hAnsiTheme="majorBidi" w:cstheme="majorBidi" w:hint="cs"/>
          <w:b/>
          <w:bCs/>
          <w:sz w:val="32"/>
          <w:szCs w:val="32"/>
          <w:cs/>
        </w:rPr>
        <w:t>ส่วนที่ 3</w:t>
      </w:r>
    </w:p>
    <w:p w:rsidR="00B3059A" w:rsidRPr="008B7042" w:rsidRDefault="00B3059A" w:rsidP="00B3059A">
      <w:pPr>
        <w:spacing w:after="60"/>
        <w:jc w:val="center"/>
        <w:rPr>
          <w:rFonts w:asciiTheme="majorBidi" w:hAnsiTheme="majorBidi"/>
          <w:b/>
          <w:bCs/>
          <w:sz w:val="32"/>
          <w:szCs w:val="32"/>
          <w:cs/>
        </w:rPr>
      </w:pPr>
      <w:r w:rsidRPr="008B7042">
        <w:rPr>
          <w:rFonts w:asciiTheme="majorBidi" w:hAnsiTheme="majorBidi" w:cstheme="majorBidi" w:hint="cs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7B7EDA" w:rsidRPr="008B7042" w:rsidRDefault="007B7EDA" w:rsidP="00B3059A">
      <w:pPr>
        <w:spacing w:after="60"/>
        <w:rPr>
          <w:rFonts w:asciiTheme="majorBidi" w:hAnsiTheme="majorBidi"/>
          <w:sz w:val="10"/>
          <w:szCs w:val="10"/>
          <w:cs/>
        </w:rPr>
      </w:pPr>
    </w:p>
    <w:p w:rsidR="00E010B0" w:rsidRPr="008B7042" w:rsidRDefault="00E010B0" w:rsidP="00E010B0">
      <w:pPr>
        <w:pStyle w:val="Heading2"/>
        <w:tabs>
          <w:tab w:val="left" w:pos="360"/>
          <w:tab w:val="left" w:pos="7560"/>
        </w:tabs>
        <w:spacing w:before="0"/>
        <w:rPr>
          <w:rFonts w:ascii="Angsana New" w:hAnsi="Angsana New"/>
          <w:i w:val="0"/>
          <w:iCs w:val="0"/>
          <w:sz w:val="30"/>
          <w:szCs w:val="30"/>
          <w:cs/>
        </w:rPr>
      </w:pPr>
      <w:r w:rsidRPr="008B7042">
        <w:rPr>
          <w:rFonts w:ascii="Angsana New" w:hAnsi="Angsana New"/>
          <w:i w:val="0"/>
          <w:iCs w:val="0"/>
          <w:sz w:val="30"/>
          <w:szCs w:val="30"/>
          <w:cs/>
        </w:rPr>
        <w:t>13.  ข้อมูลทางการเงินที่สำคัญ</w:t>
      </w:r>
    </w:p>
    <w:p w:rsidR="00E010B0" w:rsidRPr="008B7042" w:rsidRDefault="00E010B0" w:rsidP="00E010B0">
      <w:pPr>
        <w:spacing w:after="60"/>
        <w:jc w:val="thaiDistribute"/>
        <w:rPr>
          <w:sz w:val="30"/>
          <w:szCs w:val="30"/>
          <w:cs/>
          <w:lang w:val="en-US"/>
        </w:rPr>
      </w:pPr>
      <w:r w:rsidRPr="008B7042">
        <w:rPr>
          <w:sz w:val="30"/>
          <w:szCs w:val="30"/>
          <w:cs/>
          <w:lang w:val="en-US"/>
        </w:rPr>
        <w:t xml:space="preserve"> 13.1  ตารางสรุปงบการเงิน</w:t>
      </w:r>
    </w:p>
    <w:p w:rsidR="00E010B0" w:rsidRPr="008B7042" w:rsidRDefault="00E010B0" w:rsidP="00E010B0">
      <w:pPr>
        <w:spacing w:after="60"/>
        <w:rPr>
          <w:sz w:val="30"/>
          <w:szCs w:val="30"/>
          <w:lang w:val="en-US"/>
        </w:rPr>
      </w:pPr>
      <w:r w:rsidRPr="008B7042">
        <w:rPr>
          <w:sz w:val="30"/>
          <w:szCs w:val="30"/>
          <w:lang w:val="en-US"/>
        </w:rPr>
        <w:tab/>
      </w:r>
      <w:r w:rsidRPr="008B7042">
        <w:rPr>
          <w:sz w:val="30"/>
          <w:szCs w:val="30"/>
          <w:cs/>
          <w:lang w:val="en-US"/>
        </w:rPr>
        <w:t xml:space="preserve">ผู้สอบบัญชีของบริษัทฯ คือ </w:t>
      </w:r>
      <w:r w:rsidRPr="008B7042">
        <w:rPr>
          <w:sz w:val="30"/>
          <w:szCs w:val="30"/>
          <w:cs/>
        </w:rPr>
        <w:t>นางสาว</w:t>
      </w:r>
      <w:r w:rsidR="00492F39" w:rsidRPr="008B7042">
        <w:rPr>
          <w:sz w:val="30"/>
          <w:szCs w:val="30"/>
          <w:cs/>
        </w:rPr>
        <w:t>รัชดา  ยงสวัสดิ์วาณิชย์</w:t>
      </w:r>
      <w:r w:rsidR="00492F39" w:rsidRPr="008B7042">
        <w:rPr>
          <w:sz w:val="30"/>
          <w:szCs w:val="30"/>
          <w:lang w:val="en-US"/>
        </w:rPr>
        <w:t xml:space="preserve">  </w:t>
      </w:r>
      <w:r w:rsidRPr="008B7042">
        <w:rPr>
          <w:sz w:val="30"/>
          <w:szCs w:val="30"/>
          <w:cs/>
        </w:rPr>
        <w:t xml:space="preserve">ผู้สอบบัญชีรับอนุญาตเลขที่ </w:t>
      </w:r>
      <w:r w:rsidR="00CF2FAD" w:rsidRPr="008B7042">
        <w:rPr>
          <w:sz w:val="30"/>
          <w:szCs w:val="30"/>
          <w:lang w:val="en-US"/>
        </w:rPr>
        <w:t>4951</w:t>
      </w:r>
      <w:r w:rsidRPr="008B7042">
        <w:rPr>
          <w:sz w:val="30"/>
          <w:szCs w:val="30"/>
          <w:cs/>
        </w:rPr>
        <w:t xml:space="preserve">   </w:t>
      </w:r>
      <w:r w:rsidRPr="008B7042">
        <w:rPr>
          <w:sz w:val="30"/>
          <w:szCs w:val="30"/>
          <w:cs/>
          <w:lang w:val="en-US"/>
        </w:rPr>
        <w:t xml:space="preserve">จากบริษัท สำนักงาน อีวาย จำกัด ได้สรุปผลการตรวจสอบงบการเงินของบริษัท ณ วันที่ </w:t>
      </w:r>
      <w:r w:rsidR="00354DFA" w:rsidRPr="008B7042">
        <w:rPr>
          <w:sz w:val="30"/>
          <w:szCs w:val="30"/>
          <w:lang w:val="en-US"/>
        </w:rPr>
        <w:t>31</w:t>
      </w:r>
      <w:r w:rsidRPr="008B7042">
        <w:rPr>
          <w:sz w:val="30"/>
          <w:szCs w:val="30"/>
          <w:cs/>
          <w:lang w:val="en-US"/>
        </w:rPr>
        <w:t xml:space="preserve"> ธันวาคม </w:t>
      </w:r>
      <w:r w:rsidR="00354DFA" w:rsidRPr="008B7042">
        <w:rPr>
          <w:sz w:val="30"/>
          <w:szCs w:val="30"/>
          <w:lang w:val="en-US"/>
        </w:rPr>
        <w:t>25</w:t>
      </w:r>
      <w:r w:rsidR="001F4A22" w:rsidRPr="008B7042">
        <w:rPr>
          <w:sz w:val="30"/>
          <w:szCs w:val="30"/>
          <w:lang w:val="en-US"/>
        </w:rPr>
        <w:t>60</w:t>
      </w:r>
      <w:r w:rsidRPr="008B7042">
        <w:rPr>
          <w:sz w:val="30"/>
          <w:szCs w:val="30"/>
          <w:cs/>
          <w:lang w:val="en-US"/>
        </w:rPr>
        <w:t xml:space="preserve"> ว่าได้แสดงฐานะการเงิน ผลการดำเนินงานและกระแสเงินสด โดยถูกต้องตามที่ควรในสาระสำคัญตามมาตรฐานการรายงานทางการเงิน</w:t>
      </w:r>
    </w:p>
    <w:p w:rsidR="00E010B0" w:rsidRPr="008B7042" w:rsidRDefault="00E010B0" w:rsidP="00E010B0">
      <w:pPr>
        <w:spacing w:after="60"/>
        <w:rPr>
          <w:sz w:val="30"/>
          <w:szCs w:val="30"/>
          <w:lang w:val="en-US"/>
        </w:rPr>
      </w:pPr>
      <w:r w:rsidRPr="008B7042">
        <w:rPr>
          <w:sz w:val="30"/>
          <w:szCs w:val="30"/>
          <w:lang w:val="en-US"/>
        </w:rPr>
        <w:tab/>
      </w:r>
      <w:r w:rsidRPr="008B7042">
        <w:rPr>
          <w:sz w:val="30"/>
          <w:szCs w:val="30"/>
          <w:cs/>
          <w:lang w:val="en-US"/>
        </w:rPr>
        <w:t xml:space="preserve">ตารางสรุปงบการเงินได้แสดงรายการจากงบการเงินเปรียบเทียบ 3 ปี ซึ่งประกอบด้วย  งบแสดงฐานะการเงิน  งบกำไรขาดทุนเบ็ดเสร็จ  งบกระแสเงินสด  ตารางแสดงอัตราส่วนทางการเงินที่สำคัญ และอัตราส่วนสภาพคล่อง  </w:t>
      </w:r>
      <w:r w:rsidRPr="008B7042">
        <w:rPr>
          <w:b/>
          <w:bCs/>
          <w:sz w:val="30"/>
          <w:szCs w:val="30"/>
          <w:cs/>
          <w:lang w:val="en-US"/>
        </w:rPr>
        <w:t>ตามเอกสารแนบ</w:t>
      </w:r>
      <w:r w:rsidR="00A8055D" w:rsidRPr="008B7042">
        <w:rPr>
          <w:b/>
          <w:bCs/>
          <w:sz w:val="30"/>
          <w:szCs w:val="30"/>
          <w:cs/>
          <w:lang w:val="en-US"/>
        </w:rPr>
        <w:t xml:space="preserve"> 5</w:t>
      </w:r>
    </w:p>
    <w:p w:rsidR="00E010B0" w:rsidRPr="008B7042" w:rsidRDefault="00E010B0" w:rsidP="00E010B0">
      <w:pPr>
        <w:spacing w:after="60"/>
        <w:rPr>
          <w:sz w:val="30"/>
          <w:szCs w:val="30"/>
          <w:lang w:val="en-US"/>
        </w:rPr>
      </w:pPr>
    </w:p>
    <w:p w:rsidR="00E010B0" w:rsidRPr="008B7042" w:rsidRDefault="00E010B0" w:rsidP="00E010B0">
      <w:pPr>
        <w:pStyle w:val="Heading2"/>
        <w:tabs>
          <w:tab w:val="left" w:pos="7560"/>
        </w:tabs>
        <w:spacing w:before="0"/>
        <w:rPr>
          <w:rFonts w:ascii="Angsana New" w:hAnsi="Angsana New"/>
          <w:i w:val="0"/>
          <w:iCs w:val="0"/>
          <w:sz w:val="30"/>
          <w:szCs w:val="30"/>
          <w:cs/>
        </w:rPr>
      </w:pPr>
      <w:r w:rsidRPr="008B7042">
        <w:rPr>
          <w:rFonts w:ascii="Angsana New" w:hAnsi="Angsana New"/>
          <w:i w:val="0"/>
          <w:iCs w:val="0"/>
          <w:sz w:val="30"/>
          <w:szCs w:val="30"/>
          <w:cs/>
        </w:rPr>
        <w:t>14.  การวิเคราะห์และคำอธิบายของฝ่ายจัดการ</w:t>
      </w:r>
    </w:p>
    <w:p w:rsidR="00E010B0" w:rsidRPr="008B7042" w:rsidRDefault="00E010B0" w:rsidP="00E010B0">
      <w:pPr>
        <w:pStyle w:val="Heading2"/>
        <w:spacing w:before="0"/>
        <w:rPr>
          <w:rFonts w:ascii="Angsana New" w:hAnsi="Angsana New"/>
          <w:i w:val="0"/>
          <w:iCs w:val="0"/>
          <w:sz w:val="30"/>
          <w:szCs w:val="30"/>
          <w:cs/>
        </w:rPr>
      </w:pPr>
      <w:r w:rsidRPr="008B7042">
        <w:rPr>
          <w:rFonts w:ascii="Angsana New" w:hAnsi="Angsana New"/>
          <w:i w:val="0"/>
          <w:iCs w:val="0"/>
          <w:sz w:val="30"/>
          <w:szCs w:val="30"/>
          <w:cs/>
        </w:rPr>
        <w:t>14.1  การวิเคราะห์การดำเนินงาน</w:t>
      </w:r>
    </w:p>
    <w:p w:rsidR="00E010B0" w:rsidRPr="008B7042" w:rsidRDefault="00E010B0" w:rsidP="00E010B0">
      <w:pPr>
        <w:spacing w:after="60"/>
        <w:rPr>
          <w:b/>
          <w:bCs/>
          <w:sz w:val="30"/>
          <w:szCs w:val="30"/>
          <w:lang w:val="en-US"/>
        </w:rPr>
      </w:pPr>
      <w:r w:rsidRPr="008B7042">
        <w:rPr>
          <w:b/>
          <w:bCs/>
          <w:sz w:val="30"/>
          <w:szCs w:val="30"/>
          <w:cs/>
          <w:lang w:val="en-US"/>
        </w:rPr>
        <w:t>ภาพรวมของผลการดำเนินงาน</w:t>
      </w:r>
    </w:p>
    <w:p w:rsidR="006C01C5" w:rsidRPr="008B7042" w:rsidRDefault="00E010B0" w:rsidP="00E010B0">
      <w:pPr>
        <w:spacing w:after="60"/>
        <w:jc w:val="thaiDistribute"/>
        <w:rPr>
          <w:sz w:val="30"/>
          <w:szCs w:val="30"/>
          <w:lang w:val="en-US"/>
        </w:rPr>
      </w:pPr>
      <w:r w:rsidRPr="008B7042">
        <w:rPr>
          <w:sz w:val="30"/>
          <w:szCs w:val="30"/>
          <w:cs/>
          <w:lang w:val="en-US"/>
        </w:rPr>
        <w:tab/>
        <w:t xml:space="preserve">ปี </w:t>
      </w:r>
      <w:r w:rsidR="00354DFA" w:rsidRPr="008B7042">
        <w:rPr>
          <w:sz w:val="30"/>
          <w:szCs w:val="30"/>
          <w:cs/>
          <w:lang w:val="en-US"/>
        </w:rPr>
        <w:t>25</w:t>
      </w:r>
      <w:r w:rsidR="00754DE0" w:rsidRPr="008B7042">
        <w:rPr>
          <w:sz w:val="30"/>
          <w:szCs w:val="30"/>
          <w:cs/>
          <w:lang w:val="en-US"/>
        </w:rPr>
        <w:t>60</w:t>
      </w:r>
      <w:r w:rsidR="006C01C5" w:rsidRPr="008B7042">
        <w:rPr>
          <w:sz w:val="30"/>
          <w:szCs w:val="30"/>
          <w:cs/>
          <w:lang w:val="en-US"/>
        </w:rPr>
        <w:t xml:space="preserve"> บริษัทมี</w:t>
      </w:r>
      <w:r w:rsidRPr="008B7042">
        <w:rPr>
          <w:sz w:val="30"/>
          <w:szCs w:val="30"/>
          <w:cs/>
          <w:lang w:val="en-US"/>
        </w:rPr>
        <w:t xml:space="preserve">กำไรสุทธิจากการดำเนินธุรกิจ เป็นจำนวน </w:t>
      </w:r>
      <w:r w:rsidR="00754DE0" w:rsidRPr="008B7042">
        <w:rPr>
          <w:sz w:val="30"/>
          <w:szCs w:val="30"/>
          <w:cs/>
          <w:lang w:val="en-US"/>
        </w:rPr>
        <w:t>9,152,236</w:t>
      </w:r>
      <w:r w:rsidRPr="008B7042">
        <w:rPr>
          <w:sz w:val="30"/>
          <w:szCs w:val="30"/>
          <w:cs/>
          <w:lang w:val="en-US"/>
        </w:rPr>
        <w:t xml:space="preserve"> บาท เปรียบเทียบกับปี </w:t>
      </w:r>
      <w:r w:rsidR="00354DFA" w:rsidRPr="008B7042">
        <w:rPr>
          <w:sz w:val="30"/>
          <w:szCs w:val="30"/>
          <w:cs/>
          <w:lang w:val="en-US"/>
        </w:rPr>
        <w:t>255</w:t>
      </w:r>
      <w:r w:rsidR="00754DE0" w:rsidRPr="008B7042">
        <w:rPr>
          <w:sz w:val="30"/>
          <w:szCs w:val="30"/>
          <w:cs/>
          <w:lang w:val="en-US"/>
        </w:rPr>
        <w:t>9</w:t>
      </w:r>
      <w:r w:rsidRPr="008B7042">
        <w:rPr>
          <w:sz w:val="30"/>
          <w:szCs w:val="30"/>
          <w:cs/>
          <w:lang w:val="en-US"/>
        </w:rPr>
        <w:t xml:space="preserve"> ที่มีผล</w:t>
      </w:r>
      <w:r w:rsidR="00354DFA" w:rsidRPr="008B7042">
        <w:rPr>
          <w:sz w:val="30"/>
          <w:szCs w:val="30"/>
          <w:cs/>
          <w:lang w:val="en-US"/>
        </w:rPr>
        <w:t>กำไร</w:t>
      </w:r>
      <w:r w:rsidRPr="008B7042">
        <w:rPr>
          <w:sz w:val="30"/>
          <w:szCs w:val="30"/>
          <w:cs/>
          <w:lang w:val="en-US"/>
        </w:rPr>
        <w:t xml:space="preserve">สุทธิเป็นจำนวนเงิน </w:t>
      </w:r>
      <w:r w:rsidR="00754DE0" w:rsidRPr="008B7042">
        <w:rPr>
          <w:sz w:val="30"/>
          <w:szCs w:val="30"/>
          <w:cs/>
          <w:lang w:val="en-US"/>
        </w:rPr>
        <w:t>7,450,210</w:t>
      </w:r>
      <w:r w:rsidRPr="008B7042">
        <w:rPr>
          <w:sz w:val="30"/>
          <w:szCs w:val="30"/>
          <w:cs/>
          <w:lang w:val="en-US"/>
        </w:rPr>
        <w:t xml:space="preserve"> บาท</w:t>
      </w:r>
      <w:r w:rsidR="0098340E" w:rsidRPr="008B7042">
        <w:rPr>
          <w:sz w:val="30"/>
          <w:szCs w:val="30"/>
          <w:cs/>
          <w:lang w:val="en-US"/>
        </w:rPr>
        <w:t xml:space="preserve"> </w:t>
      </w:r>
      <w:r w:rsidR="00754DE0" w:rsidRPr="008B7042">
        <w:rPr>
          <w:sz w:val="30"/>
          <w:szCs w:val="30"/>
          <w:cs/>
          <w:lang w:val="en-US"/>
        </w:rPr>
        <w:t>เพิ่มขึ้น</w:t>
      </w:r>
      <w:r w:rsidR="0098340E" w:rsidRPr="008B7042">
        <w:rPr>
          <w:sz w:val="30"/>
          <w:szCs w:val="30"/>
          <w:cs/>
          <w:lang w:val="en-US"/>
        </w:rPr>
        <w:t xml:space="preserve">ร้อยละ </w:t>
      </w:r>
      <w:r w:rsidR="00754DE0" w:rsidRPr="008B7042">
        <w:rPr>
          <w:sz w:val="30"/>
          <w:szCs w:val="30"/>
          <w:cs/>
          <w:lang w:val="en-US"/>
        </w:rPr>
        <w:t>22.85</w:t>
      </w:r>
      <w:r w:rsidR="006C01C5" w:rsidRPr="008B7042">
        <w:rPr>
          <w:sz w:val="30"/>
          <w:szCs w:val="30"/>
          <w:lang w:val="en-US"/>
        </w:rPr>
        <w:t xml:space="preserve"> </w:t>
      </w:r>
      <w:r w:rsidR="006C01C5" w:rsidRPr="008B7042">
        <w:rPr>
          <w:sz w:val="30"/>
          <w:szCs w:val="30"/>
          <w:cs/>
          <w:lang w:val="en-US"/>
        </w:rPr>
        <w:t>โดย</w:t>
      </w:r>
      <w:r w:rsidR="00754DE0" w:rsidRPr="008B7042">
        <w:rPr>
          <w:sz w:val="30"/>
          <w:szCs w:val="30"/>
          <w:cs/>
          <w:lang w:val="en-US"/>
        </w:rPr>
        <w:t>ภาพรวมในปี 2560 บริษัทมีอัตราการเติบโตของผลิตภัณฑ์เพิ่มขึ้นเกือบทุกผลิตภัณฑ์ และทุกช่องทาง</w:t>
      </w:r>
      <w:r w:rsidR="00A77FA0" w:rsidRPr="008B7042">
        <w:rPr>
          <w:sz w:val="30"/>
          <w:szCs w:val="30"/>
          <w:lang w:val="en-US"/>
        </w:rPr>
        <w:t xml:space="preserve"> </w:t>
      </w:r>
      <w:r w:rsidR="00A77FA0" w:rsidRPr="008B7042">
        <w:rPr>
          <w:rFonts w:hint="cs"/>
          <w:sz w:val="30"/>
          <w:szCs w:val="30"/>
          <w:cs/>
          <w:lang w:val="en-US"/>
        </w:rPr>
        <w:t xml:space="preserve">โดยมีอัตราการเติบโตของเบี้ยประกันภัยรับตรงเพิ่มขึ้นจากปีที่ผ่านมา ร้อยละ 23.77 </w:t>
      </w:r>
      <w:r w:rsidR="00754DE0" w:rsidRPr="008B7042">
        <w:rPr>
          <w:sz w:val="30"/>
          <w:szCs w:val="30"/>
          <w:cs/>
          <w:lang w:val="en-US"/>
        </w:rPr>
        <w:t xml:space="preserve"> แม้จะไม่ถึงเป้าหมายที่กำหนด</w:t>
      </w:r>
      <w:r w:rsidR="00A77FA0" w:rsidRPr="008B7042">
        <w:rPr>
          <w:rFonts w:hint="cs"/>
          <w:sz w:val="30"/>
          <w:szCs w:val="30"/>
          <w:cs/>
          <w:lang w:val="en-US"/>
        </w:rPr>
        <w:t>เนื่องจาก</w:t>
      </w:r>
      <w:proofErr w:type="spellStart"/>
      <w:r w:rsidR="00A77FA0" w:rsidRPr="008B7042">
        <w:rPr>
          <w:rFonts w:hint="cs"/>
          <w:sz w:val="30"/>
          <w:szCs w:val="30"/>
          <w:cs/>
          <w:lang w:val="en-US"/>
        </w:rPr>
        <w:t>ภาวะการ</w:t>
      </w:r>
      <w:proofErr w:type="spellEnd"/>
      <w:r w:rsidR="00A77FA0" w:rsidRPr="008B7042">
        <w:rPr>
          <w:rFonts w:hint="cs"/>
          <w:sz w:val="30"/>
          <w:szCs w:val="30"/>
          <w:cs/>
          <w:lang w:val="en-US"/>
        </w:rPr>
        <w:t>แข่งขันทางตลาดที่ใช้ราคาเป็นกลยุทธ์ในการขับเคลื่อนเป็นไปอย่างรุนแรง บริษัทมีขนาดเล็กจะเสียเปรียบด้านต้นทุน ทำให้อาจขาดทุนได้หากต้อง</w:t>
      </w:r>
      <w:r w:rsidR="000B3303" w:rsidRPr="008B7042">
        <w:rPr>
          <w:rFonts w:hint="cs"/>
          <w:sz w:val="30"/>
          <w:szCs w:val="30"/>
          <w:cs/>
          <w:lang w:val="en-US"/>
        </w:rPr>
        <w:t>ล</w:t>
      </w:r>
      <w:r w:rsidR="00A77FA0" w:rsidRPr="008B7042">
        <w:rPr>
          <w:rFonts w:hint="cs"/>
          <w:sz w:val="30"/>
          <w:szCs w:val="30"/>
          <w:cs/>
          <w:lang w:val="en-US"/>
        </w:rPr>
        <w:t xml:space="preserve">ดอัตราเบี้ยประกันภัยเพื่อการแข่งขัน </w:t>
      </w:r>
      <w:r w:rsidR="00754DE0" w:rsidRPr="008B7042">
        <w:rPr>
          <w:sz w:val="30"/>
          <w:szCs w:val="30"/>
          <w:cs/>
          <w:lang w:val="en-US"/>
        </w:rPr>
        <w:t xml:space="preserve"> นอกจากนี้บริษัทยังสามารถควบคุมอัตราค่าสินไหมทดแทนให้อยู่ในระดับต่ำกว่าปีที่ผ่านมา </w:t>
      </w:r>
      <w:r w:rsidR="00A77FA0" w:rsidRPr="008B7042">
        <w:rPr>
          <w:rFonts w:hint="cs"/>
          <w:sz w:val="30"/>
          <w:szCs w:val="30"/>
          <w:cs/>
          <w:lang w:val="en-US"/>
        </w:rPr>
        <w:t xml:space="preserve"> </w:t>
      </w:r>
      <w:r w:rsidR="00754DE0" w:rsidRPr="008B7042">
        <w:rPr>
          <w:sz w:val="30"/>
          <w:szCs w:val="30"/>
          <w:cs/>
          <w:lang w:val="en-US"/>
        </w:rPr>
        <w:t>กล่าวคือ อัตราค่าสินไหมรวมของปี 2560</w:t>
      </w:r>
      <w:r w:rsidR="00A77FA0" w:rsidRPr="008B7042">
        <w:rPr>
          <w:rFonts w:hint="cs"/>
          <w:sz w:val="30"/>
          <w:szCs w:val="30"/>
          <w:cs/>
          <w:lang w:val="en-US"/>
        </w:rPr>
        <w:t xml:space="preserve"> </w:t>
      </w:r>
      <w:r w:rsidR="00754DE0" w:rsidRPr="008B7042">
        <w:rPr>
          <w:sz w:val="30"/>
          <w:szCs w:val="30"/>
          <w:cs/>
          <w:lang w:val="en-US"/>
        </w:rPr>
        <w:t xml:space="preserve"> เทียบกับปี 2559</w:t>
      </w:r>
      <w:r w:rsidR="00A77FA0" w:rsidRPr="008B7042">
        <w:rPr>
          <w:rFonts w:hint="cs"/>
          <w:sz w:val="30"/>
          <w:szCs w:val="30"/>
          <w:cs/>
          <w:lang w:val="en-US"/>
        </w:rPr>
        <w:t xml:space="preserve"> </w:t>
      </w:r>
      <w:r w:rsidR="00754DE0" w:rsidRPr="008B7042">
        <w:rPr>
          <w:sz w:val="30"/>
          <w:szCs w:val="30"/>
          <w:cs/>
          <w:lang w:val="en-US"/>
        </w:rPr>
        <w:t xml:space="preserve"> เท่ากับ ร้อยละ 39.24 และ 40.18 ตามลำดับ</w:t>
      </w:r>
      <w:r w:rsidR="007F4DDC" w:rsidRPr="008B7042">
        <w:rPr>
          <w:sz w:val="30"/>
          <w:szCs w:val="30"/>
          <w:cs/>
          <w:lang w:val="en-US"/>
        </w:rPr>
        <w:t xml:space="preserve"> </w:t>
      </w:r>
      <w:r w:rsidR="00C56ABF" w:rsidRPr="008B7042">
        <w:rPr>
          <w:sz w:val="30"/>
          <w:szCs w:val="30"/>
          <w:cs/>
          <w:lang w:val="en-US"/>
        </w:rPr>
        <w:t xml:space="preserve">อีกเหตุผลหนึ่งที่ทำให้กำไรสุทธิในปี </w:t>
      </w:r>
      <w:r w:rsidR="007F4DDC" w:rsidRPr="008B7042">
        <w:rPr>
          <w:sz w:val="30"/>
          <w:szCs w:val="30"/>
          <w:cs/>
          <w:lang w:val="en-US"/>
        </w:rPr>
        <w:t>2560</w:t>
      </w:r>
      <w:r w:rsidR="00C56ABF" w:rsidRPr="008B7042">
        <w:rPr>
          <w:sz w:val="30"/>
          <w:szCs w:val="30"/>
          <w:cs/>
          <w:lang w:val="en-US"/>
        </w:rPr>
        <w:t xml:space="preserve"> </w:t>
      </w:r>
      <w:r w:rsidR="007F4DDC" w:rsidRPr="008B7042">
        <w:rPr>
          <w:sz w:val="30"/>
          <w:szCs w:val="30"/>
          <w:cs/>
          <w:lang w:val="en-US"/>
        </w:rPr>
        <w:t>เพิ่มขึ้น</w:t>
      </w:r>
      <w:r w:rsidR="00C56ABF" w:rsidRPr="008B7042">
        <w:rPr>
          <w:sz w:val="30"/>
          <w:szCs w:val="30"/>
          <w:cs/>
          <w:lang w:val="en-US"/>
        </w:rPr>
        <w:t>จากปี 255</w:t>
      </w:r>
      <w:r w:rsidR="007F4DDC" w:rsidRPr="008B7042">
        <w:rPr>
          <w:sz w:val="30"/>
          <w:szCs w:val="30"/>
          <w:cs/>
          <w:lang w:val="en-US"/>
        </w:rPr>
        <w:t>9</w:t>
      </w:r>
      <w:r w:rsidR="00C56ABF" w:rsidRPr="008B7042">
        <w:rPr>
          <w:sz w:val="30"/>
          <w:szCs w:val="30"/>
          <w:cs/>
          <w:lang w:val="en-US"/>
        </w:rPr>
        <w:t xml:space="preserve"> คือกำไรจากเงินลงทุนในปี 25</w:t>
      </w:r>
      <w:r w:rsidR="007F4DDC" w:rsidRPr="008B7042">
        <w:rPr>
          <w:sz w:val="30"/>
          <w:szCs w:val="30"/>
          <w:cs/>
          <w:lang w:val="en-US"/>
        </w:rPr>
        <w:t>60</w:t>
      </w:r>
      <w:r w:rsidR="00C56ABF" w:rsidRPr="008B7042">
        <w:rPr>
          <w:sz w:val="30"/>
          <w:szCs w:val="30"/>
          <w:cs/>
          <w:lang w:val="en-US"/>
        </w:rPr>
        <w:t xml:space="preserve"> </w:t>
      </w:r>
      <w:r w:rsidR="007F4DDC" w:rsidRPr="008B7042">
        <w:rPr>
          <w:sz w:val="30"/>
          <w:szCs w:val="30"/>
          <w:cs/>
          <w:lang w:val="en-US"/>
        </w:rPr>
        <w:t>เพิ่มขึ้น</w:t>
      </w:r>
      <w:r w:rsidR="00C56ABF" w:rsidRPr="008B7042">
        <w:rPr>
          <w:sz w:val="30"/>
          <w:szCs w:val="30"/>
          <w:cs/>
          <w:lang w:val="en-US"/>
        </w:rPr>
        <w:t>จากปี 255</w:t>
      </w:r>
      <w:r w:rsidR="007F4DDC" w:rsidRPr="008B7042">
        <w:rPr>
          <w:sz w:val="30"/>
          <w:szCs w:val="30"/>
          <w:cs/>
          <w:lang w:val="en-US"/>
        </w:rPr>
        <w:t>9</w:t>
      </w:r>
      <w:r w:rsidR="00C56ABF" w:rsidRPr="008B7042">
        <w:rPr>
          <w:sz w:val="30"/>
          <w:szCs w:val="30"/>
          <w:cs/>
          <w:lang w:val="en-US"/>
        </w:rPr>
        <w:t xml:space="preserve"> เป็นจำนวนเงิน </w:t>
      </w:r>
      <w:r w:rsidR="007F4DDC" w:rsidRPr="008B7042">
        <w:rPr>
          <w:sz w:val="30"/>
          <w:szCs w:val="30"/>
          <w:cs/>
          <w:lang w:val="en-US"/>
        </w:rPr>
        <w:t>10,760,958</w:t>
      </w:r>
      <w:r w:rsidR="00C56ABF" w:rsidRPr="008B7042">
        <w:rPr>
          <w:sz w:val="30"/>
          <w:szCs w:val="30"/>
          <w:cs/>
          <w:lang w:val="en-US"/>
        </w:rPr>
        <w:t xml:space="preserve"> บาท</w:t>
      </w:r>
      <w:r w:rsidR="006C01C5" w:rsidRPr="008B7042">
        <w:rPr>
          <w:sz w:val="30"/>
          <w:szCs w:val="30"/>
          <w:cs/>
          <w:lang w:val="en-US"/>
        </w:rPr>
        <w:t xml:space="preserve">  </w:t>
      </w:r>
      <w:r w:rsidR="00594CE1" w:rsidRPr="008B7042">
        <w:rPr>
          <w:sz w:val="30"/>
          <w:szCs w:val="30"/>
          <w:cs/>
          <w:lang w:val="en-US"/>
        </w:rPr>
        <w:t xml:space="preserve"> </w:t>
      </w:r>
      <w:r w:rsidR="00365F3C" w:rsidRPr="008B7042">
        <w:rPr>
          <w:sz w:val="30"/>
          <w:szCs w:val="30"/>
          <w:cs/>
          <w:lang w:val="en-US"/>
        </w:rPr>
        <w:t>อย่างไรก็ตาม</w:t>
      </w:r>
      <w:r w:rsidR="003D0B77" w:rsidRPr="008B7042">
        <w:rPr>
          <w:sz w:val="30"/>
          <w:szCs w:val="30"/>
          <w:cs/>
          <w:lang w:val="en-US"/>
        </w:rPr>
        <w:t>ค่าจ้างและค่าบำเหน็จ รวมถึงค่าใช้จ่ายรับประกันภัยของบริษัทในปีปัจจุบัน เพิ่มขึ้นจากปีก่อน 47,249,991 บาท คิดเป็นร้อยละ 19.62 เนื่องจากการเพิ่มขึ้นของค่าใช้จ่ายผันแปรตามการเพิ่มขึ้นของเบี้ยประกันภัยรับ</w:t>
      </w:r>
    </w:p>
    <w:p w:rsidR="00E010B0" w:rsidRPr="008B7042" w:rsidRDefault="00E010B0" w:rsidP="003D0B77">
      <w:pPr>
        <w:spacing w:after="60"/>
        <w:jc w:val="thaiDistribute"/>
        <w:rPr>
          <w:sz w:val="30"/>
          <w:szCs w:val="30"/>
          <w:cs/>
          <w:lang w:val="en-US"/>
        </w:rPr>
      </w:pPr>
      <w:r w:rsidRPr="008B7042">
        <w:rPr>
          <w:sz w:val="30"/>
          <w:szCs w:val="30"/>
          <w:cs/>
          <w:lang w:val="en-US"/>
        </w:rPr>
        <w:tab/>
        <w:t>สรุปโดยรวมแล้ว ณ วันที่ 31 ธันวาคม 25</w:t>
      </w:r>
      <w:r w:rsidR="003D0B77" w:rsidRPr="008B7042">
        <w:rPr>
          <w:sz w:val="30"/>
          <w:szCs w:val="30"/>
          <w:cs/>
          <w:lang w:val="en-US"/>
        </w:rPr>
        <w:t>60</w:t>
      </w:r>
      <w:r w:rsidRPr="008B7042">
        <w:rPr>
          <w:sz w:val="30"/>
          <w:szCs w:val="30"/>
          <w:cs/>
          <w:lang w:val="en-US"/>
        </w:rPr>
        <w:t xml:space="preserve"> </w:t>
      </w:r>
      <w:r w:rsidR="00FD217B" w:rsidRPr="008B7042">
        <w:rPr>
          <w:sz w:val="30"/>
          <w:szCs w:val="30"/>
          <w:lang w:val="en-US"/>
        </w:rPr>
        <w:t xml:space="preserve"> </w:t>
      </w:r>
      <w:r w:rsidRPr="008B7042">
        <w:rPr>
          <w:sz w:val="30"/>
          <w:szCs w:val="30"/>
          <w:cs/>
          <w:lang w:val="en-US"/>
        </w:rPr>
        <w:t>บริษัทมีฐานะการเงินที่ดี</w:t>
      </w:r>
      <w:r w:rsidR="0098340E" w:rsidRPr="008B7042">
        <w:rPr>
          <w:sz w:val="30"/>
          <w:szCs w:val="30"/>
          <w:cs/>
          <w:lang w:val="en-US"/>
        </w:rPr>
        <w:t>ขึ้นต่อเนื่องจากปีก่อน</w:t>
      </w:r>
      <w:r w:rsidRPr="008B7042">
        <w:rPr>
          <w:sz w:val="30"/>
          <w:szCs w:val="30"/>
          <w:cs/>
          <w:lang w:val="en-US"/>
        </w:rPr>
        <w:t xml:space="preserve"> กล่าวคือ บริษัทมีสินทรัพย์รวม </w:t>
      </w:r>
      <w:r w:rsidR="003D0B77" w:rsidRPr="008B7042">
        <w:rPr>
          <w:sz w:val="30"/>
          <w:szCs w:val="30"/>
          <w:cs/>
          <w:lang w:val="en-US"/>
        </w:rPr>
        <w:t>1,053,118,640</w:t>
      </w:r>
      <w:r w:rsidRPr="008B7042">
        <w:rPr>
          <w:sz w:val="30"/>
          <w:szCs w:val="30"/>
          <w:cs/>
          <w:lang w:val="en-US"/>
        </w:rPr>
        <w:t xml:space="preserve">  มีหนี้สินรวม  </w:t>
      </w:r>
      <w:r w:rsidR="003D0B77" w:rsidRPr="008B7042">
        <w:rPr>
          <w:sz w:val="30"/>
          <w:szCs w:val="30"/>
          <w:cs/>
          <w:lang w:val="en-US"/>
        </w:rPr>
        <w:t>829,751,903</w:t>
      </w:r>
      <w:r w:rsidRPr="008B7042">
        <w:rPr>
          <w:sz w:val="30"/>
          <w:szCs w:val="30"/>
          <w:cs/>
          <w:lang w:val="en-US"/>
        </w:rPr>
        <w:t xml:space="preserve">  บาท มีส่วนของผู้ถือหุ้น </w:t>
      </w:r>
      <w:r w:rsidR="003D0B77" w:rsidRPr="008B7042">
        <w:rPr>
          <w:sz w:val="30"/>
          <w:szCs w:val="30"/>
          <w:cs/>
          <w:lang w:val="en-US"/>
        </w:rPr>
        <w:t>223,366,737</w:t>
      </w:r>
      <w:r w:rsidRPr="008B7042">
        <w:rPr>
          <w:sz w:val="30"/>
          <w:szCs w:val="30"/>
          <w:cs/>
          <w:lang w:val="en-US"/>
        </w:rPr>
        <w:t xml:space="preserve"> บาท เพิ่มขึ้นจากปีที่ผ่านมา </w:t>
      </w:r>
      <w:r w:rsidR="003D0B77" w:rsidRPr="008B7042">
        <w:rPr>
          <w:sz w:val="30"/>
          <w:szCs w:val="30"/>
          <w:cs/>
          <w:lang w:val="en-US"/>
        </w:rPr>
        <w:t>8,165,134</w:t>
      </w:r>
      <w:r w:rsidRPr="008B7042">
        <w:rPr>
          <w:sz w:val="30"/>
          <w:szCs w:val="30"/>
          <w:lang w:val="en-US"/>
        </w:rPr>
        <w:t xml:space="preserve"> </w:t>
      </w:r>
      <w:r w:rsidRPr="008B7042">
        <w:rPr>
          <w:sz w:val="30"/>
          <w:szCs w:val="30"/>
          <w:cs/>
          <w:lang w:val="en-US"/>
        </w:rPr>
        <w:t>บาท โดย ณ สิ้นปี 25</w:t>
      </w:r>
      <w:r w:rsidR="003D0B77" w:rsidRPr="008B7042">
        <w:rPr>
          <w:sz w:val="30"/>
          <w:szCs w:val="30"/>
          <w:cs/>
          <w:lang w:val="en-US"/>
        </w:rPr>
        <w:t>60</w:t>
      </w:r>
      <w:r w:rsidRPr="008B7042">
        <w:rPr>
          <w:sz w:val="30"/>
          <w:szCs w:val="30"/>
          <w:cs/>
          <w:lang w:val="en-US"/>
        </w:rPr>
        <w:t xml:space="preserve"> บริษัทมีขาดทุนสะสมคงเหลือ </w:t>
      </w:r>
      <w:r w:rsidR="003D0B77" w:rsidRPr="008B7042">
        <w:rPr>
          <w:sz w:val="30"/>
          <w:szCs w:val="30"/>
          <w:cs/>
          <w:lang w:val="en-US"/>
        </w:rPr>
        <w:t>24</w:t>
      </w:r>
      <w:r w:rsidR="0098340E" w:rsidRPr="008B7042">
        <w:rPr>
          <w:sz w:val="30"/>
          <w:szCs w:val="30"/>
          <w:cs/>
          <w:lang w:val="en-US"/>
        </w:rPr>
        <w:t>,</w:t>
      </w:r>
      <w:r w:rsidR="003D0B77" w:rsidRPr="008B7042">
        <w:rPr>
          <w:sz w:val="30"/>
          <w:szCs w:val="30"/>
          <w:cs/>
          <w:lang w:val="en-US"/>
        </w:rPr>
        <w:t>744</w:t>
      </w:r>
      <w:r w:rsidR="0098340E" w:rsidRPr="008B7042">
        <w:rPr>
          <w:sz w:val="30"/>
          <w:szCs w:val="30"/>
          <w:cs/>
          <w:lang w:val="en-US"/>
        </w:rPr>
        <w:t>,</w:t>
      </w:r>
      <w:r w:rsidR="003D0B77" w:rsidRPr="008B7042">
        <w:rPr>
          <w:sz w:val="30"/>
          <w:szCs w:val="30"/>
          <w:cs/>
          <w:lang w:val="en-US"/>
        </w:rPr>
        <w:t>029</w:t>
      </w:r>
      <w:r w:rsidRPr="008B7042">
        <w:rPr>
          <w:sz w:val="30"/>
          <w:szCs w:val="30"/>
          <w:lang w:val="en-US"/>
        </w:rPr>
        <w:t xml:space="preserve"> </w:t>
      </w:r>
      <w:r w:rsidRPr="008B7042">
        <w:rPr>
          <w:sz w:val="30"/>
          <w:szCs w:val="30"/>
          <w:cs/>
          <w:lang w:val="en-US"/>
        </w:rPr>
        <w:t>บาท ขณะที่ ณ สิ้นปี 255</w:t>
      </w:r>
      <w:r w:rsidR="003D0B77" w:rsidRPr="008B7042">
        <w:rPr>
          <w:sz w:val="30"/>
          <w:szCs w:val="30"/>
          <w:cs/>
          <w:lang w:val="en-US"/>
        </w:rPr>
        <w:t>9</w:t>
      </w:r>
      <w:r w:rsidRPr="008B7042">
        <w:rPr>
          <w:sz w:val="30"/>
          <w:szCs w:val="30"/>
          <w:cs/>
          <w:lang w:val="en-US"/>
        </w:rPr>
        <w:t xml:space="preserve"> บริษัทมีขาดทุนสะสม </w:t>
      </w:r>
      <w:r w:rsidR="003D0B77" w:rsidRPr="008B7042">
        <w:rPr>
          <w:sz w:val="30"/>
          <w:szCs w:val="30"/>
          <w:cs/>
          <w:lang w:val="en-US"/>
        </w:rPr>
        <w:t xml:space="preserve">32,909,163 </w:t>
      </w:r>
      <w:r w:rsidRPr="008B7042">
        <w:rPr>
          <w:sz w:val="30"/>
          <w:szCs w:val="30"/>
          <w:cs/>
          <w:lang w:val="en-US"/>
        </w:rPr>
        <w:t>บาท</w:t>
      </w:r>
    </w:p>
    <w:p w:rsidR="00F45C41" w:rsidRPr="008B7042" w:rsidRDefault="00F45C41" w:rsidP="009A7A1A">
      <w:pPr>
        <w:spacing w:before="240"/>
        <w:rPr>
          <w:b/>
          <w:bCs/>
          <w:sz w:val="30"/>
          <w:szCs w:val="30"/>
          <w:cs/>
        </w:rPr>
      </w:pPr>
      <w:r w:rsidRPr="008B7042">
        <w:rPr>
          <w:b/>
          <w:bCs/>
          <w:sz w:val="30"/>
          <w:szCs w:val="30"/>
          <w:cs/>
        </w:rPr>
        <w:br w:type="page"/>
      </w:r>
    </w:p>
    <w:p w:rsidR="00E010B0" w:rsidRPr="008B7042" w:rsidRDefault="00E010B0" w:rsidP="009A7A1A">
      <w:pPr>
        <w:spacing w:before="240"/>
        <w:rPr>
          <w:b/>
          <w:bCs/>
          <w:sz w:val="30"/>
          <w:szCs w:val="30"/>
          <w:cs/>
        </w:rPr>
      </w:pPr>
      <w:r w:rsidRPr="008B7042">
        <w:rPr>
          <w:b/>
          <w:bCs/>
          <w:sz w:val="30"/>
          <w:szCs w:val="30"/>
          <w:cs/>
        </w:rPr>
        <w:lastRenderedPageBreak/>
        <w:t>รายได้จากการรับประกันภัย</w:t>
      </w:r>
    </w:p>
    <w:p w:rsidR="00FF34B0" w:rsidRPr="008B7042" w:rsidRDefault="00E010B0" w:rsidP="009A7A1A">
      <w:pPr>
        <w:spacing w:after="60"/>
        <w:ind w:right="9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ab/>
        <w:t>สำหรับปี 25</w:t>
      </w:r>
      <w:r w:rsidR="003D0B77" w:rsidRPr="008B7042">
        <w:rPr>
          <w:sz w:val="30"/>
          <w:szCs w:val="30"/>
          <w:cs/>
        </w:rPr>
        <w:t>60</w:t>
      </w:r>
      <w:r w:rsidRPr="008B7042">
        <w:rPr>
          <w:sz w:val="30"/>
          <w:szCs w:val="30"/>
          <w:cs/>
        </w:rPr>
        <w:t xml:space="preserve"> </w:t>
      </w:r>
      <w:r w:rsidR="00E30881" w:rsidRPr="008B7042">
        <w:rPr>
          <w:sz w:val="30"/>
          <w:szCs w:val="30"/>
          <w:cs/>
        </w:rPr>
        <w:t>และ 255</w:t>
      </w:r>
      <w:r w:rsidR="003D0B77" w:rsidRPr="008B7042">
        <w:rPr>
          <w:sz w:val="30"/>
          <w:szCs w:val="30"/>
          <w:cs/>
        </w:rPr>
        <w:t>9</w:t>
      </w:r>
      <w:r w:rsidR="00E30881" w:rsidRPr="008B7042">
        <w:rPr>
          <w:sz w:val="30"/>
          <w:szCs w:val="30"/>
          <w:cs/>
        </w:rPr>
        <w:t xml:space="preserve"> </w:t>
      </w:r>
      <w:r w:rsidRPr="008B7042">
        <w:rPr>
          <w:sz w:val="30"/>
          <w:szCs w:val="30"/>
          <w:cs/>
        </w:rPr>
        <w:t xml:space="preserve">บริษัทมีเบี้ยประกันภัยรับทั้งสิ้น  </w:t>
      </w:r>
      <w:r w:rsidR="003D0B77" w:rsidRPr="008B7042">
        <w:rPr>
          <w:sz w:val="30"/>
          <w:szCs w:val="30"/>
          <w:cs/>
        </w:rPr>
        <w:t>751.04</w:t>
      </w:r>
      <w:r w:rsidRPr="008B7042">
        <w:rPr>
          <w:sz w:val="30"/>
          <w:szCs w:val="30"/>
          <w:cs/>
        </w:rPr>
        <w:t xml:space="preserve"> ล้านบาท</w:t>
      </w:r>
      <w:r w:rsidR="00E30881" w:rsidRPr="008B7042">
        <w:rPr>
          <w:sz w:val="30"/>
          <w:szCs w:val="30"/>
          <w:cs/>
        </w:rPr>
        <w:t xml:space="preserve"> และ </w:t>
      </w:r>
      <w:r w:rsidR="003D0B77" w:rsidRPr="008B7042">
        <w:rPr>
          <w:sz w:val="30"/>
          <w:szCs w:val="30"/>
          <w:cs/>
        </w:rPr>
        <w:t xml:space="preserve">609.93 </w:t>
      </w:r>
      <w:r w:rsidR="00E30881" w:rsidRPr="008B7042">
        <w:rPr>
          <w:sz w:val="30"/>
          <w:szCs w:val="30"/>
          <w:cs/>
        </w:rPr>
        <w:t xml:space="preserve">ล้านบาท </w:t>
      </w:r>
      <w:r w:rsidRPr="008B7042">
        <w:rPr>
          <w:sz w:val="30"/>
          <w:szCs w:val="30"/>
          <w:cs/>
        </w:rPr>
        <w:t xml:space="preserve"> </w:t>
      </w:r>
      <w:r w:rsidR="003D0B77" w:rsidRPr="008B7042">
        <w:rPr>
          <w:sz w:val="30"/>
          <w:szCs w:val="30"/>
          <w:cs/>
        </w:rPr>
        <w:t>เพิ่มขึ้น</w:t>
      </w:r>
      <w:r w:rsidR="00E30881" w:rsidRPr="008B7042">
        <w:rPr>
          <w:sz w:val="30"/>
          <w:szCs w:val="30"/>
          <w:cs/>
        </w:rPr>
        <w:t xml:space="preserve"> </w:t>
      </w:r>
      <w:r w:rsidR="003D0B77" w:rsidRPr="008B7042">
        <w:rPr>
          <w:sz w:val="30"/>
          <w:szCs w:val="30"/>
          <w:cs/>
        </w:rPr>
        <w:t>141.11</w:t>
      </w:r>
      <w:r w:rsidR="00E30881" w:rsidRPr="008B7042">
        <w:rPr>
          <w:sz w:val="30"/>
          <w:szCs w:val="30"/>
          <w:cs/>
        </w:rPr>
        <w:t xml:space="preserve"> ล้านบาท คิดเป็น</w:t>
      </w:r>
      <w:r w:rsidRPr="008B7042">
        <w:rPr>
          <w:sz w:val="30"/>
          <w:szCs w:val="30"/>
          <w:cs/>
        </w:rPr>
        <w:t xml:space="preserve">ร้อยละ </w:t>
      </w:r>
      <w:r w:rsidR="003D0B77" w:rsidRPr="008B7042">
        <w:rPr>
          <w:sz w:val="30"/>
          <w:szCs w:val="30"/>
          <w:cs/>
        </w:rPr>
        <w:t>23.14</w:t>
      </w:r>
      <w:r w:rsidRPr="008B7042">
        <w:rPr>
          <w:sz w:val="30"/>
          <w:szCs w:val="30"/>
          <w:cs/>
        </w:rPr>
        <w:t xml:space="preserve"> </w:t>
      </w:r>
      <w:r w:rsidRPr="008B7042">
        <w:rPr>
          <w:sz w:val="30"/>
          <w:szCs w:val="30"/>
          <w:cs/>
          <w:lang w:val="en-US"/>
        </w:rPr>
        <w:t xml:space="preserve"> </w:t>
      </w:r>
      <w:r w:rsidRPr="008B7042">
        <w:rPr>
          <w:sz w:val="30"/>
          <w:szCs w:val="30"/>
          <w:cs/>
        </w:rPr>
        <w:t xml:space="preserve">แบ่งเป็นเบี้ยประกันภัยรับตรง </w:t>
      </w:r>
      <w:r w:rsidR="003D0B77" w:rsidRPr="008B7042">
        <w:rPr>
          <w:sz w:val="30"/>
          <w:szCs w:val="30"/>
          <w:cs/>
          <w:lang w:val="en-US"/>
        </w:rPr>
        <w:t>703.72</w:t>
      </w:r>
      <w:r w:rsidRPr="008B7042">
        <w:rPr>
          <w:sz w:val="30"/>
          <w:szCs w:val="30"/>
          <w:cs/>
        </w:rPr>
        <w:t xml:space="preserve"> ล้านบาท </w:t>
      </w:r>
      <w:r w:rsidR="003D0B77" w:rsidRPr="008B7042">
        <w:rPr>
          <w:sz w:val="30"/>
          <w:szCs w:val="30"/>
          <w:cs/>
        </w:rPr>
        <w:t>เพิ่มขึ้นจากปี 2559</w:t>
      </w:r>
      <w:r w:rsidR="00E30881" w:rsidRPr="008B7042">
        <w:rPr>
          <w:sz w:val="30"/>
          <w:szCs w:val="30"/>
          <w:cs/>
        </w:rPr>
        <w:t xml:space="preserve"> จำนวน </w:t>
      </w:r>
      <w:r w:rsidR="003D0B77" w:rsidRPr="008B7042">
        <w:rPr>
          <w:sz w:val="30"/>
          <w:szCs w:val="30"/>
          <w:cs/>
        </w:rPr>
        <w:t>135.13</w:t>
      </w:r>
      <w:r w:rsidR="00E30881" w:rsidRPr="008B7042">
        <w:rPr>
          <w:sz w:val="30"/>
          <w:szCs w:val="30"/>
          <w:cs/>
        </w:rPr>
        <w:t xml:space="preserve"> ล้านบาท คิดเป็น</w:t>
      </w:r>
      <w:r w:rsidRPr="008B7042">
        <w:rPr>
          <w:sz w:val="30"/>
          <w:szCs w:val="30"/>
          <w:cs/>
        </w:rPr>
        <w:t xml:space="preserve">ร้อยละ </w:t>
      </w:r>
      <w:r w:rsidR="003D0B77" w:rsidRPr="008B7042">
        <w:rPr>
          <w:sz w:val="30"/>
          <w:szCs w:val="30"/>
          <w:cs/>
          <w:lang w:val="en-US"/>
        </w:rPr>
        <w:t>23.77</w:t>
      </w:r>
      <w:r w:rsidRPr="008B7042">
        <w:rPr>
          <w:sz w:val="30"/>
          <w:szCs w:val="30"/>
          <w:cs/>
        </w:rPr>
        <w:t xml:space="preserve">  และเบี้ยประกันภัยรับต่อ </w:t>
      </w:r>
      <w:r w:rsidR="003D0B77" w:rsidRPr="008B7042">
        <w:rPr>
          <w:sz w:val="30"/>
          <w:szCs w:val="30"/>
          <w:cs/>
          <w:lang w:val="en-US"/>
        </w:rPr>
        <w:t>47.32</w:t>
      </w:r>
      <w:r w:rsidRPr="008B7042">
        <w:rPr>
          <w:sz w:val="30"/>
          <w:szCs w:val="30"/>
          <w:cs/>
        </w:rPr>
        <w:t xml:space="preserve"> ล้านบาท </w:t>
      </w:r>
      <w:r w:rsidR="008A0529" w:rsidRPr="008B7042">
        <w:rPr>
          <w:sz w:val="30"/>
          <w:szCs w:val="30"/>
          <w:cs/>
        </w:rPr>
        <w:t>เพิ่มขึ้น</w:t>
      </w:r>
      <w:r w:rsidR="00E30881" w:rsidRPr="008B7042">
        <w:rPr>
          <w:sz w:val="30"/>
          <w:szCs w:val="30"/>
          <w:cs/>
        </w:rPr>
        <w:t xml:space="preserve"> จากปี 255</w:t>
      </w:r>
      <w:r w:rsidR="003D0B77" w:rsidRPr="008B7042">
        <w:rPr>
          <w:sz w:val="30"/>
          <w:szCs w:val="30"/>
          <w:cs/>
        </w:rPr>
        <w:t>9</w:t>
      </w:r>
      <w:r w:rsidR="00E30881" w:rsidRPr="008B7042">
        <w:rPr>
          <w:sz w:val="30"/>
          <w:szCs w:val="30"/>
          <w:cs/>
        </w:rPr>
        <w:t xml:space="preserve"> จำนวน </w:t>
      </w:r>
      <w:r w:rsidR="003D0B77" w:rsidRPr="008B7042">
        <w:rPr>
          <w:sz w:val="30"/>
          <w:szCs w:val="30"/>
          <w:cs/>
        </w:rPr>
        <w:t>5.97</w:t>
      </w:r>
      <w:r w:rsidR="00E30881" w:rsidRPr="008B7042">
        <w:rPr>
          <w:sz w:val="30"/>
          <w:szCs w:val="30"/>
          <w:cs/>
        </w:rPr>
        <w:t xml:space="preserve"> ล้านบาท คิดเป็น</w:t>
      </w:r>
      <w:r w:rsidRPr="008B7042">
        <w:rPr>
          <w:sz w:val="30"/>
          <w:szCs w:val="30"/>
          <w:cs/>
        </w:rPr>
        <w:t xml:space="preserve">ร้อยละ </w:t>
      </w:r>
      <w:r w:rsidR="003D0B77" w:rsidRPr="008B7042">
        <w:rPr>
          <w:sz w:val="30"/>
          <w:szCs w:val="30"/>
          <w:cs/>
          <w:lang w:val="en-US"/>
        </w:rPr>
        <w:t>14.44</w:t>
      </w:r>
      <w:r w:rsidRPr="008B7042">
        <w:rPr>
          <w:sz w:val="30"/>
          <w:szCs w:val="30"/>
          <w:cs/>
        </w:rPr>
        <w:t xml:space="preserve">  </w:t>
      </w:r>
      <w:r w:rsidR="00E0111D" w:rsidRPr="008B7042">
        <w:rPr>
          <w:sz w:val="30"/>
          <w:szCs w:val="30"/>
          <w:cs/>
        </w:rPr>
        <w:t xml:space="preserve">ผลิตภัณฑ์ที่มีการเติบโตเกินกว่าร้อยละ 10 จากปีที่ผ่านมาได้แก่ </w:t>
      </w:r>
      <w:r w:rsidR="00FF34B0" w:rsidRPr="008B7042">
        <w:rPr>
          <w:sz w:val="30"/>
          <w:szCs w:val="30"/>
          <w:cs/>
        </w:rPr>
        <w:t>การประกันภัย</w:t>
      </w:r>
      <w:r w:rsidR="00E0111D" w:rsidRPr="008B7042">
        <w:rPr>
          <w:sz w:val="30"/>
          <w:szCs w:val="30"/>
          <w:cs/>
        </w:rPr>
        <w:t>ประเภท</w:t>
      </w:r>
      <w:r w:rsidR="00FF34B0" w:rsidRPr="008B7042">
        <w:rPr>
          <w:sz w:val="30"/>
          <w:szCs w:val="30"/>
          <w:cs/>
        </w:rPr>
        <w:t xml:space="preserve">เบ็ดเตล็ด </w:t>
      </w:r>
      <w:r w:rsidR="00E0111D" w:rsidRPr="008B7042">
        <w:rPr>
          <w:sz w:val="30"/>
          <w:szCs w:val="30"/>
          <w:cs/>
        </w:rPr>
        <w:t>ประเภท</w:t>
      </w:r>
      <w:r w:rsidR="00FF34B0" w:rsidRPr="008B7042">
        <w:rPr>
          <w:sz w:val="30"/>
          <w:szCs w:val="30"/>
          <w:cs/>
        </w:rPr>
        <w:t>รถยนต์ภาคสมัครใจ</w:t>
      </w:r>
      <w:r w:rsidR="00E0111D" w:rsidRPr="008B7042">
        <w:rPr>
          <w:sz w:val="30"/>
          <w:szCs w:val="30"/>
          <w:cs/>
        </w:rPr>
        <w:t xml:space="preserve"> และประเภทอัคคีภัย</w:t>
      </w:r>
      <w:r w:rsidR="00FF34B0" w:rsidRPr="008B7042">
        <w:rPr>
          <w:sz w:val="30"/>
          <w:szCs w:val="30"/>
          <w:cs/>
        </w:rPr>
        <w:t xml:space="preserve"> โดยมีอัตราการเติบโตในปี 2560 คิดเป็นร้อยละ 75.40 </w:t>
      </w:r>
      <w:r w:rsidR="00A77FA0" w:rsidRPr="008B7042">
        <w:rPr>
          <w:rFonts w:hint="cs"/>
          <w:sz w:val="30"/>
          <w:szCs w:val="30"/>
          <w:cs/>
        </w:rPr>
        <w:t xml:space="preserve">, </w:t>
      </w:r>
      <w:r w:rsidR="00FF34B0" w:rsidRPr="008B7042">
        <w:rPr>
          <w:sz w:val="30"/>
          <w:szCs w:val="30"/>
          <w:cs/>
        </w:rPr>
        <w:t xml:space="preserve">18.61 </w:t>
      </w:r>
      <w:r w:rsidR="00E0111D" w:rsidRPr="008B7042">
        <w:rPr>
          <w:sz w:val="30"/>
          <w:szCs w:val="30"/>
          <w:cs/>
        </w:rPr>
        <w:t xml:space="preserve">และ 15.38 </w:t>
      </w:r>
      <w:r w:rsidR="00FF34B0" w:rsidRPr="008B7042">
        <w:rPr>
          <w:sz w:val="30"/>
          <w:szCs w:val="30"/>
          <w:cs/>
        </w:rPr>
        <w:t xml:space="preserve">ตามลำดับ  </w:t>
      </w:r>
      <w:r w:rsidR="00E0111D" w:rsidRPr="008B7042">
        <w:rPr>
          <w:sz w:val="30"/>
          <w:szCs w:val="30"/>
          <w:cs/>
        </w:rPr>
        <w:t>หลังจากหักเบี้ยประกันภัยต่อแล้วบริษัทมีเบี้ยประกันภัยรับสุทธิเพิ่มขึ้น 199.63 ล้านบาท คิดเป็นร้อยละ 75.74 สาเหตุที่อัตราการเติบโตของเบี้ยรับสุทธิเพิ่มสูงกว่าอัตราการเติบโตของเบี้ยประกันภัยรับ เนื่องจากในปี 2560  บริษัทมีการ</w:t>
      </w:r>
      <w:r w:rsidR="00A77FA0" w:rsidRPr="008B7042">
        <w:rPr>
          <w:rFonts w:hint="cs"/>
          <w:sz w:val="30"/>
          <w:szCs w:val="30"/>
          <w:cs/>
        </w:rPr>
        <w:t>เพิ่ม</w:t>
      </w:r>
      <w:r w:rsidR="00E0111D" w:rsidRPr="008B7042">
        <w:rPr>
          <w:sz w:val="30"/>
          <w:szCs w:val="30"/>
          <w:cs/>
        </w:rPr>
        <w:t>สัดส่วน</w:t>
      </w:r>
      <w:r w:rsidR="00954352" w:rsidRPr="008B7042">
        <w:rPr>
          <w:sz w:val="30"/>
          <w:szCs w:val="30"/>
          <w:cs/>
        </w:rPr>
        <w:t>การ</w:t>
      </w:r>
      <w:r w:rsidR="00A77FA0" w:rsidRPr="008B7042">
        <w:rPr>
          <w:rFonts w:hint="cs"/>
          <w:sz w:val="30"/>
          <w:szCs w:val="30"/>
          <w:cs/>
        </w:rPr>
        <w:t>รับเสี่ยงภัยไว้เองของ</w:t>
      </w:r>
      <w:r w:rsidR="00954352" w:rsidRPr="008B7042">
        <w:rPr>
          <w:sz w:val="30"/>
          <w:szCs w:val="30"/>
          <w:cs/>
        </w:rPr>
        <w:t>ผลิตภัณฑ์บางประเภทที่บริษัทสามารถรับความเสี่ยง</w:t>
      </w:r>
      <w:r w:rsidR="00A77FA0" w:rsidRPr="008B7042">
        <w:rPr>
          <w:rFonts w:hint="cs"/>
          <w:sz w:val="30"/>
          <w:szCs w:val="30"/>
          <w:cs/>
        </w:rPr>
        <w:t>ไว้เอง</w:t>
      </w:r>
      <w:r w:rsidR="00954352" w:rsidRPr="008B7042">
        <w:rPr>
          <w:sz w:val="30"/>
          <w:szCs w:val="30"/>
          <w:cs/>
        </w:rPr>
        <w:t>ได้เพิ่มขึ้นเมื่อเทียบกับผลตอบแทนที่จะได้รับในอนาคต</w:t>
      </w:r>
      <w:r w:rsidR="00A77FA0" w:rsidRPr="008B7042">
        <w:rPr>
          <w:rFonts w:hint="cs"/>
          <w:sz w:val="30"/>
          <w:szCs w:val="30"/>
          <w:cs/>
        </w:rPr>
        <w:t xml:space="preserve"> </w:t>
      </w:r>
      <w:r w:rsidR="00954352" w:rsidRPr="008B7042">
        <w:rPr>
          <w:sz w:val="30"/>
          <w:szCs w:val="30"/>
          <w:cs/>
        </w:rPr>
        <w:t xml:space="preserve"> ส่งผลให้บริษัทต้องตั้งสำรองเพื่อการเสี่ยงภัย</w:t>
      </w:r>
      <w:r w:rsidR="00A77FA0" w:rsidRPr="008B7042">
        <w:rPr>
          <w:rFonts w:hint="cs"/>
          <w:sz w:val="30"/>
          <w:szCs w:val="30"/>
          <w:cs/>
        </w:rPr>
        <w:t xml:space="preserve"> </w:t>
      </w:r>
      <w:r w:rsidR="00954352" w:rsidRPr="008B7042">
        <w:rPr>
          <w:sz w:val="30"/>
          <w:szCs w:val="30"/>
          <w:cs/>
        </w:rPr>
        <w:t>สำหรับเบี้ยประกันภัยที่ยังไม</w:t>
      </w:r>
      <w:r w:rsidR="00A77FA0" w:rsidRPr="008B7042">
        <w:rPr>
          <w:sz w:val="30"/>
          <w:szCs w:val="30"/>
          <w:cs/>
        </w:rPr>
        <w:t>่ถือเป็นรายได้เพิ่มขึ้นจากปี</w:t>
      </w:r>
      <w:r w:rsidR="00A77FA0" w:rsidRPr="008B7042">
        <w:rPr>
          <w:rFonts w:hint="cs"/>
          <w:sz w:val="30"/>
          <w:szCs w:val="30"/>
          <w:cs/>
        </w:rPr>
        <w:t>ที่ผ่านมา</w:t>
      </w:r>
      <w:r w:rsidR="00954352" w:rsidRPr="008B7042">
        <w:rPr>
          <w:sz w:val="30"/>
          <w:szCs w:val="30"/>
          <w:cs/>
        </w:rPr>
        <w:t xml:space="preserve"> 62.75 ล้านบาท คิดเป็นร้อยละ 247.57 และรายได้ค่าบำเหน็จจากการประกันภัยต่อ ลดลง 40.57 ล้านบาท คิดเป็นร้อยละ 28.95</w:t>
      </w:r>
    </w:p>
    <w:p w:rsidR="00E010B0" w:rsidRPr="008B7042" w:rsidRDefault="00E010B0" w:rsidP="009A7A1A">
      <w:pPr>
        <w:spacing w:before="240" w:after="60"/>
        <w:rPr>
          <w:b/>
          <w:bCs/>
          <w:sz w:val="30"/>
          <w:szCs w:val="30"/>
          <w:cs/>
        </w:rPr>
      </w:pPr>
      <w:r w:rsidRPr="008B7042">
        <w:rPr>
          <w:b/>
          <w:bCs/>
          <w:sz w:val="30"/>
          <w:szCs w:val="30"/>
          <w:cs/>
        </w:rPr>
        <w:t>ค่าใช้จ่ายในการรับประกันภัย</w:t>
      </w:r>
    </w:p>
    <w:p w:rsidR="00E010B0" w:rsidRPr="008B7042" w:rsidRDefault="00E010B0" w:rsidP="00D403CC">
      <w:pPr>
        <w:spacing w:after="60"/>
        <w:ind w:right="-261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ab/>
        <w:t>บริษัทมีค่าใช้จ่ายในการรับประกันภัย</w:t>
      </w:r>
      <w:r w:rsidR="00684C07" w:rsidRPr="008B7042">
        <w:rPr>
          <w:sz w:val="30"/>
          <w:szCs w:val="30"/>
          <w:cs/>
        </w:rPr>
        <w:t>และค่าใช้จ่ายในการดำเนินงาน</w:t>
      </w:r>
      <w:r w:rsidRPr="008B7042">
        <w:rPr>
          <w:sz w:val="30"/>
          <w:szCs w:val="30"/>
          <w:cs/>
        </w:rPr>
        <w:t>ในปี 25</w:t>
      </w:r>
      <w:r w:rsidR="00386401" w:rsidRPr="008B7042">
        <w:rPr>
          <w:sz w:val="30"/>
          <w:szCs w:val="30"/>
          <w:cs/>
        </w:rPr>
        <w:t>60</w:t>
      </w:r>
      <w:r w:rsidRPr="008B7042">
        <w:rPr>
          <w:sz w:val="30"/>
          <w:szCs w:val="30"/>
          <w:lang w:val="en-US"/>
        </w:rPr>
        <w:t xml:space="preserve">  </w:t>
      </w:r>
      <w:r w:rsidR="00684C07" w:rsidRPr="008B7042">
        <w:rPr>
          <w:sz w:val="30"/>
          <w:szCs w:val="30"/>
          <w:cs/>
          <w:lang w:val="en-US"/>
        </w:rPr>
        <w:t>รวม</w:t>
      </w:r>
      <w:r w:rsidRPr="008B7042">
        <w:rPr>
          <w:sz w:val="30"/>
          <w:szCs w:val="30"/>
          <w:cs/>
        </w:rPr>
        <w:t>ทั้งสิ้น</w:t>
      </w:r>
      <w:r w:rsidRPr="008B7042">
        <w:rPr>
          <w:sz w:val="30"/>
          <w:szCs w:val="30"/>
          <w:lang w:val="en-US"/>
        </w:rPr>
        <w:t xml:space="preserve"> </w:t>
      </w:r>
      <w:r w:rsidR="00386401" w:rsidRPr="008B7042">
        <w:rPr>
          <w:sz w:val="30"/>
          <w:szCs w:val="30"/>
          <w:cs/>
          <w:lang w:val="en-US"/>
        </w:rPr>
        <w:t>510.79</w:t>
      </w:r>
      <w:r w:rsidRPr="008B7042">
        <w:rPr>
          <w:sz w:val="30"/>
          <w:szCs w:val="30"/>
          <w:cs/>
        </w:rPr>
        <w:t xml:space="preserve"> </w:t>
      </w:r>
      <w:r w:rsidR="00E30881" w:rsidRPr="008B7042">
        <w:rPr>
          <w:sz w:val="30"/>
          <w:szCs w:val="30"/>
          <w:cs/>
        </w:rPr>
        <w:t xml:space="preserve">    </w:t>
      </w:r>
      <w:r w:rsidRPr="008B7042">
        <w:rPr>
          <w:sz w:val="30"/>
          <w:szCs w:val="30"/>
          <w:cs/>
        </w:rPr>
        <w:t xml:space="preserve">ล้านบาท </w:t>
      </w:r>
      <w:r w:rsidR="00386401" w:rsidRPr="008B7042">
        <w:rPr>
          <w:sz w:val="30"/>
          <w:szCs w:val="30"/>
          <w:cs/>
        </w:rPr>
        <w:t>เพิ่มขึ้น</w:t>
      </w:r>
      <w:r w:rsidR="00E30881" w:rsidRPr="008B7042">
        <w:rPr>
          <w:sz w:val="30"/>
          <w:szCs w:val="30"/>
          <w:cs/>
        </w:rPr>
        <w:t>จากปีก่อน เป็นจำนวน</w:t>
      </w:r>
      <w:r w:rsidRPr="008B7042">
        <w:rPr>
          <w:sz w:val="30"/>
          <w:szCs w:val="30"/>
          <w:cs/>
        </w:rPr>
        <w:t xml:space="preserve"> </w:t>
      </w:r>
      <w:r w:rsidR="00386401" w:rsidRPr="008B7042">
        <w:rPr>
          <w:sz w:val="30"/>
          <w:szCs w:val="30"/>
          <w:cs/>
        </w:rPr>
        <w:t>105.18</w:t>
      </w:r>
      <w:r w:rsidRPr="008B7042">
        <w:rPr>
          <w:sz w:val="30"/>
          <w:szCs w:val="30"/>
          <w:cs/>
        </w:rPr>
        <w:t xml:space="preserve"> ล้านบาท คิดเป็นร้อยละ </w:t>
      </w:r>
      <w:r w:rsidR="00386401" w:rsidRPr="008B7042">
        <w:rPr>
          <w:sz w:val="30"/>
          <w:szCs w:val="30"/>
          <w:cs/>
        </w:rPr>
        <w:t>25.93</w:t>
      </w:r>
      <w:r w:rsidRPr="008B7042">
        <w:rPr>
          <w:sz w:val="30"/>
          <w:szCs w:val="30"/>
          <w:cs/>
        </w:rPr>
        <w:t xml:space="preserve"> </w:t>
      </w:r>
      <w:r w:rsidR="00E30881" w:rsidRPr="008B7042">
        <w:rPr>
          <w:sz w:val="30"/>
          <w:szCs w:val="30"/>
          <w:cs/>
        </w:rPr>
        <w:t xml:space="preserve"> </w:t>
      </w:r>
      <w:r w:rsidRPr="008B7042">
        <w:rPr>
          <w:sz w:val="30"/>
          <w:szCs w:val="30"/>
          <w:cs/>
        </w:rPr>
        <w:t>เป็นผลมาจากการ</w:t>
      </w:r>
      <w:r w:rsidR="00386401" w:rsidRPr="008B7042">
        <w:rPr>
          <w:sz w:val="30"/>
          <w:szCs w:val="30"/>
          <w:cs/>
        </w:rPr>
        <w:t>เพิ่มขึ้นของค่าใช้จ่ายผันแปรตามการเพิ่มขึ้นของเบี้ยประกันภัยรับ</w:t>
      </w:r>
    </w:p>
    <w:p w:rsidR="00E010B0" w:rsidRPr="008B7042" w:rsidRDefault="00E010B0" w:rsidP="009A7A1A">
      <w:pPr>
        <w:spacing w:before="240" w:after="60"/>
        <w:rPr>
          <w:b/>
          <w:bCs/>
          <w:sz w:val="30"/>
          <w:szCs w:val="30"/>
          <w:cs/>
        </w:rPr>
      </w:pPr>
      <w:r w:rsidRPr="008B7042">
        <w:rPr>
          <w:b/>
          <w:bCs/>
          <w:sz w:val="30"/>
          <w:szCs w:val="30"/>
          <w:cs/>
        </w:rPr>
        <w:t>รายได้จากการลงทุนและรายได้อื่น</w:t>
      </w:r>
    </w:p>
    <w:p w:rsidR="00E010B0" w:rsidRPr="008B7042" w:rsidRDefault="00E010B0" w:rsidP="00E010B0">
      <w:pPr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รายได้จากการลงทุนและรายได้อื่น</w:t>
      </w:r>
      <w:r w:rsidR="00B2117E" w:rsidRPr="008B7042">
        <w:rPr>
          <w:sz w:val="30"/>
          <w:szCs w:val="30"/>
          <w:cs/>
        </w:rPr>
        <w:t xml:space="preserve"> ในปี 25</w:t>
      </w:r>
      <w:r w:rsidR="00386401" w:rsidRPr="008B7042">
        <w:rPr>
          <w:sz w:val="30"/>
          <w:szCs w:val="30"/>
          <w:cs/>
        </w:rPr>
        <w:t>60</w:t>
      </w:r>
      <w:r w:rsidR="00B2117E" w:rsidRPr="008B7042">
        <w:rPr>
          <w:sz w:val="30"/>
          <w:szCs w:val="30"/>
          <w:cs/>
        </w:rPr>
        <w:t xml:space="preserve"> เทียบกับปี 25</w:t>
      </w:r>
      <w:r w:rsidR="00386401" w:rsidRPr="008B7042">
        <w:rPr>
          <w:sz w:val="30"/>
          <w:szCs w:val="30"/>
          <w:cs/>
        </w:rPr>
        <w:t>59</w:t>
      </w:r>
      <w:r w:rsidR="00B2117E" w:rsidRPr="008B7042">
        <w:rPr>
          <w:sz w:val="30"/>
          <w:szCs w:val="30"/>
          <w:cs/>
        </w:rPr>
        <w:t xml:space="preserve"> </w:t>
      </w:r>
      <w:r w:rsidR="00E30881" w:rsidRPr="008B7042">
        <w:rPr>
          <w:sz w:val="30"/>
          <w:szCs w:val="30"/>
          <w:cs/>
        </w:rPr>
        <w:t>คิด</w:t>
      </w:r>
      <w:r w:rsidR="00B2117E" w:rsidRPr="008B7042">
        <w:rPr>
          <w:sz w:val="30"/>
          <w:szCs w:val="30"/>
          <w:cs/>
        </w:rPr>
        <w:t>เป็นจำนวนเงิน</w:t>
      </w:r>
      <w:r w:rsidRPr="008B7042">
        <w:rPr>
          <w:sz w:val="30"/>
          <w:szCs w:val="30"/>
          <w:cs/>
        </w:rPr>
        <w:t xml:space="preserve"> </w:t>
      </w:r>
      <w:r w:rsidR="00386401" w:rsidRPr="008B7042">
        <w:rPr>
          <w:sz w:val="30"/>
          <w:szCs w:val="30"/>
          <w:cs/>
          <w:lang w:val="en-US"/>
        </w:rPr>
        <w:t>45.81</w:t>
      </w:r>
      <w:r w:rsidRPr="008B7042">
        <w:rPr>
          <w:sz w:val="30"/>
          <w:szCs w:val="30"/>
          <w:cs/>
        </w:rPr>
        <w:t xml:space="preserve"> ล้านบาท</w:t>
      </w:r>
      <w:r w:rsidR="00B2117E" w:rsidRPr="008B7042">
        <w:rPr>
          <w:sz w:val="30"/>
          <w:szCs w:val="30"/>
          <w:cs/>
        </w:rPr>
        <w:t xml:space="preserve"> และ </w:t>
      </w:r>
      <w:r w:rsidR="00386401" w:rsidRPr="008B7042">
        <w:rPr>
          <w:sz w:val="30"/>
          <w:szCs w:val="30"/>
          <w:cs/>
          <w:lang w:val="en-US"/>
        </w:rPr>
        <w:t>35.19</w:t>
      </w:r>
      <w:r w:rsidR="00B2117E" w:rsidRPr="008B7042">
        <w:rPr>
          <w:sz w:val="30"/>
          <w:szCs w:val="30"/>
          <w:cs/>
        </w:rPr>
        <w:t xml:space="preserve"> ล้านบาท ตามลำดับ</w:t>
      </w:r>
      <w:r w:rsidRPr="008B7042">
        <w:rPr>
          <w:sz w:val="30"/>
          <w:szCs w:val="30"/>
          <w:cs/>
        </w:rPr>
        <w:t xml:space="preserve"> </w:t>
      </w:r>
      <w:r w:rsidR="00853787" w:rsidRPr="008B7042">
        <w:rPr>
          <w:sz w:val="30"/>
          <w:szCs w:val="30"/>
          <w:cs/>
        </w:rPr>
        <w:t>เพิ่มขึ้น</w:t>
      </w:r>
      <w:r w:rsidR="00B2117E" w:rsidRPr="008B7042">
        <w:rPr>
          <w:sz w:val="30"/>
          <w:szCs w:val="30"/>
          <w:cs/>
        </w:rPr>
        <w:t xml:space="preserve"> </w:t>
      </w:r>
      <w:r w:rsidR="00853787" w:rsidRPr="008B7042">
        <w:rPr>
          <w:sz w:val="30"/>
          <w:szCs w:val="30"/>
          <w:cs/>
        </w:rPr>
        <w:t>10.62</w:t>
      </w:r>
      <w:r w:rsidR="00B2117E" w:rsidRPr="008B7042">
        <w:rPr>
          <w:sz w:val="30"/>
          <w:szCs w:val="30"/>
          <w:cs/>
        </w:rPr>
        <w:t xml:space="preserve"> ล้านบาท คิดเป็น</w:t>
      </w:r>
      <w:r w:rsidRPr="008B7042">
        <w:rPr>
          <w:sz w:val="30"/>
          <w:szCs w:val="30"/>
          <w:cs/>
        </w:rPr>
        <w:t xml:space="preserve">ร้อยละ </w:t>
      </w:r>
      <w:r w:rsidR="00F079F6">
        <w:rPr>
          <w:sz w:val="30"/>
          <w:szCs w:val="30"/>
          <w:lang w:val="en-US"/>
        </w:rPr>
        <w:t>3</w:t>
      </w:r>
      <w:r w:rsidR="00853787" w:rsidRPr="008B7042">
        <w:rPr>
          <w:sz w:val="30"/>
          <w:szCs w:val="30"/>
          <w:cs/>
          <w:lang w:val="en-US"/>
        </w:rPr>
        <w:t>0.</w:t>
      </w:r>
      <w:r w:rsidR="00F079F6">
        <w:rPr>
          <w:sz w:val="30"/>
          <w:szCs w:val="30"/>
          <w:lang w:val="en-US"/>
        </w:rPr>
        <w:t>18</w:t>
      </w:r>
      <w:r w:rsidRPr="008B7042">
        <w:rPr>
          <w:sz w:val="30"/>
          <w:szCs w:val="30"/>
          <w:cs/>
        </w:rPr>
        <w:t xml:space="preserve">  แยกเป็นรายได้จากการลงทุน</w:t>
      </w:r>
      <w:r w:rsidR="00B2117E" w:rsidRPr="008B7042">
        <w:rPr>
          <w:sz w:val="30"/>
          <w:szCs w:val="30"/>
          <w:cs/>
        </w:rPr>
        <w:t>สุทธิและกำไรจากเงินลงทุน</w:t>
      </w:r>
      <w:r w:rsidR="00853787" w:rsidRPr="008B7042">
        <w:rPr>
          <w:sz w:val="30"/>
          <w:szCs w:val="30"/>
          <w:cs/>
        </w:rPr>
        <w:t>เพิ่มขึ้น</w:t>
      </w:r>
      <w:r w:rsidR="00B2117E" w:rsidRPr="008B7042">
        <w:rPr>
          <w:sz w:val="30"/>
          <w:szCs w:val="30"/>
          <w:cs/>
        </w:rPr>
        <w:t xml:space="preserve"> </w:t>
      </w:r>
      <w:r w:rsidR="00853787" w:rsidRPr="008B7042">
        <w:rPr>
          <w:sz w:val="30"/>
          <w:szCs w:val="30"/>
          <w:cs/>
        </w:rPr>
        <w:t>11.33</w:t>
      </w:r>
      <w:r w:rsidR="00E30881" w:rsidRPr="008B7042">
        <w:rPr>
          <w:sz w:val="30"/>
          <w:szCs w:val="30"/>
          <w:cs/>
        </w:rPr>
        <w:t xml:space="preserve"> </w:t>
      </w:r>
      <w:r w:rsidR="00B2117E" w:rsidRPr="008B7042">
        <w:rPr>
          <w:sz w:val="30"/>
          <w:szCs w:val="30"/>
          <w:cs/>
        </w:rPr>
        <w:t>ล้านบาท</w:t>
      </w:r>
      <w:r w:rsidR="00E30881" w:rsidRPr="008B7042">
        <w:rPr>
          <w:sz w:val="30"/>
          <w:szCs w:val="30"/>
          <w:cs/>
        </w:rPr>
        <w:t xml:space="preserve"> </w:t>
      </w:r>
      <w:r w:rsidR="00B2117E" w:rsidRPr="008B7042">
        <w:rPr>
          <w:sz w:val="30"/>
          <w:szCs w:val="30"/>
          <w:cs/>
        </w:rPr>
        <w:t xml:space="preserve"> กำไรจากการปรับมูลค่ายุติธรรม</w:t>
      </w:r>
      <w:r w:rsidR="00E30881" w:rsidRPr="008B7042">
        <w:rPr>
          <w:sz w:val="30"/>
          <w:szCs w:val="30"/>
          <w:cs/>
        </w:rPr>
        <w:t xml:space="preserve"> </w:t>
      </w:r>
      <w:r w:rsidR="00B2117E" w:rsidRPr="008B7042">
        <w:rPr>
          <w:sz w:val="30"/>
          <w:szCs w:val="30"/>
          <w:cs/>
        </w:rPr>
        <w:t>เพิ่มขึ้น</w:t>
      </w:r>
      <w:r w:rsidR="00E30881" w:rsidRPr="008B7042">
        <w:rPr>
          <w:sz w:val="30"/>
          <w:szCs w:val="30"/>
          <w:cs/>
        </w:rPr>
        <w:t xml:space="preserve"> </w:t>
      </w:r>
      <w:r w:rsidR="00853787" w:rsidRPr="008B7042">
        <w:rPr>
          <w:sz w:val="30"/>
          <w:szCs w:val="30"/>
          <w:cs/>
        </w:rPr>
        <w:t>1.17</w:t>
      </w:r>
      <w:r w:rsidR="00B2117E" w:rsidRPr="008B7042">
        <w:rPr>
          <w:sz w:val="30"/>
          <w:szCs w:val="30"/>
          <w:cs/>
        </w:rPr>
        <w:t xml:space="preserve"> ล้านบาท </w:t>
      </w:r>
      <w:r w:rsidR="00981CE5" w:rsidRPr="008B7042">
        <w:rPr>
          <w:sz w:val="30"/>
          <w:szCs w:val="30"/>
          <w:cs/>
          <w:lang w:val="en-US"/>
        </w:rPr>
        <w:t>พร้อมกันนี้</w:t>
      </w:r>
      <w:r w:rsidR="003B6F85" w:rsidRPr="008B7042">
        <w:rPr>
          <w:sz w:val="30"/>
          <w:szCs w:val="30"/>
          <w:cs/>
          <w:lang w:val="en-US"/>
        </w:rPr>
        <w:t>บริษัทได้มีการปรับ</w:t>
      </w:r>
      <w:r w:rsidR="00853787" w:rsidRPr="008B7042">
        <w:rPr>
          <w:sz w:val="30"/>
          <w:szCs w:val="30"/>
          <w:cs/>
          <w:lang w:val="en-US"/>
        </w:rPr>
        <w:t>สัดส่วนโครงสร้างพอร์ท</w:t>
      </w:r>
      <w:r w:rsidR="003B6F85" w:rsidRPr="008B7042">
        <w:rPr>
          <w:sz w:val="30"/>
          <w:szCs w:val="30"/>
          <w:cs/>
          <w:lang w:val="en-US"/>
        </w:rPr>
        <w:t>การลงทุน</w:t>
      </w:r>
      <w:r w:rsidR="00853787" w:rsidRPr="008B7042">
        <w:rPr>
          <w:sz w:val="30"/>
          <w:szCs w:val="30"/>
          <w:cs/>
          <w:lang w:val="en-US"/>
        </w:rPr>
        <w:t>ของบริษัท โดยนำเงินสดรับคงเหลือจากการดำเนินงาน</w:t>
      </w:r>
      <w:r w:rsidR="00594DD2" w:rsidRPr="008B7042">
        <w:rPr>
          <w:sz w:val="30"/>
          <w:szCs w:val="30"/>
          <w:cs/>
          <w:lang w:val="en-US"/>
        </w:rPr>
        <w:t>รวมกับเงินฝากประจำที่ครบกำหนดในปี 2560 ไปลงทุนในตราสารหนี้และตราสารทุนที่มีการซื้อขายในตลาดตราสารหนี้และตลาดหลักทรัพย์</w:t>
      </w:r>
      <w:r w:rsidR="009A7A1A" w:rsidRPr="008B7042">
        <w:rPr>
          <w:sz w:val="30"/>
          <w:szCs w:val="30"/>
          <w:lang w:val="en-US"/>
        </w:rPr>
        <w:t xml:space="preserve">   </w:t>
      </w:r>
      <w:r w:rsidR="003B6F85" w:rsidRPr="008B7042">
        <w:rPr>
          <w:sz w:val="30"/>
          <w:szCs w:val="30"/>
          <w:cs/>
          <w:lang w:val="en-US"/>
        </w:rPr>
        <w:t>เพื่อเพิ่มความคล่องตัวในการสร้างผลตอบแทน</w:t>
      </w:r>
      <w:r w:rsidR="009A7A1A" w:rsidRPr="008B7042">
        <w:rPr>
          <w:sz w:val="30"/>
          <w:szCs w:val="30"/>
          <w:lang w:val="en-US"/>
        </w:rPr>
        <w:t xml:space="preserve"> </w:t>
      </w:r>
      <w:r w:rsidR="003B6F85" w:rsidRPr="008B7042">
        <w:rPr>
          <w:sz w:val="30"/>
          <w:szCs w:val="30"/>
          <w:cs/>
          <w:lang w:val="en-US"/>
        </w:rPr>
        <w:t xml:space="preserve"> โดย</w:t>
      </w:r>
      <w:r w:rsidR="00981CE5" w:rsidRPr="008B7042">
        <w:rPr>
          <w:sz w:val="30"/>
          <w:szCs w:val="30"/>
          <w:cs/>
          <w:lang w:val="en-US"/>
        </w:rPr>
        <w:t>ยัง</w:t>
      </w:r>
      <w:r w:rsidR="003B6F85" w:rsidRPr="008B7042">
        <w:rPr>
          <w:sz w:val="30"/>
          <w:szCs w:val="30"/>
          <w:cs/>
          <w:lang w:val="en-US"/>
        </w:rPr>
        <w:t>คงสัดส่วนการลงทุนในตราสารหนี้</w:t>
      </w:r>
      <w:r w:rsidR="009A7A1A" w:rsidRPr="008B7042">
        <w:rPr>
          <w:sz w:val="30"/>
          <w:szCs w:val="30"/>
          <w:lang w:val="en-US"/>
        </w:rPr>
        <w:t xml:space="preserve"> </w:t>
      </w:r>
      <w:r w:rsidR="003B6F85" w:rsidRPr="008B7042">
        <w:rPr>
          <w:sz w:val="30"/>
          <w:szCs w:val="30"/>
          <w:cs/>
          <w:lang w:val="en-US"/>
        </w:rPr>
        <w:t>และตราสารทุนตามระเบียบการลงทุนของคณะกรรมการกำกับและส่งเสริมการประกอบธุรกิจประกันภัย (</w:t>
      </w:r>
      <w:proofErr w:type="spellStart"/>
      <w:r w:rsidR="003B6F85" w:rsidRPr="008B7042">
        <w:rPr>
          <w:sz w:val="30"/>
          <w:szCs w:val="30"/>
          <w:cs/>
          <w:lang w:val="en-US"/>
        </w:rPr>
        <w:t>คปภ.</w:t>
      </w:r>
      <w:proofErr w:type="spellEnd"/>
      <w:r w:rsidR="003B6F85" w:rsidRPr="008B7042">
        <w:rPr>
          <w:sz w:val="30"/>
          <w:szCs w:val="30"/>
          <w:cs/>
          <w:lang w:val="en-US"/>
        </w:rPr>
        <w:t>)</w:t>
      </w:r>
      <w:r w:rsidRPr="008B7042">
        <w:rPr>
          <w:sz w:val="30"/>
          <w:szCs w:val="30"/>
          <w:cs/>
          <w:lang w:val="en-US"/>
        </w:rPr>
        <w:t xml:space="preserve"> </w:t>
      </w:r>
      <w:r w:rsidRPr="008B7042">
        <w:rPr>
          <w:sz w:val="30"/>
          <w:szCs w:val="30"/>
          <w:cs/>
        </w:rPr>
        <w:t xml:space="preserve"> ส่วนรายได้อื่น</w:t>
      </w:r>
      <w:r w:rsidR="00B2117E" w:rsidRPr="008B7042">
        <w:rPr>
          <w:sz w:val="30"/>
          <w:szCs w:val="30"/>
          <w:cs/>
        </w:rPr>
        <w:t xml:space="preserve"> ในปี 25</w:t>
      </w:r>
      <w:r w:rsidR="00594DD2" w:rsidRPr="008B7042">
        <w:rPr>
          <w:sz w:val="30"/>
          <w:szCs w:val="30"/>
          <w:cs/>
          <w:lang w:val="en-US"/>
        </w:rPr>
        <w:t>60</w:t>
      </w:r>
      <w:r w:rsidR="00B2117E" w:rsidRPr="008B7042">
        <w:rPr>
          <w:sz w:val="30"/>
          <w:szCs w:val="30"/>
          <w:cs/>
        </w:rPr>
        <w:t xml:space="preserve"> เทียบกับปี 25</w:t>
      </w:r>
      <w:r w:rsidR="00594DD2" w:rsidRPr="008B7042">
        <w:rPr>
          <w:sz w:val="30"/>
          <w:szCs w:val="30"/>
          <w:cs/>
        </w:rPr>
        <w:t>59</w:t>
      </w:r>
      <w:r w:rsidR="00B2117E" w:rsidRPr="008B7042">
        <w:rPr>
          <w:sz w:val="30"/>
          <w:szCs w:val="30"/>
          <w:cs/>
        </w:rPr>
        <w:t xml:space="preserve"> คิดเป็นจำนวนเงิน</w:t>
      </w:r>
      <w:r w:rsidRPr="008B7042">
        <w:rPr>
          <w:sz w:val="30"/>
          <w:szCs w:val="30"/>
          <w:cs/>
        </w:rPr>
        <w:t xml:space="preserve"> </w:t>
      </w:r>
      <w:r w:rsidR="00594DD2" w:rsidRPr="008B7042">
        <w:rPr>
          <w:sz w:val="30"/>
          <w:szCs w:val="30"/>
          <w:cs/>
          <w:lang w:val="en-US"/>
        </w:rPr>
        <w:t>12.42</w:t>
      </w:r>
      <w:r w:rsidR="00B2117E" w:rsidRPr="008B7042">
        <w:rPr>
          <w:sz w:val="30"/>
          <w:szCs w:val="30"/>
          <w:cs/>
          <w:lang w:val="en-US"/>
        </w:rPr>
        <w:t xml:space="preserve"> </w:t>
      </w:r>
      <w:r w:rsidR="00E30881" w:rsidRPr="008B7042">
        <w:rPr>
          <w:sz w:val="30"/>
          <w:szCs w:val="30"/>
          <w:cs/>
          <w:lang w:val="en-US"/>
        </w:rPr>
        <w:t xml:space="preserve">ล้านบาท </w:t>
      </w:r>
      <w:r w:rsidR="00B2117E" w:rsidRPr="008B7042">
        <w:rPr>
          <w:sz w:val="30"/>
          <w:szCs w:val="30"/>
          <w:cs/>
          <w:lang w:val="en-US"/>
        </w:rPr>
        <w:t xml:space="preserve">และ </w:t>
      </w:r>
      <w:r w:rsidR="00594DD2" w:rsidRPr="008B7042">
        <w:rPr>
          <w:sz w:val="30"/>
          <w:szCs w:val="30"/>
          <w:cs/>
          <w:lang w:val="en-US"/>
        </w:rPr>
        <w:t>14.31</w:t>
      </w:r>
      <w:r w:rsidR="00B2117E" w:rsidRPr="008B7042">
        <w:rPr>
          <w:sz w:val="30"/>
          <w:szCs w:val="30"/>
          <w:cs/>
          <w:lang w:val="en-US"/>
        </w:rPr>
        <w:t>ล้านบาท</w:t>
      </w:r>
      <w:r w:rsidR="00E30881" w:rsidRPr="008B7042">
        <w:rPr>
          <w:sz w:val="30"/>
          <w:szCs w:val="30"/>
          <w:cs/>
          <w:lang w:val="en-US"/>
        </w:rPr>
        <w:t xml:space="preserve"> </w:t>
      </w:r>
      <w:r w:rsidR="00B2117E" w:rsidRPr="008B7042">
        <w:rPr>
          <w:sz w:val="30"/>
          <w:szCs w:val="30"/>
          <w:cs/>
          <w:lang w:val="en-US"/>
        </w:rPr>
        <w:t xml:space="preserve">ตามลำดับ </w:t>
      </w:r>
      <w:r w:rsidR="00981CE5" w:rsidRPr="008B7042">
        <w:rPr>
          <w:sz w:val="30"/>
          <w:szCs w:val="30"/>
          <w:cs/>
        </w:rPr>
        <w:t>ลดลง</w:t>
      </w:r>
      <w:r w:rsidR="00B2117E" w:rsidRPr="008B7042">
        <w:rPr>
          <w:sz w:val="30"/>
          <w:szCs w:val="30"/>
          <w:cs/>
        </w:rPr>
        <w:t xml:space="preserve"> </w:t>
      </w:r>
      <w:r w:rsidR="00594DD2" w:rsidRPr="008B7042">
        <w:rPr>
          <w:sz w:val="30"/>
          <w:szCs w:val="30"/>
          <w:cs/>
        </w:rPr>
        <w:t>1.89</w:t>
      </w:r>
      <w:r w:rsidR="00B2117E" w:rsidRPr="008B7042">
        <w:rPr>
          <w:sz w:val="30"/>
          <w:szCs w:val="30"/>
          <w:cs/>
        </w:rPr>
        <w:t xml:space="preserve"> ล้านบาท คิดเป็น</w:t>
      </w:r>
      <w:r w:rsidRPr="008B7042">
        <w:rPr>
          <w:sz w:val="30"/>
          <w:szCs w:val="30"/>
          <w:cs/>
        </w:rPr>
        <w:t xml:space="preserve">ร้อยละ </w:t>
      </w:r>
      <w:r w:rsidRPr="008B7042">
        <w:rPr>
          <w:sz w:val="30"/>
          <w:szCs w:val="30"/>
          <w:cs/>
          <w:lang w:val="en-US"/>
        </w:rPr>
        <w:t xml:space="preserve"> </w:t>
      </w:r>
      <w:r w:rsidR="00594DD2" w:rsidRPr="008B7042">
        <w:rPr>
          <w:sz w:val="30"/>
          <w:szCs w:val="30"/>
          <w:cs/>
          <w:lang w:val="en-US"/>
        </w:rPr>
        <w:t>13.21</w:t>
      </w:r>
      <w:r w:rsidRPr="008B7042">
        <w:rPr>
          <w:sz w:val="30"/>
          <w:szCs w:val="30"/>
          <w:cs/>
          <w:lang w:val="en-US"/>
        </w:rPr>
        <w:t xml:space="preserve"> </w:t>
      </w:r>
    </w:p>
    <w:p w:rsidR="00F45C41" w:rsidRPr="008B7042" w:rsidRDefault="00F45C41" w:rsidP="00E010B0">
      <w:pPr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8B7042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:rsidR="00E010B0" w:rsidRPr="008B7042" w:rsidRDefault="00E010B0" w:rsidP="00E010B0">
      <w:pPr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8B7042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 xml:space="preserve">รายการเปรียบเทียบ </w:t>
      </w:r>
    </w:p>
    <w:tbl>
      <w:tblPr>
        <w:tblW w:w="9180" w:type="dxa"/>
        <w:tblInd w:w="108" w:type="dxa"/>
        <w:tblLook w:val="04A0"/>
      </w:tblPr>
      <w:tblGrid>
        <w:gridCol w:w="534"/>
        <w:gridCol w:w="3656"/>
        <w:gridCol w:w="998"/>
        <w:gridCol w:w="998"/>
        <w:gridCol w:w="998"/>
        <w:gridCol w:w="998"/>
        <w:gridCol w:w="998"/>
      </w:tblGrid>
      <w:tr w:rsidR="00E010B0" w:rsidRPr="008B7042" w:rsidTr="009A7A1A">
        <w:trPr>
          <w:trHeight w:hRule="exact" w:val="378"/>
          <w:tblHeader/>
        </w:trPr>
        <w:tc>
          <w:tcPr>
            <w:tcW w:w="534" w:type="dxa"/>
            <w:noWrap/>
            <w:vAlign w:val="bottom"/>
            <w:hideMark/>
          </w:tcPr>
          <w:p w:rsidR="00E010B0" w:rsidRPr="008B7042" w:rsidRDefault="00E010B0" w:rsidP="00D403CC">
            <w:pPr>
              <w:rPr>
                <w:rFonts w:asciiTheme="majorBidi" w:hAnsiTheme="majorBidi" w:cstheme="majorBidi"/>
                <w:color w:val="FF0000"/>
                <w:sz w:val="27"/>
                <w:szCs w:val="27"/>
                <w:lang w:val="en-US"/>
              </w:rPr>
            </w:pPr>
          </w:p>
        </w:tc>
        <w:tc>
          <w:tcPr>
            <w:tcW w:w="3656" w:type="dxa"/>
            <w:noWrap/>
            <w:vAlign w:val="bottom"/>
            <w:hideMark/>
          </w:tcPr>
          <w:p w:rsidR="00E010B0" w:rsidRPr="008B7042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noWrap/>
            <w:vAlign w:val="bottom"/>
            <w:hideMark/>
          </w:tcPr>
          <w:p w:rsidR="00E010B0" w:rsidRPr="008B7042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noWrap/>
            <w:vAlign w:val="bottom"/>
            <w:hideMark/>
          </w:tcPr>
          <w:p w:rsidR="00E010B0" w:rsidRPr="008B7042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noWrap/>
            <w:vAlign w:val="bottom"/>
            <w:hideMark/>
          </w:tcPr>
          <w:p w:rsidR="00E010B0" w:rsidRPr="008B7042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96" w:type="dxa"/>
            <w:gridSpan w:val="2"/>
            <w:noWrap/>
            <w:vAlign w:val="bottom"/>
            <w:hideMark/>
          </w:tcPr>
          <w:p w:rsidR="00E010B0" w:rsidRPr="008B7042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หน่วย:พันบาท</w:t>
            </w:r>
          </w:p>
        </w:tc>
      </w:tr>
      <w:tr w:rsidR="00E010B0" w:rsidRPr="008B7042" w:rsidTr="009A7A1A">
        <w:trPr>
          <w:trHeight w:hRule="exact" w:val="43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010B0" w:rsidRPr="008B7042" w:rsidRDefault="00E010B0" w:rsidP="00D403CC">
            <w:pPr>
              <w:rPr>
                <w:rFonts w:asciiTheme="majorBidi" w:hAnsiTheme="majorBidi" w:cstheme="majorBidi"/>
                <w:color w:val="FF0000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color w:val="FF0000"/>
                <w:sz w:val="27"/>
                <w:szCs w:val="27"/>
                <w:lang w:val="en-US"/>
              </w:rPr>
              <w:t> </w:t>
            </w: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8B7042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8B7042" w:rsidRDefault="00E010B0" w:rsidP="00D403CC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อัคคีภัย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8B7042" w:rsidRDefault="00E010B0" w:rsidP="00D403CC">
            <w:pPr>
              <w:ind w:right="-132" w:hanging="7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ภัยทางทะเล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8B7042" w:rsidRDefault="00E010B0" w:rsidP="00D403CC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รถยนต์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8B7042" w:rsidRDefault="00E010B0" w:rsidP="00D403CC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เบ็ดเตล็ด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8B7042" w:rsidRDefault="00E010B0" w:rsidP="00D403CC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6F6E83" w:rsidRPr="008B7042" w:rsidRDefault="006F6E83" w:rsidP="006F6E83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ปี </w:t>
            </w:r>
            <w:r w:rsidRPr="008B704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2560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6F6E83" w:rsidRPr="008B7042" w:rsidRDefault="006F6E83" w:rsidP="00316E1B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เบี้ยประกันภัยรับ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57,921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3,606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533,085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156,427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751,039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6F6E83" w:rsidRPr="008B7042" w:rsidRDefault="006F6E83" w:rsidP="00316E1B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เบี้ยประกันภัยรับสุทธิ(หลังจากหักเบี้ยประกันภัยให้ต่อ)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46,779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1,474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377,192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37,744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463,189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6F6E83" w:rsidRPr="008B7042" w:rsidRDefault="006F6E83" w:rsidP="00316E1B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เบี้ยประกันภัยที่ถือเป็นรายได้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43,812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1,538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298,511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31,225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375,086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6F6E83" w:rsidRPr="008B7042" w:rsidRDefault="006F6E83" w:rsidP="00316E1B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รายได้ค่าจ้างและค่าบำเหน็จ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3,030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55,930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39,667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99,572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6F6E83" w:rsidRPr="008B7042" w:rsidRDefault="006F6E83" w:rsidP="00316E1B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ค่าใช้จ่ายในการรับประกัน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34,308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1,061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336,921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62,950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435,240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6F6E83" w:rsidRPr="008B7042" w:rsidRDefault="006F6E83" w:rsidP="00316E1B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กำไรจากการรับประกันภัย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12,534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1,422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17,520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7,942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A77FA0">
            <w:pPr>
              <w:ind w:right="-3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39,418</w:t>
            </w:r>
            <w:r w:rsidR="00A77FA0" w:rsidRPr="008B7042">
              <w:rPr>
                <w:rFonts w:asciiTheme="majorBidi" w:hAnsiTheme="majorBidi" w:cstheme="majorBidi" w:hint="cs"/>
                <w:vertAlign w:val="superscript"/>
                <w:cs/>
                <w:lang w:val="en-US"/>
              </w:rPr>
              <w:t>*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6F6E83" w:rsidRPr="008B7042" w:rsidRDefault="006F6E83" w:rsidP="00316E1B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อัตราสินไหมทดแทน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6F6E83" w:rsidRPr="008B7042" w:rsidRDefault="006F6E83" w:rsidP="006F6E83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         </w:t>
            </w: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ต่อเบี้ยประกันภัยที่ถือเป็นรายได้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6F6E83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13.57%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11.22%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39.47%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74.45%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39.24%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6F6E83" w:rsidRPr="008B7042" w:rsidRDefault="006F6E83" w:rsidP="00316E1B">
            <w:pP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7042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* </w:t>
            </w:r>
            <w:r w:rsidRPr="008B704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B7042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เป็นกำไรก่อนหักค่าใช้จ่ายดำเนินงาน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ปี </w:t>
            </w:r>
            <w:r w:rsidRPr="008B704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2559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เบี้ยประกันภัยรับ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51,092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3,699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464,449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90,694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609,934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เบี้ยประกันภัยรับสุทธิ(หลังจากหักเบี้ยประกันภัยให้ต่อ)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37,757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1,051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212,568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12,187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263,563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เบี้ยประกันภัยที่ถือเป็นรายได้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22,734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204,017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10,816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238,215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รายได้ค่าจ้างและค่าบำเหน็จ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3,842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1,015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112,769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22,514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140,140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ค่าใช้จ่ายในการรับประกัน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27,720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285,328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22,557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336,515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กำไรจากการรับประกันภัย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(1,144)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753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31,458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10,773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41,840*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อัตราสินไหมทดแทน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F6E83" w:rsidRPr="008B7042" w:rsidTr="009A7A1A">
        <w:trPr>
          <w:trHeight w:hRule="exact" w:val="432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ต่อเบี้ยประกันภัยที่ถือเป็นรายได้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13.14%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-8.04%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44.75%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13.73%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40.18%</w:t>
            </w:r>
          </w:p>
        </w:tc>
      </w:tr>
      <w:tr w:rsidR="006F6E83" w:rsidRPr="008B7042" w:rsidTr="009A7A1A">
        <w:trPr>
          <w:trHeight w:hRule="exact" w:val="387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F70E23">
            <w:pP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7042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* </w:t>
            </w:r>
            <w:r w:rsidRPr="008B704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B7042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เป็นกำไรก่อนหักค่าใช้จ่ายดำเนินงาน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F6E83" w:rsidRPr="008B7042" w:rsidTr="009A7A1A">
        <w:trPr>
          <w:trHeight w:hRule="exact" w:val="387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ปี </w:t>
            </w:r>
            <w:r w:rsidRPr="008B704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2558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เบี้ยประกันภัยรับ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14</w:t>
            </w: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,674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4,966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711,258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FF6D79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21,48</w:t>
            </w:r>
            <w:r w:rsidRPr="008B704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FF6D79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752,38</w:t>
            </w:r>
            <w:r w:rsidRPr="008B704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3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เบี้ยประกันภัยรับสุทธิ(หลังจากหักเบี้ยประกันภัยให้ต่อ)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5,820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251,672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5,874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265,368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เบี้ยประกันภัยที่ถือเป็นรายได้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6,743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2,219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340,322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19,223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368,507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รายได้ค่าจ้างและค่าบำเหน็จ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1,465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230,021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9,867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244,941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ค่าใช้จ่ายในการรับประกัน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6,752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1,048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8B704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87</w:t>
            </w: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8B704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099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16,</w:t>
            </w:r>
            <w:r w:rsidRPr="008B704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289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8B704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11</w:t>
            </w: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8B704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188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กำไรจากการรับประกันภัย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3,579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2,636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83</w:t>
            </w: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8B704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244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12,</w:t>
            </w:r>
            <w:r w:rsidRPr="008B704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801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8B704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02</w:t>
            </w: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8B704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260</w:t>
            </w:r>
          </w:p>
        </w:tc>
      </w:tr>
      <w:tr w:rsidR="006F6E83" w:rsidRPr="008B7042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อัตราสินไหมทดแทน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F6E83" w:rsidRPr="008B7042" w:rsidTr="009A7A1A">
        <w:trPr>
          <w:trHeight w:hRule="exact" w:val="3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ต่อเบี้ยประกันภัยที่ถือเป็นรายได้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40.09%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1.20%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43.65%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51.97%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6E83" w:rsidRPr="008B7042" w:rsidRDefault="006F6E83" w:rsidP="00316E1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704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43.76%</w:t>
            </w:r>
          </w:p>
        </w:tc>
      </w:tr>
    </w:tbl>
    <w:p w:rsidR="00E010B0" w:rsidRPr="008B7042" w:rsidRDefault="00E010B0" w:rsidP="00E010B0">
      <w:pPr>
        <w:pStyle w:val="Heading2"/>
        <w:spacing w:before="0"/>
        <w:rPr>
          <w:rFonts w:ascii="Angsana New" w:hAnsi="Angsana New"/>
          <w:i w:val="0"/>
          <w:iCs w:val="0"/>
          <w:sz w:val="30"/>
          <w:szCs w:val="30"/>
          <w:cs/>
        </w:rPr>
      </w:pPr>
      <w:r w:rsidRPr="008B7042">
        <w:rPr>
          <w:rFonts w:ascii="Angsana New" w:hAnsi="Angsana New"/>
          <w:i w:val="0"/>
          <w:iCs w:val="0"/>
          <w:sz w:val="30"/>
          <w:szCs w:val="30"/>
          <w:cs/>
        </w:rPr>
        <w:lastRenderedPageBreak/>
        <w:t>14.2  ฐานะการเงิน</w:t>
      </w:r>
    </w:p>
    <w:p w:rsidR="00E010B0" w:rsidRPr="008B7042" w:rsidRDefault="00E010B0" w:rsidP="006128E4">
      <w:pPr>
        <w:spacing w:before="120" w:after="60"/>
        <w:rPr>
          <w:b/>
          <w:bCs/>
          <w:sz w:val="30"/>
          <w:szCs w:val="30"/>
          <w:cs/>
        </w:rPr>
      </w:pPr>
      <w:r w:rsidRPr="008B7042">
        <w:rPr>
          <w:sz w:val="30"/>
          <w:szCs w:val="30"/>
          <w:cs/>
        </w:rPr>
        <w:tab/>
      </w:r>
      <w:r w:rsidRPr="008B7042">
        <w:rPr>
          <w:b/>
          <w:bCs/>
          <w:sz w:val="30"/>
          <w:szCs w:val="30"/>
          <w:cs/>
        </w:rPr>
        <w:t>สินทรัพย์</w:t>
      </w:r>
    </w:p>
    <w:p w:rsidR="00E010B0" w:rsidRPr="008B7042" w:rsidRDefault="00E010B0" w:rsidP="006128E4">
      <w:pPr>
        <w:numPr>
          <w:ilvl w:val="0"/>
          <w:numId w:val="6"/>
        </w:numPr>
        <w:tabs>
          <w:tab w:val="left" w:pos="1080"/>
        </w:tabs>
        <w:spacing w:before="120" w:after="60"/>
        <w:ind w:left="0" w:firstLine="720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ส่วนประกอบของสินทรัพย์</w:t>
      </w:r>
    </w:p>
    <w:p w:rsidR="00E010B0" w:rsidRPr="008B7042" w:rsidRDefault="00E010B0" w:rsidP="00E010B0">
      <w:pPr>
        <w:tabs>
          <w:tab w:val="left" w:pos="1080"/>
        </w:tabs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ณ วันที่ 31 ธันวาคม 25</w:t>
      </w:r>
      <w:r w:rsidR="00C1644D" w:rsidRPr="008B7042">
        <w:rPr>
          <w:sz w:val="30"/>
          <w:szCs w:val="30"/>
          <w:cs/>
        </w:rPr>
        <w:t>60</w:t>
      </w:r>
      <w:r w:rsidRPr="008B7042">
        <w:rPr>
          <w:sz w:val="30"/>
          <w:szCs w:val="30"/>
          <w:cs/>
        </w:rPr>
        <w:t xml:space="preserve"> </w:t>
      </w:r>
      <w:r w:rsidRPr="008B7042">
        <w:rPr>
          <w:sz w:val="30"/>
          <w:szCs w:val="30"/>
          <w:lang w:val="en-US"/>
        </w:rPr>
        <w:t xml:space="preserve">  </w:t>
      </w:r>
      <w:r w:rsidRPr="008B7042">
        <w:rPr>
          <w:sz w:val="30"/>
          <w:szCs w:val="30"/>
          <w:cs/>
        </w:rPr>
        <w:t xml:space="preserve">บริษัทมีสินทรัพย์รวม </w:t>
      </w:r>
      <w:r w:rsidR="00C1644D" w:rsidRPr="008B7042">
        <w:rPr>
          <w:sz w:val="30"/>
          <w:szCs w:val="30"/>
          <w:cs/>
          <w:lang w:val="en-US"/>
        </w:rPr>
        <w:t>1,053.12</w:t>
      </w:r>
      <w:r w:rsidRPr="008B7042">
        <w:rPr>
          <w:sz w:val="30"/>
          <w:szCs w:val="30"/>
          <w:cs/>
        </w:rPr>
        <w:t xml:space="preserve"> ล้านบาท </w:t>
      </w:r>
      <w:r w:rsidR="00C1644D" w:rsidRPr="008B7042">
        <w:rPr>
          <w:sz w:val="30"/>
          <w:szCs w:val="30"/>
          <w:cs/>
          <w:lang w:val="en-US"/>
        </w:rPr>
        <w:t>เพิ่มขึ้น</w:t>
      </w:r>
      <w:r w:rsidRPr="008B7042">
        <w:rPr>
          <w:sz w:val="30"/>
          <w:szCs w:val="30"/>
          <w:cs/>
        </w:rPr>
        <w:t xml:space="preserve">ร้อยละ </w:t>
      </w:r>
      <w:r w:rsidR="00C1644D" w:rsidRPr="008B7042">
        <w:rPr>
          <w:sz w:val="30"/>
          <w:szCs w:val="30"/>
          <w:cs/>
        </w:rPr>
        <w:t>6.16</w:t>
      </w:r>
      <w:r w:rsidRPr="008B7042">
        <w:rPr>
          <w:sz w:val="30"/>
          <w:szCs w:val="30"/>
          <w:cs/>
        </w:rPr>
        <w:t xml:space="preserve"> จากปีก่อน  สินทรัพย์ที่มีสัดส่วนเปลี่ยนแปลงไปอย่างมีนัยสำคัญ เมื่อเทียบกับปีก่อน ได้แก่</w:t>
      </w:r>
    </w:p>
    <w:p w:rsidR="00E010B0" w:rsidRPr="008B7042" w:rsidRDefault="00E010B0" w:rsidP="00E010B0">
      <w:pPr>
        <w:tabs>
          <w:tab w:val="left" w:pos="1080"/>
        </w:tabs>
        <w:spacing w:after="60"/>
        <w:ind w:firstLine="720"/>
        <w:jc w:val="thaiDistribute"/>
        <w:rPr>
          <w:sz w:val="30"/>
          <w:szCs w:val="30"/>
          <w:cs/>
          <w:lang w:val="en-US"/>
        </w:rPr>
      </w:pPr>
      <w:r w:rsidRPr="008B7042">
        <w:rPr>
          <w:sz w:val="30"/>
          <w:szCs w:val="30"/>
          <w:cs/>
        </w:rPr>
        <w:tab/>
        <w:t xml:space="preserve">1. เบี้ยประกันภัยค้างรับ-สุทธิ </w:t>
      </w:r>
      <w:r w:rsidR="00C1644D" w:rsidRPr="008B7042">
        <w:rPr>
          <w:sz w:val="30"/>
          <w:szCs w:val="30"/>
          <w:cs/>
        </w:rPr>
        <w:t>86.70</w:t>
      </w:r>
      <w:r w:rsidRPr="008B7042">
        <w:rPr>
          <w:sz w:val="30"/>
          <w:szCs w:val="30"/>
          <w:cs/>
        </w:rPr>
        <w:t xml:space="preserve"> ล้านบาท </w:t>
      </w:r>
      <w:r w:rsidR="00CD219C" w:rsidRPr="008B7042">
        <w:rPr>
          <w:sz w:val="30"/>
          <w:szCs w:val="30"/>
          <w:cs/>
        </w:rPr>
        <w:t xml:space="preserve">เพิ่มขึ้น </w:t>
      </w:r>
      <w:r w:rsidR="00C1644D" w:rsidRPr="008B7042">
        <w:rPr>
          <w:sz w:val="30"/>
          <w:szCs w:val="30"/>
          <w:cs/>
        </w:rPr>
        <w:t>19.36</w:t>
      </w:r>
      <w:r w:rsidRPr="008B7042">
        <w:rPr>
          <w:sz w:val="30"/>
          <w:szCs w:val="30"/>
          <w:cs/>
        </w:rPr>
        <w:t xml:space="preserve"> ล้านบาท </w:t>
      </w:r>
      <w:r w:rsidR="00AB7DF7" w:rsidRPr="008B7042">
        <w:rPr>
          <w:rFonts w:hint="cs"/>
          <w:sz w:val="30"/>
          <w:szCs w:val="30"/>
          <w:cs/>
        </w:rPr>
        <w:t>คิดเป็นเพิ่มขึ้น</w:t>
      </w:r>
      <w:r w:rsidR="002E6B8C" w:rsidRPr="008B7042">
        <w:rPr>
          <w:rFonts w:hint="cs"/>
          <w:sz w:val="30"/>
          <w:szCs w:val="30"/>
          <w:cs/>
        </w:rPr>
        <w:t xml:space="preserve"> ร้อยละ </w:t>
      </w:r>
      <w:r w:rsidR="00F079F6">
        <w:rPr>
          <w:sz w:val="30"/>
          <w:szCs w:val="30"/>
          <w:lang w:val="en-US"/>
        </w:rPr>
        <w:t>28</w:t>
      </w:r>
      <w:r w:rsidR="002E6B8C" w:rsidRPr="008B7042">
        <w:rPr>
          <w:rFonts w:hint="cs"/>
          <w:sz w:val="30"/>
          <w:szCs w:val="30"/>
          <w:cs/>
        </w:rPr>
        <w:t>.</w:t>
      </w:r>
      <w:r w:rsidR="00F079F6">
        <w:rPr>
          <w:sz w:val="30"/>
          <w:szCs w:val="30"/>
          <w:lang w:val="en-US"/>
        </w:rPr>
        <w:t>7</w:t>
      </w:r>
      <w:r w:rsidR="002E6B8C" w:rsidRPr="008B7042">
        <w:rPr>
          <w:rFonts w:hint="cs"/>
          <w:sz w:val="30"/>
          <w:szCs w:val="30"/>
          <w:cs/>
        </w:rPr>
        <w:t xml:space="preserve">5 </w:t>
      </w:r>
      <w:r w:rsidRPr="008B7042">
        <w:rPr>
          <w:sz w:val="30"/>
          <w:szCs w:val="30"/>
          <w:cs/>
        </w:rPr>
        <w:t>สาเหตุ</w:t>
      </w:r>
      <w:r w:rsidR="00CD219C" w:rsidRPr="008B7042">
        <w:rPr>
          <w:sz w:val="30"/>
          <w:szCs w:val="30"/>
          <w:cs/>
        </w:rPr>
        <w:t>จากบริษัทมีการขยายงานด้านประกันภัยเบ็ดเตล็ดเพิ่มขึ้น ซึ่งโดยปกติระยะเวลาค้างชำระของกรมธรรม์</w:t>
      </w:r>
      <w:r w:rsidR="00CD219C" w:rsidRPr="008B7042">
        <w:rPr>
          <w:sz w:val="30"/>
          <w:szCs w:val="30"/>
          <w:cs/>
          <w:lang w:val="en-US"/>
        </w:rPr>
        <w:t>ดังกล่าว</w:t>
      </w:r>
      <w:r w:rsidR="00CD219C" w:rsidRPr="008B7042">
        <w:rPr>
          <w:sz w:val="30"/>
          <w:szCs w:val="30"/>
          <w:lang w:val="en-US"/>
        </w:rPr>
        <w:t xml:space="preserve"> </w:t>
      </w:r>
      <w:r w:rsidR="00CD219C" w:rsidRPr="008B7042">
        <w:rPr>
          <w:sz w:val="30"/>
          <w:szCs w:val="30"/>
          <w:cs/>
          <w:lang w:val="en-US"/>
        </w:rPr>
        <w:t xml:space="preserve">เฉลี่ยอยู่ที่ 60 วัน ในขณะที่ระยะเวลาค้างชำระของกรมธรรม์รถยนต์จะอยู่ที่ </w:t>
      </w:r>
      <w:proofErr w:type="gramStart"/>
      <w:r w:rsidR="00CD219C" w:rsidRPr="008B7042">
        <w:rPr>
          <w:sz w:val="30"/>
          <w:szCs w:val="30"/>
          <w:cs/>
          <w:lang w:val="en-US"/>
        </w:rPr>
        <w:t>15  วัน</w:t>
      </w:r>
      <w:proofErr w:type="gramEnd"/>
    </w:p>
    <w:p w:rsidR="00E010B0" w:rsidRPr="008B7042" w:rsidRDefault="00E010B0" w:rsidP="00E010B0">
      <w:pPr>
        <w:tabs>
          <w:tab w:val="left" w:pos="1080"/>
        </w:tabs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color w:val="FF0000"/>
          <w:sz w:val="30"/>
          <w:szCs w:val="30"/>
          <w:cs/>
        </w:rPr>
        <w:tab/>
      </w:r>
      <w:r w:rsidRPr="008B7042">
        <w:rPr>
          <w:sz w:val="30"/>
          <w:szCs w:val="30"/>
          <w:cs/>
        </w:rPr>
        <w:t>2. สินทรัพย์จากการประกันภัยต่อ</w:t>
      </w:r>
      <w:r w:rsidR="002E6B8C" w:rsidRPr="008B7042">
        <w:rPr>
          <w:rFonts w:hint="cs"/>
          <w:sz w:val="30"/>
          <w:szCs w:val="30"/>
          <w:cs/>
        </w:rPr>
        <w:t xml:space="preserve"> - สุทธิ</w:t>
      </w:r>
      <w:r w:rsidRPr="008B7042">
        <w:rPr>
          <w:sz w:val="30"/>
          <w:szCs w:val="30"/>
          <w:cs/>
        </w:rPr>
        <w:t xml:space="preserve"> </w:t>
      </w:r>
      <w:r w:rsidR="00C1644D" w:rsidRPr="008B7042">
        <w:rPr>
          <w:sz w:val="30"/>
          <w:szCs w:val="30"/>
          <w:cs/>
        </w:rPr>
        <w:t>252.74</w:t>
      </w:r>
      <w:r w:rsidRPr="008B7042">
        <w:rPr>
          <w:sz w:val="30"/>
          <w:szCs w:val="30"/>
          <w:cs/>
        </w:rPr>
        <w:t xml:space="preserve"> ล้านบาท</w:t>
      </w:r>
      <w:r w:rsidR="002E6B8C" w:rsidRPr="008B7042">
        <w:rPr>
          <w:rFonts w:hint="cs"/>
          <w:sz w:val="30"/>
          <w:szCs w:val="30"/>
          <w:cs/>
        </w:rPr>
        <w:t xml:space="preserve"> ลดลง 58.90 ล้านบาท คิดเป็น</w:t>
      </w:r>
      <w:r w:rsidRPr="008B7042">
        <w:rPr>
          <w:sz w:val="30"/>
          <w:szCs w:val="30"/>
          <w:cs/>
        </w:rPr>
        <w:t xml:space="preserve"> ลดลง</w:t>
      </w:r>
      <w:r w:rsidR="002E6B8C" w:rsidRPr="008B7042">
        <w:rPr>
          <w:rFonts w:hint="cs"/>
          <w:sz w:val="30"/>
          <w:szCs w:val="30"/>
          <w:cs/>
        </w:rPr>
        <w:t xml:space="preserve"> </w:t>
      </w:r>
      <w:r w:rsidRPr="008B7042">
        <w:rPr>
          <w:sz w:val="30"/>
          <w:szCs w:val="30"/>
          <w:cs/>
        </w:rPr>
        <w:t xml:space="preserve">ร้อยละ </w:t>
      </w:r>
      <w:r w:rsidR="00966DE2" w:rsidRPr="008B7042">
        <w:rPr>
          <w:sz w:val="30"/>
          <w:szCs w:val="30"/>
          <w:cs/>
        </w:rPr>
        <w:t>18.</w:t>
      </w:r>
      <w:r w:rsidR="00C1644D" w:rsidRPr="008B7042">
        <w:rPr>
          <w:sz w:val="30"/>
          <w:szCs w:val="30"/>
          <w:cs/>
        </w:rPr>
        <w:t>90</w:t>
      </w:r>
      <w:r w:rsidRPr="008B7042">
        <w:rPr>
          <w:sz w:val="30"/>
          <w:szCs w:val="30"/>
          <w:cs/>
        </w:rPr>
        <w:t xml:space="preserve"> จากสิ้นปีก่อน เนื่องจากการลดลงของเงินสำรองประกันภัยส่วนที่เรียกคืนจากการ</w:t>
      </w:r>
      <w:r w:rsidR="00966DE2" w:rsidRPr="008B7042">
        <w:rPr>
          <w:sz w:val="30"/>
          <w:szCs w:val="30"/>
          <w:cs/>
        </w:rPr>
        <w:t>ประกันภัยต่อ</w:t>
      </w:r>
      <w:r w:rsidR="00C1644D" w:rsidRPr="008B7042">
        <w:rPr>
          <w:sz w:val="30"/>
          <w:szCs w:val="30"/>
          <w:cs/>
        </w:rPr>
        <w:t xml:space="preserve"> รวมถึงบริษัทมีการลดสัดส่วนการเอาประกันภัยต่อตามสัญญาประกันภัยปี 2560</w:t>
      </w:r>
    </w:p>
    <w:p w:rsidR="00966DE2" w:rsidRPr="008B7042" w:rsidRDefault="00966DE2" w:rsidP="00E010B0">
      <w:pPr>
        <w:tabs>
          <w:tab w:val="left" w:pos="1080"/>
        </w:tabs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ab/>
        <w:t xml:space="preserve">3. ลูกหนี้จากสัญญาประกันภัยต่อ </w:t>
      </w:r>
      <w:r w:rsidR="002E6B8C" w:rsidRPr="008B7042">
        <w:rPr>
          <w:rFonts w:hint="cs"/>
          <w:sz w:val="30"/>
          <w:szCs w:val="30"/>
          <w:cs/>
        </w:rPr>
        <w:t xml:space="preserve">- สุทธิ </w:t>
      </w:r>
      <w:r w:rsidR="00C1644D" w:rsidRPr="008B7042">
        <w:rPr>
          <w:sz w:val="30"/>
          <w:szCs w:val="30"/>
          <w:cs/>
        </w:rPr>
        <w:t>10.68</w:t>
      </w:r>
      <w:r w:rsidRPr="008B7042">
        <w:rPr>
          <w:sz w:val="30"/>
          <w:szCs w:val="30"/>
          <w:cs/>
        </w:rPr>
        <w:t xml:space="preserve"> ล้านบาท </w:t>
      </w:r>
      <w:r w:rsidR="002E6B8C" w:rsidRPr="008B7042">
        <w:rPr>
          <w:rFonts w:hint="cs"/>
          <w:sz w:val="30"/>
          <w:szCs w:val="30"/>
          <w:cs/>
        </w:rPr>
        <w:t xml:space="preserve"> </w:t>
      </w:r>
      <w:r w:rsidR="00C1644D" w:rsidRPr="008B7042">
        <w:rPr>
          <w:sz w:val="30"/>
          <w:szCs w:val="30"/>
          <w:cs/>
        </w:rPr>
        <w:t>ลดลง</w:t>
      </w:r>
      <w:r w:rsidRPr="008B7042">
        <w:rPr>
          <w:sz w:val="30"/>
          <w:szCs w:val="30"/>
          <w:cs/>
        </w:rPr>
        <w:t xml:space="preserve"> </w:t>
      </w:r>
      <w:r w:rsidR="00C1644D" w:rsidRPr="008B7042">
        <w:rPr>
          <w:sz w:val="30"/>
          <w:szCs w:val="30"/>
          <w:cs/>
        </w:rPr>
        <w:t>28.95</w:t>
      </w:r>
      <w:r w:rsidRPr="008B7042">
        <w:rPr>
          <w:sz w:val="30"/>
          <w:szCs w:val="30"/>
          <w:cs/>
        </w:rPr>
        <w:t xml:space="preserve"> ล้านบาท</w:t>
      </w:r>
      <w:r w:rsidR="002E6B8C" w:rsidRPr="008B7042">
        <w:rPr>
          <w:rFonts w:hint="cs"/>
          <w:sz w:val="30"/>
          <w:szCs w:val="30"/>
          <w:cs/>
        </w:rPr>
        <w:t xml:space="preserve">  คิดเป็น ลดลง ร้อยละ 73.05 </w:t>
      </w:r>
      <w:r w:rsidRPr="008B7042">
        <w:rPr>
          <w:sz w:val="30"/>
          <w:szCs w:val="30"/>
          <w:cs/>
        </w:rPr>
        <w:t>มาจากการเรียกเก็บเงินสำรองประกันภัย</w:t>
      </w:r>
      <w:r w:rsidR="005073E0" w:rsidRPr="008B7042">
        <w:rPr>
          <w:sz w:val="30"/>
          <w:szCs w:val="30"/>
          <w:cs/>
        </w:rPr>
        <w:t>จากบริษัทเอาประกันภัยต่อ</w:t>
      </w:r>
      <w:r w:rsidRPr="008B7042">
        <w:rPr>
          <w:sz w:val="30"/>
          <w:szCs w:val="30"/>
          <w:cs/>
        </w:rPr>
        <w:t>สำหรับไตรมาสสุดท้ายของปี</w:t>
      </w:r>
      <w:r w:rsidR="00C1644D" w:rsidRPr="008B7042">
        <w:rPr>
          <w:sz w:val="30"/>
          <w:szCs w:val="30"/>
          <w:cs/>
        </w:rPr>
        <w:t>ลดลง</w:t>
      </w:r>
      <w:r w:rsidR="005073E0" w:rsidRPr="008B7042">
        <w:rPr>
          <w:sz w:val="30"/>
          <w:szCs w:val="30"/>
          <w:cs/>
        </w:rPr>
        <w:t>จากงวดเดียวกันของปีก่อน และมีการวางเง</w:t>
      </w:r>
      <w:r w:rsidR="00C1644D" w:rsidRPr="008B7042">
        <w:rPr>
          <w:sz w:val="30"/>
          <w:szCs w:val="30"/>
          <w:cs/>
        </w:rPr>
        <w:t>ินสำรองไว้จากการรับประกันภัยต่อลดลงจากปีก่อน</w:t>
      </w:r>
    </w:p>
    <w:p w:rsidR="005073E0" w:rsidRPr="008B7042" w:rsidRDefault="00E010B0" w:rsidP="005073E0">
      <w:pPr>
        <w:tabs>
          <w:tab w:val="left" w:pos="1080"/>
        </w:tabs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color w:val="FF0000"/>
          <w:sz w:val="30"/>
          <w:szCs w:val="30"/>
          <w:cs/>
        </w:rPr>
        <w:tab/>
      </w:r>
      <w:r w:rsidR="005073E0" w:rsidRPr="008B7042">
        <w:rPr>
          <w:sz w:val="30"/>
          <w:szCs w:val="30"/>
          <w:cs/>
        </w:rPr>
        <w:t>4</w:t>
      </w:r>
      <w:r w:rsidRPr="008B7042">
        <w:rPr>
          <w:sz w:val="30"/>
          <w:szCs w:val="30"/>
          <w:cs/>
        </w:rPr>
        <w:t>. เงินลงทุน</w:t>
      </w:r>
      <w:r w:rsidR="005073E0" w:rsidRPr="008B7042">
        <w:rPr>
          <w:sz w:val="30"/>
          <w:szCs w:val="30"/>
          <w:cs/>
        </w:rPr>
        <w:t xml:space="preserve">ในหลักทรัพย์ </w:t>
      </w:r>
      <w:r w:rsidR="002E6B8C" w:rsidRPr="008B7042">
        <w:rPr>
          <w:rFonts w:hint="cs"/>
          <w:sz w:val="30"/>
          <w:szCs w:val="30"/>
          <w:cs/>
        </w:rPr>
        <w:t>- สุทธิ</w:t>
      </w:r>
      <w:r w:rsidRPr="008B7042">
        <w:rPr>
          <w:sz w:val="30"/>
          <w:szCs w:val="30"/>
          <w:cs/>
        </w:rPr>
        <w:t xml:space="preserve"> </w:t>
      </w:r>
      <w:r w:rsidR="00C1644D" w:rsidRPr="008B7042">
        <w:rPr>
          <w:sz w:val="30"/>
          <w:szCs w:val="30"/>
          <w:cs/>
        </w:rPr>
        <w:t>507.27</w:t>
      </w:r>
      <w:r w:rsidRPr="008B7042">
        <w:rPr>
          <w:sz w:val="30"/>
          <w:szCs w:val="30"/>
          <w:cs/>
        </w:rPr>
        <w:t xml:space="preserve"> ล้านบาท </w:t>
      </w:r>
      <w:r w:rsidR="00C1644D" w:rsidRPr="008B7042">
        <w:rPr>
          <w:sz w:val="30"/>
          <w:szCs w:val="30"/>
          <w:cs/>
        </w:rPr>
        <w:t>เพิ่มขึ้น</w:t>
      </w:r>
      <w:r w:rsidR="005073E0" w:rsidRPr="008B7042">
        <w:rPr>
          <w:sz w:val="30"/>
          <w:szCs w:val="30"/>
          <w:cs/>
        </w:rPr>
        <w:t xml:space="preserve"> </w:t>
      </w:r>
      <w:r w:rsidR="00C1644D" w:rsidRPr="008B7042">
        <w:rPr>
          <w:sz w:val="30"/>
          <w:szCs w:val="30"/>
          <w:cs/>
        </w:rPr>
        <w:t>89.20</w:t>
      </w:r>
      <w:r w:rsidRPr="008B7042">
        <w:rPr>
          <w:sz w:val="30"/>
          <w:szCs w:val="30"/>
          <w:cs/>
        </w:rPr>
        <w:t xml:space="preserve"> ล้านบาท </w:t>
      </w:r>
      <w:r w:rsidR="002E6B8C" w:rsidRPr="008B7042">
        <w:rPr>
          <w:rFonts w:hint="cs"/>
          <w:sz w:val="30"/>
          <w:szCs w:val="30"/>
          <w:cs/>
        </w:rPr>
        <w:t xml:space="preserve">คิดเป็น เพิ่มขึ้น ร้อยละ 21.34 </w:t>
      </w:r>
      <w:r w:rsidRPr="008B7042">
        <w:rPr>
          <w:sz w:val="30"/>
          <w:szCs w:val="30"/>
          <w:cs/>
        </w:rPr>
        <w:t xml:space="preserve"> </w:t>
      </w:r>
      <w:r w:rsidR="005073E0" w:rsidRPr="008B7042">
        <w:rPr>
          <w:sz w:val="30"/>
          <w:szCs w:val="30"/>
          <w:cs/>
        </w:rPr>
        <w:t>เป็นการ</w:t>
      </w:r>
      <w:r w:rsidR="00C1644D" w:rsidRPr="008B7042">
        <w:rPr>
          <w:sz w:val="30"/>
          <w:szCs w:val="30"/>
          <w:cs/>
        </w:rPr>
        <w:t>เพิ่มขึ้น</w:t>
      </w:r>
      <w:r w:rsidR="005073E0" w:rsidRPr="008B7042">
        <w:rPr>
          <w:sz w:val="30"/>
          <w:szCs w:val="30"/>
          <w:cs/>
        </w:rPr>
        <w:t>ในส่วนของ</w:t>
      </w:r>
      <w:r w:rsidR="00C1644D" w:rsidRPr="008B7042">
        <w:rPr>
          <w:sz w:val="30"/>
          <w:szCs w:val="30"/>
          <w:cs/>
        </w:rPr>
        <w:t>เงินลงทุนประเภทตราสารหนี้และตราสารทุน</w:t>
      </w:r>
      <w:r w:rsidR="00F94640" w:rsidRPr="008B7042">
        <w:rPr>
          <w:sz w:val="30"/>
          <w:szCs w:val="30"/>
          <w:cs/>
        </w:rPr>
        <w:t xml:space="preserve"> เพิ่มขึ้น 107 ล้านบาท และเงินฝากสถาบันการเงิน ลดลง 17.80 ล้านบาท</w:t>
      </w:r>
      <w:r w:rsidR="005073E0" w:rsidRPr="008B7042">
        <w:rPr>
          <w:sz w:val="30"/>
          <w:szCs w:val="30"/>
          <w:cs/>
        </w:rPr>
        <w:t xml:space="preserve"> </w:t>
      </w:r>
    </w:p>
    <w:p w:rsidR="00F94640" w:rsidRPr="008B7042" w:rsidRDefault="00F94640" w:rsidP="005073E0">
      <w:pPr>
        <w:tabs>
          <w:tab w:val="left" w:pos="1080"/>
        </w:tabs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ab/>
        <w:t xml:space="preserve">5. ลูกหนี้อื่น 16.91 ล้านบาท เพิ่มขึ้น 9.83 ล้านบาท </w:t>
      </w:r>
      <w:r w:rsidR="002E6B8C" w:rsidRPr="008B7042">
        <w:rPr>
          <w:rFonts w:hint="cs"/>
          <w:sz w:val="30"/>
          <w:szCs w:val="30"/>
          <w:cs/>
        </w:rPr>
        <w:t>คิดเป็น เพิ่มขึ้น ร้อยละ 1</w:t>
      </w:r>
      <w:r w:rsidR="00F079F6">
        <w:rPr>
          <w:sz w:val="30"/>
          <w:szCs w:val="30"/>
          <w:lang w:val="en-US"/>
        </w:rPr>
        <w:t>39</w:t>
      </w:r>
      <w:r w:rsidR="002E6B8C" w:rsidRPr="008B7042">
        <w:rPr>
          <w:rFonts w:hint="cs"/>
          <w:sz w:val="30"/>
          <w:szCs w:val="30"/>
          <w:cs/>
        </w:rPr>
        <w:t>.</w:t>
      </w:r>
      <w:r w:rsidR="00F079F6">
        <w:rPr>
          <w:sz w:val="30"/>
          <w:szCs w:val="30"/>
          <w:lang w:val="en-US"/>
        </w:rPr>
        <w:t>05</w:t>
      </w:r>
      <w:r w:rsidR="002E6B8C" w:rsidRPr="008B7042">
        <w:rPr>
          <w:rFonts w:hint="cs"/>
          <w:sz w:val="30"/>
          <w:szCs w:val="30"/>
          <w:cs/>
        </w:rPr>
        <w:t xml:space="preserve"> </w:t>
      </w:r>
      <w:r w:rsidRPr="008B7042">
        <w:rPr>
          <w:sz w:val="30"/>
          <w:szCs w:val="30"/>
          <w:cs/>
        </w:rPr>
        <w:t>มาจากลูกหนี้ค่าหุ้นค้างชำระที่มีการขายในเดือน ธันวาคม 2560</w:t>
      </w:r>
    </w:p>
    <w:p w:rsidR="00E010B0" w:rsidRPr="008B7042" w:rsidRDefault="00E010B0" w:rsidP="00F94640">
      <w:pPr>
        <w:tabs>
          <w:tab w:val="left" w:pos="1080"/>
        </w:tabs>
        <w:spacing w:after="60"/>
        <w:ind w:firstLine="720"/>
        <w:jc w:val="thaiDistribute"/>
        <w:rPr>
          <w:color w:val="FF0000"/>
          <w:sz w:val="30"/>
          <w:szCs w:val="30"/>
          <w:cs/>
        </w:rPr>
      </w:pPr>
      <w:r w:rsidRPr="008B7042">
        <w:rPr>
          <w:color w:val="FF0000"/>
          <w:sz w:val="30"/>
          <w:szCs w:val="30"/>
          <w:cs/>
        </w:rPr>
        <w:tab/>
      </w:r>
    </w:p>
    <w:p w:rsidR="00E010B0" w:rsidRPr="008B7042" w:rsidRDefault="00E010B0" w:rsidP="006128E4">
      <w:pPr>
        <w:numPr>
          <w:ilvl w:val="0"/>
          <w:numId w:val="6"/>
        </w:numPr>
        <w:tabs>
          <w:tab w:val="left" w:pos="1080"/>
          <w:tab w:val="left" w:pos="1170"/>
        </w:tabs>
        <w:spacing w:before="120" w:after="60"/>
        <w:ind w:left="0" w:firstLine="720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คุณภาพสินทรัพย์</w:t>
      </w:r>
    </w:p>
    <w:p w:rsidR="00E010B0" w:rsidRPr="008B7042" w:rsidRDefault="00E010B0" w:rsidP="006128E4">
      <w:pPr>
        <w:numPr>
          <w:ilvl w:val="0"/>
          <w:numId w:val="7"/>
        </w:numPr>
        <w:tabs>
          <w:tab w:val="left" w:pos="1350"/>
        </w:tabs>
        <w:spacing w:before="120" w:after="60"/>
        <w:ind w:left="0" w:firstLine="1080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เบี้ยประกันภัยค้างรับ</w:t>
      </w:r>
    </w:p>
    <w:p w:rsidR="00E010B0" w:rsidRPr="008B7042" w:rsidRDefault="00E010B0" w:rsidP="00536A68">
      <w:pPr>
        <w:tabs>
          <w:tab w:val="left" w:pos="1170"/>
          <w:tab w:val="left" w:pos="1350"/>
        </w:tabs>
        <w:spacing w:after="60"/>
        <w:ind w:firstLine="108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ณ 31 ธันวาคม 25</w:t>
      </w:r>
      <w:r w:rsidR="00F94640" w:rsidRPr="008B7042">
        <w:rPr>
          <w:sz w:val="30"/>
          <w:szCs w:val="30"/>
          <w:cs/>
        </w:rPr>
        <w:t>60</w:t>
      </w:r>
      <w:r w:rsidRPr="008B7042">
        <w:rPr>
          <w:sz w:val="30"/>
          <w:szCs w:val="30"/>
          <w:cs/>
        </w:rPr>
        <w:t xml:space="preserve"> บริษัทมีลูกหนี้ค่าเบี้ยประกันภัยค้างรับ </w:t>
      </w:r>
      <w:r w:rsidR="00357041" w:rsidRPr="008B7042">
        <w:rPr>
          <w:sz w:val="30"/>
          <w:szCs w:val="30"/>
          <w:cs/>
        </w:rPr>
        <w:t>86.70</w:t>
      </w:r>
      <w:r w:rsidRPr="008B7042">
        <w:rPr>
          <w:sz w:val="30"/>
          <w:szCs w:val="30"/>
          <w:cs/>
        </w:rPr>
        <w:t xml:space="preserve"> ล้านบาท โดยเป็นค่าเบี้ยประกันภัยที่ยังไม่ถึงกำหนดชำระ </w:t>
      </w:r>
      <w:r w:rsidR="00357041" w:rsidRPr="008B7042">
        <w:rPr>
          <w:sz w:val="30"/>
          <w:szCs w:val="30"/>
          <w:cs/>
        </w:rPr>
        <w:t>62.1</w:t>
      </w:r>
      <w:r w:rsidR="00F079F6">
        <w:rPr>
          <w:sz w:val="30"/>
          <w:szCs w:val="30"/>
          <w:lang w:val="en-US"/>
        </w:rPr>
        <w:t>2</w:t>
      </w:r>
      <w:r w:rsidRPr="008B7042">
        <w:rPr>
          <w:sz w:val="30"/>
          <w:szCs w:val="30"/>
          <w:cs/>
        </w:rPr>
        <w:t xml:space="preserve"> ล้านบาท คิดเป็นร้อยละ </w:t>
      </w:r>
      <w:r w:rsidR="00357041" w:rsidRPr="008B7042">
        <w:rPr>
          <w:sz w:val="30"/>
          <w:szCs w:val="30"/>
          <w:cs/>
        </w:rPr>
        <w:t>71.</w:t>
      </w:r>
      <w:r w:rsidR="00F079F6">
        <w:rPr>
          <w:sz w:val="30"/>
          <w:szCs w:val="30"/>
          <w:lang w:val="en-US"/>
        </w:rPr>
        <w:t>64</w:t>
      </w:r>
      <w:r w:rsidRPr="008B7042">
        <w:rPr>
          <w:sz w:val="30"/>
          <w:szCs w:val="30"/>
          <w:cs/>
        </w:rPr>
        <w:t xml:space="preserve"> ของมูลค่ารวมทั้งหมด</w:t>
      </w:r>
      <w:r w:rsidR="00F079F6">
        <w:rPr>
          <w:sz w:val="30"/>
          <w:szCs w:val="30"/>
          <w:lang w:val="en-US"/>
        </w:rPr>
        <w:t xml:space="preserve"> </w:t>
      </w:r>
      <w:r w:rsidRPr="008B7042">
        <w:rPr>
          <w:sz w:val="30"/>
          <w:szCs w:val="30"/>
          <w:cs/>
        </w:rPr>
        <w:t xml:space="preserve"> ค่าเผื่อหนี้สงสัยจะสูญ</w:t>
      </w:r>
      <w:r w:rsidR="00F079F6">
        <w:rPr>
          <w:sz w:val="30"/>
          <w:szCs w:val="30"/>
          <w:lang w:val="en-US"/>
        </w:rPr>
        <w:t xml:space="preserve"> </w:t>
      </w:r>
      <w:r w:rsidR="001620B0" w:rsidRPr="008B7042">
        <w:rPr>
          <w:sz w:val="30"/>
          <w:szCs w:val="30"/>
          <w:cs/>
        </w:rPr>
        <w:t>ลดลง</w:t>
      </w:r>
      <w:r w:rsidRPr="008B7042">
        <w:rPr>
          <w:sz w:val="30"/>
          <w:szCs w:val="30"/>
          <w:cs/>
        </w:rPr>
        <w:t xml:space="preserve"> 0.</w:t>
      </w:r>
      <w:r w:rsidR="001620B0" w:rsidRPr="008B7042">
        <w:rPr>
          <w:sz w:val="30"/>
          <w:szCs w:val="30"/>
          <w:cs/>
        </w:rPr>
        <w:t>2</w:t>
      </w:r>
      <w:r w:rsidRPr="008B7042">
        <w:rPr>
          <w:sz w:val="30"/>
          <w:szCs w:val="30"/>
          <w:cs/>
        </w:rPr>
        <w:t xml:space="preserve"> ล้านบาทจากปีก่อน ซึ่งฝ่ายบริหารพิจารณาจากประสบการณ์การเก็บเงิน และตามสถานะปัจจุบันของเบี้ยประกันภัยค้างรับ ณ วันสิ้นรอบระยะเวลารายงาน</w:t>
      </w:r>
      <w:r w:rsidR="006C3E1F" w:rsidRPr="008B7042">
        <w:rPr>
          <w:sz w:val="30"/>
          <w:szCs w:val="30"/>
          <w:cs/>
        </w:rPr>
        <w:t xml:space="preserve"> โดยการตั้งค่าเผื่อหนี้สงสัยจะสูญ บริษัทจะ</w:t>
      </w:r>
      <w:r w:rsidR="00357041" w:rsidRPr="008B7042">
        <w:rPr>
          <w:sz w:val="30"/>
          <w:szCs w:val="30"/>
          <w:cs/>
        </w:rPr>
        <w:t>เริ่มพิจารณาเมื่อมีค่าเบี้ยประกันภัยที่ค้</w:t>
      </w:r>
      <w:r w:rsidR="006C3E1F" w:rsidRPr="008B7042">
        <w:rPr>
          <w:sz w:val="30"/>
          <w:szCs w:val="30"/>
          <w:cs/>
        </w:rPr>
        <w:t>างชำระเกิน 90 วัน</w:t>
      </w:r>
    </w:p>
    <w:p w:rsidR="00E010B0" w:rsidRPr="008B7042" w:rsidRDefault="00E010B0" w:rsidP="006128E4">
      <w:pPr>
        <w:numPr>
          <w:ilvl w:val="0"/>
          <w:numId w:val="7"/>
        </w:numPr>
        <w:tabs>
          <w:tab w:val="left" w:pos="1350"/>
        </w:tabs>
        <w:spacing w:before="120" w:after="60"/>
        <w:ind w:left="0" w:firstLine="1080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เงินให้กู้ยืม</w:t>
      </w:r>
    </w:p>
    <w:p w:rsidR="00E010B0" w:rsidRPr="008B7042" w:rsidRDefault="00E010B0" w:rsidP="00536A68">
      <w:pPr>
        <w:tabs>
          <w:tab w:val="left" w:pos="1170"/>
          <w:tab w:val="left" w:pos="1350"/>
        </w:tabs>
        <w:spacing w:after="60"/>
        <w:ind w:firstLine="1080"/>
        <w:jc w:val="thaiDistribute"/>
        <w:rPr>
          <w:sz w:val="30"/>
          <w:szCs w:val="30"/>
          <w:lang w:val="en-US"/>
        </w:rPr>
      </w:pPr>
      <w:r w:rsidRPr="008B7042">
        <w:rPr>
          <w:sz w:val="30"/>
          <w:szCs w:val="30"/>
          <w:cs/>
        </w:rPr>
        <w:t>ปัจจุบันบริษัท ไม่มีนโยบายที่จะขยายสินเชื่อไปให้แก่บุคคลภายนอก คงมีเพียงนโยบายให้กู้เฉพาะพนักงานบริษัท เพื่อที่อยู่อาศัย หรือเหตุฉุกเฉิน ตามระเบียบสวัสดิการของพนักงานเท่านั้น</w:t>
      </w:r>
    </w:p>
    <w:p w:rsidR="00F45C41" w:rsidRPr="008B7042" w:rsidRDefault="00F45C41" w:rsidP="00536A68">
      <w:pPr>
        <w:tabs>
          <w:tab w:val="left" w:pos="1170"/>
          <w:tab w:val="left" w:pos="1350"/>
        </w:tabs>
        <w:spacing w:after="60"/>
        <w:ind w:firstLine="1080"/>
        <w:jc w:val="thaiDistribute"/>
        <w:rPr>
          <w:sz w:val="30"/>
          <w:szCs w:val="30"/>
          <w:lang w:val="en-US"/>
        </w:rPr>
      </w:pPr>
    </w:p>
    <w:p w:rsidR="00E010B0" w:rsidRPr="008B7042" w:rsidRDefault="00E010B0" w:rsidP="006128E4">
      <w:pPr>
        <w:numPr>
          <w:ilvl w:val="0"/>
          <w:numId w:val="7"/>
        </w:numPr>
        <w:tabs>
          <w:tab w:val="left" w:pos="1350"/>
        </w:tabs>
        <w:spacing w:before="120" w:after="60"/>
        <w:ind w:left="0" w:firstLine="1080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lastRenderedPageBreak/>
        <w:t>เงินลงทุนในหลักทรัพย์</w:t>
      </w:r>
    </w:p>
    <w:p w:rsidR="00E010B0" w:rsidRPr="008B7042" w:rsidRDefault="00E010B0" w:rsidP="00536A68">
      <w:pPr>
        <w:tabs>
          <w:tab w:val="left" w:pos="1170"/>
          <w:tab w:val="left" w:pos="1350"/>
        </w:tabs>
        <w:spacing w:after="60"/>
        <w:ind w:firstLine="108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บริษัทมีนโยบายกระจายความเสี่ยงในการลงทุน  โดยแบ่งเงินลงทุนเป็น 2 ส่วน ส่วนแรกบริษัทจะนำไปลงทุนในเงินฝากประจำ</w:t>
      </w:r>
      <w:r w:rsidR="00C03013" w:rsidRPr="008B7042">
        <w:rPr>
          <w:sz w:val="30"/>
          <w:szCs w:val="30"/>
          <w:cs/>
        </w:rPr>
        <w:t>ทั้งระยะสั้นและระยะยาว</w:t>
      </w:r>
      <w:r w:rsidRPr="008B7042">
        <w:rPr>
          <w:sz w:val="30"/>
          <w:szCs w:val="30"/>
          <w:cs/>
        </w:rPr>
        <w:t xml:space="preserve"> </w:t>
      </w:r>
      <w:r w:rsidR="002E6B8C" w:rsidRPr="008B7042">
        <w:rPr>
          <w:rFonts w:hint="cs"/>
          <w:sz w:val="30"/>
          <w:szCs w:val="30"/>
          <w:cs/>
        </w:rPr>
        <w:t>เพื่อใช้</w:t>
      </w:r>
      <w:r w:rsidRPr="008B7042">
        <w:rPr>
          <w:sz w:val="30"/>
          <w:szCs w:val="30"/>
          <w:cs/>
        </w:rPr>
        <w:t>เป็นกระแสเงินสดหมุนเวียนภายในบริษัท และใช้ในการดำเนิน</w:t>
      </w:r>
      <w:r w:rsidR="002E6B8C" w:rsidRPr="008B7042">
        <w:rPr>
          <w:rFonts w:hint="cs"/>
          <w:sz w:val="30"/>
          <w:szCs w:val="30"/>
          <w:cs/>
        </w:rPr>
        <w:t>งาน</w:t>
      </w:r>
      <w:r w:rsidRPr="008B7042">
        <w:rPr>
          <w:sz w:val="30"/>
          <w:szCs w:val="30"/>
          <w:cs/>
        </w:rPr>
        <w:t>ธุรกิจปกติ  ส่วนที่สอง บริษัทมอบหมายให้บริษัทจัดการกองทุนรวมเป็นผู้บริหาร เป็นเงินลงทุนส่วน</w:t>
      </w:r>
      <w:r w:rsidR="002E6B8C" w:rsidRPr="008B7042">
        <w:rPr>
          <w:rFonts w:hint="cs"/>
          <w:sz w:val="30"/>
          <w:szCs w:val="30"/>
          <w:cs/>
        </w:rPr>
        <w:t>เกินจากเงินทุนหมุนเวียนที่ต้อง</w:t>
      </w:r>
      <w:r w:rsidRPr="008B7042">
        <w:rPr>
          <w:sz w:val="30"/>
          <w:szCs w:val="30"/>
          <w:cs/>
        </w:rPr>
        <w:t>ใช้ในการดำเนินธุรกิจ เพื่อเพิ่มผลตอบแทนในระยะยาว ตามกรอบการลงทุนที่คณะกรรมการลงทุนของบริษัทกำหนดให้</w:t>
      </w:r>
    </w:p>
    <w:p w:rsidR="00E010B0" w:rsidRPr="008B7042" w:rsidRDefault="00E010B0" w:rsidP="00E010B0">
      <w:pPr>
        <w:numPr>
          <w:ilvl w:val="0"/>
          <w:numId w:val="6"/>
        </w:numPr>
        <w:tabs>
          <w:tab w:val="left" w:pos="1080"/>
          <w:tab w:val="left" w:pos="1170"/>
        </w:tabs>
        <w:spacing w:after="60"/>
        <w:ind w:left="0"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สภาพคล่อง</w:t>
      </w:r>
    </w:p>
    <w:p w:rsidR="00E010B0" w:rsidRPr="008B7042" w:rsidRDefault="00E010B0" w:rsidP="00C913B1">
      <w:pPr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ในระหว่างปี 25</w:t>
      </w:r>
      <w:r w:rsidR="00357041" w:rsidRPr="008B7042">
        <w:rPr>
          <w:sz w:val="30"/>
          <w:szCs w:val="30"/>
          <w:cs/>
        </w:rPr>
        <w:t>60</w:t>
      </w:r>
      <w:r w:rsidRPr="008B7042">
        <w:rPr>
          <w:sz w:val="30"/>
          <w:szCs w:val="30"/>
          <w:cs/>
        </w:rPr>
        <w:t xml:space="preserve">  บริษัท</w:t>
      </w:r>
      <w:r w:rsidR="00110BA2" w:rsidRPr="008B7042">
        <w:rPr>
          <w:sz w:val="30"/>
          <w:szCs w:val="30"/>
          <w:cs/>
        </w:rPr>
        <w:t xml:space="preserve"> </w:t>
      </w:r>
      <w:r w:rsidRPr="008B7042">
        <w:rPr>
          <w:sz w:val="30"/>
          <w:szCs w:val="30"/>
          <w:cs/>
        </w:rPr>
        <w:t>มีเงินสดและรายการเทียบเท่าเงินสด</w:t>
      </w:r>
      <w:r w:rsidR="00110BA2" w:rsidRPr="008B7042">
        <w:rPr>
          <w:sz w:val="30"/>
          <w:szCs w:val="30"/>
          <w:cs/>
        </w:rPr>
        <w:t xml:space="preserve"> </w:t>
      </w:r>
      <w:r w:rsidR="00C03013" w:rsidRPr="008B7042">
        <w:rPr>
          <w:sz w:val="30"/>
          <w:szCs w:val="30"/>
          <w:cs/>
        </w:rPr>
        <w:t>เพิ่มขึ้น</w:t>
      </w:r>
      <w:r w:rsidRPr="008B7042">
        <w:rPr>
          <w:sz w:val="30"/>
          <w:szCs w:val="30"/>
          <w:cs/>
        </w:rPr>
        <w:t xml:space="preserve">สุทธิ </w:t>
      </w:r>
      <w:r w:rsidR="00357041" w:rsidRPr="008B7042">
        <w:rPr>
          <w:sz w:val="30"/>
          <w:szCs w:val="30"/>
          <w:cs/>
        </w:rPr>
        <w:t>28.53</w:t>
      </w:r>
      <w:r w:rsidRPr="008B7042">
        <w:rPr>
          <w:sz w:val="30"/>
          <w:szCs w:val="30"/>
          <w:cs/>
        </w:rPr>
        <w:t xml:space="preserve"> ล้านบาท แบ่งเป็น</w:t>
      </w:r>
      <w:r w:rsidR="00110BA2" w:rsidRPr="008B7042">
        <w:rPr>
          <w:sz w:val="30"/>
          <w:szCs w:val="30"/>
          <w:cs/>
        </w:rPr>
        <w:t xml:space="preserve">  </w:t>
      </w:r>
      <w:r w:rsidRPr="008B7042">
        <w:rPr>
          <w:sz w:val="30"/>
          <w:szCs w:val="30"/>
          <w:cs/>
        </w:rPr>
        <w:t>เงินสด</w:t>
      </w:r>
      <w:r w:rsidR="00C03013" w:rsidRPr="008B7042">
        <w:rPr>
          <w:sz w:val="30"/>
          <w:szCs w:val="30"/>
          <w:cs/>
          <w:lang w:val="en-US"/>
        </w:rPr>
        <w:t>ได้มา</w:t>
      </w:r>
      <w:r w:rsidRPr="008B7042">
        <w:rPr>
          <w:sz w:val="30"/>
          <w:szCs w:val="30"/>
          <w:cs/>
        </w:rPr>
        <w:t xml:space="preserve">ในกิจกรรมดำเนินงาน  </w:t>
      </w:r>
      <w:r w:rsidR="00357041" w:rsidRPr="008B7042">
        <w:rPr>
          <w:sz w:val="30"/>
          <w:szCs w:val="30"/>
          <w:cs/>
        </w:rPr>
        <w:t>28.40</w:t>
      </w:r>
      <w:r w:rsidRPr="008B7042">
        <w:rPr>
          <w:sz w:val="30"/>
          <w:szCs w:val="30"/>
          <w:cs/>
        </w:rPr>
        <w:t xml:space="preserve"> ล้านบาท และเงินสด</w:t>
      </w:r>
      <w:r w:rsidR="00357041" w:rsidRPr="008B7042">
        <w:rPr>
          <w:sz w:val="30"/>
          <w:szCs w:val="30"/>
          <w:cs/>
        </w:rPr>
        <w:t>ได้มา</w:t>
      </w:r>
      <w:r w:rsidRPr="008B7042">
        <w:rPr>
          <w:sz w:val="30"/>
          <w:szCs w:val="30"/>
          <w:cs/>
        </w:rPr>
        <w:t xml:space="preserve">จากกิจกรรมลงทุน </w:t>
      </w:r>
      <w:r w:rsidR="00C03013" w:rsidRPr="008B7042">
        <w:rPr>
          <w:sz w:val="30"/>
          <w:szCs w:val="30"/>
          <w:cs/>
        </w:rPr>
        <w:t>0.</w:t>
      </w:r>
      <w:r w:rsidR="00357041" w:rsidRPr="008B7042">
        <w:rPr>
          <w:sz w:val="30"/>
          <w:szCs w:val="30"/>
          <w:cs/>
        </w:rPr>
        <w:t>13</w:t>
      </w:r>
      <w:r w:rsidRPr="008B7042">
        <w:rPr>
          <w:sz w:val="30"/>
          <w:szCs w:val="30"/>
          <w:cs/>
        </w:rPr>
        <w:t xml:space="preserve"> ล้านบาท  รวม ณ สิ้นปี 25</w:t>
      </w:r>
      <w:r w:rsidR="00357041" w:rsidRPr="008B7042">
        <w:rPr>
          <w:sz w:val="30"/>
          <w:szCs w:val="30"/>
          <w:cs/>
        </w:rPr>
        <w:t>60</w:t>
      </w:r>
      <w:r w:rsidRPr="008B7042">
        <w:rPr>
          <w:sz w:val="30"/>
          <w:szCs w:val="30"/>
          <w:cs/>
        </w:rPr>
        <w:t xml:space="preserve"> บริษัทมีเงินสดและรายการเทียบเท่าเงินสด </w:t>
      </w:r>
      <w:r w:rsidR="00357041" w:rsidRPr="008B7042">
        <w:rPr>
          <w:sz w:val="30"/>
          <w:szCs w:val="30"/>
          <w:cs/>
        </w:rPr>
        <w:t>76.67</w:t>
      </w:r>
      <w:r w:rsidRPr="008B7042">
        <w:rPr>
          <w:sz w:val="30"/>
          <w:szCs w:val="30"/>
          <w:cs/>
        </w:rPr>
        <w:t xml:space="preserve"> ล้านบาท ซึ่งฝ่ายบริหารเห็นว่าเป็นจำนวนเพียงพอต่อการใช้หมุนเวียนในการจ่ายค่าสินไหมและค่าใช้จ่ายดำเนินงานในช่วงระยะเวลาดังกล่าว </w:t>
      </w:r>
    </w:p>
    <w:p w:rsidR="00E010B0" w:rsidRPr="008B7042" w:rsidRDefault="00E010B0" w:rsidP="00C913B1">
      <w:pPr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นอกจากเงินสดและรายการเทียบเท่าเงินสดแล้ว ในส่วนของเงินลงทุนในหลักทรัพย์นั้น จะเห็นได้ว่าเงินลงทุนส่วนใหญ่เป็นสินทรัพย์ที่มีสภาพคล่องสูง เช่น พันธบัตรรัฐบาล หุ้นจดทะเบียนในตลาดหลักทรัพย์ หน่วยลงทุน เป็นต้น</w:t>
      </w:r>
      <w:r w:rsidR="00B43244" w:rsidRPr="008B7042">
        <w:rPr>
          <w:sz w:val="30"/>
          <w:szCs w:val="30"/>
          <w:cs/>
        </w:rPr>
        <w:t xml:space="preserve">  </w:t>
      </w:r>
      <w:r w:rsidRPr="008B7042">
        <w:rPr>
          <w:sz w:val="30"/>
          <w:szCs w:val="30"/>
          <w:cs/>
        </w:rPr>
        <w:t>ซึ่งสินทรัพย์เหล่านี้สามารถเปลี่ยนเป็นเงินสดได้อย่างรวดเร็ว เนื่องจากเป็นสินทรัพย์ในความต้องการของตลาด</w:t>
      </w:r>
    </w:p>
    <w:p w:rsidR="00F45C41" w:rsidRPr="008B7042" w:rsidRDefault="00F45C41" w:rsidP="00E010B0">
      <w:pPr>
        <w:tabs>
          <w:tab w:val="left" w:pos="1080"/>
          <w:tab w:val="left" w:pos="1170"/>
        </w:tabs>
        <w:spacing w:after="60"/>
        <w:ind w:firstLine="720"/>
        <w:jc w:val="thaiDistribute"/>
        <w:rPr>
          <w:sz w:val="30"/>
          <w:szCs w:val="30"/>
          <w:cs/>
        </w:rPr>
      </w:pPr>
    </w:p>
    <w:p w:rsidR="00E010B0" w:rsidRPr="008B7042" w:rsidRDefault="00E010B0" w:rsidP="00E010B0">
      <w:pPr>
        <w:tabs>
          <w:tab w:val="left" w:pos="1080"/>
          <w:tab w:val="left" w:pos="1170"/>
        </w:tabs>
        <w:spacing w:after="60"/>
        <w:ind w:firstLine="720"/>
        <w:jc w:val="thaiDistribute"/>
        <w:rPr>
          <w:b/>
          <w:bCs/>
          <w:sz w:val="30"/>
          <w:szCs w:val="30"/>
          <w:cs/>
        </w:rPr>
      </w:pPr>
      <w:r w:rsidRPr="008B7042">
        <w:rPr>
          <w:b/>
          <w:bCs/>
          <w:sz w:val="30"/>
          <w:szCs w:val="30"/>
          <w:cs/>
        </w:rPr>
        <w:t>หนี้สิน</w:t>
      </w:r>
    </w:p>
    <w:p w:rsidR="00E010B0" w:rsidRPr="008B7042" w:rsidRDefault="00E010B0" w:rsidP="00E010B0">
      <w:pPr>
        <w:tabs>
          <w:tab w:val="left" w:pos="1080"/>
          <w:tab w:val="left" w:pos="1170"/>
        </w:tabs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ณ วันที่ 31 ธันวาคม 25</w:t>
      </w:r>
      <w:r w:rsidR="00CC1BA7" w:rsidRPr="008B7042">
        <w:rPr>
          <w:sz w:val="30"/>
          <w:szCs w:val="30"/>
          <w:cs/>
        </w:rPr>
        <w:t>60</w:t>
      </w:r>
      <w:r w:rsidRPr="008B7042">
        <w:rPr>
          <w:sz w:val="30"/>
          <w:szCs w:val="30"/>
          <w:cs/>
        </w:rPr>
        <w:t xml:space="preserve">  บริษัทมีหนี้สินรวม </w:t>
      </w:r>
      <w:r w:rsidR="00CC1BA7" w:rsidRPr="008B7042">
        <w:rPr>
          <w:sz w:val="30"/>
          <w:szCs w:val="30"/>
          <w:cs/>
        </w:rPr>
        <w:t>829.75</w:t>
      </w:r>
      <w:r w:rsidRPr="008B7042">
        <w:rPr>
          <w:sz w:val="30"/>
          <w:szCs w:val="30"/>
          <w:cs/>
        </w:rPr>
        <w:t xml:space="preserve"> ล้านบาท </w:t>
      </w:r>
      <w:r w:rsidR="00CC1BA7" w:rsidRPr="008B7042">
        <w:rPr>
          <w:sz w:val="30"/>
          <w:szCs w:val="30"/>
          <w:cs/>
        </w:rPr>
        <w:t>เพิ่มข้น</w:t>
      </w:r>
      <w:r w:rsidRPr="008B7042">
        <w:rPr>
          <w:sz w:val="30"/>
          <w:szCs w:val="30"/>
          <w:cs/>
        </w:rPr>
        <w:t xml:space="preserve">ร้อยละ </w:t>
      </w:r>
      <w:r w:rsidR="00CC1BA7" w:rsidRPr="008B7042">
        <w:rPr>
          <w:sz w:val="30"/>
          <w:szCs w:val="30"/>
          <w:cs/>
        </w:rPr>
        <w:t>6.81</w:t>
      </w:r>
      <w:r w:rsidRPr="008B7042">
        <w:rPr>
          <w:sz w:val="30"/>
          <w:szCs w:val="30"/>
          <w:cs/>
        </w:rPr>
        <w:t xml:space="preserve"> จากปีก่อน หนี้สินที่มีสัดส่วนเปลี่ยนแปลงไปอย่างมีนัยสำคัญ เมื่อเทียบกับปีก่อน ได้แก่</w:t>
      </w:r>
    </w:p>
    <w:p w:rsidR="00C03013" w:rsidRPr="008B7042" w:rsidRDefault="00C03013" w:rsidP="00E010B0">
      <w:pPr>
        <w:tabs>
          <w:tab w:val="left" w:pos="1080"/>
          <w:tab w:val="left" w:pos="1170"/>
        </w:tabs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 xml:space="preserve">1.   หนี้สินจากสัญญาประกันภัย </w:t>
      </w:r>
      <w:r w:rsidR="00CC1BA7" w:rsidRPr="008B7042">
        <w:rPr>
          <w:sz w:val="30"/>
          <w:szCs w:val="30"/>
          <w:cs/>
        </w:rPr>
        <w:t>578.12</w:t>
      </w:r>
      <w:r w:rsidRPr="008B7042">
        <w:rPr>
          <w:sz w:val="30"/>
          <w:szCs w:val="30"/>
          <w:cs/>
        </w:rPr>
        <w:t xml:space="preserve"> ล้านบาท </w:t>
      </w:r>
      <w:r w:rsidR="00951BF9" w:rsidRPr="008B7042">
        <w:rPr>
          <w:sz w:val="30"/>
          <w:szCs w:val="30"/>
          <w:cs/>
        </w:rPr>
        <w:t>เพิ่มขึ้น</w:t>
      </w:r>
      <w:r w:rsidR="002E6B8C" w:rsidRPr="008B7042">
        <w:rPr>
          <w:rFonts w:hint="cs"/>
          <w:sz w:val="30"/>
          <w:szCs w:val="30"/>
          <w:cs/>
        </w:rPr>
        <w:t xml:space="preserve"> 32.88 ล้านบาท คิดเป็น เพิ่มขึ้น </w:t>
      </w:r>
      <w:r w:rsidRPr="008B7042">
        <w:rPr>
          <w:sz w:val="30"/>
          <w:szCs w:val="30"/>
          <w:cs/>
        </w:rPr>
        <w:t xml:space="preserve">ร้อยละ </w:t>
      </w:r>
      <w:r w:rsidR="00951BF9" w:rsidRPr="008B7042">
        <w:rPr>
          <w:sz w:val="30"/>
          <w:szCs w:val="30"/>
          <w:cs/>
        </w:rPr>
        <w:t>6.03</w:t>
      </w:r>
      <w:r w:rsidRPr="008B7042">
        <w:rPr>
          <w:sz w:val="30"/>
          <w:szCs w:val="30"/>
          <w:cs/>
        </w:rPr>
        <w:t xml:space="preserve"> จากสิ้นปีก่อน เป็นการ</w:t>
      </w:r>
      <w:r w:rsidR="00951BF9" w:rsidRPr="008B7042">
        <w:rPr>
          <w:sz w:val="30"/>
          <w:szCs w:val="30"/>
          <w:cs/>
        </w:rPr>
        <w:t>เพิ่มขึ้น</w:t>
      </w:r>
      <w:r w:rsidRPr="008B7042">
        <w:rPr>
          <w:sz w:val="30"/>
          <w:szCs w:val="30"/>
          <w:cs/>
        </w:rPr>
        <w:t>จากสำรอง</w:t>
      </w:r>
      <w:r w:rsidR="00951BF9" w:rsidRPr="008B7042">
        <w:rPr>
          <w:sz w:val="30"/>
          <w:szCs w:val="30"/>
          <w:cs/>
        </w:rPr>
        <w:t xml:space="preserve">เบี้ยประกันภัยที่ยังไม่ถือเป็นรายได้ </w:t>
      </w:r>
      <w:r w:rsidR="002E6B8C" w:rsidRPr="008B7042">
        <w:rPr>
          <w:rFonts w:hint="cs"/>
          <w:sz w:val="30"/>
          <w:szCs w:val="30"/>
          <w:cs/>
        </w:rPr>
        <w:t>56.38 ล้านบาท</w:t>
      </w:r>
      <w:r w:rsidR="00951BF9" w:rsidRPr="008B7042">
        <w:rPr>
          <w:sz w:val="30"/>
          <w:szCs w:val="30"/>
          <w:cs/>
        </w:rPr>
        <w:t xml:space="preserve"> ในขณะที่สำรอง</w:t>
      </w:r>
      <w:r w:rsidRPr="008B7042">
        <w:rPr>
          <w:sz w:val="30"/>
          <w:szCs w:val="30"/>
          <w:cs/>
        </w:rPr>
        <w:t>ค่าสินไหม</w:t>
      </w:r>
      <w:r w:rsidR="00CC5476" w:rsidRPr="008B7042">
        <w:rPr>
          <w:sz w:val="30"/>
          <w:szCs w:val="30"/>
          <w:cs/>
        </w:rPr>
        <w:t>ที่ต้องจ่ายคืนผู้เอาประกันภัย</w:t>
      </w:r>
      <w:r w:rsidR="00951BF9" w:rsidRPr="008B7042">
        <w:rPr>
          <w:sz w:val="30"/>
          <w:szCs w:val="30"/>
          <w:cs/>
        </w:rPr>
        <w:t xml:space="preserve"> และสำรองค่าสินไหมที่อาจเกิดขึ้นเป็นยอดลดลง</w:t>
      </w:r>
      <w:r w:rsidR="000B3303" w:rsidRPr="008B7042">
        <w:rPr>
          <w:rFonts w:hint="cs"/>
          <w:sz w:val="30"/>
          <w:szCs w:val="30"/>
          <w:cs/>
        </w:rPr>
        <w:t xml:space="preserve"> 17.59 ล้านบาท และ 5.91 ล้านบาท ตามลำดับ</w:t>
      </w:r>
    </w:p>
    <w:p w:rsidR="00951BF9" w:rsidRPr="008B7042" w:rsidRDefault="00327657" w:rsidP="00F64E02">
      <w:pPr>
        <w:tabs>
          <w:tab w:val="left" w:pos="1080"/>
        </w:tabs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2</w:t>
      </w:r>
      <w:r w:rsidR="00E010B0" w:rsidRPr="008B7042">
        <w:rPr>
          <w:sz w:val="30"/>
          <w:szCs w:val="30"/>
          <w:cs/>
        </w:rPr>
        <w:t xml:space="preserve">. </w:t>
      </w:r>
      <w:r w:rsidR="00F64E02" w:rsidRPr="008B7042">
        <w:rPr>
          <w:sz w:val="30"/>
          <w:szCs w:val="30"/>
          <w:cs/>
        </w:rPr>
        <w:tab/>
      </w:r>
      <w:r w:rsidR="00E010B0" w:rsidRPr="008B7042">
        <w:rPr>
          <w:sz w:val="30"/>
          <w:szCs w:val="30"/>
          <w:cs/>
        </w:rPr>
        <w:t xml:space="preserve">เจ้าหนี้บริษัทประกันภัยต่อ  </w:t>
      </w:r>
      <w:r w:rsidR="00951BF9" w:rsidRPr="008B7042">
        <w:rPr>
          <w:sz w:val="30"/>
          <w:szCs w:val="30"/>
          <w:cs/>
        </w:rPr>
        <w:t>173.68</w:t>
      </w:r>
      <w:r w:rsidR="00E010B0" w:rsidRPr="008B7042">
        <w:rPr>
          <w:sz w:val="30"/>
          <w:szCs w:val="30"/>
          <w:cs/>
        </w:rPr>
        <w:t xml:space="preserve"> ล้านบาท </w:t>
      </w:r>
      <w:r w:rsidR="00951BF9" w:rsidRPr="008B7042">
        <w:rPr>
          <w:sz w:val="30"/>
          <w:szCs w:val="30"/>
          <w:cs/>
        </w:rPr>
        <w:t>เพิ่มขึ้น</w:t>
      </w:r>
      <w:r w:rsidR="002E6B8C" w:rsidRPr="008B7042">
        <w:rPr>
          <w:rFonts w:hint="cs"/>
          <w:sz w:val="30"/>
          <w:szCs w:val="30"/>
          <w:cs/>
        </w:rPr>
        <w:t xml:space="preserve"> 8.78 ล้านบาท คิดเป็น เพิ่มขึ้น </w:t>
      </w:r>
      <w:r w:rsidR="00E010B0" w:rsidRPr="008B7042">
        <w:rPr>
          <w:sz w:val="30"/>
          <w:szCs w:val="30"/>
          <w:cs/>
        </w:rPr>
        <w:t xml:space="preserve">ร้อยละ </w:t>
      </w:r>
      <w:r w:rsidR="00951BF9" w:rsidRPr="008B7042">
        <w:rPr>
          <w:sz w:val="30"/>
          <w:szCs w:val="30"/>
          <w:cs/>
        </w:rPr>
        <w:t>5.33</w:t>
      </w:r>
      <w:r w:rsidR="00E010B0" w:rsidRPr="008B7042">
        <w:rPr>
          <w:sz w:val="30"/>
          <w:szCs w:val="30"/>
          <w:cs/>
        </w:rPr>
        <w:t xml:space="preserve"> จากสิ้นปีก่อน เป็นการ</w:t>
      </w:r>
      <w:r w:rsidR="00951BF9" w:rsidRPr="008B7042">
        <w:rPr>
          <w:sz w:val="30"/>
          <w:szCs w:val="30"/>
          <w:cs/>
        </w:rPr>
        <w:t xml:space="preserve">เพิ่มขึ้น </w:t>
      </w:r>
      <w:r w:rsidR="00E010B0" w:rsidRPr="008B7042">
        <w:rPr>
          <w:sz w:val="30"/>
          <w:szCs w:val="30"/>
          <w:cs/>
        </w:rPr>
        <w:t xml:space="preserve">จากการจ่ายคืนเงินที่ถือไว้ตามสัญญาประกันภัยต่อที่ถึงกำหนดตามรอบระยะเวลาของสัญญา </w:t>
      </w:r>
    </w:p>
    <w:p w:rsidR="00951BF9" w:rsidRPr="008B7042" w:rsidRDefault="00951BF9" w:rsidP="00F64E02">
      <w:pPr>
        <w:tabs>
          <w:tab w:val="left" w:pos="1080"/>
        </w:tabs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3.   ภาระผูกพันผลประโยชน์พนักงาน 11.60 ล้านบาท เพิ่มขึ้น</w:t>
      </w:r>
      <w:r w:rsidR="00316E1B" w:rsidRPr="008B7042">
        <w:rPr>
          <w:rFonts w:hint="cs"/>
          <w:sz w:val="30"/>
          <w:szCs w:val="30"/>
          <w:cs/>
        </w:rPr>
        <w:t xml:space="preserve"> 2.55 ล้านบาท คิดเป็น เพิ่มขึ้น </w:t>
      </w:r>
      <w:r w:rsidRPr="008B7042">
        <w:rPr>
          <w:sz w:val="30"/>
          <w:szCs w:val="30"/>
          <w:cs/>
        </w:rPr>
        <w:t>ร้อยละ 28.18 เป็นผลจากขาดทุนจากการประมาณการตามหลักคณิตศาสตร์ประกันภัย</w:t>
      </w:r>
    </w:p>
    <w:p w:rsidR="00E010B0" w:rsidRPr="008B7042" w:rsidRDefault="00951BF9" w:rsidP="00F64E02">
      <w:pPr>
        <w:tabs>
          <w:tab w:val="left" w:pos="1080"/>
        </w:tabs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4</w:t>
      </w:r>
      <w:r w:rsidR="00E010B0" w:rsidRPr="008B7042">
        <w:rPr>
          <w:sz w:val="30"/>
          <w:szCs w:val="30"/>
          <w:cs/>
        </w:rPr>
        <w:t>.</w:t>
      </w:r>
      <w:r w:rsidR="00F64E02" w:rsidRPr="008B7042">
        <w:rPr>
          <w:sz w:val="30"/>
          <w:szCs w:val="30"/>
          <w:cs/>
        </w:rPr>
        <w:tab/>
      </w:r>
      <w:r w:rsidR="00E010B0" w:rsidRPr="008B7042">
        <w:rPr>
          <w:sz w:val="30"/>
          <w:szCs w:val="30"/>
          <w:cs/>
        </w:rPr>
        <w:t xml:space="preserve">เบี้ยประกันภัยรับล่วงหน้า </w:t>
      </w:r>
      <w:r w:rsidR="00BB4525" w:rsidRPr="008B7042">
        <w:rPr>
          <w:sz w:val="30"/>
          <w:szCs w:val="30"/>
          <w:cs/>
        </w:rPr>
        <w:t>18.46</w:t>
      </w:r>
      <w:r w:rsidR="00E010B0" w:rsidRPr="008B7042">
        <w:rPr>
          <w:sz w:val="30"/>
          <w:szCs w:val="30"/>
          <w:cs/>
        </w:rPr>
        <w:t xml:space="preserve"> ล้านบาท </w:t>
      </w:r>
      <w:r w:rsidR="00327657" w:rsidRPr="008B7042">
        <w:rPr>
          <w:sz w:val="30"/>
          <w:szCs w:val="30"/>
          <w:cs/>
        </w:rPr>
        <w:t>เพิ่มขึ้น</w:t>
      </w:r>
      <w:r w:rsidR="00316E1B" w:rsidRPr="008B7042">
        <w:rPr>
          <w:rFonts w:hint="cs"/>
          <w:sz w:val="30"/>
          <w:szCs w:val="30"/>
          <w:cs/>
        </w:rPr>
        <w:t xml:space="preserve"> </w:t>
      </w:r>
      <w:r w:rsidR="000B3303" w:rsidRPr="008B7042">
        <w:rPr>
          <w:rFonts w:hint="cs"/>
          <w:sz w:val="30"/>
          <w:szCs w:val="30"/>
          <w:cs/>
        </w:rPr>
        <w:t>5.19 ล้าน</w:t>
      </w:r>
      <w:r w:rsidR="00316E1B" w:rsidRPr="008B7042">
        <w:rPr>
          <w:rFonts w:hint="cs"/>
          <w:sz w:val="30"/>
          <w:szCs w:val="30"/>
          <w:cs/>
        </w:rPr>
        <w:t xml:space="preserve">บาท คิดเป็นเพิ่มขึ้น </w:t>
      </w:r>
      <w:r w:rsidR="00E010B0" w:rsidRPr="008B7042">
        <w:rPr>
          <w:sz w:val="30"/>
          <w:szCs w:val="30"/>
          <w:cs/>
        </w:rPr>
        <w:t xml:space="preserve">ร้อยละ </w:t>
      </w:r>
      <w:r w:rsidR="00BB4525" w:rsidRPr="008B7042">
        <w:rPr>
          <w:sz w:val="30"/>
          <w:szCs w:val="30"/>
          <w:cs/>
        </w:rPr>
        <w:t>39.1</w:t>
      </w:r>
      <w:r w:rsidR="00316E1B" w:rsidRPr="008B7042">
        <w:rPr>
          <w:rFonts w:hint="cs"/>
          <w:sz w:val="30"/>
          <w:szCs w:val="30"/>
          <w:cs/>
        </w:rPr>
        <w:t>5</w:t>
      </w:r>
      <w:r w:rsidR="00E010B0" w:rsidRPr="008B7042">
        <w:rPr>
          <w:sz w:val="30"/>
          <w:szCs w:val="30"/>
          <w:cs/>
        </w:rPr>
        <w:t xml:space="preserve"> จากสิ้นปีก่อน เป็นการรับรู้เป็นรายได้เบี้ยประกันภัยรับทางบัญชี รายการส่วนใหญ่เป็นการรับประกันภัยรถยนต์ ที่มีการตกลงทำสัญญาประกันภัยเรียบร้อยแล้ว แต่ความคุ้มครองมิได้อยู่ในรอบระยะเวลาบัญชี</w:t>
      </w:r>
    </w:p>
    <w:p w:rsidR="00327657" w:rsidRPr="008B7042" w:rsidRDefault="00BB4525" w:rsidP="00F64E02">
      <w:pPr>
        <w:tabs>
          <w:tab w:val="left" w:pos="1080"/>
        </w:tabs>
        <w:spacing w:after="60"/>
        <w:ind w:firstLine="720"/>
        <w:jc w:val="thaiDistribute"/>
        <w:rPr>
          <w:sz w:val="30"/>
          <w:szCs w:val="30"/>
          <w:lang w:val="en-US"/>
        </w:rPr>
      </w:pPr>
      <w:r w:rsidRPr="008B7042">
        <w:rPr>
          <w:sz w:val="30"/>
          <w:szCs w:val="30"/>
          <w:cs/>
        </w:rPr>
        <w:lastRenderedPageBreak/>
        <w:t>5</w:t>
      </w:r>
      <w:r w:rsidR="00327657" w:rsidRPr="008B7042">
        <w:rPr>
          <w:sz w:val="30"/>
          <w:szCs w:val="30"/>
          <w:cs/>
        </w:rPr>
        <w:t xml:space="preserve">.   ค่านายหน้าค้างจ่าย </w:t>
      </w:r>
      <w:r w:rsidRPr="008B7042">
        <w:rPr>
          <w:sz w:val="30"/>
          <w:szCs w:val="30"/>
          <w:cs/>
        </w:rPr>
        <w:t>13.89</w:t>
      </w:r>
      <w:r w:rsidR="00327657" w:rsidRPr="008B7042">
        <w:rPr>
          <w:sz w:val="30"/>
          <w:szCs w:val="30"/>
          <w:cs/>
        </w:rPr>
        <w:t xml:space="preserve"> ล้านบาท เพิ่มขึ้น</w:t>
      </w:r>
      <w:r w:rsidR="00C277BE" w:rsidRPr="008B7042">
        <w:rPr>
          <w:rFonts w:hint="cs"/>
          <w:sz w:val="30"/>
          <w:szCs w:val="30"/>
          <w:cs/>
        </w:rPr>
        <w:t xml:space="preserve"> 3.67 ล้านบาท คิดเป็นเพิ่มขึ้น </w:t>
      </w:r>
      <w:r w:rsidR="00327657" w:rsidRPr="008B7042">
        <w:rPr>
          <w:sz w:val="30"/>
          <w:szCs w:val="30"/>
          <w:cs/>
        </w:rPr>
        <w:t xml:space="preserve">ร้อยละ </w:t>
      </w:r>
      <w:r w:rsidRPr="008B7042">
        <w:rPr>
          <w:sz w:val="30"/>
          <w:szCs w:val="30"/>
          <w:cs/>
        </w:rPr>
        <w:t>35.8</w:t>
      </w:r>
      <w:r w:rsidR="00C277BE" w:rsidRPr="008B7042">
        <w:rPr>
          <w:rFonts w:hint="cs"/>
          <w:sz w:val="30"/>
          <w:szCs w:val="30"/>
          <w:cs/>
        </w:rPr>
        <w:t>6</w:t>
      </w:r>
      <w:r w:rsidR="00327657" w:rsidRPr="008B7042">
        <w:rPr>
          <w:sz w:val="30"/>
          <w:szCs w:val="30"/>
          <w:cs/>
        </w:rPr>
        <w:t xml:space="preserve"> จากสิ้นปีก่อน เป็นการเพิ่มขึ้นในสัดส่วนเดียวกับเบี้ยประกันภัยค้างชำระ</w:t>
      </w:r>
    </w:p>
    <w:p w:rsidR="006128E4" w:rsidRPr="008B7042" w:rsidRDefault="006128E4" w:rsidP="00F64E02">
      <w:pPr>
        <w:tabs>
          <w:tab w:val="left" w:pos="1080"/>
        </w:tabs>
        <w:spacing w:after="60"/>
        <w:ind w:firstLine="720"/>
        <w:jc w:val="thaiDistribute"/>
        <w:rPr>
          <w:sz w:val="30"/>
          <w:szCs w:val="30"/>
          <w:cs/>
          <w:lang w:val="en-US"/>
        </w:rPr>
      </w:pPr>
    </w:p>
    <w:p w:rsidR="00E010B0" w:rsidRPr="008B7042" w:rsidRDefault="00E010B0" w:rsidP="00F64E02">
      <w:pPr>
        <w:tabs>
          <w:tab w:val="left" w:pos="1080"/>
        </w:tabs>
        <w:spacing w:after="60"/>
        <w:ind w:firstLine="720"/>
        <w:jc w:val="thaiDistribute"/>
        <w:rPr>
          <w:b/>
          <w:bCs/>
          <w:sz w:val="30"/>
          <w:szCs w:val="30"/>
          <w:cs/>
        </w:rPr>
      </w:pPr>
      <w:r w:rsidRPr="008B7042">
        <w:rPr>
          <w:b/>
          <w:bCs/>
          <w:sz w:val="30"/>
          <w:szCs w:val="30"/>
          <w:cs/>
        </w:rPr>
        <w:t>ส่วนข</w:t>
      </w:r>
      <w:bookmarkStart w:id="0" w:name="_GoBack"/>
      <w:bookmarkEnd w:id="0"/>
      <w:r w:rsidRPr="008B7042">
        <w:rPr>
          <w:b/>
          <w:bCs/>
          <w:sz w:val="30"/>
          <w:szCs w:val="30"/>
          <w:cs/>
        </w:rPr>
        <w:t>องเจ้าของ</w:t>
      </w:r>
    </w:p>
    <w:p w:rsidR="00E010B0" w:rsidRPr="008B7042" w:rsidRDefault="00E010B0" w:rsidP="00336D59">
      <w:pPr>
        <w:tabs>
          <w:tab w:val="left" w:pos="1080"/>
        </w:tabs>
        <w:spacing w:after="60"/>
        <w:ind w:right="-81"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ณ วันที่ 31 ธันวาคม 25</w:t>
      </w:r>
      <w:r w:rsidR="00BB4525" w:rsidRPr="008B7042">
        <w:rPr>
          <w:sz w:val="30"/>
          <w:szCs w:val="30"/>
          <w:cs/>
        </w:rPr>
        <w:t>60</w:t>
      </w:r>
      <w:r w:rsidRPr="008B7042">
        <w:rPr>
          <w:sz w:val="30"/>
          <w:szCs w:val="30"/>
          <w:cs/>
        </w:rPr>
        <w:t xml:space="preserve"> ส่วนของเจ้าของรวม </w:t>
      </w:r>
      <w:r w:rsidR="00BB4525" w:rsidRPr="008B7042">
        <w:rPr>
          <w:sz w:val="30"/>
          <w:szCs w:val="30"/>
          <w:cs/>
        </w:rPr>
        <w:t>223.37</w:t>
      </w:r>
      <w:r w:rsidRPr="008B7042">
        <w:rPr>
          <w:sz w:val="30"/>
          <w:szCs w:val="30"/>
          <w:cs/>
        </w:rPr>
        <w:t xml:space="preserve"> ล้านบาท เพิ่มขึ้น</w:t>
      </w:r>
      <w:r w:rsidR="00B17566" w:rsidRPr="008B7042">
        <w:rPr>
          <w:rFonts w:hint="cs"/>
          <w:sz w:val="30"/>
          <w:szCs w:val="30"/>
          <w:cs/>
        </w:rPr>
        <w:t xml:space="preserve"> 8.17 ล้านบาท คิดเป็น เพิ่มขึ้น </w:t>
      </w:r>
      <w:r w:rsidRPr="008B7042">
        <w:rPr>
          <w:sz w:val="30"/>
          <w:szCs w:val="30"/>
          <w:cs/>
        </w:rPr>
        <w:t xml:space="preserve">ร้อยละ </w:t>
      </w:r>
      <w:r w:rsidR="00327657" w:rsidRPr="008B7042">
        <w:rPr>
          <w:sz w:val="30"/>
          <w:szCs w:val="30"/>
          <w:cs/>
        </w:rPr>
        <w:t>3.8</w:t>
      </w:r>
      <w:r w:rsidR="00BB4525" w:rsidRPr="008B7042">
        <w:rPr>
          <w:sz w:val="30"/>
          <w:szCs w:val="30"/>
          <w:cs/>
        </w:rPr>
        <w:t>0</w:t>
      </w:r>
      <w:r w:rsidRPr="008B7042">
        <w:rPr>
          <w:sz w:val="30"/>
          <w:szCs w:val="30"/>
          <w:cs/>
        </w:rPr>
        <w:t xml:space="preserve"> จากสิ้นปีก่อน </w:t>
      </w:r>
      <w:r w:rsidR="00B17566" w:rsidRPr="008B7042">
        <w:rPr>
          <w:rFonts w:hint="cs"/>
          <w:sz w:val="30"/>
          <w:szCs w:val="30"/>
          <w:cs/>
        </w:rPr>
        <w:t xml:space="preserve">ประกอบด้วย </w:t>
      </w:r>
      <w:r w:rsidRPr="008B7042">
        <w:rPr>
          <w:sz w:val="30"/>
          <w:szCs w:val="30"/>
          <w:cs/>
        </w:rPr>
        <w:t>ผลกำไรสุทธิจากการดำเนินงานปี 25</w:t>
      </w:r>
      <w:r w:rsidR="00BB4525" w:rsidRPr="008B7042">
        <w:rPr>
          <w:sz w:val="30"/>
          <w:szCs w:val="30"/>
          <w:cs/>
        </w:rPr>
        <w:t>60</w:t>
      </w:r>
      <w:r w:rsidRPr="008B7042">
        <w:rPr>
          <w:sz w:val="30"/>
          <w:szCs w:val="30"/>
          <w:cs/>
        </w:rPr>
        <w:t xml:space="preserve"> </w:t>
      </w:r>
      <w:r w:rsidR="00B17566" w:rsidRPr="008B7042">
        <w:rPr>
          <w:rFonts w:hint="cs"/>
          <w:sz w:val="30"/>
          <w:szCs w:val="30"/>
          <w:cs/>
        </w:rPr>
        <w:t>จำนวน</w:t>
      </w:r>
      <w:r w:rsidRPr="008B7042">
        <w:rPr>
          <w:sz w:val="30"/>
          <w:szCs w:val="30"/>
          <w:cs/>
        </w:rPr>
        <w:t xml:space="preserve"> </w:t>
      </w:r>
      <w:r w:rsidR="00BB4525" w:rsidRPr="008B7042">
        <w:rPr>
          <w:sz w:val="30"/>
          <w:szCs w:val="30"/>
          <w:cs/>
        </w:rPr>
        <w:t>9.15</w:t>
      </w:r>
      <w:r w:rsidRPr="008B7042">
        <w:rPr>
          <w:sz w:val="30"/>
          <w:szCs w:val="30"/>
          <w:cs/>
        </w:rPr>
        <w:t xml:space="preserve"> ล้านบาท และ</w:t>
      </w:r>
      <w:r w:rsidR="00BB4525" w:rsidRPr="008B7042">
        <w:rPr>
          <w:sz w:val="30"/>
          <w:szCs w:val="30"/>
          <w:cs/>
        </w:rPr>
        <w:t>ขาดทุน</w:t>
      </w:r>
      <w:r w:rsidRPr="008B7042">
        <w:rPr>
          <w:sz w:val="30"/>
          <w:szCs w:val="30"/>
          <w:cs/>
        </w:rPr>
        <w:t>เบ็ดเสร็จอื่น 0.</w:t>
      </w:r>
      <w:r w:rsidR="00BB4525" w:rsidRPr="008B7042">
        <w:rPr>
          <w:sz w:val="30"/>
          <w:szCs w:val="30"/>
          <w:cs/>
        </w:rPr>
        <w:t>99</w:t>
      </w:r>
      <w:r w:rsidRPr="008B7042">
        <w:rPr>
          <w:sz w:val="30"/>
          <w:szCs w:val="30"/>
          <w:cs/>
        </w:rPr>
        <w:t xml:space="preserve"> ล้านบาท </w:t>
      </w:r>
      <w:r w:rsidR="00B17566" w:rsidRPr="008B7042">
        <w:rPr>
          <w:rFonts w:hint="cs"/>
          <w:sz w:val="30"/>
          <w:szCs w:val="30"/>
          <w:cs/>
        </w:rPr>
        <w:t>ซึ่งเป็นรายการที่เกิด</w:t>
      </w:r>
      <w:r w:rsidRPr="008B7042">
        <w:rPr>
          <w:sz w:val="30"/>
          <w:szCs w:val="30"/>
          <w:cs/>
        </w:rPr>
        <w:t>จากการประมาณการตามหลักคณิตศาสตร์ประกันภัย</w:t>
      </w:r>
      <w:r w:rsidR="00B17566" w:rsidRPr="008B7042">
        <w:rPr>
          <w:rFonts w:hint="cs"/>
          <w:sz w:val="30"/>
          <w:szCs w:val="30"/>
          <w:cs/>
        </w:rPr>
        <w:t xml:space="preserve">    </w:t>
      </w:r>
      <w:r w:rsidRPr="008B7042">
        <w:rPr>
          <w:sz w:val="30"/>
          <w:szCs w:val="30"/>
          <w:cs/>
        </w:rPr>
        <w:t>ทำให้ ณ สิ้นปี 25</w:t>
      </w:r>
      <w:r w:rsidR="00BB4525" w:rsidRPr="008B7042">
        <w:rPr>
          <w:sz w:val="30"/>
          <w:szCs w:val="30"/>
          <w:cs/>
        </w:rPr>
        <w:t>60</w:t>
      </w:r>
      <w:r w:rsidRPr="008B7042">
        <w:rPr>
          <w:sz w:val="30"/>
          <w:szCs w:val="30"/>
          <w:cs/>
        </w:rPr>
        <w:t xml:space="preserve"> บริษัทมีขาดทุนสะสมคงเหลือ </w:t>
      </w:r>
      <w:r w:rsidR="00BB4525" w:rsidRPr="008B7042">
        <w:rPr>
          <w:sz w:val="30"/>
          <w:szCs w:val="30"/>
          <w:cs/>
        </w:rPr>
        <w:t>24.74</w:t>
      </w:r>
      <w:r w:rsidRPr="008B7042">
        <w:rPr>
          <w:sz w:val="30"/>
          <w:szCs w:val="30"/>
          <w:cs/>
        </w:rPr>
        <w:t xml:space="preserve"> ล้านบาท</w:t>
      </w:r>
    </w:p>
    <w:p w:rsidR="003B0FEB" w:rsidRPr="008B7042" w:rsidRDefault="003B0FEB" w:rsidP="00336D59">
      <w:pPr>
        <w:tabs>
          <w:tab w:val="left" w:pos="1080"/>
        </w:tabs>
        <w:spacing w:after="60"/>
        <w:ind w:right="-81" w:firstLine="720"/>
        <w:jc w:val="thaiDistribute"/>
        <w:rPr>
          <w:sz w:val="30"/>
          <w:szCs w:val="30"/>
          <w:cs/>
        </w:rPr>
      </w:pPr>
    </w:p>
    <w:p w:rsidR="00E010B0" w:rsidRPr="008B7042" w:rsidRDefault="00E010B0" w:rsidP="00E010B0">
      <w:pPr>
        <w:spacing w:after="60"/>
        <w:ind w:firstLine="720"/>
        <w:jc w:val="thaiDistribute"/>
        <w:rPr>
          <w:b/>
          <w:bCs/>
          <w:sz w:val="30"/>
          <w:szCs w:val="30"/>
          <w:cs/>
        </w:rPr>
      </w:pPr>
      <w:r w:rsidRPr="008B7042">
        <w:rPr>
          <w:b/>
          <w:bCs/>
          <w:sz w:val="30"/>
          <w:szCs w:val="30"/>
          <w:cs/>
        </w:rPr>
        <w:t>ความเพียงพอของเงินกองทุน</w:t>
      </w:r>
    </w:p>
    <w:p w:rsidR="00E010B0" w:rsidRPr="008B7042" w:rsidRDefault="00E010B0" w:rsidP="00E010B0">
      <w:pPr>
        <w:spacing w:after="60"/>
        <w:ind w:firstLine="720"/>
        <w:jc w:val="thaiDistribute"/>
        <w:rPr>
          <w:sz w:val="30"/>
          <w:szCs w:val="30"/>
          <w:cs/>
        </w:rPr>
      </w:pPr>
      <w:r w:rsidRPr="008B7042">
        <w:rPr>
          <w:sz w:val="30"/>
          <w:szCs w:val="30"/>
          <w:cs/>
        </w:rPr>
        <w:t>บริษัทมีความสามารถในการดำรงเงินกองทุนอย่างเพียงพอตามที่สำนักงานคณะกรรมการกำกับและส่งเสริมการประกอบธุรกิจประกันภัย (</w:t>
      </w:r>
      <w:proofErr w:type="spellStart"/>
      <w:r w:rsidRPr="008B7042">
        <w:rPr>
          <w:sz w:val="30"/>
          <w:szCs w:val="30"/>
          <w:cs/>
        </w:rPr>
        <w:t>คปภ.</w:t>
      </w:r>
      <w:proofErr w:type="spellEnd"/>
      <w:r w:rsidRPr="008B7042">
        <w:rPr>
          <w:sz w:val="30"/>
          <w:szCs w:val="30"/>
          <w:cs/>
        </w:rPr>
        <w:t>) กำหนด โดยตั้งแต่วันที่ 1 กันยายน 2554 เกณฑ์ที่กำหนดให้บริษัทประกันดำรงเงินกองทุนตามระดับความเสี่ยง (</w:t>
      </w:r>
      <w:proofErr w:type="spellStart"/>
      <w:r w:rsidRPr="008B7042">
        <w:rPr>
          <w:sz w:val="30"/>
          <w:szCs w:val="30"/>
          <w:cs/>
        </w:rPr>
        <w:t>Risk</w:t>
      </w:r>
      <w:proofErr w:type="spellEnd"/>
      <w:r w:rsidRPr="008B7042">
        <w:rPr>
          <w:sz w:val="30"/>
          <w:szCs w:val="30"/>
          <w:cs/>
        </w:rPr>
        <w:t xml:space="preserve"> </w:t>
      </w:r>
      <w:proofErr w:type="spellStart"/>
      <w:r w:rsidRPr="008B7042">
        <w:rPr>
          <w:sz w:val="30"/>
          <w:szCs w:val="30"/>
          <w:cs/>
        </w:rPr>
        <w:t>Based</w:t>
      </w:r>
      <w:proofErr w:type="spellEnd"/>
      <w:r w:rsidRPr="008B7042">
        <w:rPr>
          <w:sz w:val="30"/>
          <w:szCs w:val="30"/>
          <w:cs/>
        </w:rPr>
        <w:t xml:space="preserve"> </w:t>
      </w:r>
      <w:proofErr w:type="spellStart"/>
      <w:r w:rsidRPr="008B7042">
        <w:rPr>
          <w:sz w:val="30"/>
          <w:szCs w:val="30"/>
          <w:cs/>
        </w:rPr>
        <w:t>Capital</w:t>
      </w:r>
      <w:proofErr w:type="spellEnd"/>
      <w:r w:rsidRPr="008B7042">
        <w:rPr>
          <w:sz w:val="30"/>
          <w:szCs w:val="30"/>
          <w:cs/>
        </w:rPr>
        <w:t>) ไม่ต่ำกว่า</w:t>
      </w:r>
      <w:r w:rsidR="00F64E02" w:rsidRPr="008B7042">
        <w:rPr>
          <w:sz w:val="30"/>
          <w:szCs w:val="30"/>
          <w:cs/>
        </w:rPr>
        <w:t>ร้อยละ</w:t>
      </w:r>
      <w:r w:rsidRPr="008B7042">
        <w:rPr>
          <w:sz w:val="30"/>
          <w:szCs w:val="30"/>
          <w:cs/>
        </w:rPr>
        <w:t xml:space="preserve"> 125 และปรับเกณฑ์ดังกล่าวขึ้นเป็น</w:t>
      </w:r>
      <w:r w:rsidR="00F64E02" w:rsidRPr="008B7042">
        <w:rPr>
          <w:sz w:val="30"/>
          <w:szCs w:val="30"/>
          <w:cs/>
        </w:rPr>
        <w:t>ร้อยละ</w:t>
      </w:r>
      <w:r w:rsidRPr="008B7042">
        <w:rPr>
          <w:sz w:val="30"/>
          <w:szCs w:val="30"/>
          <w:cs/>
        </w:rPr>
        <w:t xml:space="preserve"> 140 ตั้งแต่วันที่ 1 มกราคม 2556 เป็นต้นไป</w:t>
      </w:r>
    </w:p>
    <w:p w:rsidR="00E010B0" w:rsidRPr="008B7042" w:rsidRDefault="00E010B0" w:rsidP="00E010B0">
      <w:pPr>
        <w:spacing w:after="60"/>
        <w:ind w:firstLine="720"/>
        <w:jc w:val="thaiDistribute"/>
        <w:rPr>
          <w:sz w:val="30"/>
          <w:szCs w:val="30"/>
          <w:cs/>
          <w:lang w:val="en-US"/>
        </w:rPr>
      </w:pPr>
      <w:r w:rsidRPr="008B7042">
        <w:rPr>
          <w:sz w:val="30"/>
          <w:szCs w:val="30"/>
          <w:cs/>
        </w:rPr>
        <w:t xml:space="preserve">บริษัทได้คำนวณความเพียงพอของเงินกองทุนตามระดับความเสี่ยง ตามหลักเกณฑ์ของสำนักงาน </w:t>
      </w:r>
      <w:proofErr w:type="spellStart"/>
      <w:r w:rsidRPr="008B7042">
        <w:rPr>
          <w:sz w:val="30"/>
          <w:szCs w:val="30"/>
          <w:cs/>
        </w:rPr>
        <w:t>คปภ.</w:t>
      </w:r>
      <w:proofErr w:type="spellEnd"/>
      <w:r w:rsidRPr="008B7042">
        <w:rPr>
          <w:sz w:val="30"/>
          <w:szCs w:val="30"/>
          <w:cs/>
        </w:rPr>
        <w:t xml:space="preserve">  ที่กำหนดล่าสุด โดยมีอัตราส่วนความเพียงพอของเงินกองทุนตามระดับความเสี่ยงอยู่ที่</w:t>
      </w:r>
      <w:r w:rsidR="00F64E02" w:rsidRPr="008B7042">
        <w:rPr>
          <w:sz w:val="30"/>
          <w:szCs w:val="30"/>
          <w:cs/>
        </w:rPr>
        <w:t xml:space="preserve">ประมาณร้อยละ </w:t>
      </w:r>
      <w:r w:rsidR="00BB4525" w:rsidRPr="008B7042">
        <w:rPr>
          <w:sz w:val="30"/>
          <w:szCs w:val="30"/>
          <w:lang w:val="en-US"/>
        </w:rPr>
        <w:t>624.76</w:t>
      </w:r>
      <w:r w:rsidRPr="008B7042">
        <w:rPr>
          <w:sz w:val="30"/>
          <w:szCs w:val="30"/>
          <w:cs/>
        </w:rPr>
        <w:t xml:space="preserve"> (ข้อมูล ณ วันที่ 31 ธันวาคม 25</w:t>
      </w:r>
      <w:r w:rsidR="00BB4525" w:rsidRPr="008B7042">
        <w:rPr>
          <w:sz w:val="30"/>
          <w:szCs w:val="30"/>
          <w:lang w:val="en-US"/>
        </w:rPr>
        <w:t>60</w:t>
      </w:r>
      <w:r w:rsidRPr="008B7042">
        <w:rPr>
          <w:sz w:val="30"/>
          <w:szCs w:val="30"/>
          <w:cs/>
        </w:rPr>
        <w:t xml:space="preserve"> ก่อนตรวจสอบ)</w:t>
      </w:r>
      <w:r w:rsidR="00BB4525" w:rsidRPr="008B7042">
        <w:rPr>
          <w:sz w:val="30"/>
          <w:szCs w:val="30"/>
          <w:cs/>
        </w:rPr>
        <w:t xml:space="preserve"> เพิ่มขึ้นร้อยละ 16.79 จากสิ้นปีก่อน โดยมีเงินกองทุนที่สามารถนำมาใช้ได้ (</w:t>
      </w:r>
      <w:r w:rsidR="00BB4525" w:rsidRPr="008B7042">
        <w:rPr>
          <w:sz w:val="30"/>
          <w:szCs w:val="30"/>
          <w:lang w:val="en-US"/>
        </w:rPr>
        <w:t xml:space="preserve">Total Capital </w:t>
      </w:r>
      <w:proofErr w:type="gramStart"/>
      <w:r w:rsidR="00BB4525" w:rsidRPr="008B7042">
        <w:rPr>
          <w:sz w:val="30"/>
          <w:szCs w:val="30"/>
          <w:lang w:val="en-US"/>
        </w:rPr>
        <w:t>Available :</w:t>
      </w:r>
      <w:proofErr w:type="gramEnd"/>
      <w:r w:rsidR="00BB4525" w:rsidRPr="008B7042">
        <w:rPr>
          <w:sz w:val="30"/>
          <w:szCs w:val="30"/>
          <w:lang w:val="en-US"/>
        </w:rPr>
        <w:t xml:space="preserve"> TCA)  339.39 </w:t>
      </w:r>
      <w:r w:rsidR="00BB4525" w:rsidRPr="008B7042">
        <w:rPr>
          <w:sz w:val="30"/>
          <w:szCs w:val="30"/>
          <w:cs/>
          <w:lang w:val="en-US"/>
        </w:rPr>
        <w:t xml:space="preserve">ล้านบาท </w:t>
      </w:r>
    </w:p>
    <w:p w:rsidR="00110BA2" w:rsidRPr="008B7042" w:rsidRDefault="00110BA2" w:rsidP="007B7EDA">
      <w:pPr>
        <w:jc w:val="thaiDistribute"/>
        <w:rPr>
          <w:sz w:val="30"/>
          <w:szCs w:val="30"/>
          <w:lang w:val="en-US"/>
        </w:rPr>
      </w:pPr>
    </w:p>
    <w:p w:rsidR="00110BA2" w:rsidRPr="008B7042" w:rsidRDefault="00110BA2" w:rsidP="007B7EDA">
      <w:pPr>
        <w:jc w:val="thaiDistribute"/>
        <w:rPr>
          <w:sz w:val="30"/>
          <w:szCs w:val="30"/>
          <w:lang w:val="en-US"/>
        </w:rPr>
      </w:pPr>
    </w:p>
    <w:p w:rsidR="00110BA2" w:rsidRPr="008B7042" w:rsidRDefault="00110BA2" w:rsidP="007B7EDA">
      <w:pPr>
        <w:jc w:val="thaiDistribute"/>
        <w:rPr>
          <w:sz w:val="30"/>
          <w:szCs w:val="30"/>
          <w:lang w:val="en-US"/>
        </w:rPr>
      </w:pPr>
    </w:p>
    <w:sectPr w:rsidR="00110BA2" w:rsidRPr="008B7042" w:rsidSect="003F5312">
      <w:footerReference w:type="default" r:id="rId8"/>
      <w:footerReference w:type="first" r:id="rId9"/>
      <w:pgSz w:w="11907" w:h="16839" w:code="9"/>
      <w:pgMar w:top="1728" w:right="1440" w:bottom="1008" w:left="1728" w:header="706" w:footer="0" w:gutter="0"/>
      <w:pgNumType w:start="6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E6C" w:rsidRDefault="002F2E6C" w:rsidP="006022E7">
      <w:pPr>
        <w:rPr>
          <w:cs/>
        </w:rPr>
      </w:pPr>
      <w:r>
        <w:separator/>
      </w:r>
    </w:p>
  </w:endnote>
  <w:endnote w:type="continuationSeparator" w:id="0">
    <w:p w:rsidR="002F2E6C" w:rsidRDefault="002F2E6C" w:rsidP="006022E7">
      <w:pPr>
        <w:rPr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DBOzoneX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23985"/>
      <w:docPartObj>
        <w:docPartGallery w:val="Page Numbers (Bottom of Page)"/>
        <w:docPartUnique/>
      </w:docPartObj>
    </w:sdtPr>
    <w:sdtContent>
      <w:p w:rsidR="00316E1B" w:rsidRDefault="008E1408" w:rsidP="005B6324">
        <w:pPr>
          <w:pStyle w:val="Footer"/>
          <w:jc w:val="center"/>
          <w:rPr>
            <w:szCs w:val="28"/>
            <w:cs/>
          </w:rPr>
        </w:pPr>
        <w:r>
          <w:fldChar w:fldCharType="begin"/>
        </w:r>
        <w:r w:rsidR="00316E1B">
          <w:rPr>
            <w:szCs w:val="28"/>
            <w:cs/>
          </w:rPr>
          <w:instrText xml:space="preserve"> PAGE   \* MERGEFORMAT </w:instrText>
        </w:r>
        <w:r>
          <w:fldChar w:fldCharType="separate"/>
        </w:r>
        <w:r w:rsidR="003F5312" w:rsidRPr="003F5312">
          <w:rPr>
            <w:noProof/>
            <w:cs/>
          </w:rPr>
          <w:t>61</w:t>
        </w:r>
        <w:r>
          <w:fldChar w:fldCharType="end"/>
        </w:r>
      </w:p>
    </w:sdtContent>
  </w:sdt>
  <w:p w:rsidR="00316E1B" w:rsidRDefault="00316E1B" w:rsidP="00677FCF">
    <w:pPr>
      <w:pStyle w:val="Footer"/>
      <w:ind w:firstLine="720"/>
      <w:rPr>
        <w:szCs w:val="28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6124"/>
      <w:docPartObj>
        <w:docPartGallery w:val="Page Numbers (Bottom of Page)"/>
        <w:docPartUnique/>
      </w:docPartObj>
    </w:sdtPr>
    <w:sdtContent>
      <w:p w:rsidR="00316E1B" w:rsidRDefault="008E1408">
        <w:pPr>
          <w:pStyle w:val="Footer"/>
          <w:jc w:val="center"/>
          <w:rPr>
            <w:szCs w:val="28"/>
            <w:cs/>
          </w:rPr>
        </w:pPr>
        <w:r>
          <w:fldChar w:fldCharType="begin"/>
        </w:r>
        <w:r w:rsidR="00316E1B">
          <w:rPr>
            <w:szCs w:val="28"/>
            <w:cs/>
          </w:rPr>
          <w:instrText xml:space="preserve"> PAGE   \* MERGEFORMAT </w:instrText>
        </w:r>
        <w:r>
          <w:fldChar w:fldCharType="separate"/>
        </w:r>
        <w:r w:rsidR="003F5312" w:rsidRPr="003F5312">
          <w:rPr>
            <w:noProof/>
            <w:cs/>
          </w:rPr>
          <w:t>60</w:t>
        </w:r>
        <w:r>
          <w:fldChar w:fldCharType="end"/>
        </w:r>
      </w:p>
    </w:sdtContent>
  </w:sdt>
  <w:p w:rsidR="00316E1B" w:rsidRDefault="00316E1B">
    <w:pPr>
      <w:pStyle w:val="Footer"/>
      <w:rPr>
        <w:szCs w:val="28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E6C" w:rsidRDefault="002F2E6C" w:rsidP="006022E7">
      <w:pPr>
        <w:rPr>
          <w:cs/>
        </w:rPr>
      </w:pPr>
      <w:r>
        <w:separator/>
      </w:r>
    </w:p>
  </w:footnote>
  <w:footnote w:type="continuationSeparator" w:id="0">
    <w:p w:rsidR="002F2E6C" w:rsidRDefault="002F2E6C" w:rsidP="006022E7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C486E"/>
    <w:multiLevelType w:val="hybridMultilevel"/>
    <w:tmpl w:val="BDBA1A0C"/>
    <w:lvl w:ilvl="0" w:tplc="A77E1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625760"/>
    <w:multiLevelType w:val="hybridMultilevel"/>
    <w:tmpl w:val="92C05E6A"/>
    <w:lvl w:ilvl="0" w:tplc="8B6C23D2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95786E"/>
    <w:multiLevelType w:val="hybridMultilevel"/>
    <w:tmpl w:val="AC8AB500"/>
    <w:lvl w:ilvl="0" w:tplc="1706B65A">
      <w:start w:val="3"/>
      <w:numFmt w:val="bullet"/>
      <w:lvlText w:val="-"/>
      <w:lvlJc w:val="left"/>
      <w:pPr>
        <w:ind w:left="1800" w:hanging="360"/>
      </w:pPr>
      <w:rPr>
        <w:rFonts w:eastAsia="BrowalliaNew-Bold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9227281"/>
    <w:multiLevelType w:val="hybridMultilevel"/>
    <w:tmpl w:val="C0201A60"/>
    <w:lvl w:ilvl="0" w:tplc="2618BC56">
      <w:start w:val="40"/>
      <w:numFmt w:val="bullet"/>
      <w:lvlText w:val=""/>
      <w:lvlJc w:val="left"/>
      <w:pPr>
        <w:ind w:left="435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30A55731"/>
    <w:multiLevelType w:val="hybridMultilevel"/>
    <w:tmpl w:val="BE38DFA6"/>
    <w:lvl w:ilvl="0" w:tplc="6D000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6F28DC"/>
    <w:multiLevelType w:val="multilevel"/>
    <w:tmpl w:val="E3862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6">
    <w:nsid w:val="319613CB"/>
    <w:multiLevelType w:val="hybridMultilevel"/>
    <w:tmpl w:val="8CFE91D6"/>
    <w:lvl w:ilvl="0" w:tplc="673AB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F2560D"/>
    <w:multiLevelType w:val="multilevel"/>
    <w:tmpl w:val="5D785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8">
    <w:nsid w:val="48AF12C8"/>
    <w:multiLevelType w:val="hybridMultilevel"/>
    <w:tmpl w:val="FA22719C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9">
    <w:nsid w:val="52B407BA"/>
    <w:multiLevelType w:val="hybridMultilevel"/>
    <w:tmpl w:val="54E8B766"/>
    <w:lvl w:ilvl="0" w:tplc="3FD09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A07FE2"/>
    <w:multiLevelType w:val="multilevel"/>
    <w:tmpl w:val="B5A067F0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64E74987"/>
    <w:multiLevelType w:val="hybridMultilevel"/>
    <w:tmpl w:val="2F0069B4"/>
    <w:lvl w:ilvl="0" w:tplc="0C7A2692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DD59FA"/>
    <w:multiLevelType w:val="multilevel"/>
    <w:tmpl w:val="F5FA1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9A70473"/>
    <w:multiLevelType w:val="hybridMultilevel"/>
    <w:tmpl w:val="72383B0E"/>
    <w:lvl w:ilvl="0" w:tplc="34B09A2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BDB023C"/>
    <w:multiLevelType w:val="hybridMultilevel"/>
    <w:tmpl w:val="E1AE90DC"/>
    <w:lvl w:ilvl="0" w:tplc="E13C49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865EDC"/>
    <w:multiLevelType w:val="multilevel"/>
    <w:tmpl w:val="E3862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4"/>
  </w:num>
  <w:num w:numId="5">
    <w:abstractNumId w:va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1"/>
  </w:num>
  <w:num w:numId="11">
    <w:abstractNumId w:val="0"/>
  </w:num>
  <w:num w:numId="12">
    <w:abstractNumId w:val="9"/>
  </w:num>
  <w:num w:numId="13">
    <w:abstractNumId w:val="15"/>
  </w:num>
  <w:num w:numId="14">
    <w:abstractNumId w:val="14"/>
  </w:num>
  <w:num w:numId="15">
    <w:abstractNumId w:val="13"/>
  </w:num>
  <w:num w:numId="16">
    <w:abstractNumId w:val="7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22EAC"/>
    <w:rsid w:val="000112FF"/>
    <w:rsid w:val="00015AE9"/>
    <w:rsid w:val="00033823"/>
    <w:rsid w:val="000340E0"/>
    <w:rsid w:val="0004676E"/>
    <w:rsid w:val="000501CB"/>
    <w:rsid w:val="000535AD"/>
    <w:rsid w:val="00060404"/>
    <w:rsid w:val="0007031D"/>
    <w:rsid w:val="00097467"/>
    <w:rsid w:val="000B3303"/>
    <w:rsid w:val="000C6055"/>
    <w:rsid w:val="000E38F6"/>
    <w:rsid w:val="000E79EB"/>
    <w:rsid w:val="00110BA2"/>
    <w:rsid w:val="0011691F"/>
    <w:rsid w:val="00120A9B"/>
    <w:rsid w:val="00120DB4"/>
    <w:rsid w:val="00125D86"/>
    <w:rsid w:val="001275E8"/>
    <w:rsid w:val="00130105"/>
    <w:rsid w:val="001323CB"/>
    <w:rsid w:val="0013791B"/>
    <w:rsid w:val="00154765"/>
    <w:rsid w:val="001603E0"/>
    <w:rsid w:val="001620B0"/>
    <w:rsid w:val="0016292D"/>
    <w:rsid w:val="001642AB"/>
    <w:rsid w:val="00165F87"/>
    <w:rsid w:val="00167908"/>
    <w:rsid w:val="00186102"/>
    <w:rsid w:val="001A4269"/>
    <w:rsid w:val="001C563B"/>
    <w:rsid w:val="001F4A22"/>
    <w:rsid w:val="00234CE4"/>
    <w:rsid w:val="002449AA"/>
    <w:rsid w:val="00246E2F"/>
    <w:rsid w:val="002528E1"/>
    <w:rsid w:val="002607BD"/>
    <w:rsid w:val="0027451C"/>
    <w:rsid w:val="0029017E"/>
    <w:rsid w:val="002A4E16"/>
    <w:rsid w:val="002C6231"/>
    <w:rsid w:val="002E6B8C"/>
    <w:rsid w:val="002F2E6C"/>
    <w:rsid w:val="00306BCC"/>
    <w:rsid w:val="00316E1B"/>
    <w:rsid w:val="0032009F"/>
    <w:rsid w:val="0032552D"/>
    <w:rsid w:val="00327657"/>
    <w:rsid w:val="00333195"/>
    <w:rsid w:val="00336D59"/>
    <w:rsid w:val="00350583"/>
    <w:rsid w:val="00354DFA"/>
    <w:rsid w:val="00357041"/>
    <w:rsid w:val="00365F3C"/>
    <w:rsid w:val="00386401"/>
    <w:rsid w:val="003B0FEB"/>
    <w:rsid w:val="003B19B0"/>
    <w:rsid w:val="003B37AC"/>
    <w:rsid w:val="003B6F85"/>
    <w:rsid w:val="003C674C"/>
    <w:rsid w:val="003D0B77"/>
    <w:rsid w:val="003E2194"/>
    <w:rsid w:val="003F5312"/>
    <w:rsid w:val="004057EB"/>
    <w:rsid w:val="00417EE7"/>
    <w:rsid w:val="0042089D"/>
    <w:rsid w:val="00421523"/>
    <w:rsid w:val="004254F1"/>
    <w:rsid w:val="00433519"/>
    <w:rsid w:val="00436E30"/>
    <w:rsid w:val="00456392"/>
    <w:rsid w:val="00456840"/>
    <w:rsid w:val="004842AB"/>
    <w:rsid w:val="00492440"/>
    <w:rsid w:val="00492F39"/>
    <w:rsid w:val="004A4A6A"/>
    <w:rsid w:val="004C0F9B"/>
    <w:rsid w:val="004C5E49"/>
    <w:rsid w:val="004C6161"/>
    <w:rsid w:val="004F2F07"/>
    <w:rsid w:val="004F677B"/>
    <w:rsid w:val="005073E0"/>
    <w:rsid w:val="0051332D"/>
    <w:rsid w:val="0052014E"/>
    <w:rsid w:val="005209CB"/>
    <w:rsid w:val="00536A68"/>
    <w:rsid w:val="00545E13"/>
    <w:rsid w:val="00560ED8"/>
    <w:rsid w:val="00567789"/>
    <w:rsid w:val="00586EDF"/>
    <w:rsid w:val="00594CE1"/>
    <w:rsid w:val="00594DD2"/>
    <w:rsid w:val="005963FB"/>
    <w:rsid w:val="005B1887"/>
    <w:rsid w:val="005B2DBE"/>
    <w:rsid w:val="005B35B8"/>
    <w:rsid w:val="005B6324"/>
    <w:rsid w:val="005C55E4"/>
    <w:rsid w:val="005E19A6"/>
    <w:rsid w:val="005E4058"/>
    <w:rsid w:val="005F39D5"/>
    <w:rsid w:val="006022E7"/>
    <w:rsid w:val="00607C80"/>
    <w:rsid w:val="006128E4"/>
    <w:rsid w:val="0063765F"/>
    <w:rsid w:val="00637A5B"/>
    <w:rsid w:val="00656EF9"/>
    <w:rsid w:val="00677FCF"/>
    <w:rsid w:val="00684C07"/>
    <w:rsid w:val="00686978"/>
    <w:rsid w:val="00687328"/>
    <w:rsid w:val="006C01C5"/>
    <w:rsid w:val="006C3E1F"/>
    <w:rsid w:val="006D1E85"/>
    <w:rsid w:val="006F6E83"/>
    <w:rsid w:val="00716C68"/>
    <w:rsid w:val="00720437"/>
    <w:rsid w:val="00721044"/>
    <w:rsid w:val="00754DE0"/>
    <w:rsid w:val="0076499C"/>
    <w:rsid w:val="00766532"/>
    <w:rsid w:val="00770599"/>
    <w:rsid w:val="007957B0"/>
    <w:rsid w:val="007B6659"/>
    <w:rsid w:val="007B7547"/>
    <w:rsid w:val="007B7EDA"/>
    <w:rsid w:val="007C2563"/>
    <w:rsid w:val="007D3134"/>
    <w:rsid w:val="007D36E4"/>
    <w:rsid w:val="007F4DDC"/>
    <w:rsid w:val="007F75C7"/>
    <w:rsid w:val="0081651D"/>
    <w:rsid w:val="00853787"/>
    <w:rsid w:val="008540E2"/>
    <w:rsid w:val="0085473D"/>
    <w:rsid w:val="008560BE"/>
    <w:rsid w:val="008615A7"/>
    <w:rsid w:val="00864A30"/>
    <w:rsid w:val="008742B7"/>
    <w:rsid w:val="00882EBA"/>
    <w:rsid w:val="008878C2"/>
    <w:rsid w:val="00895ED4"/>
    <w:rsid w:val="008A0529"/>
    <w:rsid w:val="008B7042"/>
    <w:rsid w:val="008E1408"/>
    <w:rsid w:val="008E4AB8"/>
    <w:rsid w:val="008E64B9"/>
    <w:rsid w:val="00912B97"/>
    <w:rsid w:val="0092119F"/>
    <w:rsid w:val="0094285B"/>
    <w:rsid w:val="00951447"/>
    <w:rsid w:val="00951BF9"/>
    <w:rsid w:val="00954352"/>
    <w:rsid w:val="00965B95"/>
    <w:rsid w:val="00966DE2"/>
    <w:rsid w:val="00981CE5"/>
    <w:rsid w:val="0098340E"/>
    <w:rsid w:val="00991BC9"/>
    <w:rsid w:val="009A4F00"/>
    <w:rsid w:val="009A7A1A"/>
    <w:rsid w:val="009B659D"/>
    <w:rsid w:val="009C7B71"/>
    <w:rsid w:val="009E5C5F"/>
    <w:rsid w:val="00A2223D"/>
    <w:rsid w:val="00A23FA8"/>
    <w:rsid w:val="00A445B0"/>
    <w:rsid w:val="00A54E94"/>
    <w:rsid w:val="00A56270"/>
    <w:rsid w:val="00A70AEA"/>
    <w:rsid w:val="00A77FA0"/>
    <w:rsid w:val="00A8055D"/>
    <w:rsid w:val="00A82E37"/>
    <w:rsid w:val="00A9391F"/>
    <w:rsid w:val="00AA30A5"/>
    <w:rsid w:val="00AB1308"/>
    <w:rsid w:val="00AB5640"/>
    <w:rsid w:val="00AB7DF7"/>
    <w:rsid w:val="00AD63BC"/>
    <w:rsid w:val="00AE7C9D"/>
    <w:rsid w:val="00AF4EC7"/>
    <w:rsid w:val="00B10387"/>
    <w:rsid w:val="00B13346"/>
    <w:rsid w:val="00B16FD9"/>
    <w:rsid w:val="00B17566"/>
    <w:rsid w:val="00B2117E"/>
    <w:rsid w:val="00B22E01"/>
    <w:rsid w:val="00B2563A"/>
    <w:rsid w:val="00B3059A"/>
    <w:rsid w:val="00B43244"/>
    <w:rsid w:val="00B45D69"/>
    <w:rsid w:val="00B70611"/>
    <w:rsid w:val="00BB4525"/>
    <w:rsid w:val="00BC4B44"/>
    <w:rsid w:val="00BD69FF"/>
    <w:rsid w:val="00C03013"/>
    <w:rsid w:val="00C070C7"/>
    <w:rsid w:val="00C073ED"/>
    <w:rsid w:val="00C07756"/>
    <w:rsid w:val="00C104B5"/>
    <w:rsid w:val="00C1644D"/>
    <w:rsid w:val="00C257A4"/>
    <w:rsid w:val="00C277BE"/>
    <w:rsid w:val="00C41D0C"/>
    <w:rsid w:val="00C56ABF"/>
    <w:rsid w:val="00C736F5"/>
    <w:rsid w:val="00C8351F"/>
    <w:rsid w:val="00C90038"/>
    <w:rsid w:val="00C913B1"/>
    <w:rsid w:val="00C96911"/>
    <w:rsid w:val="00CA5AA1"/>
    <w:rsid w:val="00CB5AB5"/>
    <w:rsid w:val="00CC1BA7"/>
    <w:rsid w:val="00CC5476"/>
    <w:rsid w:val="00CD203C"/>
    <w:rsid w:val="00CD219C"/>
    <w:rsid w:val="00CD33BF"/>
    <w:rsid w:val="00CD3C89"/>
    <w:rsid w:val="00CE33BE"/>
    <w:rsid w:val="00CF2FAD"/>
    <w:rsid w:val="00CF7C70"/>
    <w:rsid w:val="00D17438"/>
    <w:rsid w:val="00D403CC"/>
    <w:rsid w:val="00D46FED"/>
    <w:rsid w:val="00D7147C"/>
    <w:rsid w:val="00D74F68"/>
    <w:rsid w:val="00D74F88"/>
    <w:rsid w:val="00D97396"/>
    <w:rsid w:val="00DA14E7"/>
    <w:rsid w:val="00DB5A0E"/>
    <w:rsid w:val="00DC102E"/>
    <w:rsid w:val="00DC21CD"/>
    <w:rsid w:val="00DC391B"/>
    <w:rsid w:val="00DC756A"/>
    <w:rsid w:val="00DD4911"/>
    <w:rsid w:val="00DE021C"/>
    <w:rsid w:val="00DE0CC2"/>
    <w:rsid w:val="00DF2E27"/>
    <w:rsid w:val="00DF7C10"/>
    <w:rsid w:val="00E0010D"/>
    <w:rsid w:val="00E010B0"/>
    <w:rsid w:val="00E0111D"/>
    <w:rsid w:val="00E0562B"/>
    <w:rsid w:val="00E1322C"/>
    <w:rsid w:val="00E2655A"/>
    <w:rsid w:val="00E27311"/>
    <w:rsid w:val="00E30881"/>
    <w:rsid w:val="00E70BF9"/>
    <w:rsid w:val="00E70C9D"/>
    <w:rsid w:val="00E778E6"/>
    <w:rsid w:val="00EB0C5C"/>
    <w:rsid w:val="00EB2EA2"/>
    <w:rsid w:val="00EB4636"/>
    <w:rsid w:val="00F03B57"/>
    <w:rsid w:val="00F07788"/>
    <w:rsid w:val="00F079F6"/>
    <w:rsid w:val="00F21DDB"/>
    <w:rsid w:val="00F22EAC"/>
    <w:rsid w:val="00F263A5"/>
    <w:rsid w:val="00F340EC"/>
    <w:rsid w:val="00F42FDB"/>
    <w:rsid w:val="00F44C4F"/>
    <w:rsid w:val="00F45C41"/>
    <w:rsid w:val="00F6106D"/>
    <w:rsid w:val="00F6154D"/>
    <w:rsid w:val="00F64E02"/>
    <w:rsid w:val="00F70E23"/>
    <w:rsid w:val="00F73C0E"/>
    <w:rsid w:val="00F94640"/>
    <w:rsid w:val="00FA1D5F"/>
    <w:rsid w:val="00FA4776"/>
    <w:rsid w:val="00FB2477"/>
    <w:rsid w:val="00FC694B"/>
    <w:rsid w:val="00FD217B"/>
    <w:rsid w:val="00FE1B97"/>
    <w:rsid w:val="00FF34B0"/>
    <w:rsid w:val="00FF6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EAC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1642A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7EDA"/>
    <w:pPr>
      <w:keepNext/>
      <w:spacing w:before="240" w:after="60"/>
      <w:outlineLvl w:val="1"/>
    </w:pPr>
    <w:rPr>
      <w:rFonts w:ascii="Cambria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7EDA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642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7EDA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7EDA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7EDA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2EA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EAC"/>
    <w:rPr>
      <w:rFonts w:ascii="Tahoma" w:hAnsi="Tahoma" w:cs="Angsana New"/>
      <w:sz w:val="16"/>
      <w:szCs w:val="20"/>
    </w:rPr>
  </w:style>
  <w:style w:type="paragraph" w:customStyle="1" w:styleId="a">
    <w:name w:val="à¹×éÍàÃ×èÍ§"/>
    <w:basedOn w:val="Normal"/>
    <w:rsid w:val="00F22EAC"/>
    <w:pPr>
      <w:ind w:right="386"/>
    </w:pPr>
    <w:rPr>
      <w:rFonts w:ascii="Times New Roman" w:hAnsi="Times New Roman" w:cs="Wingdings"/>
    </w:rPr>
  </w:style>
  <w:style w:type="character" w:customStyle="1" w:styleId="Heading4Char">
    <w:name w:val="Heading 4 Char"/>
    <w:basedOn w:val="DefaultParagraphFont"/>
    <w:link w:val="Heading4"/>
    <w:uiPriority w:val="9"/>
    <w:rsid w:val="001642A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35"/>
      <w:lang w:val="th-TH"/>
    </w:rPr>
  </w:style>
  <w:style w:type="character" w:customStyle="1" w:styleId="mw-headline">
    <w:name w:val="mw-headline"/>
    <w:basedOn w:val="DefaultParagraphFont"/>
    <w:rsid w:val="001642AB"/>
  </w:style>
  <w:style w:type="character" w:styleId="Strong">
    <w:name w:val="Strong"/>
    <w:basedOn w:val="DefaultParagraphFont"/>
    <w:uiPriority w:val="22"/>
    <w:qFormat/>
    <w:rsid w:val="001642AB"/>
    <w:rPr>
      <w:b/>
      <w:bCs/>
    </w:rPr>
  </w:style>
  <w:style w:type="paragraph" w:styleId="BodyTextIndent">
    <w:name w:val="Body Text Indent"/>
    <w:basedOn w:val="Normal"/>
    <w:link w:val="BodyTextIndentChar"/>
    <w:uiPriority w:val="99"/>
    <w:unhideWhenUsed/>
    <w:rsid w:val="001642AB"/>
    <w:pPr>
      <w:spacing w:after="120"/>
      <w:ind w:left="283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642AB"/>
    <w:rPr>
      <w:rFonts w:ascii="Angsana New" w:eastAsia="Times New Roman" w:hAnsi="Angsana New" w:cs="Angsana New"/>
      <w:sz w:val="28"/>
      <w:szCs w:val="35"/>
      <w:lang w:val="th-TH"/>
    </w:rPr>
  </w:style>
  <w:style w:type="paragraph" w:styleId="NormalWeb">
    <w:name w:val="Normal (Web)"/>
    <w:basedOn w:val="Normal"/>
    <w:uiPriority w:val="99"/>
    <w:unhideWhenUsed/>
    <w:rsid w:val="001642AB"/>
    <w:pPr>
      <w:spacing w:before="100" w:beforeAutospacing="1" w:after="100" w:afterAutospacing="1"/>
    </w:pPr>
    <w:rPr>
      <w:lang w:val="en-US"/>
    </w:rPr>
  </w:style>
  <w:style w:type="character" w:customStyle="1" w:styleId="apple-style-span">
    <w:name w:val="apple-style-span"/>
    <w:basedOn w:val="DefaultParagraphFont"/>
    <w:rsid w:val="001642AB"/>
  </w:style>
  <w:style w:type="paragraph" w:customStyle="1" w:styleId="Default">
    <w:name w:val="Default"/>
    <w:rsid w:val="001642AB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642AB"/>
    <w:rPr>
      <w:rFonts w:ascii="Cambria" w:eastAsia="Times New Roman" w:hAnsi="Cambria" w:cs="Angsana New"/>
      <w:b/>
      <w:bCs/>
      <w:kern w:val="32"/>
      <w:sz w:val="32"/>
      <w:szCs w:val="40"/>
      <w:lang w:val="th-TH"/>
    </w:rPr>
  </w:style>
  <w:style w:type="paragraph" w:customStyle="1" w:styleId="textthai">
    <w:name w:val="textthai"/>
    <w:basedOn w:val="Normal"/>
    <w:rsid w:val="001642AB"/>
    <w:pPr>
      <w:spacing w:before="100" w:beforeAutospacing="1" w:after="100" w:afterAutospacing="1"/>
    </w:pPr>
    <w:rPr>
      <w:rFonts w:ascii="Verdana" w:hAnsi="Verdana"/>
      <w:sz w:val="19"/>
      <w:szCs w:val="19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1642A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1642AB"/>
    <w:rPr>
      <w:rFonts w:ascii="Angsana New" w:eastAsia="Times New Roman" w:hAnsi="Angsana New" w:cs="Angsana New"/>
      <w:sz w:val="28"/>
      <w:szCs w:val="35"/>
      <w:lang w:val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7EDA"/>
    <w:rPr>
      <w:rFonts w:ascii="Cambria" w:eastAsia="Times New Roman" w:hAnsi="Cambria" w:cs="Angsana New"/>
      <w:b/>
      <w:bCs/>
      <w:i/>
      <w:iCs/>
      <w:sz w:val="28"/>
      <w:szCs w:val="35"/>
      <w:lang w:val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7EDA"/>
    <w:rPr>
      <w:rFonts w:ascii="Cambria" w:eastAsia="Times New Roman" w:hAnsi="Cambria" w:cs="Angsana New"/>
      <w:b/>
      <w:bCs/>
      <w:sz w:val="26"/>
      <w:szCs w:val="33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7EDA"/>
    <w:rPr>
      <w:rFonts w:ascii="Calibri" w:eastAsia="Times New Roman" w:hAnsi="Calibri" w:cs="Cordia New"/>
      <w:b/>
      <w:bCs/>
      <w:i/>
      <w:iCs/>
      <w:sz w:val="26"/>
      <w:szCs w:val="33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7EDA"/>
    <w:rPr>
      <w:rFonts w:ascii="Cambria" w:eastAsia="Times New Roman" w:hAnsi="Cambria" w:cs="Angsana New"/>
      <w:i/>
      <w:iCs/>
      <w:color w:val="243F60"/>
      <w:sz w:val="28"/>
      <w:szCs w:val="35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7EDA"/>
    <w:rPr>
      <w:rFonts w:ascii="Cambria" w:eastAsia="Times New Roman" w:hAnsi="Cambria" w:cs="Angsana New"/>
      <w:i/>
      <w:iCs/>
      <w:color w:val="404040"/>
      <w:sz w:val="28"/>
      <w:szCs w:val="35"/>
      <w:lang w:val="th-TH"/>
    </w:rPr>
  </w:style>
  <w:style w:type="paragraph" w:styleId="BodyText2">
    <w:name w:val="Body Text 2"/>
    <w:basedOn w:val="Normal"/>
    <w:link w:val="BodyText2Char"/>
    <w:semiHidden/>
    <w:rsid w:val="007B7EDA"/>
    <w:pPr>
      <w:ind w:right="72"/>
      <w:jc w:val="thaiDistribute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7B7EDA"/>
    <w:rPr>
      <w:rFonts w:ascii="Angsana New" w:eastAsia="Times New Roman" w:hAnsi="Angsana New" w:cs="Angsana New"/>
      <w:sz w:val="28"/>
    </w:rPr>
  </w:style>
  <w:style w:type="paragraph" w:styleId="Subtitle">
    <w:name w:val="Subtitle"/>
    <w:basedOn w:val="Normal"/>
    <w:link w:val="SubtitleChar"/>
    <w:qFormat/>
    <w:rsid w:val="007B7EDA"/>
    <w:pPr>
      <w:ind w:right="-694"/>
      <w:jc w:val="center"/>
    </w:pPr>
    <w:rPr>
      <w:sz w:val="36"/>
      <w:szCs w:val="36"/>
      <w:lang w:val="en-US"/>
    </w:rPr>
  </w:style>
  <w:style w:type="character" w:customStyle="1" w:styleId="SubtitleChar">
    <w:name w:val="Subtitle Char"/>
    <w:basedOn w:val="DefaultParagraphFont"/>
    <w:link w:val="Subtitle"/>
    <w:rsid w:val="007B7EDA"/>
    <w:rPr>
      <w:rFonts w:ascii="Angsana New" w:eastAsia="Times New Roman" w:hAnsi="Angsana New" w:cs="Angsana New"/>
      <w:sz w:val="36"/>
      <w:szCs w:val="36"/>
    </w:rPr>
  </w:style>
  <w:style w:type="table" w:styleId="TableGrid">
    <w:name w:val="Table Grid"/>
    <w:basedOn w:val="TableNormal"/>
    <w:uiPriority w:val="59"/>
    <w:rsid w:val="007B7ED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7EDA"/>
    <w:pPr>
      <w:ind w:left="720"/>
      <w:contextualSpacing/>
    </w:pPr>
    <w:rPr>
      <w:szCs w:val="35"/>
    </w:rPr>
  </w:style>
  <w:style w:type="paragraph" w:customStyle="1" w:styleId="1">
    <w:name w:val="อักขระ อักขระ1"/>
    <w:basedOn w:val="Normal"/>
    <w:rsid w:val="007B7EDA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0">
    <w:name w:val="เนื้อเรื่อง"/>
    <w:basedOn w:val="Normal"/>
    <w:rsid w:val="007B7EDA"/>
    <w:pPr>
      <w:ind w:right="386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EDA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Header">
    <w:name w:val="header"/>
    <w:basedOn w:val="Normal"/>
    <w:link w:val="HeaderChar"/>
    <w:unhideWhenUsed/>
    <w:rsid w:val="007B7EDA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Footer">
    <w:name w:val="footer"/>
    <w:basedOn w:val="Normal"/>
    <w:link w:val="FooterChar"/>
    <w:uiPriority w:val="99"/>
    <w:unhideWhenUsed/>
    <w:rsid w:val="007B7EDA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PlainText">
    <w:name w:val="Plain Text"/>
    <w:basedOn w:val="Normal"/>
    <w:link w:val="PlainTextChar"/>
    <w:rsid w:val="007B7EDA"/>
    <w:rPr>
      <w:rFonts w:ascii="Courier New" w:hAnsi="Courier New"/>
      <w:sz w:val="20"/>
      <w:szCs w:val="23"/>
      <w:lang w:val="en-US"/>
    </w:rPr>
  </w:style>
  <w:style w:type="character" w:customStyle="1" w:styleId="PlainTextChar">
    <w:name w:val="Plain Text Char"/>
    <w:basedOn w:val="DefaultParagraphFont"/>
    <w:link w:val="PlainText"/>
    <w:rsid w:val="007B7EDA"/>
    <w:rPr>
      <w:rFonts w:ascii="Courier New" w:eastAsia="Times New Roman" w:hAnsi="Courier New" w:cs="Angsana New"/>
      <w:sz w:val="20"/>
      <w:szCs w:val="23"/>
    </w:rPr>
  </w:style>
  <w:style w:type="paragraph" w:customStyle="1" w:styleId="10">
    <w:name w:val="ข้อความแบบบล็อก1"/>
    <w:basedOn w:val="Normal"/>
    <w:rsid w:val="007B7EDA"/>
    <w:pPr>
      <w:tabs>
        <w:tab w:val="left" w:pos="9356"/>
      </w:tabs>
      <w:suppressAutoHyphens/>
      <w:ind w:left="709" w:right="-58" w:firstLine="731"/>
    </w:pPr>
    <w:rPr>
      <w:rFonts w:eastAsia="Cordia New"/>
      <w:sz w:val="32"/>
      <w:szCs w:val="32"/>
      <w:lang w:eastAsia="th-TH"/>
    </w:rPr>
  </w:style>
  <w:style w:type="paragraph" w:customStyle="1" w:styleId="Char">
    <w:name w:val="Char"/>
    <w:basedOn w:val="Normal"/>
    <w:rsid w:val="007B7ED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WW8Num4z0">
    <w:name w:val="WW8Num4z0"/>
    <w:rsid w:val="007B7EDA"/>
    <w:rPr>
      <w:u w:val="none"/>
    </w:rPr>
  </w:style>
  <w:style w:type="paragraph" w:customStyle="1" w:styleId="WW-BodyTextIndent3">
    <w:name w:val="WW-Body Text Indent 3"/>
    <w:basedOn w:val="Normal"/>
    <w:rsid w:val="007B7EDA"/>
    <w:pPr>
      <w:suppressAutoHyphens/>
      <w:ind w:left="1701" w:firstLine="1"/>
    </w:pPr>
    <w:rPr>
      <w:rFonts w:ascii="AngsanaUPC" w:eastAsia="Cordia New" w:hAnsi="AngsanaUPC" w:cs="AngsanaUPC"/>
      <w:sz w:val="26"/>
      <w:szCs w:val="26"/>
      <w:lang w:eastAsia="th-TH"/>
    </w:rPr>
  </w:style>
  <w:style w:type="paragraph" w:customStyle="1" w:styleId="21">
    <w:name w:val="การเยื้องตัวข้อความ 21"/>
    <w:basedOn w:val="Normal"/>
    <w:rsid w:val="007B7EDA"/>
    <w:pPr>
      <w:suppressAutoHyphens/>
      <w:ind w:firstLine="709"/>
    </w:pPr>
    <w:rPr>
      <w:rFonts w:eastAsia="Cordia New"/>
      <w:sz w:val="32"/>
      <w:szCs w:val="32"/>
      <w:lang w:eastAsia="th-TH"/>
    </w:rPr>
  </w:style>
  <w:style w:type="paragraph" w:styleId="MacroText">
    <w:name w:val="macro"/>
    <w:link w:val="MacroTextChar"/>
    <w:semiHidden/>
    <w:rsid w:val="007B7E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Cordia New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7B7EDA"/>
    <w:rPr>
      <w:rFonts w:ascii="EucrosiaUPC" w:eastAsia="Cordia New" w:hAnsi="EucrosiaUPC" w:cs="EucrosiaUPC"/>
      <w:sz w:val="28"/>
    </w:rPr>
  </w:style>
  <w:style w:type="paragraph" w:styleId="Title">
    <w:name w:val="Title"/>
    <w:basedOn w:val="Normal"/>
    <w:link w:val="TitleChar"/>
    <w:qFormat/>
    <w:rsid w:val="007B7EDA"/>
    <w:pPr>
      <w:jc w:val="center"/>
    </w:pPr>
    <w:rPr>
      <w:rFonts w:ascii="Browallia New" w:eastAsia="Cordia New" w:hAnsi="Cordia New" w:cs="Browallia New"/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7B7EDA"/>
    <w:rPr>
      <w:rFonts w:ascii="Browallia New" w:eastAsia="Cordia New" w:hAnsi="Cordia New" w:cs="Browallia New"/>
      <w:b/>
      <w:bCs/>
      <w:sz w:val="28"/>
    </w:rPr>
  </w:style>
  <w:style w:type="character" w:styleId="Hyperlink">
    <w:name w:val="Hyperlink"/>
    <w:basedOn w:val="DefaultParagraphFont"/>
    <w:rsid w:val="007B7EDA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ED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EDA"/>
    <w:rPr>
      <w:rFonts w:ascii="Angsana New" w:eastAsia="Times New Roman" w:hAnsi="Angsana New" w:cs="Angsana New"/>
      <w:sz w:val="16"/>
      <w:szCs w:val="20"/>
      <w:lang w:val="th-TH"/>
    </w:rPr>
  </w:style>
  <w:style w:type="character" w:styleId="PageNumber">
    <w:name w:val="page number"/>
    <w:basedOn w:val="DefaultParagraphFont"/>
    <w:rsid w:val="007B7EDA"/>
  </w:style>
  <w:style w:type="paragraph" w:customStyle="1" w:styleId="CharCharChar1CharCharCharCharCharCharCharChar">
    <w:name w:val="Char Char Char1 Char Char Char Char Char Char Char Char"/>
    <w:basedOn w:val="Normal"/>
    <w:rsid w:val="007B7ED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basedOn w:val="DefaultParagraphFont"/>
    <w:uiPriority w:val="20"/>
    <w:qFormat/>
    <w:rsid w:val="007B7EDA"/>
    <w:rPr>
      <w:i/>
      <w:iCs/>
    </w:rPr>
  </w:style>
  <w:style w:type="paragraph" w:customStyle="1" w:styleId="indent">
    <w:name w:val="indent"/>
    <w:basedOn w:val="Normal"/>
    <w:rsid w:val="007B7EDA"/>
    <w:pPr>
      <w:spacing w:before="100" w:beforeAutospacing="1" w:after="100" w:afterAutospacing="1"/>
      <w:ind w:firstLine="720"/>
    </w:pPr>
    <w:rPr>
      <w:lang w:val="en-US"/>
    </w:rPr>
  </w:style>
  <w:style w:type="character" w:customStyle="1" w:styleId="style11">
    <w:name w:val="style11"/>
    <w:basedOn w:val="DefaultParagraphFont"/>
    <w:rsid w:val="007B7EDA"/>
    <w:rPr>
      <w:sz w:val="20"/>
      <w:szCs w:val="20"/>
    </w:rPr>
  </w:style>
  <w:style w:type="paragraph" w:customStyle="1" w:styleId="xl35">
    <w:name w:val="xl35"/>
    <w:basedOn w:val="Normal"/>
    <w:rsid w:val="007B7EDA"/>
    <w:pPr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txtboldred">
    <w:name w:val="txtboldred"/>
    <w:basedOn w:val="Normal"/>
    <w:rsid w:val="007B7EDA"/>
    <w:rPr>
      <w:rFonts w:ascii="DBOzoneXRegular" w:hAnsi="DBOzoneXRegular"/>
      <w:color w:val="E81D24"/>
      <w:sz w:val="26"/>
      <w:szCs w:val="26"/>
      <w:lang w:val="en-US"/>
    </w:rPr>
  </w:style>
  <w:style w:type="character" w:customStyle="1" w:styleId="textgreen">
    <w:name w:val="text_green"/>
    <w:basedOn w:val="DefaultParagraphFont"/>
    <w:rsid w:val="007B7EDA"/>
  </w:style>
  <w:style w:type="character" w:customStyle="1" w:styleId="pdl301">
    <w:name w:val="pdl301"/>
    <w:basedOn w:val="DefaultParagraphFont"/>
    <w:rsid w:val="007B7EDA"/>
  </w:style>
  <w:style w:type="character" w:customStyle="1" w:styleId="style51">
    <w:name w:val="style51"/>
    <w:basedOn w:val="DefaultParagraphFont"/>
    <w:rsid w:val="007B7EDA"/>
    <w:rPr>
      <w:color w:val="666666"/>
    </w:rPr>
  </w:style>
  <w:style w:type="paragraph" w:styleId="Caption">
    <w:name w:val="caption"/>
    <w:basedOn w:val="Normal"/>
    <w:next w:val="Normal"/>
    <w:qFormat/>
    <w:rsid w:val="007B7EDA"/>
    <w:pPr>
      <w:spacing w:before="240"/>
      <w:ind w:left="1134"/>
      <w:jc w:val="both"/>
    </w:pPr>
    <w:rPr>
      <w:rFonts w:ascii="AngsanaUPC" w:eastAsia="Cordia New" w:hAnsi="AngsanaUPC" w:cs="AngsanaUPC"/>
      <w:sz w:val="32"/>
      <w:szCs w:val="32"/>
      <w:u w:val="single"/>
      <w:lang w:val="en-US"/>
    </w:rPr>
  </w:style>
  <w:style w:type="character" w:customStyle="1" w:styleId="apple-tab-span">
    <w:name w:val="apple-tab-span"/>
    <w:basedOn w:val="DefaultParagraphFont"/>
    <w:rsid w:val="007B7EDA"/>
  </w:style>
  <w:style w:type="paragraph" w:styleId="NoSpacing">
    <w:name w:val="No Spacing"/>
    <w:uiPriority w:val="1"/>
    <w:qFormat/>
    <w:rsid w:val="007B7EDA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EAC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1">
    <w:name w:val="heading 1"/>
    <w:basedOn w:val="a"/>
    <w:next w:val="a"/>
    <w:link w:val="10"/>
    <w:qFormat/>
    <w:rsid w:val="001642A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EDA"/>
    <w:pPr>
      <w:keepNext/>
      <w:spacing w:before="240" w:after="60"/>
      <w:outlineLvl w:val="1"/>
    </w:pPr>
    <w:rPr>
      <w:rFonts w:ascii="Cambria" w:hAnsi="Cambria"/>
      <w:b/>
      <w:bCs/>
      <w:i/>
      <w:iCs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EDA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unhideWhenUsed/>
    <w:qFormat/>
    <w:rsid w:val="001642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EDA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EDA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EDA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EA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22EAC"/>
    <w:rPr>
      <w:rFonts w:ascii="Tahoma" w:hAnsi="Tahoma" w:cs="Angsana New"/>
      <w:sz w:val="16"/>
      <w:szCs w:val="20"/>
    </w:rPr>
  </w:style>
  <w:style w:type="paragraph" w:customStyle="1" w:styleId="a5">
    <w:name w:val="à¹×éÍàÃ×èÍ§"/>
    <w:basedOn w:val="a"/>
    <w:rsid w:val="00F22EAC"/>
    <w:pPr>
      <w:ind w:right="386"/>
    </w:pPr>
    <w:rPr>
      <w:rFonts w:ascii="Times New Roman" w:hAnsi="Times New Roman" w:cs="Wingdings"/>
    </w:rPr>
  </w:style>
  <w:style w:type="character" w:customStyle="1" w:styleId="40">
    <w:name w:val="หัวเรื่อง 4 อักขระ"/>
    <w:basedOn w:val="a0"/>
    <w:link w:val="4"/>
    <w:uiPriority w:val="9"/>
    <w:rsid w:val="001642A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35"/>
      <w:lang w:val="th-TH"/>
    </w:rPr>
  </w:style>
  <w:style w:type="character" w:customStyle="1" w:styleId="mw-headline">
    <w:name w:val="mw-headline"/>
    <w:basedOn w:val="a0"/>
    <w:rsid w:val="001642AB"/>
  </w:style>
  <w:style w:type="character" w:styleId="a6">
    <w:name w:val="Strong"/>
    <w:basedOn w:val="a0"/>
    <w:uiPriority w:val="22"/>
    <w:qFormat/>
    <w:rsid w:val="001642AB"/>
    <w:rPr>
      <w:b/>
      <w:bCs/>
    </w:rPr>
  </w:style>
  <w:style w:type="paragraph" w:styleId="a7">
    <w:name w:val="Body Text Indent"/>
    <w:basedOn w:val="a"/>
    <w:link w:val="a8"/>
    <w:uiPriority w:val="99"/>
    <w:unhideWhenUsed/>
    <w:rsid w:val="001642AB"/>
    <w:pPr>
      <w:spacing w:after="120"/>
      <w:ind w:left="283"/>
    </w:pPr>
    <w:rPr>
      <w:szCs w:val="35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rsid w:val="001642AB"/>
    <w:rPr>
      <w:rFonts w:ascii="Angsana New" w:eastAsia="Times New Roman" w:hAnsi="Angsana New" w:cs="Angsana New"/>
      <w:sz w:val="28"/>
      <w:szCs w:val="35"/>
      <w:lang w:val="th-TH"/>
    </w:rPr>
  </w:style>
  <w:style w:type="paragraph" w:styleId="a9">
    <w:name w:val="Normal (Web)"/>
    <w:basedOn w:val="a"/>
    <w:uiPriority w:val="99"/>
    <w:unhideWhenUsed/>
    <w:rsid w:val="001642AB"/>
    <w:pPr>
      <w:spacing w:before="100" w:beforeAutospacing="1" w:after="100" w:afterAutospacing="1"/>
    </w:pPr>
    <w:rPr>
      <w:lang w:val="en-US"/>
    </w:rPr>
  </w:style>
  <w:style w:type="character" w:customStyle="1" w:styleId="apple-style-span">
    <w:name w:val="apple-style-span"/>
    <w:basedOn w:val="a0"/>
    <w:rsid w:val="001642AB"/>
  </w:style>
  <w:style w:type="paragraph" w:customStyle="1" w:styleId="Default">
    <w:name w:val="Default"/>
    <w:rsid w:val="001642AB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1642AB"/>
    <w:rPr>
      <w:rFonts w:ascii="Cambria" w:eastAsia="Times New Roman" w:hAnsi="Cambria" w:cs="Angsana New"/>
      <w:b/>
      <w:bCs/>
      <w:kern w:val="32"/>
      <w:sz w:val="32"/>
      <w:szCs w:val="40"/>
      <w:lang w:val="th-TH"/>
    </w:rPr>
  </w:style>
  <w:style w:type="paragraph" w:customStyle="1" w:styleId="textthai">
    <w:name w:val="textthai"/>
    <w:basedOn w:val="a"/>
    <w:rsid w:val="001642AB"/>
    <w:pPr>
      <w:spacing w:before="100" w:beforeAutospacing="1" w:after="100" w:afterAutospacing="1"/>
    </w:pPr>
    <w:rPr>
      <w:rFonts w:ascii="Verdana" w:hAnsi="Verdana"/>
      <w:sz w:val="19"/>
      <w:szCs w:val="19"/>
      <w:lang w:val="en-US"/>
    </w:rPr>
  </w:style>
  <w:style w:type="paragraph" w:styleId="aa">
    <w:name w:val="Body Text"/>
    <w:basedOn w:val="a"/>
    <w:link w:val="ab"/>
    <w:uiPriority w:val="99"/>
    <w:unhideWhenUsed/>
    <w:rsid w:val="001642AB"/>
    <w:pPr>
      <w:spacing w:after="120"/>
    </w:pPr>
    <w:rPr>
      <w:szCs w:val="35"/>
    </w:rPr>
  </w:style>
  <w:style w:type="character" w:customStyle="1" w:styleId="ab">
    <w:name w:val="เนื้อความ อักขระ"/>
    <w:basedOn w:val="a0"/>
    <w:link w:val="aa"/>
    <w:uiPriority w:val="99"/>
    <w:rsid w:val="001642AB"/>
    <w:rPr>
      <w:rFonts w:ascii="Angsana New" w:eastAsia="Times New Roman" w:hAnsi="Angsana New" w:cs="Angsana New"/>
      <w:sz w:val="28"/>
      <w:szCs w:val="35"/>
      <w:lang w:val="th-TH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7B7EDA"/>
    <w:rPr>
      <w:rFonts w:ascii="Cambria" w:eastAsia="Times New Roman" w:hAnsi="Cambria" w:cs="Angsana New"/>
      <w:b/>
      <w:bCs/>
      <w:i/>
      <w:iCs/>
      <w:sz w:val="28"/>
      <w:szCs w:val="35"/>
      <w:lang w:val="th-TH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7B7EDA"/>
    <w:rPr>
      <w:rFonts w:ascii="Cambria" w:eastAsia="Times New Roman" w:hAnsi="Cambria" w:cs="Angsana New"/>
      <w:b/>
      <w:bCs/>
      <w:sz w:val="26"/>
      <w:szCs w:val="33"/>
      <w:lang w:val="th-TH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7B7EDA"/>
    <w:rPr>
      <w:rFonts w:ascii="Calibri" w:eastAsia="Times New Roman" w:hAnsi="Calibri" w:cs="Cordia New"/>
      <w:b/>
      <w:bCs/>
      <w:i/>
      <w:iCs/>
      <w:sz w:val="26"/>
      <w:szCs w:val="33"/>
      <w:lang w:val="th-TH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7B7EDA"/>
    <w:rPr>
      <w:rFonts w:ascii="Cambria" w:eastAsia="Times New Roman" w:hAnsi="Cambria" w:cs="Angsana New"/>
      <w:i/>
      <w:iCs/>
      <w:color w:val="243F60"/>
      <w:sz w:val="28"/>
      <w:szCs w:val="35"/>
      <w:lang w:val="th-TH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B7EDA"/>
    <w:rPr>
      <w:rFonts w:ascii="Cambria" w:eastAsia="Times New Roman" w:hAnsi="Cambria" w:cs="Angsana New"/>
      <w:i/>
      <w:iCs/>
      <w:color w:val="404040"/>
      <w:sz w:val="28"/>
      <w:szCs w:val="35"/>
      <w:lang w:val="th-TH"/>
    </w:rPr>
  </w:style>
  <w:style w:type="paragraph" w:styleId="21">
    <w:name w:val="Body Text 2"/>
    <w:basedOn w:val="a"/>
    <w:link w:val="22"/>
    <w:semiHidden/>
    <w:rsid w:val="007B7EDA"/>
    <w:pPr>
      <w:ind w:right="72"/>
      <w:jc w:val="thaiDistribute"/>
    </w:pPr>
    <w:rPr>
      <w:lang w:val="en-US"/>
    </w:rPr>
  </w:style>
  <w:style w:type="character" w:customStyle="1" w:styleId="22">
    <w:name w:val="เนื้อความ 2 อักขระ"/>
    <w:basedOn w:val="a0"/>
    <w:link w:val="21"/>
    <w:semiHidden/>
    <w:rsid w:val="007B7EDA"/>
    <w:rPr>
      <w:rFonts w:ascii="Angsana New" w:eastAsia="Times New Roman" w:hAnsi="Angsana New" w:cs="Angsana New"/>
      <w:sz w:val="28"/>
    </w:rPr>
  </w:style>
  <w:style w:type="paragraph" w:styleId="ac">
    <w:name w:val="Subtitle"/>
    <w:basedOn w:val="a"/>
    <w:link w:val="ad"/>
    <w:qFormat/>
    <w:rsid w:val="007B7EDA"/>
    <w:pPr>
      <w:ind w:right="-694"/>
      <w:jc w:val="center"/>
    </w:pPr>
    <w:rPr>
      <w:sz w:val="36"/>
      <w:szCs w:val="36"/>
      <w:lang w:val="en-US"/>
    </w:rPr>
  </w:style>
  <w:style w:type="character" w:customStyle="1" w:styleId="ad">
    <w:name w:val="ชื่อเรื่องรอง อักขระ"/>
    <w:basedOn w:val="a0"/>
    <w:link w:val="ac"/>
    <w:rsid w:val="007B7EDA"/>
    <w:rPr>
      <w:rFonts w:ascii="Angsana New" w:eastAsia="Times New Roman" w:hAnsi="Angsana New" w:cs="Angsana New"/>
      <w:sz w:val="36"/>
      <w:szCs w:val="36"/>
    </w:rPr>
  </w:style>
  <w:style w:type="table" w:styleId="ae">
    <w:name w:val="Table Grid"/>
    <w:basedOn w:val="a1"/>
    <w:uiPriority w:val="59"/>
    <w:rsid w:val="007B7ED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7B7EDA"/>
    <w:pPr>
      <w:ind w:left="720"/>
      <w:contextualSpacing/>
    </w:pPr>
    <w:rPr>
      <w:szCs w:val="35"/>
    </w:rPr>
  </w:style>
  <w:style w:type="paragraph" w:customStyle="1" w:styleId="11">
    <w:name w:val="อักขระ อักขระ1"/>
    <w:basedOn w:val="a"/>
    <w:rsid w:val="007B7EDA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f0">
    <w:name w:val="เนื้อเรื่อง"/>
    <w:basedOn w:val="a"/>
    <w:rsid w:val="007B7EDA"/>
    <w:pPr>
      <w:ind w:right="386"/>
    </w:pPr>
    <w:rPr>
      <w:rFonts w:ascii="Times New Roman" w:hAnsi="Times New Roman" w:cs="Times New Roman"/>
    </w:rPr>
  </w:style>
  <w:style w:type="paragraph" w:styleId="23">
    <w:name w:val="Body Text Indent 2"/>
    <w:basedOn w:val="a"/>
    <w:link w:val="24"/>
    <w:uiPriority w:val="99"/>
    <w:semiHidden/>
    <w:unhideWhenUsed/>
    <w:rsid w:val="007B7EDA"/>
    <w:pPr>
      <w:spacing w:after="120" w:line="480" w:lineRule="auto"/>
      <w:ind w:left="283"/>
    </w:pPr>
    <w:rPr>
      <w:szCs w:val="35"/>
    </w:rPr>
  </w:style>
  <w:style w:type="character" w:customStyle="1" w:styleId="24">
    <w:name w:val="การเยื้องเนื้อความ 2 อักขระ"/>
    <w:basedOn w:val="a0"/>
    <w:link w:val="23"/>
    <w:uiPriority w:val="99"/>
    <w:semiHidden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af1">
    <w:name w:val="header"/>
    <w:basedOn w:val="a"/>
    <w:link w:val="af2"/>
    <w:unhideWhenUsed/>
    <w:rsid w:val="007B7EDA"/>
    <w:pPr>
      <w:tabs>
        <w:tab w:val="center" w:pos="4513"/>
        <w:tab w:val="right" w:pos="9026"/>
      </w:tabs>
    </w:pPr>
    <w:rPr>
      <w:szCs w:val="35"/>
    </w:rPr>
  </w:style>
  <w:style w:type="character" w:customStyle="1" w:styleId="af2">
    <w:name w:val="หัวกระดาษ อักขระ"/>
    <w:basedOn w:val="a0"/>
    <w:link w:val="af1"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af3">
    <w:name w:val="footer"/>
    <w:basedOn w:val="a"/>
    <w:link w:val="af4"/>
    <w:uiPriority w:val="99"/>
    <w:unhideWhenUsed/>
    <w:rsid w:val="007B7EDA"/>
    <w:pPr>
      <w:tabs>
        <w:tab w:val="center" w:pos="4513"/>
        <w:tab w:val="right" w:pos="9026"/>
      </w:tabs>
    </w:pPr>
    <w:rPr>
      <w:szCs w:val="35"/>
    </w:rPr>
  </w:style>
  <w:style w:type="character" w:customStyle="1" w:styleId="af4">
    <w:name w:val="ท้ายกระดาษ อักขระ"/>
    <w:basedOn w:val="a0"/>
    <w:link w:val="af3"/>
    <w:uiPriority w:val="99"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af5">
    <w:name w:val="Plain Text"/>
    <w:basedOn w:val="a"/>
    <w:link w:val="af6"/>
    <w:rsid w:val="007B7EDA"/>
    <w:rPr>
      <w:rFonts w:ascii="Courier New" w:hAnsi="Courier New"/>
      <w:sz w:val="20"/>
      <w:szCs w:val="23"/>
      <w:lang w:val="en-US"/>
    </w:rPr>
  </w:style>
  <w:style w:type="character" w:customStyle="1" w:styleId="af6">
    <w:name w:val="ข้อความธรรมดา อักขระ"/>
    <w:basedOn w:val="a0"/>
    <w:link w:val="af5"/>
    <w:rsid w:val="007B7EDA"/>
    <w:rPr>
      <w:rFonts w:ascii="Courier New" w:eastAsia="Times New Roman" w:hAnsi="Courier New" w:cs="Angsana New"/>
      <w:sz w:val="20"/>
      <w:szCs w:val="23"/>
    </w:rPr>
  </w:style>
  <w:style w:type="paragraph" w:customStyle="1" w:styleId="12">
    <w:name w:val="ข้อความแบบบล็อก1"/>
    <w:basedOn w:val="a"/>
    <w:rsid w:val="007B7EDA"/>
    <w:pPr>
      <w:tabs>
        <w:tab w:val="left" w:pos="9356"/>
      </w:tabs>
      <w:suppressAutoHyphens/>
      <w:ind w:left="709" w:right="-58" w:firstLine="731"/>
    </w:pPr>
    <w:rPr>
      <w:rFonts w:eastAsia="Cordia New"/>
      <w:sz w:val="32"/>
      <w:szCs w:val="32"/>
      <w:lang w:eastAsia="th-TH"/>
    </w:rPr>
  </w:style>
  <w:style w:type="paragraph" w:customStyle="1" w:styleId="Char">
    <w:name w:val="Char"/>
    <w:basedOn w:val="a"/>
    <w:rsid w:val="007B7ED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WW8Num4z0">
    <w:name w:val="WW8Num4z0"/>
    <w:rsid w:val="007B7EDA"/>
    <w:rPr>
      <w:u w:val="none"/>
    </w:rPr>
  </w:style>
  <w:style w:type="paragraph" w:customStyle="1" w:styleId="WW-BodyTextIndent3">
    <w:name w:val="WW-Body Text Indent 3"/>
    <w:basedOn w:val="a"/>
    <w:rsid w:val="007B7EDA"/>
    <w:pPr>
      <w:suppressAutoHyphens/>
      <w:ind w:left="1701" w:firstLine="1"/>
    </w:pPr>
    <w:rPr>
      <w:rFonts w:ascii="AngsanaUPC" w:eastAsia="Cordia New" w:hAnsi="AngsanaUPC" w:cs="AngsanaUPC"/>
      <w:sz w:val="26"/>
      <w:szCs w:val="26"/>
      <w:lang w:eastAsia="th-TH"/>
    </w:rPr>
  </w:style>
  <w:style w:type="paragraph" w:customStyle="1" w:styleId="210">
    <w:name w:val="การเยื้องตัวข้อความ 21"/>
    <w:basedOn w:val="a"/>
    <w:rsid w:val="007B7EDA"/>
    <w:pPr>
      <w:suppressAutoHyphens/>
      <w:ind w:firstLine="709"/>
    </w:pPr>
    <w:rPr>
      <w:rFonts w:eastAsia="Cordia New"/>
      <w:sz w:val="32"/>
      <w:szCs w:val="32"/>
      <w:lang w:eastAsia="th-TH"/>
    </w:rPr>
  </w:style>
  <w:style w:type="paragraph" w:styleId="af7">
    <w:name w:val="macro"/>
    <w:link w:val="af8"/>
    <w:semiHidden/>
    <w:rsid w:val="007B7E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Cordia New" w:hAnsi="EucrosiaUPC" w:cs="EucrosiaUPC"/>
      <w:sz w:val="28"/>
    </w:rPr>
  </w:style>
  <w:style w:type="character" w:customStyle="1" w:styleId="af8">
    <w:name w:val="ข้อความแมโคร อักขระ"/>
    <w:basedOn w:val="a0"/>
    <w:link w:val="af7"/>
    <w:semiHidden/>
    <w:rsid w:val="007B7EDA"/>
    <w:rPr>
      <w:rFonts w:ascii="EucrosiaUPC" w:eastAsia="Cordia New" w:hAnsi="EucrosiaUPC" w:cs="EucrosiaUPC"/>
      <w:sz w:val="28"/>
    </w:rPr>
  </w:style>
  <w:style w:type="paragraph" w:styleId="af9">
    <w:name w:val="Title"/>
    <w:basedOn w:val="a"/>
    <w:link w:val="afa"/>
    <w:qFormat/>
    <w:rsid w:val="007B7EDA"/>
    <w:pPr>
      <w:jc w:val="center"/>
    </w:pPr>
    <w:rPr>
      <w:rFonts w:ascii="Browallia New" w:eastAsia="Cordia New" w:hAnsi="Cordia New" w:cs="Browallia New"/>
      <w:b/>
      <w:bCs/>
      <w:lang w:val="en-US"/>
    </w:rPr>
  </w:style>
  <w:style w:type="character" w:customStyle="1" w:styleId="afa">
    <w:name w:val="ชื่อเรื่อง อักขระ"/>
    <w:basedOn w:val="a0"/>
    <w:link w:val="af9"/>
    <w:rsid w:val="007B7EDA"/>
    <w:rPr>
      <w:rFonts w:ascii="Browallia New" w:eastAsia="Cordia New" w:hAnsi="Cordia New" w:cs="Browallia New"/>
      <w:b/>
      <w:bCs/>
      <w:sz w:val="28"/>
    </w:rPr>
  </w:style>
  <w:style w:type="character" w:styleId="afb">
    <w:name w:val="Hyperlink"/>
    <w:basedOn w:val="a0"/>
    <w:rsid w:val="007B7EDA"/>
    <w:rPr>
      <w:color w:val="0000FF"/>
      <w:u w:val="single"/>
    </w:rPr>
  </w:style>
  <w:style w:type="paragraph" w:styleId="31">
    <w:name w:val="Body Text Indent 3"/>
    <w:basedOn w:val="a"/>
    <w:link w:val="32"/>
    <w:uiPriority w:val="99"/>
    <w:semiHidden/>
    <w:unhideWhenUsed/>
    <w:rsid w:val="007B7EDA"/>
    <w:pPr>
      <w:spacing w:after="120"/>
      <w:ind w:left="283"/>
    </w:pPr>
    <w:rPr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semiHidden/>
    <w:rsid w:val="007B7EDA"/>
    <w:rPr>
      <w:rFonts w:ascii="Angsana New" w:eastAsia="Times New Roman" w:hAnsi="Angsana New" w:cs="Angsana New"/>
      <w:sz w:val="16"/>
      <w:szCs w:val="20"/>
      <w:lang w:val="th-TH"/>
    </w:rPr>
  </w:style>
  <w:style w:type="character" w:styleId="afc">
    <w:name w:val="page number"/>
    <w:basedOn w:val="a0"/>
    <w:rsid w:val="007B7EDA"/>
  </w:style>
  <w:style w:type="paragraph" w:customStyle="1" w:styleId="CharCharChar1CharCharCharCharCharCharCharChar">
    <w:name w:val="Char Char Char1 Char Char Char Char Char Char Char Char"/>
    <w:basedOn w:val="a"/>
    <w:rsid w:val="007B7ED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afd">
    <w:name w:val="Emphasis"/>
    <w:basedOn w:val="a0"/>
    <w:uiPriority w:val="20"/>
    <w:qFormat/>
    <w:rsid w:val="007B7EDA"/>
    <w:rPr>
      <w:i/>
      <w:iCs/>
    </w:rPr>
  </w:style>
  <w:style w:type="paragraph" w:customStyle="1" w:styleId="indent">
    <w:name w:val="indent"/>
    <w:basedOn w:val="a"/>
    <w:rsid w:val="007B7EDA"/>
    <w:pPr>
      <w:spacing w:before="100" w:beforeAutospacing="1" w:after="100" w:afterAutospacing="1"/>
      <w:ind w:firstLine="720"/>
    </w:pPr>
    <w:rPr>
      <w:lang w:val="en-US"/>
    </w:rPr>
  </w:style>
  <w:style w:type="character" w:customStyle="1" w:styleId="style11">
    <w:name w:val="style11"/>
    <w:basedOn w:val="a0"/>
    <w:rsid w:val="007B7EDA"/>
    <w:rPr>
      <w:sz w:val="20"/>
      <w:szCs w:val="20"/>
    </w:rPr>
  </w:style>
  <w:style w:type="paragraph" w:customStyle="1" w:styleId="xl35">
    <w:name w:val="xl35"/>
    <w:basedOn w:val="a"/>
    <w:rsid w:val="007B7EDA"/>
    <w:pPr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txtboldred">
    <w:name w:val="txtboldred"/>
    <w:basedOn w:val="a"/>
    <w:rsid w:val="007B7EDA"/>
    <w:rPr>
      <w:rFonts w:ascii="DBOzoneXRegular" w:hAnsi="DBOzoneXRegular"/>
      <w:color w:val="E81D24"/>
      <w:sz w:val="26"/>
      <w:szCs w:val="26"/>
      <w:lang w:val="en-US"/>
    </w:rPr>
  </w:style>
  <w:style w:type="character" w:customStyle="1" w:styleId="textgreen">
    <w:name w:val="text_green"/>
    <w:basedOn w:val="a0"/>
    <w:rsid w:val="007B7EDA"/>
  </w:style>
  <w:style w:type="character" w:customStyle="1" w:styleId="pdl301">
    <w:name w:val="pdl301"/>
    <w:basedOn w:val="a0"/>
    <w:rsid w:val="007B7EDA"/>
  </w:style>
  <w:style w:type="character" w:customStyle="1" w:styleId="style51">
    <w:name w:val="style51"/>
    <w:basedOn w:val="a0"/>
    <w:rsid w:val="007B7EDA"/>
    <w:rPr>
      <w:color w:val="666666"/>
    </w:rPr>
  </w:style>
  <w:style w:type="paragraph" w:styleId="afe">
    <w:name w:val="caption"/>
    <w:basedOn w:val="a"/>
    <w:next w:val="a"/>
    <w:qFormat/>
    <w:rsid w:val="007B7EDA"/>
    <w:pPr>
      <w:spacing w:before="240"/>
      <w:ind w:left="1134"/>
      <w:jc w:val="both"/>
    </w:pPr>
    <w:rPr>
      <w:rFonts w:ascii="AngsanaUPC" w:eastAsia="Cordia New" w:hAnsi="AngsanaUPC" w:cs="AngsanaUPC"/>
      <w:sz w:val="32"/>
      <w:szCs w:val="32"/>
      <w:u w:val="single"/>
      <w:lang w:val="en-US"/>
    </w:rPr>
  </w:style>
  <w:style w:type="character" w:customStyle="1" w:styleId="apple-tab-span">
    <w:name w:val="apple-tab-span"/>
    <w:basedOn w:val="a0"/>
    <w:rsid w:val="007B7EDA"/>
  </w:style>
  <w:style w:type="paragraph" w:styleId="aff">
    <w:name w:val="No Spacing"/>
    <w:uiPriority w:val="1"/>
    <w:qFormat/>
    <w:rsid w:val="007B7EDA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9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43C21-BD6F-445C-B8D7-98DFA70FF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6</Pages>
  <Words>1752</Words>
  <Characters>9987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2018-03-02T04:39:00Z</cp:lastPrinted>
  <dcterms:created xsi:type="dcterms:W3CDTF">2017-02-15T04:40:00Z</dcterms:created>
  <dcterms:modified xsi:type="dcterms:W3CDTF">2018-03-15T07:36:00Z</dcterms:modified>
</cp:coreProperties>
</file>