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DCE" w:rsidRPr="00D841A6" w:rsidRDefault="00004DCE" w:rsidP="00004DC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3F3F3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  <w:bookmarkStart w:id="0" w:name="_GoBack"/>
      <w:bookmarkEnd w:id="0"/>
      <w:r w:rsidRPr="00D841A6">
        <w:rPr>
          <w:rFonts w:ascii="Angsana New" w:hAnsi="Angsana New" w:cs="Angsana New" w:hint="cs"/>
          <w:b/>
          <w:bCs/>
          <w:sz w:val="28"/>
          <w:szCs w:val="28"/>
          <w:cs/>
        </w:rPr>
        <w:t>เอกสารแนบ 4. รายละเอียดเกี่ยวกับรายการประเมินราคาทรัพย์สิน</w:t>
      </w:r>
    </w:p>
    <w:p w:rsidR="00004DCE" w:rsidRPr="00D841A6" w:rsidRDefault="00004DCE" w:rsidP="00004DCE">
      <w:pPr>
        <w:rPr>
          <w:rFonts w:ascii="Angsana New" w:hAnsi="Angsana New" w:cs="Angsana New"/>
          <w:sz w:val="28"/>
          <w:szCs w:val="28"/>
        </w:rPr>
      </w:pPr>
    </w:p>
    <w:tbl>
      <w:tblPr>
        <w:tblpPr w:leftFromText="180" w:rightFromText="180" w:vertAnchor="text" w:horzAnchor="margin" w:tblpXSpec="center" w:tblpY="974"/>
        <w:tblW w:w="10899" w:type="dxa"/>
        <w:tblLook w:val="0000" w:firstRow="0" w:lastRow="0" w:firstColumn="0" w:lastColumn="0" w:noHBand="0" w:noVBand="0"/>
      </w:tblPr>
      <w:tblGrid>
        <w:gridCol w:w="10899"/>
      </w:tblGrid>
      <w:tr w:rsidR="00004DCE" w:rsidRPr="00D841A6" w:rsidTr="004C3EF6">
        <w:trPr>
          <w:trHeight w:val="315"/>
        </w:trPr>
        <w:tc>
          <w:tcPr>
            <w:tcW w:w="10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รายละเอียดทรัพย์สินที่มีการตีราคาทรัพย์สินใหม่</w:t>
            </w:r>
          </w:p>
        </w:tc>
      </w:tr>
    </w:tbl>
    <w:p w:rsidR="00004DCE" w:rsidRPr="00D841A6" w:rsidRDefault="00004DCE" w:rsidP="00004DCE">
      <w:pPr>
        <w:rPr>
          <w:vanish/>
        </w:rPr>
      </w:pPr>
    </w:p>
    <w:tbl>
      <w:tblPr>
        <w:tblW w:w="10899" w:type="dxa"/>
        <w:tblInd w:w="-743" w:type="dxa"/>
        <w:tblLook w:val="0000" w:firstRow="0" w:lastRow="0" w:firstColumn="0" w:lastColumn="0" w:noHBand="0" w:noVBand="0"/>
      </w:tblPr>
      <w:tblGrid>
        <w:gridCol w:w="709"/>
        <w:gridCol w:w="1135"/>
        <w:gridCol w:w="4465"/>
        <w:gridCol w:w="448"/>
        <w:gridCol w:w="180"/>
        <w:gridCol w:w="542"/>
        <w:gridCol w:w="986"/>
        <w:gridCol w:w="878"/>
        <w:gridCol w:w="1556"/>
      </w:tblGrid>
      <w:tr w:rsidR="00004DCE" w:rsidRPr="00D841A6" w:rsidTr="004C3EF6">
        <w:trPr>
          <w:trHeight w:val="315"/>
        </w:trPr>
        <w:tc>
          <w:tcPr>
            <w:tcW w:w="108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ที่ดินและอาคาร</w:t>
            </w:r>
          </w:p>
        </w:tc>
      </w:tr>
      <w:tr w:rsidR="00004DCE" w:rsidRPr="00D841A6" w:rsidTr="004C3EF6">
        <w:trPr>
          <w:trHeight w:val="315"/>
        </w:trPr>
        <w:tc>
          <w:tcPr>
            <w:tcW w:w="108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2560</w:t>
            </w:r>
            <w:r w:rsidRPr="00D841A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ลำดับ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ที่ดินและอาคารสุทธิ ณ </w:t>
            </w: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31/12/2560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ที่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ที่ตั้ง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รายการ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เนื้อที่ดิน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วันที่ประเมิน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รวมที่ดินและอาคารสุทธิ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04DCE" w:rsidRPr="00D841A6" w:rsidTr="004C3EF6">
        <w:trPr>
          <w:trHeight w:val="53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สำนักงานใหญ่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อาคารสำนักงานใหญ่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6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ชั้น จำนวน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1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อาคาร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131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ตารางวา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21/10/2559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68,405,171.05 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เลขที่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160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ถนนสาทรเหนือ แขวงสีลม เขตบางรัก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กรุงเทพมหานคร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20/10/2562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 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ศูนย์นครปฐม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อาคารพาณิชย์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3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ชั้น พร้อมชั้นลอย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จำนวน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คูหา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69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ตารางวา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 w:hint="cs"/>
                <w:sz w:val="18"/>
                <w:szCs w:val="18"/>
                <w:cs/>
              </w:rPr>
              <w:softHyphen/>
            </w:r>
            <w:r w:rsidRPr="00D841A6">
              <w:rPr>
                <w:rFonts w:ascii="Angsana New" w:hAnsi="Angsana New" w:cs="Angsana New" w:hint="cs"/>
                <w:sz w:val="18"/>
                <w:szCs w:val="18"/>
                <w:cs/>
              </w:rPr>
              <w:softHyphen/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ค้ำประกัน ธ.กสิกรไทย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26/10/2559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8,127,203.35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เลขที่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65/9-10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ถ.เพชรเกษม ต. พระประโทน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อ.เมืองนครปฐม จ.นครปฐม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25/10/2562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 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ศูนย์ชลบุรี-บายพาส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อาคารพาณิชย์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3.5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ชั้น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จำนวน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คูหา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40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ตารางวา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26/10/2559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                    4,718,252.40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เลขที่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47/10-11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ถ.เลี่ยงเมืองชลบุรี ต.นาป่า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อ.เมืองชลบุรี จ.ชลบุรี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25/10/2562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 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ศูนย์เชียงใหม่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อาคารพาณิชย์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3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ชั้น พร้อมชั้นลอย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จำนวน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คูหา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69.4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ตารางวา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 w:hint="cs"/>
                <w:sz w:val="18"/>
                <w:szCs w:val="18"/>
                <w:cs/>
              </w:rPr>
              <w:t>ไม่มี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25/10/2559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                    11,940</w:t>
            </w:r>
            <w:r w:rsidRPr="00D841A6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,</w:t>
            </w: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410.79 </w:t>
            </w:r>
          </w:p>
        </w:tc>
      </w:tr>
      <w:tr w:rsidR="00004DCE" w:rsidRPr="00D841A6" w:rsidTr="004C3EF6">
        <w:trPr>
          <w:trHeight w:val="7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เลขที่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17/8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และ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17/9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ถนนสายเชียงใหม่-ลำปาง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ทล.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11)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ต.หนองป่าครั่ง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br/>
              <w:t xml:space="preserve"> อ.เมืองเชียงใหม่ จ.เชียงใหม่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24/10/2562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 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ศูนย์นครสวรรค์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อาคารพาณิชย์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3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ชั้น พร้อมชั้นลอย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จำนวน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คูหา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31.2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ตารางวา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ค้ำประกัน ธ.กสิกรไทย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25/10/2559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                    10,215,464.20 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เลขที่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36/192 - 193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ถนนสายบางปะอิน-นครสวรรค์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ทล.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32)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ต.ปากน้ำโพ อ.เมืองนครสวรรค์ จ.นครสวรรค์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24/10/2562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 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ศูนย์ขอนแก่น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อาคารพาณิชย์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4.5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ชั้น จำนวน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คูหา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45.4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ตารางวา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25/10/2559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                    12,874,918.54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เลขที่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 389/2-3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ถนนมิตรภาพ (ทล.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2)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ตำบลในเมือง อ.เมืองขอนแก่น จ.ขอนแก่น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24/10/2562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 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ศูนย์อุดรธานี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อาคารพาณิชย์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3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ชั้น พร้อมชั้นลอย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จำนวน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รายการ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48.4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ตารางวา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25/10/2559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                    6,004,460.19 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เลขที่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 523/13-14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หมู่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4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ติดถนนมิตรภาพ(ทล.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2)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ตำบลบ้านจั่น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อ.เมืองอุดรธานี จ.อุดรธานี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24/10/2562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 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ศูนย์หาดใหญ่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อาคารพาณิชย์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3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ชั้น พร้อมชั้นดาดฟ้า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จำนวน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1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คูหา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25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ตารางวา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26/10/2559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                    7,177,985.43 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เลขที่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27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ถนนจุติอุทิศ ซอย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4 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ตำบลหาดใหญ่ อ.หาดใหญ่ จ.สงขลา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24/10/2562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 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กรุงเทพมหานคร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อาคารพาณิชย์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4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ชั้น จำนวน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1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คูหา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23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ตารางวา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ค้ำประกัน ธ.กสิกรไทย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21/10/2559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                  15,647,602.33 </w:t>
            </w:r>
          </w:p>
        </w:tc>
      </w:tr>
      <w:tr w:rsidR="00004DCE" w:rsidRPr="00D841A6" w:rsidTr="004C3EF6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เลขที่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 26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ซ.โครงการนริศ</w:t>
            </w:r>
            <w:proofErr w:type="spellStart"/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เพลส</w:t>
            </w:r>
            <w:proofErr w:type="spellEnd"/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 xml:space="preserve"> ถ.ใต้ทางด่วนขั้นที่ 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2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แขวงสีลม เขตบางรัก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841A6">
              <w:rPr>
                <w:rFonts w:ascii="Angsana New" w:hAnsi="Angsana New" w:cs="Angsana New"/>
                <w:sz w:val="18"/>
                <w:szCs w:val="18"/>
                <w:cs/>
              </w:rPr>
              <w:t>กทม.</w:t>
            </w:r>
            <w:r w:rsidRPr="00D841A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20/10/2562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841A6">
              <w:rPr>
                <w:rFonts w:ascii="Angsana New" w:hAnsi="Angsana New" w:cs="Angsana New"/>
                <w:b/>
                <w:bCs/>
                <w:sz w:val="18"/>
                <w:szCs w:val="18"/>
              </w:rPr>
              <w:t> </w:t>
            </w:r>
          </w:p>
        </w:tc>
      </w:tr>
      <w:tr w:rsidR="00004DCE" w:rsidRPr="00D841A6" w:rsidTr="004C3EF6">
        <w:trPr>
          <w:trHeight w:val="315"/>
        </w:trPr>
        <w:tc>
          <w:tcPr>
            <w:tcW w:w="9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41A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D841A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รวมทั้งสิ้น</w:t>
            </w:r>
            <w:r w:rsidRPr="00D841A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D841A6">
              <w:rPr>
                <w:rFonts w:ascii="Angsana New" w:hAnsi="Angsana New" w:cs="Angsana New"/>
                <w:b/>
                <w:bCs/>
                <w:sz w:val="22"/>
                <w:szCs w:val="22"/>
              </w:rPr>
              <w:softHyphen/>
            </w:r>
            <w:r w:rsidRPr="00D841A6">
              <w:rPr>
                <w:rFonts w:ascii="Angsana New" w:hAnsi="Angsana New" w:cs="Angsana New"/>
                <w:b/>
                <w:bCs/>
                <w:sz w:val="22"/>
                <w:szCs w:val="22"/>
              </w:rPr>
              <w:softHyphen/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DCE" w:rsidRPr="00D841A6" w:rsidRDefault="00004DCE" w:rsidP="004C3EF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841A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            </w:t>
            </w:r>
            <w:r w:rsidRPr="00D841A6">
              <w:rPr>
                <w:rFonts w:ascii="Angsana New" w:hAnsi="Angsana New" w:cs="Angsana New"/>
                <w:sz w:val="22"/>
                <w:szCs w:val="22"/>
              </w:rPr>
              <w:t xml:space="preserve">145,111,468.28 </w:t>
            </w:r>
          </w:p>
        </w:tc>
      </w:tr>
    </w:tbl>
    <w:p w:rsidR="00004DCE" w:rsidRPr="00D841A6" w:rsidRDefault="00004DCE" w:rsidP="00004DCE">
      <w:pPr>
        <w:rPr>
          <w:sz w:val="28"/>
          <w:szCs w:val="28"/>
        </w:rPr>
      </w:pPr>
    </w:p>
    <w:p w:rsidR="00004DCE" w:rsidRDefault="00004DCE" w:rsidP="00004DCE">
      <w:pPr>
        <w:rPr>
          <w:rFonts w:ascii="Angsana New" w:eastAsia="Times New Roman" w:hAnsi="Angsana New" w:cs="Angsana New"/>
          <w:b/>
          <w:bCs/>
          <w:sz w:val="28"/>
          <w:szCs w:val="28"/>
          <w:u w:val="single"/>
        </w:rPr>
      </w:pPr>
    </w:p>
    <w:p w:rsidR="00004DCE" w:rsidRDefault="00004DCE" w:rsidP="00004DCE">
      <w:pPr>
        <w:rPr>
          <w:rFonts w:ascii="Angsana New" w:eastAsia="Times New Roman" w:hAnsi="Angsana New" w:cs="Angsana New"/>
          <w:b/>
          <w:bCs/>
          <w:sz w:val="28"/>
          <w:szCs w:val="28"/>
          <w:u w:val="single"/>
        </w:rPr>
      </w:pPr>
    </w:p>
    <w:p w:rsidR="00004DCE" w:rsidRDefault="00004DCE" w:rsidP="00004DCE">
      <w:pPr>
        <w:rPr>
          <w:rFonts w:ascii="Angsana New" w:eastAsia="Times New Roman" w:hAnsi="Angsana New" w:cs="Angsana New"/>
          <w:b/>
          <w:bCs/>
          <w:sz w:val="28"/>
          <w:szCs w:val="28"/>
          <w:u w:val="single"/>
        </w:rPr>
      </w:pPr>
    </w:p>
    <w:p w:rsidR="00004DCE" w:rsidRDefault="00004DCE" w:rsidP="00004DCE">
      <w:pPr>
        <w:rPr>
          <w:rFonts w:ascii="Angsana New" w:eastAsia="Times New Roman" w:hAnsi="Angsana New" w:cs="Angsana New"/>
          <w:b/>
          <w:bCs/>
          <w:sz w:val="28"/>
          <w:szCs w:val="28"/>
          <w:u w:val="single"/>
        </w:rPr>
      </w:pPr>
    </w:p>
    <w:p w:rsidR="00004DCE" w:rsidRDefault="00004DCE" w:rsidP="00004DCE">
      <w:pPr>
        <w:rPr>
          <w:rFonts w:ascii="Angsana New" w:eastAsia="Times New Roman" w:hAnsi="Angsana New" w:cs="Angsana New"/>
          <w:b/>
          <w:bCs/>
          <w:sz w:val="28"/>
          <w:szCs w:val="28"/>
          <w:u w:val="single"/>
        </w:rPr>
      </w:pPr>
    </w:p>
    <w:p w:rsidR="00004DCE" w:rsidRPr="00D841A6" w:rsidRDefault="00004DCE" w:rsidP="00004DCE">
      <w:pPr>
        <w:rPr>
          <w:rFonts w:ascii="Angsana New" w:eastAsia="Times New Roman" w:hAnsi="Angsana New" w:cs="Angsana New"/>
          <w:b/>
          <w:bCs/>
          <w:sz w:val="28"/>
          <w:szCs w:val="28"/>
        </w:rPr>
      </w:pPr>
      <w:r w:rsidRPr="00D841A6">
        <w:rPr>
          <w:rFonts w:ascii="Angsana New" w:eastAsia="Times New Roman" w:hAnsi="Angsana New" w:cs="Angsana New" w:hint="cs"/>
          <w:b/>
          <w:bCs/>
          <w:sz w:val="28"/>
          <w:szCs w:val="28"/>
          <w:u w:val="single"/>
          <w:cs/>
        </w:rPr>
        <w:lastRenderedPageBreak/>
        <w:t>โดยผู้ทำหน้าที่ประเมิน</w:t>
      </w:r>
      <w:r w:rsidRPr="00D841A6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 xml:space="preserve">  ดังนี้</w:t>
      </w:r>
      <w:r w:rsidRPr="00D841A6">
        <w:rPr>
          <w:rFonts w:ascii="Angsana New" w:eastAsia="Times New Roman" w:hAnsi="Angsana New" w:cs="Angsana New" w:hint="cs"/>
          <w:b/>
          <w:bCs/>
          <w:sz w:val="28"/>
          <w:szCs w:val="28"/>
          <w:u w:val="single"/>
          <w:cs/>
        </w:rPr>
        <w:t xml:space="preserve">  </w:t>
      </w:r>
    </w:p>
    <w:p w:rsidR="00004DCE" w:rsidRPr="00D841A6" w:rsidRDefault="00004DCE" w:rsidP="00004DCE">
      <w:pPr>
        <w:rPr>
          <w:rFonts w:ascii="Angsana New" w:eastAsia="Times New Roman" w:hAnsi="Angsana New" w:cs="Angsana New"/>
          <w:sz w:val="28"/>
          <w:szCs w:val="28"/>
        </w:rPr>
      </w:pPr>
    </w:p>
    <w:p w:rsidR="00004DCE" w:rsidRPr="00D841A6" w:rsidRDefault="00004DCE" w:rsidP="00004DCE">
      <w:pPr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 xml:space="preserve">1. </w:t>
      </w:r>
      <w:r w:rsidRPr="00D841A6">
        <w:rPr>
          <w:rFonts w:ascii="Angsana New" w:eastAsia="Times New Roman" w:hAnsi="Angsana New" w:cs="Angsana New"/>
          <w:b/>
          <w:bCs/>
          <w:sz w:val="28"/>
          <w:szCs w:val="28"/>
          <w:cs/>
        </w:rPr>
        <w:t>ประเมินที่ดินและอาคาร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/>
          <w:sz w:val="28"/>
          <w:szCs w:val="28"/>
        </w:rPr>
        <w:tab/>
        <w:t xml:space="preserve">   :</w:t>
      </w:r>
      <w:r w:rsidRPr="00D841A6">
        <w:rPr>
          <w:rFonts w:ascii="Angsana New" w:eastAsia="Times New Roman" w:hAnsi="Angsana New" w:cs="Angsana New"/>
          <w:sz w:val="28"/>
          <w:szCs w:val="28"/>
        </w:rPr>
        <w:tab/>
      </w:r>
      <w:proofErr w:type="spellStart"/>
      <w:r w:rsidRPr="00D841A6">
        <w:rPr>
          <w:rFonts w:ascii="Angsana New" w:eastAsia="Times New Roman" w:hAnsi="Angsana New" w:cs="Angsana New"/>
          <w:sz w:val="28"/>
          <w:szCs w:val="28"/>
          <w:cs/>
        </w:rPr>
        <w:t>บ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>จก</w:t>
      </w:r>
      <w:proofErr w:type="spellEnd"/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>.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proofErr w:type="spellStart"/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>เคแทค</w:t>
      </w:r>
      <w:proofErr w:type="spellEnd"/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proofErr w:type="spellStart"/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>แอพเพรซัล</w:t>
      </w:r>
      <w:proofErr w:type="spellEnd"/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proofErr w:type="spellStart"/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>แอนด์</w:t>
      </w:r>
      <w:proofErr w:type="spellEnd"/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เซอร์วิส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   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ผู้ประเมินราคาหลัก - ที่ดินและอาคาร </w:t>
      </w:r>
      <w:r w:rsidRPr="00D841A6">
        <w:rPr>
          <w:rFonts w:ascii="Angsana New" w:eastAsia="Times New Roman" w:hAnsi="Angsana New" w:cs="Angsana New"/>
          <w:sz w:val="28"/>
          <w:szCs w:val="28"/>
        </w:rPr>
        <w:tab/>
        <w:t xml:space="preserve">   :</w:t>
      </w:r>
      <w:r w:rsidRPr="00D841A6">
        <w:rPr>
          <w:rFonts w:ascii="Angsana New" w:eastAsia="Times New Roman" w:hAnsi="Angsana New" w:cs="Angsana New"/>
          <w:sz w:val="28"/>
          <w:szCs w:val="28"/>
        </w:rPr>
        <w:tab/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>นายชูเกียรติ พยับวิภาพงศ์</w:t>
      </w:r>
      <w:r w:rsidRPr="00D841A6">
        <w:rPr>
          <w:rFonts w:ascii="Angsana New" w:eastAsia="Times New Roman" w:hAnsi="Angsana New" w:cs="Angsana New"/>
          <w:sz w:val="28"/>
          <w:szCs w:val="28"/>
        </w:rPr>
        <w:t> </w:t>
      </w:r>
    </w:p>
    <w:p w:rsidR="00004DCE" w:rsidRPr="00D841A6" w:rsidRDefault="00004DCE" w:rsidP="00004DCE">
      <w:pPr>
        <w:ind w:left="3600" w:right="-688" w:firstLine="720"/>
        <w:outlineLvl w:val="0"/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eastAsia="Times New Roman" w:hAnsi="Angsana New" w:cs="Angsana New"/>
          <w:sz w:val="28"/>
          <w:szCs w:val="28"/>
          <w:cs/>
        </w:rPr>
        <w:t>ผู้ประเมินราคาหลักชั้นวุฒิ  เลขที่</w:t>
      </w:r>
      <w:r w:rsidRPr="00D841A6">
        <w:rPr>
          <w:rFonts w:ascii="Angsana New" w:eastAsia="Times New Roman" w:hAnsi="Angsana New" w:cs="Angsana New"/>
          <w:sz w:val="28"/>
          <w:szCs w:val="28"/>
        </w:rPr>
        <w:t xml:space="preserve">  </w:t>
      </w:r>
      <w:proofErr w:type="spellStart"/>
      <w:r w:rsidRPr="00D841A6">
        <w:rPr>
          <w:rFonts w:ascii="Angsana New" w:eastAsia="Times New Roman" w:hAnsi="Angsana New" w:cs="Angsana New"/>
          <w:sz w:val="28"/>
          <w:szCs w:val="28"/>
          <w:cs/>
        </w:rPr>
        <w:t>วฒ</w:t>
      </w:r>
      <w:proofErr w:type="spellEnd"/>
      <w:r w:rsidRPr="00D841A6">
        <w:rPr>
          <w:rFonts w:ascii="Angsana New" w:eastAsia="Times New Roman" w:hAnsi="Angsana New" w:cs="Angsana New"/>
          <w:sz w:val="28"/>
          <w:szCs w:val="28"/>
          <w:cs/>
        </w:rPr>
        <w:t>.</w:t>
      </w:r>
      <w:r w:rsidRPr="00D841A6">
        <w:rPr>
          <w:rFonts w:ascii="Angsana New" w:eastAsia="Times New Roman" w:hAnsi="Angsana New" w:cs="Angsana New"/>
          <w:sz w:val="28"/>
          <w:szCs w:val="28"/>
        </w:rPr>
        <w:t>166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</w:p>
    <w:p w:rsidR="00004DCE" w:rsidRPr="00D841A6" w:rsidRDefault="00004DCE" w:rsidP="00004DCE">
      <w:pPr>
        <w:ind w:right="-508"/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 xml:space="preserve">2. </w:t>
      </w:r>
      <w:r w:rsidRPr="00D841A6">
        <w:rPr>
          <w:rFonts w:ascii="Angsana New" w:eastAsia="Times New Roman" w:hAnsi="Angsana New" w:cs="Angsana New"/>
          <w:b/>
          <w:bCs/>
          <w:sz w:val="28"/>
          <w:szCs w:val="28"/>
          <w:cs/>
        </w:rPr>
        <w:t>เครื่องใช้สำนักงาน</w:t>
      </w:r>
      <w:r w:rsidRPr="00D841A6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 xml:space="preserve"> และคอมพิวเตอร์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  <w:t xml:space="preserve">    </w:t>
      </w:r>
      <w:r w:rsidRPr="00D841A6">
        <w:rPr>
          <w:rFonts w:ascii="Angsana New" w:eastAsia="Times New Roman" w:hAnsi="Angsana New" w:cs="Angsana New"/>
          <w:sz w:val="28"/>
          <w:szCs w:val="28"/>
        </w:rPr>
        <w:tab/>
        <w:t xml:space="preserve"> :</w:t>
      </w:r>
      <w:r w:rsidRPr="00D841A6">
        <w:rPr>
          <w:rFonts w:ascii="Angsana New" w:eastAsia="Times New Roman" w:hAnsi="Angsana New" w:cs="Angsana New"/>
          <w:sz w:val="28"/>
          <w:szCs w:val="28"/>
        </w:rPr>
        <w:tab/>
      </w:r>
      <w:proofErr w:type="spellStart"/>
      <w:r w:rsidRPr="00D841A6">
        <w:rPr>
          <w:rFonts w:ascii="Angsana New" w:eastAsia="Times New Roman" w:hAnsi="Angsana New" w:cs="Angsana New"/>
          <w:sz w:val="28"/>
          <w:szCs w:val="28"/>
          <w:cs/>
        </w:rPr>
        <w:t>บ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>จก</w:t>
      </w:r>
      <w:proofErr w:type="spellEnd"/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>.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proofErr w:type="spellStart"/>
      <w:r w:rsidRPr="00D841A6">
        <w:rPr>
          <w:rFonts w:ascii="Angsana New" w:eastAsia="Times New Roman" w:hAnsi="Angsana New" w:cs="Angsana New"/>
          <w:sz w:val="28"/>
          <w:szCs w:val="28"/>
          <w:cs/>
        </w:rPr>
        <w:t>เดอะแวลูเอชั่น</w:t>
      </w:r>
      <w:proofErr w:type="spellEnd"/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proofErr w:type="spellStart"/>
      <w:r w:rsidRPr="00D841A6">
        <w:rPr>
          <w:rFonts w:ascii="Angsana New" w:eastAsia="Times New Roman" w:hAnsi="Angsana New" w:cs="Angsana New"/>
          <w:sz w:val="28"/>
          <w:szCs w:val="28"/>
          <w:cs/>
        </w:rPr>
        <w:t>แอนด์</w:t>
      </w:r>
      <w:proofErr w:type="spellEnd"/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 คอน</w:t>
      </w:r>
      <w:proofErr w:type="spellStart"/>
      <w:r w:rsidRPr="00D841A6">
        <w:rPr>
          <w:rFonts w:ascii="Angsana New" w:eastAsia="Times New Roman" w:hAnsi="Angsana New" w:cs="Angsana New"/>
          <w:sz w:val="28"/>
          <w:szCs w:val="28"/>
          <w:cs/>
        </w:rPr>
        <w:t>ซัลแทนท์ส</w:t>
      </w:r>
      <w:proofErr w:type="spellEnd"/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/>
          <w:sz w:val="28"/>
          <w:szCs w:val="28"/>
        </w:rPr>
        <w:tab/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   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ผู้ประเมินราคาหลัก </w:t>
      </w:r>
      <w:r w:rsidRPr="00D841A6">
        <w:rPr>
          <w:rFonts w:ascii="Angsana New" w:eastAsia="Times New Roman" w:hAnsi="Angsana New" w:cs="Angsana New"/>
          <w:sz w:val="28"/>
          <w:szCs w:val="28"/>
        </w:rPr>
        <w:t>–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 เครื่องใช้สำนักงาน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 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  <w:t xml:space="preserve"> </w:t>
      </w:r>
      <w:r w:rsidRPr="00D841A6">
        <w:rPr>
          <w:rFonts w:ascii="Angsana New" w:eastAsia="Times New Roman" w:hAnsi="Angsana New" w:cs="Angsana New"/>
          <w:sz w:val="28"/>
          <w:szCs w:val="28"/>
        </w:rPr>
        <w:t>:</w:t>
      </w:r>
      <w:r w:rsidRPr="00D841A6">
        <w:rPr>
          <w:rFonts w:ascii="Angsana New" w:eastAsia="Times New Roman" w:hAnsi="Angsana New" w:cs="Angsana New"/>
          <w:sz w:val="28"/>
          <w:szCs w:val="28"/>
        </w:rPr>
        <w:tab/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>นายสมิทธ์</w:t>
      </w:r>
      <w:r w:rsidRPr="00D841A6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>พรหมสาขา ณ สกลนคร</w:t>
      </w: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   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และคอมพิวเตอร์ 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>ผู้ประเมินราคาหลักชั้นวุฒิ  เลขที่</w:t>
      </w:r>
      <w:r w:rsidRPr="00D841A6">
        <w:rPr>
          <w:rFonts w:ascii="Angsana New" w:eastAsia="Times New Roman" w:hAnsi="Angsana New" w:cs="Angsana New"/>
          <w:sz w:val="28"/>
          <w:szCs w:val="28"/>
        </w:rPr>
        <w:t xml:space="preserve">  </w:t>
      </w:r>
      <w:proofErr w:type="spellStart"/>
      <w:r w:rsidRPr="00D841A6">
        <w:rPr>
          <w:rFonts w:ascii="Angsana New" w:eastAsia="Times New Roman" w:hAnsi="Angsana New" w:cs="Angsana New"/>
          <w:sz w:val="28"/>
          <w:szCs w:val="28"/>
          <w:cs/>
        </w:rPr>
        <w:t>วฒ</w:t>
      </w:r>
      <w:proofErr w:type="spellEnd"/>
      <w:r w:rsidRPr="00D841A6">
        <w:rPr>
          <w:rFonts w:ascii="Angsana New" w:eastAsia="Times New Roman" w:hAnsi="Angsana New" w:cs="Angsana New"/>
          <w:sz w:val="28"/>
          <w:szCs w:val="28"/>
          <w:cs/>
        </w:rPr>
        <w:t>.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>326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 </w:t>
      </w: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eastAsia="Times New Roman" w:hAnsi="Angsana New" w:cs="Angsana New"/>
          <w:sz w:val="28"/>
          <w:szCs w:val="28"/>
          <w:cs/>
        </w:rPr>
        <w:t>การประเมินราคาทรัพย์สินมีวัตถุประสงค์เพื่อทราบมูลค่าตลาดของทรัพย์สิน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>โดย มี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วันที่ในรายงานประเมินราคาทรัพย์สิน </w:t>
      </w:r>
      <w:r w:rsidRPr="00D841A6">
        <w:rPr>
          <w:rFonts w:ascii="Angsana New" w:eastAsia="Times New Roman" w:hAnsi="Angsana New" w:cs="Angsana New"/>
          <w:sz w:val="28"/>
          <w:szCs w:val="28"/>
        </w:rPr>
        <w:t>–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 xml:space="preserve"> ที่ดินและอาคาร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ab/>
      </w:r>
      <w:r w:rsidRPr="00D841A6">
        <w:rPr>
          <w:rFonts w:ascii="Angsana New" w:eastAsia="Times New Roman" w:hAnsi="Angsana New" w:cs="Angsana New"/>
          <w:sz w:val="28"/>
          <w:szCs w:val="28"/>
        </w:rPr>
        <w:t xml:space="preserve">: 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>คือ</w:t>
      </w:r>
      <w:r w:rsidRPr="00D841A6">
        <w:rPr>
          <w:rFonts w:ascii="Angsana New" w:eastAsia="Times New Roman" w:hAnsi="Angsana New" w:cs="Angsana New"/>
          <w:sz w:val="28"/>
          <w:szCs w:val="28"/>
        </w:rPr>
        <w:t xml:space="preserve">  </w:t>
      </w:r>
      <w:r w:rsidRPr="00D841A6">
        <w:rPr>
          <w:rFonts w:ascii="Angsana New" w:eastAsia="Times New Roman" w:hAnsi="Angsana New" w:cs="Angsana New"/>
          <w:sz w:val="28"/>
          <w:szCs w:val="28"/>
          <w:cs/>
        </w:rPr>
        <w:t>วันที่</w:t>
      </w:r>
      <w:r w:rsidRPr="00D841A6">
        <w:rPr>
          <w:rFonts w:ascii="Angsana New" w:eastAsia="Times New Roman" w:hAnsi="Angsana New" w:cs="Angsana New"/>
          <w:sz w:val="28"/>
          <w:szCs w:val="28"/>
        </w:rPr>
        <w:t xml:space="preserve">  21 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ตุลาคม </w:t>
      </w:r>
      <w:r w:rsidRPr="00D841A6">
        <w:rPr>
          <w:rFonts w:ascii="Angsana New" w:eastAsia="Times New Roman" w:hAnsi="Angsana New" w:cs="Angsana New"/>
          <w:sz w:val="28"/>
          <w:szCs w:val="28"/>
        </w:rPr>
        <w:t>2559</w:t>
      </w:r>
      <w:r w:rsidRPr="00D841A6"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</w:rPr>
      </w:pPr>
    </w:p>
    <w:p w:rsidR="00004DCE" w:rsidRPr="00D841A6" w:rsidRDefault="00004DCE" w:rsidP="00004DCE">
      <w:pPr>
        <w:ind w:right="-688"/>
        <w:outlineLvl w:val="0"/>
        <w:rPr>
          <w:rFonts w:ascii="Angsana New" w:eastAsia="Times New Roman" w:hAnsi="Angsana New" w:cs="Angsana New"/>
          <w:sz w:val="28"/>
          <w:szCs w:val="28"/>
          <w:cs/>
        </w:rPr>
      </w:pPr>
    </w:p>
    <w:p w:rsidR="00004DCE" w:rsidRPr="00D841A6" w:rsidRDefault="00004DCE" w:rsidP="00004DCE">
      <w:pPr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ab/>
      </w:r>
      <w:r w:rsidRPr="00D841A6">
        <w:rPr>
          <w:rFonts w:ascii="Angsana New" w:hAnsi="Angsana New" w:cs="Angsana New" w:hint="cs"/>
          <w:sz w:val="28"/>
          <w:szCs w:val="28"/>
          <w:cs/>
        </w:rPr>
        <w:tab/>
      </w:r>
      <w:r w:rsidRPr="00D841A6">
        <w:rPr>
          <w:rFonts w:ascii="Angsana New" w:hAnsi="Angsana New" w:cs="Angsana New" w:hint="cs"/>
          <w:sz w:val="28"/>
          <w:szCs w:val="28"/>
          <w:cs/>
        </w:rPr>
        <w:tab/>
      </w:r>
      <w:r w:rsidRPr="00D841A6">
        <w:rPr>
          <w:rFonts w:ascii="Angsana New" w:hAnsi="Angsana New" w:cs="Angsana New" w:hint="cs"/>
          <w:sz w:val="28"/>
          <w:szCs w:val="28"/>
          <w:cs/>
        </w:rPr>
        <w:tab/>
        <w:t>************************</w:t>
      </w:r>
    </w:p>
    <w:p w:rsidR="00E640BA" w:rsidRDefault="00E640BA"/>
    <w:sectPr w:rsidR="00E640BA" w:rsidSect="00A654B6">
      <w:footerReference w:type="default" r:id="rId7"/>
      <w:pgSz w:w="11906" w:h="16838"/>
      <w:pgMar w:top="1440" w:right="1440" w:bottom="1440" w:left="1440" w:header="708" w:footer="70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D22" w:rsidRDefault="00A75D22" w:rsidP="00A654B6">
      <w:r>
        <w:separator/>
      </w:r>
    </w:p>
  </w:endnote>
  <w:endnote w:type="continuationSeparator" w:id="0">
    <w:p w:rsidR="00A75D22" w:rsidRDefault="00A75D22" w:rsidP="00A65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9867863"/>
      <w:docPartObj>
        <w:docPartGallery w:val="Page Numbers (Bottom of Page)"/>
        <w:docPartUnique/>
      </w:docPartObj>
    </w:sdtPr>
    <w:sdtContent>
      <w:p w:rsidR="00A654B6" w:rsidRDefault="00A654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654B6">
          <w:rPr>
            <w:noProof/>
            <w:lang w:val="th-TH"/>
          </w:rPr>
          <w:t>107</w:t>
        </w:r>
        <w:r>
          <w:fldChar w:fldCharType="end"/>
        </w:r>
      </w:p>
    </w:sdtContent>
  </w:sdt>
  <w:p w:rsidR="00A654B6" w:rsidRDefault="00A654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D22" w:rsidRDefault="00A75D22" w:rsidP="00A654B6">
      <w:r>
        <w:separator/>
      </w:r>
    </w:p>
  </w:footnote>
  <w:footnote w:type="continuationSeparator" w:id="0">
    <w:p w:rsidR="00A75D22" w:rsidRDefault="00A75D22" w:rsidP="00A654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DCE"/>
    <w:rsid w:val="00004DCE"/>
    <w:rsid w:val="00A654B6"/>
    <w:rsid w:val="00A75D22"/>
    <w:rsid w:val="00E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CE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4B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A654B6"/>
    <w:rPr>
      <w:rFonts w:ascii="AngsanaUPC" w:eastAsia="Cordia New" w:hAnsi="AngsanaUPC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A654B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A654B6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CE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4B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A654B6"/>
    <w:rPr>
      <w:rFonts w:ascii="AngsanaUPC" w:eastAsia="Cordia New" w:hAnsi="AngsanaUPC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A654B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A654B6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Waraphorn Paksin</dc:creator>
  <cp:lastModifiedBy>Waraphorn Paksin</cp:lastModifiedBy>
  <cp:revision>2</cp:revision>
  <dcterms:created xsi:type="dcterms:W3CDTF">2018-09-12T12:43:00Z</dcterms:created>
  <dcterms:modified xsi:type="dcterms:W3CDTF">2018-09-12T13:02:00Z</dcterms:modified>
</cp:coreProperties>
</file>