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7841" w:rsidRPr="00407841" w:rsidRDefault="00407841" w:rsidP="00407841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</w:pPr>
      <w:r w:rsidRPr="00407841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  <w:cs/>
        </w:rPr>
        <w:t xml:space="preserve">ส่วนที่ </w:t>
      </w:r>
      <w:r w:rsidRPr="00407841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  <w:t>2</w:t>
      </w:r>
    </w:p>
    <w:p w:rsidR="00407841" w:rsidRPr="005E1FE8" w:rsidRDefault="00407841" w:rsidP="00407841">
      <w:pPr>
        <w:pBdr>
          <w:bottom w:val="thinThickThinMediumGap" w:sz="36" w:space="1" w:color="000099"/>
        </w:pBd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</w:rPr>
      </w:pPr>
      <w:r w:rsidRPr="00615FB9"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  <w:t>การจัดการและการกำกับดูแลกิจการ</w:t>
      </w:r>
    </w:p>
    <w:p w:rsidR="00407841" w:rsidRPr="00615FB9" w:rsidRDefault="00407841" w:rsidP="00407841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7</w:t>
      </w: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ข้อมูลหลักทรัพย์และผู้ถือหุ้น</w:t>
      </w:r>
    </w:p>
    <w:p w:rsidR="00407841" w:rsidRDefault="00407841" w:rsidP="00407841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จำนวนทุนจดทะเบียนและทุนชำระแล้ว</w:t>
      </w:r>
    </w:p>
    <w:p w:rsidR="00A162A8" w:rsidRPr="007E264A" w:rsidRDefault="00A162A8" w:rsidP="00A162A8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31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ธันวาคม 2562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บริษัท เอคิว เอสเตท จำกัด (มหาชน) มีทุนจดทะเบียนและทุนชำระแล้ว ดังนี้ </w:t>
      </w:r>
    </w:p>
    <w:p w:rsidR="00A162A8" w:rsidRPr="007E264A" w:rsidRDefault="00A162A8" w:rsidP="00A162A8">
      <w:pPr>
        <w:numPr>
          <w:ilvl w:val="0"/>
          <w:numId w:val="23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ทุนจดทะเบียน </w:t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530E66">
        <w:rPr>
          <w:rFonts w:ascii="Cordia New" w:eastAsia="Calibri" w:hAnsi="Cordia New" w:cs="Cordia New"/>
          <w:sz w:val="30"/>
          <w:szCs w:val="30"/>
          <w:cs/>
        </w:rPr>
        <w:t>147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006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012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651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A162A8" w:rsidRPr="007E264A" w:rsidRDefault="00A162A8" w:rsidP="00A162A8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294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012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025</w:t>
      </w:r>
      <w:r w:rsidRPr="007E264A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303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A162A8" w:rsidRPr="007E264A" w:rsidRDefault="00A162A8" w:rsidP="00A162A8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A162A8" w:rsidRPr="007E264A" w:rsidRDefault="00A162A8" w:rsidP="00A162A8">
      <w:pPr>
        <w:numPr>
          <w:ilvl w:val="0"/>
          <w:numId w:val="23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ทุนชำระแล้ว </w:t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7E264A">
        <w:rPr>
          <w:rFonts w:ascii="Cordia New" w:eastAsia="Calibri" w:hAnsi="Cordia New" w:cs="Cordia New"/>
          <w:sz w:val="30"/>
          <w:szCs w:val="30"/>
          <w:cs/>
        </w:rPr>
        <w:tab/>
      </w:r>
      <w:r w:rsidRPr="006A7D60">
        <w:rPr>
          <w:rFonts w:ascii="Cordia New" w:eastAsia="Calibri" w:hAnsi="Cordia New" w:cs="Cordia New"/>
          <w:sz w:val="30"/>
          <w:szCs w:val="30"/>
          <w:cs/>
        </w:rPr>
        <w:t>42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662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405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722</w:t>
      </w:r>
      <w:r>
        <w:rPr>
          <w:rFonts w:ascii="Cordia New" w:eastAsia="Calibri" w:hAnsi="Cordia New" w:cs="Cordia New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</w:rPr>
        <w:t>00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</w:t>
      </w:r>
    </w:p>
    <w:p w:rsidR="00A162A8" w:rsidRPr="007E264A" w:rsidRDefault="00A162A8" w:rsidP="00A162A8">
      <w:pPr>
        <w:spacing w:after="0" w:line="240" w:lineRule="auto"/>
        <w:ind w:left="25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หุ้นสามัญจำนวน  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85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324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811</w:t>
      </w:r>
      <w:r w:rsidRPr="006A7D60">
        <w:rPr>
          <w:rFonts w:ascii="Cordia New" w:eastAsia="Calibri" w:hAnsi="Cordia New" w:cs="Cordia New"/>
          <w:sz w:val="30"/>
          <w:szCs w:val="30"/>
        </w:rPr>
        <w:t>,</w:t>
      </w:r>
      <w:r w:rsidRPr="006A7D60">
        <w:rPr>
          <w:rFonts w:ascii="Cordia New" w:eastAsia="Calibri" w:hAnsi="Cordia New" w:cs="Cordia New"/>
          <w:sz w:val="30"/>
          <w:szCs w:val="30"/>
          <w:cs/>
        </w:rPr>
        <w:t>444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หุ้น </w:t>
      </w:r>
    </w:p>
    <w:p w:rsidR="00A162A8" w:rsidRPr="007E264A" w:rsidRDefault="00A162A8" w:rsidP="00A162A8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มูลค่าที่ตราไว้หุ้นละ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7E264A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Pr="00615FB9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ผู้ถือหุ้น</w:t>
      </w:r>
    </w:p>
    <w:p w:rsidR="00CD6E3D" w:rsidRPr="00FD6F49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0D78CC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22B55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รายชื่อผู้ถือหุ้นใหญ่</w:t>
      </w:r>
    </w:p>
    <w:p w:rsidR="00CD6E3D" w:rsidRPr="00A174CE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A174CE">
        <w:rPr>
          <w:rFonts w:ascii="Cordia New" w:eastAsia="Calibri" w:hAnsi="Cordia New" w:cs="Cordia New"/>
          <w:sz w:val="30"/>
          <w:szCs w:val="30"/>
        </w:rPr>
        <w:t>1</w:t>
      </w:r>
      <w:r w:rsidR="00B24A16" w:rsidRPr="00A174CE">
        <w:rPr>
          <w:rFonts w:ascii="Cordia New" w:eastAsia="Calibri" w:hAnsi="Cordia New" w:cs="Cordia New"/>
          <w:sz w:val="30"/>
          <w:szCs w:val="30"/>
        </w:rPr>
        <w:t>7</w:t>
      </w: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="00A174CE">
        <w:rPr>
          <w:rFonts w:ascii="Cordia New" w:eastAsia="Calibri" w:hAnsi="Cordia New" w:cs="Cordia New"/>
          <w:sz w:val="30"/>
          <w:szCs w:val="30"/>
        </w:rPr>
        <w:t>2563</w:t>
      </w:r>
      <w:r w:rsidRPr="00A174CE">
        <w:rPr>
          <w:rFonts w:ascii="Cordia New" w:eastAsia="Calibri" w:hAnsi="Cordia New" w:cs="Cordia New"/>
          <w:sz w:val="30"/>
          <w:szCs w:val="30"/>
          <w:cs/>
        </w:rPr>
        <w:t xml:space="preserve"> บริษัทมีรายชื่อผู้ถือหุ้นรายใหญ่ 10 อันดับแรก ดังนี้</w:t>
      </w:r>
    </w:p>
    <w:tbl>
      <w:tblPr>
        <w:tblW w:w="5269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00" w:firstRow="0" w:lastRow="0" w:firstColumn="0" w:lastColumn="0" w:noHBand="0" w:noVBand="0"/>
      </w:tblPr>
      <w:tblGrid>
        <w:gridCol w:w="740"/>
        <w:gridCol w:w="6251"/>
        <w:gridCol w:w="1696"/>
        <w:gridCol w:w="821"/>
      </w:tblGrid>
      <w:tr w:rsidR="00CD6E3D" w:rsidRPr="00A174CE" w:rsidTr="00CD6E3D">
        <w:trPr>
          <w:cantSplit/>
          <w:trHeight w:val="70"/>
          <w:tblHeader/>
          <w:jc w:val="center"/>
        </w:trPr>
        <w:tc>
          <w:tcPr>
            <w:tcW w:w="389" w:type="pct"/>
            <w:vMerge w:val="restart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3287" w:type="pct"/>
            <w:vMerge w:val="restart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ชื่อผู้ถือหุ้น</w:t>
            </w:r>
          </w:p>
        </w:tc>
        <w:tc>
          <w:tcPr>
            <w:tcW w:w="1324" w:type="pct"/>
            <w:gridSpan w:val="2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จำนวนหุ้นที่ถือ</w:t>
            </w:r>
          </w:p>
        </w:tc>
      </w:tr>
      <w:tr w:rsidR="00CD6E3D" w:rsidRPr="00A174CE" w:rsidTr="006C1B95">
        <w:trPr>
          <w:cantSplit/>
          <w:tblHeader/>
          <w:jc w:val="center"/>
        </w:trPr>
        <w:tc>
          <w:tcPr>
            <w:tcW w:w="389" w:type="pct"/>
            <w:vMerge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3287" w:type="pct"/>
            <w:vMerge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892" w:type="pct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หุ้น</w:t>
            </w:r>
          </w:p>
        </w:tc>
        <w:tc>
          <w:tcPr>
            <w:tcW w:w="432" w:type="pct"/>
            <w:shd w:val="clear" w:color="auto" w:fill="0066CC"/>
            <w:vAlign w:val="center"/>
          </w:tcPr>
          <w:p w:rsidR="00CD6E3D" w:rsidRPr="00A174CE" w:rsidRDefault="00CD6E3D" w:rsidP="006C1B95">
            <w:pPr>
              <w:tabs>
                <w:tab w:val="left" w:pos="360"/>
                <w:tab w:val="left" w:pos="720"/>
                <w:tab w:val="left" w:pos="2340"/>
                <w:tab w:val="left" w:pos="28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%</w:t>
            </w:r>
          </w:p>
        </w:tc>
      </w:tr>
      <w:tr w:rsidR="000E7D3C" w:rsidRPr="00A174CE" w:rsidTr="006C1B95">
        <w:trPr>
          <w:cantSplit/>
          <w:trHeight w:val="75"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ZICO ALLSHORES TRUST 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S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) 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LTD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ATO WISDOM &amp; VIRTUE FUND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17,000,000,000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19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92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CGS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CIMB SECURITIES 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SINGAPORE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)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PTE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 LTD</w:t>
            </w: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5,100,000,000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98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นางจิรฐา วัธนเวคิน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3,899,999,900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4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57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4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นายบวร รุ่งเรืองเนาวรัตน์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3,582,000,000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4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20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นายชนน วังตาล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3,315,000,000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89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นายวิทยา จักรเพ็ชร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3,100,000,000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63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7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นายพิเชษฐ์ เพิ่มทรัพย์หิรัญ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2,400,000,000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81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8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 ฐานุตรา สื่อวีระชัย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2,226,622,600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61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 ศุภลักษณ์ เศษธะพานิช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2,060,000,000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41 </w:t>
            </w:r>
          </w:p>
        </w:tc>
      </w:tr>
      <w:tr w:rsidR="000E7D3C" w:rsidRPr="00A174C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</w:t>
            </w:r>
          </w:p>
        </w:tc>
        <w:tc>
          <w:tcPr>
            <w:tcW w:w="3287" w:type="pct"/>
            <w:shd w:val="clear" w:color="auto" w:fill="auto"/>
            <w:vAlign w:val="bottom"/>
          </w:tcPr>
          <w:p w:rsidR="000E7D3C" w:rsidRPr="00A174CE" w:rsidRDefault="000E7D3C" w:rsidP="000E7D3C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174C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นายสุสิชณ์ทักษ์ อัจฉริยะสมบัติ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2,000,000,000</w:t>
            </w:r>
          </w:p>
        </w:tc>
        <w:tc>
          <w:tcPr>
            <w:tcW w:w="43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34 </w:t>
            </w:r>
          </w:p>
        </w:tc>
      </w:tr>
      <w:tr w:rsidR="000E7D3C" w:rsidRPr="002E43FE" w:rsidTr="006C1B95">
        <w:trPr>
          <w:cantSplit/>
          <w:jc w:val="center"/>
        </w:trPr>
        <w:tc>
          <w:tcPr>
            <w:tcW w:w="389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287" w:type="pct"/>
          </w:tcPr>
          <w:p w:rsidR="000E7D3C" w:rsidRPr="00A174CE" w:rsidRDefault="000E7D3C" w:rsidP="000E7D3C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30"/>
                <w:szCs w:val="30"/>
                <w:cs/>
              </w:rPr>
            </w:pPr>
            <w:r w:rsidRPr="00A174CE">
              <w:rPr>
                <w:rFonts w:ascii="Cordia New" w:eastAsia="Calibri" w:hAnsi="Cordia New" w:cs="Cordia New"/>
                <w:sz w:val="30"/>
                <w:szCs w:val="30"/>
                <w:cs/>
              </w:rPr>
              <w:t>รวม</w:t>
            </w:r>
          </w:p>
        </w:tc>
        <w:tc>
          <w:tcPr>
            <w:tcW w:w="892" w:type="pct"/>
          </w:tcPr>
          <w:p w:rsidR="000E7D3C" w:rsidRPr="000E7D3C" w:rsidRDefault="000E7D3C" w:rsidP="000E7D3C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44,683,622,500</w:t>
            </w:r>
          </w:p>
        </w:tc>
        <w:tc>
          <w:tcPr>
            <w:tcW w:w="432" w:type="pct"/>
          </w:tcPr>
          <w:p w:rsidR="000E7D3C" w:rsidRPr="000E7D3C" w:rsidRDefault="000E7D3C" w:rsidP="00DF37A3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52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="00DF37A3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Pr="000E7D3C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</w:p>
        </w:tc>
      </w:tr>
    </w:tbl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</w:p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lastRenderedPageBreak/>
        <w:t>2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ข้อตกลงระหว่างผู้ถือหุ้นใหญ่ (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shareholders’ agreement</w:t>
      </w:r>
      <w:r w:rsidRPr="00615FB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</w:p>
    <w:p w:rsidR="00CD6E3D" w:rsidRPr="00A252FA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252FA">
        <w:rPr>
          <w:rFonts w:ascii="Cordia New" w:eastAsia="Calibri" w:hAnsi="Cordia New" w:cs="Cordia New"/>
          <w:sz w:val="30"/>
          <w:szCs w:val="30"/>
          <w:cs/>
        </w:rPr>
        <w:t>-ไม่มี-</w:t>
      </w:r>
    </w:p>
    <w:p w:rsidR="00CD6E3D" w:rsidRDefault="00CD6E3D" w:rsidP="00CD6E3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15FB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การออกหลักทรัพย์อื่น</w:t>
      </w:r>
    </w:p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>บริษัทได้ออก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030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899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500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อายุของใบสำคัญแสดงสิทธิไม่เกิน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(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และไม่มีราคาเสนอขาย โดยกำหนดให้ใช้สิทธิได้ทุก ๆ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เดือน โดยกำหนดวันใช้สิทธิในวันทำการสุดท้ายเดือนมีนาคม มิถุนายน กันยายนและธันวาคมของแต่ละปี วันใช้สิทธิครั้งแรกตรงกับวันที่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Pr="00530E66">
        <w:rPr>
          <w:rFonts w:ascii="Cordia New" w:eastAsia="Calibri" w:hAnsi="Cordia New" w:cs="Cordia New"/>
          <w:sz w:val="30"/>
          <w:szCs w:val="30"/>
        </w:rPr>
        <w:t>2555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และวันใช้สิทธิครั้งสุดท้ายวันที่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19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2558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Pr="00530E66">
        <w:rPr>
          <w:rFonts w:ascii="Cordia New" w:eastAsia="Calibri" w:hAnsi="Cordia New" w:cs="Cordia New"/>
          <w:sz w:val="30"/>
          <w:szCs w:val="30"/>
        </w:rPr>
        <w:t>2557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บริษัทแก้ไขราคาใช้สิทธิและอัตราการใช้สิทธิของใบสำคัญแสดงสิทธิที่จะซื้อหุ้นสามัญครั้งที่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เนื่องจากมีการเปลี่ยนแปลงราคามูลค่าหุ้นที่ตราไว้จาก </w:t>
      </w:r>
      <w:r w:rsidRPr="00530E66">
        <w:rPr>
          <w:rFonts w:ascii="Cordia New" w:eastAsia="Calibri" w:hAnsi="Cordia New" w:cs="Cordia New"/>
          <w:sz w:val="30"/>
          <w:szCs w:val="30"/>
        </w:rPr>
        <w:t>10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เป็นราคามูลค่าที่ตราไว้หุ้นละ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Pr="007B3A13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อัตราเดิมใบสำคัญแสดงสิทธิ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หุ้น (อัตรา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CD6E3D" w:rsidRPr="007B3A13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อัตราใหม่ใบสำคัญแสดงสิทธิ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918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(อัตรา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918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090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รายจำนวน </w:t>
      </w:r>
      <w:r w:rsidRPr="00530E66">
        <w:rPr>
          <w:rFonts w:ascii="Cordia New" w:eastAsia="Calibri" w:hAnsi="Cordia New" w:cs="Cordia New"/>
          <w:sz w:val="30"/>
          <w:szCs w:val="30"/>
        </w:rPr>
        <w:t>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384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030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890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116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530E66">
        <w:rPr>
          <w:rFonts w:ascii="Cordia New" w:eastAsia="Calibri" w:hAnsi="Cordia New" w:cs="Cordia New"/>
          <w:sz w:val="30"/>
          <w:szCs w:val="30"/>
        </w:rPr>
        <w:t>8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614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Pr="00530E66">
        <w:rPr>
          <w:rFonts w:ascii="Cordia New" w:eastAsia="Calibri" w:hAnsi="Cordia New" w:cs="Cordia New"/>
          <w:sz w:val="30"/>
          <w:szCs w:val="30"/>
        </w:rPr>
        <w:t>946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286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216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2558</w:t>
      </w:r>
    </w:p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บริษัทได้ออกใบสำคัญแสดงสิทธิ 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624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546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758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และไม่มีราคาเสนอขาย โดยกำหนดให้ใช้สิทธิได้ทุกๆ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ปี โดยกำหนดวันใช้สิทธิในวันทำการสุดท้ายของเดือนธันวาคม วันใช้สิทธิครั้งแรกตรงกับวันที่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30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Pr="00530E66">
        <w:rPr>
          <w:rFonts w:ascii="Cordia New" w:eastAsia="Calibri" w:hAnsi="Cordia New" w:cs="Cordia New"/>
          <w:sz w:val="30"/>
          <w:szCs w:val="30"/>
        </w:rPr>
        <w:t>2556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และวันใช้สิทธิครั้งสุดท้ายวันที่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19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30E66">
        <w:rPr>
          <w:rFonts w:ascii="Cordia New" w:eastAsia="Calibri" w:hAnsi="Cordia New" w:cs="Cordia New"/>
          <w:sz w:val="30"/>
          <w:szCs w:val="30"/>
        </w:rPr>
        <w:t>2559</w:t>
      </w:r>
    </w:p>
    <w:p w:rsidR="00CD6E3D" w:rsidRPr="007B3A13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ใบสำคัญแสดงสิทธิที่จะซื้อหุ้นสามัญของบริษัทจำนวน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624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626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283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ได้ออกให้แก่ผู้ถือหุ้นเดิมและผู้ถือหุ้นสามัญเดิมที่จองซื้อหุ้นสามัญเพิ่มทุน โดยมีรายละเอียดดังนี้</w:t>
      </w:r>
    </w:p>
    <w:p w:rsidR="00CD6E3D" w:rsidRPr="007B3A13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สิทธิของผู้ถือหุ้นเดิมในอัตรา </w:t>
      </w:r>
      <w:r w:rsidRPr="00530E66">
        <w:rPr>
          <w:rFonts w:ascii="Cordia New" w:eastAsia="Calibri" w:hAnsi="Cordia New" w:cs="Cordia New"/>
          <w:sz w:val="30"/>
          <w:szCs w:val="30"/>
        </w:rPr>
        <w:t>10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หุ้นสามัญเดิมต่อ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โดยมีจำนวน </w:t>
      </w:r>
      <w:r w:rsidRPr="00530E66">
        <w:rPr>
          <w:rFonts w:ascii="Cordia New" w:eastAsia="Calibri" w:hAnsi="Cordia New" w:cs="Cordia New"/>
          <w:sz w:val="30"/>
          <w:szCs w:val="30"/>
        </w:rPr>
        <w:t>211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176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828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ทั้งนี้ใบสำคัญแสดงสิทธิ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สามารถใช้สิทธิซื้อหุ้นสามัญได้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ในราคาหุ้นละ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Pr="007B3A13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สิทธิของผู้ถือหุ้นเดิมที่จองซื้อหุ้นสามัญเพิ่มทุนจำนวน </w:t>
      </w:r>
      <w:r w:rsidRPr="00530E66">
        <w:rPr>
          <w:rFonts w:ascii="Cordia New" w:eastAsia="Calibri" w:hAnsi="Cordia New" w:cs="Cordia New"/>
          <w:sz w:val="30"/>
          <w:szCs w:val="30"/>
        </w:rPr>
        <w:t>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หุ้นใหม่ต่อ </w:t>
      </w:r>
      <w:r w:rsidRPr="00530E66">
        <w:rPr>
          <w:rFonts w:ascii="Cordia New" w:eastAsia="Calibri" w:hAnsi="Cordia New" w:cs="Cordia New"/>
          <w:sz w:val="30"/>
          <w:szCs w:val="30"/>
        </w:rPr>
        <w:t>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ใบสำคัญแสดงสิทธิ โดยมีจำนวน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413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449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455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หน่วยโดยไม่คิดมูลค่า โดยใบสำคัญแสดงสิทธิ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หน่วยสามารถใช้สิทธิซื้อหุ้นสามัญได้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หุ้นในราคาหุ้นละ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60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Default="00CD6E3D" w:rsidP="00CD6E3D">
      <w:pPr>
        <w:pStyle w:val="ListParagraph"/>
        <w:numPr>
          <w:ilvl w:val="0"/>
          <w:numId w:val="24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อัตราใหม่ใบสำคัญแสดงสิทธิ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มีสิทธิซื้อหุ้นสามัญ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 (อัตรา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028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: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ราคาใช้สิทธิ </w:t>
      </w:r>
      <w:r w:rsidRPr="00530E66">
        <w:rPr>
          <w:rFonts w:ascii="Cordia New" w:eastAsia="Calibri" w:hAnsi="Cordia New" w:cs="Cordia New"/>
          <w:sz w:val="30"/>
          <w:szCs w:val="30"/>
        </w:rPr>
        <w:t>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</w:rPr>
        <w:t>584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บาท ต่อ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หุ้นสามัญ</w:t>
      </w:r>
    </w:p>
    <w:p w:rsidR="00CD6E3D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sz w:val="30"/>
          <w:szCs w:val="30"/>
        </w:rPr>
        <w:t>AQ</w:t>
      </w:r>
      <w:r>
        <w:rPr>
          <w:rFonts w:ascii="Cordia New" w:eastAsia="Calibri" w:hAnsi="Cordia New" w:cs="Cordia New"/>
          <w:sz w:val="30"/>
          <w:szCs w:val="30"/>
          <w:cs/>
        </w:rPr>
        <w:t>-</w:t>
      </w:r>
      <w:r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Pr="00530E66">
        <w:rPr>
          <w:rFonts w:ascii="Cordia New" w:eastAsia="Calibri" w:hAnsi="Cordia New" w:cs="Cordia New"/>
          <w:sz w:val="30"/>
          <w:szCs w:val="30"/>
        </w:rPr>
        <w:t>27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Pr="00530E66">
        <w:rPr>
          <w:rFonts w:ascii="Cordia New" w:eastAsia="Calibri" w:hAnsi="Cordia New" w:cs="Cordia New"/>
          <w:sz w:val="30"/>
          <w:szCs w:val="30"/>
        </w:rPr>
        <w:t>692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209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697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322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486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530E66">
        <w:rPr>
          <w:rFonts w:ascii="Cordia New" w:eastAsia="Calibri" w:hAnsi="Cordia New" w:cs="Cordia New"/>
          <w:sz w:val="30"/>
          <w:szCs w:val="30"/>
        </w:rPr>
        <w:t>711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582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697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393</w:t>
      </w:r>
      <w:r w:rsidRPr="007B3A13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397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7B3A13">
        <w:rPr>
          <w:rFonts w:ascii="Cordia New" w:eastAsia="Calibri" w:hAnsi="Cordia New" w:cs="Cordia New"/>
          <w:sz w:val="30"/>
          <w:szCs w:val="30"/>
        </w:rPr>
        <w:t>AQ</w:t>
      </w:r>
      <w:r w:rsidRPr="007B3A13">
        <w:rPr>
          <w:rFonts w:ascii="Cordia New" w:eastAsia="Calibri" w:hAnsi="Cordia New" w:cs="Cordia New"/>
          <w:sz w:val="30"/>
          <w:szCs w:val="30"/>
          <w:cs/>
        </w:rPr>
        <w:t>-</w:t>
      </w:r>
      <w:r w:rsidRPr="007B3A13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20</w:t>
      </w:r>
      <w:r w:rsidRPr="007B3A13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Pr="00530E66">
        <w:rPr>
          <w:rFonts w:ascii="Cordia New" w:eastAsia="Calibri" w:hAnsi="Cordia New" w:cs="Cordia New"/>
          <w:sz w:val="30"/>
          <w:szCs w:val="30"/>
        </w:rPr>
        <w:t>2559</w:t>
      </w:r>
      <w:r w:rsidRPr="007B3A13">
        <w:rPr>
          <w:rFonts w:ascii="Cordia New" w:eastAsia="Calibri" w:hAnsi="Cordia New" w:cs="Cordia New"/>
          <w:sz w:val="30"/>
          <w:szCs w:val="30"/>
        </w:rPr>
        <w:tab/>
      </w:r>
    </w:p>
    <w:p w:rsidR="00CD6E3D" w:rsidRDefault="00CD6E3D" w:rsidP="00CD6E3D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2412E3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ใบสำคัญแสดงสิทธิ 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AQ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-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W</w:t>
      </w:r>
      <w:r w:rsidRPr="00530E66">
        <w:rPr>
          <w:rFonts w:ascii="Cordia New" w:eastAsia="Calibri" w:hAnsi="Cordia New" w:cs="Cordia New" w:hint="cs"/>
          <w:b/>
          <w:bCs/>
          <w:color w:val="000000" w:themeColor="text1"/>
          <w:sz w:val="30"/>
          <w:szCs w:val="30"/>
          <w:cs/>
        </w:rPr>
        <w:t>4</w:t>
      </w:r>
    </w:p>
    <w:p w:rsidR="00CD6E3D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บริษัทได้ออกใบสำคัญแสดงสิทธิ ครั้งที่ 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AB781F">
        <w:rPr>
          <w:rFonts w:ascii="Cordia New" w:eastAsia="Calibri" w:hAnsi="Cordia New" w:cs="Cordia New"/>
          <w:sz w:val="30"/>
          <w:szCs w:val="30"/>
        </w:rPr>
        <w:t>AQ</w:t>
      </w:r>
      <w:r w:rsidRPr="00AB781F">
        <w:rPr>
          <w:rFonts w:ascii="Cordia New" w:eastAsia="Calibri" w:hAnsi="Cordia New" w:cs="Cordia New"/>
          <w:sz w:val="30"/>
          <w:szCs w:val="30"/>
          <w:cs/>
        </w:rPr>
        <w:t>-</w:t>
      </w:r>
      <w:r w:rsidRPr="00AB781F">
        <w:rPr>
          <w:rFonts w:ascii="Cordia New" w:eastAsia="Calibri" w:hAnsi="Cordia New" w:cs="Cordia New"/>
          <w:sz w:val="30"/>
          <w:szCs w:val="30"/>
        </w:rPr>
        <w:t>W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) 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42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656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849</w:t>
      </w:r>
      <w:r w:rsidRPr="00AB781F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667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หน่วย เมื่อวันที่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พฤศจิกายน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2560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และได้นำใบสำคัญแสดงสิทธิดังกล่าวเข้าจดทะเบียนเป็นหลักทรัพย์จดทะเบียนกับตลาดหลักทรัพย์แห่งประเทศไทย เมื่อวันที่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15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 w:hint="cs"/>
          <w:sz w:val="30"/>
          <w:szCs w:val="30"/>
          <w:cs/>
        </w:rPr>
        <w:t>มกราคม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ใบสำคัญแสดงสิทธินั้นเป็นชนิดระบุชื่อผู้ถือและโอนเปลี่ยนมือได้ อายุของใบสำคัญแสดงสิทธิไม่เกิน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ปี นับแต่วันที่ออกและเสนอขายใบสำคัญแสดงสิทธิ</w:t>
      </w:r>
      <w:r w:rsidRPr="00AB781F">
        <w:rPr>
          <w:rFonts w:ascii="Cordia New" w:eastAsia="Calibri" w:hAnsi="Cordia New" w:cs="Cordia New"/>
          <w:sz w:val="30"/>
          <w:szCs w:val="30"/>
          <w:cs/>
        </w:rPr>
        <w:t xml:space="preserve"> โดยกำหนดให้ใช้สิทธิ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ได้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ครั้ง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เมื่อ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ใบสำคัญแสดงสิทธิมีอายุครบกำหนด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>ปี นับแต่วันที่ออกใบสำคัญแสดงสิทธิ (</w:t>
      </w:r>
      <w:r w:rsidRPr="00B42683">
        <w:rPr>
          <w:rFonts w:ascii="Cordia New" w:eastAsia="Calibri" w:hAnsi="Cordia New" w:cs="Cordia New"/>
          <w:sz w:val="30"/>
          <w:szCs w:val="30"/>
        </w:rPr>
        <w:t>“</w:t>
      </w:r>
      <w:r w:rsidRPr="00B42683">
        <w:rPr>
          <w:rFonts w:ascii="Cordia New" w:eastAsia="Calibri" w:hAnsi="Cordia New" w:cs="Cordia New"/>
          <w:sz w:val="30"/>
          <w:szCs w:val="30"/>
          <w:cs/>
        </w:rPr>
        <w:t>วันใช้สิทธิ</w:t>
      </w:r>
      <w:r w:rsidRPr="00B42683">
        <w:rPr>
          <w:rFonts w:ascii="Cordia New" w:eastAsia="Calibri" w:hAnsi="Cordia New" w:cs="Cordia New"/>
          <w:sz w:val="30"/>
          <w:szCs w:val="30"/>
        </w:rPr>
        <w:t>”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) โดยวันที่ใช้สิทธิตรงกับวันที่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ตุลาคม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2561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หน่วย สามารถซื้</w:t>
      </w:r>
      <w:r w:rsidRPr="00B42683">
        <w:rPr>
          <w:rFonts w:ascii="Cordia New" w:eastAsia="Calibri" w:hAnsi="Cordia New" w:cs="Cordia New"/>
          <w:sz w:val="30"/>
          <w:szCs w:val="30"/>
          <w:cs/>
        </w:rPr>
        <w:t>อหุ้นสามัญได้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B42683">
        <w:rPr>
          <w:rFonts w:ascii="Cordia New" w:eastAsia="Calibri" w:hAnsi="Cordia New" w:cs="Cordia New"/>
          <w:sz w:val="30"/>
          <w:szCs w:val="30"/>
          <w:cs/>
        </w:rPr>
        <w:t xml:space="preserve"> หุ้น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16291B">
        <w:rPr>
          <w:rFonts w:ascii="Cordia New" w:eastAsia="Calibri" w:hAnsi="Cordia New" w:cs="Cordia New"/>
          <w:sz w:val="30"/>
          <w:szCs w:val="30"/>
          <w:cs/>
        </w:rPr>
        <w:t xml:space="preserve">ราคาใช้สิทธิหุ้นละ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16291B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05</w:t>
      </w:r>
      <w:r w:rsidRPr="0016291B">
        <w:rPr>
          <w:rFonts w:ascii="Cordia New" w:eastAsia="Calibri" w:hAnsi="Cordia New" w:cs="Cordia New"/>
          <w:sz w:val="30"/>
          <w:szCs w:val="30"/>
          <w:cs/>
        </w:rPr>
        <w:t xml:space="preserve"> บาท โดยมีมูลค่าหุ้นที่ตราไว้หุ้นละ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0</w:t>
      </w:r>
      <w:r w:rsidRPr="0016291B">
        <w:rPr>
          <w:rFonts w:ascii="Cordia New" w:eastAsia="Calibri" w:hAnsi="Cordia New" w:cs="Cordia New"/>
          <w:sz w:val="30"/>
          <w:szCs w:val="30"/>
          <w:cs/>
        </w:rPr>
        <w:t>.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16291B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CD6E3D" w:rsidRDefault="00CD6E3D" w:rsidP="00CD6E3D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 xml:space="preserve">เมื่อวันที่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31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ตุลาคม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2561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ใบสำคัญแสดงสิทธิ </w:t>
      </w:r>
      <w:r w:rsidRPr="008D44C2">
        <w:rPr>
          <w:rFonts w:ascii="Cordia New" w:eastAsia="Calibri" w:hAnsi="Cordia New" w:cs="Cordia New"/>
          <w:sz w:val="30"/>
          <w:szCs w:val="30"/>
        </w:rPr>
        <w:t>AQ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-</w:t>
      </w:r>
      <w:r w:rsidRPr="008D44C2">
        <w:rPr>
          <w:rFonts w:ascii="Cordia New" w:eastAsia="Calibri" w:hAnsi="Cordia New" w:cs="Cordia New"/>
          <w:sz w:val="30"/>
          <w:szCs w:val="30"/>
        </w:rPr>
        <w:t>W4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มีผู้ใช้สิทธิซื้อหุ้นสามัญจำนวน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48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10,127,909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>
        <w:rPr>
          <w:rFonts w:ascii="Cordia New" w:eastAsia="Calibri" w:hAnsi="Cordia New" w:cs="Cordia New"/>
          <w:sz w:val="30"/>
          <w:szCs w:val="30"/>
        </w:rPr>
        <w:t>42</w:t>
      </w:r>
      <w:r w:rsidRPr="00813CE0">
        <w:rPr>
          <w:rFonts w:asciiTheme="minorBidi" w:eastAsia="Calibri" w:hAnsiTheme="minorBidi"/>
          <w:sz w:val="30"/>
          <w:szCs w:val="30"/>
        </w:rPr>
        <w:t>,</w:t>
      </w:r>
      <w:r w:rsidRPr="00813CE0">
        <w:rPr>
          <w:rFonts w:asciiTheme="minorBidi" w:eastAsia="Calibri" w:hAnsiTheme="minorBidi"/>
          <w:sz w:val="30"/>
          <w:szCs w:val="30"/>
          <w:cs/>
        </w:rPr>
        <w:t>646</w:t>
      </w:r>
      <w:r w:rsidRPr="00813CE0">
        <w:rPr>
          <w:rFonts w:asciiTheme="minorBidi" w:eastAsia="Calibri" w:hAnsiTheme="minorBidi"/>
          <w:sz w:val="30"/>
          <w:szCs w:val="30"/>
        </w:rPr>
        <w:t>,</w:t>
      </w:r>
      <w:r w:rsidRPr="00813CE0">
        <w:rPr>
          <w:rFonts w:asciiTheme="minorBidi" w:eastAsia="Calibri" w:hAnsiTheme="minorBidi"/>
          <w:sz w:val="30"/>
          <w:szCs w:val="30"/>
          <w:cs/>
        </w:rPr>
        <w:t>721</w:t>
      </w:r>
      <w:r w:rsidRPr="00813CE0">
        <w:rPr>
          <w:rFonts w:asciiTheme="minorBidi" w:eastAsia="Calibri" w:hAnsiTheme="minorBidi"/>
          <w:sz w:val="30"/>
          <w:szCs w:val="30"/>
        </w:rPr>
        <w:t>,</w:t>
      </w:r>
      <w:r>
        <w:rPr>
          <w:rFonts w:asciiTheme="minorBidi" w:eastAsia="Calibri" w:hAnsiTheme="minorBidi"/>
          <w:sz w:val="30"/>
          <w:szCs w:val="30"/>
        </w:rPr>
        <w:t>758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10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127,909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>
        <w:rPr>
          <w:rFonts w:ascii="Cordia New" w:eastAsia="Calibri" w:hAnsi="Cordia New" w:cs="Cordia New"/>
          <w:sz w:val="30"/>
          <w:szCs w:val="30"/>
        </w:rPr>
        <w:t>42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646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721</w:t>
      </w:r>
      <w:r w:rsidRPr="008D44C2">
        <w:rPr>
          <w:rFonts w:ascii="Cordia New" w:eastAsia="Calibri" w:hAnsi="Cordia New" w:cs="Cordia New"/>
          <w:sz w:val="30"/>
          <w:szCs w:val="30"/>
        </w:rPr>
        <w:t>,</w:t>
      </w:r>
      <w:r>
        <w:rPr>
          <w:rFonts w:ascii="Cordia New" w:eastAsia="Calibri" w:hAnsi="Cordia New" w:cs="Cordia New"/>
          <w:sz w:val="30"/>
          <w:szCs w:val="30"/>
        </w:rPr>
        <w:t>758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8D44C2">
        <w:rPr>
          <w:rFonts w:ascii="Cordia New" w:eastAsia="Calibri" w:hAnsi="Cordia New" w:cs="Cordia New"/>
          <w:sz w:val="30"/>
          <w:szCs w:val="30"/>
        </w:rPr>
        <w:t>AQ</w:t>
      </w:r>
      <w:r w:rsidRPr="008D44C2">
        <w:rPr>
          <w:rFonts w:ascii="Cordia New" w:eastAsia="Calibri" w:hAnsi="Cordia New" w:cs="Cordia New"/>
          <w:sz w:val="30"/>
          <w:szCs w:val="30"/>
          <w:cs/>
        </w:rPr>
        <w:t>-</w:t>
      </w:r>
      <w:r w:rsidRPr="008D44C2">
        <w:rPr>
          <w:rFonts w:ascii="Cordia New" w:eastAsia="Calibri" w:hAnsi="Cordia New" w:cs="Cordia New"/>
          <w:sz w:val="30"/>
          <w:szCs w:val="30"/>
        </w:rPr>
        <w:t>W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1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พฤศจิกายน</w:t>
      </w:r>
      <w:r w:rsidRPr="008D44C2">
        <w:rPr>
          <w:rFonts w:ascii="Cordia New" w:eastAsia="Calibri" w:hAnsi="Cordia New" w:cs="Cordia New"/>
          <w:sz w:val="30"/>
          <w:szCs w:val="30"/>
          <w:cs/>
        </w:rPr>
        <w:t xml:space="preserve"> 25</w:t>
      </w:r>
      <w:r w:rsidRPr="008D44C2">
        <w:rPr>
          <w:rFonts w:ascii="Cordia New" w:eastAsia="Calibri" w:hAnsi="Cordia New" w:cs="Cordia New" w:hint="cs"/>
          <w:sz w:val="30"/>
          <w:szCs w:val="30"/>
          <w:cs/>
        </w:rPr>
        <w:t>61</w:t>
      </w:r>
    </w:p>
    <w:p w:rsidR="000F3366" w:rsidRPr="00ED6293" w:rsidRDefault="000F3366" w:rsidP="000F3366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7</w:t>
      </w:r>
      <w:r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D6293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นโยบายการจ่ายเงินปันผล</w:t>
      </w:r>
    </w:p>
    <w:p w:rsidR="000F3366" w:rsidRPr="009521E4" w:rsidRDefault="000F3366" w:rsidP="000F336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t xml:space="preserve">บริษัทมีนโยบายการจ่ายเงินปันผลในอัตราประมาณร้อยละ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9521E4">
        <w:rPr>
          <w:rFonts w:ascii="Cordia New" w:eastAsia="Calibri" w:hAnsi="Cordia New" w:cs="Cordia New"/>
          <w:sz w:val="30"/>
          <w:szCs w:val="30"/>
          <w:cs/>
        </w:rPr>
        <w:t xml:space="preserve"> ของกำไรสุทธิ อย่างไรก็ดี บริษัทมีนโยบายในการสำรองเงินทุนเพื่อใช้เป็นเงินทุนหมุนเวียนในการดำเนินงาน และจะนำเงินส่วนที่เหลือจากการสำรองเงินทุนดังกล่าวมาพิจารณาในการจ่ายเงินปันผลให้กับผู้ถือหุ้น โดยข้อบังคับบริษัทระบุไว้ดังนี้</w:t>
      </w:r>
    </w:p>
    <w:p w:rsidR="000F3366" w:rsidRDefault="000F3366" w:rsidP="000F3366">
      <w:pPr>
        <w:spacing w:before="120" w:after="0" w:line="240" w:lineRule="auto"/>
        <w:ind w:left="1530" w:hanging="81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ข้อที่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41</w:t>
      </w:r>
      <w:r w:rsidRPr="009521E4">
        <w:rPr>
          <w:rFonts w:ascii="Cordia New" w:eastAsia="Calibri" w:hAnsi="Cordia New" w:cs="Cordia New"/>
          <w:sz w:val="30"/>
          <w:szCs w:val="30"/>
          <w:cs/>
        </w:rPr>
        <w:tab/>
        <w:t>ห้ามมิให้แบ่งเงินปันผลจากเงินประเภทอื่นนอกเหนือจากเงินกำไร ในกรณีที่บริษัทยังมียอดขาดทุนสะสมอยู่ห้ามมิให้แบ่งเงินปันผล</w:t>
      </w: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 </w:t>
      </w:r>
    </w:p>
    <w:p w:rsidR="000F3366" w:rsidRPr="009521E4" w:rsidRDefault="000F3366" w:rsidP="000F336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521E4">
        <w:rPr>
          <w:rFonts w:ascii="Cordia New" w:eastAsia="Calibri" w:hAnsi="Cordia New" w:cs="Cordia New"/>
          <w:sz w:val="30"/>
          <w:szCs w:val="30"/>
          <w:cs/>
        </w:rPr>
        <w:t>โดยมีข้อมูลการจ่ายเงินปันผลย้อนหลังในปีที่ผ่านมา ดังนี้</w:t>
      </w:r>
    </w:p>
    <w:tbl>
      <w:tblPr>
        <w:tblW w:w="5199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4041"/>
        <w:gridCol w:w="949"/>
        <w:gridCol w:w="851"/>
        <w:gridCol w:w="949"/>
        <w:gridCol w:w="949"/>
        <w:gridCol w:w="797"/>
        <w:gridCol w:w="846"/>
      </w:tblGrid>
      <w:tr w:rsidR="000F3366" w:rsidRPr="009521E4" w:rsidTr="000F3366">
        <w:trPr>
          <w:jc w:val="center"/>
        </w:trPr>
        <w:tc>
          <w:tcPr>
            <w:tcW w:w="2164" w:type="pct"/>
            <w:shd w:val="clear" w:color="auto" w:fill="0066CC"/>
          </w:tcPr>
          <w:p w:rsidR="000F3366" w:rsidRPr="009521E4" w:rsidRDefault="000F3366" w:rsidP="00031C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เงินปันผลจากผลประกอบการประจำปี</w:t>
            </w:r>
          </w:p>
        </w:tc>
        <w:tc>
          <w:tcPr>
            <w:tcW w:w="464" w:type="pct"/>
            <w:shd w:val="clear" w:color="auto" w:fill="0066CC"/>
          </w:tcPr>
          <w:p w:rsidR="000F3366" w:rsidRPr="00530E66" w:rsidRDefault="000F3366" w:rsidP="00031C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031C3B">
              <w:rPr>
                <w:rFonts w:ascii="Cordia New" w:eastAsia="Calibri" w:hAnsi="Cordia New" w:cs="Cordia New" w:hint="cs"/>
                <w:b/>
                <w:bCs/>
                <w:color w:val="FFFFFF" w:themeColor="background1"/>
                <w:sz w:val="30"/>
                <w:szCs w:val="30"/>
                <w:cs/>
              </w:rPr>
              <w:t>2562</w:t>
            </w:r>
          </w:p>
        </w:tc>
        <w:tc>
          <w:tcPr>
            <w:tcW w:w="464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256</w:t>
            </w: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1</w:t>
            </w:r>
          </w:p>
        </w:tc>
        <w:tc>
          <w:tcPr>
            <w:tcW w:w="506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2560</w:t>
            </w:r>
          </w:p>
        </w:tc>
        <w:tc>
          <w:tcPr>
            <w:tcW w:w="506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2559</w:t>
            </w:r>
          </w:p>
        </w:tc>
        <w:tc>
          <w:tcPr>
            <w:tcW w:w="435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2558</w:t>
            </w:r>
          </w:p>
        </w:tc>
        <w:tc>
          <w:tcPr>
            <w:tcW w:w="462" w:type="pct"/>
            <w:shd w:val="clear" w:color="auto" w:fill="0066CC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30"/>
                <w:szCs w:val="30"/>
              </w:rPr>
              <w:t>2557</w:t>
            </w:r>
          </w:p>
        </w:tc>
      </w:tr>
      <w:tr w:rsidR="000F3366" w:rsidRPr="009521E4" w:rsidTr="000F3366">
        <w:trPr>
          <w:jc w:val="center"/>
        </w:trPr>
        <w:tc>
          <w:tcPr>
            <w:tcW w:w="2164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อัตรากำไรสุทธิต่อหุ้น (บาท)</w:t>
            </w:r>
          </w:p>
        </w:tc>
        <w:tc>
          <w:tcPr>
            <w:tcW w:w="464" w:type="pct"/>
          </w:tcPr>
          <w:p w:rsidR="000F3366" w:rsidRPr="00530E66" w:rsidRDefault="0057394C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0022</w:t>
            </w:r>
            <w:r w:rsidRPr="0057394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464" w:type="pct"/>
            <w:shd w:val="clear" w:color="auto" w:fill="auto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0009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0036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2954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435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17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(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04</w:t>
            </w: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0F3366" w:rsidRPr="009521E4" w:rsidTr="000F3366">
        <w:trPr>
          <w:jc w:val="center"/>
        </w:trPr>
        <w:tc>
          <w:tcPr>
            <w:tcW w:w="2164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อัตราเงินปันผลต่อหุ้น (บาท)</w:t>
            </w:r>
          </w:p>
        </w:tc>
        <w:tc>
          <w:tcPr>
            <w:tcW w:w="464" w:type="pct"/>
          </w:tcPr>
          <w:p w:rsidR="000F3366" w:rsidRPr="00A666A3" w:rsidRDefault="0057394C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64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666A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35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  <w:tr w:rsidR="000F3366" w:rsidRPr="006126B1" w:rsidTr="000F3366">
        <w:trPr>
          <w:jc w:val="center"/>
        </w:trPr>
        <w:tc>
          <w:tcPr>
            <w:tcW w:w="2164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อัตราการจ่ายเงินปันผลต่อกำไรสุทธิ (%)</w:t>
            </w:r>
          </w:p>
        </w:tc>
        <w:tc>
          <w:tcPr>
            <w:tcW w:w="464" w:type="pct"/>
          </w:tcPr>
          <w:p w:rsidR="000F3366" w:rsidRPr="00A666A3" w:rsidRDefault="0057394C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64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666A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506" w:type="pct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35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0F3366" w:rsidRPr="009521E4" w:rsidRDefault="000F3366" w:rsidP="006C1B9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521E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</w:p>
        </w:tc>
      </w:tr>
    </w:tbl>
    <w:p w:rsidR="000F3366" w:rsidRPr="006126B1" w:rsidRDefault="000F3366" w:rsidP="000F3366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126B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นโยบายการจ่ายเงินปันผลของบริษัทย่อย</w:t>
      </w:r>
    </w:p>
    <w:p w:rsidR="000F3366" w:rsidRDefault="000F3366" w:rsidP="000F3366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บริษัทย่อยมีนโยบายการจ่ายเงินปันผลเป็นไปในแนวทางเดียวกันกับบริษัท ทั้งนี้ นับตั้งแต่ปี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2539</w:t>
      </w:r>
      <w:r w:rsidRPr="006126B1">
        <w:rPr>
          <w:rFonts w:ascii="Cordia New" w:eastAsia="Calibri" w:hAnsi="Cordia New" w:cs="Cordia New"/>
          <w:sz w:val="30"/>
          <w:szCs w:val="30"/>
          <w:cs/>
        </w:rPr>
        <w:t xml:space="preserve"> จนถึงปัจจุบัน บริษัทและบริษัทย่อยของบริษัทไม่มีการจ่ายเงินปันผลให้กับผู้ถือหุ้น</w:t>
      </w:r>
    </w:p>
    <w:p w:rsid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8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โครงสร้างการจัดการ</w:t>
      </w:r>
    </w:p>
    <w:p w:rsidR="00C6799A" w:rsidRDefault="00C6799A" w:rsidP="00C6799A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คณะกรรมการบริษัท</w:t>
      </w:r>
    </w:p>
    <w:p w:rsidR="00C6799A" w:rsidRPr="000D78CC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D78C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>
        <w:rPr>
          <w:rFonts w:ascii="Cordia New" w:eastAsia="Calibri" w:hAnsi="Cordia New" w:cs="Cordia New"/>
          <w:sz w:val="30"/>
          <w:szCs w:val="30"/>
        </w:rPr>
        <w:t xml:space="preserve">21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กุมภาพันธ์ </w:t>
      </w:r>
      <w:r>
        <w:rPr>
          <w:rFonts w:ascii="Cordia New" w:eastAsia="Calibri" w:hAnsi="Cordia New" w:cs="Cordia New"/>
          <w:sz w:val="30"/>
          <w:szCs w:val="30"/>
        </w:rPr>
        <w:t>2563</w:t>
      </w:r>
      <w:r w:rsidRPr="000D78CC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 เอคิว เอสเตท จำกัด (มหาชน) ประกอบด้วย</w:t>
      </w:r>
    </w:p>
    <w:p w:rsidR="00C6799A" w:rsidRPr="00FD6F49" w:rsidRDefault="00C6799A" w:rsidP="00C6799A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Pr="00FD6F4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FD6F49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คณะกรรมการบริษัท</w:t>
      </w:r>
    </w:p>
    <w:tbl>
      <w:tblPr>
        <w:tblW w:w="4801" w:type="pct"/>
        <w:tblInd w:w="468" w:type="dxa"/>
        <w:tblLook w:val="00A0" w:firstRow="1" w:lastRow="0" w:firstColumn="1" w:lastColumn="0" w:noHBand="0" w:noVBand="0"/>
      </w:tblPr>
      <w:tblGrid>
        <w:gridCol w:w="491"/>
        <w:gridCol w:w="4179"/>
        <w:gridCol w:w="4000"/>
      </w:tblGrid>
      <w:tr w:rsidR="00C6799A" w:rsidRPr="002A329A" w:rsidTr="000324E0">
        <w:trPr>
          <w:trHeight w:val="153"/>
        </w:trPr>
        <w:tc>
          <w:tcPr>
            <w:tcW w:w="283" w:type="pct"/>
          </w:tcPr>
          <w:p w:rsidR="00C6799A" w:rsidRPr="002A329A" w:rsidRDefault="00C6799A" w:rsidP="006C1B9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BD44F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C6799A" w:rsidRPr="002A329A" w:rsidRDefault="00C6799A" w:rsidP="006C1B9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นายอวยชัย กุลทิพย์มนตรี</w:t>
            </w:r>
          </w:p>
        </w:tc>
        <w:tc>
          <w:tcPr>
            <w:tcW w:w="2307" w:type="pct"/>
          </w:tcPr>
          <w:p w:rsidR="00C6799A" w:rsidRPr="00FD6F49" w:rsidRDefault="00C6799A" w:rsidP="006C1B95">
            <w:pPr>
              <w:spacing w:before="120"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FF07C6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ไมเคิล อเล็คซานเดอร์ วิลเลี่ยม เฟอร์นันเดซ</w:t>
            </w:r>
          </w:p>
        </w:tc>
        <w:tc>
          <w:tcPr>
            <w:tcW w:w="2307" w:type="pct"/>
          </w:tcPr>
          <w:p w:rsidR="000324E0" w:rsidRPr="00B62771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D28E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2307" w:type="pct"/>
          </w:tcPr>
          <w:p w:rsidR="000324E0" w:rsidRPr="009B5DD5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7F15AF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ดร.รัญชนา รัชตะนาวิน</w:t>
            </w:r>
          </w:p>
        </w:tc>
        <w:tc>
          <w:tcPr>
            <w:tcW w:w="2307" w:type="pct"/>
          </w:tcPr>
          <w:p w:rsidR="000324E0" w:rsidRPr="007F15AF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277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530E66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B62771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น.ส.กุลชญา วัฒนา</w:t>
            </w:r>
          </w:p>
        </w:tc>
        <w:tc>
          <w:tcPr>
            <w:tcW w:w="2307" w:type="pct"/>
          </w:tcPr>
          <w:p w:rsidR="000324E0" w:rsidRPr="00B62771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FD6F49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Pr="00FD6F4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7F15AF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2307" w:type="pct"/>
          </w:tcPr>
          <w:p w:rsidR="000324E0" w:rsidRPr="007F15AF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FF07C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  <w:r w:rsidRPr="007F15A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อิสระ</w:t>
            </w:r>
          </w:p>
        </w:tc>
      </w:tr>
      <w:tr w:rsidR="000324E0" w:rsidRPr="002A329A" w:rsidTr="000324E0">
        <w:tc>
          <w:tcPr>
            <w:tcW w:w="283" w:type="pct"/>
          </w:tcPr>
          <w:p w:rsidR="000324E0" w:rsidRPr="00530E66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7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0324E0" w:rsidRPr="00BD44F9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2307" w:type="pct"/>
          </w:tcPr>
          <w:p w:rsidR="000324E0" w:rsidRPr="002A329A" w:rsidRDefault="000324E0" w:rsidP="000324E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  <w:tr w:rsidR="00C6799A" w:rsidRPr="002A329A" w:rsidTr="000324E0">
        <w:tc>
          <w:tcPr>
            <w:tcW w:w="283" w:type="pct"/>
          </w:tcPr>
          <w:p w:rsidR="00C6799A" w:rsidRPr="00530E66" w:rsidRDefault="000324E0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8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410" w:type="pct"/>
          </w:tcPr>
          <w:p w:rsidR="00C6799A" w:rsidRPr="00BD44F9" w:rsidRDefault="000324E0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กิตณรงค์ ติระขจร</w:t>
            </w:r>
          </w:p>
        </w:tc>
        <w:tc>
          <w:tcPr>
            <w:tcW w:w="2307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</w:tr>
    </w:tbl>
    <w:p w:rsidR="00C6799A" w:rsidRPr="002A329A" w:rsidRDefault="00C6799A" w:rsidP="00C6799A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2</w:t>
      </w:r>
      <w:r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2A329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คณะกรรมการตรวจสอบ</w:t>
      </w:r>
    </w:p>
    <w:tbl>
      <w:tblPr>
        <w:tblW w:w="4026" w:type="pct"/>
        <w:tblInd w:w="468" w:type="dxa"/>
        <w:tblLook w:val="00A0" w:firstRow="1" w:lastRow="0" w:firstColumn="1" w:lastColumn="0" w:noHBand="0" w:noVBand="0"/>
      </w:tblPr>
      <w:tblGrid>
        <w:gridCol w:w="428"/>
        <w:gridCol w:w="4234"/>
        <w:gridCol w:w="2608"/>
      </w:tblGrid>
      <w:tr w:rsidR="00C6799A" w:rsidRPr="002A329A" w:rsidTr="000324E0">
        <w:tc>
          <w:tcPr>
            <w:tcW w:w="2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C6799A" w:rsidRPr="009B5DD5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7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</w:tr>
      <w:tr w:rsidR="00C6799A" w:rsidRPr="002A329A" w:rsidTr="000324E0">
        <w:tc>
          <w:tcPr>
            <w:tcW w:w="2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7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  <w:tr w:rsidR="00C6799A" w:rsidRPr="002A329A" w:rsidTr="000324E0">
        <w:tc>
          <w:tcPr>
            <w:tcW w:w="294" w:type="pct"/>
          </w:tcPr>
          <w:p w:rsidR="00C6799A" w:rsidRPr="002A329A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2A329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2912" w:type="pct"/>
          </w:tcPr>
          <w:p w:rsidR="00C6799A" w:rsidRPr="00FD6F49" w:rsidRDefault="000324E0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324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กิตณรงค์ ติระขจร</w:t>
            </w:r>
          </w:p>
        </w:tc>
        <w:tc>
          <w:tcPr>
            <w:tcW w:w="1794" w:type="pct"/>
          </w:tcPr>
          <w:p w:rsidR="00C6799A" w:rsidRPr="009B5DD5" w:rsidRDefault="00C6799A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B5DD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</w:tr>
    </w:tbl>
    <w:p w:rsidR="00C6799A" w:rsidRPr="002A329A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A329A">
        <w:rPr>
          <w:rFonts w:ascii="Cordia New" w:eastAsia="Calibri" w:hAnsi="Cordia New" w:cs="Cordia New"/>
          <w:sz w:val="30"/>
          <w:szCs w:val="30"/>
          <w:cs/>
        </w:rPr>
        <w:t>คณะกรรมการบริษัทในฐานะตัวแทนผู้ถือหุ้น มีบทบาทหน้าที่กำกับดูแลการบริหารจัดการงานของบริษัทฯ ให้เป็นไปตามกฎหมาย วัตถุประสงค์และข้อบังคับของบริษัทโดยมีการกำหนดวิสัยทัศน์ พันธกิจ กลยุทธ์ เพื่อการสร้างมูลค่าให้แก่กิจการ รวมทั้งสร้างผลตอบแทนจากการลงทุน ภายใต้ความเชี่ยวชาญและจรรยาบรรณในการดำเนินธุรกิจเพื่อประโยชน์สูงสุดของผู้มีส่วนได้ส่วนเสีย</w:t>
      </w:r>
    </w:p>
    <w:p w:rsidR="00C6799A" w:rsidRPr="00644119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21555">
        <w:rPr>
          <w:rFonts w:ascii="Cordia New" w:eastAsia="Calibri" w:hAnsi="Cordia New" w:cs="Cordia New"/>
          <w:sz w:val="30"/>
          <w:szCs w:val="30"/>
          <w:cs/>
        </w:rPr>
        <w:lastRenderedPageBreak/>
        <w:t>ณ วันที่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712CED" w:rsidRPr="00712CED">
        <w:rPr>
          <w:rFonts w:ascii="Cordia New" w:eastAsia="Calibri" w:hAnsi="Cordia New" w:cs="Cordia New"/>
          <w:sz w:val="30"/>
          <w:szCs w:val="30"/>
        </w:rPr>
        <w:t xml:space="preserve">21 </w:t>
      </w:r>
      <w:r w:rsidR="00712CED" w:rsidRPr="00712CED">
        <w:rPr>
          <w:rFonts w:ascii="Cordia New" w:eastAsia="Calibri" w:hAnsi="Cordia New" w:cs="Cordia New"/>
          <w:sz w:val="30"/>
          <w:szCs w:val="30"/>
          <w:cs/>
        </w:rPr>
        <w:t xml:space="preserve">กุมภาพันธ์ </w:t>
      </w:r>
      <w:r w:rsidR="00712CED" w:rsidRPr="00712CED">
        <w:rPr>
          <w:rFonts w:ascii="Cordia New" w:eastAsia="Calibri" w:hAnsi="Cordia New" w:cs="Cordia New"/>
          <w:sz w:val="30"/>
          <w:szCs w:val="30"/>
        </w:rPr>
        <w:t>2563</w:t>
      </w:r>
      <w:r w:rsidRPr="00B2155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บริษัทมีกรรมการทั้งสิ้น </w:t>
      </w:r>
      <w:r w:rsidR="00712CED">
        <w:rPr>
          <w:rFonts w:ascii="Cordia New" w:eastAsia="Calibri" w:hAnsi="Cordia New" w:cs="Cordia New"/>
          <w:sz w:val="30"/>
          <w:szCs w:val="30"/>
        </w:rPr>
        <w:t>8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ซึ่งประกอบด้วย กรรมการบริษัทที่เป็นผู้บริหาร จำนวน </w:t>
      </w:r>
      <w:r w:rsidR="00727B53">
        <w:rPr>
          <w:rFonts w:ascii="Cordia New" w:eastAsia="Calibri" w:hAnsi="Cordia New" w:cs="Cordia New"/>
          <w:sz w:val="30"/>
          <w:szCs w:val="30"/>
        </w:rPr>
        <w:t>4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</w:t>
      </w:r>
      <w:r w:rsidR="00DB0232" w:rsidRPr="00DB0232">
        <w:rPr>
          <w:rFonts w:ascii="Cordia New" w:eastAsia="Calibri" w:hAnsi="Cordia New" w:cs="Cordia New"/>
          <w:sz w:val="30"/>
          <w:szCs w:val="30"/>
          <w:cs/>
        </w:rPr>
        <w:t xml:space="preserve">กรรมการภายนอกที่ไม่เป็นพนักงานของบริษัทจำนวน </w:t>
      </w:r>
      <w:r w:rsidR="00DB0232">
        <w:rPr>
          <w:rFonts w:ascii="Cordia New" w:eastAsia="Calibri" w:hAnsi="Cordia New" w:cs="Cordia New"/>
          <w:sz w:val="30"/>
          <w:szCs w:val="30"/>
        </w:rPr>
        <w:t>1</w:t>
      </w:r>
      <w:r w:rsidR="00DB0232" w:rsidRPr="00DB0232">
        <w:rPr>
          <w:rFonts w:ascii="Cordia New" w:eastAsia="Calibri" w:hAnsi="Cordia New" w:cs="Cordia New"/>
          <w:sz w:val="30"/>
          <w:szCs w:val="30"/>
          <w:cs/>
        </w:rPr>
        <w:t xml:space="preserve"> ท่าน</w:t>
      </w:r>
      <w:r w:rsidR="00DB023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และกรรมการอิสระจำนวน </w:t>
      </w:r>
      <w:r w:rsidR="00712CED">
        <w:rPr>
          <w:rFonts w:ascii="Cordia New" w:eastAsia="Calibri" w:hAnsi="Cordia New" w:cs="Cordia New"/>
          <w:sz w:val="30"/>
          <w:szCs w:val="30"/>
        </w:rPr>
        <w:t>3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ท่าน ซึ่งคิดเป็นร้อยละ </w:t>
      </w:r>
      <w:r w:rsidR="00712CED">
        <w:rPr>
          <w:rFonts w:ascii="Cordia New" w:eastAsia="Calibri" w:hAnsi="Cordia New" w:cs="Cordia New"/>
          <w:sz w:val="30"/>
          <w:szCs w:val="30"/>
        </w:rPr>
        <w:t>37</w:t>
      </w:r>
      <w:r w:rsidR="00712CED">
        <w:rPr>
          <w:rFonts w:ascii="Cordia New" w:eastAsia="Calibri" w:hAnsi="Cordia New" w:cs="Cordia New"/>
          <w:sz w:val="30"/>
          <w:szCs w:val="30"/>
          <w:cs/>
        </w:rPr>
        <w:t>.</w:t>
      </w:r>
      <w:r w:rsidR="00712CED">
        <w:rPr>
          <w:rFonts w:ascii="Cordia New" w:eastAsia="Calibri" w:hAnsi="Cordia New" w:cs="Cordia New"/>
          <w:sz w:val="30"/>
          <w:szCs w:val="30"/>
        </w:rPr>
        <w:t>50</w:t>
      </w:r>
      <w:r w:rsidRPr="00FD6F49">
        <w:rPr>
          <w:rFonts w:ascii="Cordia New" w:eastAsia="Calibri" w:hAnsi="Cordia New" w:cs="Cordia New"/>
          <w:sz w:val="30"/>
          <w:szCs w:val="30"/>
          <w:cs/>
        </w:rPr>
        <w:t xml:space="preserve"> ของจำนวนกรรมการทั้งหมด </w:t>
      </w:r>
      <w:r>
        <w:rPr>
          <w:rFonts w:ascii="Cordia New" w:eastAsia="Calibri" w:hAnsi="Cordia New" w:cs="Cordia New" w:hint="cs"/>
          <w:sz w:val="30"/>
          <w:szCs w:val="30"/>
          <w:cs/>
        </w:rPr>
        <w:t>จึงเป็น</w:t>
      </w:r>
      <w:r w:rsidRPr="00FD6F49">
        <w:rPr>
          <w:rFonts w:ascii="Cordia New" w:eastAsia="Calibri" w:hAnsi="Cordia New" w:cs="Cordia New"/>
          <w:sz w:val="30"/>
          <w:szCs w:val="30"/>
          <w:cs/>
        </w:rPr>
        <w:t>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C6799A" w:rsidRPr="00644119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วงเงินอนุมัติของคณะกรรมการบริษัท</w:t>
      </w:r>
    </w:p>
    <w:p w:rsidR="00C6799A" w:rsidRPr="00644119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  <w:cs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คณะกรรมการบริษัทมีวงเงินอำนาจการอนุมัติเป็นไปตามกฎหมายว่าด้วยหลักทรัพย์และตลาดหลักทรัพย์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</w:t>
      </w:r>
    </w:p>
    <w:p w:rsidR="00C6799A" w:rsidRPr="00644119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กรรมการผู้มีอำนาจลงนาม</w:t>
      </w:r>
    </w:p>
    <w:p w:rsidR="00C6799A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ชื่อและจำนวนกรรมการซึ่งมีอำนาจลงลายมือชื่อแทนบริษัทคือ </w:t>
      </w:r>
      <w:r w:rsidRPr="00C35F20">
        <w:rPr>
          <w:rFonts w:ascii="Cordia New" w:eastAsia="Calibri" w:hAnsi="Cordia New" w:cs="Cordia New"/>
          <w:sz w:val="30"/>
          <w:szCs w:val="30"/>
          <w:cs/>
        </w:rPr>
        <w:t>นายสุทัศน์ จันกิ่งทอง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C35F20">
        <w:rPr>
          <w:rFonts w:ascii="Cordia New" w:eastAsia="Calibri" w:hAnsi="Cordia New" w:cs="Cordia New"/>
          <w:sz w:val="30"/>
          <w:szCs w:val="30"/>
          <w:cs/>
        </w:rPr>
        <w:t>หรือนางสาว</w:t>
      </w:r>
      <w:r w:rsidR="005366FF">
        <w:rPr>
          <w:rFonts w:ascii="Cordia New" w:eastAsia="Calibri" w:hAnsi="Cordia New" w:cs="Cordia New"/>
          <w:sz w:val="30"/>
          <w:szCs w:val="30"/>
          <w:cs/>
        </w:rPr>
        <w:t xml:space="preserve">      </w:t>
      </w:r>
      <w:r w:rsidRPr="00C35F20">
        <w:rPr>
          <w:rFonts w:ascii="Cordia New" w:eastAsia="Calibri" w:hAnsi="Cordia New" w:cs="Cordia New"/>
          <w:sz w:val="30"/>
          <w:szCs w:val="30"/>
          <w:cs/>
        </w:rPr>
        <w:t>รัญชนา รัชตะนาวิ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น </w:t>
      </w:r>
      <w:r w:rsidR="005366FF" w:rsidRPr="005366FF">
        <w:rPr>
          <w:rFonts w:ascii="Cordia New" w:eastAsia="Calibri" w:hAnsi="Cordia New" w:cs="Cordia New"/>
          <w:sz w:val="30"/>
          <w:szCs w:val="30"/>
          <w:cs/>
        </w:rPr>
        <w:t>หรือ นายไมเคิล อเล็กซานเดอร์ วิลเลียม เฟอร์นันเดซ</w:t>
      </w:r>
      <w:r w:rsidR="005366FF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9E3E55">
        <w:rPr>
          <w:rFonts w:ascii="Cordia New" w:eastAsia="Calibri" w:hAnsi="Cordia New" w:cs="Cordia New"/>
          <w:sz w:val="30"/>
          <w:szCs w:val="30"/>
          <w:cs/>
        </w:rPr>
        <w:t>กรรมการสอง</w:t>
      </w:r>
      <w:r w:rsidRPr="002E43FE">
        <w:rPr>
          <w:rFonts w:ascii="Cordia New" w:eastAsia="Calibri" w:hAnsi="Cordia New" w:cs="Cordia New"/>
          <w:sz w:val="30"/>
          <w:szCs w:val="30"/>
          <w:cs/>
        </w:rPr>
        <w:t>ในสาม</w:t>
      </w:r>
      <w:r w:rsidRPr="009E3E55">
        <w:rPr>
          <w:rFonts w:ascii="Cordia New" w:eastAsia="Calibri" w:hAnsi="Cordia New" w:cs="Cordia New"/>
          <w:sz w:val="30"/>
          <w:szCs w:val="30"/>
          <w:cs/>
        </w:rPr>
        <w:t>คนนี้ลงลายมือชื่อร่วมกัน</w:t>
      </w:r>
    </w:p>
    <w:p w:rsidR="00C6799A" w:rsidRPr="00D040E0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D040E0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การเข้าร่วมประชุม</w:t>
      </w:r>
    </w:p>
    <w:p w:rsidR="00C6799A" w:rsidRDefault="00C6799A" w:rsidP="00C6799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5366FF">
        <w:rPr>
          <w:rFonts w:ascii="Cordia New" w:eastAsia="Calibri" w:hAnsi="Cordia New" w:cs="Cordia New"/>
          <w:sz w:val="30"/>
          <w:szCs w:val="30"/>
        </w:rPr>
        <w:t>2562</w:t>
      </w: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บริษัทฯได้จัดให้มีการประชุมคณะกรรมการบริษัทจำนวน </w:t>
      </w:r>
      <w:r w:rsidR="00196DCA">
        <w:rPr>
          <w:rFonts w:ascii="Cordia New" w:eastAsia="Calibri" w:hAnsi="Cordia New" w:cs="Cordia New" w:hint="cs"/>
          <w:sz w:val="30"/>
          <w:szCs w:val="30"/>
          <w:cs/>
        </w:rPr>
        <w:t>10</w:t>
      </w:r>
      <w:r w:rsidRPr="00D040E0">
        <w:rPr>
          <w:rFonts w:ascii="Cordia New" w:eastAsia="Calibri" w:hAnsi="Cordia New" w:cs="Cordia New"/>
          <w:sz w:val="30"/>
          <w:szCs w:val="30"/>
          <w:cs/>
        </w:rPr>
        <w:t xml:space="preserve"> ครั้ง และการประชุม</w:t>
      </w:r>
      <w:r w:rsidRPr="00653A12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คณะกรรมการตรวจสอบจำนวน </w:t>
      </w:r>
      <w:r w:rsidR="00196DCA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653A12">
        <w:rPr>
          <w:rFonts w:ascii="Cordia New" w:eastAsia="Calibri" w:hAnsi="Cordia New" w:cs="Cordia New"/>
          <w:sz w:val="30"/>
          <w:szCs w:val="30"/>
          <w:cs/>
        </w:rPr>
        <w:t xml:space="preserve"> ครั้ง โดย</w:t>
      </w:r>
      <w:r w:rsidRPr="00D040E0">
        <w:rPr>
          <w:rFonts w:ascii="Cordia New" w:eastAsia="Calibri" w:hAnsi="Cordia New" w:cs="Cordia New"/>
          <w:sz w:val="30"/>
          <w:szCs w:val="30"/>
          <w:cs/>
        </w:rPr>
        <w:t>มีรายละเอียดการเข้าร่วมประชุมของกรรมการดังนี้</w:t>
      </w:r>
    </w:p>
    <w:tbl>
      <w:tblPr>
        <w:tblW w:w="5350" w:type="pct"/>
        <w:tblInd w:w="-273" w:type="dxa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2626"/>
        <w:gridCol w:w="2398"/>
        <w:gridCol w:w="1164"/>
        <w:gridCol w:w="1578"/>
        <w:gridCol w:w="1889"/>
      </w:tblGrid>
      <w:tr w:rsidR="00727B53" w:rsidRPr="00D040E0" w:rsidTr="00727B53">
        <w:trPr>
          <w:tblHeader/>
        </w:trPr>
        <w:tc>
          <w:tcPr>
            <w:tcW w:w="1360" w:type="pct"/>
            <w:vMerge w:val="restar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รายชื่อกรรมการ</w:t>
            </w:r>
          </w:p>
        </w:tc>
        <w:tc>
          <w:tcPr>
            <w:tcW w:w="1242" w:type="pct"/>
            <w:vMerge w:val="restar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ตำแหน่ง</w:t>
            </w:r>
          </w:p>
        </w:tc>
        <w:tc>
          <w:tcPr>
            <w:tcW w:w="1420" w:type="pct"/>
            <w:gridSpan w:val="2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การประชุมคณะกรรมการ</w:t>
            </w:r>
          </w:p>
        </w:tc>
        <w:tc>
          <w:tcPr>
            <w:tcW w:w="978" w:type="pct"/>
            <w:vMerge w:val="restar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  <w:highlight w:val="green"/>
                <w:cs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หมายเหตุ</w:t>
            </w:r>
          </w:p>
        </w:tc>
      </w:tr>
      <w:tr w:rsidR="00727B53" w:rsidRPr="00D040E0" w:rsidTr="00E363C8">
        <w:trPr>
          <w:tblHeader/>
        </w:trPr>
        <w:tc>
          <w:tcPr>
            <w:tcW w:w="1360" w:type="pct"/>
            <w:vMerge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242" w:type="pct"/>
            <w:vMerge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</w:p>
        </w:tc>
        <w:tc>
          <w:tcPr>
            <w:tcW w:w="603" w:type="pc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การประชุม</w:t>
            </w:r>
          </w:p>
        </w:tc>
        <w:tc>
          <w:tcPr>
            <w:tcW w:w="817" w:type="pct"/>
            <w:shd w:val="clear" w:color="auto" w:fill="0066CC"/>
            <w:vAlign w:val="center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จำนวนครั้ง</w:t>
            </w:r>
          </w:p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8"/>
              </w:rPr>
            </w:pPr>
            <w:r w:rsidRPr="00D040E0">
              <w:rPr>
                <w:rFonts w:ascii="Cordia New" w:eastAsia="Calibri" w:hAnsi="Cordia New" w:cs="Cordia New"/>
                <w:b/>
                <w:bCs/>
                <w:color w:val="FFFFFF"/>
                <w:sz w:val="28"/>
                <w:cs/>
              </w:rPr>
              <w:t>ที่เข้าร่วมประชุม</w:t>
            </w:r>
          </w:p>
        </w:tc>
        <w:tc>
          <w:tcPr>
            <w:tcW w:w="978" w:type="pct"/>
            <w:vMerge/>
            <w:shd w:val="clear" w:color="auto" w:fill="0066CC"/>
          </w:tcPr>
          <w:p w:rsidR="00727B53" w:rsidRPr="00D040E0" w:rsidRDefault="00727B53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highlight w:val="green"/>
                <w:cs/>
              </w:rPr>
            </w:pPr>
          </w:p>
        </w:tc>
      </w:tr>
      <w:tr w:rsidR="00727B53" w:rsidRPr="00D040E0" w:rsidTr="00E363C8">
        <w:tc>
          <w:tcPr>
            <w:tcW w:w="1360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1</w:t>
            </w:r>
            <w:r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Pr="002317ED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นายอวยชัย กุลทิพย์มนตรี</w:t>
            </w:r>
          </w:p>
        </w:tc>
        <w:tc>
          <w:tcPr>
            <w:tcW w:w="1242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2317ED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</w:t>
            </w:r>
          </w:p>
        </w:tc>
        <w:tc>
          <w:tcPr>
            <w:tcW w:w="603" w:type="pct"/>
            <w:shd w:val="clear" w:color="auto" w:fill="auto"/>
          </w:tcPr>
          <w:p w:rsidR="00727B53" w:rsidRPr="00D040E0" w:rsidRDefault="00D04E25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9</w:t>
            </w:r>
          </w:p>
        </w:tc>
        <w:tc>
          <w:tcPr>
            <w:tcW w:w="817" w:type="pct"/>
            <w:shd w:val="clear" w:color="auto" w:fill="auto"/>
          </w:tcPr>
          <w:p w:rsidR="00727B53" w:rsidRPr="00D040E0" w:rsidRDefault="00D04E25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9</w:t>
            </w:r>
          </w:p>
        </w:tc>
        <w:tc>
          <w:tcPr>
            <w:tcW w:w="978" w:type="pct"/>
            <w:shd w:val="clear" w:color="auto" w:fill="auto"/>
          </w:tcPr>
          <w:p w:rsidR="00727B53" w:rsidRPr="00D040E0" w:rsidRDefault="00E363C8" w:rsidP="00E363C8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Pr="00E363C8">
              <w:rPr>
                <w:rFonts w:ascii="Cordia New" w:eastAsia="Calibri" w:hAnsi="Cordia New" w:cs="Cordia New"/>
                <w:color w:val="000000"/>
                <w:sz w:val="28"/>
              </w:rPr>
              <w:t xml:space="preserve">1 </w:t>
            </w: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ก.พ.</w:t>
            </w:r>
            <w:r w:rsidRPr="00E363C8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</w:t>
            </w:r>
            <w:r w:rsidRPr="00E363C8">
              <w:rPr>
                <w:rFonts w:ascii="Cordia New" w:eastAsia="Calibri" w:hAnsi="Cordia New" w:cs="Cordia New"/>
                <w:color w:val="000000"/>
                <w:sz w:val="28"/>
              </w:rPr>
              <w:t>2562</w:t>
            </w:r>
          </w:p>
        </w:tc>
      </w:tr>
      <w:tr w:rsidR="00727B53" w:rsidRPr="00D040E0" w:rsidTr="00E363C8">
        <w:tc>
          <w:tcPr>
            <w:tcW w:w="1360" w:type="pct"/>
          </w:tcPr>
          <w:p w:rsidR="00727B53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2</w:t>
            </w:r>
            <w:r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 ไมเคิล อเล็คซานเดอร์</w:t>
            </w:r>
            <w:r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 </w:t>
            </w:r>
          </w:p>
          <w:p w:rsidR="00727B53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727B53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วิลเลี่ยม เฟอร์นันเดซ</w:t>
            </w:r>
          </w:p>
        </w:tc>
        <w:tc>
          <w:tcPr>
            <w:tcW w:w="1242" w:type="pct"/>
          </w:tcPr>
          <w:p w:rsidR="00727B53" w:rsidRPr="002317ED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3" w:type="pct"/>
            <w:shd w:val="clear" w:color="auto" w:fill="auto"/>
          </w:tcPr>
          <w:p w:rsidR="00727B53" w:rsidRDefault="00C5468A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817" w:type="pct"/>
            <w:shd w:val="clear" w:color="auto" w:fill="auto"/>
          </w:tcPr>
          <w:p w:rsidR="00727B53" w:rsidRDefault="00C5468A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  <w:tc>
          <w:tcPr>
            <w:tcW w:w="978" w:type="pct"/>
            <w:shd w:val="clear" w:color="auto" w:fill="auto"/>
          </w:tcPr>
          <w:p w:rsidR="00727B53" w:rsidRPr="00D040E0" w:rsidRDefault="00E363C8" w:rsidP="00C5468A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="00C5468A"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21 ก.พ. 2563</w:t>
            </w:r>
          </w:p>
        </w:tc>
      </w:tr>
      <w:tr w:rsidR="00727B53" w:rsidRPr="00D040E0" w:rsidTr="00E363C8">
        <w:tc>
          <w:tcPr>
            <w:tcW w:w="1360" w:type="pct"/>
          </w:tcPr>
          <w:p w:rsidR="00727B53" w:rsidRPr="00D040E0" w:rsidRDefault="00E363C8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3</w:t>
            </w:r>
            <w:r w:rsidR="00727B53"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ดร.สุทัศน์ จันกิ่งทอง</w:t>
            </w:r>
          </w:p>
        </w:tc>
        <w:tc>
          <w:tcPr>
            <w:tcW w:w="1242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3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817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978" w:type="pct"/>
            <w:shd w:val="clear" w:color="auto" w:fill="auto"/>
          </w:tcPr>
          <w:p w:rsidR="00727B53" w:rsidRPr="00D040E0" w:rsidRDefault="00E363C8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727B53" w:rsidRPr="00D040E0" w:rsidTr="00E363C8">
        <w:tc>
          <w:tcPr>
            <w:tcW w:w="1360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4</w:t>
            </w: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ดร.รัญชนา รัชตะนาวิน</w:t>
            </w:r>
          </w:p>
        </w:tc>
        <w:tc>
          <w:tcPr>
            <w:tcW w:w="1242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3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817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978" w:type="pct"/>
            <w:shd w:val="clear" w:color="auto" w:fill="auto"/>
          </w:tcPr>
          <w:p w:rsidR="00727B53" w:rsidRPr="00D040E0" w:rsidRDefault="00E363C8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E363C8" w:rsidRPr="00D040E0" w:rsidTr="00E363C8">
        <w:tc>
          <w:tcPr>
            <w:tcW w:w="1360" w:type="pct"/>
            <w:vMerge w:val="restart"/>
          </w:tcPr>
          <w:p w:rsidR="00E363C8" w:rsidRDefault="00E363C8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5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น.ส.กุลชญา วัฒนา</w:t>
            </w:r>
          </w:p>
        </w:tc>
        <w:tc>
          <w:tcPr>
            <w:tcW w:w="1242" w:type="pct"/>
          </w:tcPr>
          <w:p w:rsidR="00E363C8" w:rsidRPr="00D040E0" w:rsidRDefault="00E363C8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3" w:type="pct"/>
            <w:shd w:val="clear" w:color="auto" w:fill="auto"/>
          </w:tcPr>
          <w:p w:rsidR="00E363C8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817" w:type="pct"/>
            <w:shd w:val="clear" w:color="auto" w:fill="auto"/>
          </w:tcPr>
          <w:p w:rsidR="00E363C8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978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แต่งตั้ง 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1 </w:t>
            </w: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ก.ค.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2562</w:t>
            </w:r>
          </w:p>
        </w:tc>
      </w:tr>
      <w:tr w:rsidR="00E363C8" w:rsidRPr="00D040E0" w:rsidTr="00E363C8">
        <w:tc>
          <w:tcPr>
            <w:tcW w:w="1360" w:type="pct"/>
            <w:vMerge/>
          </w:tcPr>
          <w:p w:rsidR="00E363C8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242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3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6</w:t>
            </w:r>
          </w:p>
        </w:tc>
        <w:tc>
          <w:tcPr>
            <w:tcW w:w="817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5</w:t>
            </w:r>
          </w:p>
        </w:tc>
        <w:tc>
          <w:tcPr>
            <w:tcW w:w="978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ลาออก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1 ก.ค.2562</w:t>
            </w:r>
          </w:p>
        </w:tc>
      </w:tr>
      <w:tr w:rsidR="00E363C8" w:rsidRPr="00D040E0" w:rsidTr="00E363C8">
        <w:tc>
          <w:tcPr>
            <w:tcW w:w="1360" w:type="pct"/>
            <w:vMerge/>
          </w:tcPr>
          <w:p w:rsidR="00E363C8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242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</w:t>
            </w:r>
          </w:p>
        </w:tc>
        <w:tc>
          <w:tcPr>
            <w:tcW w:w="817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</w:t>
            </w:r>
          </w:p>
        </w:tc>
        <w:tc>
          <w:tcPr>
            <w:tcW w:w="978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ลาออก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 1 ก.ค.2562</w:t>
            </w:r>
          </w:p>
        </w:tc>
      </w:tr>
      <w:tr w:rsidR="00E363C8" w:rsidRPr="00D040E0" w:rsidTr="00E363C8">
        <w:tc>
          <w:tcPr>
            <w:tcW w:w="1360" w:type="pct"/>
            <w:vMerge w:val="restart"/>
          </w:tcPr>
          <w:p w:rsidR="00E363C8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6</w:t>
            </w:r>
            <w:r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นายเอ สัจเดว์</w:t>
            </w:r>
          </w:p>
        </w:tc>
        <w:tc>
          <w:tcPr>
            <w:tcW w:w="1242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3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817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978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E363C8" w:rsidRPr="00D040E0" w:rsidTr="00E363C8">
        <w:tc>
          <w:tcPr>
            <w:tcW w:w="1360" w:type="pct"/>
            <w:vMerge/>
          </w:tcPr>
          <w:p w:rsidR="00E363C8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</w:p>
        </w:tc>
        <w:tc>
          <w:tcPr>
            <w:tcW w:w="1242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ประธานกรรมการตรวจสอบ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817" w:type="pct"/>
            <w:shd w:val="clear" w:color="auto" w:fill="auto"/>
          </w:tcPr>
          <w:p w:rsidR="00E363C8" w:rsidRPr="00D040E0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978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727B53" w:rsidRPr="00D040E0" w:rsidTr="00E363C8">
        <w:tc>
          <w:tcPr>
            <w:tcW w:w="1360" w:type="pct"/>
            <w:vMerge w:val="restart"/>
          </w:tcPr>
          <w:p w:rsidR="00727B53" w:rsidRDefault="00E363C8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7</w:t>
            </w:r>
            <w:r w:rsidR="00727B53">
              <w:rPr>
                <w:rFonts w:ascii="Cordia New" w:eastAsia="Times New Roman" w:hAnsi="Cordia New" w:cs="Cordia New" w:hint="cs"/>
                <w:color w:val="000000"/>
                <w:sz w:val="28"/>
                <w:cs/>
              </w:rPr>
              <w:t xml:space="preserve">. </w:t>
            </w:r>
            <w:r w:rsidR="00727B53" w:rsidRPr="009951AB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น.ส.ประภัสสร มงคลมะไฟ</w:t>
            </w:r>
          </w:p>
        </w:tc>
        <w:tc>
          <w:tcPr>
            <w:tcW w:w="1242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3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817" w:type="pct"/>
            <w:shd w:val="clear" w:color="auto" w:fill="auto"/>
          </w:tcPr>
          <w:p w:rsidR="00727B53" w:rsidRPr="00D040E0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978" w:type="pct"/>
            <w:shd w:val="clear" w:color="auto" w:fill="auto"/>
          </w:tcPr>
          <w:p w:rsidR="00727B53" w:rsidRPr="00D040E0" w:rsidRDefault="00E363C8" w:rsidP="006C1B9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727B53" w:rsidRPr="00D040E0" w:rsidTr="00E363C8">
        <w:tc>
          <w:tcPr>
            <w:tcW w:w="1360" w:type="pct"/>
            <w:vMerge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242" w:type="pct"/>
          </w:tcPr>
          <w:p w:rsidR="00727B53" w:rsidRPr="00D040E0" w:rsidRDefault="00727B5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727B53" w:rsidRPr="00653A12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817" w:type="pct"/>
            <w:shd w:val="clear" w:color="auto" w:fill="auto"/>
          </w:tcPr>
          <w:p w:rsidR="00727B53" w:rsidRPr="00653A12" w:rsidRDefault="004A118B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978" w:type="pct"/>
            <w:shd w:val="clear" w:color="auto" w:fill="auto"/>
          </w:tcPr>
          <w:p w:rsidR="00727B53" w:rsidRPr="00D040E0" w:rsidRDefault="00E363C8" w:rsidP="006C1B9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-</w:t>
            </w:r>
          </w:p>
        </w:tc>
      </w:tr>
      <w:tr w:rsidR="00E363C8" w:rsidRPr="00D040E0" w:rsidTr="00E363C8">
        <w:tc>
          <w:tcPr>
            <w:tcW w:w="1360" w:type="pct"/>
            <w:vMerge w:val="restar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8</w:t>
            </w:r>
            <w:r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 xml:space="preserve">. 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นายกิตณรงค์ ติระขจร</w:t>
            </w:r>
          </w:p>
        </w:tc>
        <w:tc>
          <w:tcPr>
            <w:tcW w:w="1242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กรรมการอิสระ</w:t>
            </w:r>
          </w:p>
        </w:tc>
        <w:tc>
          <w:tcPr>
            <w:tcW w:w="603" w:type="pct"/>
            <w:shd w:val="clear" w:color="auto" w:fill="auto"/>
          </w:tcPr>
          <w:p w:rsidR="00E363C8" w:rsidRPr="00653A12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4</w:t>
            </w:r>
          </w:p>
        </w:tc>
        <w:tc>
          <w:tcPr>
            <w:tcW w:w="817" w:type="pct"/>
            <w:shd w:val="clear" w:color="auto" w:fill="auto"/>
          </w:tcPr>
          <w:p w:rsidR="00E363C8" w:rsidRPr="00653A12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3</w:t>
            </w:r>
          </w:p>
        </w:tc>
        <w:tc>
          <w:tcPr>
            <w:tcW w:w="978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hAnsi="Cordia New" w:cs="Cordia New"/>
                <w:sz w:val="28"/>
              </w:rPr>
            </w:pPr>
            <w:r w:rsidRPr="00E363C8">
              <w:rPr>
                <w:rFonts w:ascii="Cordia New" w:hAnsi="Cordia New" w:cs="Cordia New"/>
                <w:sz w:val="28"/>
                <w:cs/>
              </w:rPr>
              <w:t>แต่งตั้ง 1 ก.ค.2562</w:t>
            </w:r>
          </w:p>
        </w:tc>
      </w:tr>
      <w:tr w:rsidR="00E363C8" w:rsidRPr="00D040E0" w:rsidTr="00E363C8">
        <w:tc>
          <w:tcPr>
            <w:tcW w:w="1360" w:type="pct"/>
            <w:vMerge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</w:rPr>
            </w:pPr>
          </w:p>
        </w:tc>
        <w:tc>
          <w:tcPr>
            <w:tcW w:w="1242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กรรมการตรวจสอบ</w:t>
            </w:r>
          </w:p>
        </w:tc>
        <w:tc>
          <w:tcPr>
            <w:tcW w:w="603" w:type="pct"/>
            <w:shd w:val="clear" w:color="auto" w:fill="auto"/>
          </w:tcPr>
          <w:p w:rsidR="00E363C8" w:rsidRPr="00653A12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</w:t>
            </w:r>
          </w:p>
        </w:tc>
        <w:tc>
          <w:tcPr>
            <w:tcW w:w="817" w:type="pct"/>
            <w:shd w:val="clear" w:color="auto" w:fill="auto"/>
          </w:tcPr>
          <w:p w:rsidR="00E363C8" w:rsidRPr="00653A12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2</w:t>
            </w:r>
          </w:p>
        </w:tc>
        <w:tc>
          <w:tcPr>
            <w:tcW w:w="978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E363C8">
              <w:rPr>
                <w:rFonts w:ascii="Cordia New" w:eastAsia="Calibri" w:hAnsi="Cordia New" w:cs="Cordia New"/>
                <w:color w:val="000000"/>
                <w:sz w:val="28"/>
                <w:cs/>
              </w:rPr>
              <w:t>แต่งตั้ง 1 ก.ค.2562</w:t>
            </w:r>
          </w:p>
        </w:tc>
      </w:tr>
      <w:tr w:rsidR="00E363C8" w:rsidRPr="00D040E0" w:rsidTr="00E363C8">
        <w:trPr>
          <w:trHeight w:val="400"/>
        </w:trPr>
        <w:tc>
          <w:tcPr>
            <w:tcW w:w="1360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highlight w:val="green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8"/>
              </w:rPr>
              <w:t>9</w:t>
            </w:r>
            <w:r w:rsidRPr="00E363C8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. นายประพัฒน์ ยอขันธ์</w:t>
            </w:r>
          </w:p>
        </w:tc>
        <w:tc>
          <w:tcPr>
            <w:tcW w:w="1242" w:type="pct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8"/>
                <w:cs/>
              </w:rPr>
            </w:pPr>
            <w:r w:rsidRPr="00D040E0">
              <w:rPr>
                <w:rFonts w:ascii="Cordia New" w:eastAsia="Times New Roman" w:hAnsi="Cordia New" w:cs="Cordia New"/>
                <w:color w:val="000000"/>
                <w:sz w:val="28"/>
                <w:cs/>
              </w:rPr>
              <w:t>กรรมการ</w:t>
            </w:r>
          </w:p>
        </w:tc>
        <w:tc>
          <w:tcPr>
            <w:tcW w:w="603" w:type="pct"/>
            <w:shd w:val="clear" w:color="auto" w:fill="auto"/>
          </w:tcPr>
          <w:p w:rsidR="00E363C8" w:rsidRPr="00FF515F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10</w:t>
            </w:r>
          </w:p>
        </w:tc>
        <w:tc>
          <w:tcPr>
            <w:tcW w:w="817" w:type="pct"/>
            <w:shd w:val="clear" w:color="auto" w:fill="auto"/>
          </w:tcPr>
          <w:p w:rsidR="00E363C8" w:rsidRPr="00FF515F" w:rsidRDefault="004A118B" w:rsidP="00E363C8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9</w:t>
            </w:r>
          </w:p>
        </w:tc>
        <w:tc>
          <w:tcPr>
            <w:tcW w:w="978" w:type="pct"/>
            <w:shd w:val="clear" w:color="auto" w:fill="auto"/>
          </w:tcPr>
          <w:p w:rsidR="00E363C8" w:rsidRPr="00D040E0" w:rsidRDefault="00E363C8" w:rsidP="00E363C8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 xml:space="preserve">ลาออก </w:t>
            </w:r>
            <w:r w:rsidRPr="00E363C8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29 </w:t>
            </w:r>
            <w:r>
              <w:rPr>
                <w:rFonts w:ascii="Cordia New" w:eastAsia="Calibri" w:hAnsi="Cordia New" w:cs="Cordia New" w:hint="cs"/>
                <w:color w:val="000000"/>
                <w:sz w:val="28"/>
                <w:cs/>
              </w:rPr>
              <w:t>ม.ค.</w:t>
            </w:r>
            <w:r w:rsidRPr="00E363C8">
              <w:rPr>
                <w:rFonts w:ascii="Cordia New" w:eastAsia="Calibri" w:hAnsi="Cordia New" w:cs="Cordia New"/>
                <w:color w:val="000000"/>
                <w:sz w:val="28"/>
                <w:cs/>
              </w:rPr>
              <w:t xml:space="preserve"> 2563</w:t>
            </w:r>
          </w:p>
        </w:tc>
      </w:tr>
    </w:tbl>
    <w:p w:rsidR="005366FF" w:rsidRDefault="005366FF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CA1495" w:rsidRDefault="00CA1495" w:rsidP="00CA1495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ผู้บริหาร</w:t>
      </w:r>
    </w:p>
    <w:p w:rsidR="00CA1495" w:rsidRPr="006B0ABD" w:rsidRDefault="00CA1495" w:rsidP="00CA149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2562</w:t>
      </w: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 ผู้บริหารบริษัท เอคิว เอสเตท จำกัด (มหาชน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) มีจำนวน </w:t>
      </w:r>
      <w:r w:rsidR="001662E3">
        <w:rPr>
          <w:rFonts w:ascii="Cordia New" w:eastAsia="Calibri" w:hAnsi="Cordia New" w:cs="Cordia New"/>
          <w:sz w:val="30"/>
          <w:szCs w:val="30"/>
        </w:rPr>
        <w:t>6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ท่าน</w:t>
      </w:r>
      <w:r w:rsidRPr="006B0ABD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4996"/>
        <w:gridCol w:w="4013"/>
      </w:tblGrid>
      <w:tr w:rsidR="00CA1495" w:rsidRPr="00287634" w:rsidTr="0077041D">
        <w:trPr>
          <w:trHeight w:val="450"/>
          <w:jc w:val="center"/>
        </w:trPr>
        <w:tc>
          <w:tcPr>
            <w:tcW w:w="2773" w:type="pct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hideMark/>
          </w:tcPr>
          <w:p w:rsidR="00CA1495" w:rsidRPr="00287634" w:rsidRDefault="00CA1495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รายชื่อผู้บริหาร</w:t>
            </w:r>
          </w:p>
        </w:tc>
        <w:tc>
          <w:tcPr>
            <w:tcW w:w="2227" w:type="pct"/>
            <w:tcBorders>
              <w:top w:val="single" w:sz="8" w:space="0" w:color="000099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hideMark/>
          </w:tcPr>
          <w:p w:rsidR="00CA1495" w:rsidRPr="00287634" w:rsidRDefault="00CA1495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CA1495" w:rsidRPr="00287634" w:rsidRDefault="00CA1495" w:rsidP="00CA14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1.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ไมเคิล อเล็คซานเดอร์ </w:t>
            </w:r>
            <w:r w:rsidRPr="00CA14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วิลเลี่ยม เฟอร์นันเดซ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CA1495" w:rsidRPr="00287634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CA14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ประธานเจ้าหน้าที่บริหาร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CA1495" w:rsidRPr="00287634" w:rsidRDefault="00CA1495" w:rsidP="00CA14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</w:t>
            </w: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นายวิรัตน์ เอี้ยวอักษร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CA1495" w:rsidRPr="00287634" w:rsidRDefault="00CA1495" w:rsidP="00CA14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ประธานเจ้าหน้าที่ฝ่ายปฏิบัติการ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CA1495" w:rsidRPr="00287634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</w:t>
            </w: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ดร.สุทัศน์ จันกิ่งทอง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CA1495" w:rsidRPr="00287634" w:rsidRDefault="00CA1495" w:rsidP="00CA14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highlight w:val="yellow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CA1495" w:rsidRPr="00287634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ดร.รัญชนา รัชตะนาวิน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hideMark/>
          </w:tcPr>
          <w:p w:rsidR="00CA1495" w:rsidRPr="00287634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</w:tr>
      <w:tr w:rsidR="001662E3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1662E3" w:rsidRDefault="001662E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. 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นางสาวกุล</w:t>
            </w:r>
            <w:proofErr w:type="spellStart"/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ชญา</w:t>
            </w:r>
            <w:proofErr w:type="spellEnd"/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วัฒนา</w:t>
            </w:r>
          </w:p>
        </w:tc>
        <w:tc>
          <w:tcPr>
            <w:tcW w:w="2227" w:type="pct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</w:tcPr>
          <w:p w:rsidR="001662E3" w:rsidRPr="00287634" w:rsidRDefault="001662E3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</w:tr>
      <w:tr w:rsidR="00CA1495" w:rsidRPr="00287634" w:rsidTr="0077041D">
        <w:trPr>
          <w:trHeight w:val="60"/>
          <w:jc w:val="center"/>
        </w:trPr>
        <w:tc>
          <w:tcPr>
            <w:tcW w:w="2773" w:type="pct"/>
            <w:tcBorders>
              <w:top w:val="single" w:sz="8" w:space="0" w:color="000099"/>
              <w:left w:val="single" w:sz="8" w:space="0" w:color="000099"/>
              <w:bottom w:val="single" w:sz="4" w:space="0" w:color="002060"/>
              <w:right w:val="single" w:sz="8" w:space="0" w:color="000099"/>
            </w:tcBorders>
            <w:shd w:val="clear" w:color="auto" w:fill="auto"/>
            <w:hideMark/>
          </w:tcPr>
          <w:p w:rsidR="00CA1495" w:rsidRPr="00287634" w:rsidRDefault="001662E3" w:rsidP="001662E3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6</w:t>
            </w:r>
            <w:r w:rsidR="00CA1495"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 นางปราณี หิรัญบรรเทา</w:t>
            </w:r>
          </w:p>
        </w:tc>
        <w:tc>
          <w:tcPr>
            <w:tcW w:w="2227" w:type="pct"/>
            <w:tcBorders>
              <w:top w:val="single" w:sz="8" w:space="0" w:color="000099"/>
              <w:left w:val="nil"/>
              <w:bottom w:val="single" w:sz="4" w:space="0" w:color="002060"/>
              <w:right w:val="single" w:sz="8" w:space="0" w:color="000099"/>
            </w:tcBorders>
            <w:shd w:val="clear" w:color="auto" w:fill="auto"/>
            <w:hideMark/>
          </w:tcPr>
          <w:p w:rsidR="00CA1495" w:rsidRDefault="00CA1495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ผู้ช่วยกรรมการผู้จัดการฝ่ายปฏิบัติการ /</w:t>
            </w:r>
          </w:p>
          <w:p w:rsidR="00CA1495" w:rsidRPr="00287634" w:rsidRDefault="00CA1495" w:rsidP="006C1B95">
            <w:pPr>
              <w:spacing w:after="0" w:line="240" w:lineRule="auto"/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</w:pPr>
            <w:r w:rsidRPr="0028763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ผู้อำนวยการสายบัญชีและการเงิน</w:t>
            </w:r>
            <w:r w:rsidR="001606EE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/ ประธานเจ้าหน้าที่ฝ่ายการเงิน</w:t>
            </w:r>
          </w:p>
        </w:tc>
      </w:tr>
    </w:tbl>
    <w:p w:rsidR="00CA1495" w:rsidRDefault="00CA1495" w:rsidP="00CA1495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โดยมีรายละเอียดเกี่ยวกับผู้บริหารปรากฏตามเอกสารแนบ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</w:p>
    <w:p w:rsidR="005366FF" w:rsidRDefault="005366FF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bookmarkStart w:id="0" w:name="_GoBack"/>
      <w:bookmarkEnd w:id="0"/>
    </w:p>
    <w:p w:rsidR="003B5CB2" w:rsidRDefault="003B5CB2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040DED" w:rsidRDefault="00040DED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cs/>
        </w:rPr>
        <w:sectPr w:rsidR="00040DED" w:rsidSect="005571EA">
          <w:headerReference w:type="default" r:id="rId8"/>
          <w:footerReference w:type="default" r:id="rId9"/>
          <w:pgSz w:w="11909" w:h="16834" w:code="9"/>
          <w:pgMar w:top="1440" w:right="1440" w:bottom="1440" w:left="1440" w:header="360" w:footer="504" w:gutter="0"/>
          <w:pgNumType w:start="62"/>
          <w:cols w:space="720"/>
          <w:docGrid w:linePitch="360"/>
        </w:sectPr>
      </w:pPr>
    </w:p>
    <w:p w:rsidR="00383DDD" w:rsidRPr="00AB3F35" w:rsidRDefault="00383DDD" w:rsidP="00383DDD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AB3F35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โครงสร้างการบริหารจัดการ</w:t>
      </w:r>
    </w:p>
    <w:p w:rsidR="003B5CB2" w:rsidRPr="00AB3F35" w:rsidRDefault="00383DDD" w:rsidP="00383DDD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AB3F35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บริษัท เอคิว เอสเตท จำกัด (มหาชน) และบริษัทย่อย ณ วันที่ </w:t>
      </w:r>
      <w:r w:rsidR="00AB3F35" w:rsidRPr="00AB3F35">
        <w:rPr>
          <w:rFonts w:ascii="Cordia New" w:eastAsia="Calibri" w:hAnsi="Cordia New" w:cs="Cordia New"/>
          <w:b/>
          <w:bCs/>
          <w:sz w:val="30"/>
          <w:szCs w:val="30"/>
          <w:cs/>
        </w:rPr>
        <w:t>27 กุมภาพันธ์ 2563</w:t>
      </w:r>
    </w:p>
    <w:p w:rsidR="00040DED" w:rsidRDefault="00E74DD9" w:rsidP="00E74DD9">
      <w:pPr>
        <w:spacing w:before="120" w:after="0" w:line="240" w:lineRule="auto"/>
        <w:jc w:val="center"/>
        <w:rPr>
          <w:rFonts w:ascii="Cordia New" w:eastAsia="Calibri" w:hAnsi="Cordia New" w:cs="Cordia New"/>
          <w:sz w:val="30"/>
          <w:szCs w:val="30"/>
        </w:rPr>
      </w:pPr>
      <w:r w:rsidRPr="00E74DD9">
        <w:rPr>
          <w:noProof/>
        </w:rPr>
        <w:drawing>
          <wp:inline distT="0" distB="0" distL="0" distR="0">
            <wp:extent cx="8860790" cy="4977972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0790" cy="497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DED" w:rsidRDefault="00040DED" w:rsidP="005366F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cs/>
        </w:rPr>
        <w:sectPr w:rsidR="00040DED" w:rsidSect="00040DED">
          <w:headerReference w:type="default" r:id="rId11"/>
          <w:footerReference w:type="default" r:id="rId12"/>
          <w:pgSz w:w="16834" w:h="11909" w:orient="landscape" w:code="9"/>
          <w:pgMar w:top="1440" w:right="1440" w:bottom="1440" w:left="1440" w:header="360" w:footer="504" w:gutter="0"/>
          <w:cols w:space="720"/>
          <w:docGrid w:linePitch="360"/>
        </w:sectPr>
      </w:pPr>
    </w:p>
    <w:p w:rsidR="00FC6AF3" w:rsidRPr="009D0792" w:rsidRDefault="00FC6AF3" w:rsidP="00FC6AF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8</w:t>
      </w: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9D0792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เลขานุการบริษัท</w:t>
      </w:r>
    </w:p>
    <w:p w:rsidR="00FC6AF3" w:rsidRPr="00FB11F6" w:rsidRDefault="00FC6AF3" w:rsidP="00FC6AF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11F6">
        <w:rPr>
          <w:rFonts w:ascii="Cordia New" w:eastAsia="Calibri" w:hAnsi="Cordia New" w:cs="Cordia New"/>
          <w:sz w:val="30"/>
          <w:szCs w:val="30"/>
          <w:cs/>
        </w:rPr>
        <w:t xml:space="preserve">ที่ประชุมคณะกรรมการบริษัทปี 2556 ได้มีมติแต่งตั้งนายอภิรัฐ อินทรชู ให้ดำรงตำแหน่งเป็นเลขานุการบริษัท โดยมีหน้าที่ตามพระราชบัญญัติหลักทรัพย์และตลาดหลักทรัพย์ (ฉบับที่ </w:t>
      </w:r>
      <w:r w:rsidRPr="00FB11F6">
        <w:rPr>
          <w:rFonts w:ascii="Cordia New" w:eastAsia="Calibri" w:hAnsi="Cordia New" w:cs="Cordia New"/>
          <w:sz w:val="30"/>
          <w:szCs w:val="30"/>
        </w:rPr>
        <w:t>4</w:t>
      </w:r>
      <w:r w:rsidRPr="00FB11F6">
        <w:rPr>
          <w:rFonts w:ascii="Cordia New" w:eastAsia="Calibri" w:hAnsi="Cordia New" w:cs="Cordia New"/>
          <w:sz w:val="30"/>
          <w:szCs w:val="30"/>
          <w:cs/>
        </w:rPr>
        <w:t xml:space="preserve">) พ.ศ. </w:t>
      </w:r>
      <w:r w:rsidRPr="00FB11F6">
        <w:rPr>
          <w:rFonts w:ascii="Cordia New" w:eastAsia="Calibri" w:hAnsi="Cordia New" w:cs="Cordia New"/>
          <w:sz w:val="30"/>
          <w:szCs w:val="30"/>
        </w:rPr>
        <w:t>2551</w:t>
      </w:r>
      <w:r w:rsidRPr="00FB11F6">
        <w:rPr>
          <w:rFonts w:ascii="Cordia New" w:eastAsia="Calibri" w:hAnsi="Cordia New" w:cs="Cordia New"/>
          <w:sz w:val="30"/>
          <w:szCs w:val="30"/>
          <w:cs/>
        </w:rPr>
        <w:t xml:space="preserve"> ซึ่งเลขานุการบริษัทรับผิดชอบการจัดทำและเก็บรักษาทะเบียนกรรมการ หนังสือนัดประชุมคณะกรรมการ รายงานการประชุมคณะกรรมการ และรายงานประจำปีของบริษัท หนังสือนัดประชุมผู้ถือหุ้น และรายงานการประชุมผู้ถือหุ้น เก็บรักษารายงานการมีส่วนได้เสียที่รายงานโดยกรรมการหรือผู้บริหาร รวมทั้งดำเนินการอื่นๆ ตามที่คณะกรรมการกำกับตลาดทุนประกาศกำหนด ในนามของบริษัทหรือคณะกรรมการ โดยคุณสมบัติของผู้ดำรงตำแหน่งเป็นเลขานุการบริษัทปรากฏตามเอกสารแนบ </w:t>
      </w:r>
      <w:r w:rsidRPr="00FB11F6">
        <w:rPr>
          <w:rFonts w:ascii="Cordia New" w:eastAsia="Calibri" w:hAnsi="Cordia New" w:cs="Cordia New"/>
          <w:sz w:val="30"/>
          <w:szCs w:val="30"/>
        </w:rPr>
        <w:t>1</w:t>
      </w:r>
    </w:p>
    <w:p w:rsidR="00E012E7" w:rsidRDefault="00E012E7" w:rsidP="00E012E7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ค่าตอบแทนกรรมการและผู้บริหาร</w:t>
      </w:r>
    </w:p>
    <w:p w:rsidR="00E012E7" w:rsidRPr="002E43FE" w:rsidRDefault="00E012E7" w:rsidP="00E012E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  <w:highlight w:val="yellow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ประชุมสามัญผู้ถือหุ้นประจำปี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3C4740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30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อนุมัติกำหนดค่าตอบแทนกรรมการตามมติคณะ</w:t>
      </w:r>
      <w:r w:rsidRPr="003C4740">
        <w:rPr>
          <w:rFonts w:ascii="Cordia New" w:eastAsia="Calibri" w:hAnsi="Cordia New" w:cs="Cordia New"/>
          <w:sz w:val="30"/>
          <w:szCs w:val="30"/>
          <w:cs/>
        </w:rPr>
        <w:t xml:space="preserve">กรรมการสรรหาและพิจารณาค่าตอบแทน ประจำปี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จำนว</w:t>
      </w:r>
      <w:r w:rsidRPr="003C4740">
        <w:rPr>
          <w:rFonts w:ascii="Cordia New" w:eastAsia="Calibri" w:hAnsi="Cordia New" w:cs="Cordia New"/>
          <w:sz w:val="30"/>
          <w:szCs w:val="30"/>
          <w:cs/>
        </w:rPr>
        <w:t xml:space="preserve">น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BD44F9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500</w:t>
      </w:r>
      <w:r w:rsidRPr="00BD44F9">
        <w:rPr>
          <w:rFonts w:ascii="Cordia New" w:eastAsia="Calibri" w:hAnsi="Cordia New" w:cs="Cordia New"/>
          <w:sz w:val="30"/>
          <w:szCs w:val="30"/>
        </w:rPr>
        <w:t>,</w:t>
      </w:r>
      <w:r w:rsidRPr="00530E66">
        <w:rPr>
          <w:rFonts w:ascii="Cordia New" w:eastAsia="Calibri" w:hAnsi="Cordia New" w:cs="Cordia New"/>
          <w:sz w:val="30"/>
          <w:szCs w:val="30"/>
        </w:rPr>
        <w:t>000</w:t>
      </w:r>
      <w:r w:rsidRPr="003C474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E012E7" w:rsidRPr="00AD7AC2" w:rsidRDefault="00E012E7" w:rsidP="00E012E7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</w:rPr>
        <w:t>1</w:t>
      </w:r>
      <w:r w:rsidRPr="00AD7AC2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D7AC2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D7AC2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ค่าตอบแทนที่เป็นตัวเงิน</w:t>
      </w:r>
    </w:p>
    <w:p w:rsidR="00E012E7" w:rsidRPr="00AD7AC2" w:rsidRDefault="00E012E7" w:rsidP="00E012E7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7AC2">
        <w:rPr>
          <w:rFonts w:ascii="Cordia New" w:eastAsia="Calibri" w:hAnsi="Cordia New" w:cs="Cordia New"/>
          <w:sz w:val="30"/>
          <w:szCs w:val="30"/>
          <w:cs/>
        </w:rPr>
        <w:t>ก.</w:t>
      </w:r>
      <w:r w:rsidRPr="00AD7AC2">
        <w:rPr>
          <w:rFonts w:ascii="Cordia New" w:eastAsia="Calibri" w:hAnsi="Cordia New" w:cs="Cordia New"/>
          <w:sz w:val="30"/>
          <w:szCs w:val="30"/>
          <w:cs/>
        </w:rPr>
        <w:tab/>
      </w:r>
      <w:r w:rsidRPr="00AD7AC2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ค่าตอบแทนกรรมการ</w:t>
      </w:r>
    </w:p>
    <w:p w:rsidR="00E012E7" w:rsidRPr="00AD7AC2" w:rsidRDefault="00E012E7" w:rsidP="00E012E7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D7AC2">
        <w:rPr>
          <w:rFonts w:ascii="Cordia New" w:eastAsia="Calibri" w:hAnsi="Cordia New" w:cs="Cordia New"/>
          <w:sz w:val="30"/>
          <w:szCs w:val="30"/>
          <w:cs/>
        </w:rPr>
        <w:t>ค่าตอบแทนที่เป็นตัวเงินสำหรับคณะกรรมการบริษัทประกอบด้วยค่าตอบแทนประจำ และค่าเบี้ยประชุมกรรมการ ดังนี้</w:t>
      </w:r>
    </w:p>
    <w:tbl>
      <w:tblPr>
        <w:tblW w:w="5487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ayout w:type="fixed"/>
        <w:tblLook w:val="00A0" w:firstRow="1" w:lastRow="0" w:firstColumn="1" w:lastColumn="0" w:noHBand="0" w:noVBand="0"/>
      </w:tblPr>
      <w:tblGrid>
        <w:gridCol w:w="2195"/>
        <w:gridCol w:w="2517"/>
        <w:gridCol w:w="1091"/>
        <w:gridCol w:w="1164"/>
        <w:gridCol w:w="1222"/>
        <w:gridCol w:w="1713"/>
      </w:tblGrid>
      <w:tr w:rsidR="00E012E7" w:rsidRPr="009F2DC2" w:rsidTr="00350A0E">
        <w:trPr>
          <w:tblHeader/>
          <w:jc w:val="center"/>
        </w:trPr>
        <w:tc>
          <w:tcPr>
            <w:tcW w:w="1108" w:type="pct"/>
            <w:vMerge w:val="restar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1271" w:type="pct"/>
            <w:vMerge w:val="restar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756" w:type="pct"/>
            <w:gridSpan w:val="3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ค่าตอบแทนกรรมการ (บาท)</w:t>
            </w:r>
          </w:p>
        </w:tc>
        <w:tc>
          <w:tcPr>
            <w:tcW w:w="865" w:type="pct"/>
            <w:vMerge w:val="restar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หมายเหตุ</w:t>
            </w:r>
          </w:p>
        </w:tc>
      </w:tr>
      <w:tr w:rsidR="00E012E7" w:rsidRPr="009F2DC2" w:rsidTr="00350A0E">
        <w:trPr>
          <w:tblHeader/>
          <w:jc w:val="center"/>
        </w:trPr>
        <w:tc>
          <w:tcPr>
            <w:tcW w:w="1108" w:type="pct"/>
            <w:vMerge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  <w:tc>
          <w:tcPr>
            <w:tcW w:w="1271" w:type="pct"/>
            <w:vMerge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  <w:tc>
          <w:tcPr>
            <w:tcW w:w="551" w:type="pc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ค่าเบี้ย</w:t>
            </w:r>
          </w:p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ประชุม</w:t>
            </w:r>
          </w:p>
        </w:tc>
        <w:tc>
          <w:tcPr>
            <w:tcW w:w="588" w:type="pc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ค่าตอบแทน</w:t>
            </w:r>
          </w:p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ประจำ</w:t>
            </w:r>
          </w:p>
        </w:tc>
        <w:tc>
          <w:tcPr>
            <w:tcW w:w="617" w:type="pct"/>
            <w:shd w:val="clear" w:color="auto" w:fill="0066CC"/>
            <w:vAlign w:val="center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  <w:t>รวม</w:t>
            </w:r>
          </w:p>
        </w:tc>
        <w:tc>
          <w:tcPr>
            <w:tcW w:w="865" w:type="pct"/>
            <w:vMerge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</w:p>
        </w:tc>
      </w:tr>
      <w:tr w:rsidR="00E012E7" w:rsidRPr="009F2DC2" w:rsidTr="00350A0E">
        <w:trPr>
          <w:jc w:val="center"/>
        </w:trPr>
        <w:tc>
          <w:tcPr>
            <w:tcW w:w="1108" w:type="pct"/>
          </w:tcPr>
          <w:p w:rsidR="00E012E7" w:rsidRPr="009F2DC2" w:rsidRDefault="00E012E7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1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นายอวยชัย กุลทิพย์มนตรี</w:t>
            </w:r>
          </w:p>
        </w:tc>
        <w:tc>
          <w:tcPr>
            <w:tcW w:w="1271" w:type="pct"/>
          </w:tcPr>
          <w:p w:rsidR="00E012E7" w:rsidRPr="009F2DC2" w:rsidRDefault="00E012E7" w:rsidP="006C1B95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551" w:type="pct"/>
          </w:tcPr>
          <w:p w:rsidR="00E012E7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18,000</w:t>
            </w:r>
          </w:p>
        </w:tc>
        <w:tc>
          <w:tcPr>
            <w:tcW w:w="588" w:type="pct"/>
          </w:tcPr>
          <w:p w:rsidR="00E012E7" w:rsidRPr="00AB06AA" w:rsidRDefault="0012602C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770,000</w:t>
            </w:r>
          </w:p>
        </w:tc>
        <w:tc>
          <w:tcPr>
            <w:tcW w:w="617" w:type="pct"/>
          </w:tcPr>
          <w:p w:rsidR="00E012E7" w:rsidRPr="00AB06AA" w:rsidRDefault="0012602C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788,000</w:t>
            </w:r>
          </w:p>
        </w:tc>
        <w:tc>
          <w:tcPr>
            <w:tcW w:w="865" w:type="pct"/>
            <w:shd w:val="clear" w:color="auto" w:fill="auto"/>
          </w:tcPr>
          <w:p w:rsidR="00E012E7" w:rsidRPr="009F2DC2" w:rsidRDefault="00847399" w:rsidP="006C1B95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1 ก.พ. 2562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E012E7" w:rsidRDefault="00350A0E" w:rsidP="00350A0E">
            <w:pPr>
              <w:spacing w:after="0" w:line="240" w:lineRule="auto"/>
              <w:ind w:left="252" w:hanging="252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2</w:t>
            </w: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. </w:t>
            </w: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นาย ไมเคิล อเล็คซานเดอร์  </w:t>
            </w:r>
          </w:p>
          <w:p w:rsidR="00350A0E" w:rsidRPr="009F2DC2" w:rsidRDefault="00350A0E" w:rsidP="00350A0E">
            <w:pPr>
              <w:spacing w:after="0" w:line="240" w:lineRule="auto"/>
              <w:ind w:left="252" w:hanging="252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วิลเลี่ยม เฟอร์นันเดซ</w:t>
            </w:r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>ประธานเจ้าหน้าที่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บริหาร</w:t>
            </w:r>
          </w:p>
        </w:tc>
        <w:tc>
          <w:tcPr>
            <w:tcW w:w="551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 xml:space="preserve"> </w:t>
            </w:r>
            <w:r w:rsidR="005571EA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588" w:type="pct"/>
          </w:tcPr>
          <w:p w:rsidR="00350A0E" w:rsidRPr="00AB06AA" w:rsidRDefault="005571EA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  <w:r w:rsidR="0012602C"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617" w:type="pct"/>
          </w:tcPr>
          <w:p w:rsidR="00350A0E" w:rsidRPr="00AB06AA" w:rsidRDefault="005571EA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  <w:r w:rsidR="0012602C" w:rsidRPr="00AB06AA"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21 ก.พ. 2563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3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ดร.สุทัศน์ จันกิ่งทอง</w:t>
            </w:r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551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588" w:type="pct"/>
          </w:tcPr>
          <w:p w:rsidR="00350A0E" w:rsidRPr="00AB06AA" w:rsidRDefault="005571EA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4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ดร.รัญชนา รัชตะนาวิน</w:t>
            </w:r>
          </w:p>
        </w:tc>
        <w:tc>
          <w:tcPr>
            <w:tcW w:w="1271" w:type="pct"/>
          </w:tcPr>
          <w:p w:rsidR="00350A0E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กรรมการผู้มีอำนาจลงนาม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551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588" w:type="pct"/>
          </w:tcPr>
          <w:p w:rsidR="00350A0E" w:rsidRPr="00AB06AA" w:rsidRDefault="005571EA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  <w:r w:rsidR="0012602C"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5. </w:t>
            </w: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น.ส.กุลชญา วัฒนา</w:t>
            </w:r>
          </w:p>
        </w:tc>
        <w:tc>
          <w:tcPr>
            <w:tcW w:w="1271" w:type="pct"/>
          </w:tcPr>
          <w:p w:rsidR="00350A0E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กรรมการอิสระ/กรรมการตรวจสอบ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551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24,000</w:t>
            </w:r>
          </w:p>
        </w:tc>
        <w:tc>
          <w:tcPr>
            <w:tcW w:w="588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150,000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174,000</w:t>
            </w:r>
          </w:p>
        </w:tc>
        <w:tc>
          <w:tcPr>
            <w:tcW w:w="865" w:type="pct"/>
            <w:shd w:val="clear" w:color="auto" w:fill="auto"/>
          </w:tcPr>
          <w:p w:rsidR="00350A0E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ลาออก 1 ก.ค.2562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1 ก.ค.2562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  <w:t>6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นายเอ สัจเดว์</w:t>
            </w:r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กรรมการอิสระ/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ประธานกรรมการตรวจสอบ</w:t>
            </w:r>
          </w:p>
        </w:tc>
        <w:tc>
          <w:tcPr>
            <w:tcW w:w="551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60,000</w:t>
            </w:r>
          </w:p>
        </w:tc>
        <w:tc>
          <w:tcPr>
            <w:tcW w:w="588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600,000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660,000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>7</w:t>
            </w: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. น.ส.ประภัสสร มงคลมะไฟ</w:t>
            </w:r>
          </w:p>
        </w:tc>
        <w:tc>
          <w:tcPr>
            <w:tcW w:w="1271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551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60,000</w:t>
            </w:r>
          </w:p>
        </w:tc>
        <w:tc>
          <w:tcPr>
            <w:tcW w:w="588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300,000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360,000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8. </w:t>
            </w: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นายกิตณรงค์ ติระขจร</w:t>
            </w:r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 xml:space="preserve">กรรมการอิสระ / </w:t>
            </w:r>
          </w:p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551" w:type="pct"/>
          </w:tcPr>
          <w:p w:rsidR="00350A0E" w:rsidRPr="00AB06AA" w:rsidRDefault="0012602C" w:rsidP="0012602C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24,000</w:t>
            </w:r>
          </w:p>
        </w:tc>
        <w:tc>
          <w:tcPr>
            <w:tcW w:w="588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150,000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174,000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แต่งตั้ง 1 ก.ค.2562</w:t>
            </w:r>
          </w:p>
        </w:tc>
      </w:tr>
      <w:tr w:rsidR="00350A0E" w:rsidRPr="009F2DC2" w:rsidTr="00350A0E">
        <w:trPr>
          <w:jc w:val="center"/>
        </w:trPr>
        <w:tc>
          <w:tcPr>
            <w:tcW w:w="1108" w:type="pct"/>
          </w:tcPr>
          <w:p w:rsidR="00350A0E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 xml:space="preserve">9. </w:t>
            </w:r>
            <w:r w:rsidRPr="00E012E7"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  <w:t>นายประพัฒน์ ยอขันธ์</w:t>
            </w:r>
          </w:p>
        </w:tc>
        <w:tc>
          <w:tcPr>
            <w:tcW w:w="1271" w:type="pct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4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551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588" w:type="pct"/>
          </w:tcPr>
          <w:p w:rsidR="00350A0E" w:rsidRPr="00AB06AA" w:rsidRDefault="005571EA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-</w:t>
            </w:r>
            <w:r w:rsidR="0012602C"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617" w:type="pct"/>
          </w:tcPr>
          <w:p w:rsidR="00350A0E" w:rsidRPr="00AB06AA" w:rsidRDefault="0012602C" w:rsidP="00350A0E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6,000</w:t>
            </w:r>
          </w:p>
        </w:tc>
        <w:tc>
          <w:tcPr>
            <w:tcW w:w="865" w:type="pct"/>
            <w:shd w:val="clear" w:color="auto" w:fill="auto"/>
          </w:tcPr>
          <w:p w:rsidR="00350A0E" w:rsidRPr="009F2DC2" w:rsidRDefault="00350A0E" w:rsidP="00350A0E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847399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ลาออก 29 ม.ค. 2563</w:t>
            </w:r>
          </w:p>
        </w:tc>
      </w:tr>
      <w:tr w:rsidR="00E012E7" w:rsidRPr="009F2DC2" w:rsidTr="00350A0E">
        <w:trPr>
          <w:trHeight w:val="152"/>
          <w:jc w:val="center"/>
        </w:trPr>
        <w:tc>
          <w:tcPr>
            <w:tcW w:w="1108" w:type="pct"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9F2DC2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รวม</w:t>
            </w:r>
          </w:p>
        </w:tc>
        <w:tc>
          <w:tcPr>
            <w:tcW w:w="1271" w:type="pct"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</w:p>
        </w:tc>
        <w:tc>
          <w:tcPr>
            <w:tcW w:w="551" w:type="pct"/>
            <w:shd w:val="clear" w:color="auto" w:fill="0066CC"/>
          </w:tcPr>
          <w:p w:rsidR="00E012E7" w:rsidRPr="00AB06AA" w:rsidRDefault="00350A0E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</w:pP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204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000.00</w:t>
            </w:r>
          </w:p>
        </w:tc>
        <w:tc>
          <w:tcPr>
            <w:tcW w:w="588" w:type="pct"/>
            <w:shd w:val="clear" w:color="auto" w:fill="0066CC"/>
          </w:tcPr>
          <w:p w:rsidR="00E012E7" w:rsidRPr="00AB06AA" w:rsidRDefault="00350A0E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1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970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000.00</w:t>
            </w:r>
          </w:p>
        </w:tc>
        <w:tc>
          <w:tcPr>
            <w:tcW w:w="617" w:type="pct"/>
            <w:shd w:val="clear" w:color="auto" w:fill="0066CC"/>
          </w:tcPr>
          <w:p w:rsidR="00E012E7" w:rsidRPr="00AB06AA" w:rsidRDefault="00350A0E" w:rsidP="006C1B95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2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174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AB06AA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  <w:t>000.00</w:t>
            </w:r>
          </w:p>
        </w:tc>
        <w:tc>
          <w:tcPr>
            <w:tcW w:w="865" w:type="pct"/>
            <w:shd w:val="clear" w:color="auto" w:fill="0066CC"/>
          </w:tcPr>
          <w:p w:rsidR="00E012E7" w:rsidRPr="009F2DC2" w:rsidRDefault="00E012E7" w:rsidP="006C1B95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4"/>
                <w:szCs w:val="24"/>
                <w:cs/>
              </w:rPr>
            </w:pPr>
          </w:p>
        </w:tc>
      </w:tr>
    </w:tbl>
    <w:p w:rsidR="00C10701" w:rsidRPr="00B607DC" w:rsidRDefault="00C10701" w:rsidP="00C10701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B607DC">
        <w:rPr>
          <w:rFonts w:ascii="Cordia New" w:eastAsia="Calibri" w:hAnsi="Cordia New" w:cs="Cordia New"/>
          <w:sz w:val="30"/>
          <w:szCs w:val="30"/>
          <w:cs/>
        </w:rPr>
        <w:lastRenderedPageBreak/>
        <w:t>ข.</w:t>
      </w:r>
      <w:r w:rsidRPr="00B607DC">
        <w:rPr>
          <w:rFonts w:ascii="Cordia New" w:eastAsia="Calibri" w:hAnsi="Cordia New" w:cs="Cordia New"/>
          <w:sz w:val="30"/>
          <w:szCs w:val="30"/>
          <w:cs/>
        </w:rPr>
        <w:tab/>
      </w:r>
      <w:r w:rsidRPr="00B607DC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ค่าตอบแทนผู้บริหารและกรรมการบริหาร</w:t>
      </w:r>
    </w:p>
    <w:p w:rsidR="00C10701" w:rsidRPr="0037408A" w:rsidRDefault="00C10701" w:rsidP="00C10701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7408A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37408A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บริษัทได้จ่ายค่าตอบแทนประกอบด้วยเงินเดือนและโบนัส ให้กับผู้บริหารและกรรมการบริหารจำนวน </w:t>
      </w:r>
      <w:r w:rsidRPr="00530E66">
        <w:rPr>
          <w:rFonts w:ascii="Cordia New" w:eastAsia="Calibri" w:hAnsi="Cordia New" w:cs="Cordia New"/>
          <w:sz w:val="30"/>
          <w:szCs w:val="30"/>
        </w:rPr>
        <w:t>5</w:t>
      </w:r>
      <w:r w:rsidRPr="0037408A">
        <w:rPr>
          <w:rFonts w:ascii="Cordia New" w:eastAsia="Calibri" w:hAnsi="Cordia New" w:cs="Cordia New"/>
          <w:sz w:val="30"/>
          <w:szCs w:val="30"/>
          <w:cs/>
        </w:rPr>
        <w:t xml:space="preserve"> ราย รวม</w:t>
      </w:r>
      <w:r w:rsidRPr="00F56579">
        <w:rPr>
          <w:rFonts w:ascii="Cordia New" w:eastAsia="Calibri" w:hAnsi="Cordia New" w:cs="Cordia New"/>
          <w:sz w:val="30"/>
          <w:szCs w:val="30"/>
          <w:cs/>
        </w:rPr>
        <w:t xml:space="preserve">ทั้งสิ้น </w:t>
      </w:r>
      <w:r w:rsidR="007361D7" w:rsidRPr="007361D7">
        <w:rPr>
          <w:rFonts w:ascii="Cordia New" w:eastAsia="Calibri" w:hAnsi="Cordia New" w:cs="Cordia New"/>
          <w:sz w:val="30"/>
          <w:szCs w:val="30"/>
        </w:rPr>
        <w:t>19,071,000</w:t>
      </w:r>
      <w:r w:rsidR="007361D7" w:rsidRPr="007361D7">
        <w:rPr>
          <w:rFonts w:ascii="Cordia New" w:eastAsia="Calibri" w:hAnsi="Cordia New" w:cs="Cordia New"/>
          <w:sz w:val="30"/>
          <w:szCs w:val="30"/>
          <w:cs/>
        </w:rPr>
        <w:t>.</w:t>
      </w:r>
      <w:r w:rsidR="007361D7" w:rsidRPr="007361D7">
        <w:rPr>
          <w:rFonts w:ascii="Cordia New" w:eastAsia="Calibri" w:hAnsi="Cordia New" w:cs="Cordia New"/>
          <w:sz w:val="30"/>
          <w:szCs w:val="30"/>
        </w:rPr>
        <w:t>00</w:t>
      </w:r>
      <w:r w:rsidRPr="00B607DC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tbl>
      <w:tblPr>
        <w:tblW w:w="5000" w:type="pct"/>
        <w:tblBorders>
          <w:top w:val="single" w:sz="4" w:space="0" w:color="003399"/>
          <w:left w:val="single" w:sz="4" w:space="0" w:color="003399"/>
          <w:bottom w:val="single" w:sz="4" w:space="0" w:color="003399"/>
          <w:right w:val="single" w:sz="4" w:space="0" w:color="003399"/>
          <w:insideH w:val="single" w:sz="4" w:space="0" w:color="003399"/>
          <w:insideV w:val="single" w:sz="4" w:space="0" w:color="003399"/>
        </w:tblBorders>
        <w:tblLook w:val="04A0" w:firstRow="1" w:lastRow="0" w:firstColumn="1" w:lastColumn="0" w:noHBand="0" w:noVBand="1"/>
      </w:tblPr>
      <w:tblGrid>
        <w:gridCol w:w="6268"/>
        <w:gridCol w:w="2751"/>
      </w:tblGrid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0066CC"/>
            <w:noWrap/>
            <w:vAlign w:val="bottom"/>
            <w:hideMark/>
          </w:tcPr>
          <w:p w:rsidR="00C10701" w:rsidRPr="00B607DC" w:rsidRDefault="00C10701" w:rsidP="006C1B9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B607DC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525" w:type="pct"/>
            <w:shd w:val="clear" w:color="auto" w:fill="0066CC"/>
            <w:noWrap/>
            <w:vAlign w:val="bottom"/>
            <w:hideMark/>
          </w:tcPr>
          <w:p w:rsidR="00C10701" w:rsidRPr="0037408A" w:rsidRDefault="00C10701" w:rsidP="006C1B95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</w:pPr>
            <w:r w:rsidRPr="0037408A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บาท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เงินเดือน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 16,540,000</w:t>
            </w: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00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โบนัส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 xml:space="preserve"> -  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ค่าตอบแทนโครงการพิเศษ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 180,000</w:t>
            </w: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00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ค่าเบี้ยประชุมฯ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 xml:space="preserve"> -  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ค่ารับรอง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 555,000</w:t>
            </w: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00 </w:t>
            </w:r>
          </w:p>
        </w:tc>
      </w:tr>
      <w:tr w:rsidR="00C10701" w:rsidRPr="0037408A" w:rsidTr="006C1B95">
        <w:trPr>
          <w:trHeight w:val="300"/>
        </w:trPr>
        <w:tc>
          <w:tcPr>
            <w:tcW w:w="3475" w:type="pct"/>
            <w:shd w:val="clear" w:color="auto" w:fill="auto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sz w:val="30"/>
                <w:szCs w:val="30"/>
                <w:cs/>
              </w:rPr>
              <w:t>ค่าที่ปรึกษา(ผู้บริหารภายใน)</w:t>
            </w:r>
          </w:p>
        </w:tc>
        <w:tc>
          <w:tcPr>
            <w:tcW w:w="1525" w:type="pct"/>
            <w:shd w:val="clear" w:color="auto" w:fill="auto"/>
            <w:noWrap/>
          </w:tcPr>
          <w:p w:rsidR="00C10701" w:rsidRPr="00C10701" w:rsidRDefault="00C10701" w:rsidP="00C10701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 1,796,000</w:t>
            </w:r>
            <w:r w:rsidRPr="00C10701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sz w:val="30"/>
                <w:szCs w:val="30"/>
              </w:rPr>
              <w:t xml:space="preserve">00 </w:t>
            </w:r>
          </w:p>
        </w:tc>
      </w:tr>
      <w:tr w:rsidR="00C10701" w:rsidRPr="00C95F45" w:rsidTr="006C1B95">
        <w:trPr>
          <w:trHeight w:val="345"/>
        </w:trPr>
        <w:tc>
          <w:tcPr>
            <w:tcW w:w="3475" w:type="pct"/>
            <w:shd w:val="clear" w:color="auto" w:fill="0066CC"/>
            <w:noWrap/>
            <w:vAlign w:val="bottom"/>
            <w:hideMark/>
          </w:tcPr>
          <w:p w:rsidR="00C10701" w:rsidRPr="0037408A" w:rsidRDefault="00C10701" w:rsidP="00C10701">
            <w:pPr>
              <w:spacing w:after="0" w:line="240" w:lineRule="auto"/>
              <w:jc w:val="center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37408A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รวม</w:t>
            </w:r>
          </w:p>
        </w:tc>
        <w:tc>
          <w:tcPr>
            <w:tcW w:w="1525" w:type="pct"/>
            <w:shd w:val="clear" w:color="auto" w:fill="0066CC"/>
            <w:noWrap/>
          </w:tcPr>
          <w:p w:rsidR="00C10701" w:rsidRPr="00C10701" w:rsidRDefault="00C10701" w:rsidP="00C10701">
            <w:pPr>
              <w:spacing w:after="0"/>
              <w:jc w:val="right"/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</w:pPr>
            <w:r w:rsidRPr="00C1070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 xml:space="preserve"> 19,071,000</w:t>
            </w:r>
            <w:r w:rsidRPr="00C1070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  <w:cs/>
              </w:rPr>
              <w:t>.</w:t>
            </w:r>
            <w:r w:rsidRPr="00C10701">
              <w:rPr>
                <w:rFonts w:ascii="Cordia New" w:hAnsi="Cordia New" w:cs="Cordia New"/>
                <w:b/>
                <w:bCs/>
                <w:color w:val="FFFFFF" w:themeColor="background1"/>
                <w:sz w:val="30"/>
                <w:szCs w:val="30"/>
              </w:rPr>
              <w:t xml:space="preserve">00 </w:t>
            </w:r>
          </w:p>
        </w:tc>
      </w:tr>
    </w:tbl>
    <w:p w:rsidR="00835ADF" w:rsidRPr="00AD327E" w:rsidRDefault="00835ADF" w:rsidP="00835ADF">
      <w:pPr>
        <w:spacing w:before="120" w:after="0" w:line="240" w:lineRule="auto"/>
        <w:ind w:left="547" w:hanging="547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</w:rPr>
        <w:t>2</w:t>
      </w: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D327E"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ค่าตอบแทนอื่น</w:t>
      </w:r>
    </w:p>
    <w:p w:rsidR="00835ADF" w:rsidRPr="00AD327E" w:rsidRDefault="00835ADF" w:rsidP="00835ADF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>ก.</w:t>
      </w:r>
      <w:r w:rsidRPr="00AD327E">
        <w:rPr>
          <w:rFonts w:ascii="Cordia New" w:eastAsia="Calibri" w:hAnsi="Cordia New" w:cs="Cordia New"/>
          <w:sz w:val="30"/>
          <w:szCs w:val="30"/>
          <w:cs/>
        </w:rPr>
        <w:tab/>
      </w:r>
      <w:r w:rsidRPr="00AD327E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ค่าตอบแทนอื่นของกรรมการ</w:t>
      </w:r>
    </w:p>
    <w:p w:rsidR="00835ADF" w:rsidRDefault="00835ADF" w:rsidP="00835ADF">
      <w:pPr>
        <w:spacing w:before="120" w:after="0" w:line="240" w:lineRule="auto"/>
        <w:ind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AD327E">
        <w:rPr>
          <w:rFonts w:ascii="Cordia New" w:eastAsia="Calibri" w:hAnsi="Cordia New" w:cs="Cordia New"/>
          <w:sz w:val="30"/>
          <w:szCs w:val="30"/>
          <w:cs/>
        </w:rPr>
        <w:t xml:space="preserve"> บริษัทไม่ได้จ่ายค่าตอบแทนอื่นให้แก่กรรมการ</w:t>
      </w:r>
    </w:p>
    <w:p w:rsidR="00835ADF" w:rsidRPr="00AD327E" w:rsidRDefault="00835ADF" w:rsidP="00835ADF">
      <w:pPr>
        <w:spacing w:before="120" w:after="0" w:line="240" w:lineRule="auto"/>
        <w:ind w:left="547" w:hanging="547"/>
        <w:rPr>
          <w:rFonts w:ascii="Cordia New" w:eastAsia="Calibri" w:hAnsi="Cordia New" w:cs="Cordia New"/>
          <w:sz w:val="30"/>
          <w:szCs w:val="30"/>
        </w:rPr>
      </w:pPr>
      <w:r w:rsidRPr="00AD327E">
        <w:rPr>
          <w:rFonts w:ascii="Cordia New" w:eastAsia="Calibri" w:hAnsi="Cordia New" w:cs="Cordia New"/>
          <w:sz w:val="30"/>
          <w:szCs w:val="30"/>
          <w:cs/>
        </w:rPr>
        <w:t>ข.</w:t>
      </w:r>
      <w:r w:rsidRPr="00AD327E">
        <w:rPr>
          <w:rFonts w:ascii="Cordia New" w:eastAsia="Calibri" w:hAnsi="Cordia New" w:cs="Cordia New"/>
          <w:sz w:val="30"/>
          <w:szCs w:val="30"/>
          <w:cs/>
        </w:rPr>
        <w:tab/>
      </w:r>
      <w:r w:rsidRPr="00AD327E">
        <w:rPr>
          <w:rFonts w:ascii="Cordia New" w:eastAsia="Calibri" w:hAnsi="Cordia New" w:cs="Cordia New"/>
          <w:sz w:val="30"/>
          <w:szCs w:val="30"/>
          <w:u w:val="single"/>
          <w:cs/>
        </w:rPr>
        <w:t>ค่าตอบแทนอื่นของผู้บริหาร</w:t>
      </w:r>
    </w:p>
    <w:p w:rsidR="00835ADF" w:rsidRPr="00AD327E" w:rsidRDefault="00835ADF" w:rsidP="00835ADF">
      <w:pPr>
        <w:numPr>
          <w:ilvl w:val="0"/>
          <w:numId w:val="25"/>
        </w:numPr>
        <w:spacing w:before="120" w:after="0" w:line="240" w:lineRule="auto"/>
        <w:ind w:left="990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AD327E">
        <w:rPr>
          <w:rFonts w:ascii="Cordia New" w:eastAsia="Calibri" w:hAnsi="Cordia New" w:cs="Cordia New"/>
          <w:b/>
          <w:bCs/>
          <w:sz w:val="30"/>
          <w:szCs w:val="30"/>
          <w:cs/>
        </w:rPr>
        <w:t>เงินกองทุนสำรองเลี้ยงชีพและกองทุนประกันสังคม</w:t>
      </w:r>
    </w:p>
    <w:p w:rsidR="00835ADF" w:rsidRPr="00AB06AA" w:rsidRDefault="00835ADF" w:rsidP="00835ADF">
      <w:pPr>
        <w:spacing w:before="120" w:after="0" w:line="240" w:lineRule="auto"/>
        <w:ind w:firstLine="99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บริษัทได้จัดให้มีกองทุนสำรองเลี้ยงชีพให้แก่ผู้บริหารโดยบริษัทได้สมทบในอัตราส่วนร้อยละ </w:t>
      </w:r>
      <w:r w:rsidRPr="00AB06AA">
        <w:rPr>
          <w:rFonts w:ascii="Cordia New" w:eastAsia="Calibri" w:hAnsi="Cordia New" w:cs="Cordia New"/>
          <w:sz w:val="30"/>
          <w:szCs w:val="30"/>
        </w:rPr>
        <w:t>5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% ของเงินเดือน โดยในปี </w:t>
      </w:r>
      <w:r w:rsidRPr="00AB06AA">
        <w:rPr>
          <w:rFonts w:ascii="Cordia New" w:eastAsia="Calibri" w:hAnsi="Cordia New" w:cs="Cordia New"/>
          <w:sz w:val="30"/>
          <w:szCs w:val="30"/>
        </w:rPr>
        <w:t>2562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บริษัทได้จ่ายเงินสมทบกองทุนสำรองเลี้ยงชีพและกองทุนประกันสังคมสำหรับผู้บริหาร จำนวน</w:t>
      </w:r>
      <w:r w:rsidR="0012602C" w:rsidRPr="00AB06AA">
        <w:rPr>
          <w:rFonts w:ascii="Cordia New" w:eastAsia="Calibri" w:hAnsi="Cordia New" w:cs="Cordia New" w:hint="cs"/>
          <w:sz w:val="30"/>
          <w:szCs w:val="30"/>
          <w:cs/>
        </w:rPr>
        <w:t xml:space="preserve"> 1</w:t>
      </w:r>
      <w:r w:rsidR="007E060B" w:rsidRPr="00AB06AA">
        <w:rPr>
          <w:rFonts w:ascii="Cordia New" w:eastAsia="Calibri" w:hAnsi="Cordia New" w:cs="Cordia New" w:hint="cs"/>
          <w:sz w:val="30"/>
          <w:szCs w:val="30"/>
          <w:cs/>
        </w:rPr>
        <w:t>9</w:t>
      </w:r>
      <w:r w:rsidR="0012602C" w:rsidRPr="00AB06AA">
        <w:rPr>
          <w:rFonts w:ascii="Cordia New" w:eastAsia="Calibri" w:hAnsi="Cordia New" w:cs="Cordia New" w:hint="cs"/>
          <w:sz w:val="30"/>
          <w:szCs w:val="30"/>
          <w:cs/>
        </w:rPr>
        <w:t>,</w:t>
      </w:r>
      <w:r w:rsidR="007E060B" w:rsidRPr="00AB06AA">
        <w:rPr>
          <w:rFonts w:ascii="Cordia New" w:eastAsia="Calibri" w:hAnsi="Cordia New" w:cs="Cordia New" w:hint="cs"/>
          <w:sz w:val="30"/>
          <w:szCs w:val="30"/>
          <w:cs/>
        </w:rPr>
        <w:t>07,060</w:t>
      </w:r>
      <w:r w:rsidR="0012602C" w:rsidRPr="00AB06AA">
        <w:rPr>
          <w:rFonts w:ascii="Cordia New" w:eastAsia="Calibri" w:hAnsi="Cordia New" w:cs="Cordia New" w:hint="cs"/>
          <w:sz w:val="30"/>
          <w:szCs w:val="30"/>
          <w:cs/>
        </w:rPr>
        <w:t xml:space="preserve"> บาท 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และ </w:t>
      </w:r>
      <w:r w:rsidR="0012602C" w:rsidRPr="00AB06AA">
        <w:rPr>
          <w:rFonts w:ascii="Cordia New" w:eastAsia="Calibri" w:hAnsi="Cordia New" w:cs="Cordia New" w:hint="cs"/>
          <w:sz w:val="30"/>
          <w:szCs w:val="30"/>
          <w:cs/>
        </w:rPr>
        <w:t>823,250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บาท ตามลำดับ</w:t>
      </w:r>
    </w:p>
    <w:p w:rsidR="006C1B95" w:rsidRPr="00AB06AA" w:rsidRDefault="006C1B95" w:rsidP="006C1B95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8</w:t>
      </w: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5</w:t>
      </w: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AB06A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บุคลากร</w:t>
      </w:r>
    </w:p>
    <w:p w:rsidR="006C1B95" w:rsidRPr="00AB06AA" w:rsidRDefault="006C1B95" w:rsidP="006C1B95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AB06A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Pr="00AB06A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AB06A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AB06A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จำนวนพนักงาน</w:t>
      </w:r>
    </w:p>
    <w:p w:rsidR="006C1B95" w:rsidRDefault="006C1B95" w:rsidP="006C1B9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ณ วันที่ 31 ธันวาคม </w:t>
      </w:r>
      <w:r w:rsidRPr="00AB06AA">
        <w:rPr>
          <w:rFonts w:ascii="Cordia New" w:eastAsia="Calibri" w:hAnsi="Cordia New" w:cs="Cordia New"/>
          <w:sz w:val="30"/>
          <w:szCs w:val="30"/>
        </w:rPr>
        <w:t>2562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บริษัทและบริษัทย่อยมีพนักงาน รวมทั้ง</w:t>
      </w:r>
      <w:r w:rsidRPr="00AB06AA">
        <w:rPr>
          <w:rFonts w:ascii="Cordia New" w:eastAsia="Calibri" w:hAnsi="Cordia New" w:cs="Cordia New" w:hint="cs"/>
          <w:sz w:val="30"/>
          <w:szCs w:val="30"/>
          <w:cs/>
        </w:rPr>
        <w:t>สิ้น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E22C5C" w:rsidRPr="00AB06AA">
        <w:rPr>
          <w:rFonts w:ascii="Cordia New" w:eastAsia="Calibri" w:hAnsi="Cordia New" w:cs="Cordia New"/>
          <w:sz w:val="30"/>
          <w:szCs w:val="30"/>
        </w:rPr>
        <w:t>359</w:t>
      </w:r>
      <w:r w:rsidRPr="00AB06AA">
        <w:rPr>
          <w:rFonts w:asciiTheme="minorBidi" w:eastAsia="Calibri" w:hAnsiTheme="minorBidi"/>
          <w:sz w:val="30"/>
          <w:szCs w:val="30"/>
          <w:cs/>
        </w:rPr>
        <w:t xml:space="preserve"> ค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น โดยในปี </w:t>
      </w:r>
      <w:r w:rsidRPr="00AB06AA">
        <w:rPr>
          <w:rFonts w:ascii="Cordia New" w:eastAsia="Calibri" w:hAnsi="Cordia New" w:cs="Cordia New"/>
          <w:sz w:val="30"/>
          <w:szCs w:val="30"/>
        </w:rPr>
        <w:t>2562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บริษัทได้จ่ายผลตอบแทนให้แก่พนักงานจำนวนทั้งสิ้น </w:t>
      </w:r>
      <w:r w:rsidR="00A0288A" w:rsidRPr="00AB06AA">
        <w:rPr>
          <w:rFonts w:ascii="Cordia New" w:eastAsia="Calibri" w:hAnsi="Cordia New" w:cs="Cordia New" w:hint="cs"/>
          <w:sz w:val="30"/>
          <w:szCs w:val="30"/>
          <w:cs/>
        </w:rPr>
        <w:t>215.66</w:t>
      </w:r>
      <w:r w:rsidRPr="00AB06AA">
        <w:rPr>
          <w:rFonts w:ascii="Cordia New" w:eastAsia="Calibri" w:hAnsi="Cordia New" w:cs="Cordia New" w:hint="cs"/>
          <w:sz w:val="30"/>
          <w:szCs w:val="30"/>
          <w:cs/>
        </w:rPr>
        <w:t xml:space="preserve"> ล้าน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บาท ซึ่งผลตอบแทนได้แก่ เงินเดือน ค่าล่วงเวลา เงินประกันสังคม และเงินสบทบกองทุนสำรองเลี้ยงชีพ เป็นต้น โดยจำนวนนี้ได้รวมส่วนที่บริษัทย่อยได้จ่ายค่าตอบแทนให้แก่พนักงานในลักษณะเดียวกันกับบริษัท รวม </w:t>
      </w:r>
      <w:r w:rsidR="00A0288A" w:rsidRPr="00AB06AA">
        <w:rPr>
          <w:rFonts w:ascii="Cordia New" w:eastAsia="Calibri" w:hAnsi="Cordia New" w:cs="Cordia New" w:hint="cs"/>
          <w:sz w:val="30"/>
          <w:szCs w:val="30"/>
          <w:cs/>
        </w:rPr>
        <w:t>106.24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B06AA">
        <w:rPr>
          <w:rFonts w:ascii="Cordia New" w:eastAsia="Calibri" w:hAnsi="Cordia New" w:cs="Cordia New" w:hint="cs"/>
          <w:sz w:val="30"/>
          <w:szCs w:val="30"/>
          <w:cs/>
        </w:rPr>
        <w:t>ล้าน</w:t>
      </w:r>
      <w:r w:rsidRPr="00AB06AA">
        <w:rPr>
          <w:rFonts w:ascii="Cordia New" w:eastAsia="Calibri" w:hAnsi="Cordia New" w:cs="Cordia New"/>
          <w:sz w:val="30"/>
          <w:szCs w:val="30"/>
          <w:cs/>
        </w:rPr>
        <w:t>บาท</w:t>
      </w:r>
    </w:p>
    <w:tbl>
      <w:tblPr>
        <w:tblW w:w="513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00" w:firstRow="0" w:lastRow="0" w:firstColumn="0" w:lastColumn="0" w:noHBand="0" w:noVBand="0"/>
      </w:tblPr>
      <w:tblGrid>
        <w:gridCol w:w="3700"/>
        <w:gridCol w:w="1940"/>
        <w:gridCol w:w="3618"/>
      </w:tblGrid>
      <w:tr w:rsidR="006C1B95" w:rsidRPr="00F56579" w:rsidTr="006C1B95">
        <w:trPr>
          <w:tblHeader/>
        </w:trPr>
        <w:tc>
          <w:tcPr>
            <w:tcW w:w="1998" w:type="pct"/>
            <w:vMerge w:val="restart"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สายงานหลัก</w:t>
            </w:r>
          </w:p>
        </w:tc>
        <w:tc>
          <w:tcPr>
            <w:tcW w:w="3002" w:type="pct"/>
            <w:gridSpan w:val="2"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จำนวนพนักงาน (คน)</w:t>
            </w:r>
          </w:p>
        </w:tc>
      </w:tr>
      <w:tr w:rsidR="006C1B95" w:rsidRPr="00F56579" w:rsidTr="006C1B95">
        <w:trPr>
          <w:tblHeader/>
        </w:trPr>
        <w:tc>
          <w:tcPr>
            <w:tcW w:w="1998" w:type="pct"/>
            <w:vMerge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</w:p>
        </w:tc>
        <w:tc>
          <w:tcPr>
            <w:tcW w:w="1048" w:type="pct"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บริษัท </w:t>
            </w:r>
          </w:p>
        </w:tc>
        <w:tc>
          <w:tcPr>
            <w:tcW w:w="1954" w:type="pct"/>
            <w:shd w:val="clear" w:color="auto" w:fill="0066CC"/>
            <w:vAlign w:val="center"/>
          </w:tcPr>
          <w:p w:rsidR="006C1B95" w:rsidRPr="00F56579" w:rsidRDefault="006C1B95" w:rsidP="006C1B95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บริษัทย่อย </w:t>
            </w: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11</w:t>
            </w: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 xml:space="preserve"> บริษัท</w:t>
            </w:r>
          </w:p>
        </w:tc>
      </w:tr>
      <w:tr w:rsidR="00E22C5C" w:rsidRPr="00F56579" w:rsidTr="006C1B95">
        <w:tc>
          <w:tcPr>
            <w:tcW w:w="1998" w:type="pct"/>
          </w:tcPr>
          <w:p w:rsidR="00E22C5C" w:rsidRPr="00F56579" w:rsidRDefault="00E22C5C" w:rsidP="00E22C5C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พนักงานปฏิบัติการ/บริการ (คน)</w:t>
            </w:r>
          </w:p>
        </w:tc>
        <w:tc>
          <w:tcPr>
            <w:tcW w:w="1048" w:type="pct"/>
          </w:tcPr>
          <w:p w:rsidR="00E22C5C" w:rsidRPr="00AB06AA" w:rsidRDefault="00E22C5C" w:rsidP="00E22C5C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sz w:val="26"/>
                <w:szCs w:val="26"/>
              </w:rPr>
              <w:t>92</w:t>
            </w:r>
          </w:p>
        </w:tc>
        <w:tc>
          <w:tcPr>
            <w:tcW w:w="1954" w:type="pct"/>
          </w:tcPr>
          <w:p w:rsidR="00E22C5C" w:rsidRPr="00AB06AA" w:rsidRDefault="00E22C5C" w:rsidP="00E22C5C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sz w:val="26"/>
                <w:szCs w:val="26"/>
              </w:rPr>
              <w:t>260</w:t>
            </w:r>
          </w:p>
        </w:tc>
      </w:tr>
      <w:tr w:rsidR="00E22C5C" w:rsidRPr="00F56579" w:rsidTr="006C1B95">
        <w:tc>
          <w:tcPr>
            <w:tcW w:w="1998" w:type="pct"/>
          </w:tcPr>
          <w:p w:rsidR="00E22C5C" w:rsidRPr="00F56579" w:rsidRDefault="00E22C5C" w:rsidP="00E22C5C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F56579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พนักงานบริหาร (คน)</w:t>
            </w:r>
          </w:p>
        </w:tc>
        <w:tc>
          <w:tcPr>
            <w:tcW w:w="1048" w:type="pct"/>
          </w:tcPr>
          <w:p w:rsidR="00E22C5C" w:rsidRPr="00AB06AA" w:rsidRDefault="00E22C5C" w:rsidP="00E22C5C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sz w:val="26"/>
                <w:szCs w:val="26"/>
              </w:rPr>
              <w:t>7</w:t>
            </w:r>
          </w:p>
        </w:tc>
        <w:tc>
          <w:tcPr>
            <w:tcW w:w="1954" w:type="pct"/>
          </w:tcPr>
          <w:p w:rsidR="00E22C5C" w:rsidRPr="00AB06AA" w:rsidRDefault="00E22C5C" w:rsidP="00E22C5C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6C1B95" w:rsidRPr="00F56579" w:rsidTr="006C1B95">
        <w:tc>
          <w:tcPr>
            <w:tcW w:w="1998" w:type="pct"/>
            <w:shd w:val="clear" w:color="auto" w:fill="0066CC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รวม</w:t>
            </w:r>
          </w:p>
        </w:tc>
        <w:tc>
          <w:tcPr>
            <w:tcW w:w="1048" w:type="pct"/>
            <w:shd w:val="clear" w:color="auto" w:fill="0066CC"/>
          </w:tcPr>
          <w:p w:rsidR="006C1B95" w:rsidRPr="00AB06AA" w:rsidRDefault="00E22C5C" w:rsidP="006C1B95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99</w:t>
            </w:r>
          </w:p>
        </w:tc>
        <w:tc>
          <w:tcPr>
            <w:tcW w:w="1954" w:type="pct"/>
            <w:shd w:val="clear" w:color="auto" w:fill="0066CC"/>
          </w:tcPr>
          <w:p w:rsidR="006C1B95" w:rsidRPr="00AB06AA" w:rsidRDefault="00E22C5C" w:rsidP="006C1B95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260</w:t>
            </w:r>
          </w:p>
        </w:tc>
      </w:tr>
      <w:tr w:rsidR="006C1B95" w:rsidRPr="00AC4BF3" w:rsidTr="006C1B95">
        <w:trPr>
          <w:trHeight w:val="247"/>
        </w:trPr>
        <w:tc>
          <w:tcPr>
            <w:tcW w:w="1998" w:type="pct"/>
            <w:shd w:val="clear" w:color="auto" w:fill="0066CC"/>
          </w:tcPr>
          <w:p w:rsidR="006C1B95" w:rsidRPr="00F56579" w:rsidRDefault="006C1B95" w:rsidP="006C1B95">
            <w:pPr>
              <w:tabs>
                <w:tab w:val="left" w:pos="1440"/>
                <w:tab w:val="left" w:pos="1800"/>
                <w:tab w:val="left" w:pos="1980"/>
              </w:tabs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F56579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ค่าตอบแทนพนักงาน (ล้านบาท)</w:t>
            </w:r>
          </w:p>
        </w:tc>
        <w:tc>
          <w:tcPr>
            <w:tcW w:w="1048" w:type="pct"/>
            <w:shd w:val="clear" w:color="auto" w:fill="0066CC"/>
          </w:tcPr>
          <w:p w:rsidR="006C1B95" w:rsidRPr="00AB06AA" w:rsidRDefault="00A0288A" w:rsidP="00AB06AA">
            <w:pPr>
              <w:tabs>
                <w:tab w:val="left" w:pos="1455"/>
                <w:tab w:val="left" w:pos="1800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109</w:t>
            </w: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.</w:t>
            </w: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42</w:t>
            </w:r>
          </w:p>
        </w:tc>
        <w:tc>
          <w:tcPr>
            <w:tcW w:w="1954" w:type="pct"/>
            <w:shd w:val="clear" w:color="auto" w:fill="0066CC"/>
          </w:tcPr>
          <w:p w:rsidR="006C1B95" w:rsidRPr="00AB06AA" w:rsidRDefault="00A0288A" w:rsidP="00AB06AA">
            <w:pPr>
              <w:tabs>
                <w:tab w:val="left" w:pos="1440"/>
                <w:tab w:val="left" w:pos="1782"/>
                <w:tab w:val="left" w:pos="198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</w:pP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106</w:t>
            </w: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  <w:cs/>
              </w:rPr>
              <w:t>.</w:t>
            </w:r>
            <w:r w:rsidRPr="00AB06AA">
              <w:rPr>
                <w:rFonts w:ascii="Cordia New" w:eastAsia="Times New Roman" w:hAnsi="Cordia New" w:cs="Cordia New"/>
                <w:b/>
                <w:bCs/>
                <w:color w:val="FFFFFF"/>
                <w:sz w:val="26"/>
                <w:szCs w:val="26"/>
              </w:rPr>
              <w:t>24</w:t>
            </w:r>
          </w:p>
        </w:tc>
      </w:tr>
    </w:tbl>
    <w:p w:rsidR="006C1B95" w:rsidRPr="001963E0" w:rsidRDefault="006C1B95" w:rsidP="006C1B9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ในช่วง </w:t>
      </w: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B225B7">
        <w:rPr>
          <w:rFonts w:ascii="Cordia New" w:eastAsia="Calibri" w:hAnsi="Cordia New" w:cs="Cordia New"/>
          <w:sz w:val="30"/>
          <w:szCs w:val="30"/>
          <w:cs/>
        </w:rPr>
        <w:t>ปีที่ผ่านมาบริษัทไม่มีข้อพิพาทด้านแรงงานที่สำคัญ</w:t>
      </w:r>
    </w:p>
    <w:p w:rsidR="006D44EB" w:rsidRDefault="006D44EB" w:rsidP="006D44EB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766691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นโยบายพัฒนาบุคลากร</w:t>
      </w:r>
    </w:p>
    <w:p w:rsidR="006D44EB" w:rsidRPr="00B225B7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>บริษัท มีนโยบายด้านการสรรหา พัฒนา และรักษาบุคลากรของบริษัท เพราะตระหนักว่าบุคลากรเป็นสิ่งที่สำคัญในการให้บริษัท บรรลุเป้าหมายและความสำเร็จได้ บริษัทจึงได้มีการพัฒนาบุคลากรอย่างต่อเนื่อง โดยการจัดฝึกอบรม/สัมมนา ทั้งภายในและภายนอก โดยวิทยากรที่ทรงคุณวุฒิ โดยเฉพาะอย่างยิ่งการสร้างจิตสำ</w:t>
      </w:r>
      <w:r w:rsidRPr="00B225B7">
        <w:rPr>
          <w:rFonts w:ascii="Cordia New" w:eastAsia="Calibri" w:hAnsi="Cordia New" w:cs="Cordia New"/>
          <w:sz w:val="30"/>
          <w:szCs w:val="30"/>
          <w:cs/>
        </w:rPr>
        <w:t>นึกและการฝึกอบรมในเรื่องการทำงานเป็นทีม การให้บริการที่ดี การรักองค์กร และการพัฒนาระบบงาน</w:t>
      </w:r>
    </w:p>
    <w:p w:rsidR="006D44EB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225B7"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บริษัทให้ความสำคัญกับการสร้างขวัญและกำลังใจ และความภูมิใจในการปฏิบัติงานให้กับพนักงาน ด้วยการกำหนดผลตอบแทนและความก้าวหน้าในองค์กร บนพื้นฐานความรู้ความสามารถ และความเป็นธรรม รวมทั้งการจัดให้มีระบบสวัสดิการที่เหมาะสม ตลอดจนพัฒนาชีวิตความเป็นอยู่ของพนักงานให้ดีขึ้น</w:t>
      </w:r>
    </w:p>
    <w:p w:rsid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9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การกำกับดูแลกิจการ</w:t>
      </w:r>
    </w:p>
    <w:p w:rsidR="006D44EB" w:rsidRDefault="006D44EB" w:rsidP="006D44E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นโยบายการกำกับดูแลกิจการ</w:t>
      </w:r>
    </w:p>
    <w:p w:rsidR="006D44EB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81F14">
        <w:rPr>
          <w:rFonts w:ascii="Cordia New" w:eastAsia="Calibri" w:hAnsi="Cordia New" w:cs="Cordia New"/>
          <w:sz w:val="30"/>
          <w:szCs w:val="30"/>
          <w:cs/>
        </w:rPr>
        <w:t>การกำกับดูแลกิจการที่ดีของบริษัท คณะกรรมการบริษัทฯ คณะกรรมการตรวจสอบ และผู้บริหาร มีหน้าที่รับผิดชอบกระบวนการกำกับดูแลกิจการที่ดี จะยกระดับผลการดำเนินงานของบริษัทได้อย่างยั่งยืน และเป็นหัวใจสำคัญที่จะนำไปสู่ความสำเร็จ ขบวนการกำกับดูแลกิจการเป็นระบบที่จัดให้มีกระบวนการและโครงสร้างของภาวะผู้นำและการควบคุมของกิจการให้มีความรับผิดชอบตามหน้าที่ด้วยความโปร่งใส และสร้างความสามารถในการแข่งขันได้ดี ภายใต้การดำเนินการอย่างมีจรรยาบรรณ มีมาตรฐานสากล และเป็นไปตาม</w:t>
      </w:r>
      <w:r w:rsidRPr="00181F14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 โดยให้สอดคล้องกับหลักการกำกับดูแลกิจการที่ดี โดยให้คำนึงถึงผู้มีส่วนได้เสียและสังคมโดยรวม บริษัทได้มีการจัดโครงสร้างของคณะกรรมการตรวจสอบ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181F14">
        <w:rPr>
          <w:rFonts w:ascii="Cordia New" w:eastAsia="Calibri" w:hAnsi="Cordia New" w:cs="Cordia New"/>
          <w:sz w:val="30"/>
          <w:szCs w:val="30"/>
          <w:cs/>
        </w:rPr>
        <w:t>(</w:t>
      </w:r>
      <w:r w:rsidRPr="00181F14">
        <w:rPr>
          <w:rFonts w:ascii="Cordia New" w:eastAsia="Calibri" w:hAnsi="Cordia New" w:cs="Cordia New"/>
          <w:sz w:val="30"/>
          <w:szCs w:val="30"/>
        </w:rPr>
        <w:t>Audit Committee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) ซึ่งประกอบด้วยผู้ทรงคุณวุฒิ และเป็นกรรมการอิสระ ของบริษัท โดยมีโครงสร้างที่เป็นอิสระจากผู้บริหารของบริษัท ซึ่งคณะกรรมการตรวจสอบนี้ได้มีการประชุมทุกไตรมาส เพื่อตรวจสอบดูแลกิจการของบริษัทอย่างต่อเนื่อง ทั้งนี้ ยึดหลักความโปร่งใส ความซื่อสัตย์ ความเป็นอิสระ ความรับผิดชอบต่อภาระหน้าที่ ความเป็นธรรม และรับผิดชอบต่อสังคม ในส่วนของความคืบหน้าในการปฏิบัติตามหลักการกำกับดูแลกิจการที่ดีสำหรับบริษัทจดทะเบียนปี </w:t>
      </w:r>
      <w:r w:rsidRPr="00530E66">
        <w:rPr>
          <w:rFonts w:ascii="Cordia New" w:eastAsia="Calibri" w:hAnsi="Cordia New" w:cs="Cordia New"/>
          <w:sz w:val="30"/>
          <w:szCs w:val="30"/>
        </w:rPr>
        <w:t>2549</w:t>
      </w:r>
      <w:r w:rsidRPr="00181F14">
        <w:rPr>
          <w:rFonts w:ascii="Cordia New" w:eastAsia="Calibri" w:hAnsi="Cordia New" w:cs="Cordia New"/>
          <w:sz w:val="30"/>
          <w:szCs w:val="30"/>
          <w:cs/>
        </w:rPr>
        <w:t xml:space="preserve"> ของตลาดหลักทรัพย์แห่งประเทศไทย กำหนดนั้น บริษัทขอรายงานดังนี้</w:t>
      </w:r>
    </w:p>
    <w:p w:rsidR="006D44EB" w:rsidRPr="00837972" w:rsidRDefault="006D44EB" w:rsidP="006D44E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837972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837972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สิทธิของผุ้ถือหุ้น</w:t>
      </w:r>
    </w:p>
    <w:p w:rsidR="006D44EB" w:rsidRPr="00837972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บริษัทได้ตระหนักและให้ความสำคัญต่อสิทธิของผู้ถือหุ้น จึงได้พยายามส่งเสริมและคุ้มครองผู้ถือหุ้นให้ได้รับสิทธิพื้นฐานต่างๆ ทั้งในฐานะนักลงทุนในหลักทรัพย์ และในฐานะเจ้าของบริษัท ด้วยวิธีการและมาตรฐานที่ยอมรับและเชื่อถือได้ อันได้แก่ การได้รับข่าวสารข้อมูลของบริษัทอย่างเพียงพอ เปิดโอกาสให้ผู้ถือหุ้นแสดงความคิดเห็น ในที่ประชุมได้อย่างเป็นอิสระ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การร่วมตัดสินใจในเรื่องสำคัญของบริษัท เช่น การเลือกตั้งกรรมการ การอนุมัติธุรกรรมที่สำคัญและมีผลต่อทิศทางในการดำเนินธุรกิจของบริษัท การแก้ไขหนังสือบริคณห์สนธิ และ</w:t>
      </w:r>
      <w:r w:rsidRPr="00837972">
        <w:rPr>
          <w:rFonts w:ascii="Cordia New" w:eastAsia="Calibri" w:hAnsi="Cordia New" w:cs="Cordia New"/>
          <w:sz w:val="30"/>
          <w:szCs w:val="30"/>
          <w:cs/>
        </w:rPr>
        <w:lastRenderedPageBreak/>
        <w:t>ข้อบังคับของบริษัท ทั้งนี้ผู้ถือหุ้นทุกคนมีสิทธิออกเสียงตามจำนวนหุ้นที่ถืออยู่ โดยแต่ละหุ้นมีสิทธิออกเสียงหนึ่งเสียง และไม่มีหุ้นใดมีสิทธิพิเศษเหนือผู้ถือหุ้นรายอื่น โดยครอบคลุมดังนี้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บริษัทมีการให้ข้อมูลเกี่ยวกับการประชุมผู้ถือหุ้น โดยการจัดส่งหนังสือนัดประชุมและเอกสารประกอบให้แก่ผู้ถือหุ้นเป็นการล่วงหน้าเพียงพอและทันเวลาตลอดจนบริษัทได้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online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อยู่ใน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บริษัท ซึ่งหนังสือเชิญประชุมดังกล่าวจะแจ้งรายละเอียด อันประกอบด้วย วันที่ เวลา สถานที่ และระเบียบวาระการประชุม ข้อเท็จจริงและเหตุผล ตลอดจนข้อมูลที่สำคัญเพื่อประกอบการพิจารณาการตัดสินใจ พร้อมด้วยความเห็นคณะกรรมการในแต่ละวาระ รวมไปถึงการมอบฉันทะของผู้ถือหุ้น เป็นต้น 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ให้ข้อมูลที่สำคัญและจำเป็นสำหรับผู้ถือหุ้นเกี่ยวกับการดำเนินธุรกิจอย่างชัดเจน และทันต่อเหตุการณ์ โดยบางเรื่องแม้ว่าตาม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>กฎหมาย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จะไม่ได้อยู่ในเกณฑ์ที่กำหนดให้เปิดเผย แต่หากบริษัทเห็นว่าเรื่องใดมีความจำเป็นที่ผู้ถือหุ้นควรได้รับทราบก็จะเปิดเผยข้อมูลนั้นผ่านทาง </w:t>
      </w:r>
      <w:r w:rsidRPr="00837972">
        <w:rPr>
          <w:rFonts w:ascii="Cordia New" w:eastAsia="Calibri" w:hAnsi="Cordia New" w:cs="Cordia New"/>
          <w:sz w:val="30"/>
          <w:szCs w:val="30"/>
        </w:rPr>
        <w:t xml:space="preserve">Web Site </w:t>
      </w:r>
      <w:r w:rsidRPr="00837972">
        <w:rPr>
          <w:rFonts w:ascii="Cordia New" w:eastAsia="Calibri" w:hAnsi="Cordia New" w:cs="Cordia New"/>
          <w:sz w:val="30"/>
          <w:szCs w:val="30"/>
          <w:cs/>
        </w:rPr>
        <w:t>ของบริษัท และผ่านทางตลาดหลักทรัพย์ฯ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 w:rsidR="00424474">
        <w:rPr>
          <w:rFonts w:ascii="Cordia New" w:eastAsia="Calibri" w:hAnsi="Cordia New" w:cs="Cordia New"/>
          <w:sz w:val="30"/>
          <w:szCs w:val="30"/>
        </w:rPr>
        <w:t>2562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บริษัทได้จัดประชุม</w:t>
      </w:r>
      <w:r>
        <w:rPr>
          <w:rFonts w:ascii="Cordia New" w:eastAsia="Calibri" w:hAnsi="Cordia New" w:cs="Cordia New" w:hint="cs"/>
          <w:sz w:val="30"/>
          <w:szCs w:val="30"/>
          <w:cs/>
        </w:rPr>
        <w:t>สามัญ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ผู้ถือหุ้นประจำปี 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ในวันที่ </w:t>
      </w:r>
      <w:r w:rsidR="00424474">
        <w:rPr>
          <w:rFonts w:ascii="Cordia New" w:eastAsia="Calibri" w:hAnsi="Cordia New" w:cs="Cordia New"/>
          <w:sz w:val="30"/>
          <w:szCs w:val="30"/>
        </w:rPr>
        <w:t>30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 w:rsidR="00424474">
        <w:rPr>
          <w:rFonts w:ascii="Cordia New" w:eastAsia="Calibri" w:hAnsi="Cordia New" w:cs="Cordia New"/>
          <w:sz w:val="30"/>
          <w:szCs w:val="30"/>
        </w:rPr>
        <w:t>2562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 xml:space="preserve"> ซึ่งกรรมการเข้าร่วมประชุม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24474">
        <w:rPr>
          <w:rFonts w:ascii="Cordia New" w:eastAsia="Calibri" w:hAnsi="Cordia New" w:cs="Cordia New"/>
          <w:sz w:val="30"/>
          <w:szCs w:val="30"/>
        </w:rPr>
        <w:t>6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ท่าน โดยบริษัทได้พิจารณาเห็นสมควรให้จัดประชุมผู้ถือหุ้น ณ โรงแรมโกลเด้น </w:t>
      </w:r>
      <w:r w:rsidRPr="00837972">
        <w:rPr>
          <w:rFonts w:ascii="Cordia New" w:eastAsia="Calibri" w:hAnsi="Cordia New" w:cs="Cordia New" w:hint="cs"/>
          <w:sz w:val="30"/>
          <w:szCs w:val="30"/>
          <w:cs/>
        </w:rPr>
        <w:t>ทิวลิป เพื่ออำนวยความสะดวกให้ผู้ถือหุ้นที่ให้ความสนใจเข้าประชุมและซักถาม</w:t>
      </w:r>
      <w:r w:rsidRPr="00837972">
        <w:rPr>
          <w:rFonts w:ascii="Cordia New" w:eastAsia="Calibri" w:hAnsi="Cordia New" w:cs="Cordia New"/>
          <w:sz w:val="30"/>
          <w:szCs w:val="30"/>
          <w:cs/>
        </w:rPr>
        <w:t xml:space="preserve"> ตลอดจนแสดงความคิดเห็นต่างๆ อยู่ภายใต้ห้องประชุมเดียวกัน ทำให้การประชุมดำเนินไปอย่างราบรื่นและมีประสิทธิภาพ นอกจากนั้น บริษัทยังได้จัดแสดงข้อมูลเกี่ยวกับการดำเนินธุรกิจ ให้ผู้ถือหุ้นได้รับทราบด้วย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ในวันประชุมผู้ถือหุ้น บริษัทได้จัดให้มีการลงทะเบียนโดยใช้ระบบบาร์โค้ด ที่แสดงถึงหมายเลขทะเบียนของผู้ถือหุ้นแต่ละรายที่ได้จัดพิมพ์ไว้บนแบบลงทะเบียนและหนังสือมอบฉันทะ เพื่อให้ผู้ถือหุ้นได้รับความสะดวกในการประชุมและทำให้ขั้นตอนการลงทะเบียนเป็นไปอย่างรวดเร็ว นอกจากนี้ ในการใช้สิทธิออกเสียงแต่ละวาระได้ใช้วิธีเก็บบัตรยืนยันลงคะแนนของผู้ถือหุ้นที่งดออกเสียงและไม่เห็นด้วยทั้งหมดที่เข้าร่วมประชุม โดยเมื่อจบการประชุมผู้ถือหุ้นสามารถขอตรวจสอบรายละเอียดได้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การประชุมฯ ดำเนินการตามวาระที่ได้แจ้งตามหนังสือเชิญประชุมฯ ที่ได้จัดส่งให้แก่ผู้ถือหุ้นและไม่มีวาระอื่น ๆ เพิ่มในการประชุมฯ</w:t>
      </w:r>
    </w:p>
    <w:p w:rsidR="006D44EB" w:rsidRPr="00837972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ประธานในที่ประชุมจัดสรรเวลาอย่างเพียงพอ เหมาะสม และดำเนินการประชุมตามระเบียบวาระการประชุม โดยในระหว่างการประชุม ประธานได้เปิดโอกาสผู้ถือหุ้นแสดงความเห็นและซักถามต่อที่ประชุมในเรื่องที่เกี่ยวข้องกับบริษัทอย่างเต็มที่</w:t>
      </w:r>
    </w:p>
    <w:p w:rsidR="006D44EB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837972">
        <w:rPr>
          <w:rFonts w:ascii="Cordia New" w:eastAsia="Calibri" w:hAnsi="Cordia New" w:cs="Cordia New"/>
          <w:sz w:val="30"/>
          <w:szCs w:val="30"/>
          <w:cs/>
        </w:rPr>
        <w:t>ประธานกรรมการ และประธานกรรมการตรวจสอบ รวมทั้งกรรมการทุกท่าน จะเข้าร่วมประชุมและตอบข้อซักถามของผู้ถือหุ้นด้วย</w:t>
      </w:r>
    </w:p>
    <w:p w:rsidR="00424474" w:rsidRPr="00424474" w:rsidRDefault="00424474" w:rsidP="00424474">
      <w:pPr>
        <w:tabs>
          <w:tab w:val="left" w:pos="1080"/>
        </w:tabs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D44EB" w:rsidRPr="00E6531A" w:rsidRDefault="006D44EB" w:rsidP="006D44E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lastRenderedPageBreak/>
        <w:t>2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Pr="00E6531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สิทธิของผู้มีส่วนได้เสีย</w:t>
      </w:r>
    </w:p>
    <w:p w:rsidR="006D44EB" w:rsidRPr="00E6531A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บริษัทให้ความสำคัญต่อสิทธิ</w:t>
      </w:r>
      <w:r w:rsidRPr="00E6531A">
        <w:rPr>
          <w:rFonts w:ascii="Cordia New" w:eastAsia="Calibri" w:hAnsi="Cordia New" w:cs="Cordia New"/>
          <w:sz w:val="30"/>
          <w:szCs w:val="30"/>
          <w:cs/>
        </w:rPr>
        <w:t>ของผู้ถือหุ้นและผู้มีส่วนได้เสียทุกกลุ่ม เช่นพนักงานและผู้บริหารของบริษัทและบริษัทย่อย รวมทั้งบุคคลภายนอก เช่น คู่ค้า ภาครัฐ สังคม ชุมชน และสิ่งแวดล้อม เพื่อให้มั่นใจว่า สิทธิขั้นพื้นฐานของผู้มีส่วนได้เสียเหล่านี้ได้รับการคุ้มครองและดูแลเป็นอย่างดีตามข้อกำหนดของกฎหมาย  รวมทั้งได้กำหนดกรอบความประพฤติด้านจริยธรรมและจรรยาบรรณในการดำเนินธุรกิจ และไม่กระทำการใดๆ ที่เป็นการละเมิดสิทธิของผู้มีส่วนได้เสียซึ่งถือว่าเป็นส่วนสำคัญในการสร้างความสำเร็จในระยะยาวของบริษัท โดยมีรายละเอียดดังนี้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พนักงาน </w:t>
      </w:r>
    </w:p>
    <w:p w:rsidR="006D44EB" w:rsidRPr="00E6531A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 xml:space="preserve">บริษัทถือเสมอว่าพนักงานเป็นองค์ประกอบที่สำคัญ และมุ่งมั่นที่จะให้พนักงานทุกคนมีความภูมิใจและเชื่อมั่นในองค์กรและมีสวัสดิการเพื่อส่งเสริมให้พนักงานมีสุขภาพที่ดีโดยบริษัทจัดให้มีห้องออกกำลังกาย สระว่ายน้ำให้พนักงานได้ผ่อนคลายจากการที่ต้องทำงานหนักมาทั้งวัน ตลอดจนการให้ผลตอบแทนและสวัสดิการที่เหมาะสมและเป็นธรรม จัดให้มีสวัสดิการพนักงานค่ารักษาพยาบาลประกันสุขภาพ ตรวจสุขภาพประจำปี และจัดกิจกรรมการให้พนักงานได้สร้างความสัมพันธ์อันดีด้วยกิจกรรมต่างๆ  เช่นระหว่างเดือนมีกิจกรรมที่พนักงานทุกท่านต้องมีส่วนร่วม กิจกรรมการท่องเที่ยวประจำปี นอกจากนี้บริษัทสนับสนุนการพัฒนาทักษะและความสามารถในการทำงานอย่างสม่ำเสมอ โดยมีหลักสูตรฝึกอบรม ลูกค้า บริษัทมีความมุ่งมั่นในการพัฒนาคุณภาพสินค้า และบริการที่มีคุณภาพ ซึ่งตอบสนองความต้องการของลูกค้าอย่างมืออาชีพ ตลอดจนบริษัทจัดตั้งหน่วยงานเพื่อติดต่อ รับฟังข้อเสนอแนะหรือข้อคิดเห็นจากลูกค้า เพื่อรับทราบปัญหาความต้องการของลูกค้า และนำมาปรับปรุงแก้ไข เพื่อให้ลูกค้ามีความเชื่อมั่นและพึงพอใจสูงสุด 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คู่ค้า </w:t>
      </w:r>
    </w:p>
    <w:p w:rsidR="006D44EB" w:rsidRPr="00E6531A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บริษัทปฏิบัติตามกรอบการแข่งขันทางการค้าที่สุจริตโดยยึดถือการปฏิบัติตามสัญญา จรรยาบรรณบริษัท และคำมั่นที่ให้กับคู่ค้าอย่างเคร่งครัด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ผู้บริหาร</w:t>
      </w:r>
    </w:p>
    <w:p w:rsidR="006D44EB" w:rsidRPr="00E6531A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บริษัทเล็งเห็นความสำคัญของผู้บริหารซึ่งเป็นปัจจัยสำคัญในการดำเนินธุรกิจให้ประสบผลสำเร็จได้ จึงได้จัดโครงสร้างค่าตอบแทนของผู้บริหารอย่างเหมาะสมในธุรกิจประเภทเดียวกัน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คู่แข่ง </w:t>
      </w:r>
    </w:p>
    <w:p w:rsidR="006D44EB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บริษัทเน้นประพฤติตามกรอบกติกาการแข่งขันอย่างมีจริยธรรมที่ดี ด้วยความเป็นมืออาชีพและโปร่งใส ภายใต้กรอบแห่งกฎหมายไม่ละเมิดความลับหรือล่วงรู้ความลับทางการค้าของคู่ค้าของคู่แข่งด้วยวิธีฉ้อฉล และยึดถือนโยบายและการปฏิบัติต่อคู่แข่งทางการค้าที่ระบุไว้ในคู่มือจริยธรรมธุรกิจ ในปีที่มีข้อพิพาทใดๆ ในเรื่องที่เกี่ยวกับคู่แข่งทางการค้า</w:t>
      </w:r>
    </w:p>
    <w:p w:rsidR="00424474" w:rsidRDefault="00424474" w:rsidP="00424474">
      <w:pPr>
        <w:tabs>
          <w:tab w:val="left" w:pos="1080"/>
        </w:tabs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lastRenderedPageBreak/>
        <w:t xml:space="preserve">เจ้าหนี้ </w:t>
      </w:r>
    </w:p>
    <w:p w:rsidR="006D44EB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บริษัทยึดมั่นในการดำเนินธุรกิจกับเจ้าหนี้และคู่ค้าทุกประเภทอย่างยุติธรรมและมีจริยธรรม โดยปฏิบัติตามข้อกำหนดและเงื่อนไขภายใต้สัญญาที่ได้ตกลงร่วมกันและตามที่กฎหมายกำหนด</w:t>
      </w:r>
    </w:p>
    <w:p w:rsidR="006D44EB" w:rsidRPr="00E6531A" w:rsidRDefault="006D44EB" w:rsidP="006D44EB">
      <w:pPr>
        <w:pStyle w:val="ListParagraph"/>
        <w:numPr>
          <w:ilvl w:val="0"/>
          <w:numId w:val="26"/>
        </w:numPr>
        <w:tabs>
          <w:tab w:val="left" w:pos="1080"/>
        </w:tabs>
        <w:spacing w:before="120" w:after="0" w:line="240" w:lineRule="auto"/>
        <w:ind w:hanging="360"/>
        <w:contextualSpacing w:val="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E6531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ความรับผิดชอบต่อชุมชน สังคม และสิ่งแวดล้อม</w:t>
      </w:r>
    </w:p>
    <w:p w:rsidR="006D44EB" w:rsidRDefault="006D44EB" w:rsidP="006D44EB">
      <w:pPr>
        <w:pStyle w:val="ListParagraph"/>
        <w:tabs>
          <w:tab w:val="left" w:pos="1080"/>
        </w:tabs>
        <w:spacing w:before="120" w:after="0" w:line="240" w:lineRule="auto"/>
        <w:ind w:left="0" w:firstLine="108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6531A">
        <w:rPr>
          <w:rFonts w:ascii="Cordia New" w:eastAsia="Calibri" w:hAnsi="Cordia New" w:cs="Cordia New"/>
          <w:sz w:val="30"/>
          <w:szCs w:val="30"/>
          <w:cs/>
        </w:rPr>
        <w:t>บริษัทยึดมั่นในการดำเนินธุรกิจอย่างมีความรับผิดชอบ ดูแล และให้ความใส่ใจต่อชุมชน สังคมและสิ่งแวดล้อมโดยรวม รวมทั้งมุ่งมั่นปฏิบัติตามกฎหมายและระเบียบที่เกี่ยวข้อง</w:t>
      </w:r>
    </w:p>
    <w:p w:rsidR="006D44EB" w:rsidRDefault="006D44EB" w:rsidP="006D44E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คณะกรรมการ</w:t>
      </w:r>
    </w:p>
    <w:p w:rsidR="006D44EB" w:rsidRDefault="006D44EB" w:rsidP="006D44E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โครงสร้างการจัดการของบริษัทประกอบด้วยคณะกรรมการบริษัท และคณะกรรมการชุดย่อย </w:t>
      </w:r>
      <w:r w:rsidRPr="00530E66">
        <w:rPr>
          <w:rFonts w:ascii="Cordia New" w:eastAsia="Calibri" w:hAnsi="Cordia New" w:cs="Cordia New"/>
          <w:sz w:val="30"/>
          <w:szCs w:val="30"/>
        </w:rPr>
        <w:t>5</w:t>
      </w: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 ชุด ได้แก่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1</w:t>
      </w:r>
      <w:r>
        <w:rPr>
          <w:rFonts w:ascii="Cordia New" w:eastAsia="Calibri" w:hAnsi="Cordia New" w:cs="Cordia New" w:hint="cs"/>
          <w:sz w:val="30"/>
          <w:szCs w:val="30"/>
          <w:cs/>
        </w:rPr>
        <w:t>)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666ED7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คณะกรรมการตรวจสอบ </w:t>
      </w:r>
      <w:r>
        <w:rPr>
          <w:rFonts w:ascii="Cordia New" w:eastAsia="Calibri" w:hAnsi="Cordia New" w:cs="Cordia New" w:hint="cs"/>
          <w:sz w:val="30"/>
          <w:szCs w:val="30"/>
          <w:cs/>
        </w:rPr>
        <w:t>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2</w:t>
      </w:r>
      <w:r>
        <w:rPr>
          <w:rFonts w:ascii="Cordia New" w:eastAsia="Calibri" w:hAnsi="Cordia New" w:cs="Cordia New" w:hint="cs"/>
          <w:sz w:val="30"/>
          <w:szCs w:val="30"/>
          <w:cs/>
        </w:rPr>
        <w:t>) คณะกรรมการบริหาร 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3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คณะกรรมการสรรหาและพิจารณา</w:t>
      </w:r>
      <w:r>
        <w:rPr>
          <w:rFonts w:ascii="Cordia New" w:eastAsia="Calibri" w:hAnsi="Cordia New" w:cs="Cordia New" w:hint="cs"/>
          <w:sz w:val="30"/>
          <w:szCs w:val="30"/>
          <w:cs/>
        </w:rPr>
        <w:t>ค่า</w:t>
      </w:r>
      <w:r w:rsidRPr="00E54B24">
        <w:rPr>
          <w:rFonts w:ascii="Cordia New" w:eastAsia="Calibri" w:hAnsi="Cordia New" w:cs="Cordia New"/>
          <w:sz w:val="30"/>
          <w:szCs w:val="30"/>
          <w:cs/>
        </w:rPr>
        <w:t>ตอบแทน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4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คณะกรรมการบริหารความเสี่ยง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และ (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5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) </w:t>
      </w:r>
      <w:r w:rsidRPr="00E54B24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66ED7">
        <w:rPr>
          <w:rFonts w:ascii="Cordia New" w:eastAsia="Calibri" w:hAnsi="Cordia New" w:cs="Cordia New"/>
          <w:sz w:val="30"/>
          <w:szCs w:val="30"/>
          <w:cs/>
        </w:rPr>
        <w:t>เพื่อทำหน้าที่ช่วยศึกษาและกลั่นกรองงานของคณะกรรมการบริษัท โดยมีรายละเอียดดังนี้</w:t>
      </w:r>
    </w:p>
    <w:p w:rsidR="00247873" w:rsidRPr="00E54B24" w:rsidRDefault="00247873" w:rsidP="00247873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1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คณะกรรมการบริษัท</w:t>
      </w:r>
    </w:p>
    <w:p w:rsidR="00247873" w:rsidRPr="00BD44F9" w:rsidRDefault="00247873" w:rsidP="0024787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>
        <w:rPr>
          <w:rFonts w:ascii="Cordia New" w:eastAsia="Calibri" w:hAnsi="Cordia New" w:cs="Cordia New"/>
          <w:sz w:val="30"/>
          <w:szCs w:val="30"/>
        </w:rPr>
        <w:t xml:space="preserve">21 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กุมภาพันธ์ </w:t>
      </w:r>
      <w:r>
        <w:rPr>
          <w:rFonts w:ascii="Cordia New" w:eastAsia="Calibri" w:hAnsi="Cordia New" w:cs="Cordia New"/>
          <w:sz w:val="30"/>
          <w:szCs w:val="30"/>
        </w:rPr>
        <w:t>2563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คณะกรรมการบริษัทประกอบด้วยกรรมการจำนวน </w:t>
      </w:r>
      <w:r>
        <w:rPr>
          <w:rFonts w:ascii="Cordia New" w:eastAsia="Calibri" w:hAnsi="Cordia New" w:cs="Cordia New"/>
          <w:sz w:val="30"/>
          <w:szCs w:val="30"/>
        </w:rPr>
        <w:t>8</w:t>
      </w:r>
      <w:r w:rsidRPr="00BD44F9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102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78"/>
        <w:gridCol w:w="3235"/>
        <w:gridCol w:w="2418"/>
        <w:gridCol w:w="2576"/>
      </w:tblGrid>
      <w:tr w:rsidR="00247873" w:rsidRPr="001F2597" w:rsidTr="001F2597">
        <w:trPr>
          <w:tblHeader/>
          <w:jc w:val="center"/>
        </w:trPr>
        <w:tc>
          <w:tcPr>
            <w:tcW w:w="531" w:type="pct"/>
            <w:shd w:val="clear" w:color="auto" w:fill="0066CC"/>
          </w:tcPr>
          <w:p w:rsidR="00247873" w:rsidRPr="001F2597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757" w:type="pct"/>
            <w:shd w:val="clear" w:color="auto" w:fill="0066CC"/>
          </w:tcPr>
          <w:p w:rsidR="00247873" w:rsidRPr="001F2597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313" w:type="pct"/>
            <w:shd w:val="clear" w:color="auto" w:fill="0066CC"/>
          </w:tcPr>
          <w:p w:rsidR="00247873" w:rsidRPr="001F2597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99" w:type="pct"/>
            <w:shd w:val="clear" w:color="auto" w:fill="0066CC"/>
          </w:tcPr>
          <w:p w:rsidR="00247873" w:rsidRPr="001F2597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Del="00F1469A" w:rsidRDefault="0024787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นายอวยชัย กุลทิพย์มนตรี</w:t>
            </w:r>
          </w:p>
        </w:tc>
        <w:tc>
          <w:tcPr>
            <w:tcW w:w="1313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1F2597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ก.พ.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2562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ไมเคิล อเล็คซานเดอร์  </w:t>
            </w:r>
          </w:p>
          <w:p w:rsidR="00247873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วิลเลี่ยม เฟอร์นันเดซ</w:t>
            </w:r>
          </w:p>
        </w:tc>
        <w:tc>
          <w:tcPr>
            <w:tcW w:w="1313" w:type="pct"/>
          </w:tcPr>
          <w:p w:rsidR="00247873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1F2597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21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ก.พ.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2563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="00247873"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  <w:r w:rsidR="00D01B24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*</w:t>
            </w:r>
          </w:p>
        </w:tc>
        <w:tc>
          <w:tcPr>
            <w:tcW w:w="1313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D01B24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D01B24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4</w:t>
            </w:r>
            <w:r w:rsidR="00247873"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ดร.รัญชนา รัชตะนาวิน</w:t>
            </w:r>
          </w:p>
        </w:tc>
        <w:tc>
          <w:tcPr>
            <w:tcW w:w="1313" w:type="pct"/>
          </w:tcPr>
          <w:p w:rsidR="00247873" w:rsidRPr="001F2597" w:rsidRDefault="0024787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675000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9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ต.ค.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2558</w:t>
            </w:r>
          </w:p>
        </w:tc>
      </w:tr>
      <w:tr w:rsidR="001F2597" w:rsidRPr="001F2597" w:rsidTr="001F2597">
        <w:trPr>
          <w:jc w:val="center"/>
        </w:trPr>
        <w:tc>
          <w:tcPr>
            <w:tcW w:w="531" w:type="pct"/>
          </w:tcPr>
          <w:p w:rsidR="001F2597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5.</w:t>
            </w:r>
          </w:p>
        </w:tc>
        <w:tc>
          <w:tcPr>
            <w:tcW w:w="1757" w:type="pct"/>
          </w:tcPr>
          <w:p w:rsidR="001F2597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น.ส.กุลชญา วัฒนา</w:t>
            </w:r>
            <w:r w:rsidR="00675000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**</w:t>
            </w:r>
          </w:p>
        </w:tc>
        <w:tc>
          <w:tcPr>
            <w:tcW w:w="1313" w:type="pct"/>
          </w:tcPr>
          <w:p w:rsidR="001F2597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auto"/>
          </w:tcPr>
          <w:p w:rsidR="001F2597" w:rsidRPr="001F2597" w:rsidRDefault="00675000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</w:t>
            </w:r>
            <w:r w:rsidR="001F2597"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1F2597"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 </w:t>
            </w:r>
            <w:r w:rsidR="001F2597"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ก.ค. </w:t>
            </w:r>
            <w:r w:rsidR="001F2597"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2562</w:t>
            </w:r>
          </w:p>
        </w:tc>
      </w:tr>
      <w:tr w:rsidR="001F2597" w:rsidRPr="001F2597" w:rsidTr="00AE692E">
        <w:trPr>
          <w:jc w:val="center"/>
        </w:trPr>
        <w:tc>
          <w:tcPr>
            <w:tcW w:w="531" w:type="pct"/>
          </w:tcPr>
          <w:p w:rsidR="001F2597" w:rsidRPr="001F2597" w:rsidRDefault="001F2597" w:rsidP="001F259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6.</w:t>
            </w:r>
          </w:p>
        </w:tc>
        <w:tc>
          <w:tcPr>
            <w:tcW w:w="1757" w:type="pct"/>
            <w:shd w:val="clear" w:color="auto" w:fill="auto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313" w:type="pct"/>
            <w:shd w:val="clear" w:color="auto" w:fill="auto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99" w:type="pct"/>
            <w:shd w:val="clear" w:color="auto" w:fill="auto"/>
          </w:tcPr>
          <w:p w:rsidR="001F2597" w:rsidRPr="001F2597" w:rsidRDefault="00675000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27 ก.ย. 2561</w:t>
            </w:r>
          </w:p>
        </w:tc>
      </w:tr>
      <w:tr w:rsidR="001F2597" w:rsidRPr="001F2597" w:rsidTr="001F2597">
        <w:trPr>
          <w:jc w:val="center"/>
        </w:trPr>
        <w:tc>
          <w:tcPr>
            <w:tcW w:w="531" w:type="pct"/>
          </w:tcPr>
          <w:p w:rsidR="001F2597" w:rsidRPr="001F2597" w:rsidRDefault="001F2597" w:rsidP="001F259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7.</w:t>
            </w:r>
          </w:p>
        </w:tc>
        <w:tc>
          <w:tcPr>
            <w:tcW w:w="1757" w:type="pct"/>
            <w:shd w:val="clear" w:color="auto" w:fill="auto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313" w:type="pct"/>
            <w:shd w:val="clear" w:color="auto" w:fill="auto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กรรมการอิสระ </w:t>
            </w:r>
          </w:p>
        </w:tc>
        <w:tc>
          <w:tcPr>
            <w:tcW w:w="1399" w:type="pct"/>
            <w:shd w:val="clear" w:color="auto" w:fill="auto"/>
          </w:tcPr>
          <w:p w:rsidR="001F2597" w:rsidRPr="001F2597" w:rsidRDefault="00675000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247873" w:rsidRPr="001F2597" w:rsidTr="001F2597">
        <w:trPr>
          <w:jc w:val="center"/>
        </w:trPr>
        <w:tc>
          <w:tcPr>
            <w:tcW w:w="531" w:type="pct"/>
          </w:tcPr>
          <w:p w:rsidR="00247873" w:rsidRPr="001F2597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8</w:t>
            </w:r>
            <w:r w:rsidR="00247873"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  <w:shd w:val="clear" w:color="auto" w:fill="auto"/>
          </w:tcPr>
          <w:p w:rsidR="00247873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นายกิตณรงค์ ติระขจร</w:t>
            </w:r>
          </w:p>
        </w:tc>
        <w:tc>
          <w:tcPr>
            <w:tcW w:w="1313" w:type="pct"/>
            <w:shd w:val="clear" w:color="auto" w:fill="auto"/>
          </w:tcPr>
          <w:p w:rsidR="00247873" w:rsidRPr="001F2597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กรรมการอิสระ</w:t>
            </w:r>
          </w:p>
        </w:tc>
        <w:tc>
          <w:tcPr>
            <w:tcW w:w="1399" w:type="pct"/>
            <w:shd w:val="clear" w:color="auto" w:fill="auto"/>
          </w:tcPr>
          <w:p w:rsidR="00247873" w:rsidRPr="001F2597" w:rsidRDefault="001F2597" w:rsidP="001F2597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1 ก.ค.2562</w:t>
            </w:r>
          </w:p>
        </w:tc>
      </w:tr>
      <w:tr w:rsidR="001F2597" w:rsidRPr="001F2597" w:rsidTr="001F2597">
        <w:trPr>
          <w:jc w:val="center"/>
        </w:trPr>
        <w:tc>
          <w:tcPr>
            <w:tcW w:w="531" w:type="pct"/>
            <w:shd w:val="clear" w:color="auto" w:fill="99CCFF"/>
          </w:tcPr>
          <w:p w:rsidR="001F2597" w:rsidRPr="001F2597" w:rsidRDefault="001F2597" w:rsidP="001F259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9</w:t>
            </w: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757" w:type="pct"/>
            <w:shd w:val="clear" w:color="auto" w:fill="99CCFF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313" w:type="pct"/>
            <w:shd w:val="clear" w:color="auto" w:fill="99CCFF"/>
          </w:tcPr>
          <w:p w:rsidR="001F2597" w:rsidRPr="001F2597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1F259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</w:t>
            </w:r>
          </w:p>
        </w:tc>
        <w:tc>
          <w:tcPr>
            <w:tcW w:w="1399" w:type="pct"/>
            <w:shd w:val="clear" w:color="auto" w:fill="99CCFF"/>
          </w:tcPr>
          <w:p w:rsidR="001F2597" w:rsidRPr="001F2597" w:rsidRDefault="001F2597" w:rsidP="001F2597">
            <w:pPr>
              <w:tabs>
                <w:tab w:val="left" w:pos="206"/>
                <w:tab w:val="center" w:pos="1088"/>
              </w:tabs>
              <w:spacing w:after="0" w:line="240" w:lineRule="auto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ลาออก 29 ม.ค. 2563</w:t>
            </w:r>
          </w:p>
        </w:tc>
      </w:tr>
    </w:tbl>
    <w:p w:rsidR="00D01B24" w:rsidRPr="007B620F" w:rsidRDefault="00D01B24" w:rsidP="00675000">
      <w:pPr>
        <w:tabs>
          <w:tab w:val="left" w:pos="810"/>
        </w:tabs>
        <w:spacing w:after="0" w:line="240" w:lineRule="auto"/>
        <w:ind w:left="1166" w:hanging="1166"/>
        <w:jc w:val="thaiDistribute"/>
        <w:rPr>
          <w:rFonts w:ascii="Cordia New" w:eastAsia="Calibri" w:hAnsi="Cordia New" w:cs="Cordia New"/>
          <w:sz w:val="24"/>
          <w:szCs w:val="24"/>
          <w:cs/>
        </w:rPr>
      </w:pPr>
      <w:r w:rsidRPr="00675000">
        <w:rPr>
          <w:rFonts w:ascii="Cordia New" w:eastAsia="Calibri" w:hAnsi="Cordia New" w:cs="Cordia New"/>
          <w:sz w:val="24"/>
          <w:szCs w:val="24"/>
          <w:u w:val="single"/>
          <w:cs/>
        </w:rPr>
        <w:t>หมายเหตุ</w:t>
      </w:r>
      <w:r w:rsidRPr="007B620F">
        <w:rPr>
          <w:rFonts w:ascii="Cordia New" w:eastAsia="Calibri" w:hAnsi="Cordia New" w:cs="Cordia New"/>
          <w:sz w:val="24"/>
          <w:szCs w:val="24"/>
          <w:cs/>
        </w:rPr>
        <w:t xml:space="preserve"> </w:t>
      </w:r>
      <w:r w:rsidR="00675000">
        <w:rPr>
          <w:rFonts w:ascii="Cordia New" w:eastAsia="Calibri" w:hAnsi="Cordia New" w:cs="Cordia New"/>
          <w:sz w:val="24"/>
          <w:szCs w:val="24"/>
          <w:cs/>
        </w:rPr>
        <w:tab/>
      </w:r>
      <w:r w:rsidRPr="007B620F">
        <w:rPr>
          <w:rFonts w:ascii="Cordia New" w:eastAsia="Calibri" w:hAnsi="Cordia New" w:cs="Cordia New"/>
          <w:sz w:val="24"/>
          <w:szCs w:val="24"/>
          <w:cs/>
        </w:rPr>
        <w:t xml:space="preserve">* </w:t>
      </w:r>
      <w:r w:rsidR="007B620F" w:rsidRPr="007B620F">
        <w:rPr>
          <w:rFonts w:ascii="Cordia New" w:eastAsia="Calibri" w:hAnsi="Cordia New" w:cs="Cordia New"/>
          <w:sz w:val="24"/>
          <w:szCs w:val="24"/>
          <w:cs/>
        </w:rPr>
        <w:tab/>
      </w:r>
      <w:r w:rsidRPr="007B620F">
        <w:rPr>
          <w:rFonts w:ascii="Cordia New" w:eastAsia="Calibri" w:hAnsi="Cordia New" w:cs="Cordia New"/>
          <w:sz w:val="24"/>
          <w:szCs w:val="24"/>
          <w:cs/>
        </w:rPr>
        <w:t>แต่งตั้งดร.สุทัศน์ จันกิ่งทอง รักษาการประธานกรรมการ เมื่อวัน 1 ตุลาคม 2561 และลาออกจากรักษาการประธานกรรมการ เมื่อวันที่ 1 กุมภาพันธ์ 2562</w:t>
      </w:r>
    </w:p>
    <w:p w:rsidR="00D01B24" w:rsidRPr="00675000" w:rsidRDefault="00675000" w:rsidP="00675000">
      <w:pPr>
        <w:tabs>
          <w:tab w:val="left" w:pos="810"/>
        </w:tabs>
        <w:spacing w:after="0" w:line="240" w:lineRule="auto"/>
        <w:ind w:left="1166" w:hanging="1166"/>
        <w:jc w:val="thaiDistribute"/>
        <w:rPr>
          <w:rFonts w:ascii="Cordia New" w:eastAsia="Calibri" w:hAnsi="Cordia New" w:cs="Cordia New"/>
          <w:sz w:val="24"/>
          <w:szCs w:val="24"/>
        </w:rPr>
      </w:pPr>
      <w:r>
        <w:rPr>
          <w:rFonts w:ascii="Cordia New" w:eastAsia="Calibri" w:hAnsi="Cordia New" w:cs="Cordia New"/>
          <w:sz w:val="24"/>
          <w:szCs w:val="24"/>
          <w:cs/>
        </w:rPr>
        <w:tab/>
      </w:r>
      <w:r w:rsidRPr="00675000">
        <w:rPr>
          <w:rFonts w:ascii="Cordia New" w:eastAsia="Calibri" w:hAnsi="Cordia New" w:cs="Cordia New" w:hint="cs"/>
          <w:sz w:val="24"/>
          <w:szCs w:val="24"/>
          <w:cs/>
        </w:rPr>
        <w:t>**</w:t>
      </w:r>
      <w:r w:rsidRPr="00675000">
        <w:rPr>
          <w:rFonts w:ascii="Cordia New" w:eastAsia="Calibri" w:hAnsi="Cordia New" w:cs="Cordia New" w:hint="cs"/>
          <w:sz w:val="24"/>
          <w:szCs w:val="24"/>
          <w:cs/>
        </w:rPr>
        <w:tab/>
        <w:t xml:space="preserve">แต่งตั้ง </w:t>
      </w:r>
      <w:r w:rsidRPr="00675000">
        <w:rPr>
          <w:rFonts w:ascii="Cordia New" w:eastAsia="Calibri" w:hAnsi="Cordia New" w:cs="Cordia New"/>
          <w:sz w:val="24"/>
          <w:szCs w:val="24"/>
          <w:cs/>
        </w:rPr>
        <w:t>น.ส.กุลชญา วัฒนา</w:t>
      </w:r>
      <w:r w:rsidRPr="00675000">
        <w:rPr>
          <w:rFonts w:ascii="Cordia New" w:eastAsia="Calibri" w:hAnsi="Cordia New" w:cs="Cordia New" w:hint="cs"/>
          <w:sz w:val="24"/>
          <w:szCs w:val="24"/>
          <w:cs/>
        </w:rPr>
        <w:t xml:space="preserve"> เป็นกรรมการ</w:t>
      </w:r>
      <w:r>
        <w:rPr>
          <w:rFonts w:ascii="Cordia New" w:eastAsia="Calibri" w:hAnsi="Cordia New" w:cs="Cordia New" w:hint="cs"/>
          <w:sz w:val="24"/>
          <w:szCs w:val="24"/>
          <w:cs/>
        </w:rPr>
        <w:t>บริหาร</w:t>
      </w:r>
      <w:r w:rsidRPr="00675000">
        <w:rPr>
          <w:rFonts w:ascii="Cordia New" w:eastAsia="Calibri" w:hAnsi="Cordia New" w:cs="Cordia New"/>
          <w:sz w:val="24"/>
          <w:szCs w:val="24"/>
          <w:cs/>
        </w:rPr>
        <w:t xml:space="preserve"> </w:t>
      </w:r>
      <w:r w:rsidRPr="00675000">
        <w:rPr>
          <w:rFonts w:ascii="Cordia New" w:eastAsia="Calibri" w:hAnsi="Cordia New" w:cs="Cordia New" w:hint="cs"/>
          <w:sz w:val="24"/>
          <w:szCs w:val="24"/>
          <w:cs/>
        </w:rPr>
        <w:t>และลาออกจาก</w:t>
      </w:r>
      <w:r w:rsidRPr="00675000">
        <w:rPr>
          <w:rFonts w:ascii="Cordia New" w:eastAsia="Calibri" w:hAnsi="Cordia New" w:cs="Cordia New"/>
          <w:sz w:val="24"/>
          <w:szCs w:val="24"/>
          <w:cs/>
        </w:rPr>
        <w:t>กรรมการอิสระ</w:t>
      </w:r>
      <w:r>
        <w:rPr>
          <w:rFonts w:ascii="Cordia New" w:eastAsia="Calibri" w:hAnsi="Cordia New" w:cs="Cordia New" w:hint="cs"/>
          <w:sz w:val="24"/>
          <w:szCs w:val="24"/>
          <w:cs/>
        </w:rPr>
        <w:t xml:space="preserve"> </w:t>
      </w:r>
      <w:r w:rsidRPr="00675000">
        <w:rPr>
          <w:rFonts w:ascii="Cordia New" w:eastAsia="Calibri" w:hAnsi="Cordia New" w:cs="Cordia New"/>
          <w:sz w:val="24"/>
          <w:szCs w:val="24"/>
          <w:cs/>
        </w:rPr>
        <w:t>เมื่อวันที่ 1 ก.ค. 2562</w:t>
      </w:r>
    </w:p>
    <w:p w:rsidR="001F2597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2597">
        <w:rPr>
          <w:rFonts w:ascii="Cordia New" w:eastAsia="Calibri" w:hAnsi="Cordia New" w:cs="Cordia New"/>
          <w:sz w:val="30"/>
          <w:szCs w:val="30"/>
          <w:cs/>
        </w:rPr>
        <w:t>ณ วันที่ 21 กุมภาพันธ์ 2563 บริษัทมีกรรมการทั้งสิ้น 8 ท่าน ซึ่งประกอบด้วย กรรมการบริษัทที่เป็นผู้บริหาร จำนวน 4 ท่าน กรรมการภายนอกที่ไม่เป็นพนักงานของบริษัทจำนวน 1 ท่าน และกรรมการอิสระจำนวน 3 ท่าน ซึ่งคิดเป็นร้อยละ 37.50 ของจำนวนกรรมการทั้งหมด จึงเป็นจำนวนที่มากพอที่จะสร้างกลไกถ่วงดุลอำนาจภายในคณะกรรมการของบริษัทให้เป็นไปตามประกาศคณะกรรมการกำกับตลาดทุน</w:t>
      </w:r>
    </w:p>
    <w:p w:rsidR="001F2597" w:rsidRPr="00E50C3D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50C3D">
        <w:rPr>
          <w:rFonts w:ascii="Cordia New" w:eastAsia="Calibri" w:hAnsi="Cordia New" w:cs="Cordia New"/>
          <w:sz w:val="30"/>
          <w:szCs w:val="30"/>
          <w:cs/>
        </w:rPr>
        <w:lastRenderedPageBreak/>
        <w:t>โดยมีนายอภิรัฐ อินทรชู เลขานุการบริษัท ทำหน้าที่ดูแลกิจกรรมของคณะกรรมการ บันทึกรายงานการประชุม และจัดเก็บเอกสารเกี่ยวกับการประชุมให้ถูกต้องครบถ้วน</w:t>
      </w:r>
    </w:p>
    <w:p w:rsidR="001F2597" w:rsidRPr="00644119" w:rsidRDefault="001F2597" w:rsidP="001F2597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64411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องค์ประกอบในการแต่งตั้งคณะกรรมการบริษัทฯ</w:t>
      </w:r>
    </w:p>
    <w:p w:rsidR="001F2597" w:rsidRPr="00644119" w:rsidRDefault="001F2597" w:rsidP="001F2597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การแต่งตั้งกรรมการ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>กรรมการบริษัท มาจากการเลือกตั้งโดยผู้ถือหุ้น โดยถือว่าหนึ่งหุ้นมีหนึ่งเสียง</w:t>
      </w:r>
    </w:p>
    <w:p w:rsidR="001F2597" w:rsidRPr="00644119" w:rsidRDefault="001F2597" w:rsidP="001F2597">
      <w:pPr>
        <w:spacing w:before="120" w:after="0" w:line="240" w:lineRule="auto"/>
        <w:ind w:left="2160" w:hanging="21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การพ้นจากตำแหน่ง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>ในการประชุมสามัญผู้ถือหุ้นประจำปีทุกครั้งกรรมการผู้อยู่ในตำแหน่งนานที่สุดหนึ่งในสามต้องออกจากตำแหน่งกรรมการที่ออกตามวาระนั้นอาจถูกเลือกเข้ามาดำรงตำแหน่งใหม่ก็ได้หรือที่ประชุมผู้ถือหุ้นอาจลงมติให้กรรมการคนใดคนหนึ่งออกจากตำแหน่งก่อนถึงวาระด้วยคะแนนเสียงไม่น้อยกว่าสามในสี่ของจำนวนผู้ถือหุ้นที่มาประชุมและมีหุ้นนับรวมได้ไม่น้อยกว่ากึ่งหนึ่งของจำนวนหุ้นที่ถือโดยผู้ถือหุ้นที่มาประชุมออกเสียง</w:t>
      </w:r>
    </w:p>
    <w:p w:rsidR="00424474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44119">
        <w:rPr>
          <w:rFonts w:ascii="Cordia New" w:eastAsia="Calibri" w:hAnsi="Cordia New" w:cs="Cordia New"/>
          <w:sz w:val="30"/>
          <w:szCs w:val="30"/>
          <w:cs/>
        </w:rPr>
        <w:t>จำนวนกรรมการ</w:t>
      </w:r>
      <w:r w:rsidRPr="00644119">
        <w:rPr>
          <w:rFonts w:ascii="Cordia New" w:eastAsia="Calibri" w:hAnsi="Cordia New" w:cs="Cordia New"/>
          <w:sz w:val="30"/>
          <w:szCs w:val="30"/>
          <w:cs/>
        </w:rPr>
        <w:tab/>
        <w:t xml:space="preserve">ให้บริษัทฯ มีคณะกรรมการของบริษัทไม่น้อยกว่า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คน ไม่เกินกว่า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11</w:t>
      </w:r>
      <w:r w:rsidRPr="00644119">
        <w:rPr>
          <w:rFonts w:ascii="Cordia New" w:eastAsia="Calibri" w:hAnsi="Cordia New" w:cs="Cordia New"/>
          <w:sz w:val="30"/>
          <w:szCs w:val="30"/>
          <w:cs/>
        </w:rPr>
        <w:t xml:space="preserve"> คน ไม่น้อยกว่าครึ่งหนึ่งของจำนวนกรรมการทั้งหมดต้องมีถิ่นฐานอยู่ในราชอาณาจักร</w:t>
      </w:r>
    </w:p>
    <w:p w:rsidR="001F2597" w:rsidRPr="00E101DB" w:rsidRDefault="001F2597" w:rsidP="001F2597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2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E54B24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E101DB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คณะกรรมการตรวจสอบ</w:t>
      </w:r>
    </w:p>
    <w:p w:rsidR="001F2597" w:rsidRPr="00E101DB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2562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คณะกรรมการตรวจสอบประกอบด้วยกรรมการตรวจสอบจำนวน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Pr="00E101DB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61"/>
        <w:gridCol w:w="2794"/>
        <w:gridCol w:w="2911"/>
        <w:gridCol w:w="2357"/>
      </w:tblGrid>
      <w:tr w:rsidR="001F2597" w:rsidRPr="00E101DB" w:rsidTr="00AE692E">
        <w:trPr>
          <w:tblHeader/>
        </w:trPr>
        <w:tc>
          <w:tcPr>
            <w:tcW w:w="533" w:type="pct"/>
            <w:shd w:val="clear" w:color="auto" w:fill="0066CC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548" w:type="pct"/>
            <w:shd w:val="clear" w:color="auto" w:fill="0066CC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613" w:type="pct"/>
            <w:shd w:val="clear" w:color="auto" w:fill="0066CC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06" w:type="pct"/>
            <w:shd w:val="clear" w:color="auto" w:fill="0066CC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1F2597" w:rsidRPr="00E101DB" w:rsidTr="00AE692E">
        <w:tc>
          <w:tcPr>
            <w:tcW w:w="533" w:type="pct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613" w:type="pct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1F2597" w:rsidRPr="00E101DB" w:rsidRDefault="00675000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27 ก.ย. 2561</w:t>
            </w:r>
          </w:p>
        </w:tc>
      </w:tr>
      <w:tr w:rsidR="001F2597" w:rsidRPr="00E101DB" w:rsidTr="00AE692E">
        <w:tc>
          <w:tcPr>
            <w:tcW w:w="533" w:type="pct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auto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น.ส.ประภัสสร มงคลมะไฟ</w:t>
            </w:r>
          </w:p>
        </w:tc>
        <w:tc>
          <w:tcPr>
            <w:tcW w:w="1613" w:type="pct"/>
            <w:shd w:val="clear" w:color="auto" w:fill="auto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1F2597" w:rsidRPr="00E101DB" w:rsidRDefault="00675000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9 ต.ค. 2558</w:t>
            </w:r>
          </w:p>
        </w:tc>
      </w:tr>
      <w:tr w:rsidR="001F2597" w:rsidRPr="00E101DB" w:rsidTr="00675000">
        <w:tc>
          <w:tcPr>
            <w:tcW w:w="533" w:type="pct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</w:t>
            </w: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auto"/>
          </w:tcPr>
          <w:p w:rsidR="001F2597" w:rsidRPr="00E101DB" w:rsidRDefault="00CC3DE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CC3DE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นายกิตณรงค์ ติระขจร</w:t>
            </w:r>
          </w:p>
        </w:tc>
        <w:tc>
          <w:tcPr>
            <w:tcW w:w="1613" w:type="pct"/>
            <w:shd w:val="clear" w:color="auto" w:fill="auto"/>
          </w:tcPr>
          <w:p w:rsidR="001F2597" w:rsidRPr="00E101DB" w:rsidRDefault="001F2597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auto"/>
          </w:tcPr>
          <w:p w:rsidR="001F2597" w:rsidRPr="00E101DB" w:rsidRDefault="001F2597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="00CC3DE0" w:rsidRPr="00CC3DE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1 </w:t>
            </w:r>
            <w:r w:rsidR="00CC3DE0" w:rsidRPr="00CC3DE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ก.ค. </w:t>
            </w:r>
            <w:r w:rsidR="00CC3DE0" w:rsidRPr="00CC3DE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2562</w:t>
            </w:r>
          </w:p>
        </w:tc>
      </w:tr>
      <w:tr w:rsidR="001F2597" w:rsidRPr="00E101DB" w:rsidTr="00675000">
        <w:tc>
          <w:tcPr>
            <w:tcW w:w="533" w:type="pct"/>
            <w:shd w:val="clear" w:color="auto" w:fill="99CCFF"/>
          </w:tcPr>
          <w:p w:rsidR="001F2597" w:rsidRPr="00E101DB" w:rsidRDefault="00CC3DE0" w:rsidP="001F259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="001F2597"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48" w:type="pct"/>
            <w:shd w:val="clear" w:color="auto" w:fill="99CCFF"/>
          </w:tcPr>
          <w:p w:rsidR="001F2597" w:rsidRPr="00E101DB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น.ส.กุลชญา วัฒนา</w:t>
            </w:r>
          </w:p>
        </w:tc>
        <w:tc>
          <w:tcPr>
            <w:tcW w:w="1613" w:type="pct"/>
            <w:shd w:val="clear" w:color="auto" w:fill="99CCFF"/>
          </w:tcPr>
          <w:p w:rsidR="001F2597" w:rsidRPr="00E101DB" w:rsidRDefault="001F2597" w:rsidP="001F2597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E101D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กรรมการตรวจสอบ</w:t>
            </w:r>
          </w:p>
        </w:tc>
        <w:tc>
          <w:tcPr>
            <w:tcW w:w="1306" w:type="pct"/>
            <w:shd w:val="clear" w:color="auto" w:fill="99CCFF"/>
          </w:tcPr>
          <w:p w:rsidR="001F2597" w:rsidRPr="00E101DB" w:rsidRDefault="001F2597" w:rsidP="001F2597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 xml:space="preserve">ลาออก  </w:t>
            </w:r>
            <w:r w:rsidRPr="001F2597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 ก.ค. 2562</w:t>
            </w:r>
          </w:p>
        </w:tc>
      </w:tr>
    </w:tbl>
    <w:p w:rsidR="001F2597" w:rsidRDefault="001F2597" w:rsidP="001F259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101DB">
        <w:rPr>
          <w:rFonts w:ascii="Cordia New" w:eastAsia="Calibri" w:hAnsi="Cordia New" w:cs="Cordia New"/>
          <w:sz w:val="30"/>
          <w:szCs w:val="30"/>
          <w:cs/>
        </w:rPr>
        <w:t>โดยมี น.ส.ประภัสสร มงคลมะไฟ เป็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นกรรมการตรวจสอบผู้มีความรู้และประสบการณ์ด้านบัญชีเพียงพอที่จะสามารถทำหน้าที่ในการสอบทานความน่าเชื่อถือของงบการเงิน ตามพระราชบัญญัติหลักทรัพย์ (ฉบับที่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>
        <w:rPr>
          <w:rFonts w:ascii="Cordia New" w:eastAsia="Calibri" w:hAnsi="Cordia New" w:cs="Cordia New"/>
          <w:sz w:val="30"/>
          <w:szCs w:val="30"/>
        </w:rPr>
        <w:t>2551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>
        <w:rPr>
          <w:rFonts w:ascii="Cordia New" w:eastAsia="Calibri" w:hAnsi="Cordia New" w:cs="Cordia New"/>
          <w:sz w:val="30"/>
          <w:szCs w:val="30"/>
        </w:rPr>
        <w:t>1</w:t>
      </w:r>
      <w:r w:rsidRPr="00E50C3D">
        <w:rPr>
          <w:rFonts w:ascii="Cordia New" w:eastAsia="Calibri" w:hAnsi="Cordia New" w:cs="Cordia New"/>
          <w:sz w:val="30"/>
          <w:szCs w:val="30"/>
          <w:cs/>
        </w:rPr>
        <w:t xml:space="preserve"> ท่าน และ</w:t>
      </w:r>
      <w:r w:rsidRPr="0048244E">
        <w:rPr>
          <w:rFonts w:ascii="Cordia New" w:eastAsia="Calibri" w:hAnsi="Cordia New" w:cs="Cordia New"/>
          <w:sz w:val="30"/>
          <w:szCs w:val="30"/>
          <w:cs/>
        </w:rPr>
        <w:t>นางปราณี หิรัญบรรเทา</w:t>
      </w:r>
      <w:r w:rsidR="00CC3DE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CC3DE0" w:rsidRPr="00CC3DE0">
        <w:rPr>
          <w:rFonts w:ascii="Cordia New" w:eastAsia="Calibri" w:hAnsi="Cordia New" w:cs="Cordia New"/>
          <w:sz w:val="30"/>
          <w:szCs w:val="30"/>
          <w:cs/>
        </w:rPr>
        <w:t xml:space="preserve">ผู้ช่วยกรรมการผู้จัดการฝ่ายปฏิบัติการ </w:t>
      </w:r>
      <w:r w:rsidR="00CC3DE0">
        <w:rPr>
          <w:rFonts w:ascii="Cordia New" w:eastAsia="Calibri" w:hAnsi="Cordia New" w:cs="Cordia New" w:hint="cs"/>
          <w:sz w:val="30"/>
          <w:szCs w:val="30"/>
          <w:cs/>
        </w:rPr>
        <w:t>และ</w:t>
      </w:r>
      <w:r w:rsidR="00CC3DE0" w:rsidRPr="00CC3DE0">
        <w:rPr>
          <w:rFonts w:ascii="Cordia New" w:eastAsia="Calibri" w:hAnsi="Cordia New" w:cs="Cordia New"/>
          <w:sz w:val="30"/>
          <w:szCs w:val="30"/>
          <w:cs/>
        </w:rPr>
        <w:t>ผู้อำนวยการสายบัญชีและการเงิน</w:t>
      </w:r>
      <w:r w:rsidR="00CC3DE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E50C3D">
        <w:rPr>
          <w:rFonts w:ascii="Cordia New" w:eastAsia="Calibri" w:hAnsi="Cordia New" w:cs="Cordia New"/>
          <w:sz w:val="30"/>
          <w:szCs w:val="30"/>
          <w:cs/>
        </w:rPr>
        <w:t>ทำหน้าที่เป็นเลขานุการคณะกรรมการตรวจสอบ ดูแลกิจกรรมของคณะกรรมการตรวจสอบ บันทึกรายงานการประชุม และจัดเก็บเอกสารเกี่ยวกับการประชุมให้ถูกต้องครบถ้วน</w:t>
      </w:r>
    </w:p>
    <w:p w:rsidR="006B2663" w:rsidRPr="000B10C3" w:rsidRDefault="006B2663" w:rsidP="006B2663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3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</w:t>
      </w: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บริหาร</w:t>
      </w:r>
    </w:p>
    <w:p w:rsidR="006B2663" w:rsidRDefault="006B2663" w:rsidP="006B266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A6D46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8C6CEA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2562</w:t>
      </w:r>
      <w:r w:rsidRPr="007A6D46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 w:rsidRPr="007A6D46">
        <w:rPr>
          <w:rFonts w:ascii="Cordia New" w:eastAsia="Calibri" w:hAnsi="Cordia New" w:cs="Cordia New"/>
          <w:sz w:val="30"/>
          <w:szCs w:val="30"/>
          <w:cs/>
        </w:rPr>
        <w:t>ประกอบด้วยกรรมการ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บริหาร</w:t>
      </w:r>
      <w:r>
        <w:rPr>
          <w:rFonts w:ascii="Cordia New" w:eastAsia="Calibri" w:hAnsi="Cordia New" w:cs="Cordia New"/>
          <w:sz w:val="30"/>
          <w:szCs w:val="30"/>
          <w:cs/>
        </w:rPr>
        <w:t>จำนว</w:t>
      </w:r>
      <w:r w:rsidRPr="009F0103">
        <w:rPr>
          <w:rFonts w:ascii="Cordia New" w:eastAsia="Calibri" w:hAnsi="Cordia New" w:cs="Cordia New"/>
          <w:sz w:val="30"/>
          <w:szCs w:val="30"/>
          <w:cs/>
        </w:rPr>
        <w:t xml:space="preserve">น </w:t>
      </w:r>
      <w:r w:rsidR="00B67AD2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Pr="009F0103">
        <w:rPr>
          <w:rFonts w:ascii="Cordia New" w:eastAsia="Calibri" w:hAnsi="Cordia New" w:cs="Cordia New"/>
          <w:sz w:val="30"/>
          <w:szCs w:val="30"/>
          <w:cs/>
        </w:rPr>
        <w:t xml:space="preserve"> ท่านดั</w:t>
      </w:r>
      <w:r w:rsidRPr="007A6D46">
        <w:rPr>
          <w:rFonts w:ascii="Cordia New" w:eastAsia="Calibri" w:hAnsi="Cordia New" w:cs="Cordia New"/>
          <w:sz w:val="30"/>
          <w:szCs w:val="30"/>
          <w:cs/>
        </w:rPr>
        <w:t>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77"/>
        <w:gridCol w:w="2564"/>
        <w:gridCol w:w="3026"/>
        <w:gridCol w:w="2456"/>
      </w:tblGrid>
      <w:tr w:rsidR="006B2663" w:rsidRPr="00E54B24" w:rsidTr="00B67AD2">
        <w:trPr>
          <w:tblHeader/>
        </w:trPr>
        <w:tc>
          <w:tcPr>
            <w:tcW w:w="541" w:type="pct"/>
            <w:shd w:val="clear" w:color="auto" w:fill="0066CC"/>
          </w:tcPr>
          <w:p w:rsidR="006B2663" w:rsidRPr="00E54B24" w:rsidRDefault="006B266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421" w:type="pct"/>
            <w:shd w:val="clear" w:color="auto" w:fill="0066CC"/>
          </w:tcPr>
          <w:p w:rsidR="006B2663" w:rsidRPr="00E54B24" w:rsidRDefault="006B266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677" w:type="pct"/>
            <w:shd w:val="clear" w:color="auto" w:fill="0066CC"/>
          </w:tcPr>
          <w:p w:rsidR="006B2663" w:rsidRPr="00E54B24" w:rsidRDefault="006B266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361" w:type="pct"/>
            <w:shd w:val="clear" w:color="auto" w:fill="0066CC"/>
          </w:tcPr>
          <w:p w:rsidR="006B2663" w:rsidRPr="00E54B24" w:rsidRDefault="006B2663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E54B24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B67AD2" w:rsidRPr="00494E3F" w:rsidTr="00B67AD2">
        <w:tc>
          <w:tcPr>
            <w:tcW w:w="541" w:type="pct"/>
          </w:tcPr>
          <w:p w:rsidR="00B67AD2" w:rsidRPr="009F0103" w:rsidRDefault="00B67AD2" w:rsidP="00B67AD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B67AD2" w:rsidRPr="00B67AD2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นาย ไมเคิล อเล็คซานเดอร์  </w:t>
            </w:r>
          </w:p>
          <w:p w:rsidR="00B67AD2" w:rsidRPr="002E43FE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วิลเลี่ยม เฟอร์นันเดซ</w:t>
            </w:r>
          </w:p>
        </w:tc>
        <w:tc>
          <w:tcPr>
            <w:tcW w:w="1677" w:type="pct"/>
          </w:tcPr>
          <w:p w:rsidR="00B67AD2" w:rsidRPr="002E43FE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ประธานเจ้าหน้าที่บริหาร</w:t>
            </w:r>
          </w:p>
        </w:tc>
        <w:tc>
          <w:tcPr>
            <w:tcW w:w="1361" w:type="pct"/>
            <w:shd w:val="clear" w:color="auto" w:fill="auto"/>
          </w:tcPr>
          <w:p w:rsidR="00B67AD2" w:rsidRPr="002E43FE" w:rsidRDefault="00B67AD2" w:rsidP="00B67AD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แต่งตั้ง 21 ก.พ. 2563</w:t>
            </w:r>
          </w:p>
        </w:tc>
      </w:tr>
      <w:tr w:rsidR="00675000" w:rsidRPr="00494E3F" w:rsidTr="00B67AD2">
        <w:tc>
          <w:tcPr>
            <w:tcW w:w="541" w:type="pct"/>
          </w:tcPr>
          <w:p w:rsidR="00675000" w:rsidRPr="009F0103" w:rsidRDefault="00675000" w:rsidP="0067500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</w:t>
            </w:r>
            <w:r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675000" w:rsidRPr="009F0103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677" w:type="pct"/>
          </w:tcPr>
          <w:p w:rsidR="00675000" w:rsidRPr="009F0103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ก</w:t>
            </w: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รรมการบริหาร</w:t>
            </w:r>
          </w:p>
        </w:tc>
        <w:tc>
          <w:tcPr>
            <w:tcW w:w="1361" w:type="pct"/>
            <w:shd w:val="clear" w:color="auto" w:fill="auto"/>
          </w:tcPr>
          <w:p w:rsidR="00675000" w:rsidRPr="009F0103" w:rsidRDefault="00675000" w:rsidP="0067500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2559</w:t>
            </w:r>
          </w:p>
        </w:tc>
      </w:tr>
      <w:tr w:rsidR="00675000" w:rsidRPr="00494E3F" w:rsidTr="00B67AD2">
        <w:tc>
          <w:tcPr>
            <w:tcW w:w="541" w:type="pct"/>
          </w:tcPr>
          <w:p w:rsidR="00675000" w:rsidRPr="009F0103" w:rsidRDefault="00675000" w:rsidP="0067500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lastRenderedPageBreak/>
              <w:t>3</w:t>
            </w:r>
            <w:r w:rsidRPr="009F0103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675000" w:rsidRPr="009F0103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ดร.รัญชนา รัชตะนาวิน</w:t>
            </w:r>
          </w:p>
        </w:tc>
        <w:tc>
          <w:tcPr>
            <w:tcW w:w="1677" w:type="pct"/>
          </w:tcPr>
          <w:p w:rsidR="00675000" w:rsidRPr="009F0103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auto"/>
          </w:tcPr>
          <w:p w:rsidR="00675000" w:rsidRPr="009F0103" w:rsidRDefault="00675000" w:rsidP="0067500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2E43FE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ต.ค.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2559</w:t>
            </w:r>
          </w:p>
        </w:tc>
      </w:tr>
      <w:tr w:rsidR="00B67AD2" w:rsidRPr="00494E3F" w:rsidTr="00B67AD2">
        <w:tc>
          <w:tcPr>
            <w:tcW w:w="541" w:type="pct"/>
            <w:shd w:val="clear" w:color="auto" w:fill="auto"/>
          </w:tcPr>
          <w:p w:rsidR="00B67AD2" w:rsidRPr="002E43FE" w:rsidRDefault="00B67AD2" w:rsidP="00B67AD2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421" w:type="pct"/>
          </w:tcPr>
          <w:p w:rsidR="00B67AD2" w:rsidRPr="009F0103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นางสาวกุลชญา วัฒนา</w:t>
            </w:r>
          </w:p>
        </w:tc>
        <w:tc>
          <w:tcPr>
            <w:tcW w:w="1677" w:type="pct"/>
          </w:tcPr>
          <w:p w:rsidR="00B67AD2" w:rsidRPr="009F0103" w:rsidRDefault="00B67AD2" w:rsidP="00B67AD2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auto"/>
          </w:tcPr>
          <w:p w:rsidR="00B67AD2" w:rsidRPr="009F0103" w:rsidRDefault="00B67AD2" w:rsidP="00B67AD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แต่งตั้ง </w:t>
            </w:r>
            <w:r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1 </w:t>
            </w: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ก.ค.</w:t>
            </w:r>
            <w:r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2562</w:t>
            </w:r>
          </w:p>
        </w:tc>
      </w:tr>
      <w:tr w:rsidR="006B2663" w:rsidRPr="00494E3F" w:rsidTr="00B67AD2">
        <w:tc>
          <w:tcPr>
            <w:tcW w:w="541" w:type="pct"/>
            <w:shd w:val="clear" w:color="auto" w:fill="BDD6EE" w:themeFill="accent1" w:themeFillTint="66"/>
          </w:tcPr>
          <w:p w:rsidR="006B2663" w:rsidRPr="002E43FE" w:rsidRDefault="00B67AD2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5.</w:t>
            </w:r>
          </w:p>
        </w:tc>
        <w:tc>
          <w:tcPr>
            <w:tcW w:w="1421" w:type="pct"/>
            <w:shd w:val="clear" w:color="auto" w:fill="BDD6EE" w:themeFill="accent1" w:themeFillTint="66"/>
          </w:tcPr>
          <w:p w:rsidR="006B2663" w:rsidRPr="002E43FE" w:rsidRDefault="00B67AD2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B67A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677" w:type="pct"/>
            <w:shd w:val="clear" w:color="auto" w:fill="BDD6EE" w:themeFill="accent1" w:themeFillTint="66"/>
          </w:tcPr>
          <w:p w:rsidR="006B2663" w:rsidRPr="002E43FE" w:rsidRDefault="006B2663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</w:t>
            </w:r>
          </w:p>
        </w:tc>
        <w:tc>
          <w:tcPr>
            <w:tcW w:w="1361" w:type="pct"/>
            <w:shd w:val="clear" w:color="auto" w:fill="BDD6EE" w:themeFill="accent1" w:themeFillTint="66"/>
          </w:tcPr>
          <w:p w:rsidR="006B2663" w:rsidRPr="002E43FE" w:rsidRDefault="006B2663" w:rsidP="00B67AD2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F0103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ลาออก </w:t>
            </w:r>
            <w:r w:rsidR="00B67AD2"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29 </w:t>
            </w:r>
            <w:r w:rsidR="00B67AD2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ม.ค.</w:t>
            </w:r>
            <w:r w:rsidR="00B67AD2"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B67AD2" w:rsidRPr="00B67AD2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2563</w:t>
            </w:r>
          </w:p>
        </w:tc>
      </w:tr>
    </w:tbl>
    <w:p w:rsidR="00B67AD2" w:rsidRPr="009E3E55" w:rsidRDefault="00B67AD2" w:rsidP="00B67AD2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4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0B10C3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9E3E55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คณะกรรมการสรรหาและพิจารณาค่าตอบแทน</w:t>
      </w:r>
    </w:p>
    <w:p w:rsidR="00B67AD2" w:rsidRDefault="00B67AD2" w:rsidP="00B67AD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2562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คณะกรรมการสรรหาและพิจารณาค่าตอบแทน ซึ่งแต่งตั้งตามมติคณะกรรมการครั้งที่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052B5C">
        <w:rPr>
          <w:rFonts w:ascii="Cordia New" w:eastAsia="Calibri" w:hAnsi="Cordia New" w:cs="Cordia New"/>
          <w:sz w:val="30"/>
          <w:szCs w:val="30"/>
          <w:cs/>
        </w:rPr>
        <w:t>/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ลงวันที่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ประกอบด้วยกรรมการสรรหาและพิจารณาค่าตอบแทนจำนวน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ท่านดังนี้</w:t>
      </w:r>
    </w:p>
    <w:tbl>
      <w:tblPr>
        <w:tblW w:w="5112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50"/>
        <w:gridCol w:w="2286"/>
        <w:gridCol w:w="3662"/>
        <w:gridCol w:w="2327"/>
      </w:tblGrid>
      <w:tr w:rsidR="00D01B24" w:rsidRPr="00052B5C" w:rsidTr="00AE692E">
        <w:trPr>
          <w:tblHeader/>
        </w:trPr>
        <w:tc>
          <w:tcPr>
            <w:tcW w:w="515" w:type="pct"/>
            <w:shd w:val="clear" w:color="auto" w:fill="0066CC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239" w:type="pct"/>
            <w:shd w:val="clear" w:color="auto" w:fill="0066CC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85" w:type="pct"/>
            <w:shd w:val="clear" w:color="auto" w:fill="0066CC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61" w:type="pct"/>
            <w:shd w:val="clear" w:color="auto" w:fill="0066CC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D01B24" w:rsidRPr="00052B5C" w:rsidTr="00AE692E">
        <w:tc>
          <w:tcPr>
            <w:tcW w:w="51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1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ดร.สุทัศน์ จันกิ่งทอง</w:t>
            </w:r>
          </w:p>
        </w:tc>
        <w:tc>
          <w:tcPr>
            <w:tcW w:w="198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D01B24" w:rsidRPr="00052B5C" w:rsidTr="00AE692E">
        <w:tc>
          <w:tcPr>
            <w:tcW w:w="51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98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D01B24" w:rsidRPr="00052B5C" w:rsidTr="00AE692E">
        <w:tc>
          <w:tcPr>
            <w:tcW w:w="51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239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น.ส.กุลชญา วัฒนา</w:t>
            </w:r>
          </w:p>
        </w:tc>
        <w:tc>
          <w:tcPr>
            <w:tcW w:w="1985" w:type="pct"/>
            <w:shd w:val="clear" w:color="auto" w:fill="auto"/>
          </w:tcPr>
          <w:p w:rsidR="00D01B24" w:rsidRPr="002E43FE" w:rsidRDefault="00D01B24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61" w:type="pct"/>
            <w:shd w:val="clear" w:color="auto" w:fill="auto"/>
          </w:tcPr>
          <w:p w:rsidR="00D01B24" w:rsidRPr="00052B5C" w:rsidRDefault="00D01B24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</w:tbl>
    <w:p w:rsidR="00675000" w:rsidRPr="00052B5C" w:rsidRDefault="00675000" w:rsidP="00675000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5</w:t>
      </w:r>
      <w:r w:rsidRPr="009E3E55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9E3E55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คณะกรรมการบริหาร</w:t>
      </w:r>
      <w:r w:rsidRPr="00052B5C">
        <w:rPr>
          <w:rFonts w:ascii="Cordia New" w:eastAsia="Calibri" w:hAnsi="Cordia New" w:cs="Cordia New"/>
          <w:b/>
          <w:bCs/>
          <w:sz w:val="30"/>
          <w:szCs w:val="30"/>
          <w:cs/>
        </w:rPr>
        <w:t>ความเสี่ยง</w:t>
      </w:r>
    </w:p>
    <w:p w:rsidR="00675000" w:rsidRPr="00052B5C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31</w:t>
      </w:r>
      <w:r w:rsidRPr="00052B5C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>
        <w:rPr>
          <w:rFonts w:ascii="Cordia New" w:eastAsia="Calibri" w:hAnsi="Cordia New" w:cs="Cordia New" w:hint="cs"/>
          <w:sz w:val="30"/>
          <w:szCs w:val="30"/>
          <w:cs/>
        </w:rPr>
        <w:t>2562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คณะกรรมการบริหารความเสี่ยง ซึ่งแต่งตั้งตามมติคณะกรรมการครั้งที่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9E3E55">
        <w:rPr>
          <w:rFonts w:ascii="Cordia New" w:eastAsia="Calibri" w:hAnsi="Cordia New" w:cs="Cordia New"/>
          <w:sz w:val="30"/>
          <w:szCs w:val="30"/>
          <w:cs/>
        </w:rPr>
        <w:t>/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ลงวันที่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มีนาคม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2557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ประกอบด้วยกรรมการบริหารความเสี่ยงจำนวน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 w:rsidRPr="009E3E55">
        <w:rPr>
          <w:rFonts w:ascii="Cordia New" w:eastAsia="Calibri" w:hAnsi="Cordia New" w:cs="Cordia New"/>
          <w:sz w:val="30"/>
          <w:szCs w:val="30"/>
          <w:cs/>
        </w:rPr>
        <w:t xml:space="preserve"> ท่าน ดังนี้</w:t>
      </w:r>
    </w:p>
    <w:tbl>
      <w:tblPr>
        <w:tblW w:w="5202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951"/>
        <w:gridCol w:w="2449"/>
        <w:gridCol w:w="3662"/>
        <w:gridCol w:w="2326"/>
      </w:tblGrid>
      <w:tr w:rsidR="00675000" w:rsidRPr="00052B5C" w:rsidTr="00A0288A">
        <w:trPr>
          <w:tblHeader/>
        </w:trPr>
        <w:tc>
          <w:tcPr>
            <w:tcW w:w="506" w:type="pct"/>
            <w:shd w:val="clear" w:color="auto" w:fill="0066CC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1304" w:type="pct"/>
            <w:shd w:val="clear" w:color="auto" w:fill="0066CC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รายชื่อกรรมการ</w:t>
            </w:r>
          </w:p>
        </w:tc>
        <w:tc>
          <w:tcPr>
            <w:tcW w:w="1950" w:type="pct"/>
            <w:shd w:val="clear" w:color="auto" w:fill="0066CC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ตำแหน่ง</w:t>
            </w:r>
          </w:p>
        </w:tc>
        <w:tc>
          <w:tcPr>
            <w:tcW w:w="1239" w:type="pct"/>
            <w:shd w:val="clear" w:color="auto" w:fill="0066CC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</w:pPr>
            <w:r w:rsidRPr="00052B5C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หมายเหตุ</w:t>
            </w:r>
          </w:p>
        </w:tc>
      </w:tr>
      <w:tr w:rsidR="00675000" w:rsidRPr="00052B5C" w:rsidTr="00A0288A">
        <w:tc>
          <w:tcPr>
            <w:tcW w:w="506" w:type="pct"/>
            <w:shd w:val="clear" w:color="auto" w:fill="auto"/>
          </w:tcPr>
          <w:p w:rsidR="00675000" w:rsidRPr="00AB06AA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B06AA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1.</w:t>
            </w:r>
          </w:p>
        </w:tc>
        <w:tc>
          <w:tcPr>
            <w:tcW w:w="1304" w:type="pct"/>
            <w:shd w:val="clear" w:color="auto" w:fill="auto"/>
          </w:tcPr>
          <w:p w:rsidR="00675000" w:rsidRPr="00AB06AA" w:rsidRDefault="00A0288A" w:rsidP="00A0288A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 ไมเคิล อเล็คซานเดอร์  วิลเลี่ยม เฟอร์นันเดซ</w:t>
            </w:r>
          </w:p>
        </w:tc>
        <w:tc>
          <w:tcPr>
            <w:tcW w:w="1950" w:type="pct"/>
            <w:shd w:val="clear" w:color="auto" w:fill="auto"/>
          </w:tcPr>
          <w:p w:rsidR="00675000" w:rsidRPr="00AB06AA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AB06AA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675000" w:rsidRPr="00AB06AA" w:rsidRDefault="00A0288A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AB06AA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แต่งตั้ง 21 ก.พ.2563</w:t>
            </w:r>
          </w:p>
        </w:tc>
      </w:tr>
      <w:tr w:rsidR="00675000" w:rsidRPr="00052B5C" w:rsidTr="00A0288A">
        <w:tc>
          <w:tcPr>
            <w:tcW w:w="506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นายเอ สัจเดว์</w:t>
            </w:r>
          </w:p>
        </w:tc>
        <w:tc>
          <w:tcPr>
            <w:tcW w:w="1950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675000" w:rsidRPr="00052B5C" w:rsidTr="00A0288A">
        <w:tc>
          <w:tcPr>
            <w:tcW w:w="506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530E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ดร.รัญชนา รัชตะนาวิน</w:t>
            </w:r>
          </w:p>
        </w:tc>
        <w:tc>
          <w:tcPr>
            <w:tcW w:w="1950" w:type="pct"/>
            <w:shd w:val="clear" w:color="auto" w:fill="auto"/>
          </w:tcPr>
          <w:p w:rsidR="00675000" w:rsidRPr="002E43FE" w:rsidRDefault="00675000" w:rsidP="00AE692E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675000" w:rsidRPr="00052B5C" w:rsidRDefault="00675000" w:rsidP="00AE692E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 w:rsidRPr="009E3E55"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แต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่งตั้ง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27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ก.ย. </w:t>
            </w:r>
            <w:r w:rsidRPr="00530E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2561</w:t>
            </w:r>
          </w:p>
        </w:tc>
      </w:tr>
      <w:tr w:rsidR="00675000" w:rsidRPr="00052B5C" w:rsidTr="00A0288A">
        <w:tc>
          <w:tcPr>
            <w:tcW w:w="506" w:type="pct"/>
            <w:shd w:val="clear" w:color="auto" w:fill="auto"/>
          </w:tcPr>
          <w:p w:rsidR="00675000" w:rsidRPr="002E43FE" w:rsidRDefault="00675000" w:rsidP="00675000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</w:t>
            </w: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304" w:type="pct"/>
            <w:shd w:val="clear" w:color="auto" w:fill="auto"/>
          </w:tcPr>
          <w:p w:rsidR="00675000" w:rsidRPr="002E43FE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นายประพัฒน์ ยอขันธ์</w:t>
            </w:r>
          </w:p>
        </w:tc>
        <w:tc>
          <w:tcPr>
            <w:tcW w:w="1950" w:type="pct"/>
            <w:shd w:val="clear" w:color="auto" w:fill="auto"/>
          </w:tcPr>
          <w:p w:rsidR="00675000" w:rsidRPr="002E43FE" w:rsidRDefault="00675000" w:rsidP="00675000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2E43F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ประธานกรรมการบริหารความเสี่ยง</w:t>
            </w:r>
          </w:p>
        </w:tc>
        <w:tc>
          <w:tcPr>
            <w:tcW w:w="1239" w:type="pct"/>
            <w:shd w:val="clear" w:color="auto" w:fill="auto"/>
          </w:tcPr>
          <w:p w:rsidR="00675000" w:rsidRPr="00052B5C" w:rsidRDefault="00675000" w:rsidP="0067500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Calibri" w:hAnsi="Cordia New" w:cs="Cordia New" w:hint="cs"/>
                <w:color w:val="000000"/>
                <w:sz w:val="30"/>
                <w:szCs w:val="30"/>
                <w:cs/>
              </w:rPr>
              <w:t>ลาออก</w:t>
            </w:r>
            <w:r w:rsidRPr="00052B5C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29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มกราคม </w:t>
            </w:r>
            <w:r w:rsidRPr="0067500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2563</w:t>
            </w:r>
          </w:p>
        </w:tc>
      </w:tr>
    </w:tbl>
    <w:p w:rsidR="00675000" w:rsidRPr="00271F19" w:rsidRDefault="00675000" w:rsidP="00675000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 w:hint="cs"/>
          <w:b/>
          <w:bCs/>
          <w:sz w:val="30"/>
          <w:szCs w:val="30"/>
          <w:cs/>
        </w:rPr>
        <w:t>6</w:t>
      </w: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>)</w:t>
      </w:r>
      <w:r>
        <w:rPr>
          <w:rFonts w:ascii="Cordia New" w:eastAsia="Calibri" w:hAnsi="Cordia New" w:cs="Cordia New" w:hint="cs"/>
          <w:b/>
          <w:bCs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b/>
          <w:bCs/>
          <w:sz w:val="30"/>
          <w:szCs w:val="30"/>
          <w:cs/>
        </w:rPr>
        <w:t>คณะกรรมการจัดซื้อจัดจ้าง</w:t>
      </w:r>
    </w:p>
    <w:p w:rsidR="00675000" w:rsidRPr="00271F19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คณะกรรมการจัดซื้อจัดจ้างมี</w:t>
      </w:r>
      <w:r w:rsidRPr="00A0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อำนาจ</w:t>
      </w:r>
      <w:r w:rsidRPr="00271F19">
        <w:rPr>
          <w:rFonts w:ascii="Cordia New" w:eastAsia="Calibri" w:hAnsi="Cordia New" w:cs="Cordia New"/>
          <w:sz w:val="30"/>
          <w:szCs w:val="30"/>
          <w:cs/>
        </w:rPr>
        <w:t>อนุมัติในการจัดซื้อจัดจ้าง คณะกรรมการจัดซื้อจัดจ้างแบ่งดังนี้</w:t>
      </w:r>
    </w:p>
    <w:p w:rsidR="00675000" w:rsidRPr="00271F19" w:rsidRDefault="00675000" w:rsidP="00675000">
      <w:pPr>
        <w:pStyle w:val="ListParagraph"/>
        <w:numPr>
          <w:ilvl w:val="0"/>
          <w:numId w:val="26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วงเงินน้อยกว่าหรือเท่ากับ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271F19">
        <w:rPr>
          <w:rFonts w:ascii="Cordia New" w:eastAsia="Calibri" w:hAnsi="Cordia New" w:cs="Cordia New"/>
          <w:sz w:val="30"/>
          <w:szCs w:val="30"/>
          <w:cs/>
        </w:rPr>
        <w:t xml:space="preserve"> ล้านบาท</w:t>
      </w:r>
      <w:r w:rsidRPr="00271F19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271F19">
        <w:rPr>
          <w:rFonts w:ascii="Cordia New" w:eastAsia="Calibri" w:hAnsi="Cordia New" w:cs="Cordia New"/>
          <w:sz w:val="30"/>
          <w:szCs w:val="30"/>
          <w:cs/>
        </w:rPr>
        <w:t>ประกอบด้วย</w:t>
      </w:r>
    </w:p>
    <w:p w:rsidR="00675000" w:rsidRPr="00271F19" w:rsidRDefault="00675000" w:rsidP="00675000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271F19">
        <w:rPr>
          <w:rFonts w:ascii="Cordia New" w:eastAsia="Calibri" w:hAnsi="Cordia New" w:cs="Cordia New"/>
          <w:sz w:val="30"/>
          <w:szCs w:val="30"/>
          <w:cs/>
        </w:rPr>
        <w:tab/>
        <w:t xml:space="preserve">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ประธานเจ้าหน้าที่ฝ่ายปฏิบัติการ</w:t>
      </w:r>
    </w:p>
    <w:p w:rsidR="00675000" w:rsidRPr="00271F19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675000" w:rsidRPr="00271F19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271F19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ผู้ช่วยกรรมการผู้จัดการด้านพัฒนาธุรกิจ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           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675000" w:rsidRPr="00271F19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71F19">
        <w:rPr>
          <w:rFonts w:ascii="Cordia New" w:eastAsia="Calibri" w:hAnsi="Cordia New" w:cs="Cordia New"/>
          <w:sz w:val="30"/>
          <w:szCs w:val="30"/>
          <w:cs/>
        </w:rPr>
        <w:lastRenderedPageBreak/>
        <w:t>ผ่านการอนุมัติต้องรายงานให้ประธานเจ้าหน้าที่บริหารรับทราบ</w:t>
      </w:r>
    </w:p>
    <w:p w:rsidR="00675000" w:rsidRPr="00FB65ED" w:rsidRDefault="00675000" w:rsidP="00675000">
      <w:pPr>
        <w:pStyle w:val="ListParagraph"/>
        <w:numPr>
          <w:ilvl w:val="0"/>
          <w:numId w:val="26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ล้านบาทประกอบด้วย</w:t>
      </w:r>
    </w:p>
    <w:p w:rsidR="00675000" w:rsidRPr="00FB65ED" w:rsidRDefault="00675000" w:rsidP="00675000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    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ประธานเจ้าหน้าที่บริหาร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คณะกรรมการ   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ผู้ช่วยกรรมการผู้จัดการด้านพัฒนาธุรกิจและ โครงการ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จัดซื้อ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ผ่านการอนุมัติต้องรายงานให้คณะกรรมการบริหารรับทราบ</w:t>
      </w:r>
    </w:p>
    <w:p w:rsidR="00675000" w:rsidRPr="00FB65ED" w:rsidRDefault="00675000" w:rsidP="00675000">
      <w:pPr>
        <w:pStyle w:val="ListParagraph"/>
        <w:numPr>
          <w:ilvl w:val="0"/>
          <w:numId w:val="26"/>
        </w:numPr>
        <w:spacing w:before="120" w:after="0" w:line="240" w:lineRule="auto"/>
        <w:ind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คณะกรรมการจัดซื้อ/จัดจ้าง วงเงินมากกว่า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ล้านบาทประกอบด้วย</w:t>
      </w:r>
    </w:p>
    <w:p w:rsidR="00675000" w:rsidRPr="00FB65ED" w:rsidRDefault="00675000" w:rsidP="00675000">
      <w:pPr>
        <w:spacing w:before="120"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ประธานเจ้าหน้าที่บริหาร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คณะกรรมการ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กรรมการบริหารบริษัท</w:t>
      </w:r>
    </w:p>
    <w:p w:rsidR="00675000" w:rsidRPr="00FB65ED" w:rsidRDefault="00675000" w:rsidP="00675000">
      <w:pPr>
        <w:spacing w:after="0" w:line="240" w:lineRule="auto"/>
        <w:ind w:left="3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ab/>
        <w:t xml:space="preserve">      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Pr="00FB65ED">
        <w:rPr>
          <w:rFonts w:ascii="Cordia New" w:eastAsia="Calibri" w:hAnsi="Cordia New" w:cs="Cordia New"/>
          <w:sz w:val="30"/>
          <w:szCs w:val="30"/>
          <w:cs/>
        </w:rPr>
        <w:t>ประธานเจ้าหน้าที่ฝ่ายปฏิบัติการ</w:t>
      </w:r>
    </w:p>
    <w:p w:rsidR="00675000" w:rsidRPr="00FB65ED" w:rsidRDefault="00675000" w:rsidP="0067500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ผู้ช่วยกรรมการผู้จัดการด้านกิจการพิเศษ</w:t>
      </w:r>
    </w:p>
    <w:p w:rsidR="00675000" w:rsidRPr="00FB65ED" w:rsidRDefault="00675000" w:rsidP="0067500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ผู้ช่วยกรรมการผู้จัดการด้านพัฒนาผลิตภัณฑ์และโครงการ</w:t>
      </w:r>
    </w:p>
    <w:p w:rsidR="00675000" w:rsidRPr="00FB65ED" w:rsidRDefault="00675000" w:rsidP="0067500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ผู้ช่วยกรรมการผู้จัดการด้านพัฒนาธุรกิจโครงการ</w:t>
      </w:r>
    </w:p>
    <w:p w:rsidR="00675000" w:rsidRPr="00FB65ED" w:rsidRDefault="00675000" w:rsidP="00675000">
      <w:pPr>
        <w:spacing w:after="0" w:line="240" w:lineRule="auto"/>
        <w:ind w:left="2160"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จัดซื้อ</w:t>
      </w:r>
    </w:p>
    <w:p w:rsidR="00675000" w:rsidRPr="00FB65ED" w:rsidRDefault="00675000" w:rsidP="00675000">
      <w:pPr>
        <w:spacing w:after="0" w:line="240" w:lineRule="auto"/>
        <w:ind w:left="720" w:firstLine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ผ่านการอนุมัติต้องรายงานให้คณะกรรมการบริษัทรับทราบ</w:t>
      </w:r>
    </w:p>
    <w:p w:rsidR="00675000" w:rsidRPr="00FB65ED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กรณีการจัดซื้อจัดจ้างนอกงบประมาณ มีขั้นตอนการทำงานให้ปฏิบัติตามระเบียบการดำเนินงานของกิจการ บริษัท เอคิว เอสเตท จำกัด (มหาชน) พ.ศ.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2556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ข้อที่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p w:rsidR="00675000" w:rsidRPr="00FB65ED" w:rsidRDefault="00675000" w:rsidP="00675000">
      <w:pPr>
        <w:spacing w:before="120" w:after="0" w:line="240" w:lineRule="auto"/>
        <w:ind w:left="1170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ให้เป็นอำนาจประธานเจ้าหน้าที่ฝ่ายปฏิบัติการ</w:t>
      </w:r>
    </w:p>
    <w:p w:rsidR="00675000" w:rsidRPr="00FB65ED" w:rsidRDefault="00675000" w:rsidP="00675000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แต่ไม่เกิน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ให้เป็นอำนาจประธานเจ้าหน้าที่บริหาร</w:t>
      </w:r>
    </w:p>
    <w:p w:rsidR="00675000" w:rsidRPr="00FB65ED" w:rsidRDefault="00675000" w:rsidP="00675000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20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ล้านบาทแต่ไม่เกิน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ให้เป็นอำนาจของคณะกรรมการบริหาร</w:t>
      </w:r>
    </w:p>
    <w:p w:rsidR="00675000" w:rsidRPr="00FB65ED" w:rsidRDefault="00675000" w:rsidP="00675000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 xml:space="preserve">วงเงินเกิน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50</w:t>
      </w:r>
      <w:r w:rsidRPr="00FB65ED">
        <w:rPr>
          <w:rFonts w:ascii="Cordia New" w:eastAsia="Calibri" w:hAnsi="Cordia New" w:cs="Cordia New"/>
          <w:sz w:val="30"/>
          <w:szCs w:val="30"/>
          <w:cs/>
        </w:rPr>
        <w:t xml:space="preserve"> ล้านบาท ให้เสนอคณะกรรมการบริษัทอนุมัติ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FB65ED">
        <w:rPr>
          <w:rFonts w:ascii="Cordia New" w:eastAsia="Calibri" w:hAnsi="Cordia New" w:cs="Cordia New"/>
          <w:sz w:val="30"/>
          <w:szCs w:val="30"/>
          <w:cs/>
        </w:rPr>
        <w:t>เมื่อผ่านการอนุมัติต้องรายงานให้คณะกรรมการบริษัทรับทราบ</w:t>
      </w:r>
    </w:p>
    <w:p w:rsidR="00675000" w:rsidRPr="00FB65ED" w:rsidRDefault="00675000" w:rsidP="00675000">
      <w:pPr>
        <w:spacing w:after="0" w:line="240" w:lineRule="auto"/>
        <w:ind w:left="1166" w:hanging="360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  <w:cs/>
        </w:rPr>
        <w:t>5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FB65ED">
        <w:rPr>
          <w:rFonts w:ascii="Cordia New" w:eastAsia="Calibri" w:hAnsi="Cordia New" w:cs="Cordia New"/>
          <w:sz w:val="30"/>
          <w:szCs w:val="30"/>
          <w:cs/>
        </w:rPr>
        <w:tab/>
        <w:t>การขายที่ดินหรือทรัพย์สินและการดำเนินการอื่นใด บรรดาที่เป็นปกติธุระของบริษัทให้เป็น อำนาจของกรรมการผู้จัดการ</w:t>
      </w:r>
    </w:p>
    <w:p w:rsidR="00675000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B65ED">
        <w:rPr>
          <w:rFonts w:ascii="Cordia New" w:eastAsia="Calibri" w:hAnsi="Cordia New" w:cs="Cordia New"/>
          <w:sz w:val="30"/>
          <w:szCs w:val="30"/>
          <w:cs/>
        </w:rPr>
        <w:t>การดำเนินการกิจการของบริษัทที่มิได้กำหนดไว้ให้เป็</w:t>
      </w:r>
      <w:r>
        <w:rPr>
          <w:rFonts w:ascii="Cordia New" w:eastAsia="Calibri" w:hAnsi="Cordia New" w:cs="Cordia New"/>
          <w:sz w:val="30"/>
          <w:szCs w:val="30"/>
          <w:cs/>
        </w:rPr>
        <w:t>นอำนาจของคณะกรรมการบริหาร หรือ</w:t>
      </w:r>
      <w:r w:rsidRPr="00FB65ED">
        <w:rPr>
          <w:rFonts w:ascii="Cordia New" w:eastAsia="Calibri" w:hAnsi="Cordia New" w:cs="Cordia New"/>
          <w:sz w:val="30"/>
          <w:szCs w:val="30"/>
          <w:cs/>
        </w:rPr>
        <w:t>กรรมการผู้จัดการ ให้เสนอคณะกรรมการบริษัทเพื่อพิจารณาอนุมัติเป็นรายกรณีไป</w:t>
      </w:r>
    </w:p>
    <w:p w:rsidR="00675000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AB06AA" w:rsidRDefault="00AB06AA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AB06AA" w:rsidRDefault="00AB06AA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75000" w:rsidRDefault="00675000" w:rsidP="0067500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การสรรหาและแต่งตั้งกรรมการและผู้บริหารระดับสูงสุด</w:t>
      </w:r>
    </w:p>
    <w:p w:rsidR="00675000" w:rsidRPr="00652427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บริษัทฯ ได้มีการจัดตั้งคณะกรรมการสรรหาและพิจา</w:t>
      </w:r>
      <w:r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ณาค่าตอบแทน ในปี </w:t>
      </w:r>
      <w:r w:rsidRPr="00530E66">
        <w:rPr>
          <w:rFonts w:ascii="Cordia New" w:eastAsia="Calibri" w:hAnsi="Cordia New" w:cs="Cordia New"/>
          <w:sz w:val="30"/>
          <w:szCs w:val="30"/>
        </w:rPr>
        <w:t>2557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โดยคัดเลือกจากคุณสมบัติตามกฎเกณฑ์ก</w:t>
      </w:r>
      <w:r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ล</w:t>
      </w:r>
      <w:r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ต. และพิจารณาจากประวัติการทำงานและคุณสมบัติที่จะสามารถพัฒนาให้ธุรกิจของบริษัทฯ เจริญและเติบโต โดยจะต้องมีหลักธรรมาภิบาลที่ดี ในส่วนกรรมการตรวจสอบจะต้องมีคุณสมบัติเบื้องต้นดังนี้</w:t>
      </w:r>
    </w:p>
    <w:p w:rsidR="00675000" w:rsidRPr="00652427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นิยามกรรมการอิสระที่บริษัทได้</w:t>
      </w:r>
      <w:r>
        <w:rPr>
          <w:rFonts w:ascii="Cordia New" w:eastAsia="Calibri" w:hAnsi="Cordia New" w:cs="Cordia New" w:hint="cs"/>
          <w:sz w:val="30"/>
          <w:szCs w:val="30"/>
          <w:cs/>
        </w:rPr>
        <w:t>กำหนด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ไว้เข้มกว่า</w:t>
      </w:r>
      <w:r>
        <w:rPr>
          <w:rFonts w:ascii="Cordia New" w:eastAsia="Calibri" w:hAnsi="Cordia New" w:cs="Cordia New" w:hint="cs"/>
          <w:sz w:val="30"/>
          <w:szCs w:val="30"/>
          <w:cs/>
        </w:rPr>
        <w:t>ข้อกำหนด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ขั้นต่ำของก.ล.ต. และตลาดหลักทรัพย์ฯ ดังนี้</w:t>
      </w:r>
    </w:p>
    <w:p w:rsidR="00675000" w:rsidRPr="00652427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52427">
        <w:rPr>
          <w:rFonts w:ascii="Cordia New" w:eastAsia="Calibri" w:hAnsi="Cordia New" w:cs="Cordia New"/>
          <w:sz w:val="30"/>
          <w:szCs w:val="30"/>
          <w:cs/>
        </w:rPr>
        <w:t>กรรมการอิสระ หมายถึง กรรมการที่มีความเป็นอิสระในการแสดงความเห็น โดยมีคุณสมบัติในวาระการ</w:t>
      </w:r>
      <w:r>
        <w:rPr>
          <w:rFonts w:ascii="Cordia New" w:eastAsia="Calibri" w:hAnsi="Cordia New" w:cs="Cordia New" w:hint="cs"/>
          <w:sz w:val="30"/>
          <w:szCs w:val="30"/>
          <w:cs/>
        </w:rPr>
        <w:t>ดำรงตำแหน่ง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ดังนี้</w:t>
      </w:r>
    </w:p>
    <w:p w:rsidR="00675000" w:rsidRPr="00652427" w:rsidRDefault="00675000" w:rsidP="00675000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เป็นกรรมการซึ่งอาจถือหุ้นของบริษัทได้แต่ต้องไม่เกินร้อยละ 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652427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652427">
        <w:rPr>
          <w:rFonts w:ascii="Cordia New" w:eastAsia="Calibri" w:hAnsi="Cordia New" w:cs="Cordia New" w:hint="cs"/>
          <w:sz w:val="30"/>
          <w:szCs w:val="30"/>
          <w:cs/>
        </w:rPr>
        <w:t xml:space="preserve">ของหุ้นที่มีสิทธิออกเสียงทั้งหมด 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(ตามเกณฑ์สนง.กลต. แต่เข้มข้นกว่าตลาดหลักทรัพย์แห่งประเทศไทย)</w:t>
      </w:r>
    </w:p>
    <w:p w:rsidR="00675000" w:rsidRPr="00652427" w:rsidRDefault="00675000" w:rsidP="00675000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เป็นกรรมการที่ไม่</w:t>
      </w:r>
      <w:r>
        <w:rPr>
          <w:rFonts w:ascii="Cordia New" w:eastAsia="Calibri" w:hAnsi="Cordia New" w:cs="Cordia New" w:hint="cs"/>
          <w:sz w:val="30"/>
          <w:szCs w:val="30"/>
          <w:cs/>
        </w:rPr>
        <w:t>ทำ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หน้าที่จัดการในบริษัทหรือบริษัทย่อย</w:t>
      </w:r>
    </w:p>
    <w:p w:rsidR="00675000" w:rsidRPr="00652427" w:rsidRDefault="00675000" w:rsidP="00675000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เป็นกรรมการที่เป็นอิสระจากฝ่ายจัดการและผู้ถือหุ้นทีมี</w:t>
      </w:r>
      <w:r>
        <w:rPr>
          <w:rFonts w:ascii="Cordia New" w:eastAsia="Calibri" w:hAnsi="Cordia New" w:cs="Cordia New" w:hint="cs"/>
          <w:sz w:val="30"/>
          <w:szCs w:val="30"/>
          <w:cs/>
        </w:rPr>
        <w:t>อำนาจ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675000" w:rsidRPr="00652427" w:rsidRDefault="00675000" w:rsidP="00675000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4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ต้องไม่เป็นญาติสนิทหรือเป็นบุคคลซึ่งรับหรือมีผลประโยชน์ร่วมกับผู้บริ</w:t>
      </w:r>
      <w:r>
        <w:rPr>
          <w:rFonts w:ascii="Cordia New" w:eastAsia="Calibri" w:hAnsi="Cordia New" w:cs="Cordia New"/>
          <w:sz w:val="30"/>
          <w:szCs w:val="30"/>
          <w:cs/>
        </w:rPr>
        <w:t>หาร ผู้ถือหุ้นรายใหญ่ หรือผู้มี</w:t>
      </w:r>
      <w:r>
        <w:rPr>
          <w:rFonts w:ascii="Cordia New" w:eastAsia="Calibri" w:hAnsi="Cordia New" w:cs="Cordia New" w:hint="cs"/>
          <w:sz w:val="30"/>
          <w:szCs w:val="30"/>
          <w:cs/>
        </w:rPr>
        <w:t>อำนาจ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ควบคุม</w:t>
      </w:r>
    </w:p>
    <w:p w:rsidR="00675000" w:rsidRPr="00652427" w:rsidRDefault="00675000" w:rsidP="00675000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5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.</w:t>
      </w:r>
      <w:r w:rsidRPr="00652427">
        <w:rPr>
          <w:rFonts w:ascii="Cordia New" w:eastAsia="Calibri" w:hAnsi="Cordia New" w:cs="Cordia New"/>
          <w:sz w:val="30"/>
          <w:szCs w:val="30"/>
        </w:rPr>
        <w:tab/>
      </w:r>
      <w:r w:rsidRPr="00652427">
        <w:rPr>
          <w:rFonts w:ascii="Cordia New" w:eastAsia="Calibri" w:hAnsi="Cordia New" w:cs="Cordia New"/>
          <w:sz w:val="30"/>
          <w:szCs w:val="30"/>
          <w:cs/>
        </w:rPr>
        <w:t>เป็นผู้ซึ่งไม่มีความสัมพันธ์ทางธุรกิจที่มีสาระ</w:t>
      </w:r>
      <w:r>
        <w:rPr>
          <w:rFonts w:ascii="Cordia New" w:eastAsia="Calibri" w:hAnsi="Cordia New" w:cs="Cordia New" w:hint="cs"/>
          <w:sz w:val="30"/>
          <w:szCs w:val="30"/>
          <w:cs/>
        </w:rPr>
        <w:t>สำคัญ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กับบริษัท ซึ่งสามารถมีอิทธิพลต่อการแสดงความเห็นที่เป็นอิสระและต้องไม่เป็นลูกจ้างหรือพนักงานที่ได</w:t>
      </w:r>
      <w:r>
        <w:rPr>
          <w:rFonts w:ascii="Cordia New" w:eastAsia="Calibri" w:hAnsi="Cordia New" w:cs="Cordia New"/>
          <w:sz w:val="30"/>
          <w:szCs w:val="30"/>
          <w:cs/>
        </w:rPr>
        <w:t>้รับเงินเดือน</w:t>
      </w:r>
      <w:r>
        <w:rPr>
          <w:rFonts w:ascii="Cordia New" w:eastAsia="Calibri" w:hAnsi="Cordia New" w:cs="Cordia New" w:hint="cs"/>
          <w:sz w:val="30"/>
          <w:szCs w:val="30"/>
          <w:cs/>
        </w:rPr>
        <w:t>ประจำ</w:t>
      </w:r>
      <w:r>
        <w:rPr>
          <w:rFonts w:ascii="Cordia New" w:eastAsia="Calibri" w:hAnsi="Cordia New" w:cs="Cordia New"/>
          <w:sz w:val="30"/>
          <w:szCs w:val="30"/>
          <w:cs/>
        </w:rPr>
        <w:t>ในช่วงหนึ่ง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 w:hint="cs"/>
          <w:sz w:val="30"/>
          <w:szCs w:val="30"/>
          <w:cs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ปี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ก</w:t>
      </w:r>
      <w:r>
        <w:rPr>
          <w:rFonts w:ascii="Cordia New" w:eastAsia="Calibri" w:hAnsi="Cordia New" w:cs="Cordia New" w:hint="cs"/>
          <w:sz w:val="30"/>
          <w:szCs w:val="30"/>
          <w:cs/>
        </w:rPr>
        <w:t>่</w:t>
      </w:r>
      <w:r w:rsidRPr="00652427">
        <w:rPr>
          <w:rFonts w:ascii="Cordia New" w:eastAsia="Calibri" w:hAnsi="Cordia New" w:cs="Cordia New"/>
          <w:sz w:val="30"/>
          <w:szCs w:val="30"/>
          <w:cs/>
        </w:rPr>
        <w:t>อน</w:t>
      </w:r>
      <w:r>
        <w:rPr>
          <w:rFonts w:ascii="Cordia New" w:eastAsia="Calibri" w:hAnsi="Cordia New" w:cs="Cordia New" w:hint="cs"/>
          <w:sz w:val="30"/>
          <w:szCs w:val="30"/>
          <w:cs/>
        </w:rPr>
        <w:t>ดำรงตำแหน่ง</w:t>
      </w:r>
    </w:p>
    <w:p w:rsidR="00675000" w:rsidRDefault="00675000" w:rsidP="0067500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การกำกับดูแลการดำเนินงานของบริษัทย่อยและบริษัทร่วม</w:t>
      </w:r>
    </w:p>
    <w:p w:rsidR="00675000" w:rsidRPr="00DE2CD2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กลไกในการกำกับดูแลที่ทำให้สามารถควบคุมดูแลการจัดการและรับผิดชอบการดำเนินงานของบริษัทย่อยและบริษัทร่วม เพื่อดูแลรักษาผลประโยชน์ในเงินลงทุนของบริษัท ดังนี้</w:t>
      </w:r>
    </w:p>
    <w:p w:rsidR="00675000" w:rsidRPr="00DE2CD2" w:rsidRDefault="00675000" w:rsidP="00675000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(</w:t>
      </w: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DE2CD2">
        <w:rPr>
          <w:rFonts w:ascii="Cordia New" w:eastAsia="Calibri" w:hAnsi="Cordia New" w:cs="Cordia New"/>
          <w:sz w:val="30"/>
          <w:szCs w:val="30"/>
          <w:cs/>
        </w:rPr>
        <w:t>)</w:t>
      </w:r>
      <w:r w:rsidRPr="00DE2CD2">
        <w:rPr>
          <w:rFonts w:ascii="Cordia New" w:eastAsia="Calibri" w:hAnsi="Cordia New" w:cs="Cordia New"/>
          <w:sz w:val="30"/>
          <w:szCs w:val="30"/>
        </w:rPr>
        <w:tab/>
      </w: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บริษัทมีการส่งบุคคลเพื่อเป็นตัวแทนของบริษัทไปเป็นกรรมการ ผู้บริหาร หรือผู้มีอำนาจควบคุมในบริษัทดังกล่าวตามสัดส่วนการถือหุ้น โดยกรรมการของบริษัทใหญ่ เป็นกรรมการผู้มีอำนาจลงนามและตัดสินใจในการดำเนินธุรกิจของบริษัทย่อย</w:t>
      </w:r>
    </w:p>
    <w:p w:rsidR="00675000" w:rsidRDefault="00675000" w:rsidP="00675000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E2CD2">
        <w:rPr>
          <w:rFonts w:ascii="Cordia New" w:eastAsia="Calibri" w:hAnsi="Cordia New" w:cs="Cordia New"/>
          <w:sz w:val="30"/>
          <w:szCs w:val="30"/>
          <w:cs/>
        </w:rPr>
        <w:t>(</w:t>
      </w: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DE2CD2">
        <w:rPr>
          <w:rFonts w:ascii="Cordia New" w:eastAsia="Calibri" w:hAnsi="Cordia New" w:cs="Cordia New"/>
          <w:sz w:val="30"/>
          <w:szCs w:val="30"/>
          <w:cs/>
        </w:rPr>
        <w:t>)</w:t>
      </w:r>
      <w:r w:rsidRPr="00DE2CD2">
        <w:rPr>
          <w:rFonts w:ascii="Cordia New" w:eastAsia="Calibri" w:hAnsi="Cordia New" w:cs="Cordia New"/>
          <w:sz w:val="30"/>
          <w:szCs w:val="30"/>
        </w:rPr>
        <w:tab/>
      </w:r>
      <w:r w:rsidRPr="00DE2CD2">
        <w:rPr>
          <w:rFonts w:ascii="Cordia New" w:eastAsia="Calibri" w:hAnsi="Cordia New" w:cs="Cordia New"/>
          <w:sz w:val="30"/>
          <w:szCs w:val="30"/>
          <w:cs/>
        </w:rPr>
        <w:t>บริษัทมีนโยบายที่จะแต่งตั้งผู้สอบบัญชีรายเดียวกันให้เป็นผู้สอบบัญชีของบริษัทและบริษัทย่อย เพื่อเป็นกลไกในการกำกับดูแลการเปิดเผยข้อมูลฐานะการเงินและผลการดำเนินงาน การทำรายการระหว่างบริษัทย่อยกับบุคคลที่เกี่ยวโยง การได้มาหรือจำหน่ายไปซึ่งสินทรัพย์หรือการทำรายการสำคัญอื่นใดของบริษัทย่อยให้ครบถ้วนถูกต้อง และใช้หลักเกณฑ์ที่เกี่ยวข้องกับการเปิดเผยข้อมูลและการทำรายการในลักษณะดังกล่าวข้างต้นในทำนองเดียวกับหลักเกณฑ์ของบริษัท</w:t>
      </w:r>
    </w:p>
    <w:p w:rsidR="00AB06AA" w:rsidRDefault="00AB06AA" w:rsidP="00675000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AB06AA" w:rsidRDefault="00AB06AA" w:rsidP="00675000">
      <w:pPr>
        <w:spacing w:before="120" w:after="0" w:line="240" w:lineRule="auto"/>
        <w:ind w:left="1170" w:hanging="45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675000" w:rsidRDefault="00675000" w:rsidP="0067500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5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การดูแลเรื่องการใช้ข้อมูลภายใน</w:t>
      </w:r>
    </w:p>
    <w:p w:rsidR="00B67AD2" w:rsidRPr="00052B5C" w:rsidRDefault="00675000" w:rsidP="0067500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DC72A9">
        <w:rPr>
          <w:rFonts w:ascii="Cordia New" w:eastAsia="Calibri" w:hAnsi="Cordia New" w:cs="Cordia New"/>
          <w:sz w:val="30"/>
          <w:szCs w:val="30"/>
          <w:cs/>
        </w:rPr>
        <w:t>กรรมการต้องปฏิบัติหน้าที่ให้เป็นไปตามกฎหมาย วัตถุประสงค์ และข้อบังคับของบริษัท ตลอดจนมติของที่ประชุมผู้ถือหุ้น  การเปิดเผยข้อมูลต่างๆ ที่มีสาระสำคัญและมีผลกระทบต่อบริษัท  ถ้าเป็นข้อมูลทางการดำเนินงานให้ผ่านความเห็นชอบจากกรรมการผู้จัดการโดยมีการประชุมคณะกรรมการจัดการของบริษัท แต่ถ้าข้อมูลใดที่มีผลกระทบต่อผู้ลงทุนต้องผ่านความเห็นชอบจากที่ประชุมคณะกรรมการบริษัท นโยบายและวิธีการติดตามดูแลในการนำข้อมูลภายในไปใช้เพื่อประโยชน์ส่วนตนนั้น บริษัทมอบหมายให้คณะกรรมการบริษัทเป็นผู้ดูแลและพิจารณาตัดสินความผิด ในกรณีที่มีกรรมการ และ/หรือ ผู้บริหารมีการใช้ข้อมูลภายในเพื่อประโยชน์ส่วนตัว และมอบหมายให้กรรมการผู้จัดการเป็นผู้พิจารณาความผิด ในกรณีที่พนักงานมีการใช้ข้อมูลภายในเพื่อประโยชน์ส่วนตัว</w:t>
      </w:r>
    </w:p>
    <w:p w:rsidR="00C35BE9" w:rsidRPr="00766691" w:rsidRDefault="00C35BE9" w:rsidP="00C35BE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9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6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ค่าตอบแทนของผู้สอบบัญชี</w:t>
      </w:r>
    </w:p>
    <w:p w:rsidR="00C35BE9" w:rsidRPr="00A63E33" w:rsidRDefault="00C35BE9" w:rsidP="00C35BE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ที่ประชุมสามัญผู้ถือหุ้นประจำปี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530E66">
        <w:rPr>
          <w:rFonts w:ascii="Cordia New" w:eastAsia="Calibri" w:hAnsi="Cordia New" w:cs="Cordia New"/>
          <w:sz w:val="30"/>
          <w:szCs w:val="30"/>
        </w:rPr>
        <w:t>30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มีมติอนุมัติแต่งตั้งผู้สอบบัญชีของบริษัท กรินทร์ ออดิท จำกัด เป็นผู้สอบบัญชีของบริษัทฯ โดยมีรายนามดังนี้</w:t>
      </w:r>
    </w:p>
    <w:p w:rsidR="00C35BE9" w:rsidRPr="00A63E33" w:rsidRDefault="00C35BE9" w:rsidP="00C35BE9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1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.    นายเจษฎา หังสพฤกษ์          </w:t>
      </w:r>
      <w:r w:rsidRPr="00A63E33">
        <w:rPr>
          <w:rFonts w:ascii="Cordia New" w:eastAsia="Calibri" w:hAnsi="Cordia New" w:cs="Cordia New"/>
          <w:sz w:val="30"/>
          <w:szCs w:val="30"/>
          <w:cs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ผู้สอบบัญชีรับอนุญาต ทะเบียนเลขที่</w:t>
      </w:r>
      <w:r w:rsidR="00D328A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</w:rPr>
        <w:t>3759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และ/หรือ</w:t>
      </w:r>
    </w:p>
    <w:p w:rsidR="00C35BE9" w:rsidRPr="00A63E33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2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.    นายจิโรจ ศิริโรโรจน์     </w:t>
      </w:r>
      <w:r w:rsidRPr="00A63E33">
        <w:rPr>
          <w:rFonts w:ascii="Cordia New" w:eastAsia="Calibri" w:hAnsi="Cordia New" w:cs="Cordia New"/>
          <w:sz w:val="30"/>
          <w:szCs w:val="30"/>
          <w:cs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ผู้สอบบัญชีรับอนุญาต ทะเบียนเลขที่</w:t>
      </w:r>
      <w:r w:rsidR="00D328A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</w:rPr>
        <w:t>5113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และ/หรือ</w:t>
      </w:r>
    </w:p>
    <w:p w:rsidR="00C35BE9" w:rsidRPr="00A63E33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30E66">
        <w:rPr>
          <w:rFonts w:ascii="Cordia New" w:eastAsia="Calibri" w:hAnsi="Cordia New" w:cs="Cordia New"/>
          <w:sz w:val="30"/>
          <w:szCs w:val="30"/>
        </w:rPr>
        <w:t>3</w:t>
      </w:r>
      <w:r w:rsidRPr="00A63E33">
        <w:rPr>
          <w:rFonts w:ascii="Cordia New" w:eastAsia="Calibri" w:hAnsi="Cordia New" w:cs="Cordia New"/>
          <w:sz w:val="30"/>
          <w:szCs w:val="30"/>
          <w:cs/>
        </w:rPr>
        <w:t xml:space="preserve">.    น.ส.กรรณิการ์ วิภานุรัตน์        </w:t>
      </w:r>
      <w:r w:rsidRPr="00A63E33">
        <w:rPr>
          <w:rFonts w:ascii="Cordia New" w:eastAsia="Calibri" w:hAnsi="Cordia New" w:cs="Cordia New"/>
          <w:sz w:val="30"/>
          <w:szCs w:val="30"/>
          <w:cs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 w:rsidRPr="00D328AD">
        <w:rPr>
          <w:rFonts w:ascii="Cordia New" w:eastAsia="Calibri" w:hAnsi="Cordia New" w:cs="Cordia New"/>
          <w:sz w:val="30"/>
          <w:szCs w:val="30"/>
          <w:cs/>
        </w:rPr>
        <w:t>ผู้สอบบัญชีรับอนุญาต ทะเบียนเลขที่</w:t>
      </w:r>
      <w:r w:rsidR="00D328AD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30E66">
        <w:rPr>
          <w:rFonts w:ascii="Cordia New" w:eastAsia="Calibri" w:hAnsi="Cordia New" w:cs="Cordia New"/>
          <w:sz w:val="30"/>
          <w:szCs w:val="30"/>
        </w:rPr>
        <w:t>7305</w:t>
      </w:r>
    </w:p>
    <w:p w:rsidR="00C35BE9" w:rsidRDefault="00C35BE9" w:rsidP="00C35BE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ผู้สอบบัญชีทั้ง </w:t>
      </w:r>
      <w:r w:rsidRPr="00C35BE9">
        <w:rPr>
          <w:rFonts w:ascii="Cordia New" w:eastAsia="Calibri" w:hAnsi="Cordia New" w:cs="Cordia New"/>
          <w:sz w:val="30"/>
          <w:szCs w:val="30"/>
        </w:rPr>
        <w:t>6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ท่านแห่งบริษัท กรินทร์ออดิท จํากัด เป็นผู้สอบบัญชีบริษัทย่อยเพิ่มเติม ดังนี้</w:t>
      </w:r>
    </w:p>
    <w:p w:rsidR="00C35BE9" w:rsidRPr="00C35BE9" w:rsidRDefault="00C35BE9" w:rsidP="00C35BE9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>.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นายวิเชียร ปรุงพาณิช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5851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</w:t>
      </w:r>
    </w:p>
    <w:p w:rsid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นางสาวนงลักษณ์พัฒนบัณฑิต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4713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 </w:t>
      </w:r>
    </w:p>
    <w:p w:rsid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นางสาวสุมนา เสนีวงศ์ณ อยุธยา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5897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 </w:t>
      </w:r>
    </w:p>
    <w:p w:rsid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4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>นายมงคล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C35BE9">
        <w:rPr>
          <w:rFonts w:ascii="Cordia New" w:eastAsia="Calibri" w:hAnsi="Cordia New" w:cs="Cordia New"/>
          <w:sz w:val="30"/>
          <w:szCs w:val="30"/>
          <w:cs/>
        </w:rPr>
        <w:t>เหล่าวรพงศ์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4722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 </w:t>
      </w:r>
    </w:p>
    <w:p w:rsid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5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>นายสุพจน์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C35BE9">
        <w:rPr>
          <w:rFonts w:ascii="Cordia New" w:eastAsia="Calibri" w:hAnsi="Cordia New" w:cs="Cordia New"/>
          <w:sz w:val="30"/>
          <w:szCs w:val="30"/>
          <w:cs/>
        </w:rPr>
        <w:t>มหันตชัยสกุล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12794</w:t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 และ/หรือ </w:t>
      </w:r>
    </w:p>
    <w:p w:rsidR="00C35BE9" w:rsidRPr="00C35BE9" w:rsidRDefault="00C35BE9" w:rsidP="00C35BE9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</w:rPr>
        <w:t>6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. </w:t>
      </w:r>
      <w:r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นางสาวเรไร ทรัพย์มูล </w:t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="00D328AD">
        <w:rPr>
          <w:rFonts w:ascii="Cordia New" w:eastAsia="Calibri" w:hAnsi="Cordia New" w:cs="Cordia New"/>
          <w:sz w:val="30"/>
          <w:szCs w:val="30"/>
        </w:rPr>
        <w:tab/>
      </w:r>
      <w:r w:rsidRPr="00C35BE9">
        <w:rPr>
          <w:rFonts w:ascii="Cordia New" w:eastAsia="Calibri" w:hAnsi="Cordia New" w:cs="Cordia New"/>
          <w:sz w:val="30"/>
          <w:szCs w:val="30"/>
          <w:cs/>
        </w:rPr>
        <w:t xml:space="preserve">ผู้สอบบัญชีรับอนุญาต ทะเบียนเลขที่ </w:t>
      </w:r>
      <w:r w:rsidRPr="00C35BE9">
        <w:rPr>
          <w:rFonts w:ascii="Cordia New" w:eastAsia="Calibri" w:hAnsi="Cordia New" w:cs="Cordia New"/>
          <w:sz w:val="30"/>
          <w:szCs w:val="30"/>
        </w:rPr>
        <w:t>13026</w:t>
      </w:r>
    </w:p>
    <w:p w:rsidR="00C35BE9" w:rsidRDefault="00C35BE9" w:rsidP="00C35BE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โดยกำหนดค่าสอบบัญชีบริษัทและบริษัทย่อยจำนวน </w:t>
      </w:r>
      <w:r w:rsidRPr="00AB06AA">
        <w:rPr>
          <w:rFonts w:ascii="Cordia New" w:eastAsia="Calibri" w:hAnsi="Cordia New" w:cs="Cordia New"/>
          <w:sz w:val="30"/>
          <w:szCs w:val="30"/>
        </w:rPr>
        <w:t>11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บริษัท รวมจำนวนทั้งสิ้น </w:t>
      </w:r>
      <w:r w:rsidR="007754F8" w:rsidRPr="00AB06AA">
        <w:rPr>
          <w:rFonts w:ascii="Cordia New" w:eastAsia="Calibri" w:hAnsi="Cordia New" w:cs="Cordia New"/>
          <w:sz w:val="30"/>
          <w:szCs w:val="30"/>
        </w:rPr>
        <w:t>6</w:t>
      </w:r>
      <w:r w:rsidRPr="00AB06AA">
        <w:rPr>
          <w:rFonts w:ascii="Cordia New" w:eastAsia="Calibri" w:hAnsi="Cordia New" w:cs="Cordia New"/>
          <w:sz w:val="30"/>
          <w:szCs w:val="30"/>
        </w:rPr>
        <w:t>,</w:t>
      </w:r>
      <w:r w:rsidR="007754F8" w:rsidRPr="00AB06AA">
        <w:rPr>
          <w:rFonts w:ascii="Cordia New" w:eastAsia="Calibri" w:hAnsi="Cordia New" w:cs="Cordia New"/>
          <w:sz w:val="30"/>
          <w:szCs w:val="30"/>
        </w:rPr>
        <w:t>195</w:t>
      </w:r>
      <w:r w:rsidRPr="00AB06AA">
        <w:rPr>
          <w:rFonts w:ascii="Cordia New" w:eastAsia="Calibri" w:hAnsi="Cordia New" w:cs="Cordia New"/>
          <w:sz w:val="30"/>
          <w:szCs w:val="30"/>
        </w:rPr>
        <w:t>,170</w:t>
      </w:r>
      <w:r w:rsidRPr="00AB06AA">
        <w:rPr>
          <w:rFonts w:ascii="Cordia New" w:eastAsia="Calibri" w:hAnsi="Cordia New" w:cs="Cordia New"/>
          <w:sz w:val="30"/>
          <w:szCs w:val="30"/>
          <w:cs/>
        </w:rPr>
        <w:t xml:space="preserve"> บาท ดังนี้</w:t>
      </w: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Default="00770904" w:rsidP="0077090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770904" w:rsidRPr="00770904" w:rsidRDefault="00770904" w:rsidP="00770904">
      <w:pPr>
        <w:spacing w:before="360" w:after="0" w:line="240" w:lineRule="auto"/>
        <w:jc w:val="thaiDistribute"/>
        <w:rPr>
          <w:rFonts w:ascii="Cordia New" w:hAnsi="Cordia New"/>
          <w:b/>
          <w:bCs/>
          <w:color w:val="000000" w:themeColor="text1"/>
          <w:sz w:val="30"/>
          <w:szCs w:val="30"/>
        </w:rPr>
      </w:pPr>
      <w:r>
        <w:rPr>
          <w:rFonts w:ascii="Cordia New" w:hAnsi="Cordia New" w:cs="Cordia New"/>
          <w:b/>
          <w:bCs/>
          <w:color w:val="000000" w:themeColor="text1"/>
          <w:sz w:val="30"/>
          <w:szCs w:val="30"/>
          <w:cs/>
        </w:rPr>
        <w:lastRenderedPageBreak/>
        <w:t>(</w:t>
      </w:r>
      <w:r>
        <w:rPr>
          <w:rFonts w:ascii="Cordia New" w:hAnsi="Cordia New"/>
          <w:b/>
          <w:bCs/>
          <w:color w:val="000000" w:themeColor="text1"/>
          <w:sz w:val="30"/>
          <w:szCs w:val="30"/>
        </w:rPr>
        <w:t>1</w:t>
      </w:r>
      <w:r>
        <w:rPr>
          <w:rFonts w:ascii="Cordia New" w:hAnsi="Cordia New" w:cs="Cordia New"/>
          <w:b/>
          <w:bCs/>
          <w:color w:val="000000" w:themeColor="text1"/>
          <w:sz w:val="30"/>
          <w:szCs w:val="30"/>
          <w:cs/>
        </w:rPr>
        <w:t>)</w:t>
      </w:r>
      <w:r>
        <w:rPr>
          <w:rFonts w:ascii="Cordia New" w:hAnsi="Cordia New"/>
          <w:b/>
          <w:bCs/>
          <w:color w:val="000000" w:themeColor="text1"/>
          <w:sz w:val="30"/>
          <w:szCs w:val="30"/>
        </w:rPr>
        <w:tab/>
      </w:r>
      <w:r w:rsidRPr="00770904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ค่าตอบแทนจากการสอบบัญชี (</w:t>
      </w:r>
      <w:r w:rsidRPr="00770904">
        <w:rPr>
          <w:rFonts w:ascii="Cordia New" w:hAnsi="Cordia New"/>
          <w:b/>
          <w:bCs/>
          <w:color w:val="000000" w:themeColor="text1"/>
          <w:sz w:val="30"/>
          <w:szCs w:val="30"/>
        </w:rPr>
        <w:t>audit fee</w:t>
      </w:r>
      <w:r w:rsidRPr="00770904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)</w:t>
      </w:r>
    </w:p>
    <w:tbl>
      <w:tblPr>
        <w:tblW w:w="8874" w:type="dxa"/>
        <w:jc w:val="center"/>
        <w:tblLook w:val="04A0" w:firstRow="1" w:lastRow="0" w:firstColumn="1" w:lastColumn="0" w:noHBand="0" w:noVBand="1"/>
      </w:tblPr>
      <w:tblGrid>
        <w:gridCol w:w="3769"/>
        <w:gridCol w:w="1385"/>
        <w:gridCol w:w="1201"/>
        <w:gridCol w:w="1315"/>
        <w:gridCol w:w="1204"/>
      </w:tblGrid>
      <w:tr w:rsidR="00770904" w:rsidRPr="00557547" w:rsidTr="00770904">
        <w:trPr>
          <w:trHeight w:val="495"/>
          <w:tblHeader/>
          <w:jc w:val="center"/>
        </w:trPr>
        <w:tc>
          <w:tcPr>
            <w:tcW w:w="3769" w:type="dxa"/>
            <w:vMerge w:val="restart"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บริษัท</w:t>
            </w:r>
          </w:p>
        </w:tc>
        <w:tc>
          <w:tcPr>
            <w:tcW w:w="5105" w:type="dxa"/>
            <w:gridSpan w:val="4"/>
            <w:tcBorders>
              <w:top w:val="single" w:sz="8" w:space="0" w:color="000099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ค่าตอบแทน (บาท)</w:t>
            </w:r>
          </w:p>
        </w:tc>
      </w:tr>
      <w:tr w:rsidR="00770904" w:rsidRPr="00557547" w:rsidTr="00770904">
        <w:trPr>
          <w:trHeight w:val="60"/>
          <w:tblHeader/>
          <w:jc w:val="center"/>
        </w:trPr>
        <w:tc>
          <w:tcPr>
            <w:tcW w:w="3769" w:type="dxa"/>
            <w:vMerge/>
            <w:tcBorders>
              <w:top w:val="single" w:sz="8" w:space="0" w:color="000099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รายไตรมาส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งบประจำปี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000000" w:fill="0066CC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236,250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708,750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288,750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997,500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บมจ. เอคิว เอสเตท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242,550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727,650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808,500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1,536,150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เอคิว  วิลเลจ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39,690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119,070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264,600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383,670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เอคิว  มาร์เก็ตติ้ง เซอร์วิส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26,250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78,750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126,000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204,750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เอคิว พร็อพเพอร์ตี้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26,250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78,750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126,000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204,750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อัลลาย เทคโนโลยี อินเตอร์เนชั่นแนล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31,500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94,500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210,000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304,500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ธานนท์ พร็อพเพอร์ตี้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30,000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90,000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200,000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290,000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ฟรีโซน แอสเซท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25,000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75,000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100,000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175,000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วิทูรธนากร จำกัด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36,750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110,250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157,500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267,750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บ้านชิดธารา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10,000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30,000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60,000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90,000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อควาเรียส โฮลเทล แอนด์ รีสอร์ท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69,300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207,900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277,200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485,100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 อควาเรียส เอสเตท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63,000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189,000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336,000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525,000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  <w:hideMark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55754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บจก.วิลล่า นครินทร์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31,500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94,500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136,500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231,000 </w:t>
            </w:r>
          </w:p>
        </w:tc>
      </w:tr>
      <w:tr w:rsidR="00770904" w:rsidRPr="00557547" w:rsidTr="00770904">
        <w:trPr>
          <w:trHeight w:val="60"/>
          <w:jc w:val="center"/>
        </w:trPr>
        <w:tc>
          <w:tcPr>
            <w:tcW w:w="3769" w:type="dxa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  <w:vAlign w:val="center"/>
          </w:tcPr>
          <w:p w:rsidR="00770904" w:rsidRPr="00557547" w:rsidRDefault="00770904" w:rsidP="00770904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บจก.</w:t>
            </w: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เดอะ ธนา อะไลน์ รีสอร์ท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50,000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150,000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350,000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auto"/>
            <w:noWrap/>
          </w:tcPr>
          <w:p w:rsidR="00770904" w:rsidRPr="00770904" w:rsidRDefault="00770904" w:rsidP="00770904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70904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 500,000 </w:t>
            </w:r>
          </w:p>
        </w:tc>
      </w:tr>
      <w:tr w:rsidR="00770904" w:rsidRPr="00557547" w:rsidTr="000F2105">
        <w:trPr>
          <w:trHeight w:val="60"/>
          <w:jc w:val="center"/>
        </w:trPr>
        <w:tc>
          <w:tcPr>
            <w:tcW w:w="5154" w:type="dxa"/>
            <w:gridSpan w:val="2"/>
            <w:tcBorders>
              <w:top w:val="nil"/>
              <w:left w:val="single" w:sz="8" w:space="0" w:color="000099"/>
              <w:bottom w:val="single" w:sz="8" w:space="0" w:color="000099"/>
              <w:right w:val="single" w:sz="8" w:space="0" w:color="000099"/>
            </w:tcBorders>
            <w:shd w:val="clear" w:color="auto" w:fill="3366CC"/>
            <w:noWrap/>
            <w:vAlign w:val="center"/>
          </w:tcPr>
          <w:p w:rsidR="00770904" w:rsidRPr="00621038" w:rsidRDefault="00770904" w:rsidP="00770904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621038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3366CC"/>
            <w:noWrap/>
          </w:tcPr>
          <w:p w:rsidR="00770904" w:rsidRPr="000F2105" w:rsidRDefault="00770904" w:rsidP="000F210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F2105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  <w:t xml:space="preserve"> 2,754,120 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3366CC"/>
            <w:noWrap/>
          </w:tcPr>
          <w:p w:rsidR="00770904" w:rsidRPr="000F2105" w:rsidRDefault="00770904" w:rsidP="000F210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F2105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  <w:t xml:space="preserve"> 3,441,050 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8" w:space="0" w:color="000099"/>
              <w:right w:val="single" w:sz="8" w:space="0" w:color="000099"/>
            </w:tcBorders>
            <w:shd w:val="clear" w:color="auto" w:fill="3366CC"/>
            <w:noWrap/>
          </w:tcPr>
          <w:p w:rsidR="00770904" w:rsidRPr="000F2105" w:rsidRDefault="00770904" w:rsidP="000F2105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F2105">
              <w:rPr>
                <w:rFonts w:ascii="Cordia New" w:eastAsia="Times New Roman" w:hAnsi="Cordia New" w:cs="Cordia New"/>
                <w:b/>
                <w:bCs/>
                <w:color w:val="FFFFFF"/>
                <w:sz w:val="30"/>
                <w:szCs w:val="30"/>
              </w:rPr>
              <w:t xml:space="preserve"> 6,195,170 </w:t>
            </w:r>
          </w:p>
        </w:tc>
      </w:tr>
    </w:tbl>
    <w:p w:rsidR="00AE4490" w:rsidRPr="00305F99" w:rsidRDefault="00AE4490" w:rsidP="00AE4490">
      <w:pPr>
        <w:spacing w:before="360" w:after="0" w:line="240" w:lineRule="auto"/>
        <w:jc w:val="thaiDistribute"/>
        <w:rPr>
          <w:rFonts w:ascii="Cordia New" w:hAnsi="Cordia New"/>
          <w:b/>
          <w:bCs/>
          <w:color w:val="000000" w:themeColor="text1"/>
          <w:sz w:val="30"/>
          <w:szCs w:val="30"/>
        </w:rPr>
      </w:pP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(</w:t>
      </w:r>
      <w:r w:rsidRPr="00305F99">
        <w:rPr>
          <w:rFonts w:ascii="Cordia New" w:hAnsi="Cordia New" w:cs="Cordia New"/>
          <w:b/>
          <w:bCs/>
          <w:color w:val="000000" w:themeColor="text1"/>
          <w:sz w:val="30"/>
          <w:szCs w:val="30"/>
          <w:cs/>
        </w:rPr>
        <w:t>2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)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ab/>
        <w:t>ค่าบริการอื่น (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</w:rPr>
        <w:t>non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-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</w:rPr>
        <w:t>audit fee</w:t>
      </w:r>
      <w:r w:rsidRPr="00305F99">
        <w:rPr>
          <w:rFonts w:ascii="Cordia New" w:hAnsi="Cordia New"/>
          <w:b/>
          <w:bCs/>
          <w:color w:val="000000" w:themeColor="text1"/>
          <w:sz w:val="30"/>
          <w:szCs w:val="30"/>
          <w:cs/>
        </w:rPr>
        <w:t>)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hAnsi="Cordia New"/>
          <w:sz w:val="30"/>
          <w:szCs w:val="30"/>
        </w:rPr>
      </w:pPr>
      <w:r w:rsidRPr="00AB06AA">
        <w:rPr>
          <w:rFonts w:ascii="Cordia New" w:hAnsi="Cordia New"/>
          <w:sz w:val="30"/>
          <w:szCs w:val="30"/>
          <w:cs/>
        </w:rPr>
        <w:t xml:space="preserve">ในปี </w:t>
      </w:r>
      <w:r w:rsidRPr="00AB06AA">
        <w:rPr>
          <w:rFonts w:ascii="Cordia New" w:hAnsi="Cordia New" w:cs="Cordia New"/>
          <w:sz w:val="30"/>
          <w:szCs w:val="30"/>
        </w:rPr>
        <w:t>2562</w:t>
      </w:r>
      <w:r w:rsidRPr="00AB06AA">
        <w:rPr>
          <w:rFonts w:ascii="Cordia New" w:hAnsi="Cordia New"/>
          <w:sz w:val="30"/>
          <w:szCs w:val="30"/>
          <w:cs/>
        </w:rPr>
        <w:t xml:space="preserve"> บริษัทจ่ายค่าบริการอื่น (</w:t>
      </w:r>
      <w:r w:rsidRPr="00AB06AA">
        <w:rPr>
          <w:rFonts w:ascii="Cordia New" w:hAnsi="Cordia New"/>
          <w:sz w:val="30"/>
          <w:szCs w:val="30"/>
        </w:rPr>
        <w:t>non</w:t>
      </w:r>
      <w:r w:rsidRPr="00AB06AA">
        <w:rPr>
          <w:rFonts w:ascii="Cordia New" w:hAnsi="Cordia New"/>
          <w:sz w:val="30"/>
          <w:szCs w:val="30"/>
          <w:cs/>
        </w:rPr>
        <w:t>-</w:t>
      </w:r>
      <w:r w:rsidRPr="00AB06AA">
        <w:rPr>
          <w:rFonts w:ascii="Cordia New" w:hAnsi="Cordia New"/>
          <w:sz w:val="30"/>
          <w:szCs w:val="30"/>
        </w:rPr>
        <w:t>audit fee</w:t>
      </w:r>
      <w:r w:rsidRPr="00AB06AA">
        <w:rPr>
          <w:rFonts w:ascii="Cordia New" w:hAnsi="Cordia New"/>
          <w:sz w:val="30"/>
          <w:szCs w:val="30"/>
          <w:cs/>
        </w:rPr>
        <w:t>) ซึ่งประกอบด้วย</w:t>
      </w:r>
      <w:r w:rsidRPr="00AB06AA">
        <w:rPr>
          <w:rFonts w:ascii="Cordia New" w:hAnsi="Cordia New" w:hint="cs"/>
          <w:sz w:val="30"/>
          <w:szCs w:val="30"/>
          <w:cs/>
        </w:rPr>
        <w:t xml:space="preserve"> ค่าพาหนะ ค่าเครื่องใช้สำนักงาน</w:t>
      </w:r>
      <w:r w:rsidRPr="00AB06AA">
        <w:rPr>
          <w:rFonts w:ascii="Cordia New" w:hAnsi="Cordia New"/>
          <w:sz w:val="30"/>
          <w:szCs w:val="30"/>
          <w:cs/>
        </w:rPr>
        <w:t xml:space="preserve"> ให้แก่ผู้สอบบัญชีรวมจำนวนทั้งสิ้น </w:t>
      </w:r>
      <w:r w:rsidRPr="00AB06AA">
        <w:rPr>
          <w:rFonts w:ascii="Cordia New" w:hAnsi="Cordia New" w:cs="Cordia New" w:hint="cs"/>
          <w:sz w:val="30"/>
          <w:szCs w:val="30"/>
          <w:cs/>
        </w:rPr>
        <w:t>1</w:t>
      </w:r>
      <w:r w:rsidR="00BA287B" w:rsidRPr="00AB06AA">
        <w:rPr>
          <w:rFonts w:ascii="Cordia New" w:hAnsi="Cordia New" w:cs="Cordia New" w:hint="cs"/>
          <w:sz w:val="30"/>
          <w:szCs w:val="30"/>
          <w:cs/>
        </w:rPr>
        <w:t>39</w:t>
      </w:r>
      <w:r w:rsidRPr="00AB06AA">
        <w:rPr>
          <w:rFonts w:ascii="Cordia New" w:hAnsi="Cordia New" w:cs="Cordia New" w:hint="cs"/>
          <w:sz w:val="30"/>
          <w:szCs w:val="30"/>
          <w:cs/>
        </w:rPr>
        <w:t>,</w:t>
      </w:r>
      <w:r w:rsidR="00BA287B" w:rsidRPr="00AB06AA">
        <w:rPr>
          <w:rFonts w:ascii="Cordia New" w:hAnsi="Cordia New" w:cs="Cordia New" w:hint="cs"/>
          <w:sz w:val="30"/>
          <w:szCs w:val="30"/>
          <w:cs/>
        </w:rPr>
        <w:t>816</w:t>
      </w:r>
      <w:r w:rsidRPr="00AB06AA">
        <w:rPr>
          <w:rFonts w:ascii="Cordia New" w:hAnsi="Cordia New"/>
          <w:sz w:val="30"/>
          <w:szCs w:val="30"/>
          <w:cs/>
        </w:rPr>
        <w:t xml:space="preserve"> บาท</w:t>
      </w:r>
    </w:p>
    <w:p w:rsid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10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ความรับผิดชอบต่อสังคม</w:t>
      </w:r>
    </w:p>
    <w:p w:rsidR="00AE4490" w:rsidRPr="00662F67" w:rsidRDefault="00AE4490" w:rsidP="00AE4490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นโยบายภาพรวม</w:t>
      </w:r>
    </w:p>
    <w:p w:rsidR="00AE4490" w:rsidRPr="0071288A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บริษัทได้ให้ความสำคัญต่อสิทธิของผู้มีส่วนได้เสียทุกกลุ่มไม่ว่าจะเป็นผู้มีส่วนได้เสียภายในได้แก่ พนักงาน และผู้บริหารของบริษัท และบริษัทย่อย หรือผู้มีส่วนได้เสียภายนอก ได้แก่ คู่แข่ง เจ้าหนี้ ภาครัฐ และหน่วยงานอื่นๆ ที่เกี่ยวข้อง เนื่องจากบริษัทตระหนักถึงแรงสนับสนุนจากผู้มีส่วนได้เสียต่างๆ ซึ่งจะสร้างความสามารถในการแข่งขันและสร้างกำไรให้กับบริษัท ซึ่งถือว่าเป็นการสร้างความสำเร็จในระยะยาวของบริษัทได้  โดยมีรายละเอียดดังนี้</w:t>
      </w:r>
      <w:r w:rsidRPr="0071288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พนักงาน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บริษัทได้ปฏิบัติกับพนักงานอย่างเท่าเทียม เป็นธรรม และให้ผลตอบแทนที่เหมาะสม รวมถึงการจัดสวัสดิการให้แก่พนักงาน เช่น การประกันสุขภาพ / สนับสนุนให้พนักงานมีกิจกรรมเพื่อพัฒนาทางด้านร่างกายโดยได้มีสถานที่ออกกำลังกายเพื่อการพัฒนาที่ยั่งยืน 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บริษัทมีการซื้อสินค้าและบริการจากคู่ค้าเป็นไปตามเงื่อนไขทางการค้า รวมถึงการปฏิบัติตามสัญญาต่อคู่ค้า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เจ้าหนี้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บริษัทปฏิบัติตามเงื่อนไขการข้อตกลง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ลูกค้า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บริษัทเอาใจใส่และรับผิดชอบต่อลูกค้า รักษาความลับของลูกค้า และมีหน่วยงานหรือบุคคลที่ทำหน้าที่รับข้อร้องเรียนของลูกค้าเพื่อรีบดำเนินการให้แก่ลูกค้าโดยเร็วที่สุดทั้งนี้บริษัทได้พัฒนาโครงการให้มีความร่มรื่น น่าอยู่และ ความปลอดภัยในโครงการ เพื่อให้ลูกค้ามีความมั่นใจในสวัสดีภาพของตนเอง 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คู่แข่ง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 xml:space="preserve">บริษัทประพฤติตามกรอบกติกาการแข่งขันที่ดี รักษาบรรทัดฐานของข้อพึงปฏิบัติในการแข่งขัน หลีกเลี่ยงวิธีการไม่สุจริตเพื่อทำลายคู่แข่ง </w:t>
      </w:r>
    </w:p>
    <w:p w:rsidR="00AE4490" w:rsidRPr="0071288A" w:rsidRDefault="00AE4490" w:rsidP="00AE4490">
      <w:pPr>
        <w:tabs>
          <w:tab w:val="left" w:pos="1710"/>
        </w:tabs>
        <w:spacing w:before="120" w:after="0" w:line="240" w:lineRule="auto"/>
        <w:ind w:left="1890" w:hanging="11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ชุมชน 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:</w:t>
      </w:r>
      <w:r w:rsidRPr="0071288A">
        <w:rPr>
          <w:rFonts w:ascii="Cordia New" w:eastAsia="Calibri" w:hAnsi="Cordia New" w:cs="Cordia New"/>
          <w:sz w:val="30"/>
          <w:szCs w:val="30"/>
          <w:cs/>
        </w:rPr>
        <w:tab/>
        <w:t>มีความรับผิดชอบต่อสภาพแวดล้อมของชุมชน และสังคม</w:t>
      </w:r>
    </w:p>
    <w:p w:rsidR="00AE4490" w:rsidRPr="0071288A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การต่อต้านการทุจริตคอรัปชั่น บริษัทฯ ได้มีการจัดการไม่ให้มีการทุจริตคอรัปชั่นโดยมีคณะกรรมการพิจา</w:t>
      </w:r>
      <w:r>
        <w:rPr>
          <w:rFonts w:ascii="Cordia New" w:eastAsia="Calibri" w:hAnsi="Cordia New" w:cs="Cordia New" w:hint="cs"/>
          <w:sz w:val="30"/>
          <w:szCs w:val="30"/>
          <w:cs/>
        </w:rPr>
        <w:t>ร</w:t>
      </w:r>
      <w:r w:rsidRPr="0071288A">
        <w:rPr>
          <w:rFonts w:ascii="Cordia New" w:eastAsia="Calibri" w:hAnsi="Cordia New" w:cs="Cordia New"/>
          <w:sz w:val="30"/>
          <w:szCs w:val="30"/>
          <w:cs/>
        </w:rPr>
        <w:t>ณาการจัดซื้อจัดจ้างเพื่อให้การพิจารณามีความโปร่งใสและตรวจสอบได้</w:t>
      </w:r>
    </w:p>
    <w:p w:rsidR="00AE4490" w:rsidRPr="0071288A" w:rsidRDefault="00AE4490" w:rsidP="00AE449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t>จริยธรรมธุรกิจ</w:t>
      </w:r>
    </w:p>
    <w:p w:rsidR="00AE4490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บริษัทได้ออกข้อพึงปฏิบัติเกี่ยวกับจรรยาบรรณของคณะกรรมการ ฝ่ายจัดการ และพนักงาน (</w:t>
      </w:r>
      <w:r w:rsidRPr="0071288A">
        <w:rPr>
          <w:rFonts w:ascii="Cordia New" w:eastAsia="Calibri" w:hAnsi="Cordia New" w:cs="Cordia New"/>
          <w:sz w:val="30"/>
          <w:szCs w:val="30"/>
        </w:rPr>
        <w:t>Code of Conduct</w:t>
      </w:r>
      <w:r w:rsidRPr="0071288A">
        <w:rPr>
          <w:rFonts w:ascii="Cordia New" w:eastAsia="Calibri" w:hAnsi="Cordia New" w:cs="Cordia New"/>
          <w:sz w:val="30"/>
          <w:szCs w:val="30"/>
          <w:cs/>
        </w:rPr>
        <w:t xml:space="preserve">) เพื่อให้ผู้ที่เกี่ยวข้องยึดถือเป็นแนวทางในการปฏิบัติหน้าที่ตามภารกิจของบริษัทด้วยความซื่อสัตย์ สุจริต และเที่ยงธรรม ทั้งการปฏิบัติต่อบริษัท และผู้มีส่วนได้เสียทุกกลุ่ม สาธารณชน และสังคม โดยผู้ที่เกี่ยวข้องได้ลงนามรับทราบ และตกลงที่จะถือปฏิบัติ และบริษัทได้ติดต่อสื่อสารกับพนักงานอย่างสม่ำเสมอ และติดตามการปฏิบัติตามแนวทางดังกล่าวเป็นประจำ รวมถึงกำหนดบทลงโทษทางวินัยไว้ด้วย </w:t>
      </w:r>
    </w:p>
    <w:p w:rsidR="00AE4490" w:rsidRPr="0071288A" w:rsidRDefault="00AE4490" w:rsidP="00AE449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71288A"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  <w:cs/>
        </w:rPr>
        <w:t>ความขัดแย้งทางผลประโยชน์</w:t>
      </w:r>
    </w:p>
    <w:p w:rsidR="00AE4490" w:rsidRPr="0071288A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71288A">
        <w:rPr>
          <w:rFonts w:ascii="Cordia New" w:eastAsia="Calibri" w:hAnsi="Cordia New" w:cs="Cordia New"/>
          <w:sz w:val="30"/>
          <w:szCs w:val="30"/>
          <w:cs/>
        </w:rPr>
        <w:t>เพื่อป้องกันความขัดแย้งทางผลประโยชน์ คณะกรรมการได้ดูแลอย่างรอบคอบเมื่อเกิดรายการที่อาจมีความขัดแย้งทางผลประโยชน์ โดยกำหนดนโยบายและขั้นตอนการอนุมัติรายการที่เกี่ยวโยงกัน รวมทั้งกำหนดนโยบายและวิธีการดูแลไม่ให้ผู้บริหารและผู้เกี่ยวข้องนำข้อมูลภายในของบริษัทไปใช้เพื่อประโยชน์ส่วนตน ดังนี้</w:t>
      </w:r>
    </w:p>
    <w:p w:rsidR="00AE4490" w:rsidRPr="0071288A" w:rsidRDefault="00AE4490" w:rsidP="00AE4490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รายการที่อาจมีความขัดแย้งทางผลประโยชน์: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คณะกรรมการได้ทราบถึงรายการที่มีความขัดแย้งทางผลประโยชน์ และรายการที่เกี่ยวโยงกัน และได้พิจารณาความเหมาะสมอย่างรอบคอบทุกครั้ง รวมทั้งมีการปฏิบัติตามหลักเกณฑ์ของตลาดหลักทรัพย์ โดยราคาและเงื่อนไขเสมือนทำรายการกับบุคคลภายนอก (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</w:rPr>
        <w:t>Arm’s Length Basis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) และได้เปิดเผยรายละเอียด มูลค่ารายการ คู่สัญญา เหตุผล และความจำเป็น ไว้ในรายงานประจำปี   และในปี </w:t>
      </w:r>
      <w:r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2558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บริษัทฯ ไม่มีรายการขัดแย้งทางผลประโยชน์ในรายการระหว่างกัน</w:t>
      </w:r>
    </w:p>
    <w:p w:rsidR="00AE4490" w:rsidRPr="0071288A" w:rsidRDefault="00AE4490" w:rsidP="00AE4490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lastRenderedPageBreak/>
        <w:t>การดูแลเรื่องการใช้ข้อมูลภายใน</w:t>
      </w:r>
    </w:p>
    <w:p w:rsidR="00AE4490" w:rsidRPr="0071288A" w:rsidRDefault="00AE4490" w:rsidP="00AE4490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กำหนดให้ผู้บริหารรายงานการเปลี่ยนแปลงการถือหลักทรัพย์ตามมาตรา </w:t>
      </w:r>
      <w:r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59</w:t>
      </w: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แห่งพระราชบัญญัติหลักทรัพย์และตลาดหลักทรัพย์ พ.ศ. </w:t>
      </w:r>
      <w:r w:rsidRPr="00530E66">
        <w:rPr>
          <w:rFonts w:ascii="Cordia New" w:eastAsia="Calibri" w:hAnsi="Cordia New" w:cs="Cordia New"/>
          <w:color w:val="000000" w:themeColor="text1"/>
          <w:sz w:val="30"/>
          <w:szCs w:val="30"/>
        </w:rPr>
        <w:t>2535</w:t>
      </w:r>
    </w:p>
    <w:p w:rsidR="00AE4490" w:rsidRDefault="00AE4490" w:rsidP="00AE4490">
      <w:pPr>
        <w:pStyle w:val="ListParagraph"/>
        <w:numPr>
          <w:ilvl w:val="0"/>
          <w:numId w:val="25"/>
        </w:numPr>
        <w:spacing w:before="120" w:after="0" w:line="240" w:lineRule="auto"/>
        <w:ind w:left="63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71288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ห้ามไม่ให้ผู้บริหาร หรือหน่วยงานที่ได้รับทราบข้อมูลภายในเปิดเผยข้อมูลภายในแก่บุคคลภายนอก หรือบุคคลที่ไม่มีหน้าที่เกี่ยวข้อง</w:t>
      </w:r>
    </w:p>
    <w:p w:rsidR="00AE4490" w:rsidRPr="00410E24" w:rsidRDefault="00AE4490" w:rsidP="00AE449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0"/>
          <w:szCs w:val="30"/>
          <w:u w:val="single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463C32">
        <w:rPr>
          <w:rFonts w:ascii="Cordia New" w:eastAsia="Calibri" w:hAnsi="Cordia New" w:cs="Cordia New"/>
          <w:b/>
          <w:bCs/>
          <w:color w:val="000099"/>
          <w:sz w:val="30"/>
          <w:szCs w:val="30"/>
          <w:cs/>
        </w:rPr>
        <w:tab/>
        <w:t>กิจกรรมเพื่อประโยชน์ต่อสังคมและสิ่งแวดล้อม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ในปี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2562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บริษัทฯ ได้ตระหนักถึงปัญหาโลกร้อนและมลภาวะ บริษัทมีกิจกรรมเพื่อประโยชน์ต่อสังคมและสิ่งแวดล้อม โดยผู้บริหารและพนักงานได้ร่วมกันปลูกป่าและปล่อยสัตว์น้ำที่อุทยานสิ่งแวดล้อมนานาชาติสิรินธร จังหวัดเพชรบุรี เมื่อวันที่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29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มิถุนายน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2562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ในชื่อโครงการ 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อนุรักษ์ สองมือ หนึ่งใจ คืนชีวิตสู่ธรรมชาติ</w:t>
      </w:r>
      <w:r w:rsidRPr="00AE4490">
        <w:rPr>
          <w:rFonts w:ascii="Cordia New" w:eastAsia="Calibri" w:hAnsi="Cordia New" w:cs="Cordia New"/>
          <w:color w:val="000000" w:themeColor="text1"/>
          <w:sz w:val="30"/>
          <w:szCs w:val="30"/>
        </w:rPr>
        <w:t>”</w:t>
      </w:r>
    </w:p>
    <w:p w:rsidR="00AE4490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AE4490">
        <w:rPr>
          <w:rFonts w:ascii="Calibri" w:eastAsia="Calibri" w:hAnsi="Calibri" w:cs="Cordia New"/>
          <w:noProof/>
          <w:cs/>
        </w:rPr>
        <w:drawing>
          <wp:inline distT="0" distB="0" distL="0" distR="0" wp14:anchorId="51E92DAC" wp14:editId="7989F234">
            <wp:extent cx="5733415" cy="3822889"/>
            <wp:effectExtent l="0" t="0" r="635" b="6350"/>
            <wp:docPr id="3" name="Picture 3" descr="C:\Users\phakjira\Downloads\IMG_0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hakjira\Downloads\IMG_087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82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490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AE4490" w:rsidRPr="00662F67" w:rsidRDefault="00AE4490" w:rsidP="00AE4490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10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662F67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การต่อต้านคอร์รัปชัน</w:t>
      </w:r>
    </w:p>
    <w:p w:rsidR="00AE4490" w:rsidRPr="00662F67" w:rsidRDefault="00AE4490" w:rsidP="00AE4490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นโยบายการต่อต้านคอร์รัปชัน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คำว่า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การทุจริตคอร์รัปชัน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”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หรือ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คอร์รัปชัน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 xml:space="preserve">”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หมายถึง การให้ ขอให้ หรือรับว่าจะให้ หรือการกระทำการในรูปแบบใดๆ เช่น การเสนอ ให้สัญญา มอบให้ ให้คำมั่นว่าจะให้ทรัพย์สินหรือประโยชน์อื่นใด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“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สินบน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”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เป็นต้น แก่เจ้าหน้าที่ของรัฐ หน่วยงานของรัฐ หน่วยงานของเอกชน หรือผู้มีหน้าที่ไม่ว่าจะโดยทางตรงหรือทางอ้อม เพื่อให้หรือจูงใจให้บุคคลดังกล่าวกระทำหรือละเว้นกระทำการหรือการปฏิบัติหน้าที่ที่ไม่ชอบ รวมทั้งการเรียก รับหรือ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lastRenderedPageBreak/>
        <w:t>ยอมจะรับทรัพย์สินหรือประโยชน์อื่นใดสำหรับตนเองหรือผู้อื่นโดยมิชอบ เพื่อกระทำการหรือละเว้นการกระทำหรือการปฏิบัติหน้าที่อย่างหนึ่งอย่างใด ไม่ว่าการนั้นจะชอบหรือไม่ชอบก็ตาม เว้นแต่เป็นกรณีที่กฎหมาย ระเบียบ ประกาศ ข้อบังคับ ขนบธรรมเนียมประเพณีของท้องถิ่น หรือจารีตทางการค้าให้กระทำได้</w:t>
      </w:r>
    </w:p>
    <w:p w:rsidR="00AE4490" w:rsidRPr="00662F67" w:rsidRDefault="00AE4490" w:rsidP="00AE4490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ขอบเขตการบังคับใช้และความสอดคล้องกับกฎหมาย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การดำเนินการตามแนวทางในการต่อต้านการทุจริตคอร์รัปชันนี้ บริษัทมุ่งหวังให้มีผลบังคับใช้กับผู้ที่จะถือปฏิบัติ ได้แก่ กรรมการ ผู้บริหาร และพนักงาน รวมถึงตัวแทน ตัวกลาง ที่ปรึกษา หรือผู้ที่รับทำงานให้แก่บริษัท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Outsourcing Service Provider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และผู้ร่วมธุรกิจ (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Business Partner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 ซึ่งจะพิจารณาดำเนินการให้เหมาะสมสอดคล้องกับกฎหมายที่เกี่ยวข้อง รวมทั้งจะมีการติดต่อสื่อสารและการถือปฏิบัติตามแนวทางในการต่อต้านการทุจริตคอร์รัปชันอย่างเหมาะสม ผู้ที่ฝ่าฝืนหรือไม่ปฏิบัติตามแนวทางในการต่อต้านการทุจริตคอร์รัปชันนี้ อาจได้รับการลงโทษซึ่งมีขั้นสูงสุด คือเลิกจ้างหรือยกเลิกสัญญา ทั้งนี้ หากกรณีที่เกี่ยวข้องนั้นเป็นการฝ่าฝืนกฎหมาย ผู้ที่ฝ่าฝืนหรือไม่ปฏิบัติตามกฎหมาย อาจถูกดำเนินการตามกระบวนการบังคับใช้กฎหมายนั้น  บริษัทสนับสนุนให้บริษัทลูกที่อยู่ในกลุ่มธุรกิจดำเนินการให้สอดคล้องกับนโยบายและแนวทางในการต่อต้านการทุจริตคอร์รัปชันของบริษัทโดยอนุโลมตามความเหมาะสมกับสภาพการณ์ของแต่ละบริษัท ทั้งนี้ บริษัทจะกำหนดช่องทางและวิธีการรวมทั้งผู้ประสานงานและการติดต่อสื่อสารตามความเหมาะสม</w:t>
      </w:r>
    </w:p>
    <w:p w:rsidR="00AE4490" w:rsidRPr="00662F67" w:rsidRDefault="00AE4490" w:rsidP="00AE4490">
      <w:p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นโยบายการต่อต้านและป้องกันการทุจริตคอร์รัปชัน</w:t>
      </w:r>
    </w:p>
    <w:p w:rsidR="00AE4490" w:rsidRPr="00912902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1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วัตถุประสงค์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บริษัทกำหนดนโยบายการต่อต้านและป้องกันการทุจริตคอร์รัปชันนี้ขึ้น เพื่อแสดงถึงทิศทางและกรอบการดำเนินการของบริษัทเกี่ยวกับการต่อต้านและป้องกันการทุจริตคอร์รัปชัน ตามหลักการและแนวปฏิบัติที่ดี อันเป็นที่ยอมรับว่าเหมาะสมสำหรับการปรับใช้ให้สอดคล้องกับสภาพแวดล้อมทางเศรษฐกิจและสังคมของประเทศ และการประกอบธุรกิจของบริษัท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นับสนุนให้บริษัทลูกที่อยู่ในกลุ่มธุรกิจของบริษัทนำนโยบายการต่อต้านและป้องกันการทุจริตคอร์รัปชันนี้ไปปรับใช้โดยอนุโลมให้เหมาะสมกับสภาพการณ์ของแต่ละบริษัท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บริษัทกำหนดให้กรรมการ ผู้บริหาร พนักงานและผู้ที่เกี่ยวข้อง ยึดถือปฏิบัติตามนโยบายต่อต้านการทุจริตคอร์รัปชันนี้ในการดำเนินธุรกิจเพื่อส่งเสริมให้บริษัทเป็นองค์กรที่มีการบริหารจัดการที่ดีมีประสิทธิภาพ และมีจรรยาบรรณและจริยธรรมในการประกอบธุรกิจ</w:t>
      </w:r>
    </w:p>
    <w:p w:rsidR="00AE4490" w:rsidRPr="00912902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2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นโยบายการต่อต้านและป้องกันการทุจริตคอร์รัปชัน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บริษัทห้ามกรรมการ ผู้บริหาร และพนักงานของบริษัทกระทำการทุจริตหรือคอร์รัปชัน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บริษัทส่งเสริมค่านิยมเกี่ยวกับความซื่อสัตย์สุจริต และการมีความรับผิดชอบต่อหน้าที่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บริษัทสนับสนุนการส่งเสริมให้ผู้ที่เกี่ยวข้องของบริษัทมีความเข้าใจ ตระหนักรู้ และให้ความร่วมมือ ในการอันใดที่จะเป็นประโยชน์ในการต่อต้านการทุจริตคอร์รัปชัน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บริษัทมุ่งหมายที่จะเป็นองค์กรที่โปร่งใสและปราศจากคอร์รัปชัน รวมทั้งไม่มีส่วนเกี่ยวข้องกับคอร์รัปชัน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lastRenderedPageBreak/>
        <w:t>บริษัทกำหนดแนวทางในการต่อต้านการทุจริตคอร์รัปชันที่เหมาะสมสอดคล้องกับสภาพการณ์และกฎหมายที่เกี่ยวข้อง</w:t>
      </w:r>
    </w:p>
    <w:p w:rsidR="00AE4490" w:rsidRPr="00912902" w:rsidRDefault="00AE4490" w:rsidP="00AE4490">
      <w:pPr>
        <w:pStyle w:val="ListParagraph"/>
        <w:numPr>
          <w:ilvl w:val="0"/>
          <w:numId w:val="28"/>
        </w:numPr>
        <w:spacing w:before="120" w:after="0" w:line="240" w:lineRule="auto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บริษัทจะปฏิบัติต่อพนักงานอย่างเป็นธรรม มีกระบวนการในการลงโทษพนักงานที่ทุจริตคอร์รัปชัน หรือฝ่าฝืน </w:t>
      </w:r>
      <w:r w:rsidRPr="00912902">
        <w:rPr>
          <w:rFonts w:ascii="Cordia New" w:eastAsia="Calibri" w:hAnsi="Cordia New" w:cs="Cordia New" w:hint="cs"/>
          <w:color w:val="000000" w:themeColor="text1"/>
          <w:sz w:val="30"/>
          <w:szCs w:val="30"/>
          <w:cs/>
        </w:rPr>
        <w:t>หรือ ไม่ปฏิบัติตามมาตรการต่อต้านการทุจริตคอร์รัปชัน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โดยจะดำเนินการตามขั้นตอนและระเบียบปฏิบัติการพิจารณาและลงโทษทางวินัยพนักงานของบริษัท</w:t>
      </w:r>
    </w:p>
    <w:p w:rsidR="00AE4490" w:rsidRPr="00912902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.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Pr="00912902">
        <w:rPr>
          <w:rFonts w:ascii="Cordia New" w:eastAsia="Calibri" w:hAnsi="Cordia New" w:cs="Cordia New"/>
          <w:color w:val="000000" w:themeColor="text1"/>
          <w:sz w:val="30"/>
          <w:szCs w:val="30"/>
          <w:u w:val="single"/>
          <w:cs/>
        </w:rPr>
        <w:t>แนวทางปฎิบัติตามนโยบายต่อต้านการทุจริตคอร์รัปชัน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บริษัทมีแนวทางปฏิบัติในการต่อต้านการทุจริตคอร์รัปชันโดยกำหนดไว้ในจรรยาบรรณและจริยธรรมธุรกิจ คือ บริษัทต่อต้านการทุจริต และไม่ให้สินบนเพื่อประโยชน์ทางธุรกิจ รวมทั้งจะให้ความร่วมมือและสนับสนุนมาตรการของรัฐและเอกชนในการต่อต้านการทุจริตคอรัปชัน และบริษัทจะไม่เรียก รับหรือยอมรับจะรับเงิน ของขวัญหรือของรางวัล หรือสิ่งตอบแทนอื่นใดจากลูกค้าหรือบุคคลอื่น เว้นแต่เป็นกรณีอันเนื่องจากการให้ตามประเพณีนิยม นอกจากนี้ บริษัทให้ความร่วมมือกับภาคราชการและภาคเอกชนในการแลกเปลี่ยนองค์ความรู้ ประสบการณ์ หรือเข้าร่วมในกิจกรรมอันเป็นประโยชน์ในการต่อต้านการทุจริตคอร์รัปชัน ทั้งนี้ บริษัทมุ่งหมายและมุ่งหวังที่จะปลูกฝังให้ผู้มีส่วนเกี่ยวข้องให้ความร่วมมือสนับสนุนต่อการดำเนินการดังกล่าวให้ดำเนินไปอย่างต่อเนื่องตลอดไปด้วยดีและมีความมุ่งมั่นต่อการดำเนินการตามแนวทางในการต่อต้านการทุจริตคอร์รัปชัน</w:t>
      </w:r>
    </w:p>
    <w:p w:rsidR="00AE4490" w:rsidRPr="00662F67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4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นโยบายและแนวทางให้ผู้มีส่วนได้เสียสามารถติดต่อแจ้งข้อมูลและเบาะแสหรือร้องเรียนและตั้งข้อสงสัยเกี่ยวกับการทุจริตคอร์รัปชัน</w:t>
      </w:r>
    </w:p>
    <w:p w:rsidR="00AE4490" w:rsidRPr="00662F67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บริษัทตระหนักดีว่าความเข้าใจและความร่วมมือที่ดีระหว่างบริษัทและผู้มีส่วนได้เสียกลุ่มต่างๆ มีความสำคัญยิ่งต่อการพัฒนาที่ยั่งยืน ดังนั้น บริษัทจึงมีนโยบายและแนวทางให้ผู้มีส่วนได้เสียสามารถติดต่อแจ้งข้อมูลและเบาะแสหรือร้องเรียนและตั้งข้อสงสัยเกี่ยวกับการทุจริตคอร์รัปชันได้ ทั้งนี้ บริษัทจะเปิดรับข้อมูลอย่างเสมอภาค โปร่งใส เอาใจใส่ ให้ความเป็นธรรมแก่ทุกฝ่าย มีระยะเวลาการสอบสวนอย่างเหมาะสม มีการรักษาความลับ รวมถึงมีการคุ้มครองผู้ร้องเรียนไม่ให้ถูกกลั่นแกล้ง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นอกจากนี้ บริษัทมีกระบวนการอย่างเหมาะสมในการลงโทษผู้ที่ฝ่าฝืนหรือไม่ปฏิบัติตามนโยบายและแนวทางในการต่อต้านการทุจริตคอร์รัปชัน การลงโทษดังกล่าวรวมถึงการเลิกจ้างงาน ทั้งนี้ บริษัทจะดำเนินการตามขั้นตอนและวิธีปฏิบัติในการพิจารณาหรือลงโทษทางวินัยพนักงานของบริษัท </w:t>
      </w:r>
    </w:p>
    <w:p w:rsidR="00AE4490" w:rsidRPr="00662F67" w:rsidRDefault="00AE4490" w:rsidP="00AE4490">
      <w:pPr>
        <w:spacing w:before="120" w:after="0" w:line="240" w:lineRule="auto"/>
        <w:ind w:left="720" w:hanging="360"/>
        <w:jc w:val="thaiDistribute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5</w:t>
      </w:r>
      <w:r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Pr="00662F67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ช่องทางในการติดต่อระหว่างบริษัทและผู้มีส่วนได้เสียกลุ่มต่างๆ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ผู้มีส่วนได้เสียกลุ่มต่างๆ สามารถติดต่อแจ้งข้อมูลและเบาะแส หรือร้องเรียนและตั้งข้อสงสัย เกี่ยวกับการทุจริตคอร์รัปชัน หรือตั้งข้อสังเกตหรือแจ้งประเด็นเกี่ยวกับการทุจริตคอร์รัปชัน โดยทำเป็นหนังสือส่งมายังบริษัทได้ที่เลขานุการบริษัทหรือหน่วยงานกำกับดูแล เลขที่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102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ถนนริมคลองบางกะปิ แขวงบางกะปิ เขตห้วยขวาง กรุงเทพ 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</w:rPr>
        <w:t>10310</w:t>
      </w:r>
      <w:r w:rsidRPr="00662F67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 xml:space="preserve"> หรือทางเวปไซต์ </w:t>
      </w:r>
      <w:hyperlink r:id="rId14" w:history="1">
        <w:r w:rsidR="00C40145" w:rsidRPr="004C6D89">
          <w:rPr>
            <w:rStyle w:val="Hyperlink"/>
            <w:rFonts w:ascii="Cordia New" w:eastAsia="Calibri" w:hAnsi="Cordia New" w:cs="Cordia New"/>
            <w:sz w:val="30"/>
            <w:szCs w:val="30"/>
          </w:rPr>
          <w:t>Info@aqestate</w:t>
        </w:r>
        <w:r w:rsidR="00C40145" w:rsidRPr="004C6D89">
          <w:rPr>
            <w:rStyle w:val="Hyperlink"/>
            <w:rFonts w:ascii="Cordia New" w:eastAsia="Calibri" w:hAnsi="Cordia New" w:cs="Cordia New"/>
            <w:sz w:val="30"/>
            <w:szCs w:val="30"/>
            <w:cs/>
          </w:rPr>
          <w:t>.</w:t>
        </w:r>
        <w:r w:rsidR="00C40145" w:rsidRPr="004C6D89">
          <w:rPr>
            <w:rStyle w:val="Hyperlink"/>
            <w:rFonts w:ascii="Cordia New" w:eastAsia="Calibri" w:hAnsi="Cordia New" w:cs="Cordia New"/>
            <w:sz w:val="30"/>
            <w:szCs w:val="30"/>
          </w:rPr>
          <w:t>com</w:t>
        </w:r>
      </w:hyperlink>
    </w:p>
    <w:p w:rsidR="00C40145" w:rsidRPr="00C40145" w:rsidRDefault="00C40145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lastRenderedPageBreak/>
        <w:t>11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การควบคุมภายในและการบริหารจัดการความเสี่ยง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คณะกรรมการ บริษัทฯ คณะกรรมการตรวจสอบ และ ผู้บริหาร มีหน้าที่รับผิดชอบ ต่อประสิทธิภาพในระบบ การควบคุมภายใน ต่อเนื่อง โดยคณะกรรมการบริษัทฯมีการทบทวนนโยบายต่าง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ๆ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และมอบหมายให้คณะกรรมการตรวจสอบสอบทานและประเมินผลระบบการควบคุมภายในให้มีความโปร่งใส ที่จะช่วยลดความเสี่ยงทางธุรกิจ และการบริหารทรัพย์สินของบริษัทฯอย่างมีประสิทธิภาพ ทั้งนี้ในการปฏิบัติงานตรวจสอบภายใน ฝ่ายตรวจสอบภายในได้สอบทานระบบการควบคุมภายในของแต่ละหน่วยงานของบริษัทฯที่วางไว้มีความถูกต้องเพียงพอ ถ้าเกิดการปฏิบัติหน้าที่บกพร่องที่มีสาระสำคัญจะทำรายงานถึงคณะกรรมการตรวจสอบและคณะกรรมการบริษัทฯให้พิจารณาสั่งการแก้ไข  นอกจากนี้บริษัทยังได้มีนโยบายที่ให้กรรมการ ผู้บริหาร และพนักงานปฏิบัติตามจรรยาบรรณในการปฏิบัติหน้าที่ด้วยความสุจริตและยุติธรรมอย่างสม่ำเสมอ และไม่ให้เข้าไปมีส่วนรวมในการกระทำหรือปกปิดการกระทำใดๆ ที่ก่อให้เกิดความเสื่อมเสียแก่บริษัท บริษัท ถือว่าบุคคลดังกล่าวมีความผิดอย่างร้ายแรง และหากพบว่าบุคคลข้างต้นได้นำข้อมูลภายในบริษัทไปใช้เพื่อประโยชน์ส่วนตน จะถูกลงโทษตามข้อบังคับพนักงานของบริษัทต่อไป</w:t>
      </w: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1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การควบคุมการปฏิบัติงานของฝ่ายบริหาร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บริษัทมีการแบ่งแยกหน้าที่ความรับผิดชอบระหว่างคณะกรรมการบริษัทกับฝ่ายจัดการอย่างชัดเจน โดยคณะกรรมการบริษัท ทำหน้าที่ในการกำหนดนโยบายและกำกับดูแลการดำเนินงานของฝ่ายจัดการให้เป็นไปตามนโยบายที่กำหนด ดังนั้นประธานกรรมการ และกรรมการผู้จัดการจึงเป็นบุคคลคนละคนกัน โดยทั้งสองตำแหน่งต้องผ่านการคัดเลือกจากคณะกรรมการบริษัทเพื่อให้ได้บุคคลที่มีความเหมาะสมที่สุดนอกจากนี้ คณะกรรมการบริษัทยังเป็นผู้กำหนดแผนบริหารงานในด้านต่างๆ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และมอบหมายอำนาจหน้าที่ให้ดำเนินงานภายใต้นโยบายต่างๆ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ที่กำหนดไว้ และรับผิดชอบผลการดำเนินงานโดยรวม ควบคุมค่าใช้จ่ายและงบลงทุนตามขอบเขตที่คณะกรรมการอนุมัติในแผนงานประจำปี ดำเนินการตามนโยบายด้านบุคคล แก้ปัญหาหรือข้อขัดแย้งที่มีผลกระทบต่อองค์กร ตลอดจนการควบคุมภายในด้านการบันทึกบัญชีและข้อมูลสารสนเทศ และการดูแลจัดเก็บทรัพย์สิน ออกจากกันเพื่อตรวจสอบซึ่งกันและกันได้ บริษัทฯมีการจัดทำคู่มือการปฏิบัติงาน การทำรายการเกี่ยวโยงของบริษัทจดทะเบียน การทำธุระกรรมของบริษัทกับผู้ถือหุ้นรายใหญ่ กรรมการ ผู้บริหารหรือผู้ที่เกี่ยวข้องกับบุคคลดังกล่าวจะพิจารณาเสมือนเป็นรายการที่กระทำกับบุคคลภายนอก และเป็นไปตามหลักการที่ทางคณะกรรมการตลาดหลักทรัพย์กำหนด และสำนักงานคณะกรรมการกำกับหลักทรัพย์และดูแลตลาดหลักทรัพย์ </w:t>
      </w: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2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ระบบสารสนเทศและการสื่อสารข้อมูล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บริษัทจัดให้มีข้อมูลที่สำคัญต่าง ๆ อย่างเพียงพอเพื่อประกอบการตัดสินใจของคณะกรรมการบริหาร ในการประชุม มีเอกสารประกอบการบันทึกบัญชีครบถ้วน และถูกจัดเก็บอย่างเป็นหมวดหมู่ และจัดขึ้นตามนโยบายบัญชีตามหลักการบัญชีที่รับรองทั่วไปและเหมาะสมกับธุรกิจ ตลอดจนบริษัทฯได้ใช้ระบบคอมพิวเตอร์ในการ ควบคุมระบบงานภายในทั้งหมด ซึ่งฝ่ายตรวจสอบสามารถสอบทานทุกรายการได้ </w:t>
      </w:r>
    </w:p>
    <w:p w:rsidR="00C40145" w:rsidRDefault="00C40145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3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>
        <w:rPr>
          <w:rFonts w:ascii="Cordia New" w:eastAsia="Calibri" w:hAnsi="Cordia New" w:cs="Cordia New"/>
          <w:b/>
          <w:bCs/>
          <w:sz w:val="30"/>
          <w:szCs w:val="30"/>
        </w:rPr>
        <w:tab/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>การติดตามและประเมินผล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บริษัทมีกระบวนการ ขั้นตอน และเครื่องมือที่สนับสนุนให้ผู้บริหารและคณะกรรมการต่างๆ สามารถติดตามการปฏิบัติงาน การพัฒนาประสิทธิภาพ การประเมินผล ได้ตามเกณฑ์มาตรฐาน ที่กำหนดดัชนีชี้วัดผลการตรวจสอบ(</w:t>
      </w:r>
      <w:r w:rsidRPr="00A91BFB">
        <w:rPr>
          <w:rFonts w:ascii="Cordia New" w:eastAsia="Calibri" w:hAnsi="Cordia New" w:cs="Cordia New"/>
          <w:sz w:val="30"/>
          <w:szCs w:val="30"/>
        </w:rPr>
        <w:t>Key Performance Indicators – KPI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)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และคณะกรรมการได้เปรียบเทียบผลการดำเนินการของผ่ายบริหารเป็นไปตามเป้าหมายการดำเนินธุรกิจที่กำหนดไว้ ถ้าผลการดำเนินงานที่เกิดขึ้นมีความแตกต่างจากเป้าหมายที่กำหนดไว้ บริษัทได้ดำเนินการแก้ไขภายในระยะเวลาที่เหมาะสม ตลอดจนบริษัทได้มีการปฏิบัติตามระบบการควบคุมภายในอย่างสม่ำเสมอและมีการรายงานผลการตรวจสอบแต่ละไตรมาสเสนอคณะกรรมการตรวจสอบ และคณะกรรมการตรวจสอบสามารถปฏิบัติงานได้อย่างอิสระ ในการวิเคราะห์รายงาน โดยในปีที่ผ่านทางบริษัทฯ สามารถปฏิบัติงานอย่างรัดกุมเพียงพอ</w:t>
      </w: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4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การบริหารความเสี่ยง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>บริษัทฯมีการกำหนดวัตถุประสงค์ขององค์กรที่ชัดเจนครอบคลุมสิ่งที่องค์กรต้องการบรรลุวัตถุประสงค์ระดับกิจกรรมเกี่ยวข้องกับระบบการทำงานที่สำคัญขององค์กร และสอดคล้องเชื่อมโยงกับวัตถุประสงค์และแผนยุทธ์ศาสตร์ขององค์กร ผู้บริหารการระบุความเสี่ยงในระดับองค์กร และครอบคลุมในระดับกิจกรรมที่สำคัญ</w:t>
      </w:r>
    </w:p>
    <w:p w:rsidR="00AE4490" w:rsidRPr="00A91BFB" w:rsidRDefault="00AE4490" w:rsidP="00AE449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530E66">
        <w:rPr>
          <w:rFonts w:ascii="Cordia New" w:eastAsia="Calibri" w:hAnsi="Cordia New" w:cs="Cordia New"/>
          <w:b/>
          <w:bCs/>
          <w:sz w:val="30"/>
          <w:szCs w:val="30"/>
          <w:cs/>
        </w:rPr>
        <w:t>5</w:t>
      </w:r>
      <w:r>
        <w:rPr>
          <w:rFonts w:ascii="Cordia New" w:eastAsia="Calibri" w:hAnsi="Cordia New" w:cs="Cordia New"/>
          <w:b/>
          <w:bCs/>
          <w:sz w:val="30"/>
          <w:szCs w:val="30"/>
          <w:cs/>
        </w:rPr>
        <w:t>)</w:t>
      </w:r>
      <w:r w:rsidRPr="00A91BFB">
        <w:rPr>
          <w:rFonts w:ascii="Cordia New" w:eastAsia="Calibri" w:hAnsi="Cordia New" w:cs="Cordia New"/>
          <w:b/>
          <w:bCs/>
          <w:sz w:val="30"/>
          <w:szCs w:val="30"/>
          <w:cs/>
        </w:rPr>
        <w:tab/>
        <w:t>สิทธิของผู้ถือหุ้น</w:t>
      </w:r>
    </w:p>
    <w:p w:rsidR="00AE4490" w:rsidRPr="00A91BFB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มีนโยบายในการปฏิบัติต่อผู้ถือหุ้นอย่างทัดเทียมกันและได้กำหนดให้มีขั้นตอนการประชุมผู้ถือหุ้นและเป็นไปตามหลักเกณฑ์ของตลาดหลักทรัพย์แห่งประเทศไทย </w:t>
      </w:r>
    </w:p>
    <w:p w:rsidR="00AE4490" w:rsidRDefault="00AE4490" w:rsidP="00AE449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บริษัทฯได้จัดประชุมผู้ถือหุ้น </w:t>
      </w:r>
      <w:r>
        <w:rPr>
          <w:rFonts w:ascii="Cordia New" w:eastAsia="Calibri" w:hAnsi="Cordia New" w:cs="Cordia New"/>
          <w:sz w:val="30"/>
          <w:szCs w:val="30"/>
        </w:rPr>
        <w:t>1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ครั้ง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>การ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ประชุมสามัญผู้ถือหุ้น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ประจำปี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บริษัทฯได้จัดส่งหนังสือนัดประชุมพร้อมทั้งข้อมูลประกอบการประชุมตามสาระต่างๆ ให้ผู้ถือหุ้นทราบล่วงหน้าก่อนวันประชุมตามวาระต่างๆ ให้ผู้ถือหุ้นทราบล่วงหน้าก่อนวันประชุมประมาณ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14</w:t>
      </w:r>
      <w:r w:rsidRPr="00A91BFB">
        <w:rPr>
          <w:rFonts w:ascii="Cordia New" w:eastAsia="Calibri" w:hAnsi="Cordia New" w:cs="Cordia New"/>
          <w:sz w:val="30"/>
          <w:szCs w:val="30"/>
          <w:cs/>
        </w:rPr>
        <w:t xml:space="preserve"> วันทำการ โดยแต่ละวาระมีความเห็นของคณะกรรมการประกอบและมีการบันทึกการประชุมอย่างถูกต้องครบถ้วน เพื่อให้ผู้ถือหุ้นสามารถตรวจสอบได้ บริษัทฯได้เปิดโอกาสให้สิทธิผู้ถือหุ้นในการมอบฉันทะในกรณีที่ไม่สามารถเข้าร่วมประชุมได้ นอกจากนี้บริษัทฯได้เผยแพร่ข้อมูลเกี่ยวกับการประชุมผู้ถือหุ้นไว้ในเว็ปไซต์ของบริษัทฯแลผู้ถือหุ้นสามารถส่งคำถามที่เกี่ยวกับการดำเนินงานของบริษัทฯมาได้ทางเว็ปไซต์ก่อนวันประชุมผู้ถือหุ้น</w:t>
      </w:r>
    </w:p>
    <w:p w:rsidR="00AE692E" w:rsidRDefault="00AE692E" w:rsidP="00AE692E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ความเห็นของคณะกรรมการบริษัทเกี่ยวกับระบบการควบคุมภายใน</w:t>
      </w:r>
    </w:p>
    <w:p w:rsidR="00AE692E" w:rsidRPr="00557547" w:rsidRDefault="00AE692E" w:rsidP="00AE692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57547">
        <w:rPr>
          <w:rFonts w:ascii="Cordia New" w:eastAsia="Calibri" w:hAnsi="Cordia New" w:cs="Cordia New"/>
          <w:sz w:val="30"/>
          <w:szCs w:val="30"/>
          <w:cs/>
        </w:rPr>
        <w:t xml:space="preserve">ในการประชุมคณะกรรมการบริษัท </w:t>
      </w:r>
      <w:r w:rsidRPr="00557547">
        <w:rPr>
          <w:rFonts w:ascii="Cordia New" w:hAnsi="Cordia New"/>
          <w:sz w:val="30"/>
          <w:szCs w:val="30"/>
          <w:cs/>
        </w:rPr>
        <w:t xml:space="preserve">ครั้งที่ </w:t>
      </w:r>
      <w:r>
        <w:rPr>
          <w:rFonts w:ascii="Cordia New" w:hAnsi="Cordia New" w:cs="Cordia New"/>
          <w:sz w:val="30"/>
          <w:szCs w:val="30"/>
        </w:rPr>
        <w:t>1</w:t>
      </w:r>
      <w:r w:rsidRPr="00557547">
        <w:rPr>
          <w:rFonts w:ascii="Cordia New" w:hAnsi="Cordia New"/>
          <w:sz w:val="30"/>
          <w:szCs w:val="30"/>
          <w:cs/>
        </w:rPr>
        <w:t xml:space="preserve"> เมื่อวันที่ </w:t>
      </w:r>
      <w:r>
        <w:rPr>
          <w:rFonts w:ascii="Cordia New" w:hAnsi="Cordia New" w:cs="Cordia New"/>
          <w:sz w:val="30"/>
          <w:szCs w:val="30"/>
        </w:rPr>
        <w:t xml:space="preserve">27 </w:t>
      </w:r>
      <w:r>
        <w:rPr>
          <w:rFonts w:ascii="Cordia New" w:hAnsi="Cordia New" w:cs="Cordia New" w:hint="cs"/>
          <w:sz w:val="30"/>
          <w:szCs w:val="30"/>
          <w:cs/>
        </w:rPr>
        <w:t xml:space="preserve">กุมภาพันธ์ </w:t>
      </w:r>
      <w:r>
        <w:rPr>
          <w:rFonts w:ascii="Cordia New" w:hAnsi="Cordia New" w:cs="Cordia New"/>
          <w:sz w:val="30"/>
          <w:szCs w:val="30"/>
        </w:rPr>
        <w:t>2563</w:t>
      </w:r>
      <w:r>
        <w:rPr>
          <w:rFonts w:ascii="Cordia New" w:hAnsi="Cordia New" w:cs="Cordia New" w:hint="cs"/>
          <w:sz w:val="30"/>
          <w:szCs w:val="30"/>
          <w:cs/>
        </w:rPr>
        <w:t xml:space="preserve"> </w:t>
      </w:r>
      <w:r w:rsidRPr="00557547">
        <w:rPr>
          <w:rFonts w:ascii="Cordia New" w:eastAsia="Calibri" w:hAnsi="Cordia New" w:cs="Cordia New"/>
          <w:sz w:val="30"/>
          <w:szCs w:val="30"/>
          <w:cs/>
        </w:rPr>
        <w:t xml:space="preserve">โดยมีกรรมการอิสระและกรรมการตรวจสอบรวม 3 ท่าน เข้าร่วมประชุมด้วย คณะกรรมการบริษัทได้ประเมินระบบการควบคุมภายในของบริษัทโดยการซักถามข้อมูลจากฝ่ายบริหาร และตรวจสอบเอกสารหลักฐานจากฝ่ายบริหาร แล้วสรุปได้ว่า จากการประเมินระบบการควบคุมภายในของบริษัทในด้านต่าง ๆ 5 องค์ประกอบคือ (1) การควบคุมภายในองค์กร (2) การประเมินความเสี่ยง (3) การควบคุมการปฏิบัติงาน (4) ระบบสารสนเทศและการสื่อสารข้อมูล และ (5) ระบบการติดตาม </w:t>
      </w:r>
    </w:p>
    <w:p w:rsidR="00AE692E" w:rsidRDefault="00AE692E" w:rsidP="00AE692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57547">
        <w:rPr>
          <w:rFonts w:ascii="Cordia New" w:eastAsia="Calibri" w:hAnsi="Cordia New" w:cs="Cordia New"/>
          <w:sz w:val="30"/>
          <w:szCs w:val="30"/>
          <w:cs/>
        </w:rPr>
        <w:lastRenderedPageBreak/>
        <w:t>คณะกรรมการบริษัทเห็นว่า ระบบการควบคุมภายในของบริษัทมีความเพียงพอและเหมาะสม โดยบริษัทได้จัดให้มีบุคลากรอย่างเพียงพอที่จะดำเนินการตามระบบได้อย่างมีประสิทธิภาพ รวมทั้งมีระบบควบคุมภายในในเรื่องการติดตามควบคุมดูแลการดำเนินงานของบริษัทย่อยให้ สามารถป้องกันทรัพย์สินของบริษัทและบริษัทย่อยจากการที่กรรมการหรือผู้บริหารนำไปใช้โดยมิชอบหรือโดยไม่มีอำนาจ รวมถึงการทำธุรกรรมกับบุคคลที่อาจมีความขัดแย้งและบุคคลที่เกี่ยวโยงกันอย่างเพียงพอแล้ว สำหรับการควบคุมภายในในหัวข้ออื่น คณะกรรมการเห็นว่าบริษัทมีการควบคุมภายในที่เพียงพอแล้วเช่นกัน</w:t>
      </w:r>
    </w:p>
    <w:p w:rsidR="00AE692E" w:rsidRDefault="00AE692E" w:rsidP="00AE692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 w:hint="cs"/>
          <w:sz w:val="30"/>
          <w:szCs w:val="30"/>
          <w:cs/>
        </w:rPr>
        <w:t>อย่างไรก็ตาม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ผู้สอบบัญชีของบริษัท คือ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นายเจษฎา หังสพฤกษ์ ผู้สอบบัญชีรับอนุญาตเลขทะเบียน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3759</w:t>
      </w:r>
      <w:r w:rsidRPr="00F0481C">
        <w:rPr>
          <w:rFonts w:ascii="Cordia New" w:eastAsia="Calibri" w:hAnsi="Cordia New" w:cs="Cordia New"/>
          <w:sz w:val="30"/>
          <w:szCs w:val="30"/>
          <w:cs/>
        </w:rPr>
        <w:t xml:space="preserve"> จากบริษัท กรินทร์ ออดิท จำกัด ซึ่งเป็นผู้ตรวจสอบงบการเงินรายไตรมาสและประจำปี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647BC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แสดงความเห็นอย่างมีเงื่อนไขและมีข้อสังเกต</w:t>
      </w:r>
      <w:r w:rsidRPr="00647BC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91BFB">
        <w:rPr>
          <w:rFonts w:ascii="Cordia New" w:eastAsia="Calibri" w:hAnsi="Cordia New" w:cs="Cordia New"/>
          <w:sz w:val="30"/>
          <w:szCs w:val="30"/>
          <w:cs/>
        </w:rPr>
        <w:t>ในรายงานการสอบบัญชี ดังนี้</w:t>
      </w:r>
    </w:p>
    <w:p w:rsidR="00B62127" w:rsidRPr="00E64C0D" w:rsidRDefault="00B62127" w:rsidP="00B621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ข้าพเจ้าได้ตรวจสอบงบการเงินของบริษัท เอคิว เอสเตท จำกัด (มหาชน) และบริษัทย่อยและของเฉพาะ บริษัท เอคิว เอสเตท จำกัด (มหาชน) ซึ่งประกอบด้วยงบแสดงฐานะการเงินรวมและงบแสดงฐานะการเงินเฉพาะกิจการ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และงบกำไรขาดทุนเบ็ดเสร็จรวมและงบกำไรขาดทุนเบ็ดเสร็จเฉพาะกิจการ งบแสดงการเปลี่ยนแปลงส่วนของผู้ถือหุ้นรวมและงบแสดงการเปลี่ยนแปลงส่วนของผู้ถือหุ้นเฉพาะกิจการและงบกระแสเงินสดรวมและงบกระแสเงินสดเฉพาะกิจการสำหรับปีสิ้นสุดวันเดียวกัน รวมถึงหมายเหตุสรุปนโยบายการบัญชีที่สำคัญ</w:t>
      </w:r>
    </w:p>
    <w:p w:rsidR="00B62127" w:rsidRDefault="00B62127" w:rsidP="00B62127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ข้าพเจ้าเห็นว่า ยกเว้นผลกระทบซึ่งอาจจะเกิดขึ้น ตามที่กล่าวไว้ในวรรคเกณฑ์ในการแสดงความเห็นอย่างมีเงื่อนไข งบการเงินรวมและงบการเงินเฉพาะกิจการข้างต้นนี้แสดงฐานะการเงินรวมและฐานะการเงินเฉพาะกิจการของบริษัท เอคิว เอสเตท จำกัด (มหาชน) และบริษัทย่อย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 xml:space="preserve">31 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 xml:space="preserve">2562 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และผลการดำเนินงานรวมและผลการดำเนินงานเฉพาะกิจการ  และกระแสเงินสดรวมและกระแสเงินสดเฉพาะกิจการสำหรับปีสิ้นสุดวันเดียวกัน โดยถูกต้องตามที่ควรในสาระสำคัญตามมาตรฐานการรายงานทางการเงิน</w:t>
      </w:r>
    </w:p>
    <w:p w:rsidR="00B62127" w:rsidRPr="00666CBA" w:rsidRDefault="00B62127" w:rsidP="00B62127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</w:rPr>
      </w:pPr>
      <w:r w:rsidRPr="00666CB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  <w:cs/>
        </w:rPr>
        <w:t>เกณฑ์ในการแสดงความเห็นอย่างมีเงื่อนไข</w:t>
      </w:r>
    </w:p>
    <w:p w:rsidR="00B62127" w:rsidRPr="00E64C0D" w:rsidRDefault="00B62127" w:rsidP="00B62127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18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ได้ว่าจ้างผู้ประเมินราคาอิสระทำการประเมินมูลค่าสิทธิการเช่าดังกล่าวโดยมีราคาประเมินเท่ากับ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275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โดยใช้วิธีพิจารณาจากรายได้ 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Income Approach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) โดยคำนวณมูลค่าจากรายได้ในอนาคตเท่ากับอายุสิทธิการเช่าและคิดลดมาเป็นมูลค่าปัจจุบัน และจากที่คาดว่าจะลงทุนเพิ่มเติมในอนาคตเพื่อพัฒนาเป็นรีสอร์ทโดยกำหนดให้ปีที่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และปีที่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ยังไม่มีรายได้ (เนื่องจากอยู่ในขั้นตอนการก่อสร้างพัฒนารีสอร์ท) 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พฤษภาคม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2559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บริษัทได้ทำสัญญารับโอนสิทธิหน้าหาดกับบุคคลที่ไม่เกี่ยวข้องท่านหนึ่ง ภายใต้เงื่อนไขของต่างประเทศนั้น จำเป็นที่จะต้องมีพื้นที่หน้าหาดด้วย เพื่อรองรับลูกค้าจากโรงแรมมาลงเล่นที่หาดได้ ดังนั้นบริษัทฯจำเป็นต้องหาพื้นที่มารองรับเงื่อนไข โดยบริษัทจะต้องจ่ายชำระค่ารับโอนสิทธิดังกล่าวเป็นเงินจำนวน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และปัจจุบันอยู่ระหว่างการขอโอนสิทธิการเช่าดังกล่าวกับหน่วยงานที่เกี่ยวข้องโดยเมื่อวันที่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5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กุมภาพันธ์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2558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ย่อยทางอ้อมได้เซ็นหนังสือแสดงเจตจำนงกับบริษัทในต่างประเทศแห่งหนึ่งเพื่อจัดทำสัญญาบริหารจัดการโรงแรม อย่างไรก็ตาม 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มีนาคม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2559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ทางบริษัทต่างประเทศดังกล่าวขอชะลอการเซ็นสัญญา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lastRenderedPageBreak/>
        <w:t xml:space="preserve">บริหารจัดการโรงแรมออกไปจนกว่าหุ้นของบริษัทจะสามารถทำการซื้อขายได้ในตลาดหลักทรัพย์ประเทศไทย จึงทำให้แผนการพัฒนาโครงการหยุดชะงัก ต่อมาเมื่อวันที่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กันยายน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2559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บริษัทต่างประเทศดังกล่าวได้ทำหนังสือแจ้งยกเลิกการบริหารจัดการโรงแรมดังกล่าวข้างต้น และยินดีคืนเงินมัดจำบางส่วนจำนวน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60,000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เหรียญสหรัฐอเมริกา บริษัทย่อยทางอ้อมจึงได้ตั้งค่าเผื่อผลเสียหายจากการเรียกคืนไม่ได้แล้วจำนวน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ในเดือนมีนาคม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ย่อยทางอ้อมได้ว่าจ้างผู้ประเมินราคาอิสระทำการประเมินมูลค่าสิทธิการเช่าโดยมีราคาประเมินเท่ากับ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79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ล้านบาทโดยใช้วิธีพิจารณาจากรายได้ 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Income Approach on Profit Rent Method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) ของการให้เช่าสิทธิการเช่าในราคาตลาดและคิดลดมาเป็นมูลค่าปัจจุบัน ในการประเมินราคาดังกล่าวอยู่ภายใต้สมมติฐานที่บริษัทถูกระงับการให้สินเชื่อจากสถาบันการเงินในประเทศหลายแห่ง และความไม่แน่นอนอย่างเป็นสาระสำคัญในความสามารถที่จะดำเนินการพัฒนาโครงการได้ตามแผนธุรกิจที่วางไว้ เนื่องจากสถานการณ์ในปัจจุบันของบริษัทตามที่กล่าวไว้ในหมายเหตุประกอบงบการเงิน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โดยข้อมูลตลาดของที่ดินมีข้อจำกัดในการหาราคาตลาดที่ขนาดและสภาพที่ใกล้เคียงกัน รวมทั้งข้อจำกัดของราคาค่าเช่าที่จะนำมาเทียบเคียงได้ ดังนั้นอัตราคิดลดที่ใช้พิจารณาที่ร้อยละ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โดยอ้างอิงจากอัตราผลตอบแทนการลงทุนจากพันธบัตรรัฐบาลอายุ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ปี ควบคู่กับความเสี่ยงจากการลงทุนในทรัพย์สิน ทั้งนี้ กลุ่มบริษัท  เอคิว เอสเตท ได้บันทึกค่าเผื่อจากการด้อยค่าของสิทธิการเช่า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153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73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อย่างไรก็ตามจากข้อจำกัดโดยสถานการณ์ ข้าพเจ้าไม่สามารถใช้วิธีการตรวจสอบอื่นให้เป็นที่พอใจว่าการคำนวณประมาณรายได้ของการให้เช่าสิทธิการเช่าโดยวิธีกระแสเงินสดคิดลดที่ใช้ในการพิจารณาประเมินมูลค่ายุติธรรมของสิทธิการเช่าดังกล่าวเหมาะสมหรือไม่ เนื่องจากการประเมินราคาดังกล่าวอยู่ภายใต้สมมติฐานที่ไม่ปกติตามที่กล่าวข้างต้น ซึ่งมีความไม่แน่นอนอย่างมากว่าสถานการณ์ดังกล่าวจะคลี่คลายเมื่อใด นอกจากนี้ บริษัทย่อยทางอ้อมยังไม่มีอัตราค่าเช่าที่เกิดขึ้นจริงในปัจจุบัน และไม่มีอัตราค่าเช่าในราคาตลาดของพื้นที่ขนาดเดียวกันกับสิทธิการเช่าที่ดินดังกล่าวเพื่อเปรียบเทียบกันได้ เนื่องจากที่ดินมีขนาดใหญ่มาก ซึ่งปัจจัยเหล่านี้อาจมีผลกระทบอย่างเป็นสาระสำคัญในการประเมินมูลค่ายุติธรรมของสิทธิการเช่าดังกล่าว</w:t>
      </w:r>
    </w:p>
    <w:p w:rsidR="00B62127" w:rsidRPr="00E64C0D" w:rsidRDefault="00B62127" w:rsidP="00B62127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บริษัทประมาณการหนี้สินที่ต้องจ่ายผู้ถือหุ้นเดิม ของ บริษัท วิลล่า นครินทร์ จำกัด ซึ่งแสดงภายใต้หนี้สินไม่หมุนเวียนในงบแสดงฐานะการเงินรวมและงบแสดงฐานะการเงินเฉพาะกิจการ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46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17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 อย่างไรก็ตาม จากสถานการณ์ของบริษัทในปัจจุบันซึ่งมีความไม่แน่นอนเกี่ยวกับความสามารถในการดำเนินงานต่อเนื่องของบริษัทซึ่งมีผลทำให้การจัดทำประมาณการรายได้ของโครงการนี้จากสภาพตลาดในปัจจุบันจึงไม่สามารถทำได้อย่างถูกต้องและเหมาะสม  ดังนั้น จากข้อจำกัดโดยสถานการณ์  ข้าพเจ้าไม่สามารถใช้วิธีการตรวจสอบอื่นให้เป็นที่พอใจในมูลค่าประมาณการหนี้สินดังกล่าวว่าเหมาะสมหรือไม่</w:t>
      </w:r>
    </w:p>
    <w:p w:rsidR="00B62127" w:rsidRPr="00E64C0D" w:rsidRDefault="00B62127" w:rsidP="00B62127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บริษัทมีเงินลงทุนในตั๋วแลกเงินของบริษัทแห่งหนึ่ง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1,072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16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รายการดังกล่าวมีการเปลี่ยนแปลงวันครบกำหนดเรื่อยมา และข้าพเจ้าได้ให้ข้อสังเกตในรายงานของผู้สอบบัญชีเรื่อยมาตั้งแต่วันที่เกิดรายการ เงินลงทุนในตั๋วแลกเงิน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lastRenderedPageBreak/>
        <w:t xml:space="preserve">ฉบับล่าสุดจะครบกำหนดวันที่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ตามบทวิเคราะห์ตราสารหนี้เมื่อวันที่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18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กุมภาพันธ์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ของบริษัทดังกล่าวบริษัทเชื่อว่าทรัพย์สินของผู้มีอำนาจและผู้ถือหุ้นทอดสุดท้ายของบริษัทดังกล่าวมีมูลค่าทรัพย์สินรวมทั้งสิ้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2,093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06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ซึ่งสูงกว่ามูลค่าตั๋วแลกเงินที่บริษัทดังกล่าวเป็นแก่บริษัท และผู้บริหารของบริษัทเชื่อว่าจะสามารถเรียกเก็บเงินคืนได้ครบถ้วน จึงไม่ได้พิจารณาตั้งค่าเผื่อหนี้สงสัยจะสูญ ข้าพเจ้าได้รับงบการเงินล่าสุดของบริษัทดังกล่าว เป็นงบการเงินสำหรับปี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ซึ่ง ณ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มีสินทรัพย์จำนวน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170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ล้านเหรียญสหรัฐอเมริกา  และมีส่วนของผู้ถือหุ้นจำนวน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113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69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ล้านเหรียญสหรัฐอเมริกา โดยงบการเงินดังกล่าวยังไม่ผ่านการตรวจสอบโดยผู้สอบบัญชี และบริษัทยังไม่ได้รับงบการเงินอีก ดังนั้น ข้าพเจ้าไม่สามารถใช้วิธีการตรวจสอบอื่นให้เป็นที่พอใจในความเพียงพอของการตั้งค่าเผื่อหนี้สงสัยจะสูญดังกล่าวว่าเหมาะสมหรือไม่</w:t>
      </w:r>
    </w:p>
    <w:p w:rsidR="00B62127" w:rsidRPr="00E64C0D" w:rsidRDefault="00B62127" w:rsidP="00B62127">
      <w:pPr>
        <w:spacing w:before="120" w:after="0" w:line="240" w:lineRule="auto"/>
        <w:ind w:left="450" w:hanging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(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)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ตามที่กล่าวไว้ในหมายเหตุประกอบงบการเงิน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บริษัทมีเงินให้กู้ยืมแก่บริษัทแห่งหนึ่ง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412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รายการดังกล่าวมีการเปลี่ยนแปลงวันครบกำหนดเรื่อยมา และข้าพเจ้าได้ให้ข้อสังเกตในรายงานของผู้สอบบัญชีเรื่อยมาตั้งแต่วันที่เกิดรายการ เงินให้กู้ยืมดังกล่าวที่ครบกำหนดในวันที่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ได้มีการขยายอายุเป็นวันที่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มีนาคม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2563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บริษัทพิจารณาจากงบการเงิน ณ วันที่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31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ที่ยื่นต่อราชการบริษัทดังกล่าวมีส่วนของผู้ถือหุ้น จำนวน 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164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E64C0D">
        <w:rPr>
          <w:rFonts w:ascii="Cordia New" w:eastAsia="Calibri" w:hAnsi="Cordia New" w:cs="Cordia New"/>
          <w:color w:val="000000"/>
          <w:sz w:val="30"/>
          <w:szCs w:val="30"/>
        </w:rPr>
        <w:t>82</w:t>
      </w: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อย่างไรก็ตามผู้บริหารของบริษัทจึงเชื่อว่าจะสามารถเรียกเก็บเงินคืนได้ครบถ้วน จึงไม่ได้พิจารณาตั้งค่าเผื่อหนี้สงสัยจะสูญ นอกจากนี้ตามที่ปรากฏในงบการเงิน บริษัทดังกล่าวได้มีการหยุดการก่อสร้างชั่วคราว เนื่องจากมีการปรับแบบซึ่งจะต้องขออนุมัติจากหน่วยงานราชการและทรัพย์สินโครงการของบริษัทดังกล่าวติดภาระค้ำประกันเงินกู้ยืมจากสถาบันการเงิน ดังนั้น จึงมีความไม่แน่นอนของมูลค่าของโครงการ ซึ่งเป็นทรัพย์สินของบริษัทดังกล่าว ข้าพเจ้าไม่สามารถใช้วิธีการตรวจสอบอื่นให้เป็นที่พอใจในความเพียงพอของการตั้งค่าเผื่อหนี้สงสัยจะสูญดังกล่าวว่าเหมาะสมหรือไม่</w:t>
      </w:r>
    </w:p>
    <w:p w:rsidR="00B62127" w:rsidRDefault="00B62127" w:rsidP="00B62127">
      <w:pPr>
        <w:spacing w:before="120" w:after="0" w:line="240" w:lineRule="auto"/>
        <w:ind w:firstLine="45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E64C0D">
        <w:rPr>
          <w:rFonts w:ascii="Cordia New" w:eastAsia="Calibri" w:hAnsi="Cordia New" w:cs="Cordia New"/>
          <w:color w:val="000000"/>
          <w:sz w:val="30"/>
          <w:szCs w:val="30"/>
          <w:cs/>
        </w:rPr>
        <w:t>ข้าพเจ้าได้ปฏิบัติงานตรวจสอบตามมาตรฐานการสอบบัญชี ความรับผิดชอบของข้าพเจ้าได้กล่าวไว้ในวรรคความรับผิดชอบของผู้สอบบัญชีต่อการตรวจสอบงบการเงินรวมในรายงานของข้าพเจ้า ข้าพเจ้ามีความเป็นอิสระจากกลุ่มบริษัทตามข้อกำหนดจรรยาบรรณของผู้ประกอบวิชาชีพบัญชีที่กำหนดโดยสภาวิชาชีพบัญชีในส่วนที่เกี่ยวข้องกับการตรวจสอบงบการเงินรวม และข้าพเจ้าได้ปฏิบัติตามความรับผิดชอบด้านจรรยาบรรณอื่น ๆซึ่งเป็นไปตามข้อกำหนดเหล่านี้ 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อย่างมีเงื่อนไขของข้าพเจ้า</w:t>
      </w:r>
    </w:p>
    <w:p w:rsidR="00666CBA" w:rsidRPr="00EA011E" w:rsidRDefault="00666CBA" w:rsidP="00666CBA">
      <w:pPr>
        <w:spacing w:before="36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11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ความเห็นของคณะกรรมการตรวจสอบ</w:t>
      </w:r>
    </w:p>
    <w:p w:rsidR="00666CBA" w:rsidRPr="00EA011E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A011E">
        <w:rPr>
          <w:rFonts w:ascii="Cordia New" w:eastAsia="Calibri" w:hAnsi="Cordia New" w:cs="Cordia New"/>
          <w:sz w:val="30"/>
          <w:szCs w:val="30"/>
          <w:cs/>
        </w:rPr>
        <w:t xml:space="preserve">การประเมินระบบควบคุมภายในในเรื่องข้างต้น กรรมการอิสระและกรรมการตรวจสอบไม่มีข้อสังเกตเพิ่มเติมจากคณะกรรมการบริษัท </w:t>
      </w:r>
    </w:p>
    <w:p w:rsidR="00666CBA" w:rsidRPr="00EA011E" w:rsidRDefault="00666CBA" w:rsidP="00666CBA">
      <w:pPr>
        <w:spacing w:before="36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11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EA011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หัวหน้างานตรวจสอบภายในและหัวหน้างานกำกับดูแลการปฏิบัติงานของบริษัท</w:t>
      </w:r>
    </w:p>
    <w:p w:rsidR="00666CBA" w:rsidRPr="001F48A7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ในการประชุมคณะกรรมการตรวจสอบ ปี </w:t>
      </w:r>
      <w:r w:rsidRPr="00972022">
        <w:rPr>
          <w:rFonts w:ascii="Cordia New" w:eastAsia="Calibri" w:hAnsi="Cordia New" w:cs="Cordia New"/>
          <w:sz w:val="30"/>
          <w:szCs w:val="30"/>
        </w:rPr>
        <w:t xml:space="preserve">2562 </w:t>
      </w:r>
      <w:r w:rsidRPr="00972022">
        <w:rPr>
          <w:rFonts w:ascii="Cordia New" w:eastAsia="Calibri" w:hAnsi="Cordia New" w:cs="Cordia New"/>
          <w:sz w:val="30"/>
          <w:szCs w:val="30"/>
          <w:cs/>
        </w:rPr>
        <w:t xml:space="preserve">ได้มีมติแต่งตั้งได้มีมติแต่งตั้งนางสาวพฤกษา เหล่าพิชิต ให้ดำรงตำแหน่งหัวหน้างานผู้ตรวจสอบภายในของบริษัททดแทนนางสาวเกษิณี ตัญญูไพบูลย์ </w:t>
      </w:r>
      <w:r w:rsidRPr="001F48A7">
        <w:rPr>
          <w:rFonts w:ascii="Cordia New" w:eastAsia="Calibri" w:hAnsi="Cordia New" w:cs="Cordia New"/>
          <w:sz w:val="30"/>
          <w:szCs w:val="30"/>
          <w:cs/>
        </w:rPr>
        <w:t xml:space="preserve">เนื่องจากมีประสบการณ์ในปฏิบัติงานด้านการตรวจสอบภายในในธุรกิจ/อุตสาหกรรมที่มีลักษณะเดียวกับบริษัท และเคยเข้ารับการอบรมในหลักสูตรที่เกี่ยวข้องกับการปฏิบัติงานด้านตรวจสอบภายใน รวมทั้งมีความเข้าใจในกิจกรรมและการดำเนินงานของบริษัท จึงเห็นว่า มีความเหมาะสมที่จะปฏิบัติหน้าที่ดังกล่าวได้อย่างเหมาะสมเพียงพอ </w:t>
      </w:r>
    </w:p>
    <w:p w:rsidR="00AE692E" w:rsidRPr="00666CBA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1F48A7">
        <w:rPr>
          <w:rFonts w:ascii="Cordia New" w:eastAsia="Calibri" w:hAnsi="Cordia New" w:cs="Cordia New"/>
          <w:sz w:val="30"/>
          <w:szCs w:val="30"/>
          <w:cs/>
        </w:rPr>
        <w:t xml:space="preserve">ทั้งนี้การพิจารณาและอนุมัติแต่งตั้ง ถอดถอน โยกย้ายผู้ดำรงตำแหน่งหัวหน้าหน่วยงานตรวจสอบภายในของบริษัทจะต้องผ่านการอนุมัติ จากคณะกรรมการตรวจสอบ โดยคุณสมบัติของผู้ดำรงตำแหน่งหัวหน้างานตรวจสอบภายในปรากฎในเอกสารแนบ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</w:p>
    <w:p w:rsidR="00407841" w:rsidRPr="000D22EE" w:rsidRDefault="000D22EE" w:rsidP="000D22EE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12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Pr="000D22EE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รายการระหว่างกัน</w:t>
      </w:r>
    </w:p>
    <w:p w:rsidR="00666CBA" w:rsidRDefault="00666CBA" w:rsidP="00666CBA">
      <w:pPr>
        <w:spacing w:before="12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12</w:t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9D0B15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รายการระหว่างกันกับบุคคลที่อาจมีความขัดแย้งในปีที่ผ่านมา</w:t>
      </w:r>
    </w:p>
    <w:p w:rsidR="00666CBA" w:rsidRPr="00F561B1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561B1">
        <w:rPr>
          <w:rFonts w:ascii="Cordia New" w:eastAsia="Calibri" w:hAnsi="Cordia New" w:cs="Cordia New" w:hint="cs"/>
          <w:sz w:val="30"/>
          <w:szCs w:val="30"/>
          <w:cs/>
        </w:rPr>
        <w:t xml:space="preserve">-ไม่มี- </w:t>
      </w:r>
    </w:p>
    <w:p w:rsidR="00666CBA" w:rsidRPr="00AB7276" w:rsidRDefault="00666CBA" w:rsidP="00666CBA">
      <w:pPr>
        <w:spacing w:before="36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12</w:t>
      </w: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2</w:t>
      </w:r>
      <w:r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ab/>
      </w:r>
      <w:r w:rsidRPr="00AB727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มาตรการการทำรายการระหว่างกัน</w:t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ตามนโยบายของบริษัท ขั้นตอนการทำรายการระหว่างกันของบริษัทหรือบริษัทย่อยกับบุคคลที่อาจมีความขัดแย้งจะต้องมีการเสนอแก่ที่ประชุมกรรมการบริษัทเพื่อพิจารณา โดยต้องมีกรรมการตรวจสอบเข้าร่วมประชุมเพื่อพิจารณาและอนุมัติการทำรายการระหว่างกันด้วย ซึ่งรายการระหว่างกันดังกล่าวต้องปฏิบัติให้เป็นไปตามกฎหมายว่าด้วยหลักทรัพย์และตลาดหลักทรัพย์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ซึ่งผู้ที่อาจมีความขัดแย้งหรือมีส่วนได้เสียในการทำรายการระหว่างกันจะไม่มีสิทธิออกเสียงลงมติในการทำรายการระหว่างกันนั้น ๆ</w:t>
      </w:r>
    </w:p>
    <w:p w:rsidR="00666CBA" w:rsidRPr="00766691" w:rsidRDefault="00666CBA" w:rsidP="00666CBA">
      <w:pPr>
        <w:spacing w:before="360" w:after="0" w:line="240" w:lineRule="auto"/>
        <w:ind w:left="720" w:hanging="720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30E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12</w:t>
      </w:r>
      <w:r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530E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3</w:t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766691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นโยบายและแนวโน้มการทำรายการระหว่างกันในอนาคต</w:t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บริษัทมีนโยบายที่จะไม่ก่อให้เกิดการทำรายการระหว่างกันต่อไปในอนาคต เว้นแต่เป็นรายการที่ต่อเนื่องมาจากรายการในอดีต เช่น การตามเก็บหนี้สินจากและการชำระคืนหนี้สินแก่บุคคลที่อาจมีความขัดแย้ง และการให้บริการด้านการบริหารโครงการ รับเหมาก่อสร้าง การบริหารงานขาย การโฆษณา แก่บุคคลที่อาจมีความขัดแย้งที่ดำเนินโครงการในชื่อ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กฤษดานคร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แต่ทั้งนี้ บริษัทมีนโยบายที่จะไม่ให้บุคคลอื่นนอกเหนือจากบริษัทและบริษัทย่อยใช้ชื่อ </w:t>
      </w:r>
      <w:r w:rsidRPr="00AB7276">
        <w:rPr>
          <w:rFonts w:ascii="Cordia New" w:eastAsia="Calibri" w:hAnsi="Cordia New" w:cs="Cordia New"/>
          <w:sz w:val="30"/>
          <w:szCs w:val="30"/>
        </w:rPr>
        <w:t>“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กฤษดานคร</w:t>
      </w:r>
      <w:r w:rsidRPr="00AB727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เพื่อดำเนินโครงการใหม่อีกต่อไป </w:t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>ทั้งนี้ หากมีการทำรายการระหว่างกันเกิดขึ้น บริษัทจะมีการกำหนดข้อตกลงและเงื่อนไขต่างๆ ในการทำรายการระหว่างกันดังกล่าวให้เป็นไปตามเงื่อนไขทางการค้าปกติทั่วไปและเป็นไปตามราคาตลาด ซึ่งสามารถ</w:t>
      </w:r>
      <w:r w:rsidRPr="00AB7276">
        <w:rPr>
          <w:rFonts w:ascii="Cordia New" w:eastAsia="Calibri" w:hAnsi="Cordia New" w:cs="Cordia New"/>
          <w:sz w:val="30"/>
          <w:szCs w:val="30"/>
          <w:cs/>
        </w:rPr>
        <w:lastRenderedPageBreak/>
        <w:t>เปรียบเทียบได้กับราคาที่เกิดขึ้นกับบุคคลภายนอก ทั้งนี้ บริษัทจะได้ให้คณะกรรมการตรวจสอบ หรือผู้สอบบัญชีของบริษัท หรือผู้เชี่ยวชาญอิสระ แล้วแต่กรณี พิจารณาตรวจสอบและให้ความเห็นถึงความเหมาะสมของราคา และความสมเหตุสมผลของการทำรายการด้วย</w:t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โดยรายการระหว่างกันที่อาจเกิดขึ้นในอนาคตนั้น คณะกรรมการบริษัทจะต้องปฏิบัติให้เป็นไปตามกฎหมายว่าด้วยหลักทรัพย์และตลาดหลักทรัพย์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รวมตลอดถึงการปฏิบัติตามข้อกำหนดเกี่ยวกับการเปิดเผยข้อมูลการทำรายการเกี่ยวโยงและการได้มาหรือจำหน่ายทรัพย์สินที่สำคัญของบริษัท ทั้งนี้ หากบริษัทมีการทำรายการระหว่างบุคคลที่อาจมีความขัดแย้งเกิดขึ้นในอนาคต บริษัทจะจัดให้คณะกรรมการตรวจสอบเป็นผู้ให้ความเห็นเกี่ยวกับความเหมาะสมของรายการดังกล่าว หากคณะกรรมการตรวจสอบไม่มีความชำนาญในการพิจารณารายการระหว่างกันที่เกิดขึ้น บริษัทจะจัดให้มีบุคคลที่มีความรู้ความชำนาญพิเศษ เช่น ผู้สอบบัญชี ของบริษัท หรือผู้เชี่ยวชาญอิสระ เป็นผู้ให้ความเห็นเกี่ยวกับรายการระหว่างกันดังกล่าว ความเห็นของคณะกรรมการตรวจสอบ หรือบุคคลที่มีความรู้ความชำนาญพิเศษจะถูกนำไปใช้ประกอบการตัดสินใจของคณะกรรมการหรือผู้ถือหุ้นแล้วแต่กรณี และบริษัทจะทำการเปิดเผยรายการระหว่างกันดังกล่าวไว้ในหมายเหตุประกอบงบการเงินและแบบแสดงรายการข้อมูลประจำปี (แบบ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56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-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1</w:t>
      </w:r>
      <w:r w:rsidRPr="00AB7276">
        <w:rPr>
          <w:rFonts w:ascii="Cordia New" w:eastAsia="Calibri" w:hAnsi="Cordia New" w:cs="Cordia New"/>
          <w:sz w:val="30"/>
          <w:szCs w:val="30"/>
          <w:cs/>
        </w:rPr>
        <w:t>) ของบริษัท</w:t>
      </w:r>
      <w:r w:rsidRPr="00AB7276">
        <w:rPr>
          <w:rFonts w:ascii="Cordia New" w:eastAsia="Calibri" w:hAnsi="Cordia New" w:cs="Cordia New"/>
          <w:sz w:val="30"/>
          <w:szCs w:val="30"/>
          <w:cs/>
        </w:rPr>
        <w:tab/>
      </w:r>
    </w:p>
    <w:p w:rsidR="00666CBA" w:rsidRPr="00AB7276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ทั้งนี้ เนื่องจากในอดีตที่ผ่านมาบริษัทมีโครงสร้างที่มีลักษณะที่อาจก่อให้เกิดความขัดแย้งทางผลประโยชน์ และมีรายการระหว่างกันกับบุคคลที่อาจมีความขัดแย้งหลายรายการนั้นทางบริษัทจึงได้จัดทำแผนขจัดความขัดแย้งทางผลประโยชน์และมาตรการการป้องกันความขัดแย้งทางผลประโยชน์ดังกล่าวขึ้นซึ่งแผนดังกล่าวเข้ารับการพิจารณาเห็นชอบโดยที่ประชุมผู้ถือหุ้นของบริษัท แผนดังกล่าวได้รับเสียงอนุมัติมากกว่า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ใน </w:t>
      </w:r>
      <w:r w:rsidRPr="00530E66">
        <w:rPr>
          <w:rFonts w:ascii="Cordia New" w:eastAsia="Calibri" w:hAnsi="Cordia New" w:cs="Cordia New"/>
          <w:sz w:val="30"/>
          <w:szCs w:val="30"/>
          <w:cs/>
        </w:rPr>
        <w:t>4</w:t>
      </w:r>
      <w:r w:rsidRPr="00AB7276">
        <w:rPr>
          <w:rFonts w:ascii="Cordia New" w:eastAsia="Calibri" w:hAnsi="Cordia New" w:cs="Cordia New"/>
          <w:sz w:val="30"/>
          <w:szCs w:val="30"/>
          <w:cs/>
        </w:rPr>
        <w:t xml:space="preserve"> ของคะแนนเสียงผู้ถือหุ้นที่มาเข้าร่วมประชุมทั้งหมด  </w:t>
      </w:r>
    </w:p>
    <w:p w:rsidR="00407841" w:rsidRPr="00666CBA" w:rsidRDefault="00666CBA" w:rsidP="00666CB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6F1CFF">
        <w:rPr>
          <w:rFonts w:ascii="Cordia New" w:eastAsia="Calibri" w:hAnsi="Cordia New" w:cs="Cordia New"/>
          <w:sz w:val="30"/>
          <w:szCs w:val="30"/>
          <w:cs/>
        </w:rPr>
        <w:t xml:space="preserve">ในปี </w:t>
      </w:r>
      <w:r>
        <w:rPr>
          <w:rFonts w:ascii="Cordia New" w:eastAsia="Calibri" w:hAnsi="Cordia New" w:cs="Cordia New"/>
          <w:sz w:val="30"/>
          <w:szCs w:val="30"/>
        </w:rPr>
        <w:t>2562</w:t>
      </w:r>
      <w:r w:rsidRPr="006F1CFF">
        <w:rPr>
          <w:rFonts w:ascii="Cordia New" w:eastAsia="Calibri" w:hAnsi="Cordia New" w:cs="Cordia New"/>
          <w:sz w:val="30"/>
          <w:szCs w:val="30"/>
          <w:cs/>
        </w:rPr>
        <w:t xml:space="preserve"> บริษัทฯ ไม่มีรายการระหว่างบุคคลที่มีความขัดแย้งทางผลประโยชน์แต่อย่างใด</w:t>
      </w:r>
    </w:p>
    <w:p w:rsidR="005A141C" w:rsidRDefault="005A141C" w:rsidP="005A141C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sectPr w:rsidR="005A141C" w:rsidSect="00040DED">
      <w:headerReference w:type="default" r:id="rId15"/>
      <w:footerReference w:type="default" r:id="rId16"/>
      <w:pgSz w:w="11909" w:h="16834" w:code="9"/>
      <w:pgMar w:top="1440" w:right="1440" w:bottom="1440" w:left="1440" w:header="36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7BC8" w:rsidRDefault="001D7BC8" w:rsidP="00851C8A">
      <w:pPr>
        <w:spacing w:after="0" w:line="240" w:lineRule="auto"/>
      </w:pPr>
      <w:r>
        <w:separator/>
      </w:r>
    </w:p>
  </w:endnote>
  <w:endnote w:type="continuationSeparator" w:id="0">
    <w:p w:rsidR="001D7BC8" w:rsidRDefault="001D7BC8" w:rsidP="00851C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284418205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770904" w:rsidRPr="003B56D7" w:rsidRDefault="0077090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530E66"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984763">
          <w:rPr>
            <w:rFonts w:ascii="Cordia New" w:hAnsi="Cordia New" w:cs="Cordia New"/>
            <w:b/>
            <w:bCs/>
            <w:noProof/>
            <w:sz w:val="26"/>
            <w:szCs w:val="26"/>
          </w:rPr>
          <w:t>67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770904" w:rsidRPr="003B56D7" w:rsidRDefault="00770904">
    <w:pPr>
      <w:pStyle w:val="Footer"/>
      <w:rPr>
        <w:b/>
        <w:b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1372058913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770904" w:rsidRPr="003B56D7" w:rsidRDefault="0077090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530E66"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984763">
          <w:rPr>
            <w:rFonts w:ascii="Cordia New" w:hAnsi="Cordia New" w:cs="Cordia New"/>
            <w:b/>
            <w:bCs/>
            <w:noProof/>
            <w:sz w:val="26"/>
            <w:szCs w:val="26"/>
          </w:rPr>
          <w:t>68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770904" w:rsidRPr="003B56D7" w:rsidRDefault="00770904">
    <w:pPr>
      <w:pStyle w:val="Footer"/>
      <w:rPr>
        <w:b/>
        <w:bCs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410521276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770904" w:rsidRPr="003B56D7" w:rsidRDefault="00770904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530E66">
          <w:rPr>
            <w:rFonts w:ascii="Cordia New" w:hAnsi="Cordia New" w:cs="Cordia New"/>
            <w:b/>
            <w:bCs/>
            <w:sz w:val="26"/>
            <w:szCs w:val="26"/>
          </w:rPr>
          <w:t>2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615FB9">
          <w:rPr>
            <w:rFonts w:ascii="Cordia New" w:hAnsi="Cordia New" w:cs="Cordia New"/>
            <w:b/>
            <w:bCs/>
            <w:sz w:val="26"/>
            <w:szCs w:val="26"/>
            <w:cs/>
          </w:rPr>
          <w:t>การจัดการและการกำกับดูแลกิจการ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984763">
          <w:rPr>
            <w:rFonts w:ascii="Cordia New" w:hAnsi="Cordia New" w:cs="Cordia New"/>
            <w:b/>
            <w:bCs/>
            <w:noProof/>
            <w:sz w:val="26"/>
            <w:szCs w:val="26"/>
          </w:rPr>
          <w:t>69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770904" w:rsidRPr="003B56D7" w:rsidRDefault="00770904">
    <w:pPr>
      <w:pStyle w:val="Footer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7BC8" w:rsidRDefault="001D7BC8" w:rsidP="00851C8A">
      <w:pPr>
        <w:spacing w:after="0" w:line="240" w:lineRule="auto"/>
      </w:pPr>
      <w:r>
        <w:separator/>
      </w:r>
    </w:p>
  </w:footnote>
  <w:footnote w:type="continuationSeparator" w:id="0">
    <w:p w:rsidR="001D7BC8" w:rsidRDefault="001D7BC8" w:rsidP="00851C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0904" w:rsidRPr="004234FE" w:rsidRDefault="0077090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1A6199" wp14:editId="151F02A0">
          <wp:extent cx="628650" cy="423669"/>
          <wp:effectExtent l="0" t="0" r="0" b="0"/>
          <wp:docPr id="27" name="Picture 27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2562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0904" w:rsidRPr="004234FE" w:rsidRDefault="0077090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80E611A" wp14:editId="1AB002E1">
          <wp:extent cx="628650" cy="423669"/>
          <wp:effectExtent l="0" t="0" r="0" b="0"/>
          <wp:docPr id="2" name="Picture 2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</w:t>
    </w:r>
    <w:r>
      <w:rPr>
        <w:rFonts w:ascii="Cordia New" w:hAnsi="Cordia New" w:cs="Cordia New" w:hint="cs"/>
        <w:b/>
        <w:bCs/>
        <w:sz w:val="26"/>
        <w:szCs w:val="26"/>
        <w:cs/>
      </w:rPr>
      <w:t xml:space="preserve">                                                                                    </w:t>
    </w:r>
    <w:r>
      <w:rPr>
        <w:rFonts w:ascii="Cordia New" w:hAnsi="Cordia New" w:cs="Cordia New"/>
        <w:b/>
        <w:bCs/>
        <w:sz w:val="26"/>
        <w:szCs w:val="26"/>
        <w:cs/>
      </w:rPr>
      <w:t xml:space="preserve">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2562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0904" w:rsidRPr="004234FE" w:rsidRDefault="00770904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63A49967" wp14:editId="3C9DF3D6">
          <wp:extent cx="628650" cy="423669"/>
          <wp:effectExtent l="0" t="0" r="0" b="0"/>
          <wp:docPr id="1" name="Picture 1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2562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C1099"/>
    <w:multiLevelType w:val="hybridMultilevel"/>
    <w:tmpl w:val="07B0274A"/>
    <w:lvl w:ilvl="0" w:tplc="B298E4AA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2836D0"/>
    <w:multiLevelType w:val="hybridMultilevel"/>
    <w:tmpl w:val="0A7448D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0F626795"/>
    <w:multiLevelType w:val="hybridMultilevel"/>
    <w:tmpl w:val="D2A80AD4"/>
    <w:lvl w:ilvl="0" w:tplc="0C1E30C8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326FCA"/>
    <w:multiLevelType w:val="hybridMultilevel"/>
    <w:tmpl w:val="C36803C6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F45DA3"/>
    <w:multiLevelType w:val="hybridMultilevel"/>
    <w:tmpl w:val="F5BA7480"/>
    <w:lvl w:ilvl="0" w:tplc="F814B8E4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730D86"/>
    <w:multiLevelType w:val="hybridMultilevel"/>
    <w:tmpl w:val="F22ABF4E"/>
    <w:lvl w:ilvl="0" w:tplc="FF563692">
      <w:start w:val="1"/>
      <w:numFmt w:val="decimal"/>
      <w:lvlText w:val="(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770017"/>
    <w:multiLevelType w:val="hybridMultilevel"/>
    <w:tmpl w:val="E14E03C6"/>
    <w:lvl w:ilvl="0" w:tplc="AE687AAA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auto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1E0542F"/>
    <w:multiLevelType w:val="hybridMultilevel"/>
    <w:tmpl w:val="9FAE662A"/>
    <w:lvl w:ilvl="0" w:tplc="40046A0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2419E"/>
    <w:multiLevelType w:val="hybridMultilevel"/>
    <w:tmpl w:val="2F0E86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B2741B"/>
    <w:multiLevelType w:val="hybridMultilevel"/>
    <w:tmpl w:val="26A4AB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D61EA2"/>
    <w:multiLevelType w:val="multilevel"/>
    <w:tmpl w:val="C5943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3A625AF"/>
    <w:multiLevelType w:val="hybridMultilevel"/>
    <w:tmpl w:val="2AE28EF2"/>
    <w:lvl w:ilvl="0" w:tplc="32286F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37726082"/>
    <w:multiLevelType w:val="hybridMultilevel"/>
    <w:tmpl w:val="4AC4CA02"/>
    <w:lvl w:ilvl="0" w:tplc="8F9A8DC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EE73E1"/>
    <w:multiLevelType w:val="hybridMultilevel"/>
    <w:tmpl w:val="6E7E37FC"/>
    <w:lvl w:ilvl="0" w:tplc="46F6E300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3CB10D8F"/>
    <w:multiLevelType w:val="hybridMultilevel"/>
    <w:tmpl w:val="335E252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9B72D498">
      <w:start w:val="1"/>
      <w:numFmt w:val="lowerRoman"/>
      <w:lvlText w:val="%3)"/>
      <w:lvlJc w:val="left"/>
      <w:pPr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500342"/>
    <w:multiLevelType w:val="hybridMultilevel"/>
    <w:tmpl w:val="40428382"/>
    <w:lvl w:ilvl="0" w:tplc="984C1106">
      <w:start w:val="10"/>
      <w:numFmt w:val="bullet"/>
      <w:lvlText w:val="-"/>
      <w:lvlJc w:val="left"/>
      <w:pPr>
        <w:ind w:left="2563" w:hanging="360"/>
      </w:pPr>
      <w:rPr>
        <w:rFonts w:ascii="Angsana New" w:eastAsia="Times New Roman" w:hAnsi="Angsana New" w:cs="Angsana New" w:hint="default"/>
      </w:rPr>
    </w:lvl>
    <w:lvl w:ilvl="1" w:tplc="04090005">
      <w:start w:val="1"/>
      <w:numFmt w:val="bullet"/>
      <w:lvlText w:val=""/>
      <w:lvlJc w:val="left"/>
      <w:pPr>
        <w:ind w:left="3283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16" w15:restartNumberingAfterBreak="0">
    <w:nsid w:val="449958F4"/>
    <w:multiLevelType w:val="hybridMultilevel"/>
    <w:tmpl w:val="C0203910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17" w15:restartNumberingAfterBreak="0">
    <w:nsid w:val="494A67FD"/>
    <w:multiLevelType w:val="hybridMultilevel"/>
    <w:tmpl w:val="61B4C442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9F2151A"/>
    <w:multiLevelType w:val="hybridMultilevel"/>
    <w:tmpl w:val="57F6D29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210C51"/>
    <w:multiLevelType w:val="hybridMultilevel"/>
    <w:tmpl w:val="0DC6D70A"/>
    <w:lvl w:ilvl="0" w:tplc="04090005">
      <w:start w:val="1"/>
      <w:numFmt w:val="bullet"/>
      <w:lvlText w:val=""/>
      <w:lvlJc w:val="left"/>
      <w:pPr>
        <w:ind w:left="1080" w:hanging="7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1E0718"/>
    <w:multiLevelType w:val="hybridMultilevel"/>
    <w:tmpl w:val="A9B634C8"/>
    <w:lvl w:ilvl="0" w:tplc="7810950E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F27886"/>
    <w:multiLevelType w:val="hybridMultilevel"/>
    <w:tmpl w:val="F16426E4"/>
    <w:lvl w:ilvl="0" w:tplc="425C300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3AE522F"/>
    <w:multiLevelType w:val="hybridMultilevel"/>
    <w:tmpl w:val="3CF042AC"/>
    <w:lvl w:ilvl="0" w:tplc="8D965FB2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B440BB"/>
    <w:multiLevelType w:val="hybridMultilevel"/>
    <w:tmpl w:val="0FD60458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5167EF"/>
    <w:multiLevelType w:val="hybridMultilevel"/>
    <w:tmpl w:val="37CC17E2"/>
    <w:lvl w:ilvl="0" w:tplc="A4C469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5E1FFF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6" w15:restartNumberingAfterBreak="0">
    <w:nsid w:val="71954267"/>
    <w:multiLevelType w:val="hybridMultilevel"/>
    <w:tmpl w:val="32427AFC"/>
    <w:lvl w:ilvl="0" w:tplc="8312BAB2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7B3CED"/>
    <w:multiLevelType w:val="hybridMultilevel"/>
    <w:tmpl w:val="2B14EAFC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>
    <w:abstractNumId w:val="14"/>
  </w:num>
  <w:num w:numId="2">
    <w:abstractNumId w:val="25"/>
  </w:num>
  <w:num w:numId="3">
    <w:abstractNumId w:val="15"/>
  </w:num>
  <w:num w:numId="4">
    <w:abstractNumId w:val="13"/>
  </w:num>
  <w:num w:numId="5">
    <w:abstractNumId w:val="11"/>
  </w:num>
  <w:num w:numId="6">
    <w:abstractNumId w:val="4"/>
  </w:num>
  <w:num w:numId="7">
    <w:abstractNumId w:val="18"/>
  </w:num>
  <w:num w:numId="8">
    <w:abstractNumId w:val="9"/>
  </w:num>
  <w:num w:numId="9">
    <w:abstractNumId w:val="23"/>
  </w:num>
  <w:num w:numId="10">
    <w:abstractNumId w:val="3"/>
  </w:num>
  <w:num w:numId="11">
    <w:abstractNumId w:val="0"/>
  </w:num>
  <w:num w:numId="12">
    <w:abstractNumId w:val="12"/>
  </w:num>
  <w:num w:numId="13">
    <w:abstractNumId w:val="7"/>
  </w:num>
  <w:num w:numId="14">
    <w:abstractNumId w:val="22"/>
  </w:num>
  <w:num w:numId="15">
    <w:abstractNumId w:val="21"/>
  </w:num>
  <w:num w:numId="16">
    <w:abstractNumId w:val="26"/>
  </w:num>
  <w:num w:numId="17">
    <w:abstractNumId w:val="16"/>
  </w:num>
  <w:num w:numId="18">
    <w:abstractNumId w:val="10"/>
  </w:num>
  <w:num w:numId="19">
    <w:abstractNumId w:val="27"/>
  </w:num>
  <w:num w:numId="20">
    <w:abstractNumId w:val="24"/>
  </w:num>
  <w:num w:numId="21">
    <w:abstractNumId w:val="20"/>
  </w:num>
  <w:num w:numId="22">
    <w:abstractNumId w:val="8"/>
  </w:num>
  <w:num w:numId="23">
    <w:abstractNumId w:val="6"/>
  </w:num>
  <w:num w:numId="24">
    <w:abstractNumId w:val="17"/>
  </w:num>
  <w:num w:numId="25">
    <w:abstractNumId w:val="1"/>
  </w:num>
  <w:num w:numId="26">
    <w:abstractNumId w:val="19"/>
  </w:num>
  <w:num w:numId="27">
    <w:abstractNumId w:val="2"/>
  </w:num>
  <w:num w:numId="28">
    <w:abstractNumId w:val="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2B69"/>
    <w:rsid w:val="00000F34"/>
    <w:rsid w:val="0000187A"/>
    <w:rsid w:val="00001C9D"/>
    <w:rsid w:val="000203EA"/>
    <w:rsid w:val="0002299A"/>
    <w:rsid w:val="00022F7A"/>
    <w:rsid w:val="00026372"/>
    <w:rsid w:val="00026D11"/>
    <w:rsid w:val="00031C3B"/>
    <w:rsid w:val="000324E0"/>
    <w:rsid w:val="00037FD3"/>
    <w:rsid w:val="00040DED"/>
    <w:rsid w:val="00041A41"/>
    <w:rsid w:val="00050B8A"/>
    <w:rsid w:val="00054E40"/>
    <w:rsid w:val="0006233C"/>
    <w:rsid w:val="00065003"/>
    <w:rsid w:val="000708DF"/>
    <w:rsid w:val="00070C15"/>
    <w:rsid w:val="00073D44"/>
    <w:rsid w:val="00080F62"/>
    <w:rsid w:val="00082850"/>
    <w:rsid w:val="000848CB"/>
    <w:rsid w:val="00096C20"/>
    <w:rsid w:val="000A7EDC"/>
    <w:rsid w:val="000B2B1D"/>
    <w:rsid w:val="000D0FB3"/>
    <w:rsid w:val="000D22EE"/>
    <w:rsid w:val="000D6895"/>
    <w:rsid w:val="000E3D40"/>
    <w:rsid w:val="000E5AE3"/>
    <w:rsid w:val="000E7D3C"/>
    <w:rsid w:val="000F12B2"/>
    <w:rsid w:val="000F13C8"/>
    <w:rsid w:val="000F2105"/>
    <w:rsid w:val="000F3366"/>
    <w:rsid w:val="000F5E73"/>
    <w:rsid w:val="000F75A4"/>
    <w:rsid w:val="00104CC0"/>
    <w:rsid w:val="00124984"/>
    <w:rsid w:val="0012602C"/>
    <w:rsid w:val="00144C59"/>
    <w:rsid w:val="00145F15"/>
    <w:rsid w:val="001512AE"/>
    <w:rsid w:val="00152C4A"/>
    <w:rsid w:val="00154A0F"/>
    <w:rsid w:val="001606EE"/>
    <w:rsid w:val="0016093C"/>
    <w:rsid w:val="00162B39"/>
    <w:rsid w:val="00163F23"/>
    <w:rsid w:val="001662E3"/>
    <w:rsid w:val="0016692B"/>
    <w:rsid w:val="0017398C"/>
    <w:rsid w:val="00175DEB"/>
    <w:rsid w:val="00181533"/>
    <w:rsid w:val="00181739"/>
    <w:rsid w:val="0018198C"/>
    <w:rsid w:val="001819E2"/>
    <w:rsid w:val="00181EEC"/>
    <w:rsid w:val="00186CB1"/>
    <w:rsid w:val="00187B10"/>
    <w:rsid w:val="0019143C"/>
    <w:rsid w:val="00191A3E"/>
    <w:rsid w:val="00194F0B"/>
    <w:rsid w:val="00196DCA"/>
    <w:rsid w:val="001A39F2"/>
    <w:rsid w:val="001A59C0"/>
    <w:rsid w:val="001A6205"/>
    <w:rsid w:val="001A79D5"/>
    <w:rsid w:val="001B03D8"/>
    <w:rsid w:val="001B7285"/>
    <w:rsid w:val="001B79E9"/>
    <w:rsid w:val="001C1331"/>
    <w:rsid w:val="001C14EA"/>
    <w:rsid w:val="001C21FB"/>
    <w:rsid w:val="001C4916"/>
    <w:rsid w:val="001C66A7"/>
    <w:rsid w:val="001C786E"/>
    <w:rsid w:val="001D0504"/>
    <w:rsid w:val="001D0EF0"/>
    <w:rsid w:val="001D14AD"/>
    <w:rsid w:val="001D371E"/>
    <w:rsid w:val="001D503F"/>
    <w:rsid w:val="001D6742"/>
    <w:rsid w:val="001D78AC"/>
    <w:rsid w:val="001D7BC8"/>
    <w:rsid w:val="001E0DB9"/>
    <w:rsid w:val="001E4F7D"/>
    <w:rsid w:val="001E7A0B"/>
    <w:rsid w:val="001F0878"/>
    <w:rsid w:val="001F2597"/>
    <w:rsid w:val="001F27AC"/>
    <w:rsid w:val="002019C2"/>
    <w:rsid w:val="002115A6"/>
    <w:rsid w:val="00211D8A"/>
    <w:rsid w:val="00213F1B"/>
    <w:rsid w:val="002242D9"/>
    <w:rsid w:val="00225295"/>
    <w:rsid w:val="00230899"/>
    <w:rsid w:val="00231152"/>
    <w:rsid w:val="00234386"/>
    <w:rsid w:val="002370B8"/>
    <w:rsid w:val="00237E3A"/>
    <w:rsid w:val="00241DD1"/>
    <w:rsid w:val="00243FB9"/>
    <w:rsid w:val="0024523A"/>
    <w:rsid w:val="00245BDA"/>
    <w:rsid w:val="00247873"/>
    <w:rsid w:val="002519C1"/>
    <w:rsid w:val="00251C77"/>
    <w:rsid w:val="00270327"/>
    <w:rsid w:val="0028131B"/>
    <w:rsid w:val="00285758"/>
    <w:rsid w:val="002860C8"/>
    <w:rsid w:val="002866FA"/>
    <w:rsid w:val="00292B7D"/>
    <w:rsid w:val="00294A89"/>
    <w:rsid w:val="002956E2"/>
    <w:rsid w:val="002968D6"/>
    <w:rsid w:val="002A5D20"/>
    <w:rsid w:val="002B0A22"/>
    <w:rsid w:val="002C40C0"/>
    <w:rsid w:val="002C7F2C"/>
    <w:rsid w:val="002D0FC7"/>
    <w:rsid w:val="002D7CA2"/>
    <w:rsid w:val="002D7F0C"/>
    <w:rsid w:val="002E312A"/>
    <w:rsid w:val="002E37B0"/>
    <w:rsid w:val="002F375D"/>
    <w:rsid w:val="00300B97"/>
    <w:rsid w:val="00301068"/>
    <w:rsid w:val="00303200"/>
    <w:rsid w:val="003035D9"/>
    <w:rsid w:val="00305F99"/>
    <w:rsid w:val="00306B05"/>
    <w:rsid w:val="003074A9"/>
    <w:rsid w:val="00310039"/>
    <w:rsid w:val="00314FFD"/>
    <w:rsid w:val="003151D7"/>
    <w:rsid w:val="00317B70"/>
    <w:rsid w:val="0032137D"/>
    <w:rsid w:val="00323A1F"/>
    <w:rsid w:val="0032452F"/>
    <w:rsid w:val="0032737B"/>
    <w:rsid w:val="00334047"/>
    <w:rsid w:val="00337639"/>
    <w:rsid w:val="00337F9E"/>
    <w:rsid w:val="00340D5E"/>
    <w:rsid w:val="00341D5A"/>
    <w:rsid w:val="00350684"/>
    <w:rsid w:val="00350A0E"/>
    <w:rsid w:val="00360548"/>
    <w:rsid w:val="003635C9"/>
    <w:rsid w:val="00367173"/>
    <w:rsid w:val="003707BE"/>
    <w:rsid w:val="00375ADA"/>
    <w:rsid w:val="00377A47"/>
    <w:rsid w:val="00381C1B"/>
    <w:rsid w:val="00383DDD"/>
    <w:rsid w:val="00391BF6"/>
    <w:rsid w:val="003A496F"/>
    <w:rsid w:val="003A680D"/>
    <w:rsid w:val="003A6A80"/>
    <w:rsid w:val="003A7D38"/>
    <w:rsid w:val="003B2F45"/>
    <w:rsid w:val="003B56D7"/>
    <w:rsid w:val="003B5CB2"/>
    <w:rsid w:val="003B738E"/>
    <w:rsid w:val="003B7DBE"/>
    <w:rsid w:val="003C3898"/>
    <w:rsid w:val="003D4637"/>
    <w:rsid w:val="003D481C"/>
    <w:rsid w:val="003D763D"/>
    <w:rsid w:val="003E19D3"/>
    <w:rsid w:val="003E3A4E"/>
    <w:rsid w:val="003E4877"/>
    <w:rsid w:val="003E574E"/>
    <w:rsid w:val="003E581D"/>
    <w:rsid w:val="003E7DBB"/>
    <w:rsid w:val="003F1630"/>
    <w:rsid w:val="003F2089"/>
    <w:rsid w:val="003F2FEA"/>
    <w:rsid w:val="00402054"/>
    <w:rsid w:val="00404158"/>
    <w:rsid w:val="0040664C"/>
    <w:rsid w:val="00407841"/>
    <w:rsid w:val="004108ED"/>
    <w:rsid w:val="00411BDA"/>
    <w:rsid w:val="004129DF"/>
    <w:rsid w:val="00412B7D"/>
    <w:rsid w:val="004234FE"/>
    <w:rsid w:val="00424474"/>
    <w:rsid w:val="004267C1"/>
    <w:rsid w:val="00454058"/>
    <w:rsid w:val="00463841"/>
    <w:rsid w:val="00467A96"/>
    <w:rsid w:val="00470E2D"/>
    <w:rsid w:val="0047247B"/>
    <w:rsid w:val="00475BA9"/>
    <w:rsid w:val="00480872"/>
    <w:rsid w:val="0048179B"/>
    <w:rsid w:val="004867CA"/>
    <w:rsid w:val="00497D67"/>
    <w:rsid w:val="004A118B"/>
    <w:rsid w:val="004A1C58"/>
    <w:rsid w:val="004A7B0F"/>
    <w:rsid w:val="004B32FF"/>
    <w:rsid w:val="004B40CE"/>
    <w:rsid w:val="004B4E59"/>
    <w:rsid w:val="004B54E1"/>
    <w:rsid w:val="004B7B22"/>
    <w:rsid w:val="004C26E9"/>
    <w:rsid w:val="004D33AE"/>
    <w:rsid w:val="004D48C2"/>
    <w:rsid w:val="004D4A66"/>
    <w:rsid w:val="004D5431"/>
    <w:rsid w:val="004D671B"/>
    <w:rsid w:val="004D6AAB"/>
    <w:rsid w:val="004D7BF8"/>
    <w:rsid w:val="004D7E28"/>
    <w:rsid w:val="004E0BBC"/>
    <w:rsid w:val="004E11CB"/>
    <w:rsid w:val="004E2346"/>
    <w:rsid w:val="004F0624"/>
    <w:rsid w:val="005049F3"/>
    <w:rsid w:val="005134EC"/>
    <w:rsid w:val="00516A4F"/>
    <w:rsid w:val="00517ACB"/>
    <w:rsid w:val="00524CD2"/>
    <w:rsid w:val="00525777"/>
    <w:rsid w:val="005267BE"/>
    <w:rsid w:val="00527985"/>
    <w:rsid w:val="00534B5A"/>
    <w:rsid w:val="005366FF"/>
    <w:rsid w:val="00542A4E"/>
    <w:rsid w:val="00542C84"/>
    <w:rsid w:val="00544C10"/>
    <w:rsid w:val="00551263"/>
    <w:rsid w:val="005571EA"/>
    <w:rsid w:val="0056496A"/>
    <w:rsid w:val="005660BE"/>
    <w:rsid w:val="005728E2"/>
    <w:rsid w:val="0057394C"/>
    <w:rsid w:val="00575917"/>
    <w:rsid w:val="00591A17"/>
    <w:rsid w:val="00594E60"/>
    <w:rsid w:val="005A141C"/>
    <w:rsid w:val="005A6EE5"/>
    <w:rsid w:val="005B06CF"/>
    <w:rsid w:val="005C3CAF"/>
    <w:rsid w:val="005D3CF7"/>
    <w:rsid w:val="005D41B7"/>
    <w:rsid w:val="005D5405"/>
    <w:rsid w:val="005E1FE8"/>
    <w:rsid w:val="005E275B"/>
    <w:rsid w:val="005E7BB0"/>
    <w:rsid w:val="005F2B69"/>
    <w:rsid w:val="005F2C40"/>
    <w:rsid w:val="005F61E5"/>
    <w:rsid w:val="0060041A"/>
    <w:rsid w:val="0060371D"/>
    <w:rsid w:val="00603EF7"/>
    <w:rsid w:val="00604DF1"/>
    <w:rsid w:val="00605F15"/>
    <w:rsid w:val="006068E4"/>
    <w:rsid w:val="00631701"/>
    <w:rsid w:val="00631F2E"/>
    <w:rsid w:val="00633626"/>
    <w:rsid w:val="00634D56"/>
    <w:rsid w:val="00636B9E"/>
    <w:rsid w:val="00636DE8"/>
    <w:rsid w:val="006409A8"/>
    <w:rsid w:val="00641A86"/>
    <w:rsid w:val="00646A8F"/>
    <w:rsid w:val="00656062"/>
    <w:rsid w:val="006624FA"/>
    <w:rsid w:val="00666CBA"/>
    <w:rsid w:val="00674801"/>
    <w:rsid w:val="00675000"/>
    <w:rsid w:val="00675F12"/>
    <w:rsid w:val="00683EE0"/>
    <w:rsid w:val="00691469"/>
    <w:rsid w:val="006958F5"/>
    <w:rsid w:val="006976E0"/>
    <w:rsid w:val="006A265E"/>
    <w:rsid w:val="006A637A"/>
    <w:rsid w:val="006A7797"/>
    <w:rsid w:val="006B13CF"/>
    <w:rsid w:val="006B1912"/>
    <w:rsid w:val="006B2663"/>
    <w:rsid w:val="006B54DC"/>
    <w:rsid w:val="006C098F"/>
    <w:rsid w:val="006C1B95"/>
    <w:rsid w:val="006C5A4F"/>
    <w:rsid w:val="006C6ED4"/>
    <w:rsid w:val="006D1FD0"/>
    <w:rsid w:val="006D44EB"/>
    <w:rsid w:val="006E058D"/>
    <w:rsid w:val="006E08EA"/>
    <w:rsid w:val="006E3A3C"/>
    <w:rsid w:val="006E4633"/>
    <w:rsid w:val="006E676F"/>
    <w:rsid w:val="006F04B3"/>
    <w:rsid w:val="006F7A47"/>
    <w:rsid w:val="007006E5"/>
    <w:rsid w:val="007060A1"/>
    <w:rsid w:val="00706CBF"/>
    <w:rsid w:val="00711548"/>
    <w:rsid w:val="00712CED"/>
    <w:rsid w:val="00715CB4"/>
    <w:rsid w:val="00715FA3"/>
    <w:rsid w:val="00720B2F"/>
    <w:rsid w:val="00727B53"/>
    <w:rsid w:val="007361D7"/>
    <w:rsid w:val="007366AA"/>
    <w:rsid w:val="00736ED6"/>
    <w:rsid w:val="00742598"/>
    <w:rsid w:val="00747022"/>
    <w:rsid w:val="0074721B"/>
    <w:rsid w:val="00750ADF"/>
    <w:rsid w:val="007528B9"/>
    <w:rsid w:val="00752928"/>
    <w:rsid w:val="00754D8A"/>
    <w:rsid w:val="00762C38"/>
    <w:rsid w:val="007639B3"/>
    <w:rsid w:val="0077041D"/>
    <w:rsid w:val="00770904"/>
    <w:rsid w:val="007754F8"/>
    <w:rsid w:val="00777A47"/>
    <w:rsid w:val="007818CA"/>
    <w:rsid w:val="007824B5"/>
    <w:rsid w:val="007858DD"/>
    <w:rsid w:val="00792321"/>
    <w:rsid w:val="0079277D"/>
    <w:rsid w:val="00796745"/>
    <w:rsid w:val="007A6570"/>
    <w:rsid w:val="007B0A60"/>
    <w:rsid w:val="007B5CD3"/>
    <w:rsid w:val="007B5E46"/>
    <w:rsid w:val="007B620F"/>
    <w:rsid w:val="007C01C2"/>
    <w:rsid w:val="007C17EF"/>
    <w:rsid w:val="007C5758"/>
    <w:rsid w:val="007D2E00"/>
    <w:rsid w:val="007D4CC6"/>
    <w:rsid w:val="007E060B"/>
    <w:rsid w:val="007E6207"/>
    <w:rsid w:val="007F3AD4"/>
    <w:rsid w:val="007F522A"/>
    <w:rsid w:val="00802D3B"/>
    <w:rsid w:val="00803BDD"/>
    <w:rsid w:val="008073D1"/>
    <w:rsid w:val="00812140"/>
    <w:rsid w:val="008123E8"/>
    <w:rsid w:val="008161F0"/>
    <w:rsid w:val="0082050D"/>
    <w:rsid w:val="0082254D"/>
    <w:rsid w:val="00822714"/>
    <w:rsid w:val="00824FA8"/>
    <w:rsid w:val="0083519E"/>
    <w:rsid w:val="00835ADF"/>
    <w:rsid w:val="00837432"/>
    <w:rsid w:val="00845E4D"/>
    <w:rsid w:val="00847399"/>
    <w:rsid w:val="00851C8A"/>
    <w:rsid w:val="008546E4"/>
    <w:rsid w:val="00856F17"/>
    <w:rsid w:val="00860772"/>
    <w:rsid w:val="00860AEB"/>
    <w:rsid w:val="008615E0"/>
    <w:rsid w:val="00862FA1"/>
    <w:rsid w:val="008645A2"/>
    <w:rsid w:val="00866EED"/>
    <w:rsid w:val="00867C09"/>
    <w:rsid w:val="008700A8"/>
    <w:rsid w:val="00873845"/>
    <w:rsid w:val="00876068"/>
    <w:rsid w:val="008818FF"/>
    <w:rsid w:val="00883B20"/>
    <w:rsid w:val="008845D9"/>
    <w:rsid w:val="0088493F"/>
    <w:rsid w:val="00886C55"/>
    <w:rsid w:val="00893E6C"/>
    <w:rsid w:val="008A5477"/>
    <w:rsid w:val="008B5879"/>
    <w:rsid w:val="008C1CAE"/>
    <w:rsid w:val="008C4428"/>
    <w:rsid w:val="008C4D4F"/>
    <w:rsid w:val="008D0B0F"/>
    <w:rsid w:val="008D5FBF"/>
    <w:rsid w:val="008E0C36"/>
    <w:rsid w:val="008E2BE6"/>
    <w:rsid w:val="009015E0"/>
    <w:rsid w:val="00904847"/>
    <w:rsid w:val="00905ACF"/>
    <w:rsid w:val="009154C0"/>
    <w:rsid w:val="00924E9E"/>
    <w:rsid w:val="0093356D"/>
    <w:rsid w:val="009339E8"/>
    <w:rsid w:val="00934517"/>
    <w:rsid w:val="009349E3"/>
    <w:rsid w:val="00945EC9"/>
    <w:rsid w:val="00946B8C"/>
    <w:rsid w:val="009513B3"/>
    <w:rsid w:val="00951A2F"/>
    <w:rsid w:val="00957E1C"/>
    <w:rsid w:val="00963DFE"/>
    <w:rsid w:val="00966DE2"/>
    <w:rsid w:val="00967D84"/>
    <w:rsid w:val="0098192C"/>
    <w:rsid w:val="00983211"/>
    <w:rsid w:val="00984763"/>
    <w:rsid w:val="00985744"/>
    <w:rsid w:val="00987178"/>
    <w:rsid w:val="00987239"/>
    <w:rsid w:val="00991C92"/>
    <w:rsid w:val="009A249B"/>
    <w:rsid w:val="009B490E"/>
    <w:rsid w:val="009C4E1E"/>
    <w:rsid w:val="009C77BB"/>
    <w:rsid w:val="009D0E20"/>
    <w:rsid w:val="009D10CD"/>
    <w:rsid w:val="009D1ACB"/>
    <w:rsid w:val="009D28EA"/>
    <w:rsid w:val="009D6317"/>
    <w:rsid w:val="009E081A"/>
    <w:rsid w:val="009E0924"/>
    <w:rsid w:val="009E3E2C"/>
    <w:rsid w:val="009E4E9F"/>
    <w:rsid w:val="009E6165"/>
    <w:rsid w:val="009F56CD"/>
    <w:rsid w:val="009F7608"/>
    <w:rsid w:val="00A00BBD"/>
    <w:rsid w:val="00A0288A"/>
    <w:rsid w:val="00A041C7"/>
    <w:rsid w:val="00A05852"/>
    <w:rsid w:val="00A07987"/>
    <w:rsid w:val="00A162A8"/>
    <w:rsid w:val="00A174CE"/>
    <w:rsid w:val="00A203A8"/>
    <w:rsid w:val="00A2096D"/>
    <w:rsid w:val="00A213A9"/>
    <w:rsid w:val="00A2394C"/>
    <w:rsid w:val="00A250C1"/>
    <w:rsid w:val="00A30AC7"/>
    <w:rsid w:val="00A31530"/>
    <w:rsid w:val="00A33F50"/>
    <w:rsid w:val="00A34F1C"/>
    <w:rsid w:val="00A3614A"/>
    <w:rsid w:val="00A407C3"/>
    <w:rsid w:val="00A41406"/>
    <w:rsid w:val="00A4397E"/>
    <w:rsid w:val="00A44A8E"/>
    <w:rsid w:val="00A47B3B"/>
    <w:rsid w:val="00A506FC"/>
    <w:rsid w:val="00A5417D"/>
    <w:rsid w:val="00A642D2"/>
    <w:rsid w:val="00A65845"/>
    <w:rsid w:val="00A8273E"/>
    <w:rsid w:val="00A8434D"/>
    <w:rsid w:val="00A86BBE"/>
    <w:rsid w:val="00A92B89"/>
    <w:rsid w:val="00A95798"/>
    <w:rsid w:val="00AA0AE9"/>
    <w:rsid w:val="00AA5B74"/>
    <w:rsid w:val="00AA75B3"/>
    <w:rsid w:val="00AB06AA"/>
    <w:rsid w:val="00AB0CB6"/>
    <w:rsid w:val="00AB3F35"/>
    <w:rsid w:val="00AB4DC8"/>
    <w:rsid w:val="00AB55DD"/>
    <w:rsid w:val="00AB6C67"/>
    <w:rsid w:val="00AB7DA7"/>
    <w:rsid w:val="00AC130B"/>
    <w:rsid w:val="00AC1B1D"/>
    <w:rsid w:val="00AE0C54"/>
    <w:rsid w:val="00AE4490"/>
    <w:rsid w:val="00AE692E"/>
    <w:rsid w:val="00AE7498"/>
    <w:rsid w:val="00AE792A"/>
    <w:rsid w:val="00B009C6"/>
    <w:rsid w:val="00B00C63"/>
    <w:rsid w:val="00B0555C"/>
    <w:rsid w:val="00B07088"/>
    <w:rsid w:val="00B10C0D"/>
    <w:rsid w:val="00B117EF"/>
    <w:rsid w:val="00B11968"/>
    <w:rsid w:val="00B16654"/>
    <w:rsid w:val="00B1695A"/>
    <w:rsid w:val="00B175F7"/>
    <w:rsid w:val="00B2182A"/>
    <w:rsid w:val="00B24A16"/>
    <w:rsid w:val="00B270C1"/>
    <w:rsid w:val="00B40C9A"/>
    <w:rsid w:val="00B43D5E"/>
    <w:rsid w:val="00B45392"/>
    <w:rsid w:val="00B455B2"/>
    <w:rsid w:val="00B56931"/>
    <w:rsid w:val="00B56E74"/>
    <w:rsid w:val="00B62127"/>
    <w:rsid w:val="00B67283"/>
    <w:rsid w:val="00B67AD2"/>
    <w:rsid w:val="00B71F40"/>
    <w:rsid w:val="00B75A8D"/>
    <w:rsid w:val="00B77BB0"/>
    <w:rsid w:val="00B838EB"/>
    <w:rsid w:val="00B8486A"/>
    <w:rsid w:val="00B908CC"/>
    <w:rsid w:val="00BA0F41"/>
    <w:rsid w:val="00BA14D2"/>
    <w:rsid w:val="00BA1891"/>
    <w:rsid w:val="00BA287B"/>
    <w:rsid w:val="00BA6A38"/>
    <w:rsid w:val="00BA72CE"/>
    <w:rsid w:val="00BA770F"/>
    <w:rsid w:val="00BB1C2B"/>
    <w:rsid w:val="00BB1CF6"/>
    <w:rsid w:val="00BB685F"/>
    <w:rsid w:val="00BB7664"/>
    <w:rsid w:val="00BC5581"/>
    <w:rsid w:val="00BC626A"/>
    <w:rsid w:val="00BE1C66"/>
    <w:rsid w:val="00BF0514"/>
    <w:rsid w:val="00C02EAC"/>
    <w:rsid w:val="00C02FD7"/>
    <w:rsid w:val="00C06445"/>
    <w:rsid w:val="00C10264"/>
    <w:rsid w:val="00C10701"/>
    <w:rsid w:val="00C1320B"/>
    <w:rsid w:val="00C2560B"/>
    <w:rsid w:val="00C263A7"/>
    <w:rsid w:val="00C26AD7"/>
    <w:rsid w:val="00C27836"/>
    <w:rsid w:val="00C35BE9"/>
    <w:rsid w:val="00C40145"/>
    <w:rsid w:val="00C41861"/>
    <w:rsid w:val="00C50844"/>
    <w:rsid w:val="00C5468A"/>
    <w:rsid w:val="00C54D8D"/>
    <w:rsid w:val="00C6033A"/>
    <w:rsid w:val="00C65B69"/>
    <w:rsid w:val="00C66890"/>
    <w:rsid w:val="00C6799A"/>
    <w:rsid w:val="00C73A1B"/>
    <w:rsid w:val="00C82E1B"/>
    <w:rsid w:val="00C83AFE"/>
    <w:rsid w:val="00C86CCF"/>
    <w:rsid w:val="00C86CFA"/>
    <w:rsid w:val="00C86D48"/>
    <w:rsid w:val="00C9674D"/>
    <w:rsid w:val="00CA1495"/>
    <w:rsid w:val="00CA2906"/>
    <w:rsid w:val="00CA5141"/>
    <w:rsid w:val="00CA6440"/>
    <w:rsid w:val="00CB24E8"/>
    <w:rsid w:val="00CB34BA"/>
    <w:rsid w:val="00CB3C19"/>
    <w:rsid w:val="00CC08D4"/>
    <w:rsid w:val="00CC3DE0"/>
    <w:rsid w:val="00CC3E00"/>
    <w:rsid w:val="00CC6D54"/>
    <w:rsid w:val="00CD373C"/>
    <w:rsid w:val="00CD424E"/>
    <w:rsid w:val="00CD6E3D"/>
    <w:rsid w:val="00CE3FAB"/>
    <w:rsid w:val="00CF1779"/>
    <w:rsid w:val="00CF1FA6"/>
    <w:rsid w:val="00CF6942"/>
    <w:rsid w:val="00D01B24"/>
    <w:rsid w:val="00D04E25"/>
    <w:rsid w:val="00D058BD"/>
    <w:rsid w:val="00D05D66"/>
    <w:rsid w:val="00D1017E"/>
    <w:rsid w:val="00D139FC"/>
    <w:rsid w:val="00D15664"/>
    <w:rsid w:val="00D21079"/>
    <w:rsid w:val="00D2114B"/>
    <w:rsid w:val="00D212D3"/>
    <w:rsid w:val="00D22A0F"/>
    <w:rsid w:val="00D23D09"/>
    <w:rsid w:val="00D27196"/>
    <w:rsid w:val="00D328AD"/>
    <w:rsid w:val="00D40F0B"/>
    <w:rsid w:val="00D51710"/>
    <w:rsid w:val="00D664C9"/>
    <w:rsid w:val="00D820D6"/>
    <w:rsid w:val="00DA700E"/>
    <w:rsid w:val="00DB0232"/>
    <w:rsid w:val="00DC0F4A"/>
    <w:rsid w:val="00DC1032"/>
    <w:rsid w:val="00DC321C"/>
    <w:rsid w:val="00DD0C91"/>
    <w:rsid w:val="00DD27F0"/>
    <w:rsid w:val="00DE08C1"/>
    <w:rsid w:val="00DE5A58"/>
    <w:rsid w:val="00DF2875"/>
    <w:rsid w:val="00DF37A3"/>
    <w:rsid w:val="00E00AD9"/>
    <w:rsid w:val="00E012E7"/>
    <w:rsid w:val="00E016BD"/>
    <w:rsid w:val="00E06E60"/>
    <w:rsid w:val="00E117BC"/>
    <w:rsid w:val="00E11BF6"/>
    <w:rsid w:val="00E138A9"/>
    <w:rsid w:val="00E20AB3"/>
    <w:rsid w:val="00E20B9C"/>
    <w:rsid w:val="00E210B7"/>
    <w:rsid w:val="00E21AB7"/>
    <w:rsid w:val="00E21ECD"/>
    <w:rsid w:val="00E22C5C"/>
    <w:rsid w:val="00E243AA"/>
    <w:rsid w:val="00E254A5"/>
    <w:rsid w:val="00E256A2"/>
    <w:rsid w:val="00E279AA"/>
    <w:rsid w:val="00E27D9A"/>
    <w:rsid w:val="00E31774"/>
    <w:rsid w:val="00E3196E"/>
    <w:rsid w:val="00E31BD0"/>
    <w:rsid w:val="00E35B99"/>
    <w:rsid w:val="00E363C8"/>
    <w:rsid w:val="00E45DD8"/>
    <w:rsid w:val="00E52DB7"/>
    <w:rsid w:val="00E61D18"/>
    <w:rsid w:val="00E71EDA"/>
    <w:rsid w:val="00E72908"/>
    <w:rsid w:val="00E735BD"/>
    <w:rsid w:val="00E73A6A"/>
    <w:rsid w:val="00E74DD9"/>
    <w:rsid w:val="00E75AC2"/>
    <w:rsid w:val="00E77B49"/>
    <w:rsid w:val="00E77F6A"/>
    <w:rsid w:val="00E91612"/>
    <w:rsid w:val="00E935CC"/>
    <w:rsid w:val="00E94466"/>
    <w:rsid w:val="00E97213"/>
    <w:rsid w:val="00EA381B"/>
    <w:rsid w:val="00EA6F2F"/>
    <w:rsid w:val="00EA7F6A"/>
    <w:rsid w:val="00EB07A6"/>
    <w:rsid w:val="00EB5B15"/>
    <w:rsid w:val="00EB7831"/>
    <w:rsid w:val="00ED2CE3"/>
    <w:rsid w:val="00EE53DA"/>
    <w:rsid w:val="00EF309B"/>
    <w:rsid w:val="00EF3D39"/>
    <w:rsid w:val="00F01486"/>
    <w:rsid w:val="00F030CA"/>
    <w:rsid w:val="00F04AD6"/>
    <w:rsid w:val="00F0646E"/>
    <w:rsid w:val="00F11B44"/>
    <w:rsid w:val="00F12C04"/>
    <w:rsid w:val="00F20CA4"/>
    <w:rsid w:val="00F22CA4"/>
    <w:rsid w:val="00F25043"/>
    <w:rsid w:val="00F33014"/>
    <w:rsid w:val="00F339BB"/>
    <w:rsid w:val="00F436F1"/>
    <w:rsid w:val="00F4404E"/>
    <w:rsid w:val="00F46406"/>
    <w:rsid w:val="00F465CD"/>
    <w:rsid w:val="00F51E70"/>
    <w:rsid w:val="00F52CC7"/>
    <w:rsid w:val="00F56691"/>
    <w:rsid w:val="00F60237"/>
    <w:rsid w:val="00F64BCB"/>
    <w:rsid w:val="00F65505"/>
    <w:rsid w:val="00F70ED7"/>
    <w:rsid w:val="00F742FD"/>
    <w:rsid w:val="00F82C97"/>
    <w:rsid w:val="00F85C2B"/>
    <w:rsid w:val="00F92317"/>
    <w:rsid w:val="00F92908"/>
    <w:rsid w:val="00F95820"/>
    <w:rsid w:val="00F97708"/>
    <w:rsid w:val="00F97942"/>
    <w:rsid w:val="00FA7CFC"/>
    <w:rsid w:val="00FC3C2F"/>
    <w:rsid w:val="00FC4C0D"/>
    <w:rsid w:val="00FC6AF3"/>
    <w:rsid w:val="00FD2495"/>
    <w:rsid w:val="00FD547A"/>
    <w:rsid w:val="00FE3168"/>
    <w:rsid w:val="00FE5807"/>
    <w:rsid w:val="00FE5C6D"/>
    <w:rsid w:val="00FF15BD"/>
    <w:rsid w:val="00FF216E"/>
    <w:rsid w:val="00FF2D24"/>
    <w:rsid w:val="00FF3119"/>
    <w:rsid w:val="00FF5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2CD17AD"/>
  <w15:chartTrackingRefBased/>
  <w15:docId w15:val="{E52B50CA-54AC-4B3C-AA01-D18DF4033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iPriority="0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635C9"/>
  </w:style>
  <w:style w:type="paragraph" w:styleId="Heading1">
    <w:name w:val="heading 1"/>
    <w:basedOn w:val="Normal"/>
    <w:next w:val="Normal"/>
    <w:link w:val="Heading1Char"/>
    <w:uiPriority w:val="9"/>
    <w:qFormat/>
    <w:rsid w:val="00EB07A6"/>
    <w:pPr>
      <w:keepNext/>
      <w:spacing w:after="0" w:line="240" w:lineRule="auto"/>
      <w:jc w:val="center"/>
      <w:outlineLvl w:val="0"/>
    </w:pPr>
    <w:rPr>
      <w:rFonts w:ascii="AngsanaUPC" w:eastAsia="Cordia New" w:hAnsi="AngsanaUPC" w:cs="Angsan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B07A6"/>
    <w:pPr>
      <w:keepNext/>
      <w:spacing w:after="0" w:line="240" w:lineRule="auto"/>
      <w:jc w:val="center"/>
      <w:outlineLvl w:val="1"/>
    </w:pPr>
    <w:rPr>
      <w:rFonts w:ascii="AngsanaUPC" w:eastAsia="Cordia New" w:hAnsi="AngsanaUPC" w:cs="AngsanaUPC"/>
      <w:b/>
      <w:bCs/>
      <w:shadow/>
      <w:sz w:val="52"/>
      <w:szCs w:val="52"/>
    </w:rPr>
  </w:style>
  <w:style w:type="paragraph" w:styleId="Heading3">
    <w:name w:val="heading 3"/>
    <w:basedOn w:val="Normal"/>
    <w:next w:val="Normal"/>
    <w:link w:val="Heading3Char"/>
    <w:qFormat/>
    <w:rsid w:val="00EB07A6"/>
    <w:pPr>
      <w:keepNext/>
      <w:spacing w:after="0" w:line="240" w:lineRule="auto"/>
      <w:jc w:val="center"/>
      <w:outlineLvl w:val="2"/>
    </w:pPr>
    <w:rPr>
      <w:rFonts w:ascii="Cordia New" w:eastAsia="Cordia New" w:hAnsi="Cordia New" w:cs="Cordia New"/>
      <w:b/>
      <w:bCs/>
      <w:szCs w:val="22"/>
    </w:rPr>
  </w:style>
  <w:style w:type="paragraph" w:styleId="Heading4">
    <w:name w:val="heading 4"/>
    <w:basedOn w:val="Normal"/>
    <w:next w:val="Normal"/>
    <w:link w:val="Heading4Char"/>
    <w:qFormat/>
    <w:rsid w:val="00EB07A6"/>
    <w:pPr>
      <w:keepNext/>
      <w:spacing w:after="0" w:line="240" w:lineRule="auto"/>
      <w:ind w:left="720"/>
      <w:outlineLvl w:val="3"/>
    </w:pPr>
    <w:rPr>
      <w:rFonts w:ascii="Cordia New" w:eastAsia="Cordia New" w:hAnsi="Cordia New" w:cs="Cordia New"/>
      <w:b/>
      <w:bCs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1C8A"/>
  </w:style>
  <w:style w:type="paragraph" w:styleId="Footer">
    <w:name w:val="footer"/>
    <w:basedOn w:val="Normal"/>
    <w:link w:val="FooterChar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851C8A"/>
  </w:style>
  <w:style w:type="paragraph" w:styleId="ListParagraph">
    <w:name w:val="List Paragraph"/>
    <w:basedOn w:val="Normal"/>
    <w:uiPriority w:val="34"/>
    <w:qFormat/>
    <w:rsid w:val="00404158"/>
    <w:pPr>
      <w:ind w:left="720"/>
      <w:contextualSpacing/>
    </w:pPr>
  </w:style>
  <w:style w:type="table" w:styleId="TableGrid">
    <w:name w:val="Table Grid"/>
    <w:basedOn w:val="TableNormal"/>
    <w:uiPriority w:val="39"/>
    <w:rsid w:val="00E138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49E3"/>
    <w:rPr>
      <w:color w:val="0563C1" w:themeColor="hyperlink"/>
      <w:u w:val="single"/>
    </w:rPr>
  </w:style>
  <w:style w:type="paragraph" w:customStyle="1" w:styleId="Default">
    <w:name w:val="Default"/>
    <w:rsid w:val="006958F5"/>
    <w:pPr>
      <w:autoSpaceDE w:val="0"/>
      <w:autoSpaceDN w:val="0"/>
      <w:adjustRightInd w:val="0"/>
      <w:spacing w:after="0" w:line="240" w:lineRule="auto"/>
    </w:pPr>
    <w:rPr>
      <w:rFonts w:ascii="Browallia New" w:hAnsi="Browallia New" w:cs="Browallia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B07A6"/>
    <w:rPr>
      <w:rFonts w:ascii="AngsanaUPC" w:eastAsia="Cordia New" w:hAnsi="AngsanaUPC" w:cs="AngsanaUPC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EB07A6"/>
    <w:rPr>
      <w:rFonts w:ascii="AngsanaUPC" w:eastAsia="Cordia New" w:hAnsi="AngsanaUPC" w:cs="AngsanaUPC"/>
      <w:b/>
      <w:bCs/>
      <w:shadow/>
      <w:sz w:val="52"/>
      <w:szCs w:val="52"/>
    </w:rPr>
  </w:style>
  <w:style w:type="character" w:customStyle="1" w:styleId="Heading3Char">
    <w:name w:val="Heading 3 Char"/>
    <w:basedOn w:val="DefaultParagraphFont"/>
    <w:link w:val="Heading3"/>
    <w:rsid w:val="00EB07A6"/>
    <w:rPr>
      <w:rFonts w:ascii="Cordia New" w:eastAsia="Cordia New" w:hAnsi="Cordia New" w:cs="Cordia New"/>
      <w:b/>
      <w:bCs/>
      <w:szCs w:val="22"/>
    </w:rPr>
  </w:style>
  <w:style w:type="character" w:customStyle="1" w:styleId="Heading4Char">
    <w:name w:val="Heading 4 Char"/>
    <w:basedOn w:val="DefaultParagraphFont"/>
    <w:link w:val="Heading4"/>
    <w:rsid w:val="00EB07A6"/>
    <w:rPr>
      <w:rFonts w:ascii="Cordia New" w:eastAsia="Cordia New" w:hAnsi="Cordia New" w:cs="Cordia New"/>
      <w:b/>
      <w:bCs/>
      <w:szCs w:val="22"/>
    </w:rPr>
  </w:style>
  <w:style w:type="numbering" w:customStyle="1" w:styleId="NoList1">
    <w:name w:val="No List1"/>
    <w:next w:val="NoList"/>
    <w:uiPriority w:val="99"/>
    <w:semiHidden/>
    <w:rsid w:val="00EB07A6"/>
  </w:style>
  <w:style w:type="character" w:styleId="PageNumber">
    <w:name w:val="page number"/>
    <w:basedOn w:val="DefaultParagraphFont"/>
    <w:rsid w:val="00EB07A6"/>
  </w:style>
  <w:style w:type="paragraph" w:customStyle="1" w:styleId="BalloonText1">
    <w:name w:val="Balloon Text1"/>
    <w:basedOn w:val="Normal"/>
    <w:semiHidden/>
    <w:rsid w:val="00EB07A6"/>
    <w:pPr>
      <w:spacing w:after="0" w:line="240" w:lineRule="auto"/>
    </w:pPr>
    <w:rPr>
      <w:rFonts w:ascii="Tahoma" w:eastAsia="Cordia New" w:hAnsi="Tahoma" w:cs="Tahoma"/>
      <w:sz w:val="16"/>
      <w:szCs w:val="16"/>
    </w:rPr>
  </w:style>
  <w:style w:type="paragraph" w:customStyle="1" w:styleId="NormalWeb1">
    <w:name w:val="Normal (Web)1"/>
    <w:basedOn w:val="Normal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BodyText">
    <w:name w:val="Body Text"/>
    <w:basedOn w:val="Normal"/>
    <w:link w:val="BodyTextChar"/>
    <w:rsid w:val="00EB07A6"/>
    <w:pPr>
      <w:widowControl w:val="0"/>
      <w:spacing w:after="0" w:line="240" w:lineRule="auto"/>
      <w:jc w:val="thaiDistribute"/>
    </w:pPr>
    <w:rPr>
      <w:rFonts w:ascii="AngsanaUPC" w:eastAsia="Cordia New" w:hAnsi="AngsanaUPC" w:cs="AngsanaUPC"/>
      <w:snapToGrid w:val="0"/>
      <w:sz w:val="28"/>
      <w:lang w:eastAsia="th-TH"/>
    </w:rPr>
  </w:style>
  <w:style w:type="character" w:customStyle="1" w:styleId="BodyTextChar">
    <w:name w:val="Body Text Char"/>
    <w:basedOn w:val="DefaultParagraphFont"/>
    <w:link w:val="BodyText"/>
    <w:rsid w:val="00EB07A6"/>
    <w:rPr>
      <w:rFonts w:ascii="AngsanaUPC" w:eastAsia="Cordia New" w:hAnsi="AngsanaUPC" w:cs="AngsanaUPC"/>
      <w:snapToGrid w:val="0"/>
      <w:sz w:val="28"/>
      <w:lang w:eastAsia="th-TH"/>
    </w:rPr>
  </w:style>
  <w:style w:type="paragraph" w:styleId="BodyTextIndent">
    <w:name w:val="Body Text Indent"/>
    <w:basedOn w:val="Normal"/>
    <w:link w:val="BodyTextIndentChar"/>
    <w:rsid w:val="00EB07A6"/>
    <w:pPr>
      <w:widowControl w:val="0"/>
      <w:spacing w:after="0" w:line="240" w:lineRule="auto"/>
      <w:ind w:firstLine="720"/>
      <w:jc w:val="both"/>
    </w:pPr>
    <w:rPr>
      <w:rFonts w:ascii="CordiaUPC" w:eastAsia="Cordia New" w:hAnsi="CordiaUPC" w:cs="CordiaUPC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rsid w:val="00EB07A6"/>
    <w:rPr>
      <w:rFonts w:ascii="CordiaUPC" w:eastAsia="Cordia New" w:hAnsi="CordiaUPC" w:cs="CordiaUPC"/>
      <w:sz w:val="30"/>
      <w:szCs w:val="30"/>
    </w:rPr>
  </w:style>
  <w:style w:type="numbering" w:styleId="111111">
    <w:name w:val="Outline List 2"/>
    <w:basedOn w:val="NoList"/>
    <w:rsid w:val="00EB07A6"/>
    <w:pPr>
      <w:numPr>
        <w:numId w:val="2"/>
      </w:numPr>
    </w:pPr>
  </w:style>
  <w:style w:type="paragraph" w:styleId="BodyText2">
    <w:name w:val="Body Text 2"/>
    <w:basedOn w:val="Normal"/>
    <w:link w:val="BodyText2Char"/>
    <w:rsid w:val="00EB07A6"/>
    <w:pPr>
      <w:spacing w:after="120" w:line="480" w:lineRule="auto"/>
    </w:pPr>
    <w:rPr>
      <w:rFonts w:ascii="Cordia New" w:eastAsia="Cordia New" w:hAnsi="Cordia New" w:cs="Angsana New"/>
      <w:sz w:val="28"/>
    </w:rPr>
  </w:style>
  <w:style w:type="character" w:customStyle="1" w:styleId="BodyText2Char">
    <w:name w:val="Body Text 2 Char"/>
    <w:basedOn w:val="DefaultParagraphFont"/>
    <w:link w:val="BodyText2"/>
    <w:rsid w:val="00EB07A6"/>
    <w:rPr>
      <w:rFonts w:ascii="Cordia New" w:eastAsia="Cordia New" w:hAnsi="Cordia New" w:cs="Angsana New"/>
      <w:sz w:val="28"/>
    </w:rPr>
  </w:style>
  <w:style w:type="paragraph" w:customStyle="1" w:styleId="HTMLPreformatted1">
    <w:name w:val="HTML Preformatted1"/>
    <w:basedOn w:val="Normal"/>
    <w:rsid w:val="00EB07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Tahoma" w:eastAsia="Times New Roman" w:hAnsi="Tahoma" w:cs="Tahoma"/>
      <w:b/>
      <w:b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EB07A6"/>
    <w:pPr>
      <w:spacing w:after="0" w:line="240" w:lineRule="auto"/>
    </w:pPr>
    <w:rPr>
      <w:rFonts w:ascii="Cordia New" w:eastAsia="Cordia New" w:hAnsi="Cordia New" w:cs="Angsana New"/>
      <w:sz w:val="28"/>
      <w:szCs w:val="3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07A6"/>
    <w:pPr>
      <w:spacing w:after="0" w:line="240" w:lineRule="auto"/>
    </w:pPr>
    <w:rPr>
      <w:rFonts w:ascii="Tahoma" w:eastAsia="Cordia New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07A6"/>
    <w:rPr>
      <w:rFonts w:ascii="Tahoma" w:eastAsia="Cordia New" w:hAnsi="Tahoma" w:cs="Angsana New"/>
      <w:sz w:val="16"/>
      <w:szCs w:val="20"/>
    </w:rPr>
  </w:style>
  <w:style w:type="paragraph" w:styleId="NormalWeb">
    <w:name w:val="Normal (Web)"/>
    <w:basedOn w:val="Normal"/>
    <w:uiPriority w:val="99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EB07A6"/>
    <w:pPr>
      <w:spacing w:after="0" w:line="240" w:lineRule="auto"/>
      <w:ind w:left="720"/>
    </w:pPr>
    <w:rPr>
      <w:rFonts w:ascii="Times New Roman" w:eastAsia="Times New Roman" w:hAnsi="Times New Roman" w:cs="Angsana New"/>
      <w:sz w:val="24"/>
      <w:szCs w:val="30"/>
    </w:rPr>
  </w:style>
  <w:style w:type="numbering" w:customStyle="1" w:styleId="NoList11">
    <w:name w:val="No List11"/>
    <w:next w:val="NoList"/>
    <w:semiHidden/>
    <w:rsid w:val="00EB07A6"/>
  </w:style>
  <w:style w:type="paragraph" w:styleId="FootnoteText">
    <w:name w:val="footnote text"/>
    <w:basedOn w:val="Normal"/>
    <w:link w:val="FootnoteTextChar"/>
    <w:semiHidden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EB07A6"/>
    <w:rPr>
      <w:rFonts w:ascii="Times New Roman" w:eastAsia="Times New Roman" w:hAnsi="Times New Roman" w:cs="Angsana New"/>
      <w:sz w:val="20"/>
      <w:szCs w:val="20"/>
    </w:rPr>
  </w:style>
  <w:style w:type="character" w:styleId="FootnoteReference">
    <w:name w:val="footnote reference"/>
    <w:semiHidden/>
    <w:rsid w:val="00EB07A6"/>
    <w:rPr>
      <w:vertAlign w:val="superscript"/>
    </w:rPr>
  </w:style>
  <w:style w:type="table" w:customStyle="1" w:styleId="TableGrid1">
    <w:name w:val="Table Grid1"/>
    <w:basedOn w:val="TableNormal"/>
    <w:next w:val="TableGrid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Colorful1">
    <w:name w:val="Table Colorful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color w:val="FFFFFF"/>
      <w:sz w:val="20"/>
      <w:szCs w:val="20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1">
    <w:name w:val="Table Web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st1">
    <w:name w:val="st1"/>
    <w:rsid w:val="00EB07A6"/>
  </w:style>
  <w:style w:type="character" w:styleId="Strong">
    <w:name w:val="Strong"/>
    <w:uiPriority w:val="22"/>
    <w:qFormat/>
    <w:rsid w:val="00EB07A6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EB07A6"/>
    <w:pPr>
      <w:spacing w:after="60" w:line="240" w:lineRule="auto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EB07A6"/>
    <w:rPr>
      <w:rFonts w:ascii="Cambria" w:eastAsia="Times New Roman" w:hAnsi="Cambria" w:cs="Angsana New"/>
      <w:sz w:val="24"/>
      <w:szCs w:val="30"/>
    </w:rPr>
  </w:style>
  <w:style w:type="character" w:customStyle="1" w:styleId="apple-converted-space">
    <w:name w:val="apple-converted-space"/>
    <w:rsid w:val="00EB07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17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4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9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8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7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mailto:Info@aqestat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AAF99-ACB7-481C-A18D-1FC872B184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492</TotalTime>
  <Pages>30</Pages>
  <Words>8620</Words>
  <Characters>49134</Characters>
  <Application>Microsoft Office Word</Application>
  <DocSecurity>0</DocSecurity>
  <Lines>409</Lines>
  <Paragraphs>115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Wittaya Janta-ummao</dc:creator>
  <cp:keywords/>
  <dc:description/>
  <cp:lastModifiedBy>phakjira</cp:lastModifiedBy>
  <cp:revision>114</cp:revision>
  <cp:lastPrinted>2020-03-19T05:39:00Z</cp:lastPrinted>
  <dcterms:created xsi:type="dcterms:W3CDTF">2019-03-25T02:41:00Z</dcterms:created>
  <dcterms:modified xsi:type="dcterms:W3CDTF">2020-03-26T04:16:00Z</dcterms:modified>
</cp:coreProperties>
</file>