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C2" w:rsidRPr="004D0C98" w:rsidRDefault="00FD7DC2" w:rsidP="00287AB0">
      <w:pPr>
        <w:spacing w:after="0" w:line="240" w:lineRule="auto"/>
        <w:rPr>
          <w:rFonts w:ascii="Cordia New" w:hAnsi="Cordia New"/>
          <w:sz w:val="28"/>
        </w:rPr>
      </w:pPr>
      <w:bookmarkStart w:id="0" w:name="_GoBack"/>
      <w:bookmarkEnd w:id="0"/>
    </w:p>
    <w:p w:rsidR="00287AB0" w:rsidRPr="004D0C98" w:rsidRDefault="00287AB0" w:rsidP="00287AB0">
      <w:pPr>
        <w:spacing w:after="0" w:line="240" w:lineRule="auto"/>
        <w:jc w:val="center"/>
        <w:rPr>
          <w:rFonts w:ascii="Cordia New" w:hAnsi="Cordia New"/>
          <w:sz w:val="36"/>
          <w:szCs w:val="36"/>
        </w:rPr>
      </w:pPr>
      <w:r w:rsidRPr="004D0C98">
        <w:rPr>
          <w:rFonts w:ascii="Cordia New" w:hAnsi="Cordia New"/>
          <w:sz w:val="36"/>
          <w:szCs w:val="36"/>
          <w:cs/>
        </w:rPr>
        <w:t xml:space="preserve">เอกสารแนบ </w:t>
      </w:r>
      <w:r w:rsidRPr="004D0C98">
        <w:rPr>
          <w:rFonts w:ascii="Cordia New" w:hAnsi="Cordia New"/>
          <w:sz w:val="36"/>
          <w:szCs w:val="36"/>
        </w:rPr>
        <w:t>4</w:t>
      </w:r>
    </w:p>
    <w:p w:rsidR="00287AB0" w:rsidRPr="004D0C98" w:rsidRDefault="00287AB0" w:rsidP="00287AB0">
      <w:pPr>
        <w:spacing w:after="0" w:line="240" w:lineRule="auto"/>
        <w:jc w:val="center"/>
        <w:rPr>
          <w:rFonts w:ascii="Cordia New" w:hAnsi="Cordia New"/>
          <w:sz w:val="36"/>
          <w:szCs w:val="36"/>
        </w:rPr>
      </w:pPr>
      <w:r w:rsidRPr="004D0C98">
        <w:rPr>
          <w:rFonts w:ascii="Cordia New" w:hAnsi="Cordia New"/>
          <w:sz w:val="36"/>
          <w:szCs w:val="36"/>
          <w:cs/>
        </w:rPr>
        <w:t>รายละเอียดเกี่ยวกับรายการประเมินราคาทรัพย์สิน</w:t>
      </w:r>
    </w:p>
    <w:p w:rsidR="001D0E5E" w:rsidRPr="00A432FC" w:rsidRDefault="001D0E5E" w:rsidP="00287AB0">
      <w:pPr>
        <w:spacing w:after="0" w:line="240" w:lineRule="auto"/>
        <w:jc w:val="center"/>
        <w:rPr>
          <w:rFonts w:ascii="Cordia New" w:hAnsi="Cordia New"/>
          <w:sz w:val="28"/>
        </w:rPr>
      </w:pPr>
    </w:p>
    <w:p w:rsidR="00A432FC" w:rsidRPr="007B7284" w:rsidRDefault="00A432FC" w:rsidP="00A432F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รายละเอียดทรัพย์สินขอ</w:t>
      </w:r>
      <w:proofErr w:type="spellStart"/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งบมจ</w:t>
      </w:r>
      <w:proofErr w:type="spellEnd"/>
      <w:r w:rsidRPr="007B7284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ดี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ที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.</w:t>
      </w: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ซี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.</w:t>
      </w:r>
      <w:proofErr w:type="spellStart"/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>อินดัสตรี่ส์</w:t>
      </w:r>
      <w:proofErr w:type="spellEnd"/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และบริษัทย่อย ณ  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31</w:t>
      </w:r>
      <w:r w:rsidRPr="007B7284">
        <w:rPr>
          <w:rFonts w:ascii="TH SarabunPSK" w:hAnsi="TH SarabunPSK" w:cs="TH SarabunPSK"/>
          <w:b/>
          <w:bCs/>
          <w:sz w:val="30"/>
          <w:szCs w:val="30"/>
          <w:cs/>
        </w:rPr>
        <w:t xml:space="preserve"> ธันวาคม </w:t>
      </w:r>
      <w:r w:rsidRPr="007B7284">
        <w:rPr>
          <w:rFonts w:ascii="TH SarabunPSK" w:hAnsi="TH SarabunPSK" w:cs="TH SarabunPSK"/>
          <w:b/>
          <w:bCs/>
          <w:sz w:val="30"/>
          <w:szCs w:val="30"/>
        </w:rPr>
        <w:t>2559</w:t>
      </w:r>
    </w:p>
    <w:p w:rsidR="00A432FC" w:rsidRPr="007B7284" w:rsidRDefault="00A432FC" w:rsidP="00A432FC">
      <w:pPr>
        <w:spacing w:line="240" w:lineRule="auto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บมจ</w:t>
      </w:r>
      <w:proofErr w:type="spellEnd"/>
      <w:r w:rsidRPr="007B7284">
        <w:rPr>
          <w:rFonts w:ascii="TH SarabunPSK" w:hAnsi="TH SarabunPSK" w:cs="TH SarabunPSK"/>
          <w:sz w:val="30"/>
          <w:szCs w:val="30"/>
        </w:rPr>
        <w:t>.</w:t>
      </w:r>
      <w:r w:rsidRPr="007B7284">
        <w:rPr>
          <w:rFonts w:ascii="TH SarabunPSK" w:hAnsi="TH SarabunPSK" w:cs="TH SarabunPSK"/>
          <w:sz w:val="30"/>
          <w:szCs w:val="30"/>
          <w:cs/>
        </w:rPr>
        <w:t>ดี</w:t>
      </w:r>
      <w:r w:rsidRPr="007B7284">
        <w:rPr>
          <w:rFonts w:ascii="TH SarabunPSK" w:hAnsi="TH SarabunPSK" w:cs="TH SarabunPSK"/>
          <w:sz w:val="30"/>
          <w:szCs w:val="30"/>
        </w:rPr>
        <w:t>.</w:t>
      </w:r>
      <w:r w:rsidRPr="007B7284">
        <w:rPr>
          <w:rFonts w:ascii="TH SarabunPSK" w:hAnsi="TH SarabunPSK" w:cs="TH SarabunPSK"/>
          <w:sz w:val="30"/>
          <w:szCs w:val="30"/>
          <w:cs/>
        </w:rPr>
        <w:t>ที</w:t>
      </w:r>
      <w:r w:rsidRPr="007B7284">
        <w:rPr>
          <w:rFonts w:ascii="TH SarabunPSK" w:hAnsi="TH SarabunPSK" w:cs="TH SarabunPSK"/>
          <w:sz w:val="30"/>
          <w:szCs w:val="30"/>
        </w:rPr>
        <w:t>.</w:t>
      </w:r>
      <w:r w:rsidRPr="007B7284">
        <w:rPr>
          <w:rFonts w:ascii="TH SarabunPSK" w:hAnsi="TH SarabunPSK" w:cs="TH SarabunPSK"/>
          <w:sz w:val="30"/>
          <w:szCs w:val="30"/>
          <w:cs/>
        </w:rPr>
        <w:t>ซี</w:t>
      </w:r>
      <w:r w:rsidRPr="007B7284">
        <w:rPr>
          <w:rFonts w:ascii="TH SarabunPSK" w:hAnsi="TH SarabunPSK" w:cs="TH SarabunPSK"/>
          <w:sz w:val="30"/>
          <w:szCs w:val="30"/>
        </w:rPr>
        <w:t>.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อินดัสตรี่ส์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 และบริษัทย่อยมีสำนักงานและโรงงานหลักตั้งอยู่เลขที่</w:t>
      </w:r>
      <w:r w:rsidRPr="007B7284">
        <w:rPr>
          <w:rFonts w:ascii="TH SarabunPSK" w:hAnsi="TH SarabunPSK" w:cs="TH SarabunPSK"/>
          <w:sz w:val="30"/>
          <w:szCs w:val="30"/>
        </w:rPr>
        <w:t xml:space="preserve"> 176</w:t>
      </w:r>
      <w:r w:rsidRPr="007B7284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ถนนสุขุมวิท ซอย </w:t>
      </w:r>
      <w:r w:rsidRPr="007B7284">
        <w:rPr>
          <w:rFonts w:ascii="TH SarabunPSK" w:hAnsi="TH SarabunPSK" w:cs="TH SarabunPSK"/>
          <w:sz w:val="30"/>
          <w:szCs w:val="30"/>
        </w:rPr>
        <w:t>64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แขวงบางจาก  เขตพระโขนง  กรุงเทพมหานคร</w:t>
      </w:r>
      <w:r w:rsidRPr="007B7284">
        <w:rPr>
          <w:rFonts w:ascii="TH SarabunPSK" w:hAnsi="TH SarabunPSK" w:cs="TH SarabunPSK"/>
          <w:sz w:val="30"/>
          <w:szCs w:val="30"/>
          <w:cs/>
          <w:lang w:val="th-TH"/>
        </w:rPr>
        <w:t xml:space="preserve"> โดย</w:t>
      </w:r>
      <w:r w:rsidRPr="007B7284">
        <w:rPr>
          <w:rFonts w:ascii="TH SarabunPSK" w:hAnsi="TH SarabunPSK" w:cs="TH SarabunPSK"/>
          <w:sz w:val="30"/>
          <w:szCs w:val="30"/>
          <w:cs/>
        </w:rPr>
        <w:t>อาคารและที่ดินเป็นกรรมสิทธิ์ของ บริษัท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ไดเรคท์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 เทรด</w:t>
      </w:r>
      <w:proofErr w:type="spellStart"/>
      <w:r w:rsidRPr="007B7284">
        <w:rPr>
          <w:rFonts w:ascii="TH SarabunPSK" w:hAnsi="TH SarabunPSK" w:cs="TH SarabunPSK"/>
          <w:sz w:val="30"/>
          <w:szCs w:val="30"/>
          <w:cs/>
        </w:rPr>
        <w:t>ดิ้ง</w:t>
      </w:r>
      <w:proofErr w:type="spellEnd"/>
      <w:r w:rsidRPr="007B7284">
        <w:rPr>
          <w:rFonts w:ascii="TH SarabunPSK" w:hAnsi="TH SarabunPSK" w:cs="TH SarabunPSK"/>
          <w:sz w:val="30"/>
          <w:szCs w:val="30"/>
          <w:cs/>
        </w:rPr>
        <w:t xml:space="preserve"> จำกัด มีเนื้อที่ประมาณ</w:t>
      </w:r>
      <w:r w:rsidRPr="007B7284">
        <w:rPr>
          <w:rFonts w:ascii="TH SarabunPSK" w:hAnsi="TH SarabunPSK" w:cs="TH SarabunPSK"/>
          <w:sz w:val="30"/>
          <w:szCs w:val="30"/>
        </w:rPr>
        <w:t xml:space="preserve"> 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7B7284">
        <w:rPr>
          <w:rFonts w:ascii="TH SarabunPSK" w:hAnsi="TH SarabunPSK" w:cs="TH SarabunPSK"/>
          <w:sz w:val="30"/>
          <w:szCs w:val="30"/>
        </w:rPr>
        <w:t>7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ไร่  </w:t>
      </w:r>
      <w:r w:rsidRPr="007B7284">
        <w:rPr>
          <w:rFonts w:ascii="TH SarabunPSK" w:hAnsi="TH SarabunPSK" w:cs="TH SarabunPSK"/>
          <w:sz w:val="30"/>
          <w:szCs w:val="30"/>
        </w:rPr>
        <w:t>111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ตารางวา  มีอาคารสำนักงาน  </w:t>
      </w:r>
      <w:r w:rsidRPr="007B7284">
        <w:rPr>
          <w:rFonts w:ascii="TH SarabunPSK" w:hAnsi="TH SarabunPSK" w:cs="TH SarabunPSK"/>
          <w:sz w:val="30"/>
          <w:szCs w:val="30"/>
        </w:rPr>
        <w:t>1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หลัง  อาคารโรงงาน  </w:t>
      </w:r>
      <w:r w:rsidRPr="007B7284">
        <w:rPr>
          <w:rFonts w:ascii="TH SarabunPSK" w:hAnsi="TH SarabunPSK" w:cs="TH SarabunPSK"/>
          <w:sz w:val="30"/>
          <w:szCs w:val="30"/>
        </w:rPr>
        <w:t>6</w:t>
      </w:r>
      <w:r w:rsidRPr="007B7284">
        <w:rPr>
          <w:rFonts w:ascii="TH SarabunPSK" w:hAnsi="TH SarabunPSK" w:cs="TH SarabunPSK"/>
          <w:sz w:val="30"/>
          <w:szCs w:val="30"/>
          <w:cs/>
        </w:rPr>
        <w:t xml:space="preserve">  หลัง</w:t>
      </w:r>
      <w:r w:rsidRPr="007B7284">
        <w:rPr>
          <w:rFonts w:ascii="TH SarabunPSK" w:hAnsi="TH SarabunPSK" w:cs="TH SarabunPSK"/>
          <w:b/>
          <w:bCs/>
          <w:sz w:val="30"/>
          <w:szCs w:val="30"/>
          <w:u w:val="single"/>
        </w:rPr>
        <w:t xml:space="preserve"> </w:t>
      </w:r>
    </w:p>
    <w:tbl>
      <w:tblPr>
        <w:tblStyle w:val="LightList-Accent3"/>
        <w:tblW w:w="8988" w:type="dxa"/>
        <w:tblLook w:val="0000" w:firstRow="0" w:lastRow="0" w:firstColumn="0" w:lastColumn="0" w:noHBand="0" w:noVBand="0"/>
      </w:tblPr>
      <w:tblGrid>
        <w:gridCol w:w="2701"/>
        <w:gridCol w:w="2197"/>
        <w:gridCol w:w="2023"/>
        <w:gridCol w:w="2067"/>
      </w:tblGrid>
      <w:tr w:rsidR="00A432FC" w:rsidRPr="00A432FC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รายการ</w:t>
            </w:r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มูลค่าต้นทุน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มูลค่าตามบัญชี</w:t>
            </w:r>
          </w:p>
        </w:tc>
      </w:tr>
      <w:tr w:rsidR="00A432FC" w:rsidRPr="00A432FC" w:rsidTr="00A432FC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ที่ดิน</w:t>
            </w:r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27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,670,167.00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27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,6</w:t>
            </w: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70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167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.00</w:t>
            </w:r>
          </w:p>
        </w:tc>
      </w:tr>
      <w:tr w:rsidR="00A432FC" w:rsidRPr="00A432FC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432F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106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255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901.50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867,904.40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105,387,997.10</w:t>
            </w:r>
          </w:p>
        </w:tc>
      </w:tr>
      <w:tr w:rsidR="00A432FC" w:rsidRPr="00A432FC" w:rsidTr="00A432FC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</w:t>
            </w: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อาคารและส่วนปรับปรุงา</w:t>
            </w:r>
            <w:proofErr w:type="spellStart"/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คาร</w:t>
            </w:r>
            <w:proofErr w:type="spellEnd"/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79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,172,853.57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68,437,956.03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10,734,897.54</w:t>
            </w:r>
          </w:p>
        </w:tc>
      </w:tr>
      <w:tr w:rsidR="00A432FC" w:rsidRPr="00A432FC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เครื่องจักรและแม่พิมพ์โรงงาน</w:t>
            </w:r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685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,456,402.10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634,455,508.33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51,000,893.77</w:t>
            </w:r>
          </w:p>
        </w:tc>
      </w:tr>
      <w:tr w:rsidR="00A432FC" w:rsidRPr="00A432FC" w:rsidTr="00A432FC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เครื่องตกแต่งและเครื่องใช้</w:t>
            </w:r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6</w:t>
            </w: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,233,140.65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59,794,450.69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1,438,689.96</w:t>
            </w:r>
          </w:p>
        </w:tc>
      </w:tr>
      <w:tr w:rsidR="00A432FC" w:rsidRPr="00A432FC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ยานพาหนะ</w:t>
            </w:r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30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,900,998.52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19,302,525.51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11,598,473.01</w:t>
            </w:r>
          </w:p>
        </w:tc>
      </w:tr>
      <w:tr w:rsidR="00A432FC" w:rsidRPr="00A432FC" w:rsidTr="00A432FC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,529,128.58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2,529,128.58</w:t>
            </w:r>
          </w:p>
        </w:tc>
      </w:tr>
      <w:tr w:rsidR="00A432FC" w:rsidRPr="00A432FC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1" w:type="dxa"/>
            <w:noWrap/>
          </w:tcPr>
          <w:p w:rsidR="00A432FC" w:rsidRPr="00A432FC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รวม</w:t>
            </w:r>
          </w:p>
        </w:tc>
        <w:tc>
          <w:tcPr>
            <w:tcW w:w="219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</w:rPr>
              <w:t>993,218,591.92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3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</w:rPr>
              <w:t>782,858,344.96</w:t>
            </w:r>
          </w:p>
        </w:tc>
        <w:tc>
          <w:tcPr>
            <w:tcW w:w="2067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</w:rPr>
              <w:t>210,360,246.96</w:t>
            </w:r>
          </w:p>
        </w:tc>
      </w:tr>
    </w:tbl>
    <w:p w:rsidR="00A432FC" w:rsidRDefault="00A432FC" w:rsidP="00A432F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32FC" w:rsidRPr="0079771A" w:rsidRDefault="00A432FC" w:rsidP="00A432F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รายละเอียดทรัพย์สินของบ</w:t>
      </w:r>
      <w:proofErr w:type="spellStart"/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>มจ</w:t>
      </w:r>
      <w:proofErr w:type="spellEnd"/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>.ดี.ที.ซี.</w:t>
      </w:r>
      <w:proofErr w:type="spellStart"/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>อินดัสตรี่ส์</w:t>
      </w:r>
      <w:proofErr w:type="spellEnd"/>
      <w:r w:rsidRPr="0079771A">
        <w:rPr>
          <w:rFonts w:ascii="TH SarabunPSK" w:hAnsi="TH SarabunPSK" w:cs="TH SarabunPSK" w:hint="cs"/>
          <w:b/>
          <w:bCs/>
          <w:sz w:val="32"/>
          <w:szCs w:val="32"/>
          <w:cs/>
        </w:rPr>
        <w:t>(เฉพาะบริษัท)</w:t>
      </w:r>
      <w:r w:rsidRPr="0079771A">
        <w:rPr>
          <w:rFonts w:ascii="TH SarabunPSK" w:hAnsi="TH SarabunPSK" w:cs="TH SarabunPSK"/>
          <w:b/>
          <w:bCs/>
          <w:sz w:val="32"/>
          <w:szCs w:val="32"/>
          <w:cs/>
        </w:rPr>
        <w:t xml:space="preserve"> ณ  วันที่  31 ธันวาคม  255</w:t>
      </w:r>
      <w:r w:rsidRPr="0079771A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tbl>
      <w:tblPr>
        <w:tblStyle w:val="LightList-Accent3"/>
        <w:tblW w:w="9018" w:type="dxa"/>
        <w:tblLook w:val="0000" w:firstRow="0" w:lastRow="0" w:firstColumn="0" w:lastColumn="0" w:noHBand="0" w:noVBand="0"/>
      </w:tblPr>
      <w:tblGrid>
        <w:gridCol w:w="2718"/>
        <w:gridCol w:w="2160"/>
        <w:gridCol w:w="2070"/>
        <w:gridCol w:w="2070"/>
      </w:tblGrid>
      <w:tr w:rsidR="00A432FC" w:rsidRPr="0079771A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18" w:type="dxa"/>
            <w:noWrap/>
          </w:tcPr>
          <w:p w:rsidR="00A432FC" w:rsidRPr="0079771A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2160" w:type="dxa"/>
          </w:tcPr>
          <w:p w:rsidR="00A432FC" w:rsidRPr="0079771A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มูลค่าต้นทุน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</w:tcPr>
          <w:p w:rsidR="00A432FC" w:rsidRPr="0079771A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2070" w:type="dxa"/>
          </w:tcPr>
          <w:p w:rsidR="00A432FC" w:rsidRPr="0079771A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มูลค่าตามบัญชี</w:t>
            </w:r>
          </w:p>
        </w:tc>
      </w:tr>
      <w:tr w:rsidR="00A432FC" w:rsidRPr="0079771A" w:rsidTr="00A432FC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18" w:type="dxa"/>
            <w:noWrap/>
          </w:tcPr>
          <w:p w:rsidR="00A432FC" w:rsidRPr="0079771A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ที่ดิน</w:t>
            </w:r>
          </w:p>
        </w:tc>
        <w:tc>
          <w:tcPr>
            <w:tcW w:w="216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21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748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167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.00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27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,6</w:t>
            </w: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70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167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.00</w:t>
            </w:r>
          </w:p>
        </w:tc>
      </w:tr>
      <w:tr w:rsidR="00A432FC" w:rsidRPr="0079771A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18" w:type="dxa"/>
            <w:noWrap/>
          </w:tcPr>
          <w:p w:rsidR="00A432FC" w:rsidRPr="0079771A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42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,511,465.95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32,672,401.00</w:t>
            </w:r>
          </w:p>
        </w:tc>
        <w:tc>
          <w:tcPr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9,839,064.95</w:t>
            </w:r>
          </w:p>
        </w:tc>
      </w:tr>
      <w:tr w:rsidR="00A432FC" w:rsidRPr="0079771A" w:rsidTr="00A432FC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18" w:type="dxa"/>
            <w:noWrap/>
          </w:tcPr>
          <w:p w:rsidR="00A432FC" w:rsidRPr="0079771A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เครื่องจักรและแม่พิมพ์โรงงาน</w:t>
            </w:r>
          </w:p>
        </w:tc>
        <w:tc>
          <w:tcPr>
            <w:tcW w:w="216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649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,330,796.58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598,330,042.39</w:t>
            </w:r>
          </w:p>
        </w:tc>
        <w:tc>
          <w:tcPr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51,000,754.19</w:t>
            </w:r>
          </w:p>
        </w:tc>
      </w:tr>
      <w:tr w:rsidR="00A432FC" w:rsidRPr="0079771A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18" w:type="dxa"/>
            <w:noWrap/>
          </w:tcPr>
          <w:p w:rsidR="00A432FC" w:rsidRPr="0079771A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เครื่องตกแต่งและเครื่องใช้</w:t>
            </w:r>
          </w:p>
        </w:tc>
        <w:tc>
          <w:tcPr>
            <w:tcW w:w="216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51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,530,217</w:t>
            </w: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.8</w:t>
            </w: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50,092,250.32</w:t>
            </w:r>
          </w:p>
        </w:tc>
        <w:tc>
          <w:tcPr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1,437,967.56</w:t>
            </w:r>
          </w:p>
        </w:tc>
      </w:tr>
      <w:tr w:rsidR="00A432FC" w:rsidRPr="0079771A" w:rsidTr="00A432FC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18" w:type="dxa"/>
            <w:noWrap/>
          </w:tcPr>
          <w:p w:rsidR="00A432FC" w:rsidRPr="0079771A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ยานพาหนะ</w:t>
            </w:r>
          </w:p>
        </w:tc>
        <w:tc>
          <w:tcPr>
            <w:tcW w:w="216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22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,104,659.83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10,714,196.87</w:t>
            </w:r>
          </w:p>
        </w:tc>
        <w:tc>
          <w:tcPr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11,390,462.96</w:t>
            </w:r>
          </w:p>
        </w:tc>
      </w:tr>
      <w:tr w:rsidR="00A432FC" w:rsidRPr="0079771A" w:rsidTr="00A432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18" w:type="dxa"/>
            <w:noWrap/>
          </w:tcPr>
          <w:p w:rsidR="00A432FC" w:rsidRPr="0079771A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216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A432FC">
              <w:rPr>
                <w:rFonts w:ascii="TH SarabunPSK" w:eastAsia="Times New Roman" w:hAnsi="TH SarabunPSK" w:cs="TH SarabunPSK"/>
                <w:sz w:val="28"/>
              </w:rPr>
              <w:t>,529,128</w:t>
            </w:r>
            <w:r w:rsidRPr="00A432FC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Pr="00A432FC">
              <w:rPr>
                <w:rFonts w:ascii="TH SarabunPSK" w:eastAsia="Times New Roman" w:hAnsi="TH SarabunPSK" w:cs="TH SarabunPSK" w:hint="cs"/>
                <w:sz w:val="28"/>
                <w:cs/>
              </w:rPr>
              <w:t>58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sz w:val="28"/>
              </w:rPr>
              <w:t>2,529,128.58</w:t>
            </w:r>
          </w:p>
        </w:tc>
      </w:tr>
      <w:tr w:rsidR="00A432FC" w:rsidRPr="0079771A" w:rsidTr="00A432FC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18" w:type="dxa"/>
            <w:noWrap/>
          </w:tcPr>
          <w:p w:rsidR="00A432FC" w:rsidRPr="0079771A" w:rsidRDefault="00A432FC" w:rsidP="00A432F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</w:rPr>
            </w:pPr>
            <w:r w:rsidRPr="0079771A">
              <w:rPr>
                <w:rFonts w:ascii="TH SarabunPSK" w:eastAsia="Times New Roman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16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</w:rPr>
              <w:t>789,754,435.82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</w:rPr>
              <w:t>691,808,890.58</w:t>
            </w:r>
          </w:p>
        </w:tc>
        <w:tc>
          <w:tcPr>
            <w:tcW w:w="2070" w:type="dxa"/>
          </w:tcPr>
          <w:p w:rsidR="00A432FC" w:rsidRPr="00A432FC" w:rsidRDefault="00A432FC" w:rsidP="00A432FC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432FC">
              <w:rPr>
                <w:rFonts w:ascii="TH SarabunPSK" w:eastAsia="Times New Roman" w:hAnsi="TH SarabunPSK" w:cs="TH SarabunPSK"/>
                <w:b/>
                <w:bCs/>
                <w:sz w:val="28"/>
              </w:rPr>
              <w:t>103,867,545.24</w:t>
            </w:r>
          </w:p>
        </w:tc>
      </w:tr>
    </w:tbl>
    <w:p w:rsidR="00A432FC" w:rsidRDefault="00A432FC">
      <w:pPr>
        <w:spacing w:after="0" w:line="240" w:lineRule="auto"/>
        <w:rPr>
          <w:rFonts w:ascii="Cordia New" w:hAnsi="Cordia New"/>
          <w:sz w:val="28"/>
          <w:cs/>
        </w:rPr>
      </w:pPr>
    </w:p>
    <w:sectPr w:rsidR="00A432FC" w:rsidSect="004520DB">
      <w:headerReference w:type="default" r:id="rId8"/>
      <w:pgSz w:w="11906" w:h="16838"/>
      <w:pgMar w:top="1440" w:right="1440" w:bottom="1440" w:left="1440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58E" w:rsidRDefault="003F358E" w:rsidP="00A9054C">
      <w:pPr>
        <w:spacing w:after="0" w:line="240" w:lineRule="auto"/>
      </w:pPr>
      <w:r>
        <w:separator/>
      </w:r>
    </w:p>
  </w:endnote>
  <w:endnote w:type="continuationSeparator" w:id="0">
    <w:p w:rsidR="003F358E" w:rsidRDefault="003F358E" w:rsidP="00A9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58E" w:rsidRDefault="003F358E" w:rsidP="00A9054C">
      <w:pPr>
        <w:spacing w:after="0" w:line="240" w:lineRule="auto"/>
      </w:pPr>
      <w:r>
        <w:separator/>
      </w:r>
    </w:p>
  </w:footnote>
  <w:footnote w:type="continuationSeparator" w:id="0">
    <w:p w:rsidR="003F358E" w:rsidRDefault="003F358E" w:rsidP="00A9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54C" w:rsidRDefault="00A9054C" w:rsidP="00A9054C">
    <w:pPr>
      <w:pStyle w:val="Header"/>
      <w:pBdr>
        <w:bottom w:val="single" w:sz="4" w:space="1" w:color="auto"/>
      </w:pBdr>
      <w:rPr>
        <w:rFonts w:ascii="Cordia New" w:hAnsi="Cordia New"/>
        <w:sz w:val="28"/>
        <w:cs/>
      </w:rPr>
    </w:pPr>
    <w:r>
      <w:rPr>
        <w:rFonts w:ascii="Cordia New" w:hAnsi="Cordia New"/>
        <w:sz w:val="28"/>
      </w:rPr>
      <w:t>D.T.C. INDUSTRIES PUBLIC COMPANY LIMITED</w:t>
    </w:r>
    <w:r>
      <w:rPr>
        <w:rFonts w:ascii="Cordia New" w:hAnsi="Cordia New"/>
        <w:sz w:val="28"/>
      </w:rPr>
      <w:tab/>
    </w:r>
    <w:r>
      <w:rPr>
        <w:rFonts w:ascii="Cordia New" w:hAnsi="Cordia New"/>
        <w:sz w:val="28"/>
      </w:rPr>
      <w:tab/>
    </w:r>
    <w:r>
      <w:rPr>
        <w:rFonts w:ascii="Cordia New" w:hAnsi="Cordia New" w:hint="cs"/>
        <w:sz w:val="28"/>
        <w:cs/>
      </w:rPr>
      <w:t xml:space="preserve">แบบ </w:t>
    </w:r>
    <w:r w:rsidR="002C7269">
      <w:rPr>
        <w:rFonts w:ascii="Cordia New" w:hAnsi="Cordia New"/>
        <w:sz w:val="28"/>
      </w:rPr>
      <w:t>56-1</w:t>
    </w:r>
    <w:r>
      <w:rPr>
        <w:rFonts w:ascii="Cordia New" w:hAnsi="Cordia New" w:hint="cs"/>
        <w:sz w:val="28"/>
        <w:cs/>
      </w:rPr>
      <w:t xml:space="preserve"> ประจำปี </w:t>
    </w:r>
    <w:r w:rsidR="00475F83">
      <w:rPr>
        <w:rFonts w:ascii="Cordia New" w:hAnsi="Cordia New"/>
        <w:sz w:val="28"/>
      </w:rPr>
      <w:t>255</w:t>
    </w:r>
    <w:r w:rsidR="000B5705">
      <w:rPr>
        <w:rFonts w:ascii="Cordia New" w:hAnsi="Cordia New"/>
        <w:sz w:val="28"/>
      </w:rPr>
      <w:t>9</w:t>
    </w:r>
  </w:p>
  <w:p w:rsidR="00A9054C" w:rsidRPr="00A9054C" w:rsidRDefault="00287AB0" w:rsidP="00A9054C">
    <w:pPr>
      <w:pStyle w:val="Header"/>
      <w:pBdr>
        <w:bottom w:val="single" w:sz="4" w:space="1" w:color="auto"/>
      </w:pBdr>
      <w:rPr>
        <w:rFonts w:ascii="Cordia New" w:hAnsi="Cordia New"/>
        <w:sz w:val="28"/>
      </w:rPr>
    </w:pPr>
    <w:r>
      <w:rPr>
        <w:rFonts w:ascii="Cordia New" w:hAnsi="Cordia New" w:hint="cs"/>
        <w:sz w:val="28"/>
        <w:cs/>
      </w:rPr>
      <w:t xml:space="preserve">เอกสารแนบ </w:t>
    </w:r>
    <w:r>
      <w:rPr>
        <w:rFonts w:ascii="Cordia New" w:hAnsi="Cordia New"/>
        <w:sz w:val="28"/>
      </w:rPr>
      <w:t xml:space="preserve">4 </w:t>
    </w:r>
    <w:r w:rsidRPr="00287AB0">
      <w:rPr>
        <w:rFonts w:ascii="Cordia New" w:hAnsi="Cordia New"/>
        <w:sz w:val="28"/>
        <w:cs/>
      </w:rPr>
      <w:t>รายละเอียดเกี่ยวกับรายการประเมินราคาทรัพย์สิน</w:t>
    </w:r>
    <w:r>
      <w:rPr>
        <w:rFonts w:ascii="Cordia New" w:hAnsi="Cordia New"/>
        <w:sz w:val="28"/>
      </w:rPr>
      <w:t xml:space="preserve"> </w:t>
    </w:r>
    <w:r>
      <w:rPr>
        <w:rFonts w:ascii="Cordia New" w:hAnsi="Cordia New"/>
        <w:sz w:val="28"/>
      </w:rPr>
      <w:tab/>
      <w:t xml:space="preserve">Page </w:t>
    </w:r>
    <w:r w:rsidR="00337022">
      <w:rPr>
        <w:rFonts w:ascii="Cordia New" w:hAnsi="Cordia New"/>
        <w:sz w:val="28"/>
      </w:rPr>
      <w:t>41</w:t>
    </w:r>
    <w:r>
      <w:rPr>
        <w:rFonts w:ascii="Cordia New" w:hAnsi="Cordia New"/>
        <w:sz w:val="28"/>
      </w:rPr>
      <w:t xml:space="preserve"> of </w:t>
    </w:r>
    <w:r w:rsidR="000103B4">
      <w:rPr>
        <w:rFonts w:ascii="Cordia New" w:hAnsi="Cordia New"/>
        <w:sz w:val="28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A4CFC"/>
    <w:multiLevelType w:val="hybridMultilevel"/>
    <w:tmpl w:val="F9361A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4C"/>
    <w:rsid w:val="000068B1"/>
    <w:rsid w:val="00007565"/>
    <w:rsid w:val="000103B4"/>
    <w:rsid w:val="0007077F"/>
    <w:rsid w:val="000B5705"/>
    <w:rsid w:val="000C0CD4"/>
    <w:rsid w:val="000E0CE3"/>
    <w:rsid w:val="001D0E5E"/>
    <w:rsid w:val="001D3EF4"/>
    <w:rsid w:val="001F07A1"/>
    <w:rsid w:val="00205D9F"/>
    <w:rsid w:val="00287AB0"/>
    <w:rsid w:val="002B7C0C"/>
    <w:rsid w:val="002C7269"/>
    <w:rsid w:val="002F7191"/>
    <w:rsid w:val="00334346"/>
    <w:rsid w:val="00337022"/>
    <w:rsid w:val="00355AD2"/>
    <w:rsid w:val="00382D43"/>
    <w:rsid w:val="003D057E"/>
    <w:rsid w:val="003F358E"/>
    <w:rsid w:val="004520DB"/>
    <w:rsid w:val="00456290"/>
    <w:rsid w:val="00475F83"/>
    <w:rsid w:val="004D0C98"/>
    <w:rsid w:val="005B2685"/>
    <w:rsid w:val="006B6FA4"/>
    <w:rsid w:val="0081698E"/>
    <w:rsid w:val="008A3E65"/>
    <w:rsid w:val="009A60CE"/>
    <w:rsid w:val="009F7CBC"/>
    <w:rsid w:val="00A432FC"/>
    <w:rsid w:val="00A9054C"/>
    <w:rsid w:val="00A97723"/>
    <w:rsid w:val="00AD3B82"/>
    <w:rsid w:val="00AF5E0C"/>
    <w:rsid w:val="00B977E0"/>
    <w:rsid w:val="00BA3064"/>
    <w:rsid w:val="00BB459E"/>
    <w:rsid w:val="00C5349A"/>
    <w:rsid w:val="00D13532"/>
    <w:rsid w:val="00D17095"/>
    <w:rsid w:val="00E86204"/>
    <w:rsid w:val="00F65050"/>
    <w:rsid w:val="00FD55E5"/>
    <w:rsid w:val="00FD710F"/>
    <w:rsid w:val="00FD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AB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1D0E5E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Grid-Accent3">
    <w:name w:val="Light Grid Accent 3"/>
    <w:basedOn w:val="TableNormal"/>
    <w:uiPriority w:val="62"/>
    <w:rsid w:val="00FD710F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1-Accent3">
    <w:name w:val="Medium Shading 1 Accent 3"/>
    <w:basedOn w:val="TableNormal"/>
    <w:uiPriority w:val="63"/>
    <w:rsid w:val="00FD710F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AB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1D0E5E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Grid-Accent3">
    <w:name w:val="Light Grid Accent 3"/>
    <w:basedOn w:val="TableNormal"/>
    <w:uiPriority w:val="62"/>
    <w:rsid w:val="00FD710F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1-Accent3">
    <w:name w:val="Medium Shading 1 Accent 3"/>
    <w:basedOn w:val="TableNormal"/>
    <w:uiPriority w:val="63"/>
    <w:rsid w:val="00FD710F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Bangkok Bank PCL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2015-03-28T06:16:00Z</cp:lastPrinted>
  <dcterms:created xsi:type="dcterms:W3CDTF">2017-03-18T06:12:00Z</dcterms:created>
  <dcterms:modified xsi:type="dcterms:W3CDTF">2017-03-18T07:29:00Z</dcterms:modified>
</cp:coreProperties>
</file>